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701F4E" w14:textId="77777777" w:rsidR="00791B7E" w:rsidRDefault="00F66037">
      <w:pPr>
        <w:spacing w:line="645" w:lineRule="exact"/>
        <w:ind w:left="8"/>
        <w:jc w:val="center"/>
        <w:rPr>
          <w:b/>
          <w:sz w:val="56"/>
        </w:rPr>
      </w:pPr>
      <w:r>
        <w:rPr>
          <w:b/>
          <w:noProof/>
          <w:sz w:val="56"/>
        </w:rPr>
        <mc:AlternateContent>
          <mc:Choice Requires="wps">
            <w:drawing>
              <wp:anchor distT="0" distB="0" distL="0" distR="0" simplePos="0" relativeHeight="486961152" behindDoc="1" locked="0" layoutInCell="1" allowOverlap="1" wp14:anchorId="0E4009A5" wp14:editId="49BEA89A">
                <wp:simplePos x="0" y="0"/>
                <wp:positionH relativeFrom="page">
                  <wp:posOffset>0</wp:posOffset>
                </wp:positionH>
                <wp:positionV relativeFrom="page">
                  <wp:posOffset>0</wp:posOffset>
                </wp:positionV>
                <wp:extent cx="7772400" cy="10048875"/>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72400" cy="10048875"/>
                        </a:xfrm>
                        <a:custGeom>
                          <a:avLst/>
                          <a:gdLst/>
                          <a:ahLst/>
                          <a:cxnLst/>
                          <a:rect l="l" t="t" r="r" b="b"/>
                          <a:pathLst>
                            <a:path w="7772400" h="10048875">
                              <a:moveTo>
                                <a:pt x="7772400" y="0"/>
                              </a:moveTo>
                              <a:lnTo>
                                <a:pt x="0" y="0"/>
                              </a:lnTo>
                              <a:lnTo>
                                <a:pt x="0" y="10048875"/>
                              </a:lnTo>
                              <a:lnTo>
                                <a:pt x="7772400" y="10048875"/>
                              </a:lnTo>
                              <a:lnTo>
                                <a:pt x="7772400" y="0"/>
                              </a:lnTo>
                              <a:close/>
                            </a:path>
                          </a:pathLst>
                        </a:custGeom>
                        <a:solidFill>
                          <a:srgbClr val="DCEFC5"/>
                        </a:solidFill>
                      </wps:spPr>
                      <wps:bodyPr wrap="square" lIns="0" tIns="0" rIns="0" bIns="0" rtlCol="0">
                        <a:prstTxWarp prst="textNoShape">
                          <a:avLst/>
                        </a:prstTxWarp>
                        <a:noAutofit/>
                      </wps:bodyPr>
                    </wps:wsp>
                  </a:graphicData>
                </a:graphic>
              </wp:anchor>
            </w:drawing>
          </mc:Choice>
          <mc:Fallback>
            <w:pict>
              <v:shape w14:anchorId="34E15F56" id="Graphic 1" o:spid="_x0000_s1026" style="position:absolute;margin-left:0;margin-top:0;width:612pt;height:791.25pt;z-index:-16355328;visibility:visible;mso-wrap-style:square;mso-wrap-distance-left:0;mso-wrap-distance-top:0;mso-wrap-distance-right:0;mso-wrap-distance-bottom:0;mso-position-horizontal:absolute;mso-position-horizontal-relative:page;mso-position-vertical:absolute;mso-position-vertical-relative:page;v-text-anchor:top" coordsize="7772400,100488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5t5wIgIAAM0EAAAOAAAAZHJzL2Uyb0RvYy54bWysVMFu2zAMvQ/YPwi6L3aCbgmMOMWQLMOA&#10;oivQFDsrshwbk01NVGLn70fJkWt0pw27SJT5RD0+kl7f941mF2Wxhjbn81nKmWolFHV7yvnLYf9h&#10;xRk60RZCQ6tyflXI7zfv3607k6kFVKALZRkFaTHrTM4r50yWJCgr1QicgVEtOUuwjXB0tKeksKKj&#10;6I1OFmn6KenAFsaCVIj0dTc4+SbEL0sl3feyROWYzjlxc2G1YT36NdmsRXaywlS1vNEQ/8CiEXVL&#10;j46hdsIJdrb1H6GaWlpAKN1MQpNAWdZShRwom3n6JpvnShgVciFx0Iwy4f8LKx8vz+bJeupoHkD+&#10;RFIk6Qxmo8cf8IbpS9t4LBFnfVDxOqqoesckfVwul4u7lMSW5Jun6d1qtfzohU5EFu/LM7qvCkIs&#10;cXlAN9ShiJaooiX7NpqWqunrqEMdHWdUR8sZ1fE41NEI5+95gt5k3YRMNeHiAQ1c1AEC1PlURtYx&#10;IWL7itHtFEu5TVDRF3cT4g2YN+lHSNwH6PTpv74QWpi4xpBSA6pBbK9BUH3UhXBT5RF0Xexrrb0M&#10;aE/HrbbsIkji3fbLfhuLNoGFzhiawbfFEYrrk2UdzU/O8ddZWMWZ/tZSg/phi4aNxjEa1ukthJEM&#10;FbDoDv0PYQ0zZObcUS89Qmx/kcUWIf4eMGD9zRY+nx2Ute+fwG1gdDvQzIT8b/Pth3J6DqjXv9Dm&#10;NwAAAP//AwBQSwMEFAAGAAgAAAAhAMbvLlzcAAAABwEAAA8AAABkcnMvZG93bnJldi54bWxMj0FL&#10;w0AQhe+C/2EZwZvddLFaYjalCAp60iq0x212TEKzs2F3k0Z/vVMv9TLM4w1vvlesJteJEUNsPWmY&#10;zzIQSJW3LdUaPj+ebpYgYjJkTecJNXxjhFV5eVGY3PojveO4SbXgEIq50dCk1OdSxqpBZ+LM90js&#10;ffngTGIZammDOXK466TKsjvpTEv8oTE9PjZYHTaD0zDMd2p8O7z+qPCy3W3vJ7V+rp3W11fT+gFE&#10;wimdj+GEz+hQMtPeD2Sj6DRwkfQ3T55St6z3vC2WagGyLOR//vIXAAD//wMAUEsBAi0AFAAGAAgA&#10;AAAhALaDOJL+AAAA4QEAABMAAAAAAAAAAAAAAAAAAAAAAFtDb250ZW50X1R5cGVzXS54bWxQSwEC&#10;LQAUAAYACAAAACEAOP0h/9YAAACUAQAACwAAAAAAAAAAAAAAAAAvAQAAX3JlbHMvLnJlbHNQSwEC&#10;LQAUAAYACAAAACEAoebecCICAADNBAAADgAAAAAAAAAAAAAAAAAuAgAAZHJzL2Uyb0RvYy54bWxQ&#10;SwECLQAUAAYACAAAACEAxu8uXNwAAAAHAQAADwAAAAAAAAAAAAAAAAB8BAAAZHJzL2Rvd25yZXYu&#10;eG1sUEsFBgAAAAAEAAQA8wAAAIUFAAAAAA==&#10;" path="m7772400,l,,,10048875r7772400,l7772400,xe" fillcolor="#dcefc5" stroked="f">
                <v:path arrowok="t"/>
                <w10:wrap anchorx="page" anchory="page"/>
              </v:shape>
            </w:pict>
          </mc:Fallback>
        </mc:AlternateContent>
      </w:r>
      <w:r>
        <w:rPr>
          <w:b/>
          <w:spacing w:val="-2"/>
          <w:sz w:val="56"/>
        </w:rPr>
        <w:t>Report</w:t>
      </w:r>
    </w:p>
    <w:p w14:paraId="1B6DD379" w14:textId="77777777" w:rsidR="00791B7E" w:rsidRDefault="00F66037">
      <w:pPr>
        <w:pStyle w:val="Title"/>
      </w:pPr>
      <w:r>
        <w:rPr>
          <w:color w:val="528135"/>
          <w:spacing w:val="-2"/>
        </w:rPr>
        <w:t>Indigenous</w:t>
      </w:r>
      <w:r>
        <w:rPr>
          <w:color w:val="528135"/>
          <w:spacing w:val="-35"/>
        </w:rPr>
        <w:t xml:space="preserve"> </w:t>
      </w:r>
      <w:r>
        <w:rPr>
          <w:color w:val="528135"/>
          <w:spacing w:val="-2"/>
        </w:rPr>
        <w:t>and</w:t>
      </w:r>
      <w:r>
        <w:rPr>
          <w:color w:val="528135"/>
          <w:spacing w:val="-39"/>
        </w:rPr>
        <w:t xml:space="preserve"> </w:t>
      </w:r>
      <w:r>
        <w:rPr>
          <w:color w:val="528135"/>
          <w:spacing w:val="-2"/>
        </w:rPr>
        <w:t>local</w:t>
      </w:r>
      <w:r>
        <w:rPr>
          <w:color w:val="528135"/>
          <w:spacing w:val="-37"/>
        </w:rPr>
        <w:t xml:space="preserve"> </w:t>
      </w:r>
      <w:r>
        <w:rPr>
          <w:color w:val="528135"/>
          <w:spacing w:val="-2"/>
        </w:rPr>
        <w:t xml:space="preserve">knowledge </w:t>
      </w:r>
      <w:r>
        <w:rPr>
          <w:color w:val="528135"/>
          <w:spacing w:val="-8"/>
        </w:rPr>
        <w:t>dialogue</w:t>
      </w:r>
      <w:r>
        <w:rPr>
          <w:color w:val="528135"/>
          <w:spacing w:val="-33"/>
        </w:rPr>
        <w:t xml:space="preserve"> </w:t>
      </w:r>
      <w:r>
        <w:rPr>
          <w:color w:val="528135"/>
          <w:spacing w:val="-8"/>
        </w:rPr>
        <w:t>workshop</w:t>
      </w:r>
      <w:r>
        <w:rPr>
          <w:color w:val="528135"/>
          <w:spacing w:val="-33"/>
        </w:rPr>
        <w:t xml:space="preserve"> </w:t>
      </w:r>
      <w:r>
        <w:rPr>
          <w:color w:val="528135"/>
          <w:spacing w:val="-8"/>
        </w:rPr>
        <w:t>for</w:t>
      </w:r>
      <w:r>
        <w:rPr>
          <w:color w:val="528135"/>
          <w:spacing w:val="-33"/>
        </w:rPr>
        <w:t xml:space="preserve"> </w:t>
      </w:r>
      <w:r>
        <w:rPr>
          <w:color w:val="528135"/>
          <w:spacing w:val="-8"/>
        </w:rPr>
        <w:t>the</w:t>
      </w:r>
      <w:r>
        <w:rPr>
          <w:color w:val="528135"/>
          <w:spacing w:val="-32"/>
        </w:rPr>
        <w:t xml:space="preserve"> </w:t>
      </w:r>
      <w:r>
        <w:rPr>
          <w:color w:val="528135"/>
          <w:spacing w:val="-8"/>
        </w:rPr>
        <w:t>first</w:t>
      </w:r>
      <w:r>
        <w:rPr>
          <w:color w:val="528135"/>
          <w:spacing w:val="-33"/>
        </w:rPr>
        <w:t xml:space="preserve"> </w:t>
      </w:r>
      <w:r>
        <w:rPr>
          <w:color w:val="528135"/>
          <w:spacing w:val="-8"/>
        </w:rPr>
        <w:t xml:space="preserve">order </w:t>
      </w:r>
      <w:r>
        <w:rPr>
          <w:color w:val="528135"/>
        </w:rPr>
        <w:t>draft</w:t>
      </w:r>
      <w:r>
        <w:rPr>
          <w:color w:val="528135"/>
          <w:spacing w:val="-37"/>
        </w:rPr>
        <w:t xml:space="preserve"> </w:t>
      </w:r>
      <w:r>
        <w:rPr>
          <w:color w:val="528135"/>
        </w:rPr>
        <w:t>of</w:t>
      </w:r>
      <w:r>
        <w:rPr>
          <w:color w:val="528135"/>
          <w:spacing w:val="-41"/>
        </w:rPr>
        <w:t xml:space="preserve"> </w:t>
      </w:r>
      <w:r>
        <w:rPr>
          <w:color w:val="528135"/>
        </w:rPr>
        <w:t>the</w:t>
      </w:r>
      <w:r>
        <w:rPr>
          <w:color w:val="528135"/>
          <w:spacing w:val="-37"/>
        </w:rPr>
        <w:t xml:space="preserve"> </w:t>
      </w:r>
      <w:r>
        <w:rPr>
          <w:color w:val="528135"/>
        </w:rPr>
        <w:t>IPBES</w:t>
      </w:r>
      <w:r>
        <w:rPr>
          <w:color w:val="528135"/>
          <w:spacing w:val="-38"/>
        </w:rPr>
        <w:t xml:space="preserve"> </w:t>
      </w:r>
      <w:r>
        <w:rPr>
          <w:color w:val="528135"/>
        </w:rPr>
        <w:t>assessment</w:t>
      </w:r>
      <w:r>
        <w:rPr>
          <w:color w:val="528135"/>
          <w:spacing w:val="-39"/>
        </w:rPr>
        <w:t xml:space="preserve"> </w:t>
      </w:r>
      <w:r>
        <w:rPr>
          <w:color w:val="528135"/>
        </w:rPr>
        <w:t>of</w:t>
      </w:r>
      <w:r>
        <w:rPr>
          <w:color w:val="528135"/>
          <w:spacing w:val="-40"/>
        </w:rPr>
        <w:t xml:space="preserve"> </w:t>
      </w:r>
      <w:r>
        <w:rPr>
          <w:color w:val="528135"/>
        </w:rPr>
        <w:t>the sustainable</w:t>
      </w:r>
      <w:r>
        <w:rPr>
          <w:color w:val="528135"/>
          <w:spacing w:val="-41"/>
        </w:rPr>
        <w:t xml:space="preserve"> </w:t>
      </w:r>
      <w:r>
        <w:rPr>
          <w:color w:val="528135"/>
        </w:rPr>
        <w:t>use</w:t>
      </w:r>
      <w:r>
        <w:rPr>
          <w:color w:val="528135"/>
          <w:spacing w:val="-41"/>
        </w:rPr>
        <w:t xml:space="preserve"> </w:t>
      </w:r>
      <w:r>
        <w:rPr>
          <w:color w:val="528135"/>
        </w:rPr>
        <w:t>of</w:t>
      </w:r>
      <w:r>
        <w:rPr>
          <w:color w:val="528135"/>
          <w:spacing w:val="-41"/>
        </w:rPr>
        <w:t xml:space="preserve"> </w:t>
      </w:r>
      <w:r>
        <w:rPr>
          <w:color w:val="528135"/>
        </w:rPr>
        <w:t>wild</w:t>
      </w:r>
      <w:r>
        <w:rPr>
          <w:color w:val="528135"/>
          <w:spacing w:val="-40"/>
        </w:rPr>
        <w:t xml:space="preserve"> </w:t>
      </w:r>
      <w:r>
        <w:rPr>
          <w:color w:val="528135"/>
        </w:rPr>
        <w:t>species</w:t>
      </w:r>
    </w:p>
    <w:p w14:paraId="5F567E28" w14:textId="77777777" w:rsidR="00791B7E" w:rsidRDefault="00F66037">
      <w:pPr>
        <w:spacing w:before="158"/>
        <w:ind w:left="8" w:right="8"/>
        <w:jc w:val="center"/>
        <w:rPr>
          <w:sz w:val="32"/>
        </w:rPr>
      </w:pPr>
      <w:r>
        <w:rPr>
          <w:noProof/>
          <w:sz w:val="32"/>
        </w:rPr>
        <w:drawing>
          <wp:anchor distT="0" distB="0" distL="0" distR="0" simplePos="0" relativeHeight="15729152" behindDoc="0" locked="0" layoutInCell="1" allowOverlap="1" wp14:anchorId="3256F57C" wp14:editId="4D147235">
            <wp:simplePos x="0" y="0"/>
            <wp:positionH relativeFrom="page">
              <wp:posOffset>0</wp:posOffset>
            </wp:positionH>
            <wp:positionV relativeFrom="paragraph">
              <wp:posOffset>993638</wp:posOffset>
            </wp:positionV>
            <wp:extent cx="7770748" cy="4480559"/>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0" cstate="print"/>
                    <a:stretch>
                      <a:fillRect/>
                    </a:stretch>
                  </pic:blipFill>
                  <pic:spPr>
                    <a:xfrm>
                      <a:off x="0" y="0"/>
                      <a:ext cx="7770748" cy="4480559"/>
                    </a:xfrm>
                    <a:prstGeom prst="rect">
                      <a:avLst/>
                    </a:prstGeom>
                  </pic:spPr>
                </pic:pic>
              </a:graphicData>
            </a:graphic>
          </wp:anchor>
        </w:drawing>
      </w:r>
      <w:r>
        <w:rPr>
          <w:sz w:val="32"/>
        </w:rPr>
        <w:t>8-9</w:t>
      </w:r>
      <w:r>
        <w:rPr>
          <w:spacing w:val="-10"/>
          <w:sz w:val="32"/>
        </w:rPr>
        <w:t xml:space="preserve"> </w:t>
      </w:r>
      <w:r>
        <w:rPr>
          <w:sz w:val="32"/>
        </w:rPr>
        <w:t>October</w:t>
      </w:r>
      <w:r>
        <w:rPr>
          <w:spacing w:val="-10"/>
          <w:sz w:val="32"/>
        </w:rPr>
        <w:t xml:space="preserve"> </w:t>
      </w:r>
      <w:r>
        <w:rPr>
          <w:sz w:val="32"/>
        </w:rPr>
        <w:t>2019,</w:t>
      </w:r>
      <w:r>
        <w:rPr>
          <w:spacing w:val="-5"/>
          <w:sz w:val="32"/>
        </w:rPr>
        <w:t xml:space="preserve"> </w:t>
      </w:r>
      <w:r>
        <w:rPr>
          <w:sz w:val="32"/>
        </w:rPr>
        <w:t>Montreal,</w:t>
      </w:r>
      <w:r>
        <w:rPr>
          <w:spacing w:val="-9"/>
          <w:sz w:val="32"/>
        </w:rPr>
        <w:t xml:space="preserve"> </w:t>
      </w:r>
      <w:r>
        <w:rPr>
          <w:spacing w:val="-2"/>
          <w:sz w:val="32"/>
        </w:rPr>
        <w:t>Canada</w:t>
      </w:r>
    </w:p>
    <w:p w14:paraId="14329D06" w14:textId="77777777" w:rsidR="00791B7E" w:rsidRDefault="00791B7E">
      <w:pPr>
        <w:jc w:val="center"/>
        <w:rPr>
          <w:sz w:val="32"/>
        </w:rPr>
        <w:sectPr w:rsidR="00791B7E">
          <w:type w:val="continuous"/>
          <w:pgSz w:w="12240" w:h="15840"/>
          <w:pgMar w:top="1020" w:right="0" w:bottom="280" w:left="0" w:header="720" w:footer="720" w:gutter="0"/>
          <w:cols w:space="720"/>
        </w:sectPr>
      </w:pPr>
    </w:p>
    <w:p w14:paraId="74BEB682" w14:textId="77777777" w:rsidR="00791B7E" w:rsidRDefault="00791B7E">
      <w:pPr>
        <w:pStyle w:val="BodyText"/>
        <w:ind w:left="0" w:firstLine="0"/>
        <w:jc w:val="left"/>
      </w:pPr>
    </w:p>
    <w:p w14:paraId="536C966E" w14:textId="77777777" w:rsidR="00791B7E" w:rsidRDefault="00791B7E">
      <w:pPr>
        <w:pStyle w:val="BodyText"/>
        <w:ind w:left="0" w:firstLine="0"/>
        <w:jc w:val="left"/>
      </w:pPr>
    </w:p>
    <w:p w14:paraId="07D3E7E2" w14:textId="77777777" w:rsidR="00791B7E" w:rsidRDefault="00791B7E">
      <w:pPr>
        <w:pStyle w:val="BodyText"/>
        <w:ind w:left="0" w:firstLine="0"/>
        <w:jc w:val="left"/>
      </w:pPr>
    </w:p>
    <w:p w14:paraId="67738E7C" w14:textId="77777777" w:rsidR="00791B7E" w:rsidRDefault="00791B7E">
      <w:pPr>
        <w:pStyle w:val="BodyText"/>
        <w:ind w:left="0" w:firstLine="0"/>
        <w:jc w:val="left"/>
      </w:pPr>
    </w:p>
    <w:p w14:paraId="572E0C87" w14:textId="77777777" w:rsidR="00791B7E" w:rsidRDefault="00791B7E">
      <w:pPr>
        <w:pStyle w:val="BodyText"/>
        <w:ind w:left="0" w:firstLine="0"/>
        <w:jc w:val="left"/>
      </w:pPr>
    </w:p>
    <w:p w14:paraId="1CA37CF3" w14:textId="77777777" w:rsidR="00791B7E" w:rsidRDefault="00791B7E">
      <w:pPr>
        <w:pStyle w:val="BodyText"/>
        <w:ind w:left="0" w:firstLine="0"/>
        <w:jc w:val="left"/>
      </w:pPr>
    </w:p>
    <w:p w14:paraId="46FD2AF4" w14:textId="77777777" w:rsidR="00791B7E" w:rsidRDefault="00791B7E">
      <w:pPr>
        <w:pStyle w:val="BodyText"/>
        <w:ind w:left="0" w:firstLine="0"/>
        <w:jc w:val="left"/>
      </w:pPr>
    </w:p>
    <w:p w14:paraId="7965A0B6" w14:textId="77777777" w:rsidR="00791B7E" w:rsidRDefault="00791B7E">
      <w:pPr>
        <w:pStyle w:val="BodyText"/>
        <w:ind w:left="0" w:firstLine="0"/>
        <w:jc w:val="left"/>
      </w:pPr>
    </w:p>
    <w:p w14:paraId="4AD370A9" w14:textId="77777777" w:rsidR="00791B7E" w:rsidRDefault="00791B7E">
      <w:pPr>
        <w:pStyle w:val="BodyText"/>
        <w:ind w:left="0" w:firstLine="0"/>
        <w:jc w:val="left"/>
      </w:pPr>
    </w:p>
    <w:p w14:paraId="2C95D7B1" w14:textId="77777777" w:rsidR="00791B7E" w:rsidRDefault="00791B7E">
      <w:pPr>
        <w:pStyle w:val="BodyText"/>
        <w:ind w:left="0" w:firstLine="0"/>
        <w:jc w:val="left"/>
      </w:pPr>
    </w:p>
    <w:p w14:paraId="0B80620B" w14:textId="77777777" w:rsidR="00791B7E" w:rsidRDefault="00791B7E">
      <w:pPr>
        <w:pStyle w:val="BodyText"/>
        <w:ind w:left="0" w:firstLine="0"/>
        <w:jc w:val="left"/>
      </w:pPr>
    </w:p>
    <w:p w14:paraId="573DF113" w14:textId="77777777" w:rsidR="00791B7E" w:rsidRDefault="00791B7E">
      <w:pPr>
        <w:pStyle w:val="BodyText"/>
        <w:ind w:left="0" w:firstLine="0"/>
        <w:jc w:val="left"/>
      </w:pPr>
    </w:p>
    <w:p w14:paraId="7E563EC4" w14:textId="77777777" w:rsidR="00791B7E" w:rsidRDefault="00791B7E">
      <w:pPr>
        <w:pStyle w:val="BodyText"/>
        <w:ind w:left="0" w:firstLine="0"/>
        <w:jc w:val="left"/>
      </w:pPr>
    </w:p>
    <w:p w14:paraId="4DB2CF60" w14:textId="77777777" w:rsidR="00791B7E" w:rsidRDefault="00791B7E">
      <w:pPr>
        <w:pStyle w:val="BodyText"/>
        <w:ind w:left="0" w:firstLine="0"/>
        <w:jc w:val="left"/>
      </w:pPr>
    </w:p>
    <w:p w14:paraId="5FCA7E8C" w14:textId="77777777" w:rsidR="00791B7E" w:rsidRDefault="00791B7E">
      <w:pPr>
        <w:pStyle w:val="BodyText"/>
        <w:ind w:left="0" w:firstLine="0"/>
        <w:jc w:val="left"/>
      </w:pPr>
    </w:p>
    <w:p w14:paraId="7665B78B" w14:textId="77777777" w:rsidR="00791B7E" w:rsidRDefault="00791B7E">
      <w:pPr>
        <w:pStyle w:val="BodyText"/>
        <w:ind w:left="0" w:firstLine="0"/>
        <w:jc w:val="left"/>
      </w:pPr>
    </w:p>
    <w:p w14:paraId="373F44E9" w14:textId="77777777" w:rsidR="00791B7E" w:rsidRDefault="00791B7E">
      <w:pPr>
        <w:pStyle w:val="BodyText"/>
        <w:ind w:left="0" w:firstLine="0"/>
        <w:jc w:val="left"/>
      </w:pPr>
    </w:p>
    <w:p w14:paraId="11436A66" w14:textId="77777777" w:rsidR="00791B7E" w:rsidRDefault="00791B7E">
      <w:pPr>
        <w:pStyle w:val="BodyText"/>
        <w:ind w:left="0" w:firstLine="0"/>
        <w:jc w:val="left"/>
      </w:pPr>
    </w:p>
    <w:p w14:paraId="62559708" w14:textId="77777777" w:rsidR="00791B7E" w:rsidRDefault="00791B7E">
      <w:pPr>
        <w:pStyle w:val="BodyText"/>
        <w:ind w:left="0" w:firstLine="0"/>
        <w:jc w:val="left"/>
      </w:pPr>
    </w:p>
    <w:p w14:paraId="088FEECB" w14:textId="77777777" w:rsidR="00791B7E" w:rsidRDefault="00791B7E">
      <w:pPr>
        <w:pStyle w:val="BodyText"/>
        <w:ind w:left="0" w:firstLine="0"/>
        <w:jc w:val="left"/>
      </w:pPr>
    </w:p>
    <w:p w14:paraId="14C88FE8" w14:textId="77777777" w:rsidR="00791B7E" w:rsidRDefault="00791B7E">
      <w:pPr>
        <w:pStyle w:val="BodyText"/>
        <w:ind w:left="0" w:firstLine="0"/>
        <w:jc w:val="left"/>
      </w:pPr>
    </w:p>
    <w:p w14:paraId="6D45668F" w14:textId="77777777" w:rsidR="00791B7E" w:rsidRDefault="00791B7E">
      <w:pPr>
        <w:pStyle w:val="BodyText"/>
        <w:ind w:left="0" w:firstLine="0"/>
        <w:jc w:val="left"/>
      </w:pPr>
    </w:p>
    <w:p w14:paraId="1A7C6D65" w14:textId="77777777" w:rsidR="00791B7E" w:rsidRDefault="00791B7E">
      <w:pPr>
        <w:pStyle w:val="BodyText"/>
        <w:ind w:left="0" w:firstLine="0"/>
        <w:jc w:val="left"/>
      </w:pPr>
    </w:p>
    <w:p w14:paraId="327D6F78" w14:textId="77777777" w:rsidR="00791B7E" w:rsidRDefault="00791B7E">
      <w:pPr>
        <w:pStyle w:val="BodyText"/>
        <w:ind w:left="0" w:firstLine="0"/>
        <w:jc w:val="left"/>
      </w:pPr>
    </w:p>
    <w:p w14:paraId="112A15C7" w14:textId="77777777" w:rsidR="00791B7E" w:rsidRDefault="00791B7E">
      <w:pPr>
        <w:pStyle w:val="BodyText"/>
        <w:ind w:left="0" w:firstLine="0"/>
        <w:jc w:val="left"/>
      </w:pPr>
    </w:p>
    <w:p w14:paraId="16923C33" w14:textId="77777777" w:rsidR="00791B7E" w:rsidRDefault="00791B7E">
      <w:pPr>
        <w:pStyle w:val="BodyText"/>
        <w:ind w:left="0" w:firstLine="0"/>
        <w:jc w:val="left"/>
      </w:pPr>
    </w:p>
    <w:p w14:paraId="031C4041" w14:textId="77777777" w:rsidR="00791B7E" w:rsidRDefault="00791B7E">
      <w:pPr>
        <w:pStyle w:val="BodyText"/>
        <w:ind w:left="0" w:firstLine="0"/>
        <w:jc w:val="left"/>
      </w:pPr>
    </w:p>
    <w:p w14:paraId="6DD9BB47" w14:textId="77777777" w:rsidR="00791B7E" w:rsidRDefault="00791B7E">
      <w:pPr>
        <w:pStyle w:val="BodyText"/>
        <w:ind w:left="0" w:firstLine="0"/>
        <w:jc w:val="left"/>
      </w:pPr>
    </w:p>
    <w:p w14:paraId="54F27F71" w14:textId="77777777" w:rsidR="00791B7E" w:rsidRDefault="00791B7E">
      <w:pPr>
        <w:pStyle w:val="BodyText"/>
        <w:spacing w:before="142"/>
        <w:ind w:left="0" w:firstLine="0"/>
        <w:jc w:val="left"/>
      </w:pPr>
    </w:p>
    <w:p w14:paraId="760FEB23" w14:textId="77777777" w:rsidR="00791B7E" w:rsidRDefault="00F66037">
      <w:pPr>
        <w:pStyle w:val="Heading3"/>
        <w:spacing w:before="1"/>
        <w:jc w:val="left"/>
      </w:pPr>
      <w:r>
        <w:t>Suggested</w:t>
      </w:r>
      <w:r>
        <w:rPr>
          <w:spacing w:val="-8"/>
        </w:rPr>
        <w:t xml:space="preserve"> </w:t>
      </w:r>
      <w:r>
        <w:rPr>
          <w:spacing w:val="-2"/>
        </w:rPr>
        <w:t>citation:</w:t>
      </w:r>
    </w:p>
    <w:p w14:paraId="5BBC9CCB" w14:textId="77777777" w:rsidR="00791B7E" w:rsidRDefault="00F66037">
      <w:pPr>
        <w:pStyle w:val="BodyText"/>
        <w:spacing w:before="21" w:line="259" w:lineRule="auto"/>
        <w:ind w:left="1440" w:right="1446" w:firstLine="0"/>
        <w:jc w:val="left"/>
      </w:pPr>
      <w:r>
        <w:t xml:space="preserve">IPBES (2019) Dicker J., Figueroa V., Hernández Márquez G.Y., Jacobs L., </w:t>
      </w:r>
      <w:proofErr w:type="spellStart"/>
      <w:r>
        <w:t>Kozanayi</w:t>
      </w:r>
      <w:proofErr w:type="spellEnd"/>
      <w:r>
        <w:t xml:space="preserve"> W., </w:t>
      </w:r>
      <w:proofErr w:type="spellStart"/>
      <w:r>
        <w:t>Mulenkei</w:t>
      </w:r>
      <w:proofErr w:type="spellEnd"/>
      <w:r>
        <w:t xml:space="preserve"> L., Pictou S.,</w:t>
      </w:r>
      <w:r>
        <w:rPr>
          <w:spacing w:val="-2"/>
        </w:rPr>
        <w:t xml:space="preserve"> </w:t>
      </w:r>
      <w:r>
        <w:t>Nuri</w:t>
      </w:r>
      <w:r>
        <w:rPr>
          <w:spacing w:val="-2"/>
        </w:rPr>
        <w:t xml:space="preserve"> </w:t>
      </w:r>
      <w:r>
        <w:t>Sherpa</w:t>
      </w:r>
      <w:r>
        <w:rPr>
          <w:spacing w:val="-3"/>
        </w:rPr>
        <w:t xml:space="preserve"> </w:t>
      </w:r>
      <w:r>
        <w:t>L.,</w:t>
      </w:r>
      <w:r>
        <w:rPr>
          <w:spacing w:val="-2"/>
        </w:rPr>
        <w:t xml:space="preserve"> </w:t>
      </w:r>
      <w:proofErr w:type="spellStart"/>
      <w:r>
        <w:t>Shulbaeva</w:t>
      </w:r>
      <w:proofErr w:type="spellEnd"/>
      <w:r>
        <w:rPr>
          <w:spacing w:val="-2"/>
        </w:rPr>
        <w:t xml:space="preserve"> </w:t>
      </w:r>
      <w:r>
        <w:t>P.,</w:t>
      </w:r>
      <w:r>
        <w:rPr>
          <w:spacing w:val="-2"/>
        </w:rPr>
        <w:t xml:space="preserve"> </w:t>
      </w:r>
      <w:r>
        <w:t>Shadrin</w:t>
      </w:r>
      <w:r>
        <w:rPr>
          <w:spacing w:val="-4"/>
        </w:rPr>
        <w:t xml:space="preserve"> </w:t>
      </w:r>
      <w:r>
        <w:t>V.,</w:t>
      </w:r>
      <w:r>
        <w:rPr>
          <w:spacing w:val="-2"/>
        </w:rPr>
        <w:t xml:space="preserve"> </w:t>
      </w:r>
      <w:r>
        <w:t>Springer</w:t>
      </w:r>
      <w:r>
        <w:rPr>
          <w:spacing w:val="-2"/>
        </w:rPr>
        <w:t xml:space="preserve"> </w:t>
      </w:r>
      <w:r>
        <w:t>H.K.,</w:t>
      </w:r>
      <w:r>
        <w:rPr>
          <w:spacing w:val="-2"/>
        </w:rPr>
        <w:t xml:space="preserve"> </w:t>
      </w:r>
      <w:proofErr w:type="spellStart"/>
      <w:r>
        <w:t>Stryamets</w:t>
      </w:r>
      <w:proofErr w:type="spellEnd"/>
      <w:r>
        <w:rPr>
          <w:spacing w:val="-2"/>
        </w:rPr>
        <w:t xml:space="preserve"> </w:t>
      </w:r>
      <w:r>
        <w:t>N.,</w:t>
      </w:r>
      <w:r>
        <w:rPr>
          <w:spacing w:val="-4"/>
        </w:rPr>
        <w:t xml:space="preserve"> </w:t>
      </w:r>
      <w:proofErr w:type="spellStart"/>
      <w:r>
        <w:t>Trakansuphakon</w:t>
      </w:r>
      <w:proofErr w:type="spellEnd"/>
      <w:r>
        <w:rPr>
          <w:spacing w:val="-5"/>
        </w:rPr>
        <w:t xml:space="preserve"> </w:t>
      </w:r>
      <w:r>
        <w:t>P.</w:t>
      </w:r>
      <w:r>
        <w:rPr>
          <w:spacing w:val="-2"/>
        </w:rPr>
        <w:t xml:space="preserve"> </w:t>
      </w:r>
      <w:r>
        <w:t>Report</w:t>
      </w:r>
      <w:r>
        <w:rPr>
          <w:spacing w:val="-4"/>
        </w:rPr>
        <w:t xml:space="preserve"> </w:t>
      </w:r>
      <w:r>
        <w:t>of</w:t>
      </w:r>
      <w:r>
        <w:rPr>
          <w:spacing w:val="-4"/>
        </w:rPr>
        <w:t xml:space="preserve"> </w:t>
      </w:r>
      <w:r>
        <w:t>the ILK dialogue workshop for the first order draft of the IPBES assessment of the sustainable use of wild species, held in Montreal, Canada, on 8-9 October 2019.</w:t>
      </w:r>
    </w:p>
    <w:p w14:paraId="6DD7F3FB" w14:textId="77777777" w:rsidR="00791B7E" w:rsidRDefault="00F66037">
      <w:pPr>
        <w:pStyle w:val="Heading3"/>
        <w:spacing w:before="160"/>
        <w:jc w:val="left"/>
      </w:pPr>
      <w:r>
        <w:t>Compiled</w:t>
      </w:r>
      <w:r>
        <w:rPr>
          <w:spacing w:val="-3"/>
        </w:rPr>
        <w:t xml:space="preserve"> </w:t>
      </w:r>
      <w:r>
        <w:rPr>
          <w:spacing w:val="-5"/>
        </w:rPr>
        <w:t>by:</w:t>
      </w:r>
    </w:p>
    <w:p w14:paraId="10B7D507" w14:textId="77777777" w:rsidR="00791B7E" w:rsidRDefault="00F66037">
      <w:pPr>
        <w:pStyle w:val="BodyText"/>
        <w:spacing w:before="20"/>
        <w:ind w:left="1440" w:firstLine="0"/>
        <w:jc w:val="left"/>
      </w:pPr>
      <w:r>
        <w:t>Peter</w:t>
      </w:r>
      <w:r>
        <w:rPr>
          <w:spacing w:val="-3"/>
        </w:rPr>
        <w:t xml:space="preserve"> </w:t>
      </w:r>
      <w:r>
        <w:t>Bates,</w:t>
      </w:r>
      <w:r>
        <w:rPr>
          <w:spacing w:val="-5"/>
        </w:rPr>
        <w:t xml:space="preserve"> </w:t>
      </w:r>
      <w:r>
        <w:t>Patrycja</w:t>
      </w:r>
      <w:r>
        <w:rPr>
          <w:spacing w:val="-5"/>
        </w:rPr>
        <w:t xml:space="preserve"> </w:t>
      </w:r>
      <w:proofErr w:type="spellStart"/>
      <w:r>
        <w:t>Breskvar</w:t>
      </w:r>
      <w:proofErr w:type="spellEnd"/>
      <w:r>
        <w:rPr>
          <w:spacing w:val="-4"/>
        </w:rPr>
        <w:t xml:space="preserve"> </w:t>
      </w:r>
      <w:r>
        <w:t>and</w:t>
      </w:r>
      <w:r>
        <w:rPr>
          <w:spacing w:val="-5"/>
        </w:rPr>
        <w:t xml:space="preserve"> </w:t>
      </w:r>
      <w:r>
        <w:t>Marla</w:t>
      </w:r>
      <w:r>
        <w:rPr>
          <w:spacing w:val="-3"/>
        </w:rPr>
        <w:t xml:space="preserve"> </w:t>
      </w:r>
      <w:r>
        <w:rPr>
          <w:spacing w:val="-4"/>
        </w:rPr>
        <w:t>Emery</w:t>
      </w:r>
    </w:p>
    <w:p w14:paraId="7774364C" w14:textId="77777777" w:rsidR="00791B7E" w:rsidRDefault="00F66037">
      <w:pPr>
        <w:pStyle w:val="Heading3"/>
        <w:spacing w:before="182"/>
        <w:jc w:val="left"/>
      </w:pPr>
      <w:r>
        <w:rPr>
          <w:spacing w:val="-2"/>
        </w:rPr>
        <w:t>Disclaimer:</w:t>
      </w:r>
    </w:p>
    <w:p w14:paraId="4053E9C3" w14:textId="77777777" w:rsidR="00791B7E" w:rsidRDefault="00F66037">
      <w:pPr>
        <w:pStyle w:val="BodyText"/>
        <w:spacing w:before="39" w:line="276" w:lineRule="auto"/>
        <w:ind w:left="1440" w:right="1433" w:firstLine="0"/>
      </w:pPr>
      <w:r>
        <w:t>The</w:t>
      </w:r>
      <w:r>
        <w:rPr>
          <w:spacing w:val="-3"/>
        </w:rPr>
        <w:t xml:space="preserve"> </w:t>
      </w:r>
      <w:r>
        <w:t>text</w:t>
      </w:r>
      <w:r>
        <w:rPr>
          <w:spacing w:val="-3"/>
        </w:rPr>
        <w:t xml:space="preserve"> </w:t>
      </w:r>
      <w:r>
        <w:t>in</w:t>
      </w:r>
      <w:r>
        <w:rPr>
          <w:spacing w:val="-5"/>
        </w:rPr>
        <w:t xml:space="preserve"> </w:t>
      </w:r>
      <w:r>
        <w:t>sections</w:t>
      </w:r>
      <w:r>
        <w:rPr>
          <w:spacing w:val="-3"/>
        </w:rPr>
        <w:t xml:space="preserve"> </w:t>
      </w:r>
      <w:r>
        <w:t>2,</w:t>
      </w:r>
      <w:r>
        <w:rPr>
          <w:spacing w:val="-5"/>
        </w:rPr>
        <w:t xml:space="preserve"> </w:t>
      </w:r>
      <w:r>
        <w:t>3,</w:t>
      </w:r>
      <w:r>
        <w:rPr>
          <w:spacing w:val="-3"/>
        </w:rPr>
        <w:t xml:space="preserve"> </w:t>
      </w:r>
      <w:r>
        <w:t>4</w:t>
      </w:r>
      <w:r>
        <w:rPr>
          <w:spacing w:val="-5"/>
        </w:rPr>
        <w:t xml:space="preserve"> </w:t>
      </w:r>
      <w:r>
        <w:t>and</w:t>
      </w:r>
      <w:r>
        <w:rPr>
          <w:spacing w:val="-4"/>
        </w:rPr>
        <w:t xml:space="preserve"> </w:t>
      </w:r>
      <w:r>
        <w:t>5</w:t>
      </w:r>
      <w:r>
        <w:rPr>
          <w:spacing w:val="-2"/>
        </w:rPr>
        <w:t xml:space="preserve"> </w:t>
      </w:r>
      <w:r>
        <w:t>represent</w:t>
      </w:r>
      <w:r>
        <w:rPr>
          <w:spacing w:val="-3"/>
        </w:rPr>
        <w:t xml:space="preserve"> </w:t>
      </w:r>
      <w:r>
        <w:t>an</w:t>
      </w:r>
      <w:r>
        <w:rPr>
          <w:spacing w:val="-4"/>
        </w:rPr>
        <w:t xml:space="preserve"> </w:t>
      </w:r>
      <w:r>
        <w:t>attempt</w:t>
      </w:r>
      <w:r>
        <w:rPr>
          <w:spacing w:val="-3"/>
        </w:rPr>
        <w:t xml:space="preserve"> </w:t>
      </w:r>
      <w:r>
        <w:t>to</w:t>
      </w:r>
      <w:r>
        <w:rPr>
          <w:spacing w:val="-2"/>
        </w:rPr>
        <w:t xml:space="preserve"> </w:t>
      </w:r>
      <w:r>
        <w:t>reflect</w:t>
      </w:r>
      <w:r>
        <w:rPr>
          <w:spacing w:val="-2"/>
        </w:rPr>
        <w:t xml:space="preserve"> </w:t>
      </w:r>
      <w:r>
        <w:t>solely</w:t>
      </w:r>
      <w:r>
        <w:rPr>
          <w:spacing w:val="-3"/>
        </w:rPr>
        <w:t xml:space="preserve"> </w:t>
      </w:r>
      <w:r>
        <w:t>the</w:t>
      </w:r>
      <w:r>
        <w:rPr>
          <w:spacing w:val="-5"/>
        </w:rPr>
        <w:t xml:space="preserve"> </w:t>
      </w:r>
      <w:r>
        <w:t>views</w:t>
      </w:r>
      <w:r>
        <w:rPr>
          <w:spacing w:val="-6"/>
        </w:rPr>
        <w:t xml:space="preserve"> </w:t>
      </w:r>
      <w:r>
        <w:t>and</w:t>
      </w:r>
      <w:r>
        <w:rPr>
          <w:spacing w:val="-4"/>
        </w:rPr>
        <w:t xml:space="preserve"> </w:t>
      </w:r>
      <w:r>
        <w:t>contributions</w:t>
      </w:r>
      <w:r>
        <w:rPr>
          <w:spacing w:val="-6"/>
        </w:rPr>
        <w:t xml:space="preserve"> </w:t>
      </w:r>
      <w:r>
        <w:t>of</w:t>
      </w:r>
      <w:r>
        <w:rPr>
          <w:spacing w:val="-3"/>
        </w:rPr>
        <w:t xml:space="preserve"> </w:t>
      </w:r>
      <w:r>
        <w:t>the participants in the</w:t>
      </w:r>
      <w:r>
        <w:rPr>
          <w:spacing w:val="-1"/>
        </w:rPr>
        <w:t xml:space="preserve"> </w:t>
      </w:r>
      <w:r>
        <w:t>dialogue. As such, it does</w:t>
      </w:r>
      <w:r>
        <w:rPr>
          <w:spacing w:val="-1"/>
        </w:rPr>
        <w:t xml:space="preserve"> </w:t>
      </w:r>
      <w:r>
        <w:t>not represent the</w:t>
      </w:r>
      <w:r>
        <w:rPr>
          <w:spacing w:val="-1"/>
        </w:rPr>
        <w:t xml:space="preserve"> </w:t>
      </w:r>
      <w:r>
        <w:t>views</w:t>
      </w:r>
      <w:r>
        <w:rPr>
          <w:spacing w:val="-1"/>
        </w:rPr>
        <w:t xml:space="preserve"> </w:t>
      </w:r>
      <w:r>
        <w:t>of IPBES</w:t>
      </w:r>
      <w:r>
        <w:rPr>
          <w:spacing w:val="-2"/>
        </w:rPr>
        <w:t xml:space="preserve"> </w:t>
      </w:r>
      <w:r>
        <w:t>or</w:t>
      </w:r>
      <w:r>
        <w:rPr>
          <w:spacing w:val="-1"/>
        </w:rPr>
        <w:t xml:space="preserve"> </w:t>
      </w:r>
      <w:r>
        <w:t>UNESCO or</w:t>
      </w:r>
      <w:r>
        <w:rPr>
          <w:spacing w:val="-1"/>
        </w:rPr>
        <w:t xml:space="preserve"> </w:t>
      </w:r>
      <w:r>
        <w:t>reflect upon their official positions.</w:t>
      </w:r>
    </w:p>
    <w:p w14:paraId="6E3BA3E5" w14:textId="77777777" w:rsidR="00791B7E" w:rsidRDefault="00791B7E">
      <w:pPr>
        <w:pStyle w:val="BodyText"/>
        <w:spacing w:line="276" w:lineRule="auto"/>
        <w:sectPr w:rsidR="00791B7E">
          <w:headerReference w:type="default" r:id="rId11"/>
          <w:footerReference w:type="default" r:id="rId12"/>
          <w:pgSz w:w="12240" w:h="15840"/>
          <w:pgMar w:top="1140" w:right="0" w:bottom="900" w:left="0" w:header="758" w:footer="701" w:gutter="0"/>
          <w:pgNumType w:start="1"/>
          <w:cols w:space="720"/>
        </w:sectPr>
      </w:pPr>
    </w:p>
    <w:p w14:paraId="010B8207" w14:textId="77777777" w:rsidR="00791B7E" w:rsidRDefault="00791B7E">
      <w:pPr>
        <w:pStyle w:val="BodyText"/>
        <w:spacing w:before="373"/>
        <w:ind w:left="0" w:firstLine="0"/>
        <w:jc w:val="left"/>
        <w:rPr>
          <w:sz w:val="36"/>
        </w:rPr>
      </w:pPr>
    </w:p>
    <w:p w14:paraId="31880782" w14:textId="77777777" w:rsidR="00791B7E" w:rsidRDefault="00F66037">
      <w:pPr>
        <w:pStyle w:val="Heading1"/>
        <w:ind w:firstLine="0"/>
      </w:pPr>
      <w:bookmarkStart w:id="0" w:name="_bookmark0"/>
      <w:bookmarkEnd w:id="0"/>
      <w:r>
        <w:rPr>
          <w:color w:val="528135"/>
          <w:spacing w:val="-2"/>
        </w:rPr>
        <w:t>Contents</w:t>
      </w:r>
    </w:p>
    <w:sdt>
      <w:sdtPr>
        <w:id w:val="-1852639515"/>
        <w:docPartObj>
          <w:docPartGallery w:val="Table of Contents"/>
          <w:docPartUnique/>
        </w:docPartObj>
      </w:sdtPr>
      <w:sdtEndPr/>
      <w:sdtContent>
        <w:p w14:paraId="4A94CC36" w14:textId="77777777" w:rsidR="00791B7E" w:rsidRDefault="00F66037">
          <w:pPr>
            <w:pStyle w:val="TOC1"/>
            <w:tabs>
              <w:tab w:val="right" w:leader="dot" w:pos="10793"/>
            </w:tabs>
            <w:spacing w:before="121"/>
            <w:ind w:left="1440" w:firstLine="0"/>
          </w:pPr>
          <w:hyperlink w:anchor="_bookmark0" w:history="1">
            <w:r>
              <w:rPr>
                <w:spacing w:val="-2"/>
              </w:rPr>
              <w:t>Contents</w:t>
            </w:r>
            <w:r>
              <w:tab/>
            </w:r>
            <w:r>
              <w:rPr>
                <w:spacing w:val="-10"/>
              </w:rPr>
              <w:t>2</w:t>
            </w:r>
          </w:hyperlink>
        </w:p>
        <w:p w14:paraId="496B0B9F" w14:textId="77777777" w:rsidR="00791B7E" w:rsidRDefault="00F66037">
          <w:pPr>
            <w:pStyle w:val="TOC1"/>
            <w:numPr>
              <w:ilvl w:val="0"/>
              <w:numId w:val="9"/>
            </w:numPr>
            <w:tabs>
              <w:tab w:val="left" w:pos="1879"/>
              <w:tab w:val="right" w:leader="dot" w:pos="10793"/>
            </w:tabs>
            <w:ind w:hanging="439"/>
          </w:pPr>
          <w:hyperlink w:anchor="_bookmark1" w:history="1">
            <w:r>
              <w:rPr>
                <w:spacing w:val="-2"/>
              </w:rPr>
              <w:t>Introduction</w:t>
            </w:r>
            <w:r>
              <w:tab/>
            </w:r>
            <w:r>
              <w:rPr>
                <w:spacing w:val="-10"/>
              </w:rPr>
              <w:t>3</w:t>
            </w:r>
          </w:hyperlink>
        </w:p>
        <w:p w14:paraId="2AA9A662" w14:textId="77777777" w:rsidR="00791B7E" w:rsidRDefault="00F66037">
          <w:pPr>
            <w:pStyle w:val="TOC2"/>
            <w:numPr>
              <w:ilvl w:val="1"/>
              <w:numId w:val="9"/>
            </w:numPr>
            <w:tabs>
              <w:tab w:val="left" w:pos="2321"/>
              <w:tab w:val="right" w:leader="dot" w:pos="10793"/>
            </w:tabs>
            <w:spacing w:before="0"/>
          </w:pPr>
          <w:hyperlink w:anchor="_bookmark2" w:history="1">
            <w:r>
              <w:rPr>
                <w:spacing w:val="-2"/>
              </w:rPr>
              <w:t>Background</w:t>
            </w:r>
            <w:r>
              <w:tab/>
            </w:r>
            <w:r>
              <w:rPr>
                <w:spacing w:val="-10"/>
              </w:rPr>
              <w:t>3</w:t>
            </w:r>
          </w:hyperlink>
        </w:p>
        <w:p w14:paraId="4960CC5A" w14:textId="77777777" w:rsidR="00791B7E" w:rsidRDefault="00F66037">
          <w:pPr>
            <w:pStyle w:val="TOC2"/>
            <w:numPr>
              <w:ilvl w:val="1"/>
              <w:numId w:val="9"/>
            </w:numPr>
            <w:tabs>
              <w:tab w:val="left" w:pos="2321"/>
              <w:tab w:val="right" w:leader="dot" w:pos="10793"/>
            </w:tabs>
            <w:spacing w:before="99"/>
          </w:pPr>
          <w:hyperlink w:anchor="_bookmark3" w:history="1">
            <w:r>
              <w:t>The</w:t>
            </w:r>
            <w:r>
              <w:rPr>
                <w:spacing w:val="-3"/>
              </w:rPr>
              <w:t xml:space="preserve"> </w:t>
            </w:r>
            <w:r>
              <w:t>dialogue</w:t>
            </w:r>
            <w:r>
              <w:rPr>
                <w:spacing w:val="-4"/>
              </w:rPr>
              <w:t xml:space="preserve"> </w:t>
            </w:r>
            <w:r>
              <w:t>workshop</w:t>
            </w:r>
            <w:r>
              <w:rPr>
                <w:spacing w:val="-3"/>
              </w:rPr>
              <w:t xml:space="preserve"> </w:t>
            </w:r>
            <w:r>
              <w:t>for</w:t>
            </w:r>
            <w:r>
              <w:rPr>
                <w:spacing w:val="-4"/>
              </w:rPr>
              <w:t xml:space="preserve"> </w:t>
            </w:r>
            <w:r>
              <w:t>the</w:t>
            </w:r>
            <w:r>
              <w:rPr>
                <w:spacing w:val="-2"/>
              </w:rPr>
              <w:t xml:space="preserve"> </w:t>
            </w:r>
            <w:r>
              <w:t>first</w:t>
            </w:r>
            <w:r>
              <w:rPr>
                <w:spacing w:val="-4"/>
              </w:rPr>
              <w:t xml:space="preserve"> </w:t>
            </w:r>
            <w:r>
              <w:t>order</w:t>
            </w:r>
            <w:r>
              <w:rPr>
                <w:spacing w:val="-4"/>
              </w:rPr>
              <w:t xml:space="preserve"> </w:t>
            </w:r>
            <w:r>
              <w:t>draft</w:t>
            </w:r>
            <w:r>
              <w:rPr>
                <w:spacing w:val="-4"/>
              </w:rPr>
              <w:t xml:space="preserve"> </w:t>
            </w:r>
            <w:r>
              <w:t>of</w:t>
            </w:r>
            <w:r>
              <w:rPr>
                <w:spacing w:val="-4"/>
              </w:rPr>
              <w:t xml:space="preserve"> </w:t>
            </w:r>
            <w:r>
              <w:t>the</w:t>
            </w:r>
            <w:r>
              <w:rPr>
                <w:spacing w:val="-2"/>
              </w:rPr>
              <w:t xml:space="preserve"> </w:t>
            </w:r>
            <w:r>
              <w:t>sustainable</w:t>
            </w:r>
            <w:r>
              <w:rPr>
                <w:spacing w:val="-2"/>
              </w:rPr>
              <w:t xml:space="preserve"> </w:t>
            </w:r>
            <w:r>
              <w:t>use</w:t>
            </w:r>
            <w:r>
              <w:rPr>
                <w:spacing w:val="-2"/>
              </w:rPr>
              <w:t xml:space="preserve"> assessment</w:t>
            </w:r>
            <w:r>
              <w:tab/>
            </w:r>
            <w:r>
              <w:rPr>
                <w:spacing w:val="-10"/>
              </w:rPr>
              <w:t>3</w:t>
            </w:r>
          </w:hyperlink>
        </w:p>
        <w:p w14:paraId="218C6EDD" w14:textId="77777777" w:rsidR="00791B7E" w:rsidRDefault="00F66037">
          <w:pPr>
            <w:pStyle w:val="TOC2"/>
            <w:numPr>
              <w:ilvl w:val="1"/>
              <w:numId w:val="9"/>
            </w:numPr>
            <w:tabs>
              <w:tab w:val="left" w:pos="2321"/>
              <w:tab w:val="right" w:leader="dot" w:pos="10793"/>
            </w:tabs>
          </w:pPr>
          <w:hyperlink w:anchor="_bookmark4" w:history="1">
            <w:r>
              <w:t>Objectives</w:t>
            </w:r>
            <w:r>
              <w:rPr>
                <w:spacing w:val="-4"/>
              </w:rPr>
              <w:t xml:space="preserve"> </w:t>
            </w:r>
            <w:r>
              <w:t>of</w:t>
            </w:r>
            <w:r>
              <w:rPr>
                <w:spacing w:val="-4"/>
              </w:rPr>
              <w:t xml:space="preserve"> </w:t>
            </w:r>
            <w:r>
              <w:t>the</w:t>
            </w:r>
            <w:r>
              <w:rPr>
                <w:spacing w:val="-3"/>
              </w:rPr>
              <w:t xml:space="preserve"> </w:t>
            </w:r>
            <w:r>
              <w:t>dialogue</w:t>
            </w:r>
            <w:r>
              <w:rPr>
                <w:spacing w:val="-3"/>
              </w:rPr>
              <w:t xml:space="preserve"> </w:t>
            </w:r>
            <w:r>
              <w:rPr>
                <w:spacing w:val="-2"/>
              </w:rPr>
              <w:t>workshop</w:t>
            </w:r>
            <w:r>
              <w:tab/>
            </w:r>
            <w:r>
              <w:rPr>
                <w:spacing w:val="-10"/>
              </w:rPr>
              <w:t>4</w:t>
            </w:r>
          </w:hyperlink>
        </w:p>
        <w:p w14:paraId="2385E9C8" w14:textId="77777777" w:rsidR="00791B7E" w:rsidRDefault="00F66037">
          <w:pPr>
            <w:pStyle w:val="TOC2"/>
            <w:numPr>
              <w:ilvl w:val="1"/>
              <w:numId w:val="9"/>
            </w:numPr>
            <w:tabs>
              <w:tab w:val="left" w:pos="2321"/>
              <w:tab w:val="right" w:leader="dot" w:pos="10793"/>
            </w:tabs>
            <w:spacing w:before="99"/>
          </w:pPr>
          <w:hyperlink w:anchor="_bookmark5" w:history="1">
            <w:r>
              <w:rPr>
                <w:spacing w:val="-2"/>
              </w:rPr>
              <w:t>Acknowledgements</w:t>
            </w:r>
            <w:r>
              <w:tab/>
            </w:r>
            <w:r>
              <w:rPr>
                <w:spacing w:val="-10"/>
              </w:rPr>
              <w:t>4</w:t>
            </w:r>
          </w:hyperlink>
        </w:p>
        <w:p w14:paraId="63665ACC" w14:textId="77777777" w:rsidR="00791B7E" w:rsidRDefault="00F66037">
          <w:pPr>
            <w:pStyle w:val="TOC1"/>
            <w:numPr>
              <w:ilvl w:val="0"/>
              <w:numId w:val="9"/>
            </w:numPr>
            <w:tabs>
              <w:tab w:val="left" w:pos="1879"/>
              <w:tab w:val="right" w:leader="dot" w:pos="10793"/>
            </w:tabs>
            <w:spacing w:before="101"/>
            <w:ind w:hanging="439"/>
          </w:pPr>
          <w:hyperlink w:anchor="_bookmark6" w:history="1">
            <w:r>
              <w:t>Key</w:t>
            </w:r>
            <w:r>
              <w:rPr>
                <w:spacing w:val="-5"/>
              </w:rPr>
              <w:t xml:space="preserve"> </w:t>
            </w:r>
            <w:r>
              <w:t>recommendations</w:t>
            </w:r>
            <w:r>
              <w:rPr>
                <w:spacing w:val="-4"/>
              </w:rPr>
              <w:t xml:space="preserve"> </w:t>
            </w:r>
            <w:r>
              <w:t>and</w:t>
            </w:r>
            <w:r>
              <w:rPr>
                <w:spacing w:val="-8"/>
              </w:rPr>
              <w:t xml:space="preserve"> </w:t>
            </w:r>
            <w:r>
              <w:t>learning</w:t>
            </w:r>
            <w:r>
              <w:rPr>
                <w:spacing w:val="-5"/>
              </w:rPr>
              <w:t xml:space="preserve"> </w:t>
            </w:r>
            <w:r>
              <w:t>from</w:t>
            </w:r>
            <w:r>
              <w:rPr>
                <w:spacing w:val="-6"/>
              </w:rPr>
              <w:t xml:space="preserve"> </w:t>
            </w:r>
            <w:r>
              <w:t>the</w:t>
            </w:r>
            <w:r>
              <w:rPr>
                <w:spacing w:val="-5"/>
              </w:rPr>
              <w:t xml:space="preserve"> </w:t>
            </w:r>
            <w:r>
              <w:rPr>
                <w:spacing w:val="-2"/>
              </w:rPr>
              <w:t>dialogue</w:t>
            </w:r>
            <w:r>
              <w:tab/>
            </w:r>
            <w:r>
              <w:rPr>
                <w:spacing w:val="-10"/>
              </w:rPr>
              <w:t>5</w:t>
            </w:r>
          </w:hyperlink>
        </w:p>
        <w:p w14:paraId="68B62657" w14:textId="77777777" w:rsidR="00791B7E" w:rsidRDefault="00F66037">
          <w:pPr>
            <w:pStyle w:val="TOC2"/>
            <w:numPr>
              <w:ilvl w:val="1"/>
              <w:numId w:val="9"/>
            </w:numPr>
            <w:tabs>
              <w:tab w:val="left" w:pos="2321"/>
              <w:tab w:val="right" w:leader="dot" w:pos="10793"/>
            </w:tabs>
            <w:spacing w:before="0"/>
          </w:pPr>
          <w:hyperlink w:anchor="_bookmark7" w:history="1">
            <w:r>
              <w:t>Key</w:t>
            </w:r>
            <w:r>
              <w:rPr>
                <w:spacing w:val="-2"/>
              </w:rPr>
              <w:t xml:space="preserve"> recommendations</w:t>
            </w:r>
            <w:r>
              <w:tab/>
            </w:r>
            <w:r>
              <w:rPr>
                <w:spacing w:val="-10"/>
              </w:rPr>
              <w:t>5</w:t>
            </w:r>
          </w:hyperlink>
        </w:p>
        <w:p w14:paraId="2EE9B677" w14:textId="77777777" w:rsidR="00791B7E" w:rsidRDefault="00F66037">
          <w:pPr>
            <w:pStyle w:val="TOC1"/>
            <w:numPr>
              <w:ilvl w:val="0"/>
              <w:numId w:val="9"/>
            </w:numPr>
            <w:tabs>
              <w:tab w:val="left" w:pos="1879"/>
              <w:tab w:val="right" w:leader="dot" w:pos="10793"/>
            </w:tabs>
            <w:spacing w:before="99"/>
            <w:ind w:hanging="439"/>
          </w:pPr>
          <w:hyperlink w:anchor="_bookmark8" w:history="1">
            <w:r>
              <w:t>Conceptualizing</w:t>
            </w:r>
            <w:r>
              <w:rPr>
                <w:spacing w:val="-7"/>
              </w:rPr>
              <w:t xml:space="preserve"> </w:t>
            </w:r>
            <w:r>
              <w:t>the</w:t>
            </w:r>
            <w:r>
              <w:rPr>
                <w:spacing w:val="-5"/>
              </w:rPr>
              <w:t xml:space="preserve"> </w:t>
            </w:r>
            <w:r>
              <w:t>sustainable</w:t>
            </w:r>
            <w:r>
              <w:rPr>
                <w:spacing w:val="-6"/>
              </w:rPr>
              <w:t xml:space="preserve"> </w:t>
            </w:r>
            <w:r>
              <w:t>use</w:t>
            </w:r>
            <w:r>
              <w:rPr>
                <w:spacing w:val="-4"/>
              </w:rPr>
              <w:t xml:space="preserve"> </w:t>
            </w:r>
            <w:r>
              <w:t>of</w:t>
            </w:r>
            <w:r>
              <w:rPr>
                <w:spacing w:val="-5"/>
              </w:rPr>
              <w:t xml:space="preserve"> </w:t>
            </w:r>
            <w:r>
              <w:t>wild</w:t>
            </w:r>
            <w:r>
              <w:rPr>
                <w:spacing w:val="-5"/>
              </w:rPr>
              <w:t xml:space="preserve"> </w:t>
            </w:r>
            <w:r>
              <w:rPr>
                <w:spacing w:val="-2"/>
              </w:rPr>
              <w:t>species</w:t>
            </w:r>
            <w:r>
              <w:tab/>
            </w:r>
            <w:r>
              <w:rPr>
                <w:spacing w:val="-10"/>
              </w:rPr>
              <w:t>8</w:t>
            </w:r>
          </w:hyperlink>
        </w:p>
        <w:p w14:paraId="5709CB6C" w14:textId="77777777" w:rsidR="00791B7E" w:rsidRDefault="00F66037">
          <w:pPr>
            <w:pStyle w:val="TOC2"/>
            <w:numPr>
              <w:ilvl w:val="1"/>
              <w:numId w:val="9"/>
            </w:numPr>
            <w:tabs>
              <w:tab w:val="left" w:pos="2321"/>
              <w:tab w:val="right" w:leader="dot" w:pos="10793"/>
            </w:tabs>
            <w:spacing w:before="1"/>
          </w:pPr>
          <w:hyperlink w:anchor="_bookmark9" w:history="1">
            <w:r>
              <w:t>Overarching</w:t>
            </w:r>
            <w:r>
              <w:rPr>
                <w:spacing w:val="-5"/>
              </w:rPr>
              <w:t xml:space="preserve"> </w:t>
            </w:r>
            <w:r>
              <w:rPr>
                <w:spacing w:val="-4"/>
              </w:rPr>
              <w:t>point</w:t>
            </w:r>
            <w:r>
              <w:tab/>
            </w:r>
            <w:r>
              <w:rPr>
                <w:spacing w:val="-10"/>
              </w:rPr>
              <w:t>8</w:t>
            </w:r>
          </w:hyperlink>
        </w:p>
        <w:p w14:paraId="2DCDC00F" w14:textId="77777777" w:rsidR="00791B7E" w:rsidRDefault="00F66037">
          <w:pPr>
            <w:pStyle w:val="TOC2"/>
            <w:numPr>
              <w:ilvl w:val="1"/>
              <w:numId w:val="9"/>
            </w:numPr>
            <w:tabs>
              <w:tab w:val="left" w:pos="2321"/>
              <w:tab w:val="right" w:leader="dot" w:pos="10793"/>
            </w:tabs>
          </w:pPr>
          <w:hyperlink w:anchor="_bookmark10" w:history="1">
            <w:r>
              <w:t>Conceptualizations</w:t>
            </w:r>
            <w:r>
              <w:rPr>
                <w:spacing w:val="-6"/>
              </w:rPr>
              <w:t xml:space="preserve"> </w:t>
            </w:r>
            <w:r>
              <w:t>of</w:t>
            </w:r>
            <w:r>
              <w:rPr>
                <w:spacing w:val="-5"/>
              </w:rPr>
              <w:t xml:space="preserve"> </w:t>
            </w:r>
            <w:r>
              <w:t>“wild</w:t>
            </w:r>
            <w:r>
              <w:rPr>
                <w:spacing w:val="-6"/>
              </w:rPr>
              <w:t xml:space="preserve"> </w:t>
            </w:r>
            <w:r>
              <w:rPr>
                <w:spacing w:val="-2"/>
              </w:rPr>
              <w:t>species”</w:t>
            </w:r>
            <w:r>
              <w:rPr>
                <w:rFonts w:ascii="Times New Roman" w:hAnsi="Times New Roman"/>
              </w:rPr>
              <w:tab/>
            </w:r>
            <w:r>
              <w:rPr>
                <w:spacing w:val="-10"/>
              </w:rPr>
              <w:t>8</w:t>
            </w:r>
          </w:hyperlink>
        </w:p>
        <w:p w14:paraId="494DC069" w14:textId="77777777" w:rsidR="00791B7E" w:rsidRDefault="00F66037">
          <w:pPr>
            <w:pStyle w:val="TOC2"/>
            <w:numPr>
              <w:ilvl w:val="1"/>
              <w:numId w:val="9"/>
            </w:numPr>
            <w:tabs>
              <w:tab w:val="left" w:pos="2321"/>
              <w:tab w:val="right" w:leader="dot" w:pos="10793"/>
            </w:tabs>
            <w:spacing w:before="98"/>
          </w:pPr>
          <w:hyperlink w:anchor="_bookmark11" w:history="1">
            <w:r>
              <w:t>Definitions</w:t>
            </w:r>
            <w:r>
              <w:rPr>
                <w:spacing w:val="-5"/>
              </w:rPr>
              <w:t xml:space="preserve"> </w:t>
            </w:r>
            <w:r>
              <w:t>of</w:t>
            </w:r>
            <w:r>
              <w:rPr>
                <w:spacing w:val="-5"/>
              </w:rPr>
              <w:t xml:space="preserve"> </w:t>
            </w:r>
            <w:r>
              <w:t>“sustainable</w:t>
            </w:r>
            <w:r>
              <w:rPr>
                <w:spacing w:val="-5"/>
              </w:rPr>
              <w:t xml:space="preserve"> </w:t>
            </w:r>
            <w:r>
              <w:rPr>
                <w:spacing w:val="-4"/>
              </w:rPr>
              <w:t>use”</w:t>
            </w:r>
            <w:r>
              <w:rPr>
                <w:rFonts w:ascii="Times New Roman" w:hAnsi="Times New Roman"/>
              </w:rPr>
              <w:tab/>
            </w:r>
            <w:r>
              <w:rPr>
                <w:spacing w:val="-10"/>
              </w:rPr>
              <w:t>9</w:t>
            </w:r>
          </w:hyperlink>
        </w:p>
        <w:p w14:paraId="46DB687E" w14:textId="77777777" w:rsidR="00791B7E" w:rsidRDefault="00F66037">
          <w:pPr>
            <w:pStyle w:val="TOC2"/>
            <w:numPr>
              <w:ilvl w:val="1"/>
              <w:numId w:val="9"/>
            </w:numPr>
            <w:tabs>
              <w:tab w:val="left" w:pos="2321"/>
              <w:tab w:val="right" w:leader="dot" w:pos="10794"/>
            </w:tabs>
          </w:pPr>
          <w:hyperlink w:anchor="_bookmark12" w:history="1">
            <w:r>
              <w:t>Characteristics</w:t>
            </w:r>
            <w:r>
              <w:rPr>
                <w:spacing w:val="-7"/>
              </w:rPr>
              <w:t xml:space="preserve"> </w:t>
            </w:r>
            <w:r>
              <w:t>of</w:t>
            </w:r>
            <w:r>
              <w:rPr>
                <w:spacing w:val="-7"/>
              </w:rPr>
              <w:t xml:space="preserve"> </w:t>
            </w:r>
            <w:r>
              <w:t>“good</w:t>
            </w:r>
            <w:r>
              <w:rPr>
                <w:spacing w:val="-6"/>
              </w:rPr>
              <w:t xml:space="preserve"> </w:t>
            </w:r>
            <w:r>
              <w:t>relationships”</w:t>
            </w:r>
            <w:r>
              <w:rPr>
                <w:spacing w:val="-7"/>
              </w:rPr>
              <w:t xml:space="preserve"> </w:t>
            </w:r>
            <w:r>
              <w:t>with</w:t>
            </w:r>
            <w:r>
              <w:rPr>
                <w:spacing w:val="-8"/>
              </w:rPr>
              <w:t xml:space="preserve"> </w:t>
            </w:r>
            <w:r>
              <w:rPr>
                <w:spacing w:val="-2"/>
              </w:rPr>
              <w:t>nature</w:t>
            </w:r>
            <w:r>
              <w:tab/>
            </w:r>
            <w:r>
              <w:rPr>
                <w:spacing w:val="-5"/>
              </w:rPr>
              <w:t>10</w:t>
            </w:r>
          </w:hyperlink>
        </w:p>
        <w:p w14:paraId="6A447646" w14:textId="77777777" w:rsidR="00791B7E" w:rsidRDefault="00F66037">
          <w:pPr>
            <w:pStyle w:val="TOC1"/>
            <w:numPr>
              <w:ilvl w:val="0"/>
              <w:numId w:val="9"/>
            </w:numPr>
            <w:tabs>
              <w:tab w:val="left" w:pos="1879"/>
              <w:tab w:val="right" w:leader="dot" w:pos="10794"/>
            </w:tabs>
            <w:spacing w:before="99"/>
            <w:ind w:hanging="439"/>
          </w:pPr>
          <w:hyperlink w:anchor="_bookmark13" w:history="1">
            <w:r>
              <w:t>Status</w:t>
            </w:r>
            <w:r>
              <w:rPr>
                <w:spacing w:val="-6"/>
              </w:rPr>
              <w:t xml:space="preserve"> </w:t>
            </w:r>
            <w:r>
              <w:t>and</w:t>
            </w:r>
            <w:r>
              <w:rPr>
                <w:spacing w:val="-4"/>
              </w:rPr>
              <w:t xml:space="preserve"> </w:t>
            </w:r>
            <w:r>
              <w:t>trends,</w:t>
            </w:r>
            <w:r>
              <w:rPr>
                <w:spacing w:val="-2"/>
              </w:rPr>
              <w:t xml:space="preserve"> </w:t>
            </w:r>
            <w:r>
              <w:t>drivers</w:t>
            </w:r>
            <w:r>
              <w:rPr>
                <w:spacing w:val="-6"/>
              </w:rPr>
              <w:t xml:space="preserve"> </w:t>
            </w:r>
            <w:r>
              <w:t>and</w:t>
            </w:r>
            <w:r>
              <w:rPr>
                <w:spacing w:val="-4"/>
              </w:rPr>
              <w:t xml:space="preserve"> </w:t>
            </w:r>
            <w:r>
              <w:t>future</w:t>
            </w:r>
            <w:r>
              <w:rPr>
                <w:spacing w:val="-4"/>
              </w:rPr>
              <w:t xml:space="preserve"> </w:t>
            </w:r>
            <w:r>
              <w:t>scenarios</w:t>
            </w:r>
            <w:r>
              <w:rPr>
                <w:spacing w:val="-3"/>
              </w:rPr>
              <w:t xml:space="preserve"> </w:t>
            </w:r>
            <w:r>
              <w:t>of</w:t>
            </w:r>
            <w:r>
              <w:rPr>
                <w:spacing w:val="-4"/>
              </w:rPr>
              <w:t xml:space="preserve"> </w:t>
            </w:r>
            <w:r>
              <w:t>the</w:t>
            </w:r>
            <w:r>
              <w:rPr>
                <w:spacing w:val="-4"/>
              </w:rPr>
              <w:t xml:space="preserve"> </w:t>
            </w:r>
            <w:r>
              <w:t>sustainable</w:t>
            </w:r>
            <w:r>
              <w:rPr>
                <w:spacing w:val="-4"/>
              </w:rPr>
              <w:t xml:space="preserve"> </w:t>
            </w:r>
            <w:r>
              <w:t>use</w:t>
            </w:r>
            <w:r>
              <w:rPr>
                <w:spacing w:val="-6"/>
              </w:rPr>
              <w:t xml:space="preserve"> </w:t>
            </w:r>
            <w:r>
              <w:t>of</w:t>
            </w:r>
            <w:r>
              <w:rPr>
                <w:spacing w:val="-3"/>
              </w:rPr>
              <w:t xml:space="preserve"> </w:t>
            </w:r>
            <w:r>
              <w:t>wild</w:t>
            </w:r>
            <w:r>
              <w:rPr>
                <w:spacing w:val="-6"/>
              </w:rPr>
              <w:t xml:space="preserve"> </w:t>
            </w:r>
            <w:r>
              <w:rPr>
                <w:spacing w:val="-2"/>
              </w:rPr>
              <w:t>species</w:t>
            </w:r>
            <w:r>
              <w:tab/>
            </w:r>
            <w:r>
              <w:rPr>
                <w:spacing w:val="-5"/>
              </w:rPr>
              <w:t>17</w:t>
            </w:r>
          </w:hyperlink>
        </w:p>
        <w:p w14:paraId="5F7A46BA" w14:textId="77777777" w:rsidR="00791B7E" w:rsidRDefault="00F66037">
          <w:pPr>
            <w:pStyle w:val="TOC2"/>
            <w:numPr>
              <w:ilvl w:val="1"/>
              <w:numId w:val="9"/>
            </w:numPr>
            <w:tabs>
              <w:tab w:val="left" w:pos="2321"/>
              <w:tab w:val="right" w:leader="dot" w:pos="10794"/>
            </w:tabs>
            <w:spacing w:before="0"/>
          </w:pPr>
          <w:hyperlink w:anchor="_bookmark14" w:history="1">
            <w:r>
              <w:t>Overarching</w:t>
            </w:r>
            <w:r>
              <w:rPr>
                <w:spacing w:val="-5"/>
              </w:rPr>
              <w:t xml:space="preserve"> </w:t>
            </w:r>
            <w:r>
              <w:rPr>
                <w:spacing w:val="-2"/>
              </w:rPr>
              <w:t>points</w:t>
            </w:r>
            <w:r>
              <w:tab/>
            </w:r>
            <w:r>
              <w:rPr>
                <w:spacing w:val="-5"/>
              </w:rPr>
              <w:t>17</w:t>
            </w:r>
          </w:hyperlink>
        </w:p>
        <w:p w14:paraId="70F82B9A" w14:textId="77777777" w:rsidR="00791B7E" w:rsidRDefault="00F66037">
          <w:pPr>
            <w:pStyle w:val="TOC2"/>
            <w:numPr>
              <w:ilvl w:val="1"/>
              <w:numId w:val="9"/>
            </w:numPr>
            <w:tabs>
              <w:tab w:val="left" w:pos="2321"/>
              <w:tab w:val="right" w:leader="dot" w:pos="10794"/>
            </w:tabs>
          </w:pPr>
          <w:hyperlink w:anchor="_bookmark15" w:history="1">
            <w:r>
              <w:t>Knowledge</w:t>
            </w:r>
            <w:r>
              <w:rPr>
                <w:spacing w:val="-5"/>
              </w:rPr>
              <w:t xml:space="preserve"> </w:t>
            </w:r>
            <w:r>
              <w:t>and</w:t>
            </w:r>
            <w:r>
              <w:rPr>
                <w:spacing w:val="-7"/>
              </w:rPr>
              <w:t xml:space="preserve"> </w:t>
            </w:r>
            <w:r>
              <w:rPr>
                <w:spacing w:val="-2"/>
              </w:rPr>
              <w:t>observation</w:t>
            </w:r>
            <w:r>
              <w:tab/>
            </w:r>
            <w:r>
              <w:rPr>
                <w:spacing w:val="-5"/>
              </w:rPr>
              <w:t>18</w:t>
            </w:r>
          </w:hyperlink>
        </w:p>
        <w:p w14:paraId="7BADB192" w14:textId="77777777" w:rsidR="00791B7E" w:rsidRDefault="00F66037">
          <w:pPr>
            <w:pStyle w:val="TOC2"/>
            <w:numPr>
              <w:ilvl w:val="1"/>
              <w:numId w:val="9"/>
            </w:numPr>
            <w:tabs>
              <w:tab w:val="left" w:pos="2321"/>
              <w:tab w:val="right" w:leader="dot" w:pos="10794"/>
            </w:tabs>
          </w:pPr>
          <w:hyperlink w:anchor="_bookmark16" w:history="1">
            <w:r>
              <w:t>IPLC</w:t>
            </w:r>
            <w:r>
              <w:rPr>
                <w:spacing w:val="-4"/>
              </w:rPr>
              <w:t xml:space="preserve"> </w:t>
            </w:r>
            <w:r>
              <w:t>culture</w:t>
            </w:r>
            <w:r>
              <w:rPr>
                <w:spacing w:val="-2"/>
              </w:rPr>
              <w:t xml:space="preserve"> </w:t>
            </w:r>
            <w:r>
              <w:t>and</w:t>
            </w:r>
            <w:r>
              <w:rPr>
                <w:spacing w:val="-4"/>
              </w:rPr>
              <w:t xml:space="preserve"> </w:t>
            </w:r>
            <w:r>
              <w:t>practices</w:t>
            </w:r>
            <w:r>
              <w:rPr>
                <w:spacing w:val="-2"/>
              </w:rPr>
              <w:t xml:space="preserve"> </w:t>
            </w:r>
            <w:r>
              <w:t>in</w:t>
            </w:r>
            <w:r>
              <w:rPr>
                <w:spacing w:val="-3"/>
              </w:rPr>
              <w:t xml:space="preserve"> </w:t>
            </w:r>
            <w:r>
              <w:t>the</w:t>
            </w:r>
            <w:r>
              <w:rPr>
                <w:spacing w:val="-2"/>
              </w:rPr>
              <w:t xml:space="preserve"> </w:t>
            </w:r>
            <w:r>
              <w:t>face</w:t>
            </w:r>
            <w:r>
              <w:rPr>
                <w:spacing w:val="-4"/>
              </w:rPr>
              <w:t xml:space="preserve"> </w:t>
            </w:r>
            <w:r>
              <w:t>of</w:t>
            </w:r>
            <w:r>
              <w:rPr>
                <w:spacing w:val="-1"/>
              </w:rPr>
              <w:t xml:space="preserve"> </w:t>
            </w:r>
            <w:r>
              <w:rPr>
                <w:spacing w:val="-2"/>
              </w:rPr>
              <w:t>change</w:t>
            </w:r>
            <w:r>
              <w:tab/>
            </w:r>
            <w:r>
              <w:rPr>
                <w:spacing w:val="-5"/>
              </w:rPr>
              <w:t>19</w:t>
            </w:r>
          </w:hyperlink>
        </w:p>
        <w:p w14:paraId="51822D57" w14:textId="77777777" w:rsidR="00791B7E" w:rsidRDefault="00F66037">
          <w:pPr>
            <w:pStyle w:val="TOC2"/>
            <w:numPr>
              <w:ilvl w:val="1"/>
              <w:numId w:val="9"/>
            </w:numPr>
            <w:tabs>
              <w:tab w:val="left" w:pos="2321"/>
              <w:tab w:val="right" w:leader="dot" w:pos="10794"/>
            </w:tabs>
            <w:spacing w:before="99"/>
          </w:pPr>
          <w:hyperlink w:anchor="_bookmark17" w:history="1">
            <w:r>
              <w:t>Food</w:t>
            </w:r>
            <w:r>
              <w:rPr>
                <w:spacing w:val="-4"/>
              </w:rPr>
              <w:t xml:space="preserve"> </w:t>
            </w:r>
            <w:r>
              <w:t>systems</w:t>
            </w:r>
            <w:r>
              <w:rPr>
                <w:spacing w:val="-2"/>
              </w:rPr>
              <w:t xml:space="preserve"> </w:t>
            </w:r>
            <w:r>
              <w:t>and</w:t>
            </w:r>
            <w:r>
              <w:rPr>
                <w:spacing w:val="-4"/>
              </w:rPr>
              <w:t xml:space="preserve"> </w:t>
            </w:r>
            <w:r>
              <w:t>wild</w:t>
            </w:r>
            <w:r>
              <w:rPr>
                <w:spacing w:val="-5"/>
              </w:rPr>
              <w:t xml:space="preserve"> </w:t>
            </w:r>
            <w:r>
              <w:rPr>
                <w:spacing w:val="-2"/>
              </w:rPr>
              <w:t>species</w:t>
            </w:r>
            <w:r>
              <w:tab/>
            </w:r>
            <w:r>
              <w:rPr>
                <w:spacing w:val="-5"/>
              </w:rPr>
              <w:t>21</w:t>
            </w:r>
          </w:hyperlink>
        </w:p>
        <w:p w14:paraId="0A1253D3" w14:textId="77777777" w:rsidR="00791B7E" w:rsidRDefault="00F66037">
          <w:pPr>
            <w:pStyle w:val="TOC2"/>
            <w:numPr>
              <w:ilvl w:val="1"/>
              <w:numId w:val="9"/>
            </w:numPr>
            <w:tabs>
              <w:tab w:val="left" w:pos="2321"/>
              <w:tab w:val="right" w:leader="dot" w:pos="10794"/>
            </w:tabs>
          </w:pPr>
          <w:hyperlink w:anchor="_bookmark18" w:history="1">
            <w:r>
              <w:rPr>
                <w:spacing w:val="-2"/>
              </w:rPr>
              <w:t>Education</w:t>
            </w:r>
            <w:r>
              <w:tab/>
            </w:r>
            <w:r>
              <w:rPr>
                <w:spacing w:val="-5"/>
              </w:rPr>
              <w:t>23</w:t>
            </w:r>
          </w:hyperlink>
        </w:p>
        <w:p w14:paraId="7C268ABC" w14:textId="77777777" w:rsidR="00791B7E" w:rsidRDefault="00F66037">
          <w:pPr>
            <w:pStyle w:val="TOC2"/>
            <w:numPr>
              <w:ilvl w:val="1"/>
              <w:numId w:val="9"/>
            </w:numPr>
            <w:tabs>
              <w:tab w:val="left" w:pos="2321"/>
              <w:tab w:val="right" w:leader="dot" w:pos="10794"/>
            </w:tabs>
            <w:spacing w:before="99"/>
          </w:pPr>
          <w:hyperlink w:anchor="_bookmark19" w:history="1">
            <w:r>
              <w:rPr>
                <w:spacing w:val="-2"/>
              </w:rPr>
              <w:t>Economy</w:t>
            </w:r>
            <w:r>
              <w:tab/>
            </w:r>
            <w:r>
              <w:rPr>
                <w:spacing w:val="-5"/>
              </w:rPr>
              <w:t>25</w:t>
            </w:r>
          </w:hyperlink>
        </w:p>
        <w:p w14:paraId="6DA53A44" w14:textId="77777777" w:rsidR="00791B7E" w:rsidRDefault="00F66037">
          <w:pPr>
            <w:pStyle w:val="TOC2"/>
            <w:numPr>
              <w:ilvl w:val="1"/>
              <w:numId w:val="9"/>
            </w:numPr>
            <w:tabs>
              <w:tab w:val="left" w:pos="2321"/>
              <w:tab w:val="right" w:leader="dot" w:pos="10794"/>
            </w:tabs>
          </w:pPr>
          <w:hyperlink w:anchor="_bookmark20" w:history="1">
            <w:r>
              <w:rPr>
                <w:spacing w:val="-2"/>
              </w:rPr>
              <w:t>Tourism</w:t>
            </w:r>
            <w:r>
              <w:tab/>
            </w:r>
            <w:r>
              <w:rPr>
                <w:spacing w:val="-5"/>
              </w:rPr>
              <w:t>26</w:t>
            </w:r>
          </w:hyperlink>
        </w:p>
        <w:p w14:paraId="76B93929" w14:textId="77777777" w:rsidR="00791B7E" w:rsidRDefault="00F66037">
          <w:pPr>
            <w:pStyle w:val="TOC2"/>
            <w:numPr>
              <w:ilvl w:val="1"/>
              <w:numId w:val="9"/>
            </w:numPr>
            <w:tabs>
              <w:tab w:val="left" w:pos="2321"/>
              <w:tab w:val="right" w:leader="dot" w:pos="10794"/>
            </w:tabs>
            <w:spacing w:before="99"/>
          </w:pPr>
          <w:hyperlink w:anchor="_bookmark21" w:history="1">
            <w:r>
              <w:t>Human-wildlife</w:t>
            </w:r>
            <w:r>
              <w:rPr>
                <w:spacing w:val="-10"/>
              </w:rPr>
              <w:t xml:space="preserve"> </w:t>
            </w:r>
            <w:r>
              <w:rPr>
                <w:spacing w:val="-2"/>
              </w:rPr>
              <w:t>relationships</w:t>
            </w:r>
            <w:r>
              <w:tab/>
            </w:r>
            <w:r>
              <w:rPr>
                <w:spacing w:val="-5"/>
              </w:rPr>
              <w:t>27</w:t>
            </w:r>
          </w:hyperlink>
        </w:p>
        <w:p w14:paraId="3AD2E0D7" w14:textId="77777777" w:rsidR="00791B7E" w:rsidRDefault="00F66037">
          <w:pPr>
            <w:pStyle w:val="TOC1"/>
            <w:numPr>
              <w:ilvl w:val="0"/>
              <w:numId w:val="9"/>
            </w:numPr>
            <w:tabs>
              <w:tab w:val="left" w:pos="1879"/>
              <w:tab w:val="right" w:leader="dot" w:pos="10794"/>
            </w:tabs>
            <w:spacing w:before="101"/>
            <w:ind w:hanging="439"/>
          </w:pPr>
          <w:hyperlink w:anchor="_bookmark22" w:history="1">
            <w:r>
              <w:t>Policy</w:t>
            </w:r>
            <w:r>
              <w:rPr>
                <w:spacing w:val="-5"/>
              </w:rPr>
              <w:t xml:space="preserve"> </w:t>
            </w:r>
            <w:r>
              <w:t>options</w:t>
            </w:r>
            <w:r>
              <w:rPr>
                <w:spacing w:val="-4"/>
              </w:rPr>
              <w:t xml:space="preserve"> </w:t>
            </w:r>
            <w:r>
              <w:t>and</w:t>
            </w:r>
            <w:r>
              <w:rPr>
                <w:spacing w:val="-5"/>
              </w:rPr>
              <w:t xml:space="preserve"> </w:t>
            </w:r>
            <w:r>
              <w:rPr>
                <w:spacing w:val="-2"/>
              </w:rPr>
              <w:t>responses</w:t>
            </w:r>
            <w:r>
              <w:tab/>
            </w:r>
            <w:r>
              <w:rPr>
                <w:spacing w:val="-5"/>
              </w:rPr>
              <w:t>28</w:t>
            </w:r>
          </w:hyperlink>
        </w:p>
        <w:p w14:paraId="47087730" w14:textId="77777777" w:rsidR="00791B7E" w:rsidRDefault="00F66037">
          <w:pPr>
            <w:pStyle w:val="TOC2"/>
            <w:numPr>
              <w:ilvl w:val="1"/>
              <w:numId w:val="9"/>
            </w:numPr>
            <w:tabs>
              <w:tab w:val="left" w:pos="2321"/>
              <w:tab w:val="right" w:leader="dot" w:pos="10794"/>
            </w:tabs>
            <w:spacing w:before="0"/>
          </w:pPr>
          <w:hyperlink w:anchor="_bookmark23" w:history="1">
            <w:r>
              <w:t>Overarching</w:t>
            </w:r>
            <w:r>
              <w:rPr>
                <w:spacing w:val="-5"/>
              </w:rPr>
              <w:t xml:space="preserve"> </w:t>
            </w:r>
            <w:r>
              <w:rPr>
                <w:spacing w:val="-2"/>
              </w:rPr>
              <w:t>Points</w:t>
            </w:r>
            <w:r>
              <w:tab/>
            </w:r>
            <w:r>
              <w:rPr>
                <w:spacing w:val="-5"/>
              </w:rPr>
              <w:t>28</w:t>
            </w:r>
          </w:hyperlink>
        </w:p>
        <w:p w14:paraId="2AD15989" w14:textId="77777777" w:rsidR="00791B7E" w:rsidRDefault="00F66037">
          <w:pPr>
            <w:pStyle w:val="TOC2"/>
            <w:numPr>
              <w:ilvl w:val="1"/>
              <w:numId w:val="9"/>
            </w:numPr>
            <w:tabs>
              <w:tab w:val="left" w:pos="2321"/>
              <w:tab w:val="right" w:leader="dot" w:pos="10794"/>
            </w:tabs>
            <w:spacing w:before="99"/>
          </w:pPr>
          <w:hyperlink w:anchor="_bookmark24" w:history="1">
            <w:r>
              <w:t>International</w:t>
            </w:r>
            <w:r>
              <w:rPr>
                <w:spacing w:val="-9"/>
              </w:rPr>
              <w:t xml:space="preserve"> </w:t>
            </w:r>
            <w:r>
              <w:rPr>
                <w:spacing w:val="-2"/>
              </w:rPr>
              <w:t>policy</w:t>
            </w:r>
            <w:r>
              <w:tab/>
            </w:r>
            <w:r>
              <w:rPr>
                <w:spacing w:val="-5"/>
              </w:rPr>
              <w:t>28</w:t>
            </w:r>
          </w:hyperlink>
        </w:p>
        <w:p w14:paraId="3C64A23B" w14:textId="77777777" w:rsidR="00791B7E" w:rsidRDefault="00F66037">
          <w:pPr>
            <w:pStyle w:val="TOC2"/>
            <w:numPr>
              <w:ilvl w:val="1"/>
              <w:numId w:val="9"/>
            </w:numPr>
            <w:tabs>
              <w:tab w:val="left" w:pos="2321"/>
              <w:tab w:val="right" w:leader="dot" w:pos="10794"/>
            </w:tabs>
          </w:pPr>
          <w:hyperlink w:anchor="_bookmark25" w:history="1">
            <w:r>
              <w:t>National</w:t>
            </w:r>
            <w:r>
              <w:rPr>
                <w:spacing w:val="-5"/>
              </w:rPr>
              <w:t xml:space="preserve"> </w:t>
            </w:r>
            <w:r>
              <w:t>policy</w:t>
            </w:r>
            <w:r>
              <w:rPr>
                <w:spacing w:val="-5"/>
              </w:rPr>
              <w:t xml:space="preserve"> </w:t>
            </w:r>
            <w:r>
              <w:rPr>
                <w:spacing w:val="-2"/>
              </w:rPr>
              <w:t>making</w:t>
            </w:r>
            <w:r>
              <w:tab/>
            </w:r>
            <w:r>
              <w:rPr>
                <w:spacing w:val="-5"/>
              </w:rPr>
              <w:t>29</w:t>
            </w:r>
          </w:hyperlink>
        </w:p>
        <w:p w14:paraId="7BB07384" w14:textId="77777777" w:rsidR="00791B7E" w:rsidRDefault="00F66037">
          <w:pPr>
            <w:pStyle w:val="TOC2"/>
            <w:numPr>
              <w:ilvl w:val="1"/>
              <w:numId w:val="9"/>
            </w:numPr>
            <w:tabs>
              <w:tab w:val="left" w:pos="2321"/>
              <w:tab w:val="right" w:leader="dot" w:pos="10794"/>
            </w:tabs>
          </w:pPr>
          <w:hyperlink w:anchor="_bookmark26" w:history="1">
            <w:r>
              <w:t>Supporting</w:t>
            </w:r>
            <w:r>
              <w:rPr>
                <w:spacing w:val="-8"/>
              </w:rPr>
              <w:t xml:space="preserve"> </w:t>
            </w:r>
            <w:r>
              <w:t>customary</w:t>
            </w:r>
            <w:r>
              <w:rPr>
                <w:spacing w:val="-6"/>
              </w:rPr>
              <w:t xml:space="preserve"> </w:t>
            </w:r>
            <w:r>
              <w:t>institutions</w:t>
            </w:r>
            <w:r>
              <w:rPr>
                <w:spacing w:val="-7"/>
              </w:rPr>
              <w:t xml:space="preserve"> </w:t>
            </w:r>
            <w:r>
              <w:t>and</w:t>
            </w:r>
            <w:r>
              <w:rPr>
                <w:spacing w:val="-9"/>
              </w:rPr>
              <w:t xml:space="preserve"> </w:t>
            </w:r>
            <w:r>
              <w:rPr>
                <w:spacing w:val="-2"/>
              </w:rPr>
              <w:t>management</w:t>
            </w:r>
            <w:r>
              <w:tab/>
            </w:r>
            <w:r>
              <w:rPr>
                <w:spacing w:val="-5"/>
              </w:rPr>
              <w:t>31</w:t>
            </w:r>
          </w:hyperlink>
        </w:p>
        <w:p w14:paraId="3B4C9719" w14:textId="77777777" w:rsidR="00791B7E" w:rsidRDefault="00F66037">
          <w:pPr>
            <w:pStyle w:val="TOC2"/>
            <w:numPr>
              <w:ilvl w:val="1"/>
              <w:numId w:val="9"/>
            </w:numPr>
            <w:tabs>
              <w:tab w:val="left" w:pos="2321"/>
              <w:tab w:val="right" w:leader="dot" w:pos="10794"/>
            </w:tabs>
            <w:spacing w:before="98"/>
          </w:pPr>
          <w:hyperlink w:anchor="_bookmark27" w:history="1">
            <w:r>
              <w:t>Human</w:t>
            </w:r>
            <w:r>
              <w:rPr>
                <w:spacing w:val="-4"/>
              </w:rPr>
              <w:t xml:space="preserve"> </w:t>
            </w:r>
            <w:r>
              <w:t>rights,</w:t>
            </w:r>
            <w:r>
              <w:rPr>
                <w:spacing w:val="-2"/>
              </w:rPr>
              <w:t xml:space="preserve"> </w:t>
            </w:r>
            <w:r>
              <w:t>land</w:t>
            </w:r>
            <w:r>
              <w:rPr>
                <w:spacing w:val="-4"/>
              </w:rPr>
              <w:t xml:space="preserve"> </w:t>
            </w:r>
            <w:r>
              <w:t>rights</w:t>
            </w:r>
            <w:r>
              <w:rPr>
                <w:spacing w:val="-5"/>
              </w:rPr>
              <w:t xml:space="preserve"> </w:t>
            </w:r>
            <w:r>
              <w:t>and</w:t>
            </w:r>
            <w:r>
              <w:rPr>
                <w:spacing w:val="-4"/>
              </w:rPr>
              <w:t xml:space="preserve"> </w:t>
            </w:r>
            <w:r>
              <w:t>access</w:t>
            </w:r>
            <w:r>
              <w:rPr>
                <w:spacing w:val="-1"/>
              </w:rPr>
              <w:t xml:space="preserve"> </w:t>
            </w:r>
            <w:r>
              <w:rPr>
                <w:spacing w:val="-2"/>
              </w:rPr>
              <w:t>rights</w:t>
            </w:r>
            <w:r>
              <w:tab/>
            </w:r>
            <w:r>
              <w:rPr>
                <w:spacing w:val="-5"/>
              </w:rPr>
              <w:t>32</w:t>
            </w:r>
          </w:hyperlink>
        </w:p>
        <w:p w14:paraId="044D7593" w14:textId="77777777" w:rsidR="00791B7E" w:rsidRDefault="00F66037">
          <w:pPr>
            <w:pStyle w:val="TOC2"/>
            <w:numPr>
              <w:ilvl w:val="1"/>
              <w:numId w:val="9"/>
            </w:numPr>
            <w:tabs>
              <w:tab w:val="left" w:pos="2321"/>
              <w:tab w:val="right" w:leader="dot" w:pos="10793"/>
            </w:tabs>
          </w:pPr>
          <w:hyperlink w:anchor="_bookmark28" w:history="1">
            <w:r>
              <w:t>Gender</w:t>
            </w:r>
            <w:r>
              <w:rPr>
                <w:spacing w:val="-4"/>
              </w:rPr>
              <w:t xml:space="preserve"> </w:t>
            </w:r>
            <w:r>
              <w:t>and</w:t>
            </w:r>
            <w:r>
              <w:rPr>
                <w:spacing w:val="-4"/>
              </w:rPr>
              <w:t xml:space="preserve"> </w:t>
            </w:r>
            <w:r>
              <w:rPr>
                <w:spacing w:val="-2"/>
              </w:rPr>
              <w:t>inclusivity</w:t>
            </w:r>
            <w:r>
              <w:tab/>
            </w:r>
            <w:r>
              <w:rPr>
                <w:spacing w:val="-5"/>
              </w:rPr>
              <w:t>34</w:t>
            </w:r>
          </w:hyperlink>
        </w:p>
        <w:p w14:paraId="2AA43390" w14:textId="77777777" w:rsidR="00791B7E" w:rsidRDefault="00F66037">
          <w:pPr>
            <w:pStyle w:val="TOC2"/>
            <w:numPr>
              <w:ilvl w:val="1"/>
              <w:numId w:val="9"/>
            </w:numPr>
            <w:tabs>
              <w:tab w:val="left" w:pos="2321"/>
              <w:tab w:val="right" w:leader="dot" w:pos="10794"/>
            </w:tabs>
            <w:spacing w:before="100"/>
          </w:pPr>
          <w:hyperlink w:anchor="_bookmark29" w:history="1">
            <w:r>
              <w:t>NGOs,</w:t>
            </w:r>
            <w:r>
              <w:rPr>
                <w:spacing w:val="-5"/>
              </w:rPr>
              <w:t xml:space="preserve"> </w:t>
            </w:r>
            <w:r>
              <w:t>scientists</w:t>
            </w:r>
            <w:r>
              <w:rPr>
                <w:spacing w:val="-6"/>
              </w:rPr>
              <w:t xml:space="preserve"> </w:t>
            </w:r>
            <w:r>
              <w:t>and</w:t>
            </w:r>
            <w:r>
              <w:rPr>
                <w:spacing w:val="-5"/>
              </w:rPr>
              <w:t xml:space="preserve"> </w:t>
            </w:r>
            <w:r>
              <w:rPr>
                <w:spacing w:val="-2"/>
              </w:rPr>
              <w:t>technology</w:t>
            </w:r>
            <w:r>
              <w:tab/>
            </w:r>
            <w:r>
              <w:rPr>
                <w:spacing w:val="-7"/>
              </w:rPr>
              <w:t>36</w:t>
            </w:r>
          </w:hyperlink>
        </w:p>
        <w:p w14:paraId="785AE6C3" w14:textId="77777777" w:rsidR="00791B7E" w:rsidRDefault="00F66037">
          <w:pPr>
            <w:pStyle w:val="TOC1"/>
            <w:tabs>
              <w:tab w:val="right" w:leader="dot" w:pos="10794"/>
            </w:tabs>
            <w:spacing w:before="101"/>
            <w:ind w:left="1440" w:firstLine="0"/>
          </w:pPr>
          <w:hyperlink w:anchor="_bookmark30" w:history="1">
            <w:r>
              <w:t>Annex</w:t>
            </w:r>
            <w:r>
              <w:rPr>
                <w:spacing w:val="-5"/>
              </w:rPr>
              <w:t xml:space="preserve"> </w:t>
            </w:r>
            <w:r>
              <w:t>1:</w:t>
            </w:r>
            <w:r>
              <w:rPr>
                <w:spacing w:val="-5"/>
              </w:rPr>
              <w:t xml:space="preserve"> </w:t>
            </w:r>
            <w:r>
              <w:t>Recommended</w:t>
            </w:r>
            <w:r>
              <w:rPr>
                <w:spacing w:val="-4"/>
              </w:rPr>
              <w:t xml:space="preserve"> </w:t>
            </w:r>
            <w:r>
              <w:rPr>
                <w:spacing w:val="-2"/>
              </w:rPr>
              <w:t>resources</w:t>
            </w:r>
            <w:r>
              <w:tab/>
            </w:r>
            <w:r>
              <w:rPr>
                <w:spacing w:val="-5"/>
              </w:rPr>
              <w:t>37</w:t>
            </w:r>
          </w:hyperlink>
        </w:p>
        <w:p w14:paraId="5253C3AB" w14:textId="77777777" w:rsidR="00791B7E" w:rsidRDefault="00F66037">
          <w:pPr>
            <w:pStyle w:val="TOC1"/>
            <w:tabs>
              <w:tab w:val="right" w:leader="dot" w:pos="10794"/>
            </w:tabs>
            <w:spacing w:line="267" w:lineRule="exact"/>
            <w:ind w:left="1440" w:firstLine="0"/>
          </w:pPr>
          <w:hyperlink w:anchor="_bookmark31" w:history="1">
            <w:r>
              <w:t>Annex</w:t>
            </w:r>
            <w:r>
              <w:rPr>
                <w:spacing w:val="-1"/>
              </w:rPr>
              <w:t xml:space="preserve"> </w:t>
            </w:r>
            <w:r>
              <w:t>2:</w:t>
            </w:r>
            <w:r>
              <w:rPr>
                <w:spacing w:val="47"/>
              </w:rPr>
              <w:t xml:space="preserve"> </w:t>
            </w:r>
            <w:r>
              <w:rPr>
                <w:spacing w:val="-2"/>
              </w:rPr>
              <w:t>Agenda</w:t>
            </w:r>
            <w:r>
              <w:tab/>
            </w:r>
            <w:r>
              <w:rPr>
                <w:spacing w:val="-5"/>
              </w:rPr>
              <w:t>41</w:t>
            </w:r>
          </w:hyperlink>
        </w:p>
        <w:p w14:paraId="728668A2" w14:textId="77777777" w:rsidR="00791B7E" w:rsidRDefault="00F66037">
          <w:pPr>
            <w:pStyle w:val="TOC1"/>
            <w:tabs>
              <w:tab w:val="right" w:leader="dot" w:pos="10794"/>
            </w:tabs>
            <w:spacing w:line="267" w:lineRule="exact"/>
            <w:ind w:left="1440" w:firstLine="0"/>
          </w:pPr>
          <w:hyperlink w:anchor="_bookmark32" w:history="1">
            <w:r>
              <w:t>Annex</w:t>
            </w:r>
            <w:r>
              <w:rPr>
                <w:spacing w:val="-4"/>
              </w:rPr>
              <w:t xml:space="preserve"> </w:t>
            </w:r>
            <w:r>
              <w:t>3:</w:t>
            </w:r>
            <w:r>
              <w:rPr>
                <w:spacing w:val="44"/>
              </w:rPr>
              <w:t xml:space="preserve"> </w:t>
            </w:r>
            <w:r>
              <w:t>Participants</w:t>
            </w:r>
            <w:r>
              <w:rPr>
                <w:spacing w:val="-5"/>
              </w:rPr>
              <w:t xml:space="preserve"> </w:t>
            </w:r>
            <w:r>
              <w:rPr>
                <w:spacing w:val="-4"/>
              </w:rPr>
              <w:t>list</w:t>
            </w:r>
            <w:r>
              <w:tab/>
            </w:r>
            <w:r>
              <w:rPr>
                <w:spacing w:val="-5"/>
              </w:rPr>
              <w:t>42</w:t>
            </w:r>
          </w:hyperlink>
        </w:p>
      </w:sdtContent>
    </w:sdt>
    <w:p w14:paraId="2969162C" w14:textId="77777777" w:rsidR="00791B7E" w:rsidRDefault="00791B7E">
      <w:pPr>
        <w:pStyle w:val="TOC1"/>
        <w:spacing w:line="267" w:lineRule="exact"/>
        <w:sectPr w:rsidR="00791B7E">
          <w:pgSz w:w="12240" w:h="15840"/>
          <w:pgMar w:top="1140" w:right="0" w:bottom="900" w:left="0" w:header="758" w:footer="701" w:gutter="0"/>
          <w:cols w:space="720"/>
        </w:sectPr>
      </w:pPr>
    </w:p>
    <w:p w14:paraId="3F84719F" w14:textId="77777777" w:rsidR="00791B7E" w:rsidRDefault="00791B7E">
      <w:pPr>
        <w:pStyle w:val="BodyText"/>
        <w:ind w:left="0" w:firstLine="0"/>
        <w:jc w:val="left"/>
        <w:rPr>
          <w:b/>
          <w:sz w:val="20"/>
        </w:rPr>
      </w:pPr>
    </w:p>
    <w:p w14:paraId="5707C038" w14:textId="77777777" w:rsidR="00791B7E" w:rsidRDefault="00791B7E">
      <w:pPr>
        <w:pStyle w:val="BodyText"/>
        <w:ind w:left="0" w:firstLine="0"/>
        <w:jc w:val="left"/>
        <w:rPr>
          <w:b/>
          <w:sz w:val="20"/>
        </w:rPr>
      </w:pPr>
    </w:p>
    <w:p w14:paraId="5F660DEB" w14:textId="77777777" w:rsidR="00791B7E" w:rsidRDefault="00791B7E">
      <w:pPr>
        <w:pStyle w:val="BodyText"/>
        <w:ind w:left="0" w:firstLine="0"/>
        <w:jc w:val="left"/>
        <w:rPr>
          <w:b/>
          <w:sz w:val="20"/>
        </w:rPr>
      </w:pPr>
    </w:p>
    <w:p w14:paraId="6930C796" w14:textId="77777777" w:rsidR="00791B7E" w:rsidRDefault="00791B7E">
      <w:pPr>
        <w:pStyle w:val="BodyText"/>
        <w:ind w:left="0" w:firstLine="0"/>
        <w:jc w:val="left"/>
        <w:rPr>
          <w:b/>
          <w:sz w:val="20"/>
        </w:rPr>
      </w:pPr>
    </w:p>
    <w:p w14:paraId="0F65AFD2" w14:textId="77777777" w:rsidR="00791B7E" w:rsidRDefault="00791B7E">
      <w:pPr>
        <w:pStyle w:val="BodyText"/>
        <w:ind w:left="0" w:firstLine="0"/>
        <w:jc w:val="left"/>
        <w:rPr>
          <w:b/>
          <w:sz w:val="20"/>
        </w:rPr>
      </w:pPr>
    </w:p>
    <w:p w14:paraId="4B16B519" w14:textId="77777777" w:rsidR="00791B7E" w:rsidRDefault="00791B7E">
      <w:pPr>
        <w:pStyle w:val="BodyText"/>
        <w:spacing w:before="168"/>
        <w:ind w:left="0" w:firstLine="0"/>
        <w:jc w:val="left"/>
        <w:rPr>
          <w:b/>
          <w:sz w:val="20"/>
        </w:rPr>
      </w:pPr>
    </w:p>
    <w:p w14:paraId="412E678F" w14:textId="77777777" w:rsidR="00791B7E" w:rsidRDefault="00F66037">
      <w:pPr>
        <w:ind w:left="1440"/>
        <w:rPr>
          <w:sz w:val="20"/>
        </w:rPr>
      </w:pPr>
      <w:r>
        <w:rPr>
          <w:noProof/>
          <w:sz w:val="20"/>
        </w:rPr>
        <w:drawing>
          <wp:inline distT="0" distB="0" distL="0" distR="0" wp14:anchorId="246E4521" wp14:editId="355ECFB7">
            <wp:extent cx="5937944" cy="3333750"/>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3" cstate="print"/>
                    <a:stretch>
                      <a:fillRect/>
                    </a:stretch>
                  </pic:blipFill>
                  <pic:spPr>
                    <a:xfrm>
                      <a:off x="0" y="0"/>
                      <a:ext cx="5937944" cy="3333750"/>
                    </a:xfrm>
                    <a:prstGeom prst="rect">
                      <a:avLst/>
                    </a:prstGeom>
                  </pic:spPr>
                </pic:pic>
              </a:graphicData>
            </a:graphic>
          </wp:inline>
        </w:drawing>
      </w:r>
    </w:p>
    <w:p w14:paraId="2C47ACDF" w14:textId="77777777" w:rsidR="00791B7E" w:rsidRDefault="00791B7E">
      <w:pPr>
        <w:pStyle w:val="BodyText"/>
        <w:ind w:left="0" w:firstLine="0"/>
        <w:jc w:val="left"/>
        <w:rPr>
          <w:b/>
          <w:sz w:val="36"/>
        </w:rPr>
      </w:pPr>
    </w:p>
    <w:p w14:paraId="54BFAB45" w14:textId="77777777" w:rsidR="00791B7E" w:rsidRDefault="00791B7E">
      <w:pPr>
        <w:pStyle w:val="BodyText"/>
        <w:spacing w:before="287"/>
        <w:ind w:left="0" w:firstLine="0"/>
        <w:jc w:val="left"/>
        <w:rPr>
          <w:b/>
          <w:sz w:val="36"/>
        </w:rPr>
      </w:pPr>
    </w:p>
    <w:p w14:paraId="581A621D" w14:textId="77777777" w:rsidR="00791B7E" w:rsidRDefault="00F66037">
      <w:pPr>
        <w:pStyle w:val="Heading1"/>
        <w:numPr>
          <w:ilvl w:val="0"/>
          <w:numId w:val="8"/>
        </w:numPr>
        <w:tabs>
          <w:tab w:val="left" w:pos="1889"/>
        </w:tabs>
        <w:ind w:left="1889" w:hanging="449"/>
        <w:jc w:val="both"/>
      </w:pPr>
      <w:bookmarkStart w:id="1" w:name="_bookmark1"/>
      <w:bookmarkEnd w:id="1"/>
      <w:r>
        <w:rPr>
          <w:color w:val="528135"/>
          <w:spacing w:val="-2"/>
        </w:rPr>
        <w:t>Introduction</w:t>
      </w:r>
    </w:p>
    <w:p w14:paraId="0732C988" w14:textId="77777777" w:rsidR="00791B7E" w:rsidRDefault="00F66037">
      <w:pPr>
        <w:pStyle w:val="Heading2"/>
        <w:numPr>
          <w:ilvl w:val="1"/>
          <w:numId w:val="8"/>
        </w:numPr>
        <w:tabs>
          <w:tab w:val="left" w:pos="2004"/>
        </w:tabs>
        <w:spacing w:before="122"/>
        <w:ind w:left="2004" w:hanging="564"/>
      </w:pPr>
      <w:bookmarkStart w:id="2" w:name="_bookmark2"/>
      <w:bookmarkEnd w:id="2"/>
      <w:r>
        <w:rPr>
          <w:color w:val="528135"/>
          <w:spacing w:val="-2"/>
        </w:rPr>
        <w:t>Background</w:t>
      </w:r>
    </w:p>
    <w:p w14:paraId="426A1576" w14:textId="77777777" w:rsidR="00791B7E" w:rsidRDefault="00F66037">
      <w:pPr>
        <w:pStyle w:val="BodyText"/>
        <w:spacing w:before="47" w:line="276" w:lineRule="auto"/>
        <w:ind w:left="1440" w:right="1433" w:firstLine="0"/>
      </w:pPr>
      <w:r>
        <w:t xml:space="preserve">The participation of Indigenous peoples and local communities (IPLCs) is essential to the process of developing the IPBES Sustainable Use Assessment, as IPLCs possess significant knowledge on the wild species that surround them. This includes knowledge about their habitat, seasonal availability, species </w:t>
      </w:r>
      <w:proofErr w:type="spellStart"/>
      <w:r>
        <w:t>behaviour</w:t>
      </w:r>
      <w:proofErr w:type="spellEnd"/>
      <w:r>
        <w:t xml:space="preserve"> and other matters, and they often use wild species for subsistence and other purposes. The identities, cultures, and</w:t>
      </w:r>
      <w:r>
        <w:rPr>
          <w:spacing w:val="-1"/>
        </w:rPr>
        <w:t xml:space="preserve"> </w:t>
      </w:r>
      <w:r>
        <w:t>livelihoods</w:t>
      </w:r>
      <w:r>
        <w:rPr>
          <w:spacing w:val="-2"/>
        </w:rPr>
        <w:t xml:space="preserve"> </w:t>
      </w:r>
      <w:r>
        <w:t>of Indigenous and</w:t>
      </w:r>
      <w:r>
        <w:rPr>
          <w:spacing w:val="-2"/>
        </w:rPr>
        <w:t xml:space="preserve"> </w:t>
      </w:r>
      <w:r>
        <w:t>local people are often deeply intertwined with the use of wild species.</w:t>
      </w:r>
    </w:p>
    <w:p w14:paraId="7AC62C66" w14:textId="77777777" w:rsidR="00791B7E" w:rsidRDefault="00F66037">
      <w:pPr>
        <w:pStyle w:val="ListParagraph"/>
        <w:numPr>
          <w:ilvl w:val="1"/>
          <w:numId w:val="8"/>
        </w:numPr>
        <w:tabs>
          <w:tab w:val="left" w:pos="2004"/>
        </w:tabs>
        <w:spacing w:before="161" w:line="276" w:lineRule="auto"/>
        <w:ind w:left="1440" w:right="1433" w:firstLine="0"/>
      </w:pPr>
      <w:bookmarkStart w:id="3" w:name="_bookmark3"/>
      <w:bookmarkEnd w:id="3"/>
      <w:r>
        <w:rPr>
          <w:b/>
          <w:color w:val="528135"/>
          <w:sz w:val="26"/>
        </w:rPr>
        <w:t>The</w:t>
      </w:r>
      <w:r>
        <w:rPr>
          <w:b/>
          <w:color w:val="528135"/>
          <w:spacing w:val="-3"/>
          <w:sz w:val="26"/>
        </w:rPr>
        <w:t xml:space="preserve"> </w:t>
      </w:r>
      <w:r>
        <w:rPr>
          <w:b/>
          <w:color w:val="528135"/>
          <w:sz w:val="26"/>
        </w:rPr>
        <w:t>dialogue</w:t>
      </w:r>
      <w:r>
        <w:rPr>
          <w:b/>
          <w:color w:val="528135"/>
          <w:spacing w:val="-3"/>
          <w:sz w:val="26"/>
        </w:rPr>
        <w:t xml:space="preserve"> </w:t>
      </w:r>
      <w:r>
        <w:rPr>
          <w:b/>
          <w:color w:val="528135"/>
          <w:sz w:val="26"/>
        </w:rPr>
        <w:t>workshop</w:t>
      </w:r>
      <w:r>
        <w:rPr>
          <w:b/>
          <w:color w:val="528135"/>
          <w:spacing w:val="-2"/>
          <w:sz w:val="26"/>
        </w:rPr>
        <w:t xml:space="preserve"> </w:t>
      </w:r>
      <w:r>
        <w:rPr>
          <w:b/>
          <w:color w:val="528135"/>
          <w:sz w:val="26"/>
        </w:rPr>
        <w:t>for</w:t>
      </w:r>
      <w:r>
        <w:rPr>
          <w:b/>
          <w:color w:val="528135"/>
          <w:spacing w:val="-1"/>
          <w:sz w:val="26"/>
        </w:rPr>
        <w:t xml:space="preserve"> </w:t>
      </w:r>
      <w:r>
        <w:rPr>
          <w:b/>
          <w:color w:val="528135"/>
          <w:sz w:val="26"/>
        </w:rPr>
        <w:t>the</w:t>
      </w:r>
      <w:r>
        <w:rPr>
          <w:b/>
          <w:color w:val="528135"/>
          <w:spacing w:val="-1"/>
          <w:sz w:val="26"/>
        </w:rPr>
        <w:t xml:space="preserve"> </w:t>
      </w:r>
      <w:r>
        <w:rPr>
          <w:b/>
          <w:color w:val="528135"/>
          <w:sz w:val="26"/>
        </w:rPr>
        <w:t>first</w:t>
      </w:r>
      <w:r>
        <w:rPr>
          <w:b/>
          <w:color w:val="528135"/>
          <w:spacing w:val="-1"/>
          <w:sz w:val="26"/>
        </w:rPr>
        <w:t xml:space="preserve"> </w:t>
      </w:r>
      <w:r>
        <w:rPr>
          <w:b/>
          <w:color w:val="528135"/>
          <w:sz w:val="26"/>
        </w:rPr>
        <w:t>order</w:t>
      </w:r>
      <w:r>
        <w:rPr>
          <w:b/>
          <w:color w:val="528135"/>
          <w:spacing w:val="-3"/>
          <w:sz w:val="26"/>
        </w:rPr>
        <w:t xml:space="preserve"> </w:t>
      </w:r>
      <w:r>
        <w:rPr>
          <w:b/>
          <w:color w:val="528135"/>
          <w:sz w:val="26"/>
        </w:rPr>
        <w:t>draft</w:t>
      </w:r>
      <w:r>
        <w:rPr>
          <w:b/>
          <w:color w:val="528135"/>
          <w:spacing w:val="-1"/>
          <w:sz w:val="26"/>
        </w:rPr>
        <w:t xml:space="preserve"> </w:t>
      </w:r>
      <w:r>
        <w:rPr>
          <w:b/>
          <w:color w:val="528135"/>
          <w:sz w:val="26"/>
        </w:rPr>
        <w:t>of the</w:t>
      </w:r>
      <w:r>
        <w:rPr>
          <w:b/>
          <w:color w:val="528135"/>
          <w:spacing w:val="-1"/>
          <w:sz w:val="26"/>
        </w:rPr>
        <w:t xml:space="preserve"> </w:t>
      </w:r>
      <w:r>
        <w:rPr>
          <w:b/>
          <w:color w:val="528135"/>
          <w:sz w:val="26"/>
        </w:rPr>
        <w:t>sustainable</w:t>
      </w:r>
      <w:r>
        <w:rPr>
          <w:b/>
          <w:color w:val="528135"/>
          <w:spacing w:val="-1"/>
          <w:sz w:val="26"/>
        </w:rPr>
        <w:t xml:space="preserve"> </w:t>
      </w:r>
      <w:r>
        <w:rPr>
          <w:b/>
          <w:color w:val="528135"/>
          <w:sz w:val="26"/>
        </w:rPr>
        <w:t>use</w:t>
      </w:r>
      <w:r>
        <w:rPr>
          <w:b/>
          <w:color w:val="528135"/>
          <w:spacing w:val="-1"/>
          <w:sz w:val="26"/>
        </w:rPr>
        <w:t xml:space="preserve"> </w:t>
      </w:r>
      <w:r>
        <w:rPr>
          <w:b/>
          <w:color w:val="528135"/>
          <w:sz w:val="26"/>
        </w:rPr>
        <w:t xml:space="preserve">assessment </w:t>
      </w:r>
      <w:r>
        <w:t>An</w:t>
      </w:r>
      <w:r>
        <w:rPr>
          <w:spacing w:val="-13"/>
        </w:rPr>
        <w:t xml:space="preserve"> </w:t>
      </w:r>
      <w:r>
        <w:t>Indigenous</w:t>
      </w:r>
      <w:r>
        <w:rPr>
          <w:spacing w:val="-12"/>
        </w:rPr>
        <w:t xml:space="preserve"> </w:t>
      </w:r>
      <w:r>
        <w:t>and</w:t>
      </w:r>
      <w:r>
        <w:rPr>
          <w:spacing w:val="-13"/>
        </w:rPr>
        <w:t xml:space="preserve"> </w:t>
      </w:r>
      <w:r>
        <w:t>local</w:t>
      </w:r>
      <w:r>
        <w:rPr>
          <w:spacing w:val="-12"/>
        </w:rPr>
        <w:t xml:space="preserve"> </w:t>
      </w:r>
      <w:r>
        <w:t>knowledge</w:t>
      </w:r>
      <w:r>
        <w:rPr>
          <w:spacing w:val="-13"/>
        </w:rPr>
        <w:t xml:space="preserve"> </w:t>
      </w:r>
      <w:r>
        <w:t>dialogue</w:t>
      </w:r>
      <w:r>
        <w:rPr>
          <w:spacing w:val="-12"/>
        </w:rPr>
        <w:t xml:space="preserve"> </w:t>
      </w:r>
      <w:r>
        <w:t>workshop</w:t>
      </w:r>
      <w:r>
        <w:rPr>
          <w:spacing w:val="-13"/>
        </w:rPr>
        <w:t xml:space="preserve"> </w:t>
      </w:r>
      <w:r>
        <w:t>was</w:t>
      </w:r>
      <w:r>
        <w:rPr>
          <w:spacing w:val="-12"/>
        </w:rPr>
        <w:t xml:space="preserve"> </w:t>
      </w:r>
      <w:r>
        <w:t>organized</w:t>
      </w:r>
      <w:r>
        <w:rPr>
          <w:spacing w:val="-12"/>
        </w:rPr>
        <w:t xml:space="preserve"> </w:t>
      </w:r>
      <w:r>
        <w:t>in</w:t>
      </w:r>
      <w:r>
        <w:rPr>
          <w:spacing w:val="-13"/>
        </w:rPr>
        <w:t xml:space="preserve"> </w:t>
      </w:r>
      <w:r>
        <w:t>Montreal,</w:t>
      </w:r>
      <w:r>
        <w:rPr>
          <w:spacing w:val="-12"/>
        </w:rPr>
        <w:t xml:space="preserve"> </w:t>
      </w:r>
      <w:r>
        <w:t>Canada</w:t>
      </w:r>
      <w:r>
        <w:rPr>
          <w:spacing w:val="-13"/>
        </w:rPr>
        <w:t xml:space="preserve"> </w:t>
      </w:r>
      <w:r>
        <w:t>on</w:t>
      </w:r>
      <w:r>
        <w:rPr>
          <w:spacing w:val="-12"/>
        </w:rPr>
        <w:t xml:space="preserve"> </w:t>
      </w:r>
      <w:r>
        <w:t>8-9</w:t>
      </w:r>
      <w:r>
        <w:rPr>
          <w:spacing w:val="-13"/>
        </w:rPr>
        <w:t xml:space="preserve"> </w:t>
      </w:r>
      <w:r>
        <w:t>October 2019,</w:t>
      </w:r>
      <w:r>
        <w:rPr>
          <w:spacing w:val="-7"/>
        </w:rPr>
        <w:t xml:space="preserve"> </w:t>
      </w:r>
      <w:r>
        <w:t>with</w:t>
      </w:r>
      <w:r>
        <w:rPr>
          <w:spacing w:val="-7"/>
        </w:rPr>
        <w:t xml:space="preserve"> </w:t>
      </w:r>
      <w:r>
        <w:t>the</w:t>
      </w:r>
      <w:r>
        <w:rPr>
          <w:spacing w:val="-6"/>
        </w:rPr>
        <w:t xml:space="preserve"> </w:t>
      </w:r>
      <w:r>
        <w:t>aim</w:t>
      </w:r>
      <w:r>
        <w:rPr>
          <w:spacing w:val="-6"/>
        </w:rPr>
        <w:t xml:space="preserve"> </w:t>
      </w:r>
      <w:r>
        <w:t>of</w:t>
      </w:r>
      <w:r>
        <w:rPr>
          <w:spacing w:val="-4"/>
        </w:rPr>
        <w:t xml:space="preserve"> </w:t>
      </w:r>
      <w:r>
        <w:t>facilitating</w:t>
      </w:r>
      <w:r>
        <w:rPr>
          <w:spacing w:val="-5"/>
        </w:rPr>
        <w:t xml:space="preserve"> </w:t>
      </w:r>
      <w:r>
        <w:t>the</w:t>
      </w:r>
      <w:r>
        <w:rPr>
          <w:spacing w:val="-4"/>
        </w:rPr>
        <w:t xml:space="preserve"> </w:t>
      </w:r>
      <w:r>
        <w:t>input</w:t>
      </w:r>
      <w:r>
        <w:rPr>
          <w:spacing w:val="-6"/>
        </w:rPr>
        <w:t xml:space="preserve"> </w:t>
      </w:r>
      <w:r>
        <w:t>of</w:t>
      </w:r>
      <w:r>
        <w:rPr>
          <w:spacing w:val="-7"/>
        </w:rPr>
        <w:t xml:space="preserve"> </w:t>
      </w:r>
      <w:r>
        <w:t>IPLCs</w:t>
      </w:r>
      <w:r>
        <w:rPr>
          <w:spacing w:val="-7"/>
        </w:rPr>
        <w:t xml:space="preserve"> </w:t>
      </w:r>
      <w:r>
        <w:t>into</w:t>
      </w:r>
      <w:r>
        <w:rPr>
          <w:spacing w:val="-3"/>
        </w:rPr>
        <w:t xml:space="preserve"> </w:t>
      </w:r>
      <w:r>
        <w:t>the</w:t>
      </w:r>
      <w:r>
        <w:rPr>
          <w:spacing w:val="-4"/>
        </w:rPr>
        <w:t xml:space="preserve"> </w:t>
      </w:r>
      <w:r>
        <w:t>review</w:t>
      </w:r>
      <w:r>
        <w:rPr>
          <w:spacing w:val="-4"/>
        </w:rPr>
        <w:t xml:space="preserve"> </w:t>
      </w:r>
      <w:r>
        <w:t>process</w:t>
      </w:r>
      <w:r>
        <w:rPr>
          <w:spacing w:val="-4"/>
        </w:rPr>
        <w:t xml:space="preserve"> </w:t>
      </w:r>
      <w:r>
        <w:t>for</w:t>
      </w:r>
      <w:r>
        <w:rPr>
          <w:spacing w:val="-7"/>
        </w:rPr>
        <w:t xml:space="preserve"> </w:t>
      </w:r>
      <w:r>
        <w:t>the</w:t>
      </w:r>
      <w:r>
        <w:rPr>
          <w:spacing w:val="-4"/>
        </w:rPr>
        <w:t xml:space="preserve"> </w:t>
      </w:r>
      <w:r>
        <w:t>first</w:t>
      </w:r>
      <w:r>
        <w:rPr>
          <w:spacing w:val="-6"/>
        </w:rPr>
        <w:t xml:space="preserve"> </w:t>
      </w:r>
      <w:r>
        <w:t>order</w:t>
      </w:r>
      <w:r>
        <w:rPr>
          <w:spacing w:val="-4"/>
        </w:rPr>
        <w:t xml:space="preserve"> </w:t>
      </w:r>
      <w:r>
        <w:t>drafts</w:t>
      </w:r>
      <w:r>
        <w:rPr>
          <w:spacing w:val="-7"/>
        </w:rPr>
        <w:t xml:space="preserve"> </w:t>
      </w:r>
      <w:r>
        <w:t>of</w:t>
      </w:r>
      <w:r>
        <w:rPr>
          <w:spacing w:val="-7"/>
        </w:rPr>
        <w:t xml:space="preserve"> </w:t>
      </w:r>
      <w:r>
        <w:t>the sustainable use assessment. The workshop brought together Indigenous peoples and local communities (IPLC)</w:t>
      </w:r>
      <w:r>
        <w:rPr>
          <w:spacing w:val="-1"/>
        </w:rPr>
        <w:t xml:space="preserve"> </w:t>
      </w:r>
      <w:r>
        <w:t>and</w:t>
      </w:r>
      <w:r>
        <w:rPr>
          <w:spacing w:val="-2"/>
        </w:rPr>
        <w:t xml:space="preserve"> </w:t>
      </w:r>
      <w:r>
        <w:t>authors</w:t>
      </w:r>
      <w:r>
        <w:rPr>
          <w:spacing w:val="-3"/>
        </w:rPr>
        <w:t xml:space="preserve"> </w:t>
      </w:r>
      <w:r>
        <w:t>of</w:t>
      </w:r>
      <w:r>
        <w:rPr>
          <w:spacing w:val="-1"/>
        </w:rPr>
        <w:t xml:space="preserve"> </w:t>
      </w:r>
      <w:r>
        <w:t>the</w:t>
      </w:r>
      <w:r>
        <w:rPr>
          <w:spacing w:val="-1"/>
        </w:rPr>
        <w:t xml:space="preserve"> </w:t>
      </w:r>
      <w:r>
        <w:t>assessment</w:t>
      </w:r>
      <w:r>
        <w:rPr>
          <w:spacing w:val="-1"/>
        </w:rPr>
        <w:t xml:space="preserve"> </w:t>
      </w:r>
      <w:r>
        <w:t>to discuss</w:t>
      </w:r>
      <w:r>
        <w:rPr>
          <w:spacing w:val="-3"/>
        </w:rPr>
        <w:t xml:space="preserve"> </w:t>
      </w:r>
      <w:r>
        <w:t>the</w:t>
      </w:r>
      <w:r>
        <w:rPr>
          <w:spacing w:val="-1"/>
        </w:rPr>
        <w:t xml:space="preserve"> </w:t>
      </w:r>
      <w:r>
        <w:t>draft</w:t>
      </w:r>
      <w:r>
        <w:rPr>
          <w:spacing w:val="-1"/>
        </w:rPr>
        <w:t xml:space="preserve"> </w:t>
      </w:r>
      <w:r>
        <w:t>and</w:t>
      </w:r>
      <w:r>
        <w:rPr>
          <w:spacing w:val="-2"/>
        </w:rPr>
        <w:t xml:space="preserve"> </w:t>
      </w:r>
      <w:r>
        <w:t>to</w:t>
      </w:r>
      <w:r>
        <w:rPr>
          <w:spacing w:val="-2"/>
        </w:rPr>
        <w:t xml:space="preserve"> </w:t>
      </w:r>
      <w:r>
        <w:t>make comments</w:t>
      </w:r>
      <w:r>
        <w:rPr>
          <w:spacing w:val="-4"/>
        </w:rPr>
        <w:t xml:space="preserve"> </w:t>
      </w:r>
      <w:r>
        <w:t>and</w:t>
      </w:r>
      <w:r>
        <w:rPr>
          <w:spacing w:val="-3"/>
        </w:rPr>
        <w:t xml:space="preserve"> </w:t>
      </w:r>
      <w:r>
        <w:t>recommendations. A participants list can be found at the end of this report.</w:t>
      </w:r>
    </w:p>
    <w:p w14:paraId="1FA251C6" w14:textId="77777777" w:rsidR="00791B7E" w:rsidRDefault="00791B7E">
      <w:pPr>
        <w:pStyle w:val="ListParagraph"/>
        <w:spacing w:line="276" w:lineRule="auto"/>
        <w:sectPr w:rsidR="00791B7E">
          <w:pgSz w:w="12240" w:h="15840"/>
          <w:pgMar w:top="1140" w:right="0" w:bottom="900" w:left="0" w:header="758" w:footer="701" w:gutter="0"/>
          <w:cols w:space="720"/>
        </w:sectPr>
      </w:pPr>
    </w:p>
    <w:p w14:paraId="3127D134" w14:textId="77777777" w:rsidR="00791B7E" w:rsidRDefault="00791B7E">
      <w:pPr>
        <w:pStyle w:val="BodyText"/>
        <w:spacing w:before="14"/>
        <w:ind w:left="0" w:firstLine="0"/>
        <w:jc w:val="left"/>
      </w:pPr>
    </w:p>
    <w:p w14:paraId="5F917B2D" w14:textId="77777777" w:rsidR="00791B7E" w:rsidRDefault="00F66037">
      <w:pPr>
        <w:pStyle w:val="BodyText"/>
        <w:spacing w:line="276" w:lineRule="auto"/>
        <w:ind w:left="1440" w:right="1446" w:firstLine="0"/>
        <w:jc w:val="left"/>
      </w:pPr>
      <w:r>
        <w:t>This was the second in a series of dialogue workshops held</w:t>
      </w:r>
      <w:r>
        <w:rPr>
          <w:spacing w:val="21"/>
        </w:rPr>
        <w:t xml:space="preserve"> </w:t>
      </w:r>
      <w:r>
        <w:t>for the sustainable use assessment. These</w:t>
      </w:r>
      <w:r>
        <w:rPr>
          <w:spacing w:val="80"/>
        </w:rPr>
        <w:t xml:space="preserve"> </w:t>
      </w:r>
      <w:r>
        <w:t>dialogues are part of a range of activities aimed at IPLCs participation during the assessment process.</w:t>
      </w:r>
    </w:p>
    <w:p w14:paraId="6B2F4B88" w14:textId="77777777" w:rsidR="00791B7E" w:rsidRDefault="00F66037">
      <w:pPr>
        <w:pStyle w:val="Heading2"/>
        <w:numPr>
          <w:ilvl w:val="1"/>
          <w:numId w:val="8"/>
        </w:numPr>
        <w:tabs>
          <w:tab w:val="left" w:pos="2004"/>
        </w:tabs>
        <w:spacing w:before="240"/>
        <w:ind w:left="2004" w:hanging="564"/>
      </w:pPr>
      <w:bookmarkStart w:id="4" w:name="_bookmark4"/>
      <w:bookmarkEnd w:id="4"/>
      <w:r>
        <w:rPr>
          <w:color w:val="528135"/>
        </w:rPr>
        <w:t>Objectives</w:t>
      </w:r>
      <w:r>
        <w:rPr>
          <w:color w:val="528135"/>
          <w:spacing w:val="-8"/>
        </w:rPr>
        <w:t xml:space="preserve"> </w:t>
      </w:r>
      <w:r>
        <w:rPr>
          <w:color w:val="528135"/>
        </w:rPr>
        <w:t>of</w:t>
      </w:r>
      <w:r>
        <w:rPr>
          <w:color w:val="528135"/>
          <w:spacing w:val="-8"/>
        </w:rPr>
        <w:t xml:space="preserve"> </w:t>
      </w:r>
      <w:r>
        <w:rPr>
          <w:color w:val="528135"/>
        </w:rPr>
        <w:t>the</w:t>
      </w:r>
      <w:r>
        <w:rPr>
          <w:color w:val="528135"/>
          <w:spacing w:val="-10"/>
        </w:rPr>
        <w:t xml:space="preserve"> </w:t>
      </w:r>
      <w:r>
        <w:rPr>
          <w:color w:val="528135"/>
        </w:rPr>
        <w:t>dialogue</w:t>
      </w:r>
      <w:r>
        <w:rPr>
          <w:color w:val="528135"/>
          <w:spacing w:val="-10"/>
        </w:rPr>
        <w:t xml:space="preserve"> </w:t>
      </w:r>
      <w:r>
        <w:rPr>
          <w:color w:val="528135"/>
          <w:spacing w:val="-2"/>
        </w:rPr>
        <w:t>workshop</w:t>
      </w:r>
    </w:p>
    <w:p w14:paraId="1071869D" w14:textId="77777777" w:rsidR="00791B7E" w:rsidRDefault="00F66037">
      <w:pPr>
        <w:pStyle w:val="BodyText"/>
        <w:spacing w:before="47"/>
        <w:ind w:left="1440" w:firstLine="0"/>
        <w:jc w:val="left"/>
      </w:pPr>
      <w:r>
        <w:t>Objectives</w:t>
      </w:r>
      <w:r>
        <w:rPr>
          <w:spacing w:val="-5"/>
        </w:rPr>
        <w:t xml:space="preserve"> </w:t>
      </w:r>
      <w:r>
        <w:t>of</w:t>
      </w:r>
      <w:r>
        <w:rPr>
          <w:spacing w:val="-5"/>
        </w:rPr>
        <w:t xml:space="preserve"> </w:t>
      </w:r>
      <w:r>
        <w:t>the</w:t>
      </w:r>
      <w:r>
        <w:rPr>
          <w:spacing w:val="-3"/>
        </w:rPr>
        <w:t xml:space="preserve"> </w:t>
      </w:r>
      <w:r>
        <w:t>dialogue</w:t>
      </w:r>
      <w:r>
        <w:rPr>
          <w:spacing w:val="-5"/>
        </w:rPr>
        <w:t xml:space="preserve"> </w:t>
      </w:r>
      <w:r>
        <w:t>workshop</w:t>
      </w:r>
      <w:r>
        <w:rPr>
          <w:spacing w:val="-2"/>
        </w:rPr>
        <w:t xml:space="preserve"> included:</w:t>
      </w:r>
    </w:p>
    <w:p w14:paraId="6E45DF38" w14:textId="77777777" w:rsidR="00791B7E" w:rsidRDefault="00F66037">
      <w:pPr>
        <w:pStyle w:val="ListParagraph"/>
        <w:numPr>
          <w:ilvl w:val="2"/>
          <w:numId w:val="8"/>
        </w:numPr>
        <w:tabs>
          <w:tab w:val="left" w:pos="2160"/>
        </w:tabs>
        <w:spacing w:before="162" w:line="276" w:lineRule="auto"/>
        <w:ind w:right="1436"/>
        <w:rPr>
          <w:rFonts w:ascii="Symbol" w:hAnsi="Symbol"/>
        </w:rPr>
      </w:pPr>
      <w:r>
        <w:t>Engaging IPLCs in critically reviewing the content of the first order draft of the sustainable use assessment,</w:t>
      </w:r>
      <w:r>
        <w:rPr>
          <w:spacing w:val="-3"/>
        </w:rPr>
        <w:t xml:space="preserve"> </w:t>
      </w:r>
      <w:r>
        <w:t>assessing</w:t>
      </w:r>
      <w:r>
        <w:rPr>
          <w:spacing w:val="-1"/>
        </w:rPr>
        <w:t xml:space="preserve"> </w:t>
      </w:r>
      <w:r>
        <w:t>strengths,</w:t>
      </w:r>
      <w:r>
        <w:rPr>
          <w:spacing w:val="-1"/>
        </w:rPr>
        <w:t xml:space="preserve"> </w:t>
      </w:r>
      <w:r>
        <w:t>gaps,</w:t>
      </w:r>
      <w:r>
        <w:rPr>
          <w:spacing w:val="-1"/>
        </w:rPr>
        <w:t xml:space="preserve"> </w:t>
      </w:r>
      <w:r>
        <w:t>and</w:t>
      </w:r>
      <w:r>
        <w:rPr>
          <w:spacing w:val="-1"/>
        </w:rPr>
        <w:t xml:space="preserve"> </w:t>
      </w:r>
      <w:r>
        <w:t>providing</w:t>
      </w:r>
      <w:r>
        <w:rPr>
          <w:spacing w:val="-1"/>
        </w:rPr>
        <w:t xml:space="preserve"> </w:t>
      </w:r>
      <w:r>
        <w:t>recommendations</w:t>
      </w:r>
      <w:r>
        <w:rPr>
          <w:spacing w:val="-1"/>
        </w:rPr>
        <w:t xml:space="preserve"> </w:t>
      </w:r>
      <w:r>
        <w:t>for</w:t>
      </w:r>
      <w:r>
        <w:rPr>
          <w:spacing w:val="-1"/>
        </w:rPr>
        <w:t xml:space="preserve"> </w:t>
      </w:r>
      <w:r>
        <w:t>additional</w:t>
      </w:r>
      <w:r>
        <w:rPr>
          <w:spacing w:val="-1"/>
        </w:rPr>
        <w:t xml:space="preserve"> </w:t>
      </w:r>
      <w:r>
        <w:t>sources</w:t>
      </w:r>
      <w:r>
        <w:rPr>
          <w:spacing w:val="-3"/>
        </w:rPr>
        <w:t xml:space="preserve"> </w:t>
      </w:r>
      <w:r>
        <w:t>of information and expertise;</w:t>
      </w:r>
    </w:p>
    <w:p w14:paraId="09914B4D" w14:textId="77777777" w:rsidR="00791B7E" w:rsidRDefault="00F66037">
      <w:pPr>
        <w:pStyle w:val="ListParagraph"/>
        <w:numPr>
          <w:ilvl w:val="2"/>
          <w:numId w:val="8"/>
        </w:numPr>
        <w:tabs>
          <w:tab w:val="left" w:pos="2159"/>
        </w:tabs>
        <w:ind w:left="2159" w:hanging="359"/>
        <w:rPr>
          <w:rFonts w:ascii="Symbol" w:hAnsi="Symbol"/>
        </w:rPr>
      </w:pPr>
      <w:r>
        <w:t>Exploring</w:t>
      </w:r>
      <w:r>
        <w:rPr>
          <w:spacing w:val="-5"/>
        </w:rPr>
        <w:t xml:space="preserve"> </w:t>
      </w:r>
      <w:r>
        <w:t>how</w:t>
      </w:r>
      <w:r>
        <w:rPr>
          <w:spacing w:val="-2"/>
        </w:rPr>
        <w:t xml:space="preserve"> </w:t>
      </w:r>
      <w:r>
        <w:t>the</w:t>
      </w:r>
      <w:r>
        <w:rPr>
          <w:spacing w:val="-4"/>
        </w:rPr>
        <w:t xml:space="preserve"> </w:t>
      </w:r>
      <w:r>
        <w:t>sustainable</w:t>
      </w:r>
      <w:r>
        <w:rPr>
          <w:spacing w:val="-3"/>
        </w:rPr>
        <w:t xml:space="preserve"> </w:t>
      </w:r>
      <w:r>
        <w:t>use</w:t>
      </w:r>
      <w:r>
        <w:rPr>
          <w:spacing w:val="-4"/>
        </w:rPr>
        <w:t xml:space="preserve"> </w:t>
      </w:r>
      <w:r>
        <w:t>assessment</w:t>
      </w:r>
      <w:r>
        <w:rPr>
          <w:spacing w:val="-6"/>
        </w:rPr>
        <w:t xml:space="preserve"> </w:t>
      </w:r>
      <w:r>
        <w:t>could</w:t>
      </w:r>
      <w:r>
        <w:rPr>
          <w:spacing w:val="-4"/>
        </w:rPr>
        <w:t xml:space="preserve"> </w:t>
      </w:r>
      <w:r>
        <w:t>be</w:t>
      </w:r>
      <w:r>
        <w:rPr>
          <w:spacing w:val="-4"/>
        </w:rPr>
        <w:t xml:space="preserve"> </w:t>
      </w:r>
      <w:r>
        <w:t>useful</w:t>
      </w:r>
      <w:r>
        <w:rPr>
          <w:spacing w:val="-4"/>
        </w:rPr>
        <w:t xml:space="preserve"> </w:t>
      </w:r>
      <w:r>
        <w:t>to</w:t>
      </w:r>
      <w:r>
        <w:rPr>
          <w:spacing w:val="-2"/>
        </w:rPr>
        <w:t xml:space="preserve"> IPLCs;</w:t>
      </w:r>
    </w:p>
    <w:p w14:paraId="26028870" w14:textId="77777777" w:rsidR="00791B7E" w:rsidRDefault="00F66037">
      <w:pPr>
        <w:pStyle w:val="ListParagraph"/>
        <w:numPr>
          <w:ilvl w:val="2"/>
          <w:numId w:val="8"/>
        </w:numPr>
        <w:tabs>
          <w:tab w:val="left" w:pos="2159"/>
        </w:tabs>
        <w:spacing w:before="161"/>
        <w:ind w:left="2159" w:hanging="359"/>
        <w:rPr>
          <w:rFonts w:ascii="Symbol" w:hAnsi="Symbol"/>
        </w:rPr>
      </w:pPr>
      <w:r>
        <w:t>Developing</w:t>
      </w:r>
      <w:r>
        <w:rPr>
          <w:spacing w:val="-5"/>
        </w:rPr>
        <w:t xml:space="preserve"> </w:t>
      </w:r>
      <w:r>
        <w:t>recommendations</w:t>
      </w:r>
      <w:r>
        <w:rPr>
          <w:spacing w:val="-3"/>
        </w:rPr>
        <w:t xml:space="preserve"> </w:t>
      </w:r>
      <w:r>
        <w:t>from</w:t>
      </w:r>
      <w:r>
        <w:rPr>
          <w:spacing w:val="-5"/>
        </w:rPr>
        <w:t xml:space="preserve"> </w:t>
      </w:r>
      <w:r>
        <w:t>IPLCs</w:t>
      </w:r>
      <w:r>
        <w:rPr>
          <w:spacing w:val="-3"/>
        </w:rPr>
        <w:t xml:space="preserve"> </w:t>
      </w:r>
      <w:r>
        <w:t>for</w:t>
      </w:r>
      <w:r>
        <w:rPr>
          <w:spacing w:val="-3"/>
        </w:rPr>
        <w:t xml:space="preserve"> </w:t>
      </w:r>
      <w:r>
        <w:t>specific</w:t>
      </w:r>
      <w:r>
        <w:rPr>
          <w:spacing w:val="-5"/>
        </w:rPr>
        <w:t xml:space="preserve"> </w:t>
      </w:r>
      <w:r>
        <w:t>topics</w:t>
      </w:r>
      <w:r>
        <w:rPr>
          <w:spacing w:val="-3"/>
        </w:rPr>
        <w:t xml:space="preserve"> </w:t>
      </w:r>
      <w:r>
        <w:t>and</w:t>
      </w:r>
      <w:r>
        <w:rPr>
          <w:spacing w:val="-7"/>
        </w:rPr>
        <w:t xml:space="preserve"> </w:t>
      </w:r>
      <w:r>
        <w:t>areas</w:t>
      </w:r>
      <w:r>
        <w:rPr>
          <w:spacing w:val="-5"/>
        </w:rPr>
        <w:t xml:space="preserve"> </w:t>
      </w:r>
      <w:r>
        <w:t>of</w:t>
      </w:r>
      <w:r>
        <w:rPr>
          <w:spacing w:val="-3"/>
        </w:rPr>
        <w:t xml:space="preserve"> </w:t>
      </w:r>
      <w:r>
        <w:t>foci</w:t>
      </w:r>
      <w:r>
        <w:rPr>
          <w:spacing w:val="-6"/>
        </w:rPr>
        <w:t xml:space="preserve"> </w:t>
      </w:r>
      <w:r>
        <w:t>for</w:t>
      </w:r>
      <w:r>
        <w:rPr>
          <w:spacing w:val="-7"/>
        </w:rPr>
        <w:t xml:space="preserve"> </w:t>
      </w:r>
      <w:r>
        <w:t>the</w:t>
      </w:r>
      <w:r>
        <w:rPr>
          <w:spacing w:val="-3"/>
        </w:rPr>
        <w:t xml:space="preserve"> </w:t>
      </w:r>
      <w:r>
        <w:rPr>
          <w:spacing w:val="-2"/>
        </w:rPr>
        <w:t>assessment;</w:t>
      </w:r>
    </w:p>
    <w:p w14:paraId="4A3904C2" w14:textId="77777777" w:rsidR="00791B7E" w:rsidRDefault="00F66037">
      <w:pPr>
        <w:pStyle w:val="ListParagraph"/>
        <w:numPr>
          <w:ilvl w:val="2"/>
          <w:numId w:val="8"/>
        </w:numPr>
        <w:tabs>
          <w:tab w:val="left" w:pos="2160"/>
        </w:tabs>
        <w:spacing w:before="159" w:line="276" w:lineRule="auto"/>
        <w:ind w:right="1433"/>
        <w:rPr>
          <w:rFonts w:ascii="Symbol" w:hAnsi="Symbol"/>
        </w:rPr>
      </w:pPr>
      <w:r>
        <w:t>Refining a series of key Indigenous and local knowledge (ILK) questions, which will help shape a narrative for the assessment and direct the collection, analysis and synthesis of information;</w:t>
      </w:r>
    </w:p>
    <w:p w14:paraId="087858AD" w14:textId="77777777" w:rsidR="00791B7E" w:rsidRDefault="00F66037">
      <w:pPr>
        <w:pStyle w:val="ListParagraph"/>
        <w:numPr>
          <w:ilvl w:val="2"/>
          <w:numId w:val="8"/>
        </w:numPr>
        <w:tabs>
          <w:tab w:val="left" w:pos="2159"/>
        </w:tabs>
        <w:ind w:left="2159" w:hanging="359"/>
        <w:rPr>
          <w:rFonts w:ascii="Symbol" w:hAnsi="Symbol"/>
        </w:rPr>
      </w:pPr>
      <w:r>
        <w:t>Developing</w:t>
      </w:r>
      <w:r>
        <w:rPr>
          <w:spacing w:val="-4"/>
        </w:rPr>
        <w:t xml:space="preserve"> </w:t>
      </w:r>
      <w:r>
        <w:t>case</w:t>
      </w:r>
      <w:r>
        <w:rPr>
          <w:spacing w:val="-5"/>
        </w:rPr>
        <w:t xml:space="preserve"> </w:t>
      </w:r>
      <w:r>
        <w:t>studies</w:t>
      </w:r>
      <w:r>
        <w:rPr>
          <w:spacing w:val="-5"/>
        </w:rPr>
        <w:t xml:space="preserve"> </w:t>
      </w:r>
      <w:r>
        <w:t>of</w:t>
      </w:r>
      <w:r>
        <w:rPr>
          <w:spacing w:val="-4"/>
        </w:rPr>
        <w:t xml:space="preserve"> </w:t>
      </w:r>
      <w:r>
        <w:t>relevance</w:t>
      </w:r>
      <w:r>
        <w:rPr>
          <w:spacing w:val="-2"/>
        </w:rPr>
        <w:t xml:space="preserve"> </w:t>
      </w:r>
      <w:r>
        <w:t>to</w:t>
      </w:r>
      <w:r>
        <w:rPr>
          <w:spacing w:val="-4"/>
        </w:rPr>
        <w:t xml:space="preserve"> </w:t>
      </w:r>
      <w:r>
        <w:t>the</w:t>
      </w:r>
      <w:r>
        <w:rPr>
          <w:spacing w:val="-2"/>
        </w:rPr>
        <w:t xml:space="preserve"> assessment;</w:t>
      </w:r>
    </w:p>
    <w:p w14:paraId="0BEEA24B" w14:textId="77777777" w:rsidR="00791B7E" w:rsidRDefault="00F66037">
      <w:pPr>
        <w:pStyle w:val="ListParagraph"/>
        <w:numPr>
          <w:ilvl w:val="2"/>
          <w:numId w:val="8"/>
        </w:numPr>
        <w:tabs>
          <w:tab w:val="left" w:pos="2160"/>
        </w:tabs>
        <w:spacing w:before="161" w:line="276" w:lineRule="auto"/>
        <w:ind w:right="1438"/>
        <w:rPr>
          <w:rFonts w:ascii="Symbol" w:hAnsi="Symbol"/>
        </w:rPr>
      </w:pPr>
      <w:r>
        <w:t>Determining key experts who can contribute to the assessment as contributing authors or participants in future dialogue workshops and review processes; and</w:t>
      </w:r>
    </w:p>
    <w:p w14:paraId="5CD4C89F" w14:textId="77777777" w:rsidR="00791B7E" w:rsidRDefault="00F66037">
      <w:pPr>
        <w:pStyle w:val="ListParagraph"/>
        <w:numPr>
          <w:ilvl w:val="2"/>
          <w:numId w:val="8"/>
        </w:numPr>
        <w:tabs>
          <w:tab w:val="left" w:pos="2160"/>
        </w:tabs>
        <w:spacing w:before="119" w:line="276" w:lineRule="auto"/>
        <w:ind w:right="1440"/>
        <w:rPr>
          <w:rFonts w:ascii="Symbol" w:hAnsi="Symbol"/>
        </w:rPr>
      </w:pPr>
      <w:r>
        <w:t>Identifying</w:t>
      </w:r>
      <w:r>
        <w:rPr>
          <w:spacing w:val="-5"/>
        </w:rPr>
        <w:t xml:space="preserve"> </w:t>
      </w:r>
      <w:r>
        <w:t>resources</w:t>
      </w:r>
      <w:r>
        <w:rPr>
          <w:spacing w:val="-6"/>
        </w:rPr>
        <w:t xml:space="preserve"> </w:t>
      </w:r>
      <w:r>
        <w:t>and</w:t>
      </w:r>
      <w:r>
        <w:rPr>
          <w:spacing w:val="-5"/>
        </w:rPr>
        <w:t xml:space="preserve"> </w:t>
      </w:r>
      <w:r>
        <w:t>sources</w:t>
      </w:r>
      <w:r>
        <w:rPr>
          <w:spacing w:val="-6"/>
        </w:rPr>
        <w:t xml:space="preserve"> </w:t>
      </w:r>
      <w:r>
        <w:t>of</w:t>
      </w:r>
      <w:r>
        <w:rPr>
          <w:spacing w:val="-4"/>
        </w:rPr>
        <w:t xml:space="preserve"> </w:t>
      </w:r>
      <w:r>
        <w:t>information</w:t>
      </w:r>
      <w:r>
        <w:rPr>
          <w:spacing w:val="-5"/>
        </w:rPr>
        <w:t xml:space="preserve"> </w:t>
      </w:r>
      <w:r>
        <w:t>that</w:t>
      </w:r>
      <w:r>
        <w:rPr>
          <w:spacing w:val="-7"/>
        </w:rPr>
        <w:t xml:space="preserve"> </w:t>
      </w:r>
      <w:r>
        <w:t>can</w:t>
      </w:r>
      <w:r>
        <w:rPr>
          <w:spacing w:val="-5"/>
        </w:rPr>
        <w:t xml:space="preserve"> </w:t>
      </w:r>
      <w:r>
        <w:t>be</w:t>
      </w:r>
      <w:r>
        <w:rPr>
          <w:spacing w:val="-4"/>
        </w:rPr>
        <w:t xml:space="preserve"> </w:t>
      </w:r>
      <w:r>
        <w:t>used</w:t>
      </w:r>
      <w:r>
        <w:rPr>
          <w:spacing w:val="-5"/>
        </w:rPr>
        <w:t xml:space="preserve"> </w:t>
      </w:r>
      <w:r>
        <w:t>to</w:t>
      </w:r>
      <w:r>
        <w:rPr>
          <w:spacing w:val="-3"/>
        </w:rPr>
        <w:t xml:space="preserve"> </w:t>
      </w:r>
      <w:r>
        <w:t>answer</w:t>
      </w:r>
      <w:r>
        <w:rPr>
          <w:spacing w:val="-4"/>
        </w:rPr>
        <w:t xml:space="preserve"> </w:t>
      </w:r>
      <w:r>
        <w:t>the</w:t>
      </w:r>
      <w:r>
        <w:rPr>
          <w:spacing w:val="-6"/>
        </w:rPr>
        <w:t xml:space="preserve"> </w:t>
      </w:r>
      <w:r>
        <w:t>key</w:t>
      </w:r>
      <w:r>
        <w:rPr>
          <w:spacing w:val="-4"/>
        </w:rPr>
        <w:t xml:space="preserve"> </w:t>
      </w:r>
      <w:r>
        <w:t>questions</w:t>
      </w:r>
      <w:r>
        <w:rPr>
          <w:spacing w:val="-7"/>
        </w:rPr>
        <w:t xml:space="preserve"> </w:t>
      </w:r>
      <w:r>
        <w:t>of the sustainable use assessment.</w:t>
      </w:r>
    </w:p>
    <w:p w14:paraId="6A21707F" w14:textId="77777777" w:rsidR="00791B7E" w:rsidRDefault="00F66037">
      <w:pPr>
        <w:pStyle w:val="Heading2"/>
        <w:numPr>
          <w:ilvl w:val="1"/>
          <w:numId w:val="8"/>
        </w:numPr>
        <w:tabs>
          <w:tab w:val="left" w:pos="2004"/>
        </w:tabs>
        <w:spacing w:before="163"/>
        <w:ind w:left="2004" w:hanging="564"/>
      </w:pPr>
      <w:bookmarkStart w:id="5" w:name="_bookmark5"/>
      <w:bookmarkEnd w:id="5"/>
      <w:r>
        <w:rPr>
          <w:color w:val="528135"/>
          <w:spacing w:val="-2"/>
        </w:rPr>
        <w:t>Acknowledgements</w:t>
      </w:r>
    </w:p>
    <w:p w14:paraId="1FE5B831" w14:textId="77777777" w:rsidR="00791B7E" w:rsidRDefault="00F66037">
      <w:pPr>
        <w:pStyle w:val="BodyText"/>
        <w:spacing w:before="23" w:line="259" w:lineRule="auto"/>
        <w:ind w:left="1440" w:right="1528" w:firstLine="0"/>
        <w:jc w:val="left"/>
      </w:pPr>
      <w:r>
        <w:t>We</w:t>
      </w:r>
      <w:r>
        <w:rPr>
          <w:spacing w:val="-1"/>
        </w:rPr>
        <w:t xml:space="preserve"> </w:t>
      </w:r>
      <w:r>
        <w:t>are</w:t>
      </w:r>
      <w:r>
        <w:rPr>
          <w:spacing w:val="-1"/>
        </w:rPr>
        <w:t xml:space="preserve"> </w:t>
      </w:r>
      <w:r>
        <w:t>very</w:t>
      </w:r>
      <w:r>
        <w:rPr>
          <w:spacing w:val="-3"/>
        </w:rPr>
        <w:t xml:space="preserve"> </w:t>
      </w:r>
      <w:r>
        <w:t>grateful</w:t>
      </w:r>
      <w:r>
        <w:rPr>
          <w:spacing w:val="-3"/>
        </w:rPr>
        <w:t xml:space="preserve"> </w:t>
      </w:r>
      <w:r>
        <w:t>to</w:t>
      </w:r>
      <w:r>
        <w:rPr>
          <w:spacing w:val="-2"/>
        </w:rPr>
        <w:t xml:space="preserve"> </w:t>
      </w:r>
      <w:r>
        <w:t>the</w:t>
      </w:r>
      <w:r>
        <w:rPr>
          <w:spacing w:val="-3"/>
        </w:rPr>
        <w:t xml:space="preserve"> </w:t>
      </w:r>
      <w:r>
        <w:t>participants</w:t>
      </w:r>
      <w:r>
        <w:rPr>
          <w:spacing w:val="-3"/>
        </w:rPr>
        <w:t xml:space="preserve"> </w:t>
      </w:r>
      <w:r>
        <w:t>of</w:t>
      </w:r>
      <w:r>
        <w:rPr>
          <w:spacing w:val="-1"/>
        </w:rPr>
        <w:t xml:space="preserve"> </w:t>
      </w:r>
      <w:r>
        <w:t>the</w:t>
      </w:r>
      <w:r>
        <w:rPr>
          <w:spacing w:val="-3"/>
        </w:rPr>
        <w:t xml:space="preserve"> </w:t>
      </w:r>
      <w:r>
        <w:t>meeting,</w:t>
      </w:r>
      <w:r>
        <w:rPr>
          <w:spacing w:val="-1"/>
        </w:rPr>
        <w:t xml:space="preserve"> </w:t>
      </w:r>
      <w:r>
        <w:t>who</w:t>
      </w:r>
      <w:r>
        <w:rPr>
          <w:spacing w:val="-2"/>
        </w:rPr>
        <w:t xml:space="preserve"> </w:t>
      </w:r>
      <w:r>
        <w:t>travelled</w:t>
      </w:r>
      <w:r>
        <w:rPr>
          <w:spacing w:val="-4"/>
        </w:rPr>
        <w:t xml:space="preserve"> </w:t>
      </w:r>
      <w:r>
        <w:t>to</w:t>
      </w:r>
      <w:r>
        <w:rPr>
          <w:spacing w:val="-3"/>
        </w:rPr>
        <w:t xml:space="preserve"> </w:t>
      </w:r>
      <w:r>
        <w:t>Montreal,</w:t>
      </w:r>
      <w:r>
        <w:rPr>
          <w:spacing w:val="-1"/>
        </w:rPr>
        <w:t xml:space="preserve"> </w:t>
      </w:r>
      <w:r>
        <w:t>Canada</w:t>
      </w:r>
      <w:r>
        <w:rPr>
          <w:spacing w:val="-1"/>
        </w:rPr>
        <w:t xml:space="preserve"> </w:t>
      </w:r>
      <w:r>
        <w:t>to</w:t>
      </w:r>
      <w:r>
        <w:rPr>
          <w:spacing w:val="-1"/>
        </w:rPr>
        <w:t xml:space="preserve"> </w:t>
      </w:r>
      <w:r>
        <w:t>share their knowledge and expertise with us.</w:t>
      </w:r>
    </w:p>
    <w:p w14:paraId="4AD7F389" w14:textId="77777777" w:rsidR="00791B7E" w:rsidRDefault="00F66037">
      <w:pPr>
        <w:pStyle w:val="BodyText"/>
        <w:spacing w:before="119" w:line="259" w:lineRule="auto"/>
        <w:ind w:left="1440" w:right="1528" w:firstLine="0"/>
        <w:jc w:val="left"/>
      </w:pPr>
      <w:r>
        <w:t>The</w:t>
      </w:r>
      <w:r>
        <w:rPr>
          <w:spacing w:val="-2"/>
        </w:rPr>
        <w:t xml:space="preserve"> </w:t>
      </w:r>
      <w:r>
        <w:t>workshop</w:t>
      </w:r>
      <w:r>
        <w:rPr>
          <w:spacing w:val="-5"/>
        </w:rPr>
        <w:t xml:space="preserve"> </w:t>
      </w:r>
      <w:r>
        <w:t>was</w:t>
      </w:r>
      <w:r>
        <w:rPr>
          <w:spacing w:val="-2"/>
        </w:rPr>
        <w:t xml:space="preserve"> </w:t>
      </w:r>
      <w:r>
        <w:t>generously</w:t>
      </w:r>
      <w:r>
        <w:rPr>
          <w:spacing w:val="-2"/>
        </w:rPr>
        <w:t xml:space="preserve"> </w:t>
      </w:r>
      <w:r>
        <w:t>hosted</w:t>
      </w:r>
      <w:r>
        <w:rPr>
          <w:spacing w:val="-3"/>
        </w:rPr>
        <w:t xml:space="preserve"> </w:t>
      </w:r>
      <w:r>
        <w:t>by</w:t>
      </w:r>
      <w:r>
        <w:rPr>
          <w:spacing w:val="-4"/>
        </w:rPr>
        <w:t xml:space="preserve"> </w:t>
      </w:r>
      <w:r>
        <w:t>the</w:t>
      </w:r>
      <w:r>
        <w:rPr>
          <w:spacing w:val="-4"/>
        </w:rPr>
        <w:t xml:space="preserve"> </w:t>
      </w:r>
      <w:r>
        <w:t>Biosphere</w:t>
      </w:r>
      <w:r>
        <w:rPr>
          <w:spacing w:val="-2"/>
        </w:rPr>
        <w:t xml:space="preserve"> </w:t>
      </w:r>
      <w:r>
        <w:t>Museum</w:t>
      </w:r>
      <w:r>
        <w:rPr>
          <w:spacing w:val="-4"/>
        </w:rPr>
        <w:t xml:space="preserve"> </w:t>
      </w:r>
      <w:r>
        <w:t>in</w:t>
      </w:r>
      <w:r>
        <w:rPr>
          <w:spacing w:val="-2"/>
        </w:rPr>
        <w:t xml:space="preserve"> </w:t>
      </w:r>
      <w:r>
        <w:t>Montreal,</w:t>
      </w:r>
      <w:r>
        <w:rPr>
          <w:spacing w:val="-2"/>
        </w:rPr>
        <w:t xml:space="preserve"> </w:t>
      </w:r>
      <w:r>
        <w:t>and</w:t>
      </w:r>
      <w:r>
        <w:rPr>
          <w:spacing w:val="-3"/>
        </w:rPr>
        <w:t xml:space="preserve"> </w:t>
      </w:r>
      <w:r>
        <w:t>we</w:t>
      </w:r>
      <w:r>
        <w:rPr>
          <w:spacing w:val="-2"/>
        </w:rPr>
        <w:t xml:space="preserve"> </w:t>
      </w:r>
      <w:r>
        <w:t>are</w:t>
      </w:r>
      <w:r>
        <w:rPr>
          <w:spacing w:val="-4"/>
        </w:rPr>
        <w:t xml:space="preserve"> </w:t>
      </w:r>
      <w:r>
        <w:t>very</w:t>
      </w:r>
      <w:r>
        <w:rPr>
          <w:spacing w:val="-2"/>
        </w:rPr>
        <w:t xml:space="preserve"> </w:t>
      </w:r>
      <w:r>
        <w:t>grateful to them for their hospitality and enthusiastic support throughout the workshop.</w:t>
      </w:r>
    </w:p>
    <w:p w14:paraId="59A6B066" w14:textId="77777777" w:rsidR="00791B7E" w:rsidRDefault="00F66037">
      <w:pPr>
        <w:pStyle w:val="BodyText"/>
        <w:spacing w:before="120" w:line="259" w:lineRule="auto"/>
        <w:ind w:left="1440" w:right="1446" w:firstLine="0"/>
        <w:jc w:val="left"/>
      </w:pPr>
      <w:r>
        <w:t>The dialogue</w:t>
      </w:r>
      <w:r>
        <w:rPr>
          <w:spacing w:val="-2"/>
        </w:rPr>
        <w:t xml:space="preserve"> </w:t>
      </w:r>
      <w:r>
        <w:t>workshop</w:t>
      </w:r>
      <w:r>
        <w:rPr>
          <w:spacing w:val="-1"/>
        </w:rPr>
        <w:t xml:space="preserve"> </w:t>
      </w:r>
      <w:r>
        <w:t>was held</w:t>
      </w:r>
      <w:r>
        <w:rPr>
          <w:spacing w:val="-1"/>
        </w:rPr>
        <w:t xml:space="preserve"> </w:t>
      </w:r>
      <w:r>
        <w:t>on</w:t>
      </w:r>
      <w:r>
        <w:rPr>
          <w:spacing w:val="-3"/>
        </w:rPr>
        <w:t xml:space="preserve"> </w:t>
      </w:r>
      <w:r>
        <w:t>traditional lands that have long</w:t>
      </w:r>
      <w:r>
        <w:rPr>
          <w:spacing w:val="-1"/>
        </w:rPr>
        <w:t xml:space="preserve"> </w:t>
      </w:r>
      <w:r>
        <w:t>served as</w:t>
      </w:r>
      <w:r>
        <w:rPr>
          <w:spacing w:val="-2"/>
        </w:rPr>
        <w:t xml:space="preserve"> </w:t>
      </w:r>
      <w:r>
        <w:t>a site</w:t>
      </w:r>
      <w:r>
        <w:rPr>
          <w:spacing w:val="-2"/>
        </w:rPr>
        <w:t xml:space="preserve"> </w:t>
      </w:r>
      <w:r>
        <w:t>of</w:t>
      </w:r>
      <w:r>
        <w:rPr>
          <w:spacing w:val="-2"/>
        </w:rPr>
        <w:t xml:space="preserve"> </w:t>
      </w:r>
      <w:r>
        <w:t>meeting</w:t>
      </w:r>
      <w:r>
        <w:rPr>
          <w:spacing w:val="-1"/>
        </w:rPr>
        <w:t xml:space="preserve"> </w:t>
      </w:r>
      <w:r>
        <w:t>and exchange</w:t>
      </w:r>
      <w:r>
        <w:rPr>
          <w:spacing w:val="-3"/>
        </w:rPr>
        <w:t xml:space="preserve"> </w:t>
      </w:r>
      <w:r>
        <w:t>amongst</w:t>
      </w:r>
      <w:r>
        <w:rPr>
          <w:spacing w:val="-2"/>
        </w:rPr>
        <w:t xml:space="preserve"> </w:t>
      </w:r>
      <w:r>
        <w:t>Indigenous</w:t>
      </w:r>
      <w:r>
        <w:rPr>
          <w:spacing w:val="-3"/>
        </w:rPr>
        <w:t xml:space="preserve"> </w:t>
      </w:r>
      <w:r>
        <w:t>peoples,</w:t>
      </w:r>
      <w:r>
        <w:rPr>
          <w:spacing w:val="-5"/>
        </w:rPr>
        <w:t xml:space="preserve"> </w:t>
      </w:r>
      <w:r>
        <w:t>including</w:t>
      </w:r>
      <w:r>
        <w:rPr>
          <w:spacing w:val="-4"/>
        </w:rPr>
        <w:t xml:space="preserve"> </w:t>
      </w:r>
      <w:r>
        <w:t>the</w:t>
      </w:r>
      <w:r>
        <w:rPr>
          <w:spacing w:val="-5"/>
        </w:rPr>
        <w:t xml:space="preserve"> </w:t>
      </w:r>
      <w:r>
        <w:t>Haudenosaunee</w:t>
      </w:r>
      <w:r>
        <w:rPr>
          <w:spacing w:val="-5"/>
        </w:rPr>
        <w:t xml:space="preserve"> </w:t>
      </w:r>
      <w:r>
        <w:t>and</w:t>
      </w:r>
      <w:r>
        <w:rPr>
          <w:spacing w:val="-4"/>
        </w:rPr>
        <w:t xml:space="preserve"> </w:t>
      </w:r>
      <w:proofErr w:type="spellStart"/>
      <w:r>
        <w:t>Anishinabeg</w:t>
      </w:r>
      <w:proofErr w:type="spellEnd"/>
      <w:r>
        <w:rPr>
          <w:spacing w:val="-3"/>
        </w:rPr>
        <w:t xml:space="preserve"> </w:t>
      </w:r>
      <w:r>
        <w:t>nations.</w:t>
      </w:r>
      <w:r>
        <w:rPr>
          <w:spacing w:val="-1"/>
        </w:rPr>
        <w:t xml:space="preserve"> </w:t>
      </w:r>
      <w:r>
        <w:t xml:space="preserve">We acknowledge their important role as stewards of the land and waters. We are grateful that a representative from </w:t>
      </w:r>
      <w:proofErr w:type="spellStart"/>
      <w:r>
        <w:t>Kahnawà:ke</w:t>
      </w:r>
      <w:proofErr w:type="spellEnd"/>
      <w:r>
        <w:t xml:space="preserve"> opened and closed the dialogue workshop, as well as sharing her knowledge with us during the two days.</w:t>
      </w:r>
    </w:p>
    <w:p w14:paraId="6ACA2CE4" w14:textId="77777777" w:rsidR="00791B7E" w:rsidRDefault="00791B7E">
      <w:pPr>
        <w:pStyle w:val="BodyText"/>
        <w:spacing w:line="259" w:lineRule="auto"/>
        <w:jc w:val="left"/>
        <w:sectPr w:rsidR="00791B7E">
          <w:pgSz w:w="12240" w:h="15840"/>
          <w:pgMar w:top="1140" w:right="0" w:bottom="900" w:left="0" w:header="758" w:footer="701" w:gutter="0"/>
          <w:cols w:space="720"/>
        </w:sectPr>
      </w:pPr>
    </w:p>
    <w:p w14:paraId="69291FFC" w14:textId="77777777" w:rsidR="00791B7E" w:rsidRDefault="00791B7E">
      <w:pPr>
        <w:pStyle w:val="BodyText"/>
        <w:ind w:left="0" w:firstLine="0"/>
        <w:jc w:val="left"/>
        <w:rPr>
          <w:sz w:val="36"/>
        </w:rPr>
      </w:pPr>
    </w:p>
    <w:p w14:paraId="69BCFBCF" w14:textId="77777777" w:rsidR="00791B7E" w:rsidRDefault="00791B7E">
      <w:pPr>
        <w:pStyle w:val="BodyText"/>
        <w:spacing w:before="84"/>
        <w:ind w:left="0" w:firstLine="0"/>
        <w:jc w:val="left"/>
        <w:rPr>
          <w:sz w:val="36"/>
        </w:rPr>
      </w:pPr>
    </w:p>
    <w:p w14:paraId="1215184E" w14:textId="27A846BA" w:rsidR="00791B7E" w:rsidRPr="00A27B2D" w:rsidRDefault="00F66037" w:rsidP="00A27B2D">
      <w:pPr>
        <w:pStyle w:val="Heading1"/>
        <w:numPr>
          <w:ilvl w:val="0"/>
          <w:numId w:val="8"/>
        </w:numPr>
        <w:rPr>
          <w:color w:val="76923C" w:themeColor="accent3" w:themeShade="BF"/>
        </w:rPr>
      </w:pPr>
      <w:bookmarkStart w:id="6" w:name="_bookmark6"/>
      <w:bookmarkEnd w:id="6"/>
      <w:r w:rsidRPr="00A27B2D">
        <w:rPr>
          <w:color w:val="76923C" w:themeColor="accent3" w:themeShade="BF"/>
        </w:rPr>
        <w:t>Key</w:t>
      </w:r>
      <w:r w:rsidRPr="00A27B2D">
        <w:rPr>
          <w:color w:val="76923C" w:themeColor="accent3" w:themeShade="BF"/>
          <w:spacing w:val="-6"/>
        </w:rPr>
        <w:t xml:space="preserve"> </w:t>
      </w:r>
      <w:r w:rsidRPr="00A27B2D">
        <w:rPr>
          <w:color w:val="76923C" w:themeColor="accent3" w:themeShade="BF"/>
        </w:rPr>
        <w:t>recommendations</w:t>
      </w:r>
      <w:r w:rsidRPr="00A27B2D">
        <w:rPr>
          <w:color w:val="76923C" w:themeColor="accent3" w:themeShade="BF"/>
          <w:spacing w:val="-1"/>
        </w:rPr>
        <w:t xml:space="preserve"> </w:t>
      </w:r>
      <w:r w:rsidRPr="00A27B2D">
        <w:rPr>
          <w:color w:val="76923C" w:themeColor="accent3" w:themeShade="BF"/>
        </w:rPr>
        <w:t>and</w:t>
      </w:r>
      <w:r w:rsidRPr="00A27B2D">
        <w:rPr>
          <w:color w:val="76923C" w:themeColor="accent3" w:themeShade="BF"/>
          <w:spacing w:val="-4"/>
        </w:rPr>
        <w:t xml:space="preserve"> </w:t>
      </w:r>
      <w:r w:rsidRPr="00A27B2D">
        <w:rPr>
          <w:color w:val="76923C" w:themeColor="accent3" w:themeShade="BF"/>
        </w:rPr>
        <w:t>learning</w:t>
      </w:r>
      <w:r w:rsidRPr="00A27B2D">
        <w:rPr>
          <w:color w:val="76923C" w:themeColor="accent3" w:themeShade="BF"/>
          <w:spacing w:val="-3"/>
        </w:rPr>
        <w:t xml:space="preserve"> </w:t>
      </w:r>
      <w:r w:rsidRPr="00A27B2D">
        <w:rPr>
          <w:color w:val="76923C" w:themeColor="accent3" w:themeShade="BF"/>
        </w:rPr>
        <w:t>from</w:t>
      </w:r>
      <w:r w:rsidRPr="00A27B2D">
        <w:rPr>
          <w:color w:val="76923C" w:themeColor="accent3" w:themeShade="BF"/>
          <w:spacing w:val="-4"/>
        </w:rPr>
        <w:t xml:space="preserve"> </w:t>
      </w:r>
      <w:r w:rsidRPr="00A27B2D">
        <w:rPr>
          <w:color w:val="76923C" w:themeColor="accent3" w:themeShade="BF"/>
        </w:rPr>
        <w:t>the</w:t>
      </w:r>
      <w:r w:rsidRPr="00A27B2D">
        <w:rPr>
          <w:color w:val="76923C" w:themeColor="accent3" w:themeShade="BF"/>
          <w:spacing w:val="-5"/>
        </w:rPr>
        <w:t xml:space="preserve"> </w:t>
      </w:r>
      <w:r w:rsidRPr="00A27B2D">
        <w:rPr>
          <w:color w:val="76923C" w:themeColor="accent3" w:themeShade="BF"/>
          <w:spacing w:val="-2"/>
        </w:rPr>
        <w:t>dialogue</w:t>
      </w:r>
      <w:r w:rsidRPr="00A27B2D">
        <w:rPr>
          <w:color w:val="76923C" w:themeColor="accent3" w:themeShade="BF"/>
          <w:spacing w:val="-2"/>
          <w:vertAlign w:val="superscript"/>
        </w:rPr>
        <w:t>1</w:t>
      </w:r>
    </w:p>
    <w:p w14:paraId="4E523596" w14:textId="77777777" w:rsidR="00791B7E" w:rsidRDefault="00F66037">
      <w:pPr>
        <w:pStyle w:val="Heading2"/>
        <w:numPr>
          <w:ilvl w:val="1"/>
          <w:numId w:val="8"/>
        </w:numPr>
        <w:tabs>
          <w:tab w:val="left" w:pos="2064"/>
        </w:tabs>
        <w:spacing w:before="119"/>
        <w:ind w:left="2064" w:hanging="624"/>
      </w:pPr>
      <w:bookmarkStart w:id="7" w:name="_bookmark7"/>
      <w:bookmarkEnd w:id="7"/>
      <w:r>
        <w:rPr>
          <w:color w:val="528135"/>
        </w:rPr>
        <w:t>Key</w:t>
      </w:r>
      <w:r>
        <w:rPr>
          <w:color w:val="528135"/>
          <w:spacing w:val="-4"/>
        </w:rPr>
        <w:t xml:space="preserve"> </w:t>
      </w:r>
      <w:r>
        <w:rPr>
          <w:color w:val="528135"/>
          <w:spacing w:val="-2"/>
        </w:rPr>
        <w:t>recommendations</w:t>
      </w:r>
    </w:p>
    <w:p w14:paraId="42DE9FBF" w14:textId="77777777" w:rsidR="00791B7E" w:rsidRDefault="00F66037">
      <w:pPr>
        <w:pStyle w:val="BodyText"/>
        <w:spacing w:before="47"/>
        <w:ind w:left="1440" w:firstLine="0"/>
        <w:jc w:val="left"/>
      </w:pPr>
      <w:r>
        <w:t>Participants</w:t>
      </w:r>
      <w:r>
        <w:rPr>
          <w:spacing w:val="-9"/>
        </w:rPr>
        <w:t xml:space="preserve"> </w:t>
      </w:r>
      <w:r>
        <w:t>made</w:t>
      </w:r>
      <w:r>
        <w:rPr>
          <w:spacing w:val="-5"/>
        </w:rPr>
        <w:t xml:space="preserve"> </w:t>
      </w:r>
      <w:r>
        <w:t>the</w:t>
      </w:r>
      <w:r>
        <w:rPr>
          <w:spacing w:val="-5"/>
        </w:rPr>
        <w:t xml:space="preserve"> </w:t>
      </w:r>
      <w:r>
        <w:t>following</w:t>
      </w:r>
      <w:r>
        <w:rPr>
          <w:spacing w:val="-6"/>
        </w:rPr>
        <w:t xml:space="preserve"> </w:t>
      </w:r>
      <w:r>
        <w:t>key</w:t>
      </w:r>
      <w:r>
        <w:rPr>
          <w:spacing w:val="-6"/>
        </w:rPr>
        <w:t xml:space="preserve"> </w:t>
      </w:r>
      <w:r>
        <w:t>recommendations</w:t>
      </w:r>
      <w:r>
        <w:rPr>
          <w:spacing w:val="-5"/>
        </w:rPr>
        <w:t xml:space="preserve"> </w:t>
      </w:r>
      <w:r>
        <w:t>for</w:t>
      </w:r>
      <w:r>
        <w:rPr>
          <w:spacing w:val="-6"/>
        </w:rPr>
        <w:t xml:space="preserve"> </w:t>
      </w:r>
      <w:r>
        <w:t>the</w:t>
      </w:r>
      <w:r>
        <w:rPr>
          <w:spacing w:val="-5"/>
        </w:rPr>
        <w:t xml:space="preserve"> </w:t>
      </w:r>
      <w:r>
        <w:rPr>
          <w:spacing w:val="-2"/>
        </w:rPr>
        <w:t>assessment:</w:t>
      </w:r>
    </w:p>
    <w:p w14:paraId="71A33D92" w14:textId="77777777" w:rsidR="00791B7E" w:rsidRDefault="00F66037">
      <w:pPr>
        <w:pStyle w:val="ListParagraph"/>
        <w:numPr>
          <w:ilvl w:val="2"/>
          <w:numId w:val="8"/>
        </w:numPr>
        <w:tabs>
          <w:tab w:val="left" w:pos="2160"/>
        </w:tabs>
        <w:spacing w:before="161" w:line="276" w:lineRule="auto"/>
        <w:ind w:right="1435"/>
        <w:rPr>
          <w:rFonts w:ascii="Symbol" w:hAnsi="Symbol"/>
        </w:rPr>
      </w:pPr>
      <w:r>
        <w:t>Wild species uses are central to identities, cultures, and livelihoods of Indigenous peoples and local</w:t>
      </w:r>
      <w:r>
        <w:rPr>
          <w:spacing w:val="-4"/>
        </w:rPr>
        <w:t xml:space="preserve"> </w:t>
      </w:r>
      <w:r>
        <w:t>communities</w:t>
      </w:r>
      <w:r>
        <w:rPr>
          <w:spacing w:val="-4"/>
        </w:rPr>
        <w:t xml:space="preserve"> </w:t>
      </w:r>
      <w:r>
        <w:t>around</w:t>
      </w:r>
      <w:r>
        <w:rPr>
          <w:spacing w:val="-5"/>
        </w:rPr>
        <w:t xml:space="preserve"> </w:t>
      </w:r>
      <w:r>
        <w:t>the</w:t>
      </w:r>
      <w:r>
        <w:rPr>
          <w:spacing w:val="-4"/>
        </w:rPr>
        <w:t xml:space="preserve"> </w:t>
      </w:r>
      <w:r>
        <w:t>world.</w:t>
      </w:r>
      <w:r>
        <w:rPr>
          <w:spacing w:val="-5"/>
        </w:rPr>
        <w:t xml:space="preserve"> </w:t>
      </w:r>
      <w:r>
        <w:t>In</w:t>
      </w:r>
      <w:r>
        <w:rPr>
          <w:spacing w:val="-6"/>
        </w:rPr>
        <w:t xml:space="preserve"> </w:t>
      </w:r>
      <w:r>
        <w:t>many</w:t>
      </w:r>
      <w:r>
        <w:rPr>
          <w:spacing w:val="-4"/>
        </w:rPr>
        <w:t xml:space="preserve"> </w:t>
      </w:r>
      <w:r>
        <w:t>cases,</w:t>
      </w:r>
      <w:r>
        <w:rPr>
          <w:spacing w:val="-6"/>
        </w:rPr>
        <w:t xml:space="preserve"> </w:t>
      </w:r>
      <w:r>
        <w:t>these</w:t>
      </w:r>
      <w:r>
        <w:rPr>
          <w:spacing w:val="-4"/>
        </w:rPr>
        <w:t xml:space="preserve"> </w:t>
      </w:r>
      <w:r>
        <w:t>uses</w:t>
      </w:r>
      <w:r>
        <w:rPr>
          <w:spacing w:val="-4"/>
        </w:rPr>
        <w:t xml:space="preserve"> </w:t>
      </w:r>
      <w:r>
        <w:t>and</w:t>
      </w:r>
      <w:r>
        <w:rPr>
          <w:spacing w:val="-5"/>
        </w:rPr>
        <w:t xml:space="preserve"> </w:t>
      </w:r>
      <w:r>
        <w:t>the</w:t>
      </w:r>
      <w:r>
        <w:rPr>
          <w:spacing w:val="-4"/>
        </w:rPr>
        <w:t xml:space="preserve"> </w:t>
      </w:r>
      <w:r>
        <w:t>practices</w:t>
      </w:r>
      <w:r>
        <w:rPr>
          <w:spacing w:val="-7"/>
        </w:rPr>
        <w:t xml:space="preserve"> </w:t>
      </w:r>
      <w:r>
        <w:t>associated</w:t>
      </w:r>
      <w:r>
        <w:rPr>
          <w:spacing w:val="-5"/>
        </w:rPr>
        <w:t xml:space="preserve"> </w:t>
      </w:r>
      <w:r>
        <w:t xml:space="preserve">with them are essential to the health and wellbeing of humans </w:t>
      </w:r>
      <w:r>
        <w:rPr>
          <w:i/>
        </w:rPr>
        <w:t xml:space="preserve">and </w:t>
      </w:r>
      <w:r>
        <w:t>wild species.</w:t>
      </w:r>
    </w:p>
    <w:p w14:paraId="1E7E0C6B" w14:textId="77777777" w:rsidR="00791B7E" w:rsidRDefault="00F66037">
      <w:pPr>
        <w:pStyle w:val="ListParagraph"/>
        <w:numPr>
          <w:ilvl w:val="2"/>
          <w:numId w:val="8"/>
        </w:numPr>
        <w:tabs>
          <w:tab w:val="left" w:pos="2160"/>
        </w:tabs>
        <w:spacing w:line="276" w:lineRule="auto"/>
        <w:ind w:right="1432"/>
        <w:rPr>
          <w:rFonts w:ascii="Symbol" w:hAnsi="Symbol"/>
        </w:rPr>
      </w:pPr>
      <w:r>
        <w:t>From</w:t>
      </w:r>
      <w:r>
        <w:rPr>
          <w:spacing w:val="-10"/>
        </w:rPr>
        <w:t xml:space="preserve"> </w:t>
      </w:r>
      <w:r>
        <w:t>an</w:t>
      </w:r>
      <w:r>
        <w:rPr>
          <w:spacing w:val="-12"/>
        </w:rPr>
        <w:t xml:space="preserve"> </w:t>
      </w:r>
      <w:r>
        <w:t>IPLC</w:t>
      </w:r>
      <w:r>
        <w:rPr>
          <w:spacing w:val="-12"/>
        </w:rPr>
        <w:t xml:space="preserve"> </w:t>
      </w:r>
      <w:r>
        <w:t>perspective,</w:t>
      </w:r>
      <w:r>
        <w:rPr>
          <w:spacing w:val="-11"/>
        </w:rPr>
        <w:t xml:space="preserve"> </w:t>
      </w:r>
      <w:r>
        <w:t>humans</w:t>
      </w:r>
      <w:r>
        <w:rPr>
          <w:spacing w:val="-11"/>
        </w:rPr>
        <w:t xml:space="preserve"> </w:t>
      </w:r>
      <w:r>
        <w:t>are</w:t>
      </w:r>
      <w:r>
        <w:rPr>
          <w:spacing w:val="-11"/>
        </w:rPr>
        <w:t xml:space="preserve"> </w:t>
      </w:r>
      <w:r>
        <w:t>an</w:t>
      </w:r>
      <w:r>
        <w:rPr>
          <w:spacing w:val="-11"/>
        </w:rPr>
        <w:t xml:space="preserve"> </w:t>
      </w:r>
      <w:r>
        <w:t>integral</w:t>
      </w:r>
      <w:r>
        <w:rPr>
          <w:spacing w:val="-12"/>
        </w:rPr>
        <w:t xml:space="preserve"> </w:t>
      </w:r>
      <w:r>
        <w:t>part</w:t>
      </w:r>
      <w:r>
        <w:rPr>
          <w:spacing w:val="-13"/>
        </w:rPr>
        <w:t xml:space="preserve"> </w:t>
      </w:r>
      <w:r>
        <w:t>of</w:t>
      </w:r>
      <w:r>
        <w:rPr>
          <w:spacing w:val="-12"/>
        </w:rPr>
        <w:t xml:space="preserve"> </w:t>
      </w:r>
      <w:r>
        <w:t>nature.</w:t>
      </w:r>
      <w:r>
        <w:rPr>
          <w:spacing w:val="-12"/>
        </w:rPr>
        <w:t xml:space="preserve"> </w:t>
      </w:r>
      <w:r>
        <w:t>Relationships</w:t>
      </w:r>
      <w:r>
        <w:rPr>
          <w:spacing w:val="-11"/>
        </w:rPr>
        <w:t xml:space="preserve"> </w:t>
      </w:r>
      <w:r>
        <w:t>between</w:t>
      </w:r>
      <w:r>
        <w:rPr>
          <w:spacing w:val="-12"/>
        </w:rPr>
        <w:t xml:space="preserve"> </w:t>
      </w:r>
      <w:r>
        <w:t>IPLCs</w:t>
      </w:r>
      <w:r>
        <w:rPr>
          <w:spacing w:val="-11"/>
        </w:rPr>
        <w:t xml:space="preserve"> </w:t>
      </w:r>
      <w:r>
        <w:t>and other non-human beings often closely resemble family relationships and are, or should be, characterized by reciprocity.</w:t>
      </w:r>
    </w:p>
    <w:p w14:paraId="64AF1A71" w14:textId="77777777" w:rsidR="00791B7E" w:rsidRDefault="00F66037">
      <w:pPr>
        <w:pStyle w:val="ListParagraph"/>
        <w:numPr>
          <w:ilvl w:val="2"/>
          <w:numId w:val="8"/>
        </w:numPr>
        <w:tabs>
          <w:tab w:val="left" w:pos="2160"/>
        </w:tabs>
        <w:spacing w:before="121" w:line="276" w:lineRule="auto"/>
        <w:ind w:right="1432"/>
        <w:rPr>
          <w:rFonts w:ascii="Symbol" w:hAnsi="Symbol"/>
        </w:rPr>
      </w:pPr>
      <w:r>
        <w:t>Because</w:t>
      </w:r>
      <w:r>
        <w:rPr>
          <w:spacing w:val="-13"/>
        </w:rPr>
        <w:t xml:space="preserve"> </w:t>
      </w:r>
      <w:r>
        <w:t>reciprocity</w:t>
      </w:r>
      <w:r>
        <w:rPr>
          <w:spacing w:val="-9"/>
        </w:rPr>
        <w:t xml:space="preserve"> </w:t>
      </w:r>
      <w:r>
        <w:t>is</w:t>
      </w:r>
      <w:r>
        <w:rPr>
          <w:spacing w:val="-12"/>
        </w:rPr>
        <w:t xml:space="preserve"> </w:t>
      </w:r>
      <w:r>
        <w:t>fundamental</w:t>
      </w:r>
      <w:r>
        <w:rPr>
          <w:spacing w:val="-13"/>
        </w:rPr>
        <w:t xml:space="preserve"> </w:t>
      </w:r>
      <w:r>
        <w:t>to</w:t>
      </w:r>
      <w:r>
        <w:rPr>
          <w:spacing w:val="-9"/>
        </w:rPr>
        <w:t xml:space="preserve"> </w:t>
      </w:r>
      <w:r>
        <w:t>sustainable</w:t>
      </w:r>
      <w:r>
        <w:rPr>
          <w:spacing w:val="-11"/>
        </w:rPr>
        <w:t xml:space="preserve"> </w:t>
      </w:r>
      <w:r>
        <w:t>relationships</w:t>
      </w:r>
      <w:r>
        <w:rPr>
          <w:spacing w:val="-11"/>
        </w:rPr>
        <w:t xml:space="preserve"> </w:t>
      </w:r>
      <w:r>
        <w:t>between</w:t>
      </w:r>
      <w:r>
        <w:rPr>
          <w:spacing w:val="-11"/>
        </w:rPr>
        <w:t xml:space="preserve"> </w:t>
      </w:r>
      <w:r>
        <w:t>humans</w:t>
      </w:r>
      <w:r>
        <w:rPr>
          <w:spacing w:val="-12"/>
        </w:rPr>
        <w:t xml:space="preserve"> </w:t>
      </w:r>
      <w:r>
        <w:t>and</w:t>
      </w:r>
      <w:r>
        <w:rPr>
          <w:spacing w:val="-11"/>
        </w:rPr>
        <w:t xml:space="preserve"> </w:t>
      </w:r>
      <w:r>
        <w:t>non-human beings, participants agreed it is crucial that the assessment considers “people’s contributions to nature” along with “nature’s contributions to people”.</w:t>
      </w:r>
    </w:p>
    <w:p w14:paraId="2C965C62" w14:textId="77777777" w:rsidR="00791B7E" w:rsidRDefault="00F66037">
      <w:pPr>
        <w:pStyle w:val="ListParagraph"/>
        <w:numPr>
          <w:ilvl w:val="2"/>
          <w:numId w:val="8"/>
        </w:numPr>
        <w:tabs>
          <w:tab w:val="left" w:pos="2160"/>
        </w:tabs>
        <w:spacing w:line="276" w:lineRule="auto"/>
        <w:ind w:right="1437"/>
        <w:rPr>
          <w:rFonts w:ascii="Symbol" w:hAnsi="Symbol"/>
        </w:rPr>
      </w:pPr>
      <w:r>
        <w:t xml:space="preserve">Many IPLCs have traditional norms and practices to ensure appropriate, or sustainable, relationships with wild species. These norms and practices are based in ILK and frequently are central to spiritual practices. Often, they include significant sanctions or punishments when </w:t>
      </w:r>
      <w:r>
        <w:rPr>
          <w:spacing w:val="-2"/>
        </w:rPr>
        <w:t>violated.</w:t>
      </w:r>
    </w:p>
    <w:p w14:paraId="1F62F4B2" w14:textId="77777777" w:rsidR="00791B7E" w:rsidRDefault="00F66037">
      <w:pPr>
        <w:pStyle w:val="ListParagraph"/>
        <w:numPr>
          <w:ilvl w:val="2"/>
          <w:numId w:val="8"/>
        </w:numPr>
        <w:tabs>
          <w:tab w:val="left" w:pos="2160"/>
        </w:tabs>
        <w:spacing w:before="118" w:line="276" w:lineRule="auto"/>
        <w:ind w:right="1435"/>
        <w:rPr>
          <w:rFonts w:ascii="Symbol" w:hAnsi="Symbol"/>
        </w:rPr>
      </w:pPr>
      <w:r>
        <w:t>Recognition (or non-recognition) of IPLCs’ rights to lands and waters, resources, and traditional practices greatly influences</w:t>
      </w:r>
      <w:r>
        <w:rPr>
          <w:spacing w:val="-3"/>
        </w:rPr>
        <w:t xml:space="preserve"> </w:t>
      </w:r>
      <w:r>
        <w:t>the sustainability</w:t>
      </w:r>
      <w:r>
        <w:rPr>
          <w:spacing w:val="-3"/>
        </w:rPr>
        <w:t xml:space="preserve"> </w:t>
      </w:r>
      <w:r>
        <w:t>of</w:t>
      </w:r>
      <w:r>
        <w:rPr>
          <w:spacing w:val="-3"/>
        </w:rPr>
        <w:t xml:space="preserve"> </w:t>
      </w:r>
      <w:r>
        <w:t>wild</w:t>
      </w:r>
      <w:r>
        <w:rPr>
          <w:spacing w:val="-1"/>
        </w:rPr>
        <w:t xml:space="preserve"> </w:t>
      </w:r>
      <w:r>
        <w:t>species</w:t>
      </w:r>
      <w:r>
        <w:rPr>
          <w:spacing w:val="-1"/>
        </w:rPr>
        <w:t xml:space="preserve"> </w:t>
      </w:r>
      <w:r>
        <w:t>uses,</w:t>
      </w:r>
      <w:r>
        <w:rPr>
          <w:spacing w:val="-1"/>
        </w:rPr>
        <w:t xml:space="preserve"> </w:t>
      </w:r>
      <w:r>
        <w:t>and</w:t>
      </w:r>
      <w:r>
        <w:rPr>
          <w:spacing w:val="-1"/>
        </w:rPr>
        <w:t xml:space="preserve"> </w:t>
      </w:r>
      <w:r>
        <w:t>this</w:t>
      </w:r>
      <w:r>
        <w:rPr>
          <w:spacing w:val="-3"/>
        </w:rPr>
        <w:t xml:space="preserve"> </w:t>
      </w:r>
      <w:r>
        <w:t>should</w:t>
      </w:r>
      <w:r>
        <w:rPr>
          <w:spacing w:val="-1"/>
        </w:rPr>
        <w:t xml:space="preserve"> </w:t>
      </w:r>
      <w:r>
        <w:t>be highlighted throughout the assessment.</w:t>
      </w:r>
    </w:p>
    <w:p w14:paraId="32520304" w14:textId="77777777" w:rsidR="00791B7E" w:rsidRDefault="00F66037">
      <w:pPr>
        <w:pStyle w:val="ListParagraph"/>
        <w:numPr>
          <w:ilvl w:val="2"/>
          <w:numId w:val="8"/>
        </w:numPr>
        <w:tabs>
          <w:tab w:val="left" w:pos="2160"/>
        </w:tabs>
        <w:spacing w:before="121" w:line="276" w:lineRule="auto"/>
        <w:ind w:right="1431"/>
        <w:rPr>
          <w:rFonts w:ascii="Symbol" w:hAnsi="Symbol"/>
        </w:rPr>
      </w:pPr>
      <w:r>
        <w:t>Waters</w:t>
      </w:r>
      <w:r>
        <w:rPr>
          <w:spacing w:val="-7"/>
        </w:rPr>
        <w:t xml:space="preserve"> </w:t>
      </w:r>
      <w:r>
        <w:t>and</w:t>
      </w:r>
      <w:r>
        <w:rPr>
          <w:spacing w:val="-7"/>
        </w:rPr>
        <w:t xml:space="preserve"> </w:t>
      </w:r>
      <w:r>
        <w:t>aquatic</w:t>
      </w:r>
      <w:r>
        <w:rPr>
          <w:spacing w:val="-9"/>
        </w:rPr>
        <w:t xml:space="preserve"> </w:t>
      </w:r>
      <w:r>
        <w:t>animals</w:t>
      </w:r>
      <w:r>
        <w:rPr>
          <w:spacing w:val="-7"/>
        </w:rPr>
        <w:t xml:space="preserve"> </w:t>
      </w:r>
      <w:r>
        <w:t>and</w:t>
      </w:r>
      <w:r>
        <w:rPr>
          <w:spacing w:val="-7"/>
        </w:rPr>
        <w:t xml:space="preserve"> </w:t>
      </w:r>
      <w:r>
        <w:t>plants</w:t>
      </w:r>
      <w:r>
        <w:rPr>
          <w:spacing w:val="-6"/>
        </w:rPr>
        <w:t xml:space="preserve"> </w:t>
      </w:r>
      <w:r>
        <w:t>are</w:t>
      </w:r>
      <w:r>
        <w:rPr>
          <w:spacing w:val="-6"/>
        </w:rPr>
        <w:t xml:space="preserve"> </w:t>
      </w:r>
      <w:r>
        <w:t>highly</w:t>
      </w:r>
      <w:r>
        <w:rPr>
          <w:spacing w:val="-6"/>
        </w:rPr>
        <w:t xml:space="preserve"> </w:t>
      </w:r>
      <w:r>
        <w:t>important</w:t>
      </w:r>
      <w:r>
        <w:rPr>
          <w:spacing w:val="-6"/>
        </w:rPr>
        <w:t xml:space="preserve"> </w:t>
      </w:r>
      <w:r>
        <w:t>for</w:t>
      </w:r>
      <w:r>
        <w:rPr>
          <w:spacing w:val="-9"/>
        </w:rPr>
        <w:t xml:space="preserve"> </w:t>
      </w:r>
      <w:r>
        <w:t>many</w:t>
      </w:r>
      <w:r>
        <w:rPr>
          <w:spacing w:val="-6"/>
        </w:rPr>
        <w:t xml:space="preserve"> </w:t>
      </w:r>
      <w:r>
        <w:t>IPLCs</w:t>
      </w:r>
      <w:r>
        <w:rPr>
          <w:spacing w:val="-7"/>
        </w:rPr>
        <w:t xml:space="preserve"> </w:t>
      </w:r>
      <w:r>
        <w:t>and</w:t>
      </w:r>
      <w:r>
        <w:rPr>
          <w:spacing w:val="-7"/>
        </w:rPr>
        <w:t xml:space="preserve"> </w:t>
      </w:r>
      <w:r>
        <w:t>should</w:t>
      </w:r>
      <w:r>
        <w:rPr>
          <w:spacing w:val="-8"/>
        </w:rPr>
        <w:t xml:space="preserve"> </w:t>
      </w:r>
      <w:r>
        <w:t>be</w:t>
      </w:r>
      <w:r>
        <w:rPr>
          <w:spacing w:val="-6"/>
        </w:rPr>
        <w:t xml:space="preserve"> </w:t>
      </w:r>
      <w:r>
        <w:t>a</w:t>
      </w:r>
      <w:r>
        <w:rPr>
          <w:spacing w:val="-7"/>
        </w:rPr>
        <w:t xml:space="preserve"> </w:t>
      </w:r>
      <w:r>
        <w:t>focus of the assessment, as well as land. “Waters” includes liquid and frozen oceans, coastal waters, brackish / anchialine pool &amp; ponds, and freshwater (moving and still).</w:t>
      </w:r>
    </w:p>
    <w:p w14:paraId="0F4A8CB1" w14:textId="77777777" w:rsidR="00791B7E" w:rsidRDefault="00F66037">
      <w:pPr>
        <w:pStyle w:val="ListParagraph"/>
        <w:numPr>
          <w:ilvl w:val="2"/>
          <w:numId w:val="8"/>
        </w:numPr>
        <w:tabs>
          <w:tab w:val="left" w:pos="2160"/>
        </w:tabs>
        <w:spacing w:line="276" w:lineRule="auto"/>
        <w:ind w:right="1432"/>
        <w:rPr>
          <w:rFonts w:ascii="Symbol" w:hAnsi="Symbol"/>
        </w:rPr>
      </w:pPr>
      <w:r>
        <w:t xml:space="preserve">ILK is underrepresented in the literature. This underrepresentation results from several factors. ILK has often been undervalued and the literature on it dismissed as lacking legitimacy. In other instances, it has been appropriated into western knowledge systems without recognition of its source. Also see: </w:t>
      </w:r>
      <w:hyperlink r:id="rId14">
        <w:r>
          <w:rPr>
            <w:color w:val="0000FF"/>
            <w:u w:val="single" w:color="0000FF"/>
          </w:rPr>
          <w:t>http://iportal.usask.ca/purl/IKC-2001-Simpson.pdf</w:t>
        </w:r>
        <w:r>
          <w:t>.</w:t>
        </w:r>
      </w:hyperlink>
      <w:r>
        <w:t xml:space="preserve"> Another limitation is the cases of literature in Indigenous or national languages that are rarely translated into English. Finally, much ILK is oral and, thus, remains outside the literature (both scientific and grey).</w:t>
      </w:r>
    </w:p>
    <w:p w14:paraId="3A042CC8" w14:textId="77777777" w:rsidR="00791B7E" w:rsidRDefault="00F66037">
      <w:pPr>
        <w:pStyle w:val="ListParagraph"/>
        <w:numPr>
          <w:ilvl w:val="2"/>
          <w:numId w:val="8"/>
        </w:numPr>
        <w:tabs>
          <w:tab w:val="left" w:pos="2160"/>
        </w:tabs>
        <w:spacing w:before="119" w:line="276" w:lineRule="auto"/>
        <w:ind w:right="1434"/>
        <w:rPr>
          <w:rFonts w:ascii="Symbol" w:hAnsi="Symbol"/>
        </w:rPr>
      </w:pPr>
      <w:r>
        <w:t>Strategies</w:t>
      </w:r>
      <w:r>
        <w:rPr>
          <w:spacing w:val="-7"/>
        </w:rPr>
        <w:t xml:space="preserve"> </w:t>
      </w:r>
      <w:r>
        <w:t>are</w:t>
      </w:r>
      <w:r>
        <w:rPr>
          <w:spacing w:val="-8"/>
        </w:rPr>
        <w:t xml:space="preserve"> </w:t>
      </w:r>
      <w:r>
        <w:t>available</w:t>
      </w:r>
      <w:r>
        <w:rPr>
          <w:spacing w:val="-8"/>
        </w:rPr>
        <w:t xml:space="preserve"> </w:t>
      </w:r>
      <w:r>
        <w:t>to</w:t>
      </w:r>
      <w:r>
        <w:rPr>
          <w:spacing w:val="-4"/>
        </w:rPr>
        <w:t xml:space="preserve"> </w:t>
      </w:r>
      <w:r>
        <w:t>address</w:t>
      </w:r>
      <w:r>
        <w:rPr>
          <w:spacing w:val="-5"/>
        </w:rPr>
        <w:t xml:space="preserve"> </w:t>
      </w:r>
      <w:r>
        <w:t>the</w:t>
      </w:r>
      <w:r>
        <w:rPr>
          <w:spacing w:val="-5"/>
        </w:rPr>
        <w:t xml:space="preserve"> </w:t>
      </w:r>
      <w:r>
        <w:t>underrepresentation</w:t>
      </w:r>
      <w:r>
        <w:rPr>
          <w:spacing w:val="-8"/>
        </w:rPr>
        <w:t xml:space="preserve"> </w:t>
      </w:r>
      <w:r>
        <w:t>of</w:t>
      </w:r>
      <w:r>
        <w:rPr>
          <w:spacing w:val="-8"/>
        </w:rPr>
        <w:t xml:space="preserve"> </w:t>
      </w:r>
      <w:r>
        <w:t>ILK</w:t>
      </w:r>
      <w:r>
        <w:rPr>
          <w:spacing w:val="-7"/>
        </w:rPr>
        <w:t xml:space="preserve"> </w:t>
      </w:r>
      <w:r>
        <w:t>in</w:t>
      </w:r>
      <w:r>
        <w:rPr>
          <w:spacing w:val="-8"/>
        </w:rPr>
        <w:t xml:space="preserve"> </w:t>
      </w:r>
      <w:r>
        <w:t>the</w:t>
      </w:r>
      <w:r>
        <w:rPr>
          <w:spacing w:val="-7"/>
        </w:rPr>
        <w:t xml:space="preserve"> </w:t>
      </w:r>
      <w:r>
        <w:t>literature.</w:t>
      </w:r>
      <w:r>
        <w:rPr>
          <w:spacing w:val="-3"/>
        </w:rPr>
        <w:t xml:space="preserve"> </w:t>
      </w:r>
      <w:r>
        <w:t>During</w:t>
      </w:r>
      <w:r>
        <w:rPr>
          <w:spacing w:val="-8"/>
        </w:rPr>
        <w:t xml:space="preserve"> </w:t>
      </w:r>
      <w:r>
        <w:t>the</w:t>
      </w:r>
      <w:r>
        <w:rPr>
          <w:spacing w:val="-5"/>
        </w:rPr>
        <w:t xml:space="preserve"> </w:t>
      </w:r>
      <w:r>
        <w:t>ILK dialogue</w:t>
      </w:r>
      <w:r>
        <w:rPr>
          <w:spacing w:val="-9"/>
        </w:rPr>
        <w:t xml:space="preserve"> </w:t>
      </w:r>
      <w:r>
        <w:t>workshop,</w:t>
      </w:r>
      <w:r>
        <w:rPr>
          <w:spacing w:val="-9"/>
        </w:rPr>
        <w:t xml:space="preserve"> </w:t>
      </w:r>
      <w:r>
        <w:t>IPLC</w:t>
      </w:r>
      <w:r>
        <w:rPr>
          <w:spacing w:val="-10"/>
        </w:rPr>
        <w:t xml:space="preserve"> </w:t>
      </w:r>
      <w:r>
        <w:t>members</w:t>
      </w:r>
      <w:r>
        <w:rPr>
          <w:spacing w:val="-8"/>
        </w:rPr>
        <w:t xml:space="preserve"> </w:t>
      </w:r>
      <w:r>
        <w:t>provided</w:t>
      </w:r>
      <w:r>
        <w:rPr>
          <w:spacing w:val="-10"/>
        </w:rPr>
        <w:t xml:space="preserve"> </w:t>
      </w:r>
      <w:r>
        <w:t>potential</w:t>
      </w:r>
      <w:r>
        <w:rPr>
          <w:spacing w:val="-11"/>
        </w:rPr>
        <w:t xml:space="preserve"> </w:t>
      </w:r>
      <w:r>
        <w:t>new</w:t>
      </w:r>
      <w:r>
        <w:rPr>
          <w:spacing w:val="-7"/>
        </w:rPr>
        <w:t xml:space="preserve"> </w:t>
      </w:r>
      <w:r>
        <w:t>sources</w:t>
      </w:r>
      <w:r>
        <w:rPr>
          <w:spacing w:val="-10"/>
        </w:rPr>
        <w:t xml:space="preserve"> </w:t>
      </w:r>
      <w:r>
        <w:t>of</w:t>
      </w:r>
      <w:r>
        <w:rPr>
          <w:spacing w:val="-8"/>
        </w:rPr>
        <w:t xml:space="preserve"> </w:t>
      </w:r>
      <w:r>
        <w:t>information</w:t>
      </w:r>
      <w:r>
        <w:rPr>
          <w:spacing w:val="-6"/>
        </w:rPr>
        <w:t xml:space="preserve"> </w:t>
      </w:r>
      <w:r>
        <w:t>in</w:t>
      </w:r>
      <w:r>
        <w:rPr>
          <w:spacing w:val="-9"/>
        </w:rPr>
        <w:t xml:space="preserve"> </w:t>
      </w:r>
      <w:r>
        <w:t>the</w:t>
      </w:r>
      <w:r>
        <w:rPr>
          <w:spacing w:val="-10"/>
        </w:rPr>
        <w:t xml:space="preserve"> </w:t>
      </w:r>
      <w:r>
        <w:t>scientific literature, grey literature (including in Indigenous languages), websites, and other sources that unveil the relationships IPLCs have with other species and the natural environment. It was also</w:t>
      </w:r>
    </w:p>
    <w:p w14:paraId="4D36BD43" w14:textId="77777777" w:rsidR="00791B7E" w:rsidRDefault="00F66037">
      <w:pPr>
        <w:pStyle w:val="BodyText"/>
        <w:spacing w:before="168"/>
        <w:ind w:left="0" w:firstLine="0"/>
        <w:jc w:val="left"/>
        <w:rPr>
          <w:sz w:val="20"/>
        </w:rPr>
      </w:pPr>
      <w:r>
        <w:rPr>
          <w:noProof/>
          <w:sz w:val="20"/>
        </w:rPr>
        <mc:AlternateContent>
          <mc:Choice Requires="wps">
            <w:drawing>
              <wp:anchor distT="0" distB="0" distL="0" distR="0" simplePos="0" relativeHeight="487588864" behindDoc="1" locked="0" layoutInCell="1" allowOverlap="1" wp14:anchorId="11537953" wp14:editId="4A621076">
                <wp:simplePos x="0" y="0"/>
                <wp:positionH relativeFrom="page">
                  <wp:posOffset>914704</wp:posOffset>
                </wp:positionH>
                <wp:positionV relativeFrom="paragraph">
                  <wp:posOffset>277477</wp:posOffset>
                </wp:positionV>
                <wp:extent cx="1829435" cy="9525"/>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9435" cy="9525"/>
                        </a:xfrm>
                        <a:custGeom>
                          <a:avLst/>
                          <a:gdLst/>
                          <a:ahLst/>
                          <a:cxnLst/>
                          <a:rect l="l" t="t" r="r" b="b"/>
                          <a:pathLst>
                            <a:path w="1829435" h="9525">
                              <a:moveTo>
                                <a:pt x="1829054" y="0"/>
                              </a:moveTo>
                              <a:lnTo>
                                <a:pt x="0" y="0"/>
                              </a:lnTo>
                              <a:lnTo>
                                <a:pt x="0" y="9143"/>
                              </a:lnTo>
                              <a:lnTo>
                                <a:pt x="1829054" y="9143"/>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AAB93EE" id="Graphic 6" o:spid="_x0000_s1026" style="position:absolute;margin-left:1in;margin-top:21.85pt;width:144.05pt;height:.75pt;z-index:-15727616;visibility:visible;mso-wrap-style:square;mso-wrap-distance-left:0;mso-wrap-distance-top:0;mso-wrap-distance-right:0;mso-wrap-distance-bottom:0;mso-position-horizontal:absolute;mso-position-horizontal-relative:page;mso-position-vertical:absolute;mso-position-vertical-relative:text;v-text-anchor:top" coordsize="182943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9cqlIwIAAL0EAAAOAAAAZHJzL2Uyb0RvYy54bWysVMFu2zAMvQ/YPwi6L07SZGiMOMXQosOA&#10;oivQDDsrshwbk0VNVGLn70fJVmpspw3zQabMJ+rxkfT2rm81OyuHDZiCL2ZzzpSRUDbmWPBv+8cP&#10;t5yhF6YUGowq+EUhv9u9f7ftbK6WUIMulWMUxGDe2YLX3ts8y1DWqhU4A6sMOStwrfC0dcesdKKj&#10;6K3OlvP5x6wDV1oHUiHS14fByXcxflUp6b9WFSrPdMGJm4+ri+shrNluK/KjE7Zu5EhD/AOLVjSG&#10;Lr2GehBesJNr/gjVNtIBQuVnEtoMqqqRKuZA2Szmv2XzWgurYi4kDtqrTPj/wsrn86t9cYE62ieQ&#10;P5AUyTqL+dUTNjhi+sq1AUvEWR9VvFxVVL1nkj4ubpeb1c2aM0m+zXq5DiJnIk9n5Qn9ZwUxjjg/&#10;oR9qUCZL1MmSvUmmo0qGGupYQ88Z1dBxRjU8DDW0wodzgVwwWTchUo88grOFs9pDhPmQQmA7X684&#10;S4kQ0zeMNlMsNdAElXzpbWO8AbNZrG7GtJM7vQfY9Nq/AseWJY4pnNSAahA45B2VvmpBuKnaCLop&#10;HxutQ/rojod77dhZhNGIz8h4AoudMBQ/tMEBysuLYx3NS8Hx50k4xZn+Yqghw3AlwyXjkAzn9T3E&#10;EYzKO/T7/rtwllkyC+6pd54htbvIU1sQ/wAYsOGkgU8nD1UTeiZyGxiNG5qRmP84z2EIp/uIevvr&#10;7H4BAAD//wMAUEsDBBQABgAIAAAAIQCWkJo/4AAAAAkBAAAPAAAAZHJzL2Rvd25yZXYueG1sTI9B&#10;S8NAEIXvgv9hGcGLtJsmsZaYTVFBLLQFjcXzJjsmwexsyG7b+O8dT3qbxzze+16+nmwvTjj6zpGC&#10;xTwCgVQ701Gj4PD+PFuB8EGT0b0jVPCNHtbF5UWuM+PO9IanMjSCQ8hnWkEbwpBJ6esWrfZzNyDx&#10;79ONVgeWYyPNqM8cbnsZR9FSWt0RN7R6wKcW66/yaBW8mP1m9XqD2/0mKR/DYdpV6cdOqeur6eEe&#10;RMAp/JnhF5/RoWCmyh3JeNGzTlPeEhSkyR0INqRJvABR8XEbgyxy+X9B8QMAAP//AwBQSwECLQAU&#10;AAYACAAAACEAtoM4kv4AAADhAQAAEwAAAAAAAAAAAAAAAAAAAAAAW0NvbnRlbnRfVHlwZXNdLnht&#10;bFBLAQItABQABgAIAAAAIQA4/SH/1gAAAJQBAAALAAAAAAAAAAAAAAAAAC8BAABfcmVscy8ucmVs&#10;c1BLAQItABQABgAIAAAAIQAi9cqlIwIAAL0EAAAOAAAAAAAAAAAAAAAAAC4CAABkcnMvZTJvRG9j&#10;LnhtbFBLAQItABQABgAIAAAAIQCWkJo/4AAAAAkBAAAPAAAAAAAAAAAAAAAAAH0EAABkcnMvZG93&#10;bnJldi54bWxQSwUGAAAAAAQABADzAAAAigUAAAAA&#10;" path="m1829054,l,,,9143r1829054,l1829054,xe" fillcolor="black" stroked="f">
                <v:path arrowok="t"/>
                <w10:wrap type="topAndBottom" anchorx="page"/>
              </v:shape>
            </w:pict>
          </mc:Fallback>
        </mc:AlternateContent>
      </w:r>
    </w:p>
    <w:p w14:paraId="48078D8E" w14:textId="77777777" w:rsidR="00791B7E" w:rsidRDefault="00F66037">
      <w:pPr>
        <w:spacing w:before="100"/>
        <w:ind w:left="1440" w:right="1446"/>
        <w:rPr>
          <w:sz w:val="20"/>
        </w:rPr>
      </w:pPr>
      <w:r>
        <w:rPr>
          <w:sz w:val="20"/>
          <w:vertAlign w:val="superscript"/>
        </w:rPr>
        <w:t>1</w:t>
      </w:r>
      <w:r>
        <w:rPr>
          <w:spacing w:val="-3"/>
          <w:sz w:val="20"/>
        </w:rPr>
        <w:t xml:space="preserve"> </w:t>
      </w:r>
      <w:r>
        <w:rPr>
          <w:sz w:val="20"/>
        </w:rPr>
        <w:t>The</w:t>
      </w:r>
      <w:r>
        <w:rPr>
          <w:spacing w:val="-3"/>
          <w:sz w:val="20"/>
        </w:rPr>
        <w:t xml:space="preserve"> </w:t>
      </w:r>
      <w:r>
        <w:rPr>
          <w:sz w:val="20"/>
        </w:rPr>
        <w:t>text</w:t>
      </w:r>
      <w:r>
        <w:rPr>
          <w:spacing w:val="-2"/>
          <w:sz w:val="20"/>
        </w:rPr>
        <w:t xml:space="preserve"> </w:t>
      </w:r>
      <w:r>
        <w:rPr>
          <w:sz w:val="20"/>
        </w:rPr>
        <w:t>in</w:t>
      </w:r>
      <w:r>
        <w:rPr>
          <w:spacing w:val="-2"/>
          <w:sz w:val="20"/>
        </w:rPr>
        <w:t xml:space="preserve"> </w:t>
      </w:r>
      <w:r>
        <w:rPr>
          <w:sz w:val="20"/>
        </w:rPr>
        <w:t>section</w:t>
      </w:r>
      <w:r>
        <w:rPr>
          <w:spacing w:val="-2"/>
          <w:sz w:val="20"/>
        </w:rPr>
        <w:t xml:space="preserve"> </w:t>
      </w:r>
      <w:r>
        <w:rPr>
          <w:sz w:val="20"/>
        </w:rPr>
        <w:t>2</w:t>
      </w:r>
      <w:r>
        <w:rPr>
          <w:spacing w:val="-2"/>
          <w:sz w:val="20"/>
        </w:rPr>
        <w:t xml:space="preserve"> </w:t>
      </w:r>
      <w:r>
        <w:rPr>
          <w:sz w:val="20"/>
        </w:rPr>
        <w:t>represents</w:t>
      </w:r>
      <w:r>
        <w:rPr>
          <w:spacing w:val="-2"/>
          <w:sz w:val="20"/>
        </w:rPr>
        <w:t xml:space="preserve"> </w:t>
      </w:r>
      <w:r>
        <w:rPr>
          <w:sz w:val="20"/>
        </w:rPr>
        <w:t>an</w:t>
      </w:r>
      <w:r>
        <w:rPr>
          <w:spacing w:val="-2"/>
          <w:sz w:val="20"/>
        </w:rPr>
        <w:t xml:space="preserve"> </w:t>
      </w:r>
      <w:r>
        <w:rPr>
          <w:sz w:val="20"/>
        </w:rPr>
        <w:t>attempt</w:t>
      </w:r>
      <w:r>
        <w:rPr>
          <w:spacing w:val="-2"/>
          <w:sz w:val="20"/>
        </w:rPr>
        <w:t xml:space="preserve"> </w:t>
      </w:r>
      <w:r>
        <w:rPr>
          <w:sz w:val="20"/>
        </w:rPr>
        <w:t>to</w:t>
      </w:r>
      <w:r>
        <w:rPr>
          <w:spacing w:val="-2"/>
          <w:sz w:val="20"/>
        </w:rPr>
        <w:t xml:space="preserve"> </w:t>
      </w:r>
      <w:r>
        <w:rPr>
          <w:sz w:val="20"/>
        </w:rPr>
        <w:t>reflect</w:t>
      </w:r>
      <w:r>
        <w:rPr>
          <w:spacing w:val="-2"/>
          <w:sz w:val="20"/>
        </w:rPr>
        <w:t xml:space="preserve"> </w:t>
      </w:r>
      <w:r>
        <w:rPr>
          <w:sz w:val="20"/>
        </w:rPr>
        <w:t>solely</w:t>
      </w:r>
      <w:r>
        <w:rPr>
          <w:spacing w:val="-2"/>
          <w:sz w:val="20"/>
        </w:rPr>
        <w:t xml:space="preserve"> </w:t>
      </w:r>
      <w:r>
        <w:rPr>
          <w:sz w:val="20"/>
        </w:rPr>
        <w:t>the</w:t>
      </w:r>
      <w:r>
        <w:rPr>
          <w:spacing w:val="-3"/>
          <w:sz w:val="20"/>
        </w:rPr>
        <w:t xml:space="preserve"> </w:t>
      </w:r>
      <w:r>
        <w:rPr>
          <w:sz w:val="20"/>
        </w:rPr>
        <w:t>views</w:t>
      </w:r>
      <w:r>
        <w:rPr>
          <w:spacing w:val="-2"/>
          <w:sz w:val="20"/>
        </w:rPr>
        <w:t xml:space="preserve"> </w:t>
      </w:r>
      <w:r>
        <w:rPr>
          <w:sz w:val="20"/>
        </w:rPr>
        <w:t>and</w:t>
      </w:r>
      <w:r>
        <w:rPr>
          <w:spacing w:val="-2"/>
          <w:sz w:val="20"/>
        </w:rPr>
        <w:t xml:space="preserve"> </w:t>
      </w:r>
      <w:r>
        <w:rPr>
          <w:sz w:val="20"/>
        </w:rPr>
        <w:t>contributions</w:t>
      </w:r>
      <w:r>
        <w:rPr>
          <w:spacing w:val="-3"/>
          <w:sz w:val="20"/>
        </w:rPr>
        <w:t xml:space="preserve"> </w:t>
      </w:r>
      <w:r>
        <w:rPr>
          <w:sz w:val="20"/>
        </w:rPr>
        <w:t>of</w:t>
      </w:r>
      <w:r>
        <w:rPr>
          <w:spacing w:val="-4"/>
          <w:sz w:val="20"/>
        </w:rPr>
        <w:t xml:space="preserve"> </w:t>
      </w:r>
      <w:r>
        <w:rPr>
          <w:sz w:val="20"/>
        </w:rPr>
        <w:t>the</w:t>
      </w:r>
      <w:r>
        <w:rPr>
          <w:spacing w:val="-3"/>
          <w:sz w:val="20"/>
        </w:rPr>
        <w:t xml:space="preserve"> </w:t>
      </w:r>
      <w:r>
        <w:rPr>
          <w:sz w:val="20"/>
        </w:rPr>
        <w:t>participants</w:t>
      </w:r>
      <w:r>
        <w:rPr>
          <w:spacing w:val="-2"/>
          <w:sz w:val="20"/>
        </w:rPr>
        <w:t xml:space="preserve"> </w:t>
      </w:r>
      <w:r>
        <w:rPr>
          <w:sz w:val="20"/>
        </w:rPr>
        <w:t>in</w:t>
      </w:r>
      <w:r>
        <w:rPr>
          <w:spacing w:val="-2"/>
          <w:sz w:val="20"/>
        </w:rPr>
        <w:t xml:space="preserve"> </w:t>
      </w:r>
      <w:r>
        <w:rPr>
          <w:sz w:val="20"/>
        </w:rPr>
        <w:t>the dialogue. As such, it does not represent the views of IPBES or UNESCO or reflect upon their official positions.</w:t>
      </w:r>
    </w:p>
    <w:p w14:paraId="64CE4EBC" w14:textId="77777777" w:rsidR="00791B7E" w:rsidRDefault="00791B7E">
      <w:pPr>
        <w:rPr>
          <w:sz w:val="20"/>
        </w:rPr>
        <w:sectPr w:rsidR="00791B7E">
          <w:pgSz w:w="12240" w:h="15840"/>
          <w:pgMar w:top="1140" w:right="0" w:bottom="900" w:left="0" w:header="758" w:footer="701" w:gutter="0"/>
          <w:cols w:space="720"/>
        </w:sectPr>
      </w:pPr>
    </w:p>
    <w:p w14:paraId="59AF6D71" w14:textId="77777777" w:rsidR="00791B7E" w:rsidRDefault="00791B7E">
      <w:pPr>
        <w:pStyle w:val="BodyText"/>
        <w:spacing w:before="14"/>
        <w:ind w:left="0" w:firstLine="0"/>
        <w:jc w:val="left"/>
      </w:pPr>
    </w:p>
    <w:p w14:paraId="3A067E83" w14:textId="77777777" w:rsidR="00791B7E" w:rsidRDefault="00F66037">
      <w:pPr>
        <w:pStyle w:val="BodyText"/>
        <w:spacing w:line="276" w:lineRule="auto"/>
        <w:ind w:right="1433" w:firstLine="0"/>
      </w:pPr>
      <w:r>
        <w:t>noted</w:t>
      </w:r>
      <w:r>
        <w:rPr>
          <w:spacing w:val="-7"/>
        </w:rPr>
        <w:t xml:space="preserve"> </w:t>
      </w:r>
      <w:r>
        <w:t>that</w:t>
      </w:r>
      <w:r>
        <w:rPr>
          <w:spacing w:val="-4"/>
        </w:rPr>
        <w:t xml:space="preserve"> </w:t>
      </w:r>
      <w:r>
        <w:t>in</w:t>
      </w:r>
      <w:r>
        <w:rPr>
          <w:spacing w:val="-6"/>
        </w:rPr>
        <w:t xml:space="preserve"> </w:t>
      </w:r>
      <w:r>
        <w:t>an</w:t>
      </w:r>
      <w:r>
        <w:rPr>
          <w:spacing w:val="-5"/>
        </w:rPr>
        <w:t xml:space="preserve"> </w:t>
      </w:r>
      <w:r>
        <w:t>increasing</w:t>
      </w:r>
      <w:r>
        <w:rPr>
          <w:spacing w:val="-7"/>
        </w:rPr>
        <w:t xml:space="preserve"> </w:t>
      </w:r>
      <w:r>
        <w:t>number</w:t>
      </w:r>
      <w:r>
        <w:rPr>
          <w:spacing w:val="-6"/>
        </w:rPr>
        <w:t xml:space="preserve"> </w:t>
      </w:r>
      <w:r>
        <w:t>of</w:t>
      </w:r>
      <w:r>
        <w:rPr>
          <w:spacing w:val="-4"/>
        </w:rPr>
        <w:t xml:space="preserve"> </w:t>
      </w:r>
      <w:r>
        <w:t>contexts</w:t>
      </w:r>
      <w:r>
        <w:rPr>
          <w:spacing w:val="-7"/>
        </w:rPr>
        <w:t xml:space="preserve"> </w:t>
      </w:r>
      <w:r>
        <w:t>(e.g.</w:t>
      </w:r>
      <w:r>
        <w:rPr>
          <w:spacing w:val="-2"/>
        </w:rPr>
        <w:t xml:space="preserve"> </w:t>
      </w:r>
      <w:r>
        <w:t>Hawaiʻi),</w:t>
      </w:r>
      <w:r>
        <w:rPr>
          <w:spacing w:val="-7"/>
        </w:rPr>
        <w:t xml:space="preserve"> </w:t>
      </w:r>
      <w:r>
        <w:t>there</w:t>
      </w:r>
      <w:r>
        <w:rPr>
          <w:spacing w:val="-6"/>
        </w:rPr>
        <w:t xml:space="preserve"> </w:t>
      </w:r>
      <w:r>
        <w:t>is</w:t>
      </w:r>
      <w:r>
        <w:rPr>
          <w:spacing w:val="-5"/>
        </w:rPr>
        <w:t xml:space="preserve"> </w:t>
      </w:r>
      <w:r>
        <w:t>a</w:t>
      </w:r>
      <w:r>
        <w:rPr>
          <w:spacing w:val="-4"/>
        </w:rPr>
        <w:t xml:space="preserve"> </w:t>
      </w:r>
      <w:r>
        <w:t>new</w:t>
      </w:r>
      <w:r>
        <w:rPr>
          <w:spacing w:val="-6"/>
        </w:rPr>
        <w:t xml:space="preserve"> </w:t>
      </w:r>
      <w:r>
        <w:t>commitment</w:t>
      </w:r>
      <w:r>
        <w:rPr>
          <w:spacing w:val="-7"/>
        </w:rPr>
        <w:t xml:space="preserve"> </w:t>
      </w:r>
      <w:r>
        <w:t>to</w:t>
      </w:r>
      <w:r>
        <w:rPr>
          <w:spacing w:val="-3"/>
        </w:rPr>
        <w:t xml:space="preserve"> </w:t>
      </w:r>
      <w:r>
        <w:t>seek out, translate, and integrate primary texts in Indigenous languages into contemporary, multi-disciplinary research.</w:t>
      </w:r>
      <w:r>
        <w:rPr>
          <w:spacing w:val="-2"/>
        </w:rPr>
        <w:t xml:space="preserve"> </w:t>
      </w:r>
      <w:r>
        <w:t>These sources of information should be further</w:t>
      </w:r>
      <w:r>
        <w:rPr>
          <w:spacing w:val="-1"/>
        </w:rPr>
        <w:t xml:space="preserve"> </w:t>
      </w:r>
      <w:r>
        <w:t>explored</w:t>
      </w:r>
      <w:r>
        <w:rPr>
          <w:spacing w:val="-1"/>
        </w:rPr>
        <w:t xml:space="preserve"> </w:t>
      </w:r>
      <w:r>
        <w:t>and incorporated into the assessment. A plan should also be made for working with non-English literature, with a minimum goal of working with the 6 UN languages.</w:t>
      </w:r>
    </w:p>
    <w:p w14:paraId="26304819" w14:textId="77777777" w:rsidR="00791B7E" w:rsidRDefault="00F66037">
      <w:pPr>
        <w:pStyle w:val="ListParagraph"/>
        <w:numPr>
          <w:ilvl w:val="2"/>
          <w:numId w:val="8"/>
        </w:numPr>
        <w:tabs>
          <w:tab w:val="left" w:pos="2160"/>
        </w:tabs>
        <w:spacing w:line="276" w:lineRule="auto"/>
        <w:ind w:right="1433"/>
        <w:rPr>
          <w:rFonts w:ascii="Symbol" w:hAnsi="Symbol"/>
        </w:rPr>
      </w:pPr>
      <w:r>
        <w:t>Documented cases of bridging ILK and science-based knowledge are limited. This limitation can be</w:t>
      </w:r>
      <w:r>
        <w:rPr>
          <w:spacing w:val="-4"/>
        </w:rPr>
        <w:t xml:space="preserve"> </w:t>
      </w:r>
      <w:r>
        <w:t>observed</w:t>
      </w:r>
      <w:r>
        <w:rPr>
          <w:spacing w:val="-2"/>
        </w:rPr>
        <w:t xml:space="preserve"> </w:t>
      </w:r>
      <w:r>
        <w:t>both</w:t>
      </w:r>
      <w:r>
        <w:rPr>
          <w:spacing w:val="-5"/>
        </w:rPr>
        <w:t xml:space="preserve"> </w:t>
      </w:r>
      <w:r>
        <w:t>in</w:t>
      </w:r>
      <w:r>
        <w:rPr>
          <w:spacing w:val="-2"/>
        </w:rPr>
        <w:t xml:space="preserve"> </w:t>
      </w:r>
      <w:r>
        <w:t>scholarship</w:t>
      </w:r>
      <w:r>
        <w:rPr>
          <w:spacing w:val="-2"/>
        </w:rPr>
        <w:t xml:space="preserve"> </w:t>
      </w:r>
      <w:r>
        <w:t>and</w:t>
      </w:r>
      <w:r>
        <w:rPr>
          <w:spacing w:val="-3"/>
        </w:rPr>
        <w:t xml:space="preserve"> </w:t>
      </w:r>
      <w:r>
        <w:t>practice</w:t>
      </w:r>
      <w:r>
        <w:rPr>
          <w:spacing w:val="-4"/>
        </w:rPr>
        <w:t xml:space="preserve"> </w:t>
      </w:r>
      <w:r>
        <w:t>(i.e.,</w:t>
      </w:r>
      <w:r>
        <w:rPr>
          <w:spacing w:val="-4"/>
        </w:rPr>
        <w:t xml:space="preserve"> </w:t>
      </w:r>
      <w:r>
        <w:t>evidence-base</w:t>
      </w:r>
      <w:r>
        <w:rPr>
          <w:spacing w:val="-4"/>
        </w:rPr>
        <w:t xml:space="preserve"> </w:t>
      </w:r>
      <w:r>
        <w:t>for</w:t>
      </w:r>
      <w:r>
        <w:rPr>
          <w:spacing w:val="-5"/>
        </w:rPr>
        <w:t xml:space="preserve"> </w:t>
      </w:r>
      <w:r>
        <w:t>policy</w:t>
      </w:r>
      <w:r>
        <w:rPr>
          <w:spacing w:val="-4"/>
        </w:rPr>
        <w:t xml:space="preserve"> </w:t>
      </w:r>
      <w:r>
        <w:t>advice,</w:t>
      </w:r>
      <w:r>
        <w:rPr>
          <w:spacing w:val="-2"/>
        </w:rPr>
        <w:t xml:space="preserve"> </w:t>
      </w:r>
      <w:r>
        <w:t>policy</w:t>
      </w:r>
      <w:r>
        <w:rPr>
          <w:spacing w:val="-4"/>
        </w:rPr>
        <w:t xml:space="preserve"> </w:t>
      </w:r>
      <w:r>
        <w:t>and</w:t>
      </w:r>
      <w:r>
        <w:rPr>
          <w:spacing w:val="-4"/>
        </w:rPr>
        <w:t xml:space="preserve"> </w:t>
      </w:r>
      <w:r>
        <w:t>the decision-making process, environmental development, etc.). During the workshop a number of examples of such bridges were given, as discussed below, and these should be considered and brought into the assessment.</w:t>
      </w:r>
    </w:p>
    <w:p w14:paraId="254ABF20" w14:textId="77777777" w:rsidR="00791B7E" w:rsidRDefault="00F66037">
      <w:pPr>
        <w:pStyle w:val="ListParagraph"/>
        <w:numPr>
          <w:ilvl w:val="2"/>
          <w:numId w:val="8"/>
        </w:numPr>
        <w:tabs>
          <w:tab w:val="left" w:pos="2160"/>
        </w:tabs>
        <w:spacing w:before="122" w:line="276" w:lineRule="auto"/>
        <w:ind w:right="1435"/>
        <w:rPr>
          <w:rFonts w:ascii="Symbol" w:hAnsi="Symbol"/>
        </w:rPr>
      </w:pPr>
      <w:r>
        <w:t>Participants</w:t>
      </w:r>
      <w:r>
        <w:rPr>
          <w:spacing w:val="-10"/>
        </w:rPr>
        <w:t xml:space="preserve"> </w:t>
      </w:r>
      <w:r>
        <w:t>noted</w:t>
      </w:r>
      <w:r>
        <w:rPr>
          <w:spacing w:val="-10"/>
        </w:rPr>
        <w:t xml:space="preserve"> </w:t>
      </w:r>
      <w:r>
        <w:t>that</w:t>
      </w:r>
      <w:r>
        <w:rPr>
          <w:spacing w:val="-11"/>
        </w:rPr>
        <w:t xml:space="preserve"> </w:t>
      </w:r>
      <w:r>
        <w:t>“two-eyed</w:t>
      </w:r>
      <w:r>
        <w:rPr>
          <w:spacing w:val="-10"/>
        </w:rPr>
        <w:t xml:space="preserve"> </w:t>
      </w:r>
      <w:r>
        <w:t>seeing”,</w:t>
      </w:r>
      <w:r>
        <w:rPr>
          <w:spacing w:val="-10"/>
        </w:rPr>
        <w:t xml:space="preserve"> </w:t>
      </w:r>
      <w:r>
        <w:t>a</w:t>
      </w:r>
      <w:r>
        <w:rPr>
          <w:spacing w:val="-12"/>
        </w:rPr>
        <w:t xml:space="preserve"> </w:t>
      </w:r>
      <w:r>
        <w:t>collaborative</w:t>
      </w:r>
      <w:r>
        <w:rPr>
          <w:spacing w:val="-9"/>
        </w:rPr>
        <w:t xml:space="preserve"> </w:t>
      </w:r>
      <w:r>
        <w:t>approach</w:t>
      </w:r>
      <w:r>
        <w:rPr>
          <w:spacing w:val="-11"/>
        </w:rPr>
        <w:t xml:space="preserve"> </w:t>
      </w:r>
      <w:r>
        <w:t>to</w:t>
      </w:r>
      <w:r>
        <w:rPr>
          <w:spacing w:val="-9"/>
        </w:rPr>
        <w:t xml:space="preserve"> </w:t>
      </w:r>
      <w:r>
        <w:t>weaving</w:t>
      </w:r>
      <w:r>
        <w:rPr>
          <w:spacing w:val="-11"/>
        </w:rPr>
        <w:t xml:space="preserve"> </w:t>
      </w:r>
      <w:r>
        <w:t>together</w:t>
      </w:r>
      <w:r>
        <w:rPr>
          <w:spacing w:val="-11"/>
        </w:rPr>
        <w:t xml:space="preserve"> </w:t>
      </w:r>
      <w:r>
        <w:t>the</w:t>
      </w:r>
      <w:r>
        <w:rPr>
          <w:spacing w:val="-10"/>
        </w:rPr>
        <w:t xml:space="preserve"> </w:t>
      </w:r>
      <w:r>
        <w:t>best of Indigenous knowledge and mainstream science, should be a guiding principle for the assessment.</w:t>
      </w:r>
      <w:r>
        <w:rPr>
          <w:spacing w:val="-2"/>
        </w:rPr>
        <w:t xml:space="preserve"> </w:t>
      </w:r>
      <w:r>
        <w:t>For</w:t>
      </w:r>
      <w:r>
        <w:rPr>
          <w:spacing w:val="-2"/>
        </w:rPr>
        <w:t xml:space="preserve"> </w:t>
      </w:r>
      <w:r>
        <w:t>more</w:t>
      </w:r>
      <w:r>
        <w:rPr>
          <w:spacing w:val="-2"/>
        </w:rPr>
        <w:t xml:space="preserve"> </w:t>
      </w:r>
      <w:r>
        <w:t>on this approach,</w:t>
      </w:r>
      <w:r>
        <w:rPr>
          <w:spacing w:val="-2"/>
        </w:rPr>
        <w:t xml:space="preserve"> </w:t>
      </w:r>
      <w:r>
        <w:t>authors could consult</w:t>
      </w:r>
      <w:r>
        <w:rPr>
          <w:spacing w:val="-2"/>
        </w:rPr>
        <w:t xml:space="preserve"> </w:t>
      </w:r>
      <w:r>
        <w:t>the</w:t>
      </w:r>
      <w:r>
        <w:rPr>
          <w:spacing w:val="-2"/>
        </w:rPr>
        <w:t xml:space="preserve"> </w:t>
      </w:r>
      <w:r>
        <w:t>work</w:t>
      </w:r>
      <w:r>
        <w:rPr>
          <w:spacing w:val="-2"/>
        </w:rPr>
        <w:t xml:space="preserve"> </w:t>
      </w:r>
      <w:r>
        <w:t>of</w:t>
      </w:r>
      <w:r>
        <w:rPr>
          <w:spacing w:val="-2"/>
        </w:rPr>
        <w:t xml:space="preserve"> </w:t>
      </w:r>
      <w:r>
        <w:t>Mi'kmaw</w:t>
      </w:r>
      <w:r>
        <w:rPr>
          <w:spacing w:val="-2"/>
        </w:rPr>
        <w:t xml:space="preserve"> </w:t>
      </w:r>
      <w:r>
        <w:t>Elder</w:t>
      </w:r>
      <w:r>
        <w:rPr>
          <w:spacing w:val="-2"/>
        </w:rPr>
        <w:t xml:space="preserve"> </w:t>
      </w:r>
      <w:r>
        <w:t xml:space="preserve">Albert Marshall with Debbie Martin, Cheryl Bartlett, and others (see, for example, </w:t>
      </w:r>
      <w:hyperlink r:id="rId15">
        <w:r>
          <w:rPr>
            <w:color w:val="0000FF"/>
            <w:u w:val="single" w:color="0000FF"/>
          </w:rPr>
          <w:t>http://cjnr.archive.mcgill.ca/article/viewFile/2348/2342</w:t>
        </w:r>
      </w:hyperlink>
      <w:r>
        <w:rPr>
          <w:color w:val="0000FF"/>
          <w:u w:val="single" w:color="0000FF"/>
        </w:rPr>
        <w:t>, Bartlett et al. 2015)</w:t>
      </w:r>
      <w:r>
        <w:t>.</w:t>
      </w:r>
    </w:p>
    <w:p w14:paraId="3F92F283" w14:textId="77777777" w:rsidR="00791B7E" w:rsidRDefault="00F66037">
      <w:pPr>
        <w:pStyle w:val="ListParagraph"/>
        <w:numPr>
          <w:ilvl w:val="2"/>
          <w:numId w:val="8"/>
        </w:numPr>
        <w:tabs>
          <w:tab w:val="left" w:pos="2160"/>
        </w:tabs>
        <w:spacing w:before="119" w:line="276" w:lineRule="auto"/>
        <w:ind w:right="1434"/>
        <w:rPr>
          <w:rFonts w:ascii="Symbol" w:hAnsi="Symbol"/>
        </w:rPr>
      </w:pPr>
      <w:r>
        <w:t>Participants highlighted that the final assessment should be useful for IPLC, for example in supporting co-management.</w:t>
      </w:r>
    </w:p>
    <w:p w14:paraId="036E54CC" w14:textId="77777777" w:rsidR="00791B7E" w:rsidRDefault="00F66037">
      <w:pPr>
        <w:pStyle w:val="ListParagraph"/>
        <w:numPr>
          <w:ilvl w:val="2"/>
          <w:numId w:val="8"/>
        </w:numPr>
        <w:tabs>
          <w:tab w:val="left" w:pos="2160"/>
        </w:tabs>
        <w:spacing w:line="276" w:lineRule="auto"/>
        <w:ind w:right="1435"/>
        <w:rPr>
          <w:rFonts w:ascii="Symbol" w:hAnsi="Symbol"/>
        </w:rPr>
      </w:pPr>
      <w:r>
        <w:t>The IPBES values assessment is also working with visions of IPLC, and there should be good communication between the two assessments, as well as with other IPBES assessments relevant to Indigenous peoples and the visions and culture-nature values of IPLC.</w:t>
      </w:r>
    </w:p>
    <w:p w14:paraId="3AB7DB58" w14:textId="77777777" w:rsidR="00791B7E" w:rsidRDefault="00F66037">
      <w:pPr>
        <w:pStyle w:val="ListParagraph"/>
        <w:numPr>
          <w:ilvl w:val="2"/>
          <w:numId w:val="8"/>
        </w:numPr>
        <w:tabs>
          <w:tab w:val="left" w:pos="2160"/>
        </w:tabs>
        <w:spacing w:line="276" w:lineRule="auto"/>
        <w:ind w:right="1440"/>
        <w:rPr>
          <w:rFonts w:ascii="Symbol" w:hAnsi="Symbol"/>
        </w:rPr>
      </w:pPr>
      <w:r>
        <w:t xml:space="preserve">Participants noted the need to implement the recommendations and </w:t>
      </w:r>
      <w:proofErr w:type="spellStart"/>
      <w:r>
        <w:t>utilise</w:t>
      </w:r>
      <w:proofErr w:type="spellEnd"/>
      <w:r>
        <w:t xml:space="preserve"> the sources and examples given in the report from the first ILK dialogue workshop for the sustainable use </w:t>
      </w:r>
      <w:r>
        <w:rPr>
          <w:spacing w:val="-2"/>
        </w:rPr>
        <w:t>assessment.</w:t>
      </w:r>
    </w:p>
    <w:p w14:paraId="3A669284" w14:textId="77777777" w:rsidR="00791B7E" w:rsidRDefault="00791B7E">
      <w:pPr>
        <w:pStyle w:val="ListParagraph"/>
        <w:spacing w:line="276" w:lineRule="auto"/>
        <w:rPr>
          <w:rFonts w:ascii="Symbol" w:hAnsi="Symbol"/>
        </w:rPr>
        <w:sectPr w:rsidR="00791B7E">
          <w:pgSz w:w="12240" w:h="15840"/>
          <w:pgMar w:top="1140" w:right="0" w:bottom="900" w:left="0" w:header="758" w:footer="701" w:gutter="0"/>
          <w:cols w:space="720"/>
        </w:sectPr>
      </w:pPr>
    </w:p>
    <w:p w14:paraId="0C0F99BD" w14:textId="77777777" w:rsidR="00791B7E" w:rsidRDefault="00791B7E">
      <w:pPr>
        <w:pStyle w:val="BodyText"/>
        <w:ind w:left="0" w:firstLine="0"/>
        <w:jc w:val="left"/>
        <w:rPr>
          <w:sz w:val="20"/>
        </w:rPr>
      </w:pPr>
    </w:p>
    <w:p w14:paraId="4D899B96" w14:textId="77777777" w:rsidR="00791B7E" w:rsidRDefault="00791B7E">
      <w:pPr>
        <w:pStyle w:val="BodyText"/>
        <w:ind w:left="0" w:firstLine="0"/>
        <w:jc w:val="left"/>
        <w:rPr>
          <w:sz w:val="20"/>
        </w:rPr>
      </w:pPr>
    </w:p>
    <w:p w14:paraId="33229E9D" w14:textId="77777777" w:rsidR="00791B7E" w:rsidRDefault="00791B7E">
      <w:pPr>
        <w:pStyle w:val="BodyText"/>
        <w:ind w:left="0" w:firstLine="0"/>
        <w:jc w:val="left"/>
        <w:rPr>
          <w:sz w:val="20"/>
        </w:rPr>
      </w:pPr>
    </w:p>
    <w:p w14:paraId="522BADB3" w14:textId="77777777" w:rsidR="00791B7E" w:rsidRDefault="00791B7E">
      <w:pPr>
        <w:pStyle w:val="BodyText"/>
        <w:ind w:left="0" w:firstLine="0"/>
        <w:jc w:val="left"/>
        <w:rPr>
          <w:sz w:val="20"/>
        </w:rPr>
      </w:pPr>
    </w:p>
    <w:p w14:paraId="70B37C7F" w14:textId="77777777" w:rsidR="00791B7E" w:rsidRDefault="00791B7E">
      <w:pPr>
        <w:pStyle w:val="BodyText"/>
        <w:spacing w:before="150"/>
        <w:ind w:left="0" w:firstLine="0"/>
        <w:jc w:val="left"/>
        <w:rPr>
          <w:sz w:val="20"/>
        </w:rPr>
      </w:pPr>
    </w:p>
    <w:p w14:paraId="30BC177D" w14:textId="77777777" w:rsidR="00791B7E" w:rsidRDefault="00F66037">
      <w:pPr>
        <w:ind w:left="1298"/>
        <w:rPr>
          <w:sz w:val="20"/>
        </w:rPr>
      </w:pPr>
      <w:r>
        <w:rPr>
          <w:noProof/>
          <w:sz w:val="20"/>
        </w:rPr>
        <w:drawing>
          <wp:inline distT="0" distB="0" distL="0" distR="0" wp14:anchorId="2F1E5842" wp14:editId="3A2CAA34">
            <wp:extent cx="5932773" cy="4314825"/>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6" cstate="print"/>
                    <a:stretch>
                      <a:fillRect/>
                    </a:stretch>
                  </pic:blipFill>
                  <pic:spPr>
                    <a:xfrm>
                      <a:off x="0" y="0"/>
                      <a:ext cx="5932773" cy="4314825"/>
                    </a:xfrm>
                    <a:prstGeom prst="rect">
                      <a:avLst/>
                    </a:prstGeom>
                  </pic:spPr>
                </pic:pic>
              </a:graphicData>
            </a:graphic>
          </wp:inline>
        </w:drawing>
      </w:r>
    </w:p>
    <w:p w14:paraId="3ADDD9EC" w14:textId="77777777" w:rsidR="00791B7E" w:rsidRDefault="00F66037">
      <w:pPr>
        <w:spacing w:before="55"/>
        <w:ind w:left="9544"/>
        <w:rPr>
          <w:sz w:val="18"/>
        </w:rPr>
      </w:pPr>
      <w:r>
        <w:rPr>
          <w:sz w:val="18"/>
        </w:rPr>
        <w:t>©</w:t>
      </w:r>
      <w:r>
        <w:rPr>
          <w:spacing w:val="-3"/>
          <w:sz w:val="18"/>
        </w:rPr>
        <w:t xml:space="preserve"> </w:t>
      </w:r>
      <w:r>
        <w:rPr>
          <w:sz w:val="18"/>
        </w:rPr>
        <w:t>Chelsea</w:t>
      </w:r>
      <w:r>
        <w:rPr>
          <w:spacing w:val="-3"/>
          <w:sz w:val="18"/>
        </w:rPr>
        <w:t xml:space="preserve"> </w:t>
      </w:r>
      <w:r>
        <w:rPr>
          <w:spacing w:val="-2"/>
          <w:sz w:val="18"/>
        </w:rPr>
        <w:t>Clarke</w:t>
      </w:r>
    </w:p>
    <w:p w14:paraId="6BFDFF75" w14:textId="77777777" w:rsidR="00791B7E" w:rsidRDefault="00F66037">
      <w:pPr>
        <w:pStyle w:val="BodyText"/>
        <w:spacing w:before="176" w:line="259" w:lineRule="auto"/>
        <w:ind w:left="1440" w:right="1446" w:firstLine="0"/>
        <w:jc w:val="left"/>
      </w:pPr>
      <w:r>
        <w:t>This graphic shows some of the key messages and issues emerging from the dialogue workshop for the sustainable</w:t>
      </w:r>
      <w:r>
        <w:rPr>
          <w:spacing w:val="-2"/>
        </w:rPr>
        <w:t xml:space="preserve"> </w:t>
      </w:r>
      <w:r>
        <w:t>use</w:t>
      </w:r>
      <w:r>
        <w:rPr>
          <w:spacing w:val="-4"/>
        </w:rPr>
        <w:t xml:space="preserve"> </w:t>
      </w:r>
      <w:r>
        <w:t>assessment.</w:t>
      </w:r>
      <w:r>
        <w:rPr>
          <w:spacing w:val="-2"/>
        </w:rPr>
        <w:t xml:space="preserve"> </w:t>
      </w:r>
      <w:r>
        <w:t>The</w:t>
      </w:r>
      <w:r>
        <w:rPr>
          <w:spacing w:val="-2"/>
        </w:rPr>
        <w:t xml:space="preserve"> </w:t>
      </w:r>
      <w:r>
        <w:t>labels</w:t>
      </w:r>
      <w:r>
        <w:rPr>
          <w:spacing w:val="-4"/>
        </w:rPr>
        <w:t xml:space="preserve"> </w:t>
      </w:r>
      <w:r>
        <w:t>on</w:t>
      </w:r>
      <w:r>
        <w:rPr>
          <w:spacing w:val="-3"/>
        </w:rPr>
        <w:t xml:space="preserve"> </w:t>
      </w:r>
      <w:r>
        <w:t>the</w:t>
      </w:r>
      <w:r>
        <w:rPr>
          <w:spacing w:val="-4"/>
        </w:rPr>
        <w:t xml:space="preserve"> </w:t>
      </w:r>
      <w:r>
        <w:t>turtle's</w:t>
      </w:r>
      <w:r>
        <w:rPr>
          <w:spacing w:val="-4"/>
        </w:rPr>
        <w:t xml:space="preserve"> </w:t>
      </w:r>
      <w:r>
        <w:t>legs</w:t>
      </w:r>
      <w:r>
        <w:rPr>
          <w:spacing w:val="-2"/>
        </w:rPr>
        <w:t xml:space="preserve"> </w:t>
      </w:r>
      <w:r>
        <w:t>represent</w:t>
      </w:r>
      <w:r>
        <w:rPr>
          <w:spacing w:val="-2"/>
        </w:rPr>
        <w:t xml:space="preserve"> </w:t>
      </w:r>
      <w:r>
        <w:t>aspects</w:t>
      </w:r>
      <w:r>
        <w:rPr>
          <w:spacing w:val="-5"/>
        </w:rPr>
        <w:t xml:space="preserve"> </w:t>
      </w:r>
      <w:r>
        <w:t>of</w:t>
      </w:r>
      <w:r>
        <w:rPr>
          <w:spacing w:val="-5"/>
        </w:rPr>
        <w:t xml:space="preserve"> </w:t>
      </w:r>
      <w:r>
        <w:t>culture</w:t>
      </w:r>
      <w:r>
        <w:rPr>
          <w:spacing w:val="-2"/>
        </w:rPr>
        <w:t xml:space="preserve"> </w:t>
      </w:r>
      <w:r>
        <w:t>and</w:t>
      </w:r>
      <w:r>
        <w:rPr>
          <w:spacing w:val="-3"/>
        </w:rPr>
        <w:t xml:space="preserve"> </w:t>
      </w:r>
      <w:r>
        <w:t>practice</w:t>
      </w:r>
      <w:r>
        <w:rPr>
          <w:spacing w:val="-2"/>
        </w:rPr>
        <w:t xml:space="preserve"> </w:t>
      </w:r>
      <w:r>
        <w:t xml:space="preserve">that participants identified as central to sustainable use of wild species by IPLC. The swirls in the water around the turtle represent the external forces or conditions identified as supporting or impeding sustainable use of wild species by IPLC. The imagery of the turtle comes from the Haudenosaunee (Iroquois) creation story </w:t>
      </w:r>
      <w:hyperlink r:id="rId17">
        <w:r>
          <w:t>(</w:t>
        </w:r>
        <w:r>
          <w:rPr>
            <w:u w:val="single"/>
          </w:rPr>
          <w:t>https://www.oneidaindiannation.com/the-haudenosaunee-creation-story/</w:t>
        </w:r>
        <w:r>
          <w:t>)</w:t>
        </w:r>
      </w:hyperlink>
      <w:r>
        <w:t>.</w:t>
      </w:r>
    </w:p>
    <w:p w14:paraId="0A3E2BB6" w14:textId="77777777" w:rsidR="00791B7E" w:rsidRDefault="00F66037">
      <w:pPr>
        <w:pStyle w:val="BodyText"/>
        <w:spacing w:line="259" w:lineRule="auto"/>
        <w:ind w:left="1440" w:right="1632" w:firstLine="0"/>
      </w:pPr>
      <w:r>
        <w:t>The</w:t>
      </w:r>
      <w:r>
        <w:rPr>
          <w:spacing w:val="-2"/>
        </w:rPr>
        <w:t xml:space="preserve"> </w:t>
      </w:r>
      <w:r>
        <w:t>dialogue</w:t>
      </w:r>
      <w:r>
        <w:rPr>
          <w:spacing w:val="-3"/>
        </w:rPr>
        <w:t xml:space="preserve"> </w:t>
      </w:r>
      <w:r>
        <w:t>workshop</w:t>
      </w:r>
      <w:r>
        <w:rPr>
          <w:spacing w:val="-2"/>
        </w:rPr>
        <w:t xml:space="preserve"> </w:t>
      </w:r>
      <w:r>
        <w:t>was</w:t>
      </w:r>
      <w:r>
        <w:rPr>
          <w:spacing w:val="-2"/>
        </w:rPr>
        <w:t xml:space="preserve"> </w:t>
      </w:r>
      <w:r>
        <w:t>held</w:t>
      </w:r>
      <w:r>
        <w:rPr>
          <w:spacing w:val="-2"/>
        </w:rPr>
        <w:t xml:space="preserve"> </w:t>
      </w:r>
      <w:r>
        <w:t>in</w:t>
      </w:r>
      <w:r>
        <w:rPr>
          <w:spacing w:val="-1"/>
        </w:rPr>
        <w:t xml:space="preserve"> </w:t>
      </w:r>
      <w:r>
        <w:t>their</w:t>
      </w:r>
      <w:r>
        <w:rPr>
          <w:spacing w:val="-4"/>
        </w:rPr>
        <w:t xml:space="preserve"> </w:t>
      </w:r>
      <w:r>
        <w:t>territory,</w:t>
      </w:r>
      <w:r>
        <w:rPr>
          <w:spacing w:val="-2"/>
        </w:rPr>
        <w:t xml:space="preserve"> </w:t>
      </w:r>
      <w:r>
        <w:t>and</w:t>
      </w:r>
      <w:r>
        <w:rPr>
          <w:spacing w:val="-2"/>
        </w:rPr>
        <w:t xml:space="preserve"> </w:t>
      </w:r>
      <w:r>
        <w:t>many</w:t>
      </w:r>
      <w:r>
        <w:rPr>
          <w:spacing w:val="-3"/>
        </w:rPr>
        <w:t xml:space="preserve"> </w:t>
      </w:r>
      <w:r>
        <w:t>northeastern</w:t>
      </w:r>
      <w:r>
        <w:rPr>
          <w:spacing w:val="-2"/>
        </w:rPr>
        <w:t xml:space="preserve"> </w:t>
      </w:r>
      <w:r>
        <w:t>North</w:t>
      </w:r>
      <w:r>
        <w:rPr>
          <w:spacing w:val="-2"/>
        </w:rPr>
        <w:t xml:space="preserve"> </w:t>
      </w:r>
      <w:r>
        <w:t>American</w:t>
      </w:r>
      <w:r>
        <w:rPr>
          <w:spacing w:val="-3"/>
        </w:rPr>
        <w:t xml:space="preserve"> </w:t>
      </w:r>
      <w:r>
        <w:t>tribes</w:t>
      </w:r>
      <w:r>
        <w:rPr>
          <w:spacing w:val="-3"/>
        </w:rPr>
        <w:t xml:space="preserve"> </w:t>
      </w:r>
      <w:r>
        <w:t>refer to their home as</w:t>
      </w:r>
      <w:r>
        <w:rPr>
          <w:spacing w:val="-1"/>
        </w:rPr>
        <w:t xml:space="preserve"> </w:t>
      </w:r>
      <w:r>
        <w:t>Turtle</w:t>
      </w:r>
      <w:r>
        <w:rPr>
          <w:spacing w:val="-2"/>
        </w:rPr>
        <w:t xml:space="preserve"> </w:t>
      </w:r>
      <w:r>
        <w:t>Island. The turtle</w:t>
      </w:r>
      <w:r>
        <w:rPr>
          <w:spacing w:val="-2"/>
        </w:rPr>
        <w:t xml:space="preserve"> </w:t>
      </w:r>
      <w:r>
        <w:t>species in</w:t>
      </w:r>
      <w:r>
        <w:rPr>
          <w:spacing w:val="-1"/>
        </w:rPr>
        <w:t xml:space="preserve"> </w:t>
      </w:r>
      <w:r>
        <w:t>the graphic is the painted</w:t>
      </w:r>
      <w:r>
        <w:rPr>
          <w:spacing w:val="-2"/>
        </w:rPr>
        <w:t xml:space="preserve"> </w:t>
      </w:r>
      <w:r>
        <w:t>turtle (</w:t>
      </w:r>
      <w:proofErr w:type="spellStart"/>
      <w:r>
        <w:t>Chrysemas</w:t>
      </w:r>
      <w:proofErr w:type="spellEnd"/>
      <w:r>
        <w:t xml:space="preserve"> picta), which</w:t>
      </w:r>
      <w:r>
        <w:rPr>
          <w:spacing w:val="-4"/>
        </w:rPr>
        <w:t xml:space="preserve"> </w:t>
      </w:r>
      <w:r>
        <w:t>is</w:t>
      </w:r>
      <w:r>
        <w:rPr>
          <w:spacing w:val="-2"/>
        </w:rPr>
        <w:t xml:space="preserve"> </w:t>
      </w:r>
      <w:r>
        <w:t>native</w:t>
      </w:r>
      <w:r>
        <w:rPr>
          <w:spacing w:val="-4"/>
        </w:rPr>
        <w:t xml:space="preserve"> </w:t>
      </w:r>
      <w:r>
        <w:t>and</w:t>
      </w:r>
      <w:r>
        <w:rPr>
          <w:spacing w:val="-3"/>
        </w:rPr>
        <w:t xml:space="preserve"> </w:t>
      </w:r>
      <w:r>
        <w:t>broadly</w:t>
      </w:r>
      <w:r>
        <w:rPr>
          <w:spacing w:val="-4"/>
        </w:rPr>
        <w:t xml:space="preserve"> </w:t>
      </w:r>
      <w:r>
        <w:t>distributed</w:t>
      </w:r>
      <w:r>
        <w:rPr>
          <w:spacing w:val="-3"/>
        </w:rPr>
        <w:t xml:space="preserve"> </w:t>
      </w:r>
      <w:r>
        <w:t>in</w:t>
      </w:r>
      <w:r>
        <w:rPr>
          <w:spacing w:val="-2"/>
        </w:rPr>
        <w:t xml:space="preserve"> </w:t>
      </w:r>
      <w:r>
        <w:t>North</w:t>
      </w:r>
      <w:r>
        <w:rPr>
          <w:spacing w:val="-2"/>
        </w:rPr>
        <w:t xml:space="preserve"> </w:t>
      </w:r>
      <w:r>
        <w:t>American,</w:t>
      </w:r>
      <w:r>
        <w:rPr>
          <w:spacing w:val="-2"/>
        </w:rPr>
        <w:t xml:space="preserve"> </w:t>
      </w:r>
      <w:r>
        <w:t>including</w:t>
      </w:r>
      <w:r>
        <w:rPr>
          <w:spacing w:val="-3"/>
        </w:rPr>
        <w:t xml:space="preserve"> </w:t>
      </w:r>
      <w:r>
        <w:t>the</w:t>
      </w:r>
      <w:r>
        <w:rPr>
          <w:spacing w:val="-2"/>
        </w:rPr>
        <w:t xml:space="preserve"> </w:t>
      </w:r>
      <w:r>
        <w:t>territory</w:t>
      </w:r>
      <w:r>
        <w:rPr>
          <w:spacing w:val="-4"/>
        </w:rPr>
        <w:t xml:space="preserve"> </w:t>
      </w:r>
      <w:r>
        <w:t>in</w:t>
      </w:r>
      <w:r>
        <w:rPr>
          <w:spacing w:val="-4"/>
        </w:rPr>
        <w:t xml:space="preserve"> </w:t>
      </w:r>
      <w:r>
        <w:t>which</w:t>
      </w:r>
      <w:r>
        <w:rPr>
          <w:spacing w:val="-3"/>
        </w:rPr>
        <w:t xml:space="preserve"> </w:t>
      </w:r>
      <w:r>
        <w:t>the</w:t>
      </w:r>
      <w:r>
        <w:rPr>
          <w:spacing w:val="-4"/>
        </w:rPr>
        <w:t xml:space="preserve"> </w:t>
      </w:r>
      <w:r>
        <w:t>meeting was held.</w:t>
      </w:r>
    </w:p>
    <w:p w14:paraId="0E1F9081" w14:textId="77777777" w:rsidR="00791B7E" w:rsidRDefault="00791B7E">
      <w:pPr>
        <w:pStyle w:val="BodyText"/>
        <w:spacing w:line="259" w:lineRule="auto"/>
        <w:sectPr w:rsidR="00791B7E">
          <w:pgSz w:w="12240" w:h="15840"/>
          <w:pgMar w:top="1140" w:right="0" w:bottom="900" w:left="0" w:header="758" w:footer="701" w:gutter="0"/>
          <w:cols w:space="720"/>
        </w:sectPr>
      </w:pPr>
    </w:p>
    <w:p w14:paraId="6BF75EDB" w14:textId="77777777" w:rsidR="00791B7E" w:rsidRDefault="00791B7E">
      <w:pPr>
        <w:pStyle w:val="BodyText"/>
        <w:spacing w:before="373"/>
        <w:ind w:left="0" w:firstLine="0"/>
        <w:jc w:val="left"/>
        <w:rPr>
          <w:sz w:val="36"/>
        </w:rPr>
      </w:pPr>
    </w:p>
    <w:p w14:paraId="0BFEE808" w14:textId="58ED0187" w:rsidR="00791B7E" w:rsidRDefault="00F66037" w:rsidP="00A27B2D">
      <w:pPr>
        <w:pStyle w:val="Heading1"/>
        <w:numPr>
          <w:ilvl w:val="0"/>
          <w:numId w:val="8"/>
        </w:numPr>
      </w:pPr>
      <w:bookmarkStart w:id="8" w:name="_bookmark8"/>
      <w:bookmarkEnd w:id="8"/>
      <w:r w:rsidRPr="00A27B2D">
        <w:rPr>
          <w:color w:val="76923C" w:themeColor="accent3" w:themeShade="BF"/>
        </w:rPr>
        <w:t>Conceptualizing</w:t>
      </w:r>
      <w:r w:rsidRPr="00A27B2D">
        <w:rPr>
          <w:color w:val="76923C" w:themeColor="accent3" w:themeShade="BF"/>
          <w:spacing w:val="-8"/>
        </w:rPr>
        <w:t xml:space="preserve"> </w:t>
      </w:r>
      <w:r w:rsidRPr="00A27B2D">
        <w:rPr>
          <w:color w:val="76923C" w:themeColor="accent3" w:themeShade="BF"/>
        </w:rPr>
        <w:t>the</w:t>
      </w:r>
      <w:r w:rsidRPr="00A27B2D">
        <w:rPr>
          <w:color w:val="76923C" w:themeColor="accent3" w:themeShade="BF"/>
          <w:spacing w:val="-1"/>
        </w:rPr>
        <w:t xml:space="preserve"> </w:t>
      </w:r>
      <w:r w:rsidRPr="00A27B2D">
        <w:rPr>
          <w:color w:val="76923C" w:themeColor="accent3" w:themeShade="BF"/>
        </w:rPr>
        <w:t>sustainable</w:t>
      </w:r>
      <w:r w:rsidRPr="00A27B2D">
        <w:rPr>
          <w:color w:val="76923C" w:themeColor="accent3" w:themeShade="BF"/>
          <w:spacing w:val="-5"/>
        </w:rPr>
        <w:t xml:space="preserve"> </w:t>
      </w:r>
      <w:r w:rsidRPr="00A27B2D">
        <w:rPr>
          <w:color w:val="76923C" w:themeColor="accent3" w:themeShade="BF"/>
        </w:rPr>
        <w:t>use</w:t>
      </w:r>
      <w:r w:rsidRPr="00A27B2D">
        <w:rPr>
          <w:color w:val="76923C" w:themeColor="accent3" w:themeShade="BF"/>
          <w:spacing w:val="-3"/>
        </w:rPr>
        <w:t xml:space="preserve"> </w:t>
      </w:r>
      <w:r w:rsidRPr="00A27B2D">
        <w:rPr>
          <w:color w:val="76923C" w:themeColor="accent3" w:themeShade="BF"/>
        </w:rPr>
        <w:t>of</w:t>
      </w:r>
      <w:r w:rsidRPr="00A27B2D">
        <w:rPr>
          <w:color w:val="76923C" w:themeColor="accent3" w:themeShade="BF"/>
          <w:spacing w:val="-2"/>
        </w:rPr>
        <w:t xml:space="preserve"> </w:t>
      </w:r>
      <w:r w:rsidRPr="00A27B2D">
        <w:rPr>
          <w:color w:val="76923C" w:themeColor="accent3" w:themeShade="BF"/>
        </w:rPr>
        <w:t>wild</w:t>
      </w:r>
      <w:r w:rsidRPr="00A27B2D">
        <w:rPr>
          <w:color w:val="76923C" w:themeColor="accent3" w:themeShade="BF"/>
          <w:spacing w:val="-1"/>
        </w:rPr>
        <w:t xml:space="preserve"> </w:t>
      </w:r>
      <w:r w:rsidRPr="00A27B2D">
        <w:rPr>
          <w:color w:val="76923C" w:themeColor="accent3" w:themeShade="BF"/>
          <w:spacing w:val="-2"/>
        </w:rPr>
        <w:t>species</w:t>
      </w:r>
      <w:r w:rsidRPr="00A27B2D">
        <w:rPr>
          <w:color w:val="76923C" w:themeColor="accent3" w:themeShade="BF"/>
          <w:spacing w:val="-2"/>
          <w:vertAlign w:val="superscript"/>
        </w:rPr>
        <w:t>2</w:t>
      </w:r>
    </w:p>
    <w:p w14:paraId="4D1820BF" w14:textId="77777777" w:rsidR="00791B7E" w:rsidRDefault="00F66037">
      <w:pPr>
        <w:pStyle w:val="BodyText"/>
        <w:spacing w:before="121"/>
        <w:ind w:left="1440" w:firstLine="0"/>
      </w:pPr>
      <w:r>
        <w:t>The</w:t>
      </w:r>
      <w:r>
        <w:rPr>
          <w:spacing w:val="-8"/>
        </w:rPr>
        <w:t xml:space="preserve"> </w:t>
      </w:r>
      <w:r>
        <w:t>main</w:t>
      </w:r>
      <w:r>
        <w:rPr>
          <w:spacing w:val="-5"/>
        </w:rPr>
        <w:t xml:space="preserve"> </w:t>
      </w:r>
      <w:r>
        <w:t>questions</w:t>
      </w:r>
      <w:r>
        <w:rPr>
          <w:spacing w:val="-3"/>
        </w:rPr>
        <w:t xml:space="preserve"> </w:t>
      </w:r>
      <w:r>
        <w:t>posed</w:t>
      </w:r>
      <w:r>
        <w:rPr>
          <w:spacing w:val="-7"/>
        </w:rPr>
        <w:t xml:space="preserve"> </w:t>
      </w:r>
      <w:r>
        <w:t>to</w:t>
      </w:r>
      <w:r>
        <w:rPr>
          <w:spacing w:val="-4"/>
        </w:rPr>
        <w:t xml:space="preserve"> </w:t>
      </w:r>
      <w:r>
        <w:t>the</w:t>
      </w:r>
      <w:r>
        <w:rPr>
          <w:spacing w:val="-4"/>
        </w:rPr>
        <w:t xml:space="preserve"> </w:t>
      </w:r>
      <w:r>
        <w:t>participants</w:t>
      </w:r>
      <w:r>
        <w:rPr>
          <w:spacing w:val="-3"/>
        </w:rPr>
        <w:t xml:space="preserve"> </w:t>
      </w:r>
      <w:r>
        <w:t>were</w:t>
      </w:r>
      <w:r>
        <w:rPr>
          <w:spacing w:val="-6"/>
        </w:rPr>
        <w:t xml:space="preserve"> </w:t>
      </w:r>
      <w:r>
        <w:t>the</w:t>
      </w:r>
      <w:r>
        <w:rPr>
          <w:spacing w:val="-3"/>
        </w:rPr>
        <w:t xml:space="preserve"> </w:t>
      </w:r>
      <w:r>
        <w:rPr>
          <w:spacing w:val="-2"/>
        </w:rPr>
        <w:t>following:</w:t>
      </w:r>
    </w:p>
    <w:p w14:paraId="31AD0ED0" w14:textId="77777777" w:rsidR="00791B7E" w:rsidRDefault="00F66037">
      <w:pPr>
        <w:pStyle w:val="ListParagraph"/>
        <w:numPr>
          <w:ilvl w:val="0"/>
          <w:numId w:val="7"/>
        </w:numPr>
        <w:tabs>
          <w:tab w:val="left" w:pos="2160"/>
        </w:tabs>
        <w:spacing w:before="161"/>
        <w:jc w:val="left"/>
      </w:pPr>
      <w:r>
        <w:t>Would</w:t>
      </w:r>
      <w:r>
        <w:rPr>
          <w:spacing w:val="-9"/>
        </w:rPr>
        <w:t xml:space="preserve"> </w:t>
      </w:r>
      <w:r>
        <w:t>you</w:t>
      </w:r>
      <w:r>
        <w:rPr>
          <w:spacing w:val="-4"/>
        </w:rPr>
        <w:t xml:space="preserve"> </w:t>
      </w:r>
      <w:r>
        <w:t>define</w:t>
      </w:r>
      <w:r>
        <w:rPr>
          <w:spacing w:val="-5"/>
        </w:rPr>
        <w:t xml:space="preserve"> </w:t>
      </w:r>
      <w:r>
        <w:t>or</w:t>
      </w:r>
      <w:r>
        <w:rPr>
          <w:spacing w:val="-3"/>
        </w:rPr>
        <w:t xml:space="preserve"> </w:t>
      </w:r>
      <w:r>
        <w:t>conceptualize</w:t>
      </w:r>
      <w:r>
        <w:rPr>
          <w:spacing w:val="-3"/>
        </w:rPr>
        <w:t xml:space="preserve"> </w:t>
      </w:r>
      <w:r>
        <w:t>a</w:t>
      </w:r>
      <w:r>
        <w:rPr>
          <w:spacing w:val="-3"/>
        </w:rPr>
        <w:t xml:space="preserve"> </w:t>
      </w:r>
      <w:r>
        <w:t>“wild</w:t>
      </w:r>
      <w:r>
        <w:rPr>
          <w:spacing w:val="-4"/>
        </w:rPr>
        <w:t xml:space="preserve"> </w:t>
      </w:r>
      <w:r>
        <w:t>species”</w:t>
      </w:r>
      <w:r>
        <w:rPr>
          <w:spacing w:val="-3"/>
        </w:rPr>
        <w:t xml:space="preserve"> </w:t>
      </w:r>
      <w:r>
        <w:t>in</w:t>
      </w:r>
      <w:r>
        <w:rPr>
          <w:spacing w:val="-6"/>
        </w:rPr>
        <w:t xml:space="preserve"> </w:t>
      </w:r>
      <w:r>
        <w:t>your</w:t>
      </w:r>
      <w:r>
        <w:rPr>
          <w:spacing w:val="-3"/>
        </w:rPr>
        <w:t xml:space="preserve"> </w:t>
      </w:r>
      <w:r>
        <w:t>language</w:t>
      </w:r>
      <w:r>
        <w:rPr>
          <w:spacing w:val="-5"/>
        </w:rPr>
        <w:t xml:space="preserve"> </w:t>
      </w:r>
      <w:r>
        <w:t>and</w:t>
      </w:r>
      <w:r>
        <w:rPr>
          <w:spacing w:val="-4"/>
        </w:rPr>
        <w:t xml:space="preserve"> </w:t>
      </w:r>
      <w:r>
        <w:t>culture?</w:t>
      </w:r>
      <w:r>
        <w:rPr>
          <w:spacing w:val="-5"/>
        </w:rPr>
        <w:t xml:space="preserve"> </w:t>
      </w:r>
      <w:r>
        <w:t>If</w:t>
      </w:r>
      <w:r>
        <w:rPr>
          <w:spacing w:val="-3"/>
        </w:rPr>
        <w:t xml:space="preserve"> </w:t>
      </w:r>
      <w:r>
        <w:t>so,</w:t>
      </w:r>
      <w:r>
        <w:rPr>
          <w:spacing w:val="-6"/>
        </w:rPr>
        <w:t xml:space="preserve"> </w:t>
      </w:r>
      <w:r>
        <w:rPr>
          <w:spacing w:val="-4"/>
        </w:rPr>
        <w:t>how?</w:t>
      </w:r>
    </w:p>
    <w:p w14:paraId="571E09B8" w14:textId="77777777" w:rsidR="00791B7E" w:rsidRDefault="00F66037">
      <w:pPr>
        <w:pStyle w:val="ListParagraph"/>
        <w:numPr>
          <w:ilvl w:val="0"/>
          <w:numId w:val="7"/>
        </w:numPr>
        <w:tabs>
          <w:tab w:val="left" w:pos="2160"/>
        </w:tabs>
        <w:spacing w:before="39"/>
        <w:jc w:val="left"/>
      </w:pPr>
      <w:r>
        <w:t>Would</w:t>
      </w:r>
      <w:r>
        <w:rPr>
          <w:spacing w:val="-10"/>
        </w:rPr>
        <w:t xml:space="preserve"> </w:t>
      </w:r>
      <w:r>
        <w:t>you</w:t>
      </w:r>
      <w:r>
        <w:rPr>
          <w:spacing w:val="-4"/>
        </w:rPr>
        <w:t xml:space="preserve"> </w:t>
      </w:r>
      <w:r>
        <w:t>define</w:t>
      </w:r>
      <w:r>
        <w:rPr>
          <w:spacing w:val="-5"/>
        </w:rPr>
        <w:t xml:space="preserve"> </w:t>
      </w:r>
      <w:r>
        <w:t>or</w:t>
      </w:r>
      <w:r>
        <w:rPr>
          <w:spacing w:val="-3"/>
        </w:rPr>
        <w:t xml:space="preserve"> </w:t>
      </w:r>
      <w:r>
        <w:t>conceptualize</w:t>
      </w:r>
      <w:r>
        <w:rPr>
          <w:spacing w:val="-3"/>
        </w:rPr>
        <w:t xml:space="preserve"> </w:t>
      </w:r>
      <w:r>
        <w:t>“sustainable</w:t>
      </w:r>
      <w:r>
        <w:rPr>
          <w:spacing w:val="-4"/>
        </w:rPr>
        <w:t xml:space="preserve"> </w:t>
      </w:r>
      <w:r>
        <w:t>use”</w:t>
      </w:r>
      <w:r>
        <w:rPr>
          <w:spacing w:val="-2"/>
        </w:rPr>
        <w:t xml:space="preserve"> </w:t>
      </w:r>
      <w:r>
        <w:t>in</w:t>
      </w:r>
      <w:r>
        <w:rPr>
          <w:spacing w:val="-4"/>
        </w:rPr>
        <w:t xml:space="preserve"> </w:t>
      </w:r>
      <w:r>
        <w:t>your</w:t>
      </w:r>
      <w:r>
        <w:rPr>
          <w:spacing w:val="-4"/>
        </w:rPr>
        <w:t xml:space="preserve"> </w:t>
      </w:r>
      <w:r>
        <w:t>language</w:t>
      </w:r>
      <w:r>
        <w:rPr>
          <w:spacing w:val="-5"/>
        </w:rPr>
        <w:t xml:space="preserve"> </w:t>
      </w:r>
      <w:r>
        <w:t>and</w:t>
      </w:r>
      <w:r>
        <w:rPr>
          <w:spacing w:val="-5"/>
        </w:rPr>
        <w:t xml:space="preserve"> </w:t>
      </w:r>
      <w:r>
        <w:t>culture?</w:t>
      </w:r>
      <w:r>
        <w:rPr>
          <w:spacing w:val="-2"/>
        </w:rPr>
        <w:t xml:space="preserve"> </w:t>
      </w:r>
      <w:r>
        <w:t>If</w:t>
      </w:r>
      <w:r>
        <w:rPr>
          <w:spacing w:val="-5"/>
        </w:rPr>
        <w:t xml:space="preserve"> </w:t>
      </w:r>
      <w:r>
        <w:t>so,</w:t>
      </w:r>
      <w:r>
        <w:rPr>
          <w:spacing w:val="-6"/>
        </w:rPr>
        <w:t xml:space="preserve"> </w:t>
      </w:r>
      <w:r>
        <w:rPr>
          <w:spacing w:val="-4"/>
        </w:rPr>
        <w:t>how?</w:t>
      </w:r>
    </w:p>
    <w:p w14:paraId="3667AE9D" w14:textId="77777777" w:rsidR="00791B7E" w:rsidRDefault="00F66037">
      <w:pPr>
        <w:pStyle w:val="ListParagraph"/>
        <w:numPr>
          <w:ilvl w:val="0"/>
          <w:numId w:val="7"/>
        </w:numPr>
        <w:tabs>
          <w:tab w:val="left" w:pos="2160"/>
        </w:tabs>
        <w:spacing w:before="42"/>
        <w:jc w:val="left"/>
      </w:pPr>
      <w:r>
        <w:t>Can</w:t>
      </w:r>
      <w:r>
        <w:rPr>
          <w:spacing w:val="-3"/>
        </w:rPr>
        <w:t xml:space="preserve"> </w:t>
      </w:r>
      <w:r>
        <w:t>you</w:t>
      </w:r>
      <w:r>
        <w:rPr>
          <w:spacing w:val="-6"/>
        </w:rPr>
        <w:t xml:space="preserve"> </w:t>
      </w:r>
      <w:r>
        <w:t>give</w:t>
      </w:r>
      <w:r>
        <w:rPr>
          <w:spacing w:val="-3"/>
        </w:rPr>
        <w:t xml:space="preserve"> </w:t>
      </w:r>
      <w:r>
        <w:t>examples</w:t>
      </w:r>
      <w:r>
        <w:rPr>
          <w:spacing w:val="-2"/>
        </w:rPr>
        <w:t xml:space="preserve"> </w:t>
      </w:r>
      <w:r>
        <w:t>of</w:t>
      </w:r>
      <w:r>
        <w:rPr>
          <w:spacing w:val="-7"/>
        </w:rPr>
        <w:t xml:space="preserve"> </w:t>
      </w:r>
      <w:r>
        <w:t>what</w:t>
      </w:r>
      <w:r>
        <w:rPr>
          <w:spacing w:val="-1"/>
        </w:rPr>
        <w:t xml:space="preserve"> </w:t>
      </w:r>
      <w:r>
        <w:t>it</w:t>
      </w:r>
      <w:r>
        <w:rPr>
          <w:spacing w:val="-4"/>
        </w:rPr>
        <w:t xml:space="preserve"> </w:t>
      </w:r>
      <w:r>
        <w:t>means</w:t>
      </w:r>
      <w:r>
        <w:rPr>
          <w:spacing w:val="-2"/>
        </w:rPr>
        <w:t xml:space="preserve"> </w:t>
      </w:r>
      <w:r>
        <w:t>to</w:t>
      </w:r>
      <w:r>
        <w:rPr>
          <w:spacing w:val="-1"/>
        </w:rPr>
        <w:t xml:space="preserve"> </w:t>
      </w:r>
      <w:r>
        <w:t>live</w:t>
      </w:r>
      <w:r>
        <w:rPr>
          <w:spacing w:val="-3"/>
        </w:rPr>
        <w:t xml:space="preserve"> </w:t>
      </w:r>
      <w:r>
        <w:t>well</w:t>
      </w:r>
      <w:r>
        <w:rPr>
          <w:spacing w:val="-5"/>
        </w:rPr>
        <w:t xml:space="preserve"> </w:t>
      </w:r>
      <w:r>
        <w:t>with</w:t>
      </w:r>
      <w:r>
        <w:rPr>
          <w:spacing w:val="-1"/>
        </w:rPr>
        <w:t xml:space="preserve"> </w:t>
      </w:r>
      <w:r>
        <w:rPr>
          <w:spacing w:val="-2"/>
        </w:rPr>
        <w:t>nature?</w:t>
      </w:r>
    </w:p>
    <w:p w14:paraId="42A27D8C" w14:textId="77777777" w:rsidR="00791B7E" w:rsidRDefault="00791B7E">
      <w:pPr>
        <w:pStyle w:val="BodyText"/>
        <w:spacing w:before="10"/>
        <w:ind w:left="0" w:firstLine="0"/>
        <w:jc w:val="left"/>
      </w:pPr>
    </w:p>
    <w:p w14:paraId="6EB74CC2" w14:textId="77777777" w:rsidR="00791B7E" w:rsidRDefault="00F66037">
      <w:pPr>
        <w:pStyle w:val="Heading2"/>
        <w:numPr>
          <w:ilvl w:val="1"/>
          <w:numId w:val="8"/>
        </w:numPr>
        <w:tabs>
          <w:tab w:val="left" w:pos="2004"/>
        </w:tabs>
        <w:spacing w:before="0"/>
        <w:ind w:left="2004" w:hanging="564"/>
      </w:pPr>
      <w:bookmarkStart w:id="9" w:name="_bookmark9"/>
      <w:bookmarkEnd w:id="9"/>
      <w:r>
        <w:rPr>
          <w:color w:val="528135"/>
          <w:spacing w:val="-2"/>
        </w:rPr>
        <w:t>Overarching</w:t>
      </w:r>
      <w:r>
        <w:rPr>
          <w:color w:val="528135"/>
          <w:spacing w:val="2"/>
        </w:rPr>
        <w:t xml:space="preserve"> </w:t>
      </w:r>
      <w:r>
        <w:rPr>
          <w:color w:val="528135"/>
          <w:spacing w:val="-2"/>
        </w:rPr>
        <w:t>point</w:t>
      </w:r>
    </w:p>
    <w:p w14:paraId="090893B5" w14:textId="77777777" w:rsidR="00791B7E" w:rsidRDefault="00F66037">
      <w:pPr>
        <w:pStyle w:val="BodyText"/>
        <w:spacing w:before="47"/>
        <w:ind w:left="1440" w:firstLine="0"/>
      </w:pPr>
      <w:r>
        <w:t>Participants</w:t>
      </w:r>
      <w:r>
        <w:rPr>
          <w:spacing w:val="-9"/>
        </w:rPr>
        <w:t xml:space="preserve"> </w:t>
      </w:r>
      <w:r>
        <w:t>made</w:t>
      </w:r>
      <w:r>
        <w:rPr>
          <w:spacing w:val="-7"/>
        </w:rPr>
        <w:t xml:space="preserve"> </w:t>
      </w:r>
      <w:r>
        <w:t>the</w:t>
      </w:r>
      <w:r>
        <w:rPr>
          <w:spacing w:val="-6"/>
        </w:rPr>
        <w:t xml:space="preserve"> </w:t>
      </w:r>
      <w:r>
        <w:t>following</w:t>
      </w:r>
      <w:r>
        <w:rPr>
          <w:spacing w:val="-9"/>
        </w:rPr>
        <w:t xml:space="preserve"> </w:t>
      </w:r>
      <w:r>
        <w:t>overarching</w:t>
      </w:r>
      <w:r>
        <w:rPr>
          <w:spacing w:val="-7"/>
        </w:rPr>
        <w:t xml:space="preserve"> </w:t>
      </w:r>
      <w:r>
        <w:rPr>
          <w:spacing w:val="-2"/>
        </w:rPr>
        <w:t>point:</w:t>
      </w:r>
    </w:p>
    <w:p w14:paraId="29174984" w14:textId="77777777" w:rsidR="00791B7E" w:rsidRDefault="00F66037">
      <w:pPr>
        <w:pStyle w:val="ListParagraph"/>
        <w:numPr>
          <w:ilvl w:val="2"/>
          <w:numId w:val="8"/>
        </w:numPr>
        <w:tabs>
          <w:tab w:val="left" w:pos="2160"/>
        </w:tabs>
        <w:spacing w:before="183" w:line="276" w:lineRule="auto"/>
        <w:ind w:right="1431"/>
        <w:rPr>
          <w:rFonts w:ascii="Symbol" w:hAnsi="Symbol"/>
        </w:rPr>
      </w:pPr>
      <w:r>
        <w:t>There are remarkable commonalities, as well as divergences, in indigenous peoples and local communities’ world views and perceptions of wild species and their sustainable uses. These should</w:t>
      </w:r>
      <w:r>
        <w:rPr>
          <w:spacing w:val="-8"/>
        </w:rPr>
        <w:t xml:space="preserve"> </w:t>
      </w:r>
      <w:r>
        <w:t>frame</w:t>
      </w:r>
      <w:r>
        <w:rPr>
          <w:spacing w:val="-6"/>
        </w:rPr>
        <w:t xml:space="preserve"> </w:t>
      </w:r>
      <w:r>
        <w:t>discussions</w:t>
      </w:r>
      <w:r>
        <w:rPr>
          <w:spacing w:val="-8"/>
        </w:rPr>
        <w:t xml:space="preserve"> </w:t>
      </w:r>
      <w:r>
        <w:t>on</w:t>
      </w:r>
      <w:r>
        <w:rPr>
          <w:spacing w:val="-7"/>
        </w:rPr>
        <w:t xml:space="preserve"> </w:t>
      </w:r>
      <w:r>
        <w:t>IPLCs</w:t>
      </w:r>
      <w:r>
        <w:rPr>
          <w:spacing w:val="-8"/>
        </w:rPr>
        <w:t xml:space="preserve"> </w:t>
      </w:r>
      <w:r>
        <w:t>within</w:t>
      </w:r>
      <w:r>
        <w:rPr>
          <w:spacing w:val="-8"/>
        </w:rPr>
        <w:t xml:space="preserve"> </w:t>
      </w:r>
      <w:r>
        <w:t>chapters</w:t>
      </w:r>
      <w:r>
        <w:rPr>
          <w:spacing w:val="-7"/>
        </w:rPr>
        <w:t xml:space="preserve"> </w:t>
      </w:r>
      <w:r>
        <w:t>1</w:t>
      </w:r>
      <w:r>
        <w:rPr>
          <w:spacing w:val="-8"/>
        </w:rPr>
        <w:t xml:space="preserve"> </w:t>
      </w:r>
      <w:r>
        <w:t>and</w:t>
      </w:r>
      <w:r>
        <w:rPr>
          <w:spacing w:val="-7"/>
        </w:rPr>
        <w:t xml:space="preserve"> </w:t>
      </w:r>
      <w:r>
        <w:t>2</w:t>
      </w:r>
      <w:r>
        <w:rPr>
          <w:spacing w:val="-6"/>
        </w:rPr>
        <w:t xml:space="preserve"> </w:t>
      </w:r>
      <w:r>
        <w:t>and</w:t>
      </w:r>
      <w:r>
        <w:rPr>
          <w:spacing w:val="-7"/>
        </w:rPr>
        <w:t xml:space="preserve"> </w:t>
      </w:r>
      <w:r>
        <w:t>indeed</w:t>
      </w:r>
      <w:r>
        <w:rPr>
          <w:spacing w:val="-7"/>
        </w:rPr>
        <w:t xml:space="preserve"> </w:t>
      </w:r>
      <w:r>
        <w:t>the</w:t>
      </w:r>
      <w:r>
        <w:rPr>
          <w:spacing w:val="-6"/>
        </w:rPr>
        <w:t xml:space="preserve"> </w:t>
      </w:r>
      <w:r>
        <w:t>assessment</w:t>
      </w:r>
      <w:r>
        <w:rPr>
          <w:spacing w:val="-8"/>
        </w:rPr>
        <w:t xml:space="preserve"> </w:t>
      </w:r>
      <w:r>
        <w:t>as</w:t>
      </w:r>
      <w:r>
        <w:rPr>
          <w:spacing w:val="-7"/>
        </w:rPr>
        <w:t xml:space="preserve"> </w:t>
      </w:r>
      <w:r>
        <w:t>a</w:t>
      </w:r>
      <w:r>
        <w:rPr>
          <w:spacing w:val="-7"/>
        </w:rPr>
        <w:t xml:space="preserve"> </w:t>
      </w:r>
      <w:r>
        <w:t>whole.</w:t>
      </w:r>
    </w:p>
    <w:p w14:paraId="7D6C20B8" w14:textId="77777777" w:rsidR="00791B7E" w:rsidRDefault="00F66037">
      <w:pPr>
        <w:pStyle w:val="Heading2"/>
        <w:numPr>
          <w:ilvl w:val="1"/>
          <w:numId w:val="8"/>
        </w:numPr>
        <w:tabs>
          <w:tab w:val="left" w:pos="2004"/>
        </w:tabs>
        <w:ind w:left="2004" w:hanging="564"/>
      </w:pPr>
      <w:bookmarkStart w:id="10" w:name="_bookmark10"/>
      <w:bookmarkEnd w:id="10"/>
      <w:r>
        <w:rPr>
          <w:color w:val="528135"/>
        </w:rPr>
        <w:t>Conceptualizations</w:t>
      </w:r>
      <w:r>
        <w:rPr>
          <w:color w:val="528135"/>
          <w:spacing w:val="-9"/>
        </w:rPr>
        <w:t xml:space="preserve"> </w:t>
      </w:r>
      <w:r>
        <w:rPr>
          <w:color w:val="528135"/>
        </w:rPr>
        <w:t>of</w:t>
      </w:r>
      <w:r>
        <w:rPr>
          <w:color w:val="528135"/>
          <w:spacing w:val="-10"/>
        </w:rPr>
        <w:t xml:space="preserve"> </w:t>
      </w:r>
      <w:r>
        <w:rPr>
          <w:color w:val="528135"/>
        </w:rPr>
        <w:t>“wild</w:t>
      </w:r>
      <w:r>
        <w:rPr>
          <w:color w:val="528135"/>
          <w:spacing w:val="-11"/>
        </w:rPr>
        <w:t xml:space="preserve"> </w:t>
      </w:r>
      <w:r>
        <w:rPr>
          <w:color w:val="528135"/>
          <w:spacing w:val="-2"/>
        </w:rPr>
        <w:t>species”</w:t>
      </w:r>
    </w:p>
    <w:p w14:paraId="383035E5" w14:textId="77777777" w:rsidR="00791B7E" w:rsidRDefault="00F66037">
      <w:pPr>
        <w:pStyle w:val="Heading3"/>
      </w:pPr>
      <w:r>
        <w:t>Key</w:t>
      </w:r>
      <w:r>
        <w:rPr>
          <w:spacing w:val="-4"/>
        </w:rPr>
        <w:t xml:space="preserve"> </w:t>
      </w:r>
      <w:r>
        <w:t>points</w:t>
      </w:r>
      <w:r>
        <w:rPr>
          <w:spacing w:val="-1"/>
        </w:rPr>
        <w:t xml:space="preserve"> </w:t>
      </w:r>
      <w:r>
        <w:t>expressed</w:t>
      </w:r>
      <w:r>
        <w:rPr>
          <w:spacing w:val="-4"/>
        </w:rPr>
        <w:t xml:space="preserve"> </w:t>
      </w:r>
      <w:r>
        <w:t>by</w:t>
      </w:r>
      <w:r>
        <w:rPr>
          <w:spacing w:val="-5"/>
        </w:rPr>
        <w:t xml:space="preserve"> </w:t>
      </w:r>
      <w:r>
        <w:rPr>
          <w:spacing w:val="-2"/>
        </w:rPr>
        <w:t>participants</w:t>
      </w:r>
    </w:p>
    <w:p w14:paraId="2C906031" w14:textId="77777777" w:rsidR="00791B7E" w:rsidRDefault="00F66037">
      <w:pPr>
        <w:pStyle w:val="ListParagraph"/>
        <w:numPr>
          <w:ilvl w:val="2"/>
          <w:numId w:val="8"/>
        </w:numPr>
        <w:tabs>
          <w:tab w:val="left" w:pos="2160"/>
        </w:tabs>
        <w:spacing w:before="39" w:line="276" w:lineRule="auto"/>
        <w:ind w:right="1433"/>
        <w:rPr>
          <w:rFonts w:ascii="Symbol" w:hAnsi="Symbol"/>
        </w:rPr>
      </w:pPr>
      <w:r>
        <w:t>Some participants highlighted that “wild” and conversely “domesticated” imply separation between</w:t>
      </w:r>
      <w:r>
        <w:rPr>
          <w:spacing w:val="-2"/>
        </w:rPr>
        <w:t xml:space="preserve"> </w:t>
      </w:r>
      <w:r>
        <w:t>humans</w:t>
      </w:r>
      <w:r>
        <w:rPr>
          <w:spacing w:val="-2"/>
        </w:rPr>
        <w:t xml:space="preserve"> </w:t>
      </w:r>
      <w:r>
        <w:t>and</w:t>
      </w:r>
      <w:r>
        <w:rPr>
          <w:spacing w:val="-4"/>
        </w:rPr>
        <w:t xml:space="preserve"> </w:t>
      </w:r>
      <w:r>
        <w:t>the</w:t>
      </w:r>
      <w:r>
        <w:rPr>
          <w:spacing w:val="-4"/>
        </w:rPr>
        <w:t xml:space="preserve"> </w:t>
      </w:r>
      <w:r>
        <w:t>natural</w:t>
      </w:r>
      <w:r>
        <w:rPr>
          <w:spacing w:val="-2"/>
        </w:rPr>
        <w:t xml:space="preserve"> </w:t>
      </w:r>
      <w:r>
        <w:t>world,</w:t>
      </w:r>
      <w:r>
        <w:rPr>
          <w:spacing w:val="-4"/>
        </w:rPr>
        <w:t xml:space="preserve"> </w:t>
      </w:r>
      <w:r>
        <w:t>which</w:t>
      </w:r>
      <w:r>
        <w:rPr>
          <w:spacing w:val="-4"/>
        </w:rPr>
        <w:t xml:space="preserve"> </w:t>
      </w:r>
      <w:r>
        <w:t>is</w:t>
      </w:r>
      <w:r>
        <w:rPr>
          <w:spacing w:val="-2"/>
        </w:rPr>
        <w:t xml:space="preserve"> </w:t>
      </w:r>
      <w:r>
        <w:t>not</w:t>
      </w:r>
      <w:r>
        <w:rPr>
          <w:spacing w:val="-4"/>
        </w:rPr>
        <w:t xml:space="preserve"> </w:t>
      </w:r>
      <w:r>
        <w:t>how many</w:t>
      </w:r>
      <w:r>
        <w:rPr>
          <w:spacing w:val="-1"/>
        </w:rPr>
        <w:t xml:space="preserve"> </w:t>
      </w:r>
      <w:r>
        <w:t>IPLCs</w:t>
      </w:r>
      <w:r>
        <w:rPr>
          <w:spacing w:val="-2"/>
        </w:rPr>
        <w:t xml:space="preserve"> </w:t>
      </w:r>
      <w:r>
        <w:t>perceive</w:t>
      </w:r>
      <w:r>
        <w:rPr>
          <w:spacing w:val="-2"/>
        </w:rPr>
        <w:t xml:space="preserve"> </w:t>
      </w:r>
      <w:r>
        <w:t>their</w:t>
      </w:r>
      <w:r>
        <w:rPr>
          <w:spacing w:val="-2"/>
        </w:rPr>
        <w:t xml:space="preserve"> </w:t>
      </w:r>
      <w:r>
        <w:t>relationship with nature. This can also lead to problems</w:t>
      </w:r>
      <w:r>
        <w:rPr>
          <w:spacing w:val="-1"/>
        </w:rPr>
        <w:t xml:space="preserve"> </w:t>
      </w:r>
      <w:r>
        <w:t>when considering how to conserve these animals, as it can imply all human interaction is negative.</w:t>
      </w:r>
    </w:p>
    <w:p w14:paraId="39C71503" w14:textId="77777777" w:rsidR="00791B7E" w:rsidRDefault="00F66037">
      <w:pPr>
        <w:pStyle w:val="ListParagraph"/>
        <w:numPr>
          <w:ilvl w:val="2"/>
          <w:numId w:val="8"/>
        </w:numPr>
        <w:tabs>
          <w:tab w:val="left" w:pos="2160"/>
        </w:tabs>
        <w:spacing w:line="276" w:lineRule="auto"/>
        <w:ind w:right="1435"/>
        <w:rPr>
          <w:rFonts w:ascii="Symbol" w:hAnsi="Symbol"/>
        </w:rPr>
      </w:pPr>
      <w:r>
        <w:t>Other IPLCs do have some kind of conceptualization that separates wild species from other “domesticated”</w:t>
      </w:r>
      <w:r>
        <w:rPr>
          <w:spacing w:val="-13"/>
        </w:rPr>
        <w:t xml:space="preserve"> </w:t>
      </w:r>
      <w:r>
        <w:t>species.</w:t>
      </w:r>
      <w:r>
        <w:rPr>
          <w:spacing w:val="-12"/>
        </w:rPr>
        <w:t xml:space="preserve"> </w:t>
      </w:r>
      <w:r>
        <w:t>These</w:t>
      </w:r>
      <w:r>
        <w:rPr>
          <w:spacing w:val="-13"/>
        </w:rPr>
        <w:t xml:space="preserve"> </w:t>
      </w:r>
      <w:r>
        <w:t>IPLC</w:t>
      </w:r>
      <w:r>
        <w:rPr>
          <w:spacing w:val="-11"/>
        </w:rPr>
        <w:t xml:space="preserve"> </w:t>
      </w:r>
      <w:r>
        <w:t>definitions</w:t>
      </w:r>
      <w:r>
        <w:rPr>
          <w:spacing w:val="-11"/>
        </w:rPr>
        <w:t xml:space="preserve"> </w:t>
      </w:r>
      <w:r>
        <w:t>or</w:t>
      </w:r>
      <w:r>
        <w:rPr>
          <w:spacing w:val="-9"/>
        </w:rPr>
        <w:t xml:space="preserve"> </w:t>
      </w:r>
      <w:r>
        <w:t>conceptualizations</w:t>
      </w:r>
      <w:r>
        <w:rPr>
          <w:spacing w:val="-13"/>
        </w:rPr>
        <w:t xml:space="preserve"> </w:t>
      </w:r>
      <w:r>
        <w:t>of</w:t>
      </w:r>
      <w:r>
        <w:rPr>
          <w:spacing w:val="-12"/>
        </w:rPr>
        <w:t xml:space="preserve"> </w:t>
      </w:r>
      <w:r>
        <w:t>“wild”</w:t>
      </w:r>
      <w:r>
        <w:rPr>
          <w:spacing w:val="-10"/>
        </w:rPr>
        <w:t xml:space="preserve"> </w:t>
      </w:r>
      <w:r>
        <w:t>can</w:t>
      </w:r>
      <w:r>
        <w:rPr>
          <w:spacing w:val="-13"/>
        </w:rPr>
        <w:t xml:space="preserve"> </w:t>
      </w:r>
      <w:r>
        <w:t>vary,</w:t>
      </w:r>
      <w:r>
        <w:rPr>
          <w:spacing w:val="-11"/>
        </w:rPr>
        <w:t xml:space="preserve"> </w:t>
      </w:r>
      <w:r>
        <w:t>and</w:t>
      </w:r>
      <w:r>
        <w:rPr>
          <w:spacing w:val="-12"/>
        </w:rPr>
        <w:t xml:space="preserve"> </w:t>
      </w:r>
      <w:r>
        <w:t xml:space="preserve">often are framed in terms of species that are “not in need of human help”, or are “not owned by </w:t>
      </w:r>
      <w:r>
        <w:rPr>
          <w:spacing w:val="-2"/>
        </w:rPr>
        <w:t>humans”.</w:t>
      </w:r>
    </w:p>
    <w:p w14:paraId="257DEC6F" w14:textId="77777777" w:rsidR="00791B7E" w:rsidRDefault="00F66037">
      <w:pPr>
        <w:pStyle w:val="ListParagraph"/>
        <w:numPr>
          <w:ilvl w:val="2"/>
          <w:numId w:val="8"/>
        </w:numPr>
        <w:tabs>
          <w:tab w:val="left" w:pos="2160"/>
        </w:tabs>
        <w:spacing w:before="122" w:line="276" w:lineRule="auto"/>
        <w:ind w:right="1433"/>
        <w:rPr>
          <w:rFonts w:ascii="Symbol" w:hAnsi="Symbol"/>
        </w:rPr>
      </w:pPr>
      <w:r>
        <w:t>In some cases, the boundary between wild and domesticated species can be fuzzy. For example, feral</w:t>
      </w:r>
      <w:r>
        <w:rPr>
          <w:spacing w:val="-7"/>
        </w:rPr>
        <w:t xml:space="preserve"> </w:t>
      </w:r>
      <w:r>
        <w:t>domesticates</w:t>
      </w:r>
      <w:r>
        <w:rPr>
          <w:spacing w:val="-9"/>
        </w:rPr>
        <w:t xml:space="preserve"> </w:t>
      </w:r>
      <w:r>
        <w:t>are</w:t>
      </w:r>
      <w:r>
        <w:rPr>
          <w:spacing w:val="-9"/>
        </w:rPr>
        <w:t xml:space="preserve"> </w:t>
      </w:r>
      <w:r>
        <w:t>considered</w:t>
      </w:r>
      <w:r>
        <w:rPr>
          <w:spacing w:val="-7"/>
        </w:rPr>
        <w:t xml:space="preserve"> </w:t>
      </w:r>
      <w:r>
        <w:t>to</w:t>
      </w:r>
      <w:r>
        <w:rPr>
          <w:spacing w:val="-5"/>
        </w:rPr>
        <w:t xml:space="preserve"> </w:t>
      </w:r>
      <w:r>
        <w:t>be</w:t>
      </w:r>
      <w:r>
        <w:rPr>
          <w:spacing w:val="-8"/>
        </w:rPr>
        <w:t xml:space="preserve"> </w:t>
      </w:r>
      <w:r>
        <w:t>wild,</w:t>
      </w:r>
      <w:r>
        <w:rPr>
          <w:spacing w:val="-9"/>
        </w:rPr>
        <w:t xml:space="preserve"> </w:t>
      </w:r>
      <w:r>
        <w:t>and</w:t>
      </w:r>
      <w:r>
        <w:rPr>
          <w:spacing w:val="-7"/>
        </w:rPr>
        <w:t xml:space="preserve"> </w:t>
      </w:r>
      <w:r>
        <w:t>some</w:t>
      </w:r>
      <w:r>
        <w:rPr>
          <w:spacing w:val="-6"/>
        </w:rPr>
        <w:t xml:space="preserve"> </w:t>
      </w:r>
      <w:r>
        <w:t>wild</w:t>
      </w:r>
      <w:r>
        <w:rPr>
          <w:spacing w:val="-10"/>
        </w:rPr>
        <w:t xml:space="preserve"> </w:t>
      </w:r>
      <w:r>
        <w:t>species</w:t>
      </w:r>
      <w:r>
        <w:rPr>
          <w:spacing w:val="-7"/>
        </w:rPr>
        <w:t xml:space="preserve"> </w:t>
      </w:r>
      <w:r>
        <w:t>are</w:t>
      </w:r>
      <w:r>
        <w:rPr>
          <w:spacing w:val="-6"/>
        </w:rPr>
        <w:t xml:space="preserve"> </w:t>
      </w:r>
      <w:r>
        <w:t>recognized</w:t>
      </w:r>
      <w:r>
        <w:rPr>
          <w:spacing w:val="-7"/>
        </w:rPr>
        <w:t xml:space="preserve"> </w:t>
      </w:r>
      <w:r>
        <w:t>as</w:t>
      </w:r>
      <w:r>
        <w:rPr>
          <w:spacing w:val="-8"/>
        </w:rPr>
        <w:t xml:space="preserve"> </w:t>
      </w:r>
      <w:r>
        <w:t>the</w:t>
      </w:r>
      <w:r>
        <w:rPr>
          <w:spacing w:val="-9"/>
        </w:rPr>
        <w:t xml:space="preserve"> </w:t>
      </w:r>
      <w:r>
        <w:t>crop</w:t>
      </w:r>
      <w:r>
        <w:rPr>
          <w:spacing w:val="-9"/>
        </w:rPr>
        <w:t xml:space="preserve"> </w:t>
      </w:r>
      <w:r>
        <w:t>or animal</w:t>
      </w:r>
      <w:r>
        <w:rPr>
          <w:spacing w:val="-7"/>
        </w:rPr>
        <w:t xml:space="preserve"> </w:t>
      </w:r>
      <w:r>
        <w:t>wild</w:t>
      </w:r>
      <w:r>
        <w:rPr>
          <w:spacing w:val="-7"/>
        </w:rPr>
        <w:t xml:space="preserve"> </w:t>
      </w:r>
      <w:r>
        <w:t>relatives</w:t>
      </w:r>
      <w:r>
        <w:rPr>
          <w:spacing w:val="-9"/>
        </w:rPr>
        <w:t xml:space="preserve"> </w:t>
      </w:r>
      <w:r>
        <w:t>of</w:t>
      </w:r>
      <w:r>
        <w:rPr>
          <w:spacing w:val="-7"/>
        </w:rPr>
        <w:t xml:space="preserve"> </w:t>
      </w:r>
      <w:r>
        <w:t>domesticated</w:t>
      </w:r>
      <w:r>
        <w:rPr>
          <w:spacing w:val="-7"/>
        </w:rPr>
        <w:t xml:space="preserve"> </w:t>
      </w:r>
      <w:r>
        <w:t>species,</w:t>
      </w:r>
      <w:r>
        <w:rPr>
          <w:spacing w:val="-6"/>
        </w:rPr>
        <w:t xml:space="preserve"> </w:t>
      </w:r>
      <w:r>
        <w:t>for</w:t>
      </w:r>
      <w:r>
        <w:rPr>
          <w:spacing w:val="-9"/>
        </w:rPr>
        <w:t xml:space="preserve"> </w:t>
      </w:r>
      <w:r>
        <w:t>example</w:t>
      </w:r>
      <w:r>
        <w:rPr>
          <w:spacing w:val="-6"/>
        </w:rPr>
        <w:t xml:space="preserve"> </w:t>
      </w:r>
      <w:r>
        <w:t>with</w:t>
      </w:r>
      <w:r>
        <w:rPr>
          <w:spacing w:val="-7"/>
        </w:rPr>
        <w:t xml:space="preserve"> </w:t>
      </w:r>
      <w:r>
        <w:t>camelids</w:t>
      </w:r>
      <w:r>
        <w:rPr>
          <w:spacing w:val="-7"/>
        </w:rPr>
        <w:t xml:space="preserve"> </w:t>
      </w:r>
      <w:r>
        <w:t>in</w:t>
      </w:r>
      <w:r>
        <w:rPr>
          <w:spacing w:val="-8"/>
        </w:rPr>
        <w:t xml:space="preserve"> </w:t>
      </w:r>
      <w:r>
        <w:t>South</w:t>
      </w:r>
      <w:r>
        <w:rPr>
          <w:spacing w:val="-7"/>
        </w:rPr>
        <w:t xml:space="preserve"> </w:t>
      </w:r>
      <w:r>
        <w:t>America</w:t>
      </w:r>
      <w:r>
        <w:rPr>
          <w:spacing w:val="-9"/>
        </w:rPr>
        <w:t xml:space="preserve"> </w:t>
      </w:r>
      <w:r>
        <w:t>where domestic and wild relatives may share habitat, and even interbreed.</w:t>
      </w:r>
    </w:p>
    <w:p w14:paraId="6AE417B8" w14:textId="77777777" w:rsidR="00791B7E" w:rsidRDefault="00F66037">
      <w:pPr>
        <w:pStyle w:val="ListParagraph"/>
        <w:numPr>
          <w:ilvl w:val="2"/>
          <w:numId w:val="8"/>
        </w:numPr>
        <w:tabs>
          <w:tab w:val="left" w:pos="2160"/>
        </w:tabs>
        <w:spacing w:before="118" w:line="276" w:lineRule="auto"/>
        <w:ind w:right="1439"/>
        <w:rPr>
          <w:rFonts w:ascii="Symbol" w:hAnsi="Symbol"/>
        </w:rPr>
      </w:pPr>
      <w:r>
        <w:t>Understandings of wild species as relatives of humans, with whom humans should have a relationship of respect and reciprocity, is common across cultures, continents and oceans.</w:t>
      </w:r>
    </w:p>
    <w:p w14:paraId="4B6ECCED" w14:textId="77777777" w:rsidR="00791B7E" w:rsidRDefault="00F66037">
      <w:pPr>
        <w:pStyle w:val="Heading3"/>
        <w:spacing w:before="160"/>
        <w:jc w:val="left"/>
      </w:pPr>
      <w:r>
        <w:rPr>
          <w:spacing w:val="-2"/>
        </w:rPr>
        <w:t>Examples</w:t>
      </w:r>
    </w:p>
    <w:p w14:paraId="74B88D44" w14:textId="77777777" w:rsidR="00791B7E" w:rsidRDefault="00F66037">
      <w:pPr>
        <w:pStyle w:val="ListParagraph"/>
        <w:numPr>
          <w:ilvl w:val="2"/>
          <w:numId w:val="8"/>
        </w:numPr>
        <w:tabs>
          <w:tab w:val="left" w:pos="2160"/>
        </w:tabs>
        <w:spacing w:before="41" w:line="276" w:lineRule="auto"/>
        <w:ind w:right="1431"/>
        <w:rPr>
          <w:rFonts w:ascii="Symbol" w:hAnsi="Symbol"/>
        </w:rPr>
      </w:pPr>
      <w:r>
        <w:t>Africa: Traditionally, Maasai did not eat wild animals and the word “wild” is thus missing in the language.</w:t>
      </w:r>
      <w:r>
        <w:rPr>
          <w:spacing w:val="-6"/>
        </w:rPr>
        <w:t xml:space="preserve"> </w:t>
      </w:r>
      <w:r>
        <w:t>Animals</w:t>
      </w:r>
      <w:r>
        <w:rPr>
          <w:spacing w:val="-9"/>
        </w:rPr>
        <w:t xml:space="preserve"> </w:t>
      </w:r>
      <w:r>
        <w:t>have</w:t>
      </w:r>
      <w:r>
        <w:rPr>
          <w:spacing w:val="-8"/>
        </w:rPr>
        <w:t xml:space="preserve"> </w:t>
      </w:r>
      <w:r>
        <w:t>always</w:t>
      </w:r>
      <w:r>
        <w:rPr>
          <w:spacing w:val="-9"/>
        </w:rPr>
        <w:t xml:space="preserve"> </w:t>
      </w:r>
      <w:r>
        <w:t>served</w:t>
      </w:r>
      <w:r>
        <w:rPr>
          <w:spacing w:val="-9"/>
        </w:rPr>
        <w:t xml:space="preserve"> </w:t>
      </w:r>
      <w:r>
        <w:t>as</w:t>
      </w:r>
      <w:r>
        <w:rPr>
          <w:spacing w:val="-9"/>
        </w:rPr>
        <w:t xml:space="preserve"> </w:t>
      </w:r>
      <w:r>
        <w:t>the</w:t>
      </w:r>
      <w:r>
        <w:rPr>
          <w:spacing w:val="-9"/>
        </w:rPr>
        <w:t xml:space="preserve"> </w:t>
      </w:r>
      <w:r>
        <w:t>primary</w:t>
      </w:r>
      <w:r>
        <w:rPr>
          <w:spacing w:val="-8"/>
        </w:rPr>
        <w:t xml:space="preserve"> </w:t>
      </w:r>
      <w:r>
        <w:t>source</w:t>
      </w:r>
      <w:r>
        <w:rPr>
          <w:spacing w:val="-11"/>
        </w:rPr>
        <w:t xml:space="preserve"> </w:t>
      </w:r>
      <w:r>
        <w:t>of</w:t>
      </w:r>
      <w:r>
        <w:rPr>
          <w:spacing w:val="-7"/>
        </w:rPr>
        <w:t xml:space="preserve"> </w:t>
      </w:r>
      <w:r>
        <w:t>food,</w:t>
      </w:r>
      <w:r>
        <w:rPr>
          <w:spacing w:val="-6"/>
        </w:rPr>
        <w:t xml:space="preserve"> </w:t>
      </w:r>
      <w:r>
        <w:t>and</w:t>
      </w:r>
      <w:r>
        <w:rPr>
          <w:spacing w:val="-10"/>
        </w:rPr>
        <w:t xml:space="preserve"> </w:t>
      </w:r>
      <w:r>
        <w:t>diets</w:t>
      </w:r>
      <w:r>
        <w:rPr>
          <w:spacing w:val="-7"/>
        </w:rPr>
        <w:t xml:space="preserve"> </w:t>
      </w:r>
      <w:r>
        <w:t>have</w:t>
      </w:r>
      <w:r>
        <w:rPr>
          <w:spacing w:val="-8"/>
        </w:rPr>
        <w:t xml:space="preserve"> </w:t>
      </w:r>
      <w:r>
        <w:t>been</w:t>
      </w:r>
      <w:r>
        <w:rPr>
          <w:spacing w:val="-8"/>
        </w:rPr>
        <w:t xml:space="preserve"> </w:t>
      </w:r>
      <w:r>
        <w:t>entirely milk- and meat-based, but wild species were not eaten as they were believed to come directly from God. Men were given permission to kill lions only exceptionally. In some African communities,</w:t>
      </w:r>
      <w:r>
        <w:rPr>
          <w:spacing w:val="-12"/>
        </w:rPr>
        <w:t xml:space="preserve"> </w:t>
      </w:r>
      <w:r>
        <w:t>young</w:t>
      </w:r>
      <w:r>
        <w:rPr>
          <w:spacing w:val="-12"/>
        </w:rPr>
        <w:t xml:space="preserve"> </w:t>
      </w:r>
      <w:r>
        <w:t>boys</w:t>
      </w:r>
      <w:r>
        <w:rPr>
          <w:spacing w:val="-12"/>
        </w:rPr>
        <w:t xml:space="preserve"> </w:t>
      </w:r>
      <w:r>
        <w:t>are</w:t>
      </w:r>
      <w:r>
        <w:rPr>
          <w:spacing w:val="-12"/>
        </w:rPr>
        <w:t xml:space="preserve"> </w:t>
      </w:r>
      <w:r>
        <w:t>also</w:t>
      </w:r>
      <w:r>
        <w:rPr>
          <w:spacing w:val="-12"/>
        </w:rPr>
        <w:t xml:space="preserve"> </w:t>
      </w:r>
      <w:r>
        <w:t>allowed</w:t>
      </w:r>
      <w:r>
        <w:rPr>
          <w:spacing w:val="-12"/>
        </w:rPr>
        <w:t xml:space="preserve"> </w:t>
      </w:r>
      <w:r>
        <w:t>to</w:t>
      </w:r>
      <w:r>
        <w:rPr>
          <w:spacing w:val="-11"/>
        </w:rPr>
        <w:t xml:space="preserve"> </w:t>
      </w:r>
      <w:r>
        <w:t>hunt</w:t>
      </w:r>
      <w:r>
        <w:rPr>
          <w:spacing w:val="-12"/>
        </w:rPr>
        <w:t xml:space="preserve"> </w:t>
      </w:r>
      <w:r>
        <w:t>for</w:t>
      </w:r>
      <w:r>
        <w:rPr>
          <w:spacing w:val="-12"/>
        </w:rPr>
        <w:t xml:space="preserve"> </w:t>
      </w:r>
      <w:r>
        <w:t>small</w:t>
      </w:r>
      <w:r>
        <w:rPr>
          <w:spacing w:val="-12"/>
        </w:rPr>
        <w:t xml:space="preserve"> </w:t>
      </w:r>
      <w:r>
        <w:t>birds</w:t>
      </w:r>
      <w:r>
        <w:rPr>
          <w:spacing w:val="-12"/>
        </w:rPr>
        <w:t xml:space="preserve"> </w:t>
      </w:r>
      <w:r>
        <w:t>before</w:t>
      </w:r>
      <w:r>
        <w:rPr>
          <w:spacing w:val="-12"/>
        </w:rPr>
        <w:t xml:space="preserve"> </w:t>
      </w:r>
      <w:r>
        <w:t>undergoing</w:t>
      </w:r>
      <w:r>
        <w:rPr>
          <w:spacing w:val="-12"/>
        </w:rPr>
        <w:t xml:space="preserve"> </w:t>
      </w:r>
      <w:r>
        <w:t>circumcision.</w:t>
      </w:r>
    </w:p>
    <w:p w14:paraId="67105C7E" w14:textId="77777777" w:rsidR="00791B7E" w:rsidRDefault="00F66037">
      <w:pPr>
        <w:pStyle w:val="BodyText"/>
        <w:spacing w:before="9"/>
        <w:ind w:left="0" w:firstLine="0"/>
        <w:jc w:val="left"/>
        <w:rPr>
          <w:sz w:val="15"/>
        </w:rPr>
      </w:pPr>
      <w:r>
        <w:rPr>
          <w:noProof/>
          <w:sz w:val="15"/>
        </w:rPr>
        <mc:AlternateContent>
          <mc:Choice Requires="wps">
            <w:drawing>
              <wp:anchor distT="0" distB="0" distL="0" distR="0" simplePos="0" relativeHeight="487589376" behindDoc="1" locked="0" layoutInCell="1" allowOverlap="1" wp14:anchorId="5E8A58A4" wp14:editId="7C777DEA">
                <wp:simplePos x="0" y="0"/>
                <wp:positionH relativeFrom="page">
                  <wp:posOffset>914704</wp:posOffset>
                </wp:positionH>
                <wp:positionV relativeFrom="paragraph">
                  <wp:posOffset>137545</wp:posOffset>
                </wp:positionV>
                <wp:extent cx="1829435" cy="9525"/>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9435" cy="9525"/>
                        </a:xfrm>
                        <a:custGeom>
                          <a:avLst/>
                          <a:gdLst/>
                          <a:ahLst/>
                          <a:cxnLst/>
                          <a:rect l="l" t="t" r="r" b="b"/>
                          <a:pathLst>
                            <a:path w="1829435" h="9525">
                              <a:moveTo>
                                <a:pt x="1829054" y="0"/>
                              </a:moveTo>
                              <a:lnTo>
                                <a:pt x="0" y="0"/>
                              </a:lnTo>
                              <a:lnTo>
                                <a:pt x="0" y="9143"/>
                              </a:lnTo>
                              <a:lnTo>
                                <a:pt x="1829054" y="9143"/>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6EC07C7" id="Graphic 8" o:spid="_x0000_s1026" style="position:absolute;margin-left:1in;margin-top:10.85pt;width:144.05pt;height:.75pt;z-index:-15727104;visibility:visible;mso-wrap-style:square;mso-wrap-distance-left:0;mso-wrap-distance-top:0;mso-wrap-distance-right:0;mso-wrap-distance-bottom:0;mso-position-horizontal:absolute;mso-position-horizontal-relative:page;mso-position-vertical:absolute;mso-position-vertical-relative:text;v-text-anchor:top" coordsize="182943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9cqlIwIAAL0EAAAOAAAAZHJzL2Uyb0RvYy54bWysVMFu2zAMvQ/YPwi6L07SZGiMOMXQosOA&#10;oivQDDsrshwbk0VNVGLn70fJVmpspw3zQabMJ+rxkfT2rm81OyuHDZiCL2ZzzpSRUDbmWPBv+8cP&#10;t5yhF6YUGowq+EUhv9u9f7ftbK6WUIMulWMUxGDe2YLX3ts8y1DWqhU4A6sMOStwrfC0dcesdKKj&#10;6K3OlvP5x6wDV1oHUiHS14fByXcxflUp6b9WFSrPdMGJm4+ri+shrNluK/KjE7Zu5EhD/AOLVjSG&#10;Lr2GehBesJNr/gjVNtIBQuVnEtoMqqqRKuZA2Szmv2XzWgurYi4kDtqrTPj/wsrn86t9cYE62ieQ&#10;P5AUyTqL+dUTNjhi+sq1AUvEWR9VvFxVVL1nkj4ubpeb1c2aM0m+zXq5DiJnIk9n5Qn9ZwUxjjg/&#10;oR9qUCZL1MmSvUmmo0qGGupYQ88Z1dBxRjU8DDW0wodzgVwwWTchUo88grOFs9pDhPmQQmA7X684&#10;S4kQ0zeMNlMsNdAElXzpbWO8AbNZrG7GtJM7vQfY9Nq/AseWJY4pnNSAahA45B2VvmpBuKnaCLop&#10;HxutQ/rojod77dhZhNGIz8h4AoudMBQ/tMEBysuLYx3NS8Hx50k4xZn+Yqghw3AlwyXjkAzn9T3E&#10;EYzKO/T7/rtwllkyC+6pd54htbvIU1sQ/wAYsOGkgU8nD1UTeiZyGxiNG5qRmP84z2EIp/uIevvr&#10;7H4BAAD//wMAUEsDBBQABgAIAAAAIQA0IMUM3wAAAAkBAAAPAAAAZHJzL2Rvd25yZXYueG1sTI9P&#10;S8NAEMXvgt9hGcGLtJt/aInZFBXEgi1oWjxvsmMSzM6G7LaN397xpMf35vHm94r1bAdxwsn3jhTE&#10;ywgEUuNMT62Cw/55sQLhgyajB0eo4Bs9rMvLi0Lnxp3pHU9VaAWXkM+1gi6EMZfSNx1a7ZduROLb&#10;p5usDiynVppJn7ncDjKJoltpdU/8odMjPnXYfFVHq+DF7Dartxt83W3S6jEc5m2dfWyVur6aH+5B&#10;BJzDXxh+8RkdSmaq3ZGMFwPrLOMtQUES34HgQJYmMYiajTQBWRby/4LyBwAA//8DAFBLAQItABQA&#10;BgAIAAAAIQC2gziS/gAAAOEBAAATAAAAAAAAAAAAAAAAAAAAAABbQ29udGVudF9UeXBlc10ueG1s&#10;UEsBAi0AFAAGAAgAAAAhADj9If/WAAAAlAEAAAsAAAAAAAAAAAAAAAAALwEAAF9yZWxzLy5yZWxz&#10;UEsBAi0AFAAGAAgAAAAhACL1yqUjAgAAvQQAAA4AAAAAAAAAAAAAAAAALgIAAGRycy9lMm9Eb2Mu&#10;eG1sUEsBAi0AFAAGAAgAAAAhADQgxQzfAAAACQEAAA8AAAAAAAAAAAAAAAAAfQQAAGRycy9kb3du&#10;cmV2LnhtbFBLBQYAAAAABAAEAPMAAACJBQAAAAA=&#10;" path="m1829054,l,,,9143r1829054,l1829054,xe" fillcolor="black" stroked="f">
                <v:path arrowok="t"/>
                <w10:wrap type="topAndBottom" anchorx="page"/>
              </v:shape>
            </w:pict>
          </mc:Fallback>
        </mc:AlternateContent>
      </w:r>
    </w:p>
    <w:p w14:paraId="79B93219" w14:textId="77777777" w:rsidR="00791B7E" w:rsidRDefault="00F66037">
      <w:pPr>
        <w:spacing w:before="100"/>
        <w:ind w:left="1440" w:right="1446"/>
        <w:rPr>
          <w:sz w:val="20"/>
        </w:rPr>
      </w:pPr>
      <w:r>
        <w:rPr>
          <w:sz w:val="20"/>
          <w:vertAlign w:val="superscript"/>
        </w:rPr>
        <w:t>2</w:t>
      </w:r>
      <w:r>
        <w:rPr>
          <w:spacing w:val="-4"/>
          <w:sz w:val="20"/>
        </w:rPr>
        <w:t xml:space="preserve"> </w:t>
      </w:r>
      <w:r>
        <w:rPr>
          <w:sz w:val="20"/>
        </w:rPr>
        <w:t>The</w:t>
      </w:r>
      <w:r>
        <w:rPr>
          <w:spacing w:val="-4"/>
          <w:sz w:val="20"/>
        </w:rPr>
        <w:t xml:space="preserve"> </w:t>
      </w:r>
      <w:r>
        <w:rPr>
          <w:sz w:val="20"/>
        </w:rPr>
        <w:t>text</w:t>
      </w:r>
      <w:r>
        <w:rPr>
          <w:spacing w:val="-3"/>
          <w:sz w:val="20"/>
        </w:rPr>
        <w:t xml:space="preserve"> </w:t>
      </w:r>
      <w:r>
        <w:rPr>
          <w:sz w:val="20"/>
        </w:rPr>
        <w:t>in</w:t>
      </w:r>
      <w:r>
        <w:rPr>
          <w:spacing w:val="-3"/>
          <w:sz w:val="20"/>
        </w:rPr>
        <w:t xml:space="preserve"> </w:t>
      </w:r>
      <w:r>
        <w:rPr>
          <w:sz w:val="20"/>
        </w:rPr>
        <w:t>section</w:t>
      </w:r>
      <w:r>
        <w:rPr>
          <w:spacing w:val="-3"/>
          <w:sz w:val="20"/>
        </w:rPr>
        <w:t xml:space="preserve"> </w:t>
      </w:r>
      <w:r>
        <w:rPr>
          <w:sz w:val="20"/>
        </w:rPr>
        <w:t>3</w:t>
      </w:r>
      <w:r>
        <w:rPr>
          <w:spacing w:val="-3"/>
          <w:sz w:val="20"/>
        </w:rPr>
        <w:t xml:space="preserve"> </w:t>
      </w:r>
      <w:r>
        <w:rPr>
          <w:sz w:val="20"/>
        </w:rPr>
        <w:t>represents</w:t>
      </w:r>
      <w:r>
        <w:rPr>
          <w:spacing w:val="-2"/>
          <w:sz w:val="20"/>
        </w:rPr>
        <w:t xml:space="preserve"> </w:t>
      </w:r>
      <w:r>
        <w:rPr>
          <w:sz w:val="20"/>
        </w:rPr>
        <w:t>an</w:t>
      </w:r>
      <w:r>
        <w:rPr>
          <w:spacing w:val="-3"/>
          <w:sz w:val="20"/>
        </w:rPr>
        <w:t xml:space="preserve"> </w:t>
      </w:r>
      <w:r>
        <w:rPr>
          <w:sz w:val="20"/>
        </w:rPr>
        <w:t>attempt</w:t>
      </w:r>
      <w:r>
        <w:rPr>
          <w:spacing w:val="-3"/>
          <w:sz w:val="20"/>
        </w:rPr>
        <w:t xml:space="preserve"> </w:t>
      </w:r>
      <w:r>
        <w:rPr>
          <w:sz w:val="20"/>
        </w:rPr>
        <w:t>to</w:t>
      </w:r>
      <w:r>
        <w:rPr>
          <w:spacing w:val="-3"/>
          <w:sz w:val="20"/>
        </w:rPr>
        <w:t xml:space="preserve"> </w:t>
      </w:r>
      <w:r>
        <w:rPr>
          <w:sz w:val="20"/>
        </w:rPr>
        <w:t>reflect</w:t>
      </w:r>
      <w:r>
        <w:rPr>
          <w:spacing w:val="-3"/>
          <w:sz w:val="20"/>
        </w:rPr>
        <w:t xml:space="preserve"> </w:t>
      </w:r>
      <w:r>
        <w:rPr>
          <w:sz w:val="20"/>
        </w:rPr>
        <w:t>solely</w:t>
      </w:r>
      <w:r>
        <w:rPr>
          <w:spacing w:val="-3"/>
          <w:sz w:val="20"/>
        </w:rPr>
        <w:t xml:space="preserve"> </w:t>
      </w:r>
      <w:r>
        <w:rPr>
          <w:sz w:val="20"/>
        </w:rPr>
        <w:t>the</w:t>
      </w:r>
      <w:r>
        <w:rPr>
          <w:spacing w:val="-4"/>
          <w:sz w:val="20"/>
        </w:rPr>
        <w:t xml:space="preserve"> </w:t>
      </w:r>
      <w:r>
        <w:rPr>
          <w:sz w:val="20"/>
        </w:rPr>
        <w:t>views</w:t>
      </w:r>
      <w:r>
        <w:rPr>
          <w:spacing w:val="-3"/>
          <w:sz w:val="20"/>
        </w:rPr>
        <w:t xml:space="preserve"> </w:t>
      </w:r>
      <w:r>
        <w:rPr>
          <w:sz w:val="20"/>
        </w:rPr>
        <w:t>and</w:t>
      </w:r>
      <w:r>
        <w:rPr>
          <w:spacing w:val="-3"/>
          <w:sz w:val="20"/>
        </w:rPr>
        <w:t xml:space="preserve"> </w:t>
      </w:r>
      <w:r>
        <w:rPr>
          <w:sz w:val="20"/>
        </w:rPr>
        <w:t>contributions</w:t>
      </w:r>
      <w:r>
        <w:rPr>
          <w:spacing w:val="-4"/>
          <w:sz w:val="20"/>
        </w:rPr>
        <w:t xml:space="preserve"> </w:t>
      </w:r>
      <w:r>
        <w:rPr>
          <w:sz w:val="20"/>
        </w:rPr>
        <w:t>of</w:t>
      </w:r>
      <w:r>
        <w:rPr>
          <w:spacing w:val="-5"/>
          <w:sz w:val="20"/>
        </w:rPr>
        <w:t xml:space="preserve"> </w:t>
      </w:r>
      <w:r>
        <w:rPr>
          <w:sz w:val="20"/>
        </w:rPr>
        <w:t>the</w:t>
      </w:r>
      <w:r>
        <w:rPr>
          <w:spacing w:val="-4"/>
          <w:sz w:val="20"/>
        </w:rPr>
        <w:t xml:space="preserve"> </w:t>
      </w:r>
      <w:r>
        <w:rPr>
          <w:sz w:val="20"/>
        </w:rPr>
        <w:t>participants</w:t>
      </w:r>
      <w:r>
        <w:rPr>
          <w:spacing w:val="-2"/>
          <w:sz w:val="20"/>
        </w:rPr>
        <w:t xml:space="preserve"> </w:t>
      </w:r>
      <w:r>
        <w:rPr>
          <w:sz w:val="20"/>
        </w:rPr>
        <w:t>in</w:t>
      </w:r>
      <w:r>
        <w:rPr>
          <w:spacing w:val="-3"/>
          <w:sz w:val="20"/>
        </w:rPr>
        <w:t xml:space="preserve"> </w:t>
      </w:r>
      <w:r>
        <w:rPr>
          <w:sz w:val="20"/>
        </w:rPr>
        <w:t>the dialogue. As such, it does not represent the views of IPBES or UNESCO or reflect upon their official positions.</w:t>
      </w:r>
    </w:p>
    <w:p w14:paraId="50C3F19A" w14:textId="77777777" w:rsidR="00791B7E" w:rsidRDefault="00791B7E">
      <w:pPr>
        <w:rPr>
          <w:sz w:val="20"/>
        </w:rPr>
        <w:sectPr w:rsidR="00791B7E">
          <w:pgSz w:w="12240" w:h="15840"/>
          <w:pgMar w:top="1140" w:right="0" w:bottom="900" w:left="0" w:header="758" w:footer="701" w:gutter="0"/>
          <w:cols w:space="720"/>
        </w:sectPr>
      </w:pPr>
    </w:p>
    <w:p w14:paraId="081878FD" w14:textId="77777777" w:rsidR="00791B7E" w:rsidRDefault="00791B7E">
      <w:pPr>
        <w:pStyle w:val="BodyText"/>
        <w:spacing w:before="14"/>
        <w:ind w:left="0" w:firstLine="0"/>
        <w:jc w:val="left"/>
      </w:pPr>
    </w:p>
    <w:p w14:paraId="2DE645CC" w14:textId="77777777" w:rsidR="00791B7E" w:rsidRDefault="00F66037">
      <w:pPr>
        <w:pStyle w:val="BodyText"/>
        <w:spacing w:line="276" w:lineRule="auto"/>
        <w:ind w:right="1440" w:firstLine="0"/>
      </w:pPr>
      <w:r>
        <w:t>They are told by other community members where to hunt. Feathers obtained from birds are used for headgear. Words to describe wild plants are also limited in some African communities. Such plants are usually picked when fetching firewood or looking after livestock.</w:t>
      </w:r>
    </w:p>
    <w:p w14:paraId="76106C50" w14:textId="77777777" w:rsidR="00791B7E" w:rsidRDefault="00F66037">
      <w:pPr>
        <w:pStyle w:val="ListParagraph"/>
        <w:numPr>
          <w:ilvl w:val="2"/>
          <w:numId w:val="8"/>
        </w:numPr>
        <w:tabs>
          <w:tab w:val="left" w:pos="2160"/>
        </w:tabs>
        <w:spacing w:before="121" w:line="276" w:lineRule="auto"/>
        <w:ind w:right="1433"/>
        <w:rPr>
          <w:rFonts w:ascii="Symbol" w:hAnsi="Symbol"/>
        </w:rPr>
      </w:pPr>
      <w:r>
        <w:t>Asia: The Karen people use the word “</w:t>
      </w:r>
      <w:proofErr w:type="spellStart"/>
      <w:r>
        <w:t>Bga</w:t>
      </w:r>
      <w:proofErr w:type="spellEnd"/>
      <w:r>
        <w:t>” or “</w:t>
      </w:r>
      <w:proofErr w:type="spellStart"/>
      <w:r>
        <w:t>Bgav</w:t>
      </w:r>
      <w:proofErr w:type="spellEnd"/>
      <w:r>
        <w:t>” for wild and “Auf-</w:t>
      </w:r>
      <w:proofErr w:type="spellStart"/>
      <w:r>
        <w:t>Bgav</w:t>
      </w:r>
      <w:proofErr w:type="spellEnd"/>
      <w:r>
        <w:t>” or “Aw-</w:t>
      </w:r>
      <w:proofErr w:type="spellStart"/>
      <w:r>
        <w:t>Bga</w:t>
      </w:r>
      <w:proofErr w:type="spellEnd"/>
      <w:r>
        <w:t>” for elders – this literally translates as “wild performance”.</w:t>
      </w:r>
    </w:p>
    <w:p w14:paraId="6F1824A8" w14:textId="77777777" w:rsidR="00791B7E" w:rsidRDefault="00F66037">
      <w:pPr>
        <w:pStyle w:val="ListParagraph"/>
        <w:numPr>
          <w:ilvl w:val="2"/>
          <w:numId w:val="8"/>
        </w:numPr>
        <w:tabs>
          <w:tab w:val="left" w:pos="2160"/>
        </w:tabs>
        <w:spacing w:before="119" w:line="276" w:lineRule="auto"/>
        <w:ind w:right="1435"/>
        <w:rPr>
          <w:rFonts w:ascii="Symbol" w:hAnsi="Symbol"/>
        </w:rPr>
      </w:pPr>
      <w:r>
        <w:t xml:space="preserve">Eastern Europe: In Russia and other eastern European countries, wild species can be thought of or described as "forest gifts" or "products of the forest", and similar terms may apply in other </w:t>
      </w:r>
      <w:r>
        <w:rPr>
          <w:spacing w:val="-2"/>
        </w:rPr>
        <w:t>environments.</w:t>
      </w:r>
    </w:p>
    <w:p w14:paraId="0C433AF1" w14:textId="77777777" w:rsidR="00791B7E" w:rsidRDefault="00F66037">
      <w:pPr>
        <w:pStyle w:val="ListParagraph"/>
        <w:numPr>
          <w:ilvl w:val="2"/>
          <w:numId w:val="8"/>
        </w:numPr>
        <w:tabs>
          <w:tab w:val="left" w:pos="2160"/>
        </w:tabs>
        <w:spacing w:line="276" w:lineRule="auto"/>
        <w:ind w:right="1433"/>
        <w:rPr>
          <w:rFonts w:ascii="Symbol" w:hAnsi="Symbol"/>
        </w:rPr>
      </w:pPr>
      <w:r>
        <w:t>Latin</w:t>
      </w:r>
      <w:r>
        <w:rPr>
          <w:spacing w:val="-5"/>
        </w:rPr>
        <w:t xml:space="preserve"> </w:t>
      </w:r>
      <w:r>
        <w:t>America:</w:t>
      </w:r>
      <w:r>
        <w:rPr>
          <w:spacing w:val="-4"/>
        </w:rPr>
        <w:t xml:space="preserve"> </w:t>
      </w:r>
      <w:r>
        <w:t>The</w:t>
      </w:r>
      <w:r>
        <w:rPr>
          <w:spacing w:val="-6"/>
        </w:rPr>
        <w:t xml:space="preserve"> </w:t>
      </w:r>
      <w:r>
        <w:t>Mixtec</w:t>
      </w:r>
      <w:r>
        <w:rPr>
          <w:spacing w:val="-4"/>
        </w:rPr>
        <w:t xml:space="preserve"> </w:t>
      </w:r>
      <w:r>
        <w:t>in</w:t>
      </w:r>
      <w:r>
        <w:rPr>
          <w:spacing w:val="-5"/>
        </w:rPr>
        <w:t xml:space="preserve"> </w:t>
      </w:r>
      <w:r>
        <w:t>Mexico</w:t>
      </w:r>
      <w:r>
        <w:rPr>
          <w:spacing w:val="-3"/>
        </w:rPr>
        <w:t xml:space="preserve"> </w:t>
      </w:r>
      <w:r>
        <w:t>use</w:t>
      </w:r>
      <w:r>
        <w:rPr>
          <w:spacing w:val="-6"/>
        </w:rPr>
        <w:t xml:space="preserve"> </w:t>
      </w:r>
      <w:r>
        <w:t>the</w:t>
      </w:r>
      <w:r>
        <w:rPr>
          <w:spacing w:val="-4"/>
        </w:rPr>
        <w:t xml:space="preserve"> </w:t>
      </w:r>
      <w:r>
        <w:t>word</w:t>
      </w:r>
      <w:r>
        <w:rPr>
          <w:spacing w:val="-7"/>
        </w:rPr>
        <w:t xml:space="preserve"> </w:t>
      </w:r>
      <w:r>
        <w:t>“</w:t>
      </w:r>
      <w:proofErr w:type="spellStart"/>
      <w:r>
        <w:t>cacomani</w:t>
      </w:r>
      <w:proofErr w:type="spellEnd"/>
      <w:r>
        <w:t>”</w:t>
      </w:r>
      <w:r>
        <w:rPr>
          <w:spacing w:val="-4"/>
        </w:rPr>
        <w:t xml:space="preserve"> </w:t>
      </w:r>
      <w:r>
        <w:t>for</w:t>
      </w:r>
      <w:r>
        <w:rPr>
          <w:spacing w:val="-4"/>
        </w:rPr>
        <w:t xml:space="preserve"> </w:t>
      </w:r>
      <w:r>
        <w:t>wild</w:t>
      </w:r>
      <w:r>
        <w:rPr>
          <w:spacing w:val="-5"/>
        </w:rPr>
        <w:t xml:space="preserve"> </w:t>
      </w:r>
      <w:r>
        <w:t>animals. Some</w:t>
      </w:r>
      <w:r>
        <w:rPr>
          <w:spacing w:val="-3"/>
        </w:rPr>
        <w:t xml:space="preserve"> </w:t>
      </w:r>
      <w:r>
        <w:t>indigenous communities in Oaxaca conceptualize “wild” as “it grows by itself, without external help”.</w:t>
      </w:r>
    </w:p>
    <w:p w14:paraId="0A38F769" w14:textId="77777777" w:rsidR="00791B7E" w:rsidRDefault="00F66037">
      <w:pPr>
        <w:pStyle w:val="ListParagraph"/>
        <w:numPr>
          <w:ilvl w:val="2"/>
          <w:numId w:val="8"/>
        </w:numPr>
        <w:tabs>
          <w:tab w:val="left" w:pos="2160"/>
        </w:tabs>
        <w:spacing w:before="119" w:line="276" w:lineRule="auto"/>
        <w:ind w:right="1435"/>
        <w:rPr>
          <w:rFonts w:ascii="Symbol" w:hAnsi="Symbol"/>
        </w:rPr>
      </w:pPr>
      <w:r>
        <w:t>North America: Some First</w:t>
      </w:r>
      <w:r>
        <w:rPr>
          <w:spacing w:val="-5"/>
        </w:rPr>
        <w:t xml:space="preserve"> </w:t>
      </w:r>
      <w:r>
        <w:t>Nations</w:t>
      </w:r>
      <w:r>
        <w:rPr>
          <w:spacing w:val="-1"/>
        </w:rPr>
        <w:t xml:space="preserve"> </w:t>
      </w:r>
      <w:r>
        <w:t>communities</w:t>
      </w:r>
      <w:r>
        <w:rPr>
          <w:spacing w:val="-2"/>
        </w:rPr>
        <w:t xml:space="preserve"> </w:t>
      </w:r>
      <w:r>
        <w:t>of</w:t>
      </w:r>
      <w:r>
        <w:rPr>
          <w:spacing w:val="-2"/>
        </w:rPr>
        <w:t xml:space="preserve"> </w:t>
      </w:r>
      <w:r>
        <w:t>Canada have</w:t>
      </w:r>
      <w:r>
        <w:rPr>
          <w:spacing w:val="-2"/>
        </w:rPr>
        <w:t xml:space="preserve"> </w:t>
      </w:r>
      <w:r>
        <w:t>a</w:t>
      </w:r>
      <w:r>
        <w:rPr>
          <w:spacing w:val="-2"/>
        </w:rPr>
        <w:t xml:space="preserve"> </w:t>
      </w:r>
      <w:r>
        <w:t>conception</w:t>
      </w:r>
      <w:r>
        <w:rPr>
          <w:spacing w:val="-3"/>
        </w:rPr>
        <w:t xml:space="preserve"> </w:t>
      </w:r>
      <w:r>
        <w:t>of</w:t>
      </w:r>
      <w:r>
        <w:rPr>
          <w:spacing w:val="-1"/>
        </w:rPr>
        <w:t xml:space="preserve"> </w:t>
      </w:r>
      <w:r>
        <w:t>the term</w:t>
      </w:r>
      <w:r>
        <w:rPr>
          <w:spacing w:val="-1"/>
        </w:rPr>
        <w:t xml:space="preserve"> </w:t>
      </w:r>
      <w:r>
        <w:t>“wild” that is synonymous with “untamed”.</w:t>
      </w:r>
    </w:p>
    <w:p w14:paraId="4678320A" w14:textId="77777777" w:rsidR="00791B7E" w:rsidRDefault="00F66037">
      <w:pPr>
        <w:pStyle w:val="ListParagraph"/>
        <w:numPr>
          <w:ilvl w:val="2"/>
          <w:numId w:val="8"/>
        </w:numPr>
        <w:tabs>
          <w:tab w:val="left" w:pos="2160"/>
        </w:tabs>
        <w:spacing w:before="123" w:line="276" w:lineRule="auto"/>
        <w:ind w:right="1433"/>
        <w:rPr>
          <w:rFonts w:ascii="Symbol" w:hAnsi="Symbol"/>
        </w:rPr>
      </w:pPr>
      <w:r>
        <w:t>North</w:t>
      </w:r>
      <w:r>
        <w:rPr>
          <w:spacing w:val="-13"/>
        </w:rPr>
        <w:t xml:space="preserve"> </w:t>
      </w:r>
      <w:r>
        <w:t>America:</w:t>
      </w:r>
      <w:r>
        <w:rPr>
          <w:spacing w:val="-12"/>
        </w:rPr>
        <w:t xml:space="preserve"> </w:t>
      </w:r>
      <w:r>
        <w:t>For</w:t>
      </w:r>
      <w:r>
        <w:rPr>
          <w:spacing w:val="-13"/>
        </w:rPr>
        <w:t xml:space="preserve"> </w:t>
      </w:r>
      <w:r>
        <w:t>the</w:t>
      </w:r>
      <w:r>
        <w:rPr>
          <w:spacing w:val="-12"/>
        </w:rPr>
        <w:t xml:space="preserve"> </w:t>
      </w:r>
      <w:r>
        <w:t>Mohawk</w:t>
      </w:r>
      <w:r>
        <w:rPr>
          <w:spacing w:val="-11"/>
        </w:rPr>
        <w:t xml:space="preserve"> </w:t>
      </w:r>
      <w:r>
        <w:t>community</w:t>
      </w:r>
      <w:r>
        <w:rPr>
          <w:spacing w:val="-11"/>
        </w:rPr>
        <w:t xml:space="preserve"> </w:t>
      </w:r>
      <w:r>
        <w:t>of</w:t>
      </w:r>
      <w:r>
        <w:rPr>
          <w:spacing w:val="-13"/>
        </w:rPr>
        <w:t xml:space="preserve"> </w:t>
      </w:r>
      <w:proofErr w:type="spellStart"/>
      <w:r>
        <w:t>Kahnawà:ke</w:t>
      </w:r>
      <w:proofErr w:type="spellEnd"/>
      <w:r>
        <w:rPr>
          <w:spacing w:val="-10"/>
        </w:rPr>
        <w:t xml:space="preserve"> </w:t>
      </w:r>
      <w:r>
        <w:t>the</w:t>
      </w:r>
      <w:r>
        <w:rPr>
          <w:spacing w:val="-13"/>
        </w:rPr>
        <w:t xml:space="preserve"> </w:t>
      </w:r>
      <w:r>
        <w:t>word</w:t>
      </w:r>
      <w:r>
        <w:rPr>
          <w:spacing w:val="-12"/>
        </w:rPr>
        <w:t xml:space="preserve"> </w:t>
      </w:r>
      <w:r>
        <w:t>for</w:t>
      </w:r>
      <w:r>
        <w:rPr>
          <w:spacing w:val="-13"/>
        </w:rPr>
        <w:t xml:space="preserve"> </w:t>
      </w:r>
      <w:r>
        <w:t>“wild”</w:t>
      </w:r>
      <w:r>
        <w:rPr>
          <w:spacing w:val="-10"/>
        </w:rPr>
        <w:t xml:space="preserve"> </w:t>
      </w:r>
      <w:r>
        <w:t>literally</w:t>
      </w:r>
      <w:r>
        <w:rPr>
          <w:spacing w:val="-13"/>
        </w:rPr>
        <w:t xml:space="preserve"> </w:t>
      </w:r>
      <w:r>
        <w:t>translates as “their word is good”. This caused a discussion in the community during the workshop, and interpretations</w:t>
      </w:r>
      <w:r>
        <w:rPr>
          <w:spacing w:val="-7"/>
        </w:rPr>
        <w:t xml:space="preserve"> </w:t>
      </w:r>
      <w:r>
        <w:t>are</w:t>
      </w:r>
      <w:r>
        <w:rPr>
          <w:spacing w:val="-7"/>
        </w:rPr>
        <w:t xml:space="preserve"> </w:t>
      </w:r>
      <w:r>
        <w:t>that</w:t>
      </w:r>
      <w:r>
        <w:rPr>
          <w:spacing w:val="-9"/>
        </w:rPr>
        <w:t xml:space="preserve"> </w:t>
      </w:r>
      <w:r>
        <w:t>“wild”</w:t>
      </w:r>
      <w:r>
        <w:rPr>
          <w:spacing w:val="-3"/>
        </w:rPr>
        <w:t xml:space="preserve"> </w:t>
      </w:r>
      <w:r>
        <w:t>species</w:t>
      </w:r>
      <w:r>
        <w:rPr>
          <w:spacing w:val="-6"/>
        </w:rPr>
        <w:t xml:space="preserve"> </w:t>
      </w:r>
      <w:r>
        <w:t>are</w:t>
      </w:r>
      <w:r>
        <w:rPr>
          <w:spacing w:val="-7"/>
        </w:rPr>
        <w:t xml:space="preserve"> </w:t>
      </w:r>
      <w:r>
        <w:t>following</w:t>
      </w:r>
      <w:r>
        <w:rPr>
          <w:spacing w:val="-6"/>
        </w:rPr>
        <w:t xml:space="preserve"> </w:t>
      </w:r>
      <w:r>
        <w:t>the</w:t>
      </w:r>
      <w:r>
        <w:rPr>
          <w:spacing w:val="-6"/>
        </w:rPr>
        <w:t xml:space="preserve"> </w:t>
      </w:r>
      <w:r>
        <w:t>original</w:t>
      </w:r>
      <w:r>
        <w:rPr>
          <w:spacing w:val="-5"/>
        </w:rPr>
        <w:t xml:space="preserve"> </w:t>
      </w:r>
      <w:r>
        <w:t>instructions</w:t>
      </w:r>
      <w:r>
        <w:rPr>
          <w:spacing w:val="-7"/>
        </w:rPr>
        <w:t xml:space="preserve"> </w:t>
      </w:r>
      <w:r>
        <w:t>given</w:t>
      </w:r>
      <w:r>
        <w:rPr>
          <w:spacing w:val="-7"/>
        </w:rPr>
        <w:t xml:space="preserve"> </w:t>
      </w:r>
      <w:r>
        <w:t>by</w:t>
      </w:r>
      <w:r>
        <w:rPr>
          <w:spacing w:val="-6"/>
        </w:rPr>
        <w:t xml:space="preserve"> </w:t>
      </w:r>
      <w:r>
        <w:t>creation,</w:t>
      </w:r>
      <w:r>
        <w:rPr>
          <w:spacing w:val="-9"/>
        </w:rPr>
        <w:t xml:space="preserve"> </w:t>
      </w:r>
      <w:r>
        <w:t>or that they are in charge</w:t>
      </w:r>
      <w:r>
        <w:rPr>
          <w:spacing w:val="-1"/>
        </w:rPr>
        <w:t xml:space="preserve"> </w:t>
      </w:r>
      <w:r>
        <w:t>of</w:t>
      </w:r>
      <w:r>
        <w:rPr>
          <w:spacing w:val="-1"/>
        </w:rPr>
        <w:t xml:space="preserve"> </w:t>
      </w:r>
      <w:r>
        <w:t>what they do. Meanwhile,</w:t>
      </w:r>
      <w:r>
        <w:rPr>
          <w:spacing w:val="-1"/>
        </w:rPr>
        <w:t xml:space="preserve"> </w:t>
      </w:r>
      <w:r>
        <w:t>the word for</w:t>
      </w:r>
      <w:r>
        <w:rPr>
          <w:spacing w:val="-1"/>
        </w:rPr>
        <w:t xml:space="preserve"> </w:t>
      </w:r>
      <w:r>
        <w:t>“natural” literally translates as “going</w:t>
      </w:r>
      <w:r>
        <w:rPr>
          <w:spacing w:val="-13"/>
        </w:rPr>
        <w:t xml:space="preserve"> </w:t>
      </w:r>
      <w:r>
        <w:t>in</w:t>
      </w:r>
      <w:r>
        <w:rPr>
          <w:spacing w:val="-13"/>
        </w:rPr>
        <w:t xml:space="preserve"> </w:t>
      </w:r>
      <w:r>
        <w:t>the</w:t>
      </w:r>
      <w:r>
        <w:rPr>
          <w:spacing w:val="-13"/>
        </w:rPr>
        <w:t xml:space="preserve"> </w:t>
      </w:r>
      <w:r>
        <w:t>same</w:t>
      </w:r>
      <w:r>
        <w:rPr>
          <w:spacing w:val="-12"/>
        </w:rPr>
        <w:t xml:space="preserve"> </w:t>
      </w:r>
      <w:r>
        <w:t>direction”,</w:t>
      </w:r>
      <w:r>
        <w:rPr>
          <w:spacing w:val="-13"/>
        </w:rPr>
        <w:t xml:space="preserve"> </w:t>
      </w:r>
      <w:r>
        <w:t>because</w:t>
      </w:r>
      <w:r>
        <w:rPr>
          <w:spacing w:val="-12"/>
        </w:rPr>
        <w:t xml:space="preserve"> </w:t>
      </w:r>
      <w:r>
        <w:t>these</w:t>
      </w:r>
      <w:r>
        <w:rPr>
          <w:spacing w:val="-13"/>
        </w:rPr>
        <w:t xml:space="preserve"> </w:t>
      </w:r>
      <w:r>
        <w:t>creatures</w:t>
      </w:r>
      <w:r>
        <w:rPr>
          <w:spacing w:val="-14"/>
        </w:rPr>
        <w:t xml:space="preserve"> </w:t>
      </w:r>
      <w:r>
        <w:t>are</w:t>
      </w:r>
      <w:r>
        <w:rPr>
          <w:spacing w:val="-12"/>
        </w:rPr>
        <w:t xml:space="preserve"> </w:t>
      </w:r>
      <w:r>
        <w:t>going</w:t>
      </w:r>
      <w:r>
        <w:rPr>
          <w:spacing w:val="-13"/>
        </w:rPr>
        <w:t xml:space="preserve"> </w:t>
      </w:r>
      <w:r>
        <w:t>in</w:t>
      </w:r>
      <w:r>
        <w:rPr>
          <w:spacing w:val="-13"/>
        </w:rPr>
        <w:t xml:space="preserve"> </w:t>
      </w:r>
      <w:r>
        <w:t>the</w:t>
      </w:r>
      <w:r>
        <w:rPr>
          <w:spacing w:val="-13"/>
        </w:rPr>
        <w:t xml:space="preserve"> </w:t>
      </w:r>
      <w:r>
        <w:t>same</w:t>
      </w:r>
      <w:r>
        <w:rPr>
          <w:spacing w:val="-12"/>
        </w:rPr>
        <w:t xml:space="preserve"> </w:t>
      </w:r>
      <w:r>
        <w:t>direction</w:t>
      </w:r>
      <w:r>
        <w:rPr>
          <w:spacing w:val="-13"/>
        </w:rPr>
        <w:t xml:space="preserve"> </w:t>
      </w:r>
      <w:r>
        <w:t>as</w:t>
      </w:r>
      <w:r>
        <w:rPr>
          <w:spacing w:val="-12"/>
        </w:rPr>
        <w:t xml:space="preserve"> </w:t>
      </w:r>
      <w:r>
        <w:t>creation.</w:t>
      </w:r>
    </w:p>
    <w:p w14:paraId="0C247AA2" w14:textId="77777777" w:rsidR="00791B7E" w:rsidRDefault="00F66037">
      <w:pPr>
        <w:pStyle w:val="ListParagraph"/>
        <w:numPr>
          <w:ilvl w:val="2"/>
          <w:numId w:val="8"/>
        </w:numPr>
        <w:tabs>
          <w:tab w:val="left" w:pos="2160"/>
        </w:tabs>
        <w:spacing w:before="119" w:line="276" w:lineRule="auto"/>
        <w:ind w:right="1433"/>
        <w:rPr>
          <w:rFonts w:ascii="Symbol" w:hAnsi="Symbol"/>
        </w:rPr>
      </w:pPr>
      <w:r>
        <w:t>Oceania: The Hawaiian word for humans is “</w:t>
      </w:r>
      <w:proofErr w:type="spellStart"/>
      <w:r>
        <w:t>kānaka</w:t>
      </w:r>
      <w:proofErr w:type="spellEnd"/>
      <w:r>
        <w:t>” while the word for supernatural beings, including</w:t>
      </w:r>
      <w:r>
        <w:rPr>
          <w:spacing w:val="-5"/>
        </w:rPr>
        <w:t xml:space="preserve"> </w:t>
      </w:r>
      <w:r>
        <w:t>gods,</w:t>
      </w:r>
      <w:r>
        <w:rPr>
          <w:spacing w:val="-4"/>
        </w:rPr>
        <w:t xml:space="preserve"> </w:t>
      </w:r>
      <w:r>
        <w:t>is</w:t>
      </w:r>
      <w:r>
        <w:rPr>
          <w:spacing w:val="-7"/>
        </w:rPr>
        <w:t xml:space="preserve"> </w:t>
      </w:r>
      <w:r>
        <w:t>“</w:t>
      </w:r>
      <w:proofErr w:type="spellStart"/>
      <w:r>
        <w:t>ākua</w:t>
      </w:r>
      <w:proofErr w:type="spellEnd"/>
      <w:r>
        <w:t>”.</w:t>
      </w:r>
      <w:r>
        <w:rPr>
          <w:spacing w:val="-4"/>
        </w:rPr>
        <w:t xml:space="preserve"> </w:t>
      </w:r>
      <w:r>
        <w:t>The</w:t>
      </w:r>
      <w:r>
        <w:rPr>
          <w:spacing w:val="-4"/>
        </w:rPr>
        <w:t xml:space="preserve"> </w:t>
      </w:r>
      <w:r>
        <w:t>geography</w:t>
      </w:r>
      <w:r>
        <w:rPr>
          <w:spacing w:val="-6"/>
        </w:rPr>
        <w:t xml:space="preserve"> </w:t>
      </w:r>
      <w:r>
        <w:t>of</w:t>
      </w:r>
      <w:r>
        <w:rPr>
          <w:spacing w:val="-4"/>
        </w:rPr>
        <w:t xml:space="preserve"> </w:t>
      </w:r>
      <w:r>
        <w:t>the</w:t>
      </w:r>
      <w:r>
        <w:rPr>
          <w:spacing w:val="-6"/>
        </w:rPr>
        <w:t xml:space="preserve"> </w:t>
      </w:r>
      <w:r>
        <w:t>earth</w:t>
      </w:r>
      <w:r>
        <w:rPr>
          <w:spacing w:val="-7"/>
        </w:rPr>
        <w:t xml:space="preserve"> </w:t>
      </w:r>
      <w:r>
        <w:t>is</w:t>
      </w:r>
      <w:r>
        <w:rPr>
          <w:spacing w:val="-4"/>
        </w:rPr>
        <w:t xml:space="preserve"> </w:t>
      </w:r>
      <w:r>
        <w:t>most</w:t>
      </w:r>
      <w:r>
        <w:rPr>
          <w:spacing w:val="-6"/>
        </w:rPr>
        <w:t xml:space="preserve"> </w:t>
      </w:r>
      <w:r>
        <w:t>basically</w:t>
      </w:r>
      <w:r>
        <w:rPr>
          <w:spacing w:val="-6"/>
        </w:rPr>
        <w:t xml:space="preserve"> </w:t>
      </w:r>
      <w:r>
        <w:t>divided</w:t>
      </w:r>
      <w:r>
        <w:rPr>
          <w:spacing w:val="-5"/>
        </w:rPr>
        <w:t xml:space="preserve"> </w:t>
      </w:r>
      <w:r>
        <w:t>into</w:t>
      </w:r>
      <w:r>
        <w:rPr>
          <w:spacing w:val="-3"/>
        </w:rPr>
        <w:t xml:space="preserve"> </w:t>
      </w:r>
      <w:r>
        <w:t>two</w:t>
      </w:r>
      <w:r>
        <w:rPr>
          <w:spacing w:val="-5"/>
        </w:rPr>
        <w:t xml:space="preserve"> </w:t>
      </w:r>
      <w:r>
        <w:t>regions</w:t>
      </w:r>
      <w:r>
        <w:rPr>
          <w:spacing w:val="-7"/>
        </w:rPr>
        <w:t xml:space="preserve"> </w:t>
      </w:r>
      <w:r>
        <w:t>or realms</w:t>
      </w:r>
      <w:r>
        <w:rPr>
          <w:spacing w:val="40"/>
        </w:rPr>
        <w:t xml:space="preserve"> </w:t>
      </w:r>
      <w:r>
        <w:t>called</w:t>
      </w:r>
      <w:r>
        <w:rPr>
          <w:spacing w:val="40"/>
        </w:rPr>
        <w:t xml:space="preserve"> </w:t>
      </w:r>
      <w:r>
        <w:t>“</w:t>
      </w:r>
      <w:proofErr w:type="spellStart"/>
      <w:r>
        <w:t>wao</w:t>
      </w:r>
      <w:proofErr w:type="spellEnd"/>
      <w:r>
        <w:t>”,</w:t>
      </w:r>
      <w:r>
        <w:rPr>
          <w:spacing w:val="40"/>
        </w:rPr>
        <w:t xml:space="preserve"> </w:t>
      </w:r>
      <w:r>
        <w:t>the</w:t>
      </w:r>
      <w:r>
        <w:rPr>
          <w:spacing w:val="40"/>
        </w:rPr>
        <w:t xml:space="preserve"> </w:t>
      </w:r>
      <w:r>
        <w:t>realm</w:t>
      </w:r>
      <w:r>
        <w:rPr>
          <w:spacing w:val="40"/>
        </w:rPr>
        <w:t xml:space="preserve"> </w:t>
      </w:r>
      <w:r>
        <w:t>of</w:t>
      </w:r>
      <w:r>
        <w:rPr>
          <w:spacing w:val="40"/>
        </w:rPr>
        <w:t xml:space="preserve"> </w:t>
      </w:r>
      <w:r>
        <w:t>men,</w:t>
      </w:r>
      <w:r>
        <w:rPr>
          <w:spacing w:val="40"/>
        </w:rPr>
        <w:t xml:space="preserve"> </w:t>
      </w:r>
      <w:r>
        <w:t>“</w:t>
      </w:r>
      <w:proofErr w:type="spellStart"/>
      <w:r>
        <w:t>wao</w:t>
      </w:r>
      <w:proofErr w:type="spellEnd"/>
      <w:r>
        <w:rPr>
          <w:spacing w:val="40"/>
        </w:rPr>
        <w:t xml:space="preserve"> </w:t>
      </w:r>
      <w:proofErr w:type="spellStart"/>
      <w:r>
        <w:t>kānaka</w:t>
      </w:r>
      <w:proofErr w:type="spellEnd"/>
      <w:r>
        <w:t>”</w:t>
      </w:r>
      <w:r>
        <w:rPr>
          <w:spacing w:val="40"/>
        </w:rPr>
        <w:t xml:space="preserve"> </w:t>
      </w:r>
      <w:r>
        <w:t>and</w:t>
      </w:r>
      <w:r>
        <w:rPr>
          <w:spacing w:val="40"/>
        </w:rPr>
        <w:t xml:space="preserve"> </w:t>
      </w:r>
      <w:r>
        <w:t>the</w:t>
      </w:r>
      <w:r>
        <w:rPr>
          <w:spacing w:val="40"/>
        </w:rPr>
        <w:t xml:space="preserve"> </w:t>
      </w:r>
      <w:r>
        <w:t>realm</w:t>
      </w:r>
      <w:r>
        <w:rPr>
          <w:spacing w:val="40"/>
        </w:rPr>
        <w:t xml:space="preserve"> </w:t>
      </w:r>
      <w:r>
        <w:t>of</w:t>
      </w:r>
      <w:r>
        <w:rPr>
          <w:spacing w:val="40"/>
        </w:rPr>
        <w:t xml:space="preserve"> </w:t>
      </w:r>
      <w:r>
        <w:t>the</w:t>
      </w:r>
      <w:r>
        <w:rPr>
          <w:spacing w:val="40"/>
        </w:rPr>
        <w:t xml:space="preserve"> </w:t>
      </w:r>
      <w:r>
        <w:t>gods,</w:t>
      </w:r>
      <w:r>
        <w:rPr>
          <w:spacing w:val="40"/>
        </w:rPr>
        <w:t xml:space="preserve"> </w:t>
      </w:r>
      <w:r>
        <w:t>“</w:t>
      </w:r>
      <w:proofErr w:type="spellStart"/>
      <w:r>
        <w:t>wao</w:t>
      </w:r>
      <w:proofErr w:type="spellEnd"/>
      <w:r>
        <w:t xml:space="preserve"> </w:t>
      </w:r>
      <w:proofErr w:type="spellStart"/>
      <w:r>
        <w:t>ākua</w:t>
      </w:r>
      <w:proofErr w:type="spellEnd"/>
      <w:r>
        <w:t>”.</w:t>
      </w:r>
      <w:r>
        <w:rPr>
          <w:spacing w:val="40"/>
        </w:rPr>
        <w:t xml:space="preserve"> </w:t>
      </w:r>
      <w:r>
        <w:t xml:space="preserve">Wao </w:t>
      </w:r>
      <w:proofErr w:type="spellStart"/>
      <w:r>
        <w:t>ākua</w:t>
      </w:r>
      <w:proofErr w:type="spellEnd"/>
      <w:r>
        <w:t xml:space="preserve"> is one of a few words which refer to wilderness. Other words for wilderness include:</w:t>
      </w:r>
      <w:r>
        <w:rPr>
          <w:spacing w:val="40"/>
        </w:rPr>
        <w:t xml:space="preserve"> </w:t>
      </w:r>
      <w:proofErr w:type="spellStart"/>
      <w:r>
        <w:t>wao</w:t>
      </w:r>
      <w:proofErr w:type="spellEnd"/>
      <w:r>
        <w:t xml:space="preserve"> </w:t>
      </w:r>
      <w:proofErr w:type="spellStart"/>
      <w:r>
        <w:t>nahele</w:t>
      </w:r>
      <w:proofErr w:type="spellEnd"/>
      <w:r>
        <w:t xml:space="preserve">, ka </w:t>
      </w:r>
      <w:proofErr w:type="spellStart"/>
      <w:r>
        <w:t>nahele</w:t>
      </w:r>
      <w:proofErr w:type="spellEnd"/>
      <w:r>
        <w:t xml:space="preserve">, </w:t>
      </w:r>
      <w:proofErr w:type="spellStart"/>
      <w:r>
        <w:t>makanahele</w:t>
      </w:r>
      <w:proofErr w:type="spellEnd"/>
      <w:r>
        <w:t xml:space="preserve">, and </w:t>
      </w:r>
      <w:proofErr w:type="spellStart"/>
      <w:r>
        <w:t>ulunahele</w:t>
      </w:r>
      <w:proofErr w:type="spellEnd"/>
      <w:r>
        <w:t>. The words that include “hele” in them,</w:t>
      </w:r>
      <w:r>
        <w:rPr>
          <w:spacing w:val="-2"/>
        </w:rPr>
        <w:t xml:space="preserve"> </w:t>
      </w:r>
      <w:r>
        <w:t>imply a</w:t>
      </w:r>
      <w:r>
        <w:rPr>
          <w:spacing w:val="-2"/>
        </w:rPr>
        <w:t xml:space="preserve"> </w:t>
      </w:r>
      <w:r>
        <w:t>freedom</w:t>
      </w:r>
      <w:r>
        <w:rPr>
          <w:spacing w:val="-1"/>
        </w:rPr>
        <w:t xml:space="preserve"> </w:t>
      </w:r>
      <w:r>
        <w:t>of</w:t>
      </w:r>
      <w:r>
        <w:rPr>
          <w:spacing w:val="-5"/>
        </w:rPr>
        <w:t xml:space="preserve"> </w:t>
      </w:r>
      <w:r>
        <w:t>movement</w:t>
      </w:r>
      <w:r>
        <w:rPr>
          <w:spacing w:val="-2"/>
        </w:rPr>
        <w:t xml:space="preserve"> </w:t>
      </w:r>
      <w:r>
        <w:t>or growth, a</w:t>
      </w:r>
      <w:r>
        <w:rPr>
          <w:spacing w:val="-2"/>
        </w:rPr>
        <w:t xml:space="preserve"> </w:t>
      </w:r>
      <w:r>
        <w:t>freedom from constraint, and</w:t>
      </w:r>
      <w:r>
        <w:rPr>
          <w:spacing w:val="-3"/>
        </w:rPr>
        <w:t xml:space="preserve"> </w:t>
      </w:r>
      <w:r>
        <w:t>a freedom</w:t>
      </w:r>
      <w:r>
        <w:rPr>
          <w:spacing w:val="-1"/>
        </w:rPr>
        <w:t xml:space="preserve"> </w:t>
      </w:r>
      <w:r>
        <w:t xml:space="preserve">from </w:t>
      </w:r>
      <w:proofErr w:type="spellStart"/>
      <w:r>
        <w:t>kānaka</w:t>
      </w:r>
      <w:proofErr w:type="spellEnd"/>
      <w:r>
        <w:t>.</w:t>
      </w:r>
      <w:r>
        <w:rPr>
          <w:spacing w:val="-7"/>
        </w:rPr>
        <w:t xml:space="preserve"> </w:t>
      </w:r>
      <w:r>
        <w:t>The</w:t>
      </w:r>
      <w:r>
        <w:rPr>
          <w:spacing w:val="-6"/>
        </w:rPr>
        <w:t xml:space="preserve"> </w:t>
      </w:r>
      <w:proofErr w:type="spellStart"/>
      <w:r>
        <w:t>wao</w:t>
      </w:r>
      <w:proofErr w:type="spellEnd"/>
      <w:r>
        <w:rPr>
          <w:spacing w:val="-5"/>
        </w:rPr>
        <w:t xml:space="preserve"> </w:t>
      </w:r>
      <w:r>
        <w:t>akua</w:t>
      </w:r>
      <w:r>
        <w:rPr>
          <w:spacing w:val="-7"/>
        </w:rPr>
        <w:t xml:space="preserve"> </w:t>
      </w:r>
      <w:r>
        <w:t>allows</w:t>
      </w:r>
      <w:r>
        <w:rPr>
          <w:spacing w:val="-4"/>
        </w:rPr>
        <w:t xml:space="preserve"> </w:t>
      </w:r>
      <w:r>
        <w:t>for</w:t>
      </w:r>
      <w:r>
        <w:rPr>
          <w:spacing w:val="-7"/>
        </w:rPr>
        <w:t xml:space="preserve"> </w:t>
      </w:r>
      <w:r>
        <w:t>this</w:t>
      </w:r>
      <w:r>
        <w:rPr>
          <w:spacing w:val="-7"/>
        </w:rPr>
        <w:t xml:space="preserve"> </w:t>
      </w:r>
      <w:r>
        <w:t>freedom.</w:t>
      </w:r>
      <w:r>
        <w:rPr>
          <w:spacing w:val="-5"/>
        </w:rPr>
        <w:t xml:space="preserve"> </w:t>
      </w:r>
      <w:r>
        <w:t>All</w:t>
      </w:r>
      <w:r>
        <w:rPr>
          <w:spacing w:val="-7"/>
        </w:rPr>
        <w:t xml:space="preserve"> </w:t>
      </w:r>
      <w:r>
        <w:t>living</w:t>
      </w:r>
      <w:r>
        <w:rPr>
          <w:spacing w:val="-5"/>
        </w:rPr>
        <w:t xml:space="preserve"> </w:t>
      </w:r>
      <w:r>
        <w:t>beings,</w:t>
      </w:r>
      <w:r>
        <w:rPr>
          <w:spacing w:val="-6"/>
        </w:rPr>
        <w:t xml:space="preserve"> </w:t>
      </w:r>
      <w:r>
        <w:t>of</w:t>
      </w:r>
      <w:r>
        <w:rPr>
          <w:spacing w:val="-4"/>
        </w:rPr>
        <w:t xml:space="preserve"> </w:t>
      </w:r>
      <w:r>
        <w:t>the</w:t>
      </w:r>
      <w:r>
        <w:rPr>
          <w:spacing w:val="-6"/>
        </w:rPr>
        <w:t xml:space="preserve"> </w:t>
      </w:r>
      <w:r>
        <w:t>land,</w:t>
      </w:r>
      <w:r>
        <w:rPr>
          <w:spacing w:val="-4"/>
        </w:rPr>
        <w:t xml:space="preserve"> </w:t>
      </w:r>
      <w:r>
        <w:t>sea,</w:t>
      </w:r>
      <w:r>
        <w:rPr>
          <w:spacing w:val="-9"/>
        </w:rPr>
        <w:t xml:space="preserve"> </w:t>
      </w:r>
      <w:r>
        <w:t>or</w:t>
      </w:r>
      <w:r>
        <w:rPr>
          <w:spacing w:val="-4"/>
        </w:rPr>
        <w:t xml:space="preserve"> </w:t>
      </w:r>
      <w:r>
        <w:t>air;</w:t>
      </w:r>
      <w:r>
        <w:rPr>
          <w:spacing w:val="-6"/>
        </w:rPr>
        <w:t xml:space="preserve"> </w:t>
      </w:r>
      <w:r>
        <w:t>of</w:t>
      </w:r>
      <w:r>
        <w:rPr>
          <w:spacing w:val="-7"/>
        </w:rPr>
        <w:t xml:space="preserve"> </w:t>
      </w:r>
      <w:r>
        <w:t>the</w:t>
      </w:r>
      <w:r>
        <w:rPr>
          <w:spacing w:val="-6"/>
        </w:rPr>
        <w:t xml:space="preserve"> </w:t>
      </w:r>
      <w:proofErr w:type="spellStart"/>
      <w:r>
        <w:t>wao</w:t>
      </w:r>
      <w:proofErr w:type="spellEnd"/>
      <w:r>
        <w:t xml:space="preserve"> </w:t>
      </w:r>
      <w:proofErr w:type="spellStart"/>
      <w:r>
        <w:t>ākua</w:t>
      </w:r>
      <w:proofErr w:type="spellEnd"/>
      <w:r>
        <w:rPr>
          <w:spacing w:val="-7"/>
        </w:rPr>
        <w:t xml:space="preserve"> </w:t>
      </w:r>
      <w:r>
        <w:t>and</w:t>
      </w:r>
      <w:r>
        <w:rPr>
          <w:spacing w:val="-7"/>
        </w:rPr>
        <w:t xml:space="preserve"> </w:t>
      </w:r>
      <w:r>
        <w:t>the</w:t>
      </w:r>
      <w:r>
        <w:rPr>
          <w:spacing w:val="-9"/>
        </w:rPr>
        <w:t xml:space="preserve"> </w:t>
      </w:r>
      <w:proofErr w:type="spellStart"/>
      <w:r>
        <w:t>wao</w:t>
      </w:r>
      <w:proofErr w:type="spellEnd"/>
      <w:r>
        <w:rPr>
          <w:spacing w:val="-8"/>
        </w:rPr>
        <w:t xml:space="preserve"> </w:t>
      </w:r>
      <w:proofErr w:type="spellStart"/>
      <w:r>
        <w:t>kānaka</w:t>
      </w:r>
      <w:proofErr w:type="spellEnd"/>
      <w:r>
        <w:rPr>
          <w:spacing w:val="-9"/>
        </w:rPr>
        <w:t xml:space="preserve"> </w:t>
      </w:r>
      <w:r>
        <w:t>alike,</w:t>
      </w:r>
      <w:r>
        <w:rPr>
          <w:spacing w:val="-6"/>
        </w:rPr>
        <w:t xml:space="preserve"> </w:t>
      </w:r>
      <w:r>
        <w:t>are</w:t>
      </w:r>
      <w:r>
        <w:rPr>
          <w:spacing w:val="-6"/>
        </w:rPr>
        <w:t xml:space="preserve"> </w:t>
      </w:r>
      <w:r>
        <w:t>part</w:t>
      </w:r>
      <w:r>
        <w:rPr>
          <w:spacing w:val="-9"/>
        </w:rPr>
        <w:t xml:space="preserve"> </w:t>
      </w:r>
      <w:r>
        <w:t>of</w:t>
      </w:r>
      <w:r>
        <w:rPr>
          <w:spacing w:val="-9"/>
        </w:rPr>
        <w:t xml:space="preserve"> </w:t>
      </w:r>
      <w:r>
        <w:t>the</w:t>
      </w:r>
      <w:r>
        <w:rPr>
          <w:spacing w:val="-9"/>
        </w:rPr>
        <w:t xml:space="preserve"> </w:t>
      </w:r>
      <w:r>
        <w:t>genealogical</w:t>
      </w:r>
      <w:r>
        <w:rPr>
          <w:spacing w:val="-7"/>
        </w:rPr>
        <w:t xml:space="preserve"> </w:t>
      </w:r>
      <w:r>
        <w:t>progression</w:t>
      </w:r>
      <w:r>
        <w:rPr>
          <w:spacing w:val="-7"/>
        </w:rPr>
        <w:t xml:space="preserve"> </w:t>
      </w:r>
      <w:r>
        <w:t>presented</w:t>
      </w:r>
      <w:r>
        <w:rPr>
          <w:spacing w:val="-9"/>
        </w:rPr>
        <w:t xml:space="preserve"> </w:t>
      </w:r>
      <w:r>
        <w:t>in</w:t>
      </w:r>
      <w:r>
        <w:rPr>
          <w:spacing w:val="-8"/>
        </w:rPr>
        <w:t xml:space="preserve"> </w:t>
      </w:r>
      <w:r>
        <w:t>the</w:t>
      </w:r>
      <w:r>
        <w:rPr>
          <w:spacing w:val="-9"/>
        </w:rPr>
        <w:t xml:space="preserve"> </w:t>
      </w:r>
      <w:r>
        <w:t xml:space="preserve">creation chant, </w:t>
      </w:r>
      <w:proofErr w:type="spellStart"/>
      <w:r>
        <w:t>Kumulipo</w:t>
      </w:r>
      <w:proofErr w:type="spellEnd"/>
      <w:r>
        <w:t>. The chant presents a progression out of darkness and slime into light and day, through which the creatures that grow, swim, crawl, fly, and walk, come into being.</w:t>
      </w:r>
    </w:p>
    <w:p w14:paraId="6E8159E3" w14:textId="77777777" w:rsidR="00791B7E" w:rsidRDefault="00F66037">
      <w:pPr>
        <w:pStyle w:val="Heading2"/>
        <w:numPr>
          <w:ilvl w:val="1"/>
          <w:numId w:val="8"/>
        </w:numPr>
        <w:tabs>
          <w:tab w:val="left" w:pos="2004"/>
        </w:tabs>
        <w:ind w:left="2004" w:hanging="564"/>
      </w:pPr>
      <w:bookmarkStart w:id="11" w:name="_bookmark11"/>
      <w:bookmarkEnd w:id="11"/>
      <w:r>
        <w:rPr>
          <w:color w:val="528135"/>
        </w:rPr>
        <w:t>Definitions</w:t>
      </w:r>
      <w:r>
        <w:rPr>
          <w:color w:val="528135"/>
          <w:spacing w:val="-10"/>
        </w:rPr>
        <w:t xml:space="preserve"> </w:t>
      </w:r>
      <w:r>
        <w:rPr>
          <w:color w:val="528135"/>
        </w:rPr>
        <w:t>of</w:t>
      </w:r>
      <w:r>
        <w:rPr>
          <w:color w:val="528135"/>
          <w:spacing w:val="-10"/>
        </w:rPr>
        <w:t xml:space="preserve"> </w:t>
      </w:r>
      <w:r>
        <w:rPr>
          <w:color w:val="528135"/>
        </w:rPr>
        <w:t>“sustainable</w:t>
      </w:r>
      <w:r>
        <w:rPr>
          <w:color w:val="528135"/>
          <w:spacing w:val="-12"/>
        </w:rPr>
        <w:t xml:space="preserve"> </w:t>
      </w:r>
      <w:r>
        <w:rPr>
          <w:color w:val="528135"/>
          <w:spacing w:val="-4"/>
        </w:rPr>
        <w:t>use”</w:t>
      </w:r>
    </w:p>
    <w:p w14:paraId="73624CC7" w14:textId="77777777" w:rsidR="00791B7E" w:rsidRDefault="00F66037">
      <w:pPr>
        <w:pStyle w:val="Heading3"/>
      </w:pPr>
      <w:r>
        <w:t>Key</w:t>
      </w:r>
      <w:r>
        <w:rPr>
          <w:spacing w:val="-4"/>
        </w:rPr>
        <w:t xml:space="preserve"> </w:t>
      </w:r>
      <w:r>
        <w:t>points</w:t>
      </w:r>
      <w:r>
        <w:rPr>
          <w:spacing w:val="-1"/>
        </w:rPr>
        <w:t xml:space="preserve"> </w:t>
      </w:r>
      <w:r>
        <w:t>expressed</w:t>
      </w:r>
      <w:r>
        <w:rPr>
          <w:spacing w:val="-4"/>
        </w:rPr>
        <w:t xml:space="preserve"> </w:t>
      </w:r>
      <w:r>
        <w:t>by</w:t>
      </w:r>
      <w:r>
        <w:rPr>
          <w:spacing w:val="-5"/>
        </w:rPr>
        <w:t xml:space="preserve"> </w:t>
      </w:r>
      <w:r>
        <w:rPr>
          <w:spacing w:val="-2"/>
        </w:rPr>
        <w:t>participants</w:t>
      </w:r>
    </w:p>
    <w:p w14:paraId="1D285D1D" w14:textId="77777777" w:rsidR="00791B7E" w:rsidRDefault="00F66037">
      <w:pPr>
        <w:pStyle w:val="ListParagraph"/>
        <w:numPr>
          <w:ilvl w:val="2"/>
          <w:numId w:val="8"/>
        </w:numPr>
        <w:tabs>
          <w:tab w:val="left" w:pos="2160"/>
        </w:tabs>
        <w:spacing w:before="39" w:line="276" w:lineRule="auto"/>
        <w:ind w:right="1432"/>
        <w:rPr>
          <w:rFonts w:ascii="Symbol" w:hAnsi="Symbol"/>
        </w:rPr>
      </w:pPr>
      <w:r>
        <w:t>Sustainability should not only be understood in economic terms. The assessment should</w:t>
      </w:r>
      <w:r>
        <w:rPr>
          <w:spacing w:val="-2"/>
        </w:rPr>
        <w:t xml:space="preserve"> </w:t>
      </w:r>
      <w:r>
        <w:t>thus be very clear that sustainability of natural resources and people, communities and reciprocal relationships between humans and the natural world are all important.</w:t>
      </w:r>
    </w:p>
    <w:p w14:paraId="3088EDE3" w14:textId="77777777" w:rsidR="00791B7E" w:rsidRDefault="00F66037">
      <w:pPr>
        <w:pStyle w:val="ListParagraph"/>
        <w:numPr>
          <w:ilvl w:val="2"/>
          <w:numId w:val="8"/>
        </w:numPr>
        <w:tabs>
          <w:tab w:val="left" w:pos="2160"/>
        </w:tabs>
        <w:spacing w:before="121" w:line="276" w:lineRule="auto"/>
        <w:ind w:right="1432"/>
        <w:rPr>
          <w:rFonts w:ascii="Symbol" w:hAnsi="Symbol"/>
        </w:rPr>
      </w:pPr>
      <w:r>
        <w:t>For Indigenous peoples and local communities, a key measure of the sustainability of a wild species use is whether it contributes to the long-term health and wellbeing of both humans and other-than-humans / nature.</w:t>
      </w:r>
    </w:p>
    <w:p w14:paraId="101AFAD4" w14:textId="77777777" w:rsidR="00791B7E" w:rsidRDefault="00791B7E">
      <w:pPr>
        <w:pStyle w:val="ListParagraph"/>
        <w:spacing w:line="276" w:lineRule="auto"/>
        <w:rPr>
          <w:rFonts w:ascii="Symbol" w:hAnsi="Symbol"/>
        </w:rPr>
        <w:sectPr w:rsidR="00791B7E">
          <w:pgSz w:w="12240" w:h="15840"/>
          <w:pgMar w:top="1140" w:right="0" w:bottom="900" w:left="0" w:header="758" w:footer="701" w:gutter="0"/>
          <w:cols w:space="720"/>
        </w:sectPr>
      </w:pPr>
    </w:p>
    <w:p w14:paraId="761556ED" w14:textId="77777777" w:rsidR="00791B7E" w:rsidRDefault="00791B7E">
      <w:pPr>
        <w:pStyle w:val="BodyText"/>
        <w:spacing w:before="14"/>
        <w:ind w:left="0" w:firstLine="0"/>
        <w:jc w:val="left"/>
      </w:pPr>
    </w:p>
    <w:p w14:paraId="2BB4BFFB" w14:textId="77777777" w:rsidR="00791B7E" w:rsidRDefault="00F66037">
      <w:pPr>
        <w:pStyle w:val="Heading3"/>
        <w:spacing w:before="0"/>
        <w:jc w:val="left"/>
      </w:pPr>
      <w:r>
        <w:rPr>
          <w:spacing w:val="-2"/>
        </w:rPr>
        <w:t>Examples</w:t>
      </w:r>
    </w:p>
    <w:p w14:paraId="5035B9A7" w14:textId="77777777" w:rsidR="00791B7E" w:rsidRDefault="00F66037">
      <w:pPr>
        <w:pStyle w:val="ListParagraph"/>
        <w:numPr>
          <w:ilvl w:val="2"/>
          <w:numId w:val="8"/>
        </w:numPr>
        <w:tabs>
          <w:tab w:val="left" w:pos="2160"/>
        </w:tabs>
        <w:spacing w:before="42" w:line="276" w:lineRule="auto"/>
        <w:ind w:right="1436"/>
        <w:rPr>
          <w:rFonts w:ascii="Symbol" w:hAnsi="Symbol"/>
        </w:rPr>
      </w:pPr>
      <w:r>
        <w:t>Africa:</w:t>
      </w:r>
      <w:r>
        <w:rPr>
          <w:spacing w:val="-4"/>
        </w:rPr>
        <w:t xml:space="preserve"> </w:t>
      </w:r>
      <w:r>
        <w:t>There</w:t>
      </w:r>
      <w:r>
        <w:rPr>
          <w:spacing w:val="-6"/>
        </w:rPr>
        <w:t xml:space="preserve"> </w:t>
      </w:r>
      <w:r>
        <w:t>may</w:t>
      </w:r>
      <w:r>
        <w:rPr>
          <w:spacing w:val="-4"/>
        </w:rPr>
        <w:t xml:space="preserve"> </w:t>
      </w:r>
      <w:r>
        <w:t>not</w:t>
      </w:r>
      <w:r>
        <w:rPr>
          <w:spacing w:val="-6"/>
        </w:rPr>
        <w:t xml:space="preserve"> </w:t>
      </w:r>
      <w:r>
        <w:t>be</w:t>
      </w:r>
      <w:r>
        <w:rPr>
          <w:spacing w:val="-6"/>
        </w:rPr>
        <w:t xml:space="preserve"> </w:t>
      </w:r>
      <w:r>
        <w:t>words</w:t>
      </w:r>
      <w:r>
        <w:rPr>
          <w:spacing w:val="-4"/>
        </w:rPr>
        <w:t xml:space="preserve"> </w:t>
      </w:r>
      <w:r>
        <w:t>for</w:t>
      </w:r>
      <w:r>
        <w:rPr>
          <w:spacing w:val="-4"/>
        </w:rPr>
        <w:t xml:space="preserve"> </w:t>
      </w:r>
      <w:r>
        <w:t>“sustainability”,</w:t>
      </w:r>
      <w:r>
        <w:rPr>
          <w:spacing w:val="-4"/>
        </w:rPr>
        <w:t xml:space="preserve"> </w:t>
      </w:r>
      <w:r>
        <w:t>but</w:t>
      </w:r>
      <w:r>
        <w:rPr>
          <w:spacing w:val="-4"/>
        </w:rPr>
        <w:t xml:space="preserve"> </w:t>
      </w:r>
      <w:r>
        <w:t>it</w:t>
      </w:r>
      <w:r>
        <w:rPr>
          <w:spacing w:val="-4"/>
        </w:rPr>
        <w:t xml:space="preserve"> </w:t>
      </w:r>
      <w:r>
        <w:t>can</w:t>
      </w:r>
      <w:r>
        <w:rPr>
          <w:spacing w:val="-5"/>
        </w:rPr>
        <w:t xml:space="preserve"> </w:t>
      </w:r>
      <w:r>
        <w:t>be</w:t>
      </w:r>
      <w:r>
        <w:rPr>
          <w:spacing w:val="-4"/>
        </w:rPr>
        <w:t xml:space="preserve"> </w:t>
      </w:r>
      <w:r>
        <w:t>defined</w:t>
      </w:r>
      <w:r>
        <w:rPr>
          <w:spacing w:val="-5"/>
        </w:rPr>
        <w:t xml:space="preserve"> </w:t>
      </w:r>
      <w:r>
        <w:t>as</w:t>
      </w:r>
      <w:r>
        <w:rPr>
          <w:spacing w:val="-7"/>
        </w:rPr>
        <w:t xml:space="preserve"> </w:t>
      </w:r>
      <w:r>
        <w:t>the</w:t>
      </w:r>
      <w:r>
        <w:rPr>
          <w:spacing w:val="-6"/>
        </w:rPr>
        <w:t xml:space="preserve"> </w:t>
      </w:r>
      <w:r>
        <w:t>opposite</w:t>
      </w:r>
      <w:r>
        <w:rPr>
          <w:spacing w:val="-6"/>
        </w:rPr>
        <w:t xml:space="preserve"> </w:t>
      </w:r>
      <w:r>
        <w:t>of</w:t>
      </w:r>
      <w:r>
        <w:rPr>
          <w:spacing w:val="-4"/>
        </w:rPr>
        <w:t xml:space="preserve"> </w:t>
      </w:r>
      <w:r>
        <w:t xml:space="preserve">some concepts. For example, among the </w:t>
      </w:r>
      <w:proofErr w:type="spellStart"/>
      <w:r>
        <w:t>Ndau</w:t>
      </w:r>
      <w:proofErr w:type="spellEnd"/>
      <w:r>
        <w:t xml:space="preserve"> people from eastern Zimbabwe, there is a word that translates as “pillaging” - “</w:t>
      </w:r>
      <w:proofErr w:type="spellStart"/>
      <w:r>
        <w:rPr>
          <w:i/>
        </w:rPr>
        <w:t>kuzhuwa</w:t>
      </w:r>
      <w:proofErr w:type="spellEnd"/>
      <w:r>
        <w:rPr>
          <w:i/>
        </w:rPr>
        <w:t>”</w:t>
      </w:r>
      <w:r>
        <w:t>. In this case, sustainability can be conceptualized as the opposite of this.</w:t>
      </w:r>
    </w:p>
    <w:p w14:paraId="382021B9" w14:textId="77777777" w:rsidR="00791B7E" w:rsidRDefault="00F66037">
      <w:pPr>
        <w:pStyle w:val="ListParagraph"/>
        <w:numPr>
          <w:ilvl w:val="2"/>
          <w:numId w:val="8"/>
        </w:numPr>
        <w:tabs>
          <w:tab w:val="left" w:pos="2160"/>
        </w:tabs>
        <w:spacing w:before="118" w:line="276" w:lineRule="auto"/>
        <w:ind w:right="1433"/>
        <w:rPr>
          <w:rFonts w:ascii="Symbol" w:hAnsi="Symbol"/>
        </w:rPr>
      </w:pPr>
      <w:r>
        <w:t xml:space="preserve">Eastern Europe: In Russia, in the </w:t>
      </w:r>
      <w:proofErr w:type="spellStart"/>
      <w:r>
        <w:t>Selkup</w:t>
      </w:r>
      <w:proofErr w:type="spellEnd"/>
      <w:r>
        <w:t xml:space="preserve"> language, the word for "to steal" does not exist, as well as the words for "take more than necessary". This is due to the peoples’ attitudes towards sustainability and their relationship with nature and wildlife.</w:t>
      </w:r>
    </w:p>
    <w:p w14:paraId="43BA78D2" w14:textId="77777777" w:rsidR="00791B7E" w:rsidRDefault="00F66037">
      <w:pPr>
        <w:pStyle w:val="ListParagraph"/>
        <w:numPr>
          <w:ilvl w:val="2"/>
          <w:numId w:val="8"/>
        </w:numPr>
        <w:tabs>
          <w:tab w:val="left" w:pos="2160"/>
        </w:tabs>
        <w:spacing w:line="276" w:lineRule="auto"/>
        <w:ind w:right="1433"/>
        <w:rPr>
          <w:rFonts w:ascii="Symbol" w:hAnsi="Symbol"/>
        </w:rPr>
      </w:pPr>
      <w:r>
        <w:t>Latin</w:t>
      </w:r>
      <w:r>
        <w:rPr>
          <w:spacing w:val="-1"/>
        </w:rPr>
        <w:t xml:space="preserve"> </w:t>
      </w:r>
      <w:r>
        <w:t>America: In</w:t>
      </w:r>
      <w:r>
        <w:rPr>
          <w:spacing w:val="-1"/>
        </w:rPr>
        <w:t xml:space="preserve"> </w:t>
      </w:r>
      <w:r>
        <w:t>Andean</w:t>
      </w:r>
      <w:r>
        <w:rPr>
          <w:spacing w:val="-2"/>
        </w:rPr>
        <w:t xml:space="preserve"> </w:t>
      </w:r>
      <w:r>
        <w:t>communities,</w:t>
      </w:r>
      <w:r>
        <w:rPr>
          <w:spacing w:val="-2"/>
        </w:rPr>
        <w:t xml:space="preserve"> </w:t>
      </w:r>
      <w:r>
        <w:t>there is</w:t>
      </w:r>
      <w:r>
        <w:rPr>
          <w:spacing w:val="-2"/>
        </w:rPr>
        <w:t xml:space="preserve"> </w:t>
      </w:r>
      <w:r>
        <w:t>often</w:t>
      </w:r>
      <w:r>
        <w:rPr>
          <w:spacing w:val="-1"/>
        </w:rPr>
        <w:t xml:space="preserve"> </w:t>
      </w:r>
      <w:r>
        <w:t>not a</w:t>
      </w:r>
      <w:r>
        <w:rPr>
          <w:spacing w:val="-2"/>
        </w:rPr>
        <w:t xml:space="preserve"> </w:t>
      </w:r>
      <w:r>
        <w:t>word</w:t>
      </w:r>
      <w:r>
        <w:rPr>
          <w:spacing w:val="-1"/>
        </w:rPr>
        <w:t xml:space="preserve"> </w:t>
      </w:r>
      <w:r>
        <w:t>for</w:t>
      </w:r>
      <w:r>
        <w:rPr>
          <w:spacing w:val="-2"/>
        </w:rPr>
        <w:t xml:space="preserve"> </w:t>
      </w:r>
      <w:r>
        <w:t>sustainability, but</w:t>
      </w:r>
      <w:r>
        <w:rPr>
          <w:spacing w:val="-2"/>
        </w:rPr>
        <w:t xml:space="preserve"> </w:t>
      </w:r>
      <w:r>
        <w:t>there is</w:t>
      </w:r>
      <w:r>
        <w:rPr>
          <w:spacing w:val="-2"/>
        </w:rPr>
        <w:t xml:space="preserve"> </w:t>
      </w:r>
      <w:r>
        <w:t>a concept</w:t>
      </w:r>
      <w:r>
        <w:rPr>
          <w:spacing w:val="-5"/>
        </w:rPr>
        <w:t xml:space="preserve"> </w:t>
      </w:r>
      <w:r>
        <w:t>“Hawka</w:t>
      </w:r>
      <w:r>
        <w:rPr>
          <w:spacing w:val="-3"/>
        </w:rPr>
        <w:t xml:space="preserve"> </w:t>
      </w:r>
      <w:r>
        <w:t>Kay”,</w:t>
      </w:r>
      <w:r>
        <w:rPr>
          <w:spacing w:val="-5"/>
        </w:rPr>
        <w:t xml:space="preserve"> </w:t>
      </w:r>
      <w:r>
        <w:t>which</w:t>
      </w:r>
      <w:r>
        <w:rPr>
          <w:spacing w:val="-4"/>
        </w:rPr>
        <w:t xml:space="preserve"> </w:t>
      </w:r>
      <w:r>
        <w:t>means</w:t>
      </w:r>
      <w:r>
        <w:rPr>
          <w:spacing w:val="-4"/>
        </w:rPr>
        <w:t xml:space="preserve"> </w:t>
      </w:r>
      <w:r>
        <w:t>that</w:t>
      </w:r>
      <w:r>
        <w:rPr>
          <w:spacing w:val="-6"/>
        </w:rPr>
        <w:t xml:space="preserve"> </w:t>
      </w:r>
      <w:r>
        <w:t>you</w:t>
      </w:r>
      <w:r>
        <w:rPr>
          <w:spacing w:val="-4"/>
        </w:rPr>
        <w:t xml:space="preserve"> </w:t>
      </w:r>
      <w:r>
        <w:t>are</w:t>
      </w:r>
      <w:r>
        <w:rPr>
          <w:spacing w:val="-3"/>
        </w:rPr>
        <w:t xml:space="preserve"> </w:t>
      </w:r>
      <w:r>
        <w:t>in</w:t>
      </w:r>
      <w:r>
        <w:rPr>
          <w:spacing w:val="-5"/>
        </w:rPr>
        <w:t xml:space="preserve"> </w:t>
      </w:r>
      <w:r>
        <w:t>peace,</w:t>
      </w:r>
      <w:r>
        <w:rPr>
          <w:spacing w:val="-3"/>
        </w:rPr>
        <w:t xml:space="preserve"> </w:t>
      </w:r>
      <w:r>
        <w:t>balance</w:t>
      </w:r>
      <w:r>
        <w:rPr>
          <w:spacing w:val="-3"/>
        </w:rPr>
        <w:t xml:space="preserve"> </w:t>
      </w:r>
      <w:r>
        <w:t>and</w:t>
      </w:r>
      <w:r>
        <w:rPr>
          <w:spacing w:val="-4"/>
        </w:rPr>
        <w:t xml:space="preserve"> </w:t>
      </w:r>
      <w:r>
        <w:t>harmony</w:t>
      </w:r>
      <w:r>
        <w:rPr>
          <w:spacing w:val="-5"/>
        </w:rPr>
        <w:t xml:space="preserve"> </w:t>
      </w:r>
      <w:r>
        <w:t>with</w:t>
      </w:r>
      <w:r>
        <w:rPr>
          <w:spacing w:val="-3"/>
        </w:rPr>
        <w:t xml:space="preserve"> </w:t>
      </w:r>
      <w:r>
        <w:t>nature</w:t>
      </w:r>
      <w:r>
        <w:rPr>
          <w:spacing w:val="-3"/>
        </w:rPr>
        <w:t xml:space="preserve"> </w:t>
      </w:r>
      <w:r>
        <w:t>and other “</w:t>
      </w:r>
      <w:proofErr w:type="spellStart"/>
      <w:r>
        <w:t>uywas</w:t>
      </w:r>
      <w:proofErr w:type="spellEnd"/>
      <w:r>
        <w:t>” (</w:t>
      </w:r>
      <w:proofErr w:type="spellStart"/>
      <w:r>
        <w:t>uywas</w:t>
      </w:r>
      <w:proofErr w:type="spellEnd"/>
      <w:r>
        <w:t xml:space="preserve"> are domestic plants and animals that you can breed and grow with you, building intimate relationships. This can include other humans: family, wife, children, parents, neighbors, as you nurture them and build relations every day). Basic principles for sustainability are sharing with others in your Ayllu (social group), reciprocity-based relations, and taking from nature only what you need.</w:t>
      </w:r>
    </w:p>
    <w:p w14:paraId="63B9D61F" w14:textId="77777777" w:rsidR="00791B7E" w:rsidRDefault="00F66037">
      <w:pPr>
        <w:pStyle w:val="ListParagraph"/>
        <w:numPr>
          <w:ilvl w:val="2"/>
          <w:numId w:val="8"/>
        </w:numPr>
        <w:tabs>
          <w:tab w:val="left" w:pos="2160"/>
        </w:tabs>
        <w:spacing w:before="122" w:line="276" w:lineRule="auto"/>
        <w:ind w:right="1435"/>
        <w:rPr>
          <w:rFonts w:ascii="Symbol" w:eastAsia="Symbol" w:hAnsi="Symbol" w:cs="Symbol"/>
        </w:rPr>
      </w:pPr>
      <w:r>
        <w:t xml:space="preserve">North America: </w:t>
      </w:r>
      <w:proofErr w:type="spellStart"/>
      <w:r>
        <w:t>Mi</w:t>
      </w:r>
      <w:r>
        <w:rPr>
          <w:rFonts w:ascii="Microsoft Sans Serif" w:eastAsia="Microsoft Sans Serif" w:hAnsi="Microsoft Sans Serif" w:cs="Microsoft Sans Serif"/>
        </w:rPr>
        <w:t>ꞌ</w:t>
      </w:r>
      <w:r>
        <w:t>kmaq</w:t>
      </w:r>
      <w:proofErr w:type="spellEnd"/>
      <w:r>
        <w:rPr>
          <w:spacing w:val="-1"/>
        </w:rPr>
        <w:t xml:space="preserve"> </w:t>
      </w:r>
      <w:r>
        <w:t>language is more verb oriented than noun oriented. The word “</w:t>
      </w:r>
      <w:proofErr w:type="spellStart"/>
      <w:r>
        <w:t>netukulimk</w:t>
      </w:r>
      <w:proofErr w:type="spellEnd"/>
      <w:r>
        <w:t>” means providing for your family and community well-being, without jeopardizing the natural environment. It would therefore be closely related to “sustainability”.</w:t>
      </w:r>
    </w:p>
    <w:p w14:paraId="6B584830" w14:textId="77777777" w:rsidR="00791B7E" w:rsidRDefault="00F66037">
      <w:pPr>
        <w:pStyle w:val="ListParagraph"/>
        <w:numPr>
          <w:ilvl w:val="2"/>
          <w:numId w:val="8"/>
        </w:numPr>
        <w:tabs>
          <w:tab w:val="left" w:pos="2160"/>
        </w:tabs>
        <w:spacing w:line="259" w:lineRule="auto"/>
        <w:ind w:right="1434"/>
        <w:rPr>
          <w:rFonts w:ascii="Symbol" w:hAnsi="Symbol"/>
        </w:rPr>
      </w:pPr>
      <w:r>
        <w:t>Oceania:</w:t>
      </w:r>
      <w:r>
        <w:rPr>
          <w:spacing w:val="40"/>
        </w:rPr>
        <w:t xml:space="preserve"> </w:t>
      </w:r>
      <w:r>
        <w:t>While there is no word for sustainability, per se, in</w:t>
      </w:r>
      <w:r>
        <w:rPr>
          <w:spacing w:val="-1"/>
        </w:rPr>
        <w:t xml:space="preserve"> </w:t>
      </w:r>
      <w:r>
        <w:t>the Hawaiian language the concept is</w:t>
      </w:r>
      <w:r>
        <w:rPr>
          <w:spacing w:val="-13"/>
        </w:rPr>
        <w:t xml:space="preserve"> </w:t>
      </w:r>
      <w:r>
        <w:t>contained</w:t>
      </w:r>
      <w:r>
        <w:rPr>
          <w:spacing w:val="-11"/>
        </w:rPr>
        <w:t xml:space="preserve"> </w:t>
      </w:r>
      <w:r>
        <w:t>in</w:t>
      </w:r>
      <w:r>
        <w:rPr>
          <w:spacing w:val="-13"/>
        </w:rPr>
        <w:t xml:space="preserve"> </w:t>
      </w:r>
      <w:r>
        <w:t>the</w:t>
      </w:r>
      <w:r>
        <w:rPr>
          <w:spacing w:val="-10"/>
        </w:rPr>
        <w:t xml:space="preserve"> </w:t>
      </w:r>
      <w:r>
        <w:t>words:</w:t>
      </w:r>
      <w:r>
        <w:rPr>
          <w:spacing w:val="37"/>
        </w:rPr>
        <w:t xml:space="preserve"> </w:t>
      </w:r>
      <w:r>
        <w:t>“</w:t>
      </w:r>
      <w:proofErr w:type="spellStart"/>
      <w:r>
        <w:t>mālama</w:t>
      </w:r>
      <w:proofErr w:type="spellEnd"/>
      <w:r>
        <w:t>”,</w:t>
      </w:r>
      <w:r>
        <w:rPr>
          <w:spacing w:val="-11"/>
        </w:rPr>
        <w:t xml:space="preserve"> </w:t>
      </w:r>
      <w:r>
        <w:t>which</w:t>
      </w:r>
      <w:r>
        <w:rPr>
          <w:spacing w:val="-13"/>
        </w:rPr>
        <w:t xml:space="preserve"> </w:t>
      </w:r>
      <w:r>
        <w:t>is</w:t>
      </w:r>
      <w:r>
        <w:rPr>
          <w:spacing w:val="-12"/>
        </w:rPr>
        <w:t xml:space="preserve"> </w:t>
      </w:r>
      <w:r>
        <w:t>to</w:t>
      </w:r>
      <w:r>
        <w:rPr>
          <w:spacing w:val="-12"/>
        </w:rPr>
        <w:t xml:space="preserve"> </w:t>
      </w:r>
      <w:r>
        <w:t>care</w:t>
      </w:r>
      <w:r>
        <w:rPr>
          <w:spacing w:val="-11"/>
        </w:rPr>
        <w:t xml:space="preserve"> </w:t>
      </w:r>
      <w:r>
        <w:t>for,</w:t>
      </w:r>
      <w:r>
        <w:rPr>
          <w:spacing w:val="-11"/>
        </w:rPr>
        <w:t xml:space="preserve"> </w:t>
      </w:r>
      <w:r>
        <w:t>preserve,</w:t>
      </w:r>
      <w:r>
        <w:rPr>
          <w:spacing w:val="-11"/>
        </w:rPr>
        <w:t xml:space="preserve"> </w:t>
      </w:r>
      <w:r>
        <w:t>protect,</w:t>
      </w:r>
      <w:r>
        <w:rPr>
          <w:spacing w:val="-13"/>
        </w:rPr>
        <w:t xml:space="preserve"> </w:t>
      </w:r>
      <w:r>
        <w:t>or</w:t>
      </w:r>
      <w:r>
        <w:rPr>
          <w:spacing w:val="-11"/>
        </w:rPr>
        <w:t xml:space="preserve"> </w:t>
      </w:r>
      <w:r>
        <w:t>tend,</w:t>
      </w:r>
      <w:r>
        <w:rPr>
          <w:spacing w:val="-11"/>
        </w:rPr>
        <w:t xml:space="preserve"> </w:t>
      </w:r>
      <w:r>
        <w:t>among</w:t>
      </w:r>
      <w:r>
        <w:rPr>
          <w:spacing w:val="-12"/>
        </w:rPr>
        <w:t xml:space="preserve"> </w:t>
      </w:r>
      <w:r>
        <w:t xml:space="preserve">other things; </w:t>
      </w:r>
      <w:proofErr w:type="spellStart"/>
      <w:r>
        <w:t>hānai</w:t>
      </w:r>
      <w:proofErr w:type="spellEnd"/>
      <w:r>
        <w:t xml:space="preserve">, which is to feed; </w:t>
      </w:r>
      <w:proofErr w:type="spellStart"/>
      <w:r>
        <w:t>kakoʻo</w:t>
      </w:r>
      <w:proofErr w:type="spellEnd"/>
      <w:r>
        <w:t>, which is to uphold, support or prop up, suggesting a structural action; and aloha, which is among other things, love, affection, compassion, mercy, sympathy,</w:t>
      </w:r>
      <w:r>
        <w:rPr>
          <w:spacing w:val="-6"/>
        </w:rPr>
        <w:t xml:space="preserve"> </w:t>
      </w:r>
      <w:r>
        <w:t>pity,</w:t>
      </w:r>
      <w:r>
        <w:rPr>
          <w:spacing w:val="-6"/>
        </w:rPr>
        <w:t xml:space="preserve"> </w:t>
      </w:r>
      <w:r>
        <w:t>kindness,</w:t>
      </w:r>
      <w:r>
        <w:rPr>
          <w:spacing w:val="-8"/>
        </w:rPr>
        <w:t xml:space="preserve"> </w:t>
      </w:r>
      <w:r>
        <w:t>sentiment,</w:t>
      </w:r>
      <w:r>
        <w:rPr>
          <w:spacing w:val="-6"/>
        </w:rPr>
        <w:t xml:space="preserve"> </w:t>
      </w:r>
      <w:r>
        <w:t>grace,</w:t>
      </w:r>
      <w:r>
        <w:rPr>
          <w:spacing w:val="-6"/>
        </w:rPr>
        <w:t xml:space="preserve"> </w:t>
      </w:r>
      <w:r>
        <w:t>charity,</w:t>
      </w:r>
      <w:r>
        <w:rPr>
          <w:spacing w:val="-6"/>
        </w:rPr>
        <w:t xml:space="preserve"> </w:t>
      </w:r>
      <w:r>
        <w:t>as</w:t>
      </w:r>
      <w:r>
        <w:rPr>
          <w:spacing w:val="-9"/>
        </w:rPr>
        <w:t xml:space="preserve"> </w:t>
      </w:r>
      <w:r>
        <w:t>well</w:t>
      </w:r>
      <w:r>
        <w:rPr>
          <w:spacing w:val="-7"/>
        </w:rPr>
        <w:t xml:space="preserve"> </w:t>
      </w:r>
      <w:r>
        <w:t>as</w:t>
      </w:r>
      <w:r>
        <w:rPr>
          <w:spacing w:val="-7"/>
        </w:rPr>
        <w:t xml:space="preserve"> </w:t>
      </w:r>
      <w:r>
        <w:t>a</w:t>
      </w:r>
      <w:r>
        <w:rPr>
          <w:spacing w:val="-7"/>
        </w:rPr>
        <w:t xml:space="preserve"> </w:t>
      </w:r>
      <w:r>
        <w:t>fond</w:t>
      </w:r>
      <w:r>
        <w:rPr>
          <w:spacing w:val="-7"/>
        </w:rPr>
        <w:t xml:space="preserve"> </w:t>
      </w:r>
      <w:r>
        <w:t>salutation</w:t>
      </w:r>
      <w:r>
        <w:rPr>
          <w:spacing w:val="-7"/>
        </w:rPr>
        <w:t xml:space="preserve"> </w:t>
      </w:r>
      <w:r>
        <w:t>or</w:t>
      </w:r>
      <w:r>
        <w:rPr>
          <w:spacing w:val="-9"/>
        </w:rPr>
        <w:t xml:space="preserve"> </w:t>
      </w:r>
      <w:r>
        <w:t>greeting.</w:t>
      </w:r>
      <w:r>
        <w:rPr>
          <w:spacing w:val="-7"/>
        </w:rPr>
        <w:t xml:space="preserve"> </w:t>
      </w:r>
      <w:r>
        <w:t>There is</w:t>
      </w:r>
      <w:r>
        <w:rPr>
          <w:spacing w:val="-2"/>
        </w:rPr>
        <w:t xml:space="preserve"> </w:t>
      </w:r>
      <w:r>
        <w:t>a</w:t>
      </w:r>
      <w:r>
        <w:rPr>
          <w:spacing w:val="-2"/>
        </w:rPr>
        <w:t xml:space="preserve"> </w:t>
      </w:r>
      <w:r>
        <w:t>reciprocal</w:t>
      </w:r>
      <w:r>
        <w:rPr>
          <w:spacing w:val="-2"/>
        </w:rPr>
        <w:t xml:space="preserve"> </w:t>
      </w:r>
      <w:r>
        <w:t>implication</w:t>
      </w:r>
      <w:r>
        <w:rPr>
          <w:spacing w:val="-3"/>
        </w:rPr>
        <w:t xml:space="preserve"> </w:t>
      </w:r>
      <w:r>
        <w:t>and</w:t>
      </w:r>
      <w:r>
        <w:rPr>
          <w:spacing w:val="-3"/>
        </w:rPr>
        <w:t xml:space="preserve"> </w:t>
      </w:r>
      <w:r>
        <w:t>intention</w:t>
      </w:r>
      <w:r>
        <w:rPr>
          <w:spacing w:val="-6"/>
        </w:rPr>
        <w:t xml:space="preserve"> </w:t>
      </w:r>
      <w:r>
        <w:t>with</w:t>
      </w:r>
      <w:r>
        <w:rPr>
          <w:spacing w:val="-2"/>
        </w:rPr>
        <w:t xml:space="preserve"> </w:t>
      </w:r>
      <w:r>
        <w:t>all</w:t>
      </w:r>
      <w:r>
        <w:rPr>
          <w:spacing w:val="-5"/>
        </w:rPr>
        <w:t xml:space="preserve"> </w:t>
      </w:r>
      <w:r>
        <w:t>these</w:t>
      </w:r>
      <w:r>
        <w:rPr>
          <w:spacing w:val="-4"/>
        </w:rPr>
        <w:t xml:space="preserve"> </w:t>
      </w:r>
      <w:r>
        <w:t>action</w:t>
      </w:r>
      <w:r>
        <w:rPr>
          <w:spacing w:val="-6"/>
        </w:rPr>
        <w:t xml:space="preserve"> </w:t>
      </w:r>
      <w:r>
        <w:t>verbs.</w:t>
      </w:r>
      <w:r>
        <w:rPr>
          <w:spacing w:val="-3"/>
        </w:rPr>
        <w:t xml:space="preserve"> </w:t>
      </w:r>
      <w:r>
        <w:t>In</w:t>
      </w:r>
      <w:r>
        <w:rPr>
          <w:spacing w:val="-3"/>
        </w:rPr>
        <w:t xml:space="preserve"> </w:t>
      </w:r>
      <w:r>
        <w:t>line</w:t>
      </w:r>
      <w:r>
        <w:rPr>
          <w:spacing w:val="-4"/>
        </w:rPr>
        <w:t xml:space="preserve"> </w:t>
      </w:r>
      <w:r>
        <w:t>with</w:t>
      </w:r>
      <w:r>
        <w:rPr>
          <w:spacing w:val="-2"/>
        </w:rPr>
        <w:t xml:space="preserve"> </w:t>
      </w:r>
      <w:r>
        <w:t>this,</w:t>
      </w:r>
      <w:r>
        <w:rPr>
          <w:spacing w:val="-2"/>
        </w:rPr>
        <w:t xml:space="preserve"> </w:t>
      </w:r>
      <w:r>
        <w:t xml:space="preserve">relationships between humans and everything that surrounds them should be reciprocal, repeatable and sustainable. Such reciprocal relationships allow order, rhythm, balance, and aloha to be </w:t>
      </w:r>
      <w:r>
        <w:rPr>
          <w:spacing w:val="-2"/>
        </w:rPr>
        <w:t>maintained.</w:t>
      </w:r>
    </w:p>
    <w:p w14:paraId="34D64CFA" w14:textId="77777777" w:rsidR="00791B7E" w:rsidRDefault="00F66037">
      <w:pPr>
        <w:pStyle w:val="Heading2"/>
        <w:numPr>
          <w:ilvl w:val="1"/>
          <w:numId w:val="8"/>
        </w:numPr>
        <w:tabs>
          <w:tab w:val="left" w:pos="2061"/>
        </w:tabs>
        <w:spacing w:before="236"/>
        <w:ind w:left="2061" w:hanging="621"/>
      </w:pPr>
      <w:bookmarkStart w:id="12" w:name="_bookmark12"/>
      <w:bookmarkEnd w:id="12"/>
      <w:r>
        <w:rPr>
          <w:color w:val="528135"/>
        </w:rPr>
        <w:t>Characteristics</w:t>
      </w:r>
      <w:r>
        <w:rPr>
          <w:color w:val="528135"/>
          <w:spacing w:val="-9"/>
        </w:rPr>
        <w:t xml:space="preserve"> </w:t>
      </w:r>
      <w:r>
        <w:rPr>
          <w:color w:val="528135"/>
        </w:rPr>
        <w:t>of</w:t>
      </w:r>
      <w:r>
        <w:rPr>
          <w:color w:val="528135"/>
          <w:spacing w:val="-8"/>
        </w:rPr>
        <w:t xml:space="preserve"> </w:t>
      </w:r>
      <w:r>
        <w:rPr>
          <w:color w:val="528135"/>
        </w:rPr>
        <w:t>“good</w:t>
      </w:r>
      <w:r>
        <w:rPr>
          <w:color w:val="528135"/>
          <w:spacing w:val="-11"/>
        </w:rPr>
        <w:t xml:space="preserve"> </w:t>
      </w:r>
      <w:r>
        <w:rPr>
          <w:color w:val="528135"/>
        </w:rPr>
        <w:t>relationships”</w:t>
      </w:r>
      <w:r>
        <w:rPr>
          <w:color w:val="528135"/>
          <w:spacing w:val="-8"/>
        </w:rPr>
        <w:t xml:space="preserve"> </w:t>
      </w:r>
      <w:r>
        <w:rPr>
          <w:color w:val="528135"/>
        </w:rPr>
        <w:t>with</w:t>
      </w:r>
      <w:r>
        <w:rPr>
          <w:color w:val="528135"/>
          <w:spacing w:val="-8"/>
        </w:rPr>
        <w:t xml:space="preserve"> </w:t>
      </w:r>
      <w:r>
        <w:rPr>
          <w:color w:val="528135"/>
          <w:spacing w:val="-2"/>
        </w:rPr>
        <w:t>nature</w:t>
      </w:r>
    </w:p>
    <w:p w14:paraId="1C53F042" w14:textId="77777777" w:rsidR="00791B7E" w:rsidRDefault="00F66037">
      <w:pPr>
        <w:pStyle w:val="Heading3"/>
        <w:spacing w:before="50"/>
      </w:pPr>
      <w:r>
        <w:t>Key</w:t>
      </w:r>
      <w:r>
        <w:rPr>
          <w:spacing w:val="-4"/>
        </w:rPr>
        <w:t xml:space="preserve"> </w:t>
      </w:r>
      <w:r>
        <w:t>points</w:t>
      </w:r>
      <w:r>
        <w:rPr>
          <w:spacing w:val="-1"/>
        </w:rPr>
        <w:t xml:space="preserve"> </w:t>
      </w:r>
      <w:r>
        <w:t>expressed</w:t>
      </w:r>
      <w:r>
        <w:rPr>
          <w:spacing w:val="-4"/>
        </w:rPr>
        <w:t xml:space="preserve"> </w:t>
      </w:r>
      <w:r>
        <w:t>by</w:t>
      </w:r>
      <w:r>
        <w:rPr>
          <w:spacing w:val="-4"/>
        </w:rPr>
        <w:t xml:space="preserve"> </w:t>
      </w:r>
      <w:r>
        <w:rPr>
          <w:spacing w:val="-2"/>
        </w:rPr>
        <w:t>participants</w:t>
      </w:r>
    </w:p>
    <w:p w14:paraId="5B34DADB" w14:textId="77777777" w:rsidR="00791B7E" w:rsidRDefault="00F66037">
      <w:pPr>
        <w:pStyle w:val="ListParagraph"/>
        <w:numPr>
          <w:ilvl w:val="2"/>
          <w:numId w:val="8"/>
        </w:numPr>
        <w:tabs>
          <w:tab w:val="left" w:pos="2160"/>
        </w:tabs>
        <w:spacing w:before="39" w:line="276" w:lineRule="auto"/>
        <w:ind w:right="1435"/>
        <w:rPr>
          <w:rFonts w:ascii="Symbol" w:hAnsi="Symbol"/>
        </w:rPr>
      </w:pPr>
      <w:r>
        <w:t>There are striking commonalities among many IPLCs in provisions to ensure and govern good relationships between humans and wild species.</w:t>
      </w:r>
    </w:p>
    <w:p w14:paraId="15BCFD52" w14:textId="77777777" w:rsidR="00791B7E" w:rsidRDefault="00F66037">
      <w:pPr>
        <w:pStyle w:val="ListParagraph"/>
        <w:numPr>
          <w:ilvl w:val="2"/>
          <w:numId w:val="8"/>
        </w:numPr>
        <w:tabs>
          <w:tab w:val="left" w:pos="2160"/>
        </w:tabs>
        <w:spacing w:before="119" w:line="276" w:lineRule="auto"/>
        <w:ind w:right="1442"/>
        <w:rPr>
          <w:rFonts w:ascii="Symbol" w:hAnsi="Symbol"/>
        </w:rPr>
      </w:pPr>
      <w:r>
        <w:t>The relationship between people and wild animals and plants is understood as akin to a family relationship. All actions should assure the long-term wellbeing of that family and community.</w:t>
      </w:r>
    </w:p>
    <w:p w14:paraId="0E4EECA3" w14:textId="77777777" w:rsidR="00791B7E" w:rsidRDefault="00F66037">
      <w:pPr>
        <w:pStyle w:val="ListParagraph"/>
        <w:numPr>
          <w:ilvl w:val="2"/>
          <w:numId w:val="8"/>
        </w:numPr>
        <w:tabs>
          <w:tab w:val="left" w:pos="2160"/>
        </w:tabs>
        <w:spacing w:before="122" w:line="276" w:lineRule="auto"/>
        <w:ind w:right="1434"/>
        <w:rPr>
          <w:rFonts w:ascii="Symbol" w:hAnsi="Symbol"/>
        </w:rPr>
      </w:pPr>
      <w:r>
        <w:t>Respect is one of the main guiding principles of appropriate wild species uses. For example, hunters should make sure that animals do not suffer when they are killed. In this conception, hunting</w:t>
      </w:r>
      <w:r>
        <w:rPr>
          <w:spacing w:val="-4"/>
        </w:rPr>
        <w:t xml:space="preserve"> </w:t>
      </w:r>
      <w:r>
        <w:t>for</w:t>
      </w:r>
      <w:r>
        <w:rPr>
          <w:spacing w:val="-3"/>
        </w:rPr>
        <w:t xml:space="preserve"> </w:t>
      </w:r>
      <w:r>
        <w:t>sport</w:t>
      </w:r>
      <w:r>
        <w:rPr>
          <w:spacing w:val="-5"/>
        </w:rPr>
        <w:t xml:space="preserve"> </w:t>
      </w:r>
      <w:r>
        <w:t>or</w:t>
      </w:r>
      <w:r>
        <w:rPr>
          <w:spacing w:val="-3"/>
        </w:rPr>
        <w:t xml:space="preserve"> </w:t>
      </w:r>
      <w:r>
        <w:t>fun</w:t>
      </w:r>
      <w:r>
        <w:rPr>
          <w:spacing w:val="-3"/>
        </w:rPr>
        <w:t xml:space="preserve"> </w:t>
      </w:r>
      <w:r>
        <w:t>is</w:t>
      </w:r>
      <w:r>
        <w:rPr>
          <w:spacing w:val="-3"/>
        </w:rPr>
        <w:t xml:space="preserve"> </w:t>
      </w:r>
      <w:r>
        <w:t>unacceptable.</w:t>
      </w:r>
      <w:r>
        <w:rPr>
          <w:spacing w:val="-6"/>
        </w:rPr>
        <w:t xml:space="preserve"> </w:t>
      </w:r>
      <w:r>
        <w:t>Destroying</w:t>
      </w:r>
      <w:r>
        <w:rPr>
          <w:spacing w:val="-4"/>
        </w:rPr>
        <w:t xml:space="preserve"> </w:t>
      </w:r>
      <w:r>
        <w:t>mushrooms</w:t>
      </w:r>
      <w:r>
        <w:rPr>
          <w:spacing w:val="-6"/>
        </w:rPr>
        <w:t xml:space="preserve"> </w:t>
      </w:r>
      <w:r>
        <w:t>or</w:t>
      </w:r>
      <w:r>
        <w:rPr>
          <w:spacing w:val="-3"/>
        </w:rPr>
        <w:t xml:space="preserve"> </w:t>
      </w:r>
      <w:r>
        <w:t>plants</w:t>
      </w:r>
      <w:r>
        <w:rPr>
          <w:spacing w:val="-3"/>
        </w:rPr>
        <w:t xml:space="preserve"> </w:t>
      </w:r>
      <w:r>
        <w:t>just</w:t>
      </w:r>
      <w:r>
        <w:rPr>
          <w:spacing w:val="-3"/>
        </w:rPr>
        <w:t xml:space="preserve"> </w:t>
      </w:r>
      <w:r>
        <w:t>for</w:t>
      </w:r>
      <w:r>
        <w:rPr>
          <w:spacing w:val="-6"/>
        </w:rPr>
        <w:t xml:space="preserve"> </w:t>
      </w:r>
      <w:r>
        <w:t>‘fun’</w:t>
      </w:r>
      <w:r>
        <w:rPr>
          <w:spacing w:val="-3"/>
        </w:rPr>
        <w:t xml:space="preserve"> </w:t>
      </w:r>
      <w:r>
        <w:t>is</w:t>
      </w:r>
      <w:r>
        <w:rPr>
          <w:spacing w:val="-4"/>
        </w:rPr>
        <w:t xml:space="preserve"> </w:t>
      </w:r>
      <w:r>
        <w:t>also</w:t>
      </w:r>
      <w:r>
        <w:rPr>
          <w:spacing w:val="-3"/>
        </w:rPr>
        <w:t xml:space="preserve"> </w:t>
      </w:r>
      <w:r>
        <w:t xml:space="preserve">not </w:t>
      </w:r>
      <w:r>
        <w:rPr>
          <w:spacing w:val="-2"/>
        </w:rPr>
        <w:t>acceptable.</w:t>
      </w:r>
    </w:p>
    <w:p w14:paraId="04D8E563" w14:textId="77777777" w:rsidR="00791B7E" w:rsidRDefault="00791B7E">
      <w:pPr>
        <w:pStyle w:val="ListParagraph"/>
        <w:spacing w:line="276" w:lineRule="auto"/>
        <w:rPr>
          <w:rFonts w:ascii="Symbol" w:hAnsi="Symbol"/>
        </w:rPr>
        <w:sectPr w:rsidR="00791B7E">
          <w:pgSz w:w="12240" w:h="15840"/>
          <w:pgMar w:top="1140" w:right="0" w:bottom="900" w:left="0" w:header="758" w:footer="701" w:gutter="0"/>
          <w:cols w:space="720"/>
        </w:sectPr>
      </w:pPr>
    </w:p>
    <w:p w14:paraId="0FE4B4F9" w14:textId="77777777" w:rsidR="00791B7E" w:rsidRDefault="00791B7E">
      <w:pPr>
        <w:pStyle w:val="BodyText"/>
        <w:spacing w:before="14"/>
        <w:ind w:left="0" w:firstLine="0"/>
        <w:jc w:val="left"/>
      </w:pPr>
    </w:p>
    <w:p w14:paraId="53FF7C2A" w14:textId="77777777" w:rsidR="00791B7E" w:rsidRDefault="00F66037">
      <w:pPr>
        <w:pStyle w:val="ListParagraph"/>
        <w:numPr>
          <w:ilvl w:val="2"/>
          <w:numId w:val="8"/>
        </w:numPr>
        <w:tabs>
          <w:tab w:val="left" w:pos="2160"/>
        </w:tabs>
        <w:spacing w:before="1" w:line="276" w:lineRule="auto"/>
        <w:ind w:right="1434"/>
        <w:rPr>
          <w:rFonts w:ascii="Symbol" w:hAnsi="Symbol"/>
        </w:rPr>
      </w:pPr>
      <w:r>
        <w:t>Reciprocity</w:t>
      </w:r>
      <w:r>
        <w:rPr>
          <w:spacing w:val="-11"/>
        </w:rPr>
        <w:t xml:space="preserve"> </w:t>
      </w:r>
      <w:r>
        <w:t>is</w:t>
      </w:r>
      <w:r>
        <w:rPr>
          <w:spacing w:val="-13"/>
        </w:rPr>
        <w:t xml:space="preserve"> </w:t>
      </w:r>
      <w:r>
        <w:t>also</w:t>
      </w:r>
      <w:r>
        <w:rPr>
          <w:spacing w:val="-10"/>
        </w:rPr>
        <w:t xml:space="preserve"> </w:t>
      </w:r>
      <w:r>
        <w:t>key</w:t>
      </w:r>
      <w:r>
        <w:rPr>
          <w:spacing w:val="-8"/>
        </w:rPr>
        <w:t xml:space="preserve"> </w:t>
      </w:r>
      <w:r>
        <w:t>to</w:t>
      </w:r>
      <w:r>
        <w:rPr>
          <w:spacing w:val="-11"/>
        </w:rPr>
        <w:t xml:space="preserve"> </w:t>
      </w:r>
      <w:r>
        <w:t>good</w:t>
      </w:r>
      <w:r>
        <w:rPr>
          <w:spacing w:val="-11"/>
        </w:rPr>
        <w:t xml:space="preserve"> </w:t>
      </w:r>
      <w:r>
        <w:t>relationships</w:t>
      </w:r>
      <w:r>
        <w:rPr>
          <w:spacing w:val="-10"/>
        </w:rPr>
        <w:t xml:space="preserve"> </w:t>
      </w:r>
      <w:r>
        <w:t>with</w:t>
      </w:r>
      <w:r>
        <w:rPr>
          <w:spacing w:val="-10"/>
        </w:rPr>
        <w:t xml:space="preserve"> </w:t>
      </w:r>
      <w:r>
        <w:t>nature.</w:t>
      </w:r>
      <w:r>
        <w:rPr>
          <w:spacing w:val="-11"/>
        </w:rPr>
        <w:t xml:space="preserve"> </w:t>
      </w:r>
      <w:r>
        <w:t>When</w:t>
      </w:r>
      <w:r>
        <w:rPr>
          <w:spacing w:val="-10"/>
        </w:rPr>
        <w:t xml:space="preserve"> </w:t>
      </w:r>
      <w:r>
        <w:t>people</w:t>
      </w:r>
      <w:r>
        <w:rPr>
          <w:spacing w:val="-12"/>
        </w:rPr>
        <w:t xml:space="preserve"> </w:t>
      </w:r>
      <w:r>
        <w:t>take</w:t>
      </w:r>
      <w:r>
        <w:rPr>
          <w:spacing w:val="-11"/>
        </w:rPr>
        <w:t xml:space="preserve"> </w:t>
      </w:r>
      <w:r>
        <w:t>a</w:t>
      </w:r>
      <w:r>
        <w:rPr>
          <w:spacing w:val="-13"/>
        </w:rPr>
        <w:t xml:space="preserve"> </w:t>
      </w:r>
      <w:r>
        <w:t>wild</w:t>
      </w:r>
      <w:r>
        <w:rPr>
          <w:spacing w:val="-12"/>
        </w:rPr>
        <w:t xml:space="preserve"> </w:t>
      </w:r>
      <w:r>
        <w:t>plant</w:t>
      </w:r>
      <w:r>
        <w:rPr>
          <w:spacing w:val="-9"/>
        </w:rPr>
        <w:t xml:space="preserve"> </w:t>
      </w:r>
      <w:r>
        <w:t>or</w:t>
      </w:r>
      <w:r>
        <w:rPr>
          <w:spacing w:val="-13"/>
        </w:rPr>
        <w:t xml:space="preserve"> </w:t>
      </w:r>
      <w:r>
        <w:t>animal, they</w:t>
      </w:r>
      <w:r>
        <w:rPr>
          <w:spacing w:val="-3"/>
        </w:rPr>
        <w:t xml:space="preserve"> </w:t>
      </w:r>
      <w:r>
        <w:t>should</w:t>
      </w:r>
      <w:r>
        <w:rPr>
          <w:spacing w:val="-4"/>
        </w:rPr>
        <w:t xml:space="preserve"> </w:t>
      </w:r>
      <w:r>
        <w:t>acknowledge</w:t>
      </w:r>
      <w:r>
        <w:rPr>
          <w:spacing w:val="-3"/>
        </w:rPr>
        <w:t xml:space="preserve"> </w:t>
      </w:r>
      <w:r>
        <w:t>it</w:t>
      </w:r>
      <w:r>
        <w:rPr>
          <w:spacing w:val="-6"/>
        </w:rPr>
        <w:t xml:space="preserve"> </w:t>
      </w:r>
      <w:r>
        <w:t>as</w:t>
      </w:r>
      <w:r>
        <w:rPr>
          <w:spacing w:val="-3"/>
        </w:rPr>
        <w:t xml:space="preserve"> </w:t>
      </w:r>
      <w:r>
        <w:t>a</w:t>
      </w:r>
      <w:r>
        <w:rPr>
          <w:spacing w:val="-3"/>
        </w:rPr>
        <w:t xml:space="preserve"> </w:t>
      </w:r>
      <w:r>
        <w:t>gift</w:t>
      </w:r>
      <w:r>
        <w:rPr>
          <w:spacing w:val="-3"/>
        </w:rPr>
        <w:t xml:space="preserve"> </w:t>
      </w:r>
      <w:r>
        <w:t>and</w:t>
      </w:r>
      <w:r>
        <w:rPr>
          <w:spacing w:val="-4"/>
        </w:rPr>
        <w:t xml:space="preserve"> </w:t>
      </w:r>
      <w:r>
        <w:t>perhaps</w:t>
      </w:r>
      <w:r>
        <w:rPr>
          <w:spacing w:val="-3"/>
        </w:rPr>
        <w:t xml:space="preserve"> </w:t>
      </w:r>
      <w:r>
        <w:t>offer</w:t>
      </w:r>
      <w:r>
        <w:rPr>
          <w:spacing w:val="-3"/>
        </w:rPr>
        <w:t xml:space="preserve"> </w:t>
      </w:r>
      <w:r>
        <w:t>something</w:t>
      </w:r>
      <w:r>
        <w:rPr>
          <w:spacing w:val="-4"/>
        </w:rPr>
        <w:t xml:space="preserve"> </w:t>
      </w:r>
      <w:r>
        <w:t>in</w:t>
      </w:r>
      <w:r>
        <w:rPr>
          <w:spacing w:val="-5"/>
        </w:rPr>
        <w:t xml:space="preserve"> </w:t>
      </w:r>
      <w:r>
        <w:t>return.</w:t>
      </w:r>
      <w:r>
        <w:rPr>
          <w:spacing w:val="-4"/>
        </w:rPr>
        <w:t xml:space="preserve"> </w:t>
      </w:r>
      <w:r>
        <w:t>This</w:t>
      </w:r>
      <w:r>
        <w:rPr>
          <w:spacing w:val="-4"/>
        </w:rPr>
        <w:t xml:space="preserve"> </w:t>
      </w:r>
      <w:r>
        <w:t>may</w:t>
      </w:r>
      <w:r>
        <w:rPr>
          <w:spacing w:val="-3"/>
        </w:rPr>
        <w:t xml:space="preserve"> </w:t>
      </w:r>
      <w:r>
        <w:t>be</w:t>
      </w:r>
      <w:r>
        <w:rPr>
          <w:spacing w:val="-3"/>
        </w:rPr>
        <w:t xml:space="preserve"> </w:t>
      </w:r>
      <w:r>
        <w:t>a</w:t>
      </w:r>
      <w:r>
        <w:rPr>
          <w:spacing w:val="-3"/>
        </w:rPr>
        <w:t xml:space="preserve"> </w:t>
      </w:r>
      <w:r>
        <w:t>bit</w:t>
      </w:r>
      <w:r>
        <w:rPr>
          <w:spacing w:val="-6"/>
        </w:rPr>
        <w:t xml:space="preserve"> </w:t>
      </w:r>
      <w:r>
        <w:t>of</w:t>
      </w:r>
      <w:r>
        <w:rPr>
          <w:spacing w:val="-6"/>
        </w:rPr>
        <w:t xml:space="preserve"> </w:t>
      </w:r>
      <w:r>
        <w:t>a special plant, song, and/or a prayer.</w:t>
      </w:r>
    </w:p>
    <w:p w14:paraId="0B4B2A95" w14:textId="77777777" w:rsidR="00791B7E" w:rsidRDefault="00F66037">
      <w:pPr>
        <w:pStyle w:val="ListParagraph"/>
        <w:numPr>
          <w:ilvl w:val="2"/>
          <w:numId w:val="8"/>
        </w:numPr>
        <w:tabs>
          <w:tab w:val="left" w:pos="2160"/>
        </w:tabs>
        <w:spacing w:line="276" w:lineRule="auto"/>
        <w:ind w:right="1434"/>
        <w:rPr>
          <w:rFonts w:ascii="Symbol" w:hAnsi="Symbol"/>
        </w:rPr>
      </w:pPr>
      <w:r>
        <w:t>One should not take from nature more than is needed. In some cases, this principle explicitly refers to taking only what is needed for immediate use and prohibits taking enough for consumption at a later time.</w:t>
      </w:r>
    </w:p>
    <w:p w14:paraId="5DAD4901" w14:textId="77777777" w:rsidR="00791B7E" w:rsidRDefault="00F66037">
      <w:pPr>
        <w:pStyle w:val="ListParagraph"/>
        <w:numPr>
          <w:ilvl w:val="2"/>
          <w:numId w:val="8"/>
        </w:numPr>
        <w:tabs>
          <w:tab w:val="left" w:pos="2160"/>
        </w:tabs>
        <w:spacing w:line="273" w:lineRule="auto"/>
        <w:ind w:right="1436"/>
        <w:rPr>
          <w:rFonts w:ascii="Symbol" w:hAnsi="Symbol"/>
        </w:rPr>
      </w:pPr>
      <w:r>
        <w:t>There</w:t>
      </w:r>
      <w:r>
        <w:rPr>
          <w:spacing w:val="-6"/>
        </w:rPr>
        <w:t xml:space="preserve"> </w:t>
      </w:r>
      <w:r>
        <w:t>should</w:t>
      </w:r>
      <w:r>
        <w:rPr>
          <w:spacing w:val="-8"/>
        </w:rPr>
        <w:t xml:space="preserve"> </w:t>
      </w:r>
      <w:r>
        <w:t>be</w:t>
      </w:r>
      <w:r>
        <w:rPr>
          <w:spacing w:val="-4"/>
        </w:rPr>
        <w:t xml:space="preserve"> </w:t>
      </w:r>
      <w:r>
        <w:t>no</w:t>
      </w:r>
      <w:r>
        <w:rPr>
          <w:spacing w:val="-5"/>
        </w:rPr>
        <w:t xml:space="preserve"> </w:t>
      </w:r>
      <w:r>
        <w:t>waste.</w:t>
      </w:r>
      <w:r>
        <w:rPr>
          <w:spacing w:val="-7"/>
        </w:rPr>
        <w:t xml:space="preserve"> </w:t>
      </w:r>
      <w:r>
        <w:t>No</w:t>
      </w:r>
      <w:r>
        <w:rPr>
          <w:spacing w:val="-5"/>
        </w:rPr>
        <w:t xml:space="preserve"> </w:t>
      </w:r>
      <w:r>
        <w:t>wild</w:t>
      </w:r>
      <w:r>
        <w:rPr>
          <w:spacing w:val="-5"/>
        </w:rPr>
        <w:t xml:space="preserve"> </w:t>
      </w:r>
      <w:r>
        <w:t>animal,</w:t>
      </w:r>
      <w:r>
        <w:rPr>
          <w:spacing w:val="-7"/>
        </w:rPr>
        <w:t xml:space="preserve"> </w:t>
      </w:r>
      <w:r>
        <w:t>mushroom,</w:t>
      </w:r>
      <w:r>
        <w:rPr>
          <w:spacing w:val="-4"/>
        </w:rPr>
        <w:t xml:space="preserve"> </w:t>
      </w:r>
      <w:r>
        <w:t>or</w:t>
      </w:r>
      <w:r>
        <w:rPr>
          <w:spacing w:val="-7"/>
        </w:rPr>
        <w:t xml:space="preserve"> </w:t>
      </w:r>
      <w:r>
        <w:t>plant</w:t>
      </w:r>
      <w:r>
        <w:rPr>
          <w:spacing w:val="-6"/>
        </w:rPr>
        <w:t xml:space="preserve"> </w:t>
      </w:r>
      <w:r>
        <w:t>or</w:t>
      </w:r>
      <w:r>
        <w:rPr>
          <w:spacing w:val="-7"/>
        </w:rPr>
        <w:t xml:space="preserve"> </w:t>
      </w:r>
      <w:r>
        <w:t>part</w:t>
      </w:r>
      <w:r>
        <w:rPr>
          <w:spacing w:val="-7"/>
        </w:rPr>
        <w:t xml:space="preserve"> </w:t>
      </w:r>
      <w:r>
        <w:t>thereof</w:t>
      </w:r>
      <w:r>
        <w:rPr>
          <w:spacing w:val="-4"/>
        </w:rPr>
        <w:t xml:space="preserve"> </w:t>
      </w:r>
      <w:r>
        <w:t>should</w:t>
      </w:r>
      <w:r>
        <w:rPr>
          <w:spacing w:val="-6"/>
        </w:rPr>
        <w:t xml:space="preserve"> </w:t>
      </w:r>
      <w:r>
        <w:t>be</w:t>
      </w:r>
      <w:r>
        <w:rPr>
          <w:spacing w:val="-6"/>
        </w:rPr>
        <w:t xml:space="preserve"> </w:t>
      </w:r>
      <w:r>
        <w:t>wasted. Everything that is taken should be used.</w:t>
      </w:r>
    </w:p>
    <w:p w14:paraId="5BD69203" w14:textId="77777777" w:rsidR="00791B7E" w:rsidRDefault="00F66037">
      <w:pPr>
        <w:pStyle w:val="ListParagraph"/>
        <w:numPr>
          <w:ilvl w:val="2"/>
          <w:numId w:val="8"/>
        </w:numPr>
        <w:tabs>
          <w:tab w:val="left" w:pos="2160"/>
        </w:tabs>
        <w:spacing w:before="125" w:line="276" w:lineRule="auto"/>
        <w:ind w:right="1436"/>
        <w:rPr>
          <w:rFonts w:ascii="Symbol" w:hAnsi="Symbol"/>
        </w:rPr>
      </w:pPr>
      <w:r>
        <w:t>Sharing is essential. Wild animals, mushrooms, and plants should be available for the common well-being of humans and non-humans. Human harvesters must leave enough for other individuals and communities, including animals.</w:t>
      </w:r>
    </w:p>
    <w:p w14:paraId="51AC7772" w14:textId="77777777" w:rsidR="00791B7E" w:rsidRDefault="00F66037">
      <w:pPr>
        <w:pStyle w:val="ListParagraph"/>
        <w:numPr>
          <w:ilvl w:val="2"/>
          <w:numId w:val="8"/>
        </w:numPr>
        <w:tabs>
          <w:tab w:val="left" w:pos="2160"/>
        </w:tabs>
        <w:spacing w:line="276" w:lineRule="auto"/>
        <w:ind w:right="1431"/>
        <w:rPr>
          <w:rFonts w:ascii="Symbol" w:hAnsi="Symbol"/>
        </w:rPr>
      </w:pPr>
      <w:r>
        <w:t>People</w:t>
      </w:r>
      <w:r>
        <w:rPr>
          <w:spacing w:val="-6"/>
        </w:rPr>
        <w:t xml:space="preserve"> </w:t>
      </w:r>
      <w:r>
        <w:t>should</w:t>
      </w:r>
      <w:r>
        <w:rPr>
          <w:spacing w:val="-8"/>
        </w:rPr>
        <w:t xml:space="preserve"> </w:t>
      </w:r>
      <w:r>
        <w:t>take</w:t>
      </w:r>
      <w:r>
        <w:rPr>
          <w:spacing w:val="-8"/>
        </w:rPr>
        <w:t xml:space="preserve"> </w:t>
      </w:r>
      <w:r>
        <w:t>care</w:t>
      </w:r>
      <w:r>
        <w:rPr>
          <w:spacing w:val="-9"/>
        </w:rPr>
        <w:t xml:space="preserve"> </w:t>
      </w:r>
      <w:r>
        <w:t>of</w:t>
      </w:r>
      <w:r>
        <w:rPr>
          <w:spacing w:val="-9"/>
        </w:rPr>
        <w:t xml:space="preserve"> </w:t>
      </w:r>
      <w:r>
        <w:t>wild</w:t>
      </w:r>
      <w:r>
        <w:rPr>
          <w:spacing w:val="-7"/>
        </w:rPr>
        <w:t xml:space="preserve"> </w:t>
      </w:r>
      <w:r>
        <w:t>animals,</w:t>
      </w:r>
      <w:r>
        <w:rPr>
          <w:spacing w:val="-10"/>
        </w:rPr>
        <w:t xml:space="preserve"> </w:t>
      </w:r>
      <w:r>
        <w:t>mushroom,</w:t>
      </w:r>
      <w:r>
        <w:rPr>
          <w:spacing w:val="-6"/>
        </w:rPr>
        <w:t xml:space="preserve"> </w:t>
      </w:r>
      <w:r>
        <w:t>and</w:t>
      </w:r>
      <w:r>
        <w:rPr>
          <w:spacing w:val="-7"/>
        </w:rPr>
        <w:t xml:space="preserve"> </w:t>
      </w:r>
      <w:r>
        <w:t>plants.</w:t>
      </w:r>
      <w:r>
        <w:rPr>
          <w:spacing w:val="-7"/>
        </w:rPr>
        <w:t xml:space="preserve"> </w:t>
      </w:r>
      <w:r>
        <w:t>Such</w:t>
      </w:r>
      <w:r>
        <w:rPr>
          <w:spacing w:val="-7"/>
        </w:rPr>
        <w:t xml:space="preserve"> </w:t>
      </w:r>
      <w:r>
        <w:t>stewardship</w:t>
      </w:r>
      <w:r>
        <w:rPr>
          <w:spacing w:val="-7"/>
        </w:rPr>
        <w:t xml:space="preserve"> </w:t>
      </w:r>
      <w:r>
        <w:t>is</w:t>
      </w:r>
      <w:r>
        <w:rPr>
          <w:spacing w:val="-7"/>
        </w:rPr>
        <w:t xml:space="preserve"> </w:t>
      </w:r>
      <w:r>
        <w:t>often</w:t>
      </w:r>
      <w:r>
        <w:rPr>
          <w:spacing w:val="-7"/>
        </w:rPr>
        <w:t xml:space="preserve"> </w:t>
      </w:r>
      <w:r>
        <w:t>guided by traditional calendars. These calendars can indicate when it is time to hunt, harvest or let species</w:t>
      </w:r>
      <w:r>
        <w:rPr>
          <w:spacing w:val="-12"/>
        </w:rPr>
        <w:t xml:space="preserve"> </w:t>
      </w:r>
      <w:r>
        <w:t>rest,</w:t>
      </w:r>
      <w:r>
        <w:rPr>
          <w:spacing w:val="-10"/>
        </w:rPr>
        <w:t xml:space="preserve"> </w:t>
      </w:r>
      <w:r>
        <w:t>and</w:t>
      </w:r>
      <w:r>
        <w:rPr>
          <w:spacing w:val="-11"/>
        </w:rPr>
        <w:t xml:space="preserve"> </w:t>
      </w:r>
      <w:r>
        <w:t>where</w:t>
      </w:r>
      <w:r>
        <w:rPr>
          <w:spacing w:val="-10"/>
        </w:rPr>
        <w:t xml:space="preserve"> </w:t>
      </w:r>
      <w:r>
        <w:t>these</w:t>
      </w:r>
      <w:r>
        <w:rPr>
          <w:spacing w:val="-10"/>
        </w:rPr>
        <w:t xml:space="preserve"> </w:t>
      </w:r>
      <w:r>
        <w:t>activities</w:t>
      </w:r>
      <w:r>
        <w:rPr>
          <w:spacing w:val="-13"/>
        </w:rPr>
        <w:t xml:space="preserve"> </w:t>
      </w:r>
      <w:r>
        <w:t>can</w:t>
      </w:r>
      <w:r>
        <w:rPr>
          <w:spacing w:val="-11"/>
        </w:rPr>
        <w:t xml:space="preserve"> </w:t>
      </w:r>
      <w:r>
        <w:t>take</w:t>
      </w:r>
      <w:r>
        <w:rPr>
          <w:spacing w:val="-9"/>
        </w:rPr>
        <w:t xml:space="preserve"> </w:t>
      </w:r>
      <w:r>
        <w:t>place.</w:t>
      </w:r>
      <w:r>
        <w:rPr>
          <w:spacing w:val="-13"/>
        </w:rPr>
        <w:t xml:space="preserve"> </w:t>
      </w:r>
      <w:r>
        <w:t>They</w:t>
      </w:r>
      <w:r>
        <w:rPr>
          <w:spacing w:val="-10"/>
        </w:rPr>
        <w:t xml:space="preserve"> </w:t>
      </w:r>
      <w:r>
        <w:t>can</w:t>
      </w:r>
      <w:r>
        <w:rPr>
          <w:spacing w:val="-11"/>
        </w:rPr>
        <w:t xml:space="preserve"> </w:t>
      </w:r>
      <w:r>
        <w:t>be</w:t>
      </w:r>
      <w:r>
        <w:rPr>
          <w:spacing w:val="-10"/>
        </w:rPr>
        <w:t xml:space="preserve"> </w:t>
      </w:r>
      <w:r>
        <w:t>based</w:t>
      </w:r>
      <w:r>
        <w:rPr>
          <w:spacing w:val="-11"/>
        </w:rPr>
        <w:t xml:space="preserve"> </w:t>
      </w:r>
      <w:r>
        <w:t>on</w:t>
      </w:r>
      <w:r>
        <w:rPr>
          <w:spacing w:val="-11"/>
        </w:rPr>
        <w:t xml:space="preserve"> </w:t>
      </w:r>
      <w:r>
        <w:t>religious</w:t>
      </w:r>
      <w:r>
        <w:rPr>
          <w:spacing w:val="-10"/>
        </w:rPr>
        <w:t xml:space="preserve"> </w:t>
      </w:r>
      <w:r>
        <w:t>rules,</w:t>
      </w:r>
      <w:r>
        <w:rPr>
          <w:spacing w:val="-13"/>
        </w:rPr>
        <w:t xml:space="preserve"> </w:t>
      </w:r>
      <w:r>
        <w:t>moon cycles, or patterns and indicators in the environment.</w:t>
      </w:r>
    </w:p>
    <w:p w14:paraId="606F4201" w14:textId="77777777" w:rsidR="00791B7E" w:rsidRDefault="00F66037">
      <w:pPr>
        <w:pStyle w:val="ListParagraph"/>
        <w:numPr>
          <w:ilvl w:val="2"/>
          <w:numId w:val="8"/>
        </w:numPr>
        <w:tabs>
          <w:tab w:val="left" w:pos="2160"/>
        </w:tabs>
        <w:spacing w:before="121" w:line="276" w:lineRule="auto"/>
        <w:ind w:right="1433"/>
        <w:rPr>
          <w:rFonts w:ascii="Symbol" w:hAnsi="Symbol"/>
        </w:rPr>
      </w:pPr>
      <w:r>
        <w:t>Spiritual practices are central to good relationships with wild animals, mushrooms, plants, and landscapes. Ceremonies, including songs and dances, help assure that people act correctly and maintain good relations with nature. They are therefore important in relationships between indigenous peoples and wild species. They are done for example before cutting trees, picking medicines, hunting, fishing or consuming animals.</w:t>
      </w:r>
    </w:p>
    <w:p w14:paraId="2744084A" w14:textId="77777777" w:rsidR="00791B7E" w:rsidRDefault="00F66037">
      <w:pPr>
        <w:pStyle w:val="ListParagraph"/>
        <w:numPr>
          <w:ilvl w:val="2"/>
          <w:numId w:val="8"/>
        </w:numPr>
        <w:tabs>
          <w:tab w:val="left" w:pos="2160"/>
        </w:tabs>
        <w:spacing w:before="119" w:line="273" w:lineRule="auto"/>
        <w:ind w:right="1435"/>
        <w:rPr>
          <w:rFonts w:ascii="Symbol" w:hAnsi="Symbol"/>
        </w:rPr>
      </w:pPr>
      <w:r>
        <w:t>For IPLCs, sustainable use and relationships between people and nature are often mediated by customary rules and norms, which have some broad similarities across many communities.</w:t>
      </w:r>
    </w:p>
    <w:p w14:paraId="77FED63F" w14:textId="77777777" w:rsidR="00791B7E" w:rsidRDefault="00F66037">
      <w:pPr>
        <w:pStyle w:val="ListParagraph"/>
        <w:numPr>
          <w:ilvl w:val="2"/>
          <w:numId w:val="8"/>
        </w:numPr>
        <w:tabs>
          <w:tab w:val="left" w:pos="2160"/>
        </w:tabs>
        <w:spacing w:before="125" w:line="276" w:lineRule="auto"/>
        <w:ind w:right="1431"/>
        <w:rPr>
          <w:rFonts w:ascii="Symbol" w:hAnsi="Symbol"/>
        </w:rPr>
      </w:pPr>
      <w:r>
        <w:t>Taboos and rest periods frequently are important aspects of customary rules and norms. These may</w:t>
      </w:r>
      <w:r>
        <w:rPr>
          <w:spacing w:val="-5"/>
        </w:rPr>
        <w:t xml:space="preserve"> </w:t>
      </w:r>
      <w:r>
        <w:t>include</w:t>
      </w:r>
      <w:r>
        <w:rPr>
          <w:spacing w:val="-5"/>
        </w:rPr>
        <w:t xml:space="preserve"> </w:t>
      </w:r>
      <w:r>
        <w:t>places</w:t>
      </w:r>
      <w:r>
        <w:rPr>
          <w:spacing w:val="-5"/>
        </w:rPr>
        <w:t xml:space="preserve"> </w:t>
      </w:r>
      <w:r>
        <w:t>and</w:t>
      </w:r>
      <w:r>
        <w:rPr>
          <w:spacing w:val="-6"/>
        </w:rPr>
        <w:t xml:space="preserve"> </w:t>
      </w:r>
      <w:r>
        <w:t>times</w:t>
      </w:r>
      <w:r>
        <w:rPr>
          <w:spacing w:val="-5"/>
        </w:rPr>
        <w:t xml:space="preserve"> </w:t>
      </w:r>
      <w:r>
        <w:t>in</w:t>
      </w:r>
      <w:r>
        <w:rPr>
          <w:spacing w:val="-7"/>
        </w:rPr>
        <w:t xml:space="preserve"> </w:t>
      </w:r>
      <w:r>
        <w:t>which</w:t>
      </w:r>
      <w:r>
        <w:rPr>
          <w:spacing w:val="-7"/>
        </w:rPr>
        <w:t xml:space="preserve"> </w:t>
      </w:r>
      <w:r>
        <w:t>hunting,</w:t>
      </w:r>
      <w:r>
        <w:rPr>
          <w:spacing w:val="-5"/>
        </w:rPr>
        <w:t xml:space="preserve"> </w:t>
      </w:r>
      <w:r>
        <w:t>fishing,</w:t>
      </w:r>
      <w:r>
        <w:rPr>
          <w:spacing w:val="-5"/>
        </w:rPr>
        <w:t xml:space="preserve"> </w:t>
      </w:r>
      <w:r>
        <w:t>and</w:t>
      </w:r>
      <w:r>
        <w:rPr>
          <w:spacing w:val="-6"/>
        </w:rPr>
        <w:t xml:space="preserve"> </w:t>
      </w:r>
      <w:r>
        <w:t>gathering</w:t>
      </w:r>
      <w:r>
        <w:rPr>
          <w:spacing w:val="-6"/>
        </w:rPr>
        <w:t xml:space="preserve"> </w:t>
      </w:r>
      <w:r>
        <w:t>should</w:t>
      </w:r>
      <w:r>
        <w:rPr>
          <w:spacing w:val="-7"/>
        </w:rPr>
        <w:t xml:space="preserve"> </w:t>
      </w:r>
      <w:r>
        <w:t>not</w:t>
      </w:r>
      <w:r>
        <w:rPr>
          <w:spacing w:val="-5"/>
        </w:rPr>
        <w:t xml:space="preserve"> </w:t>
      </w:r>
      <w:r>
        <w:t>occur,</w:t>
      </w:r>
      <w:r>
        <w:rPr>
          <w:spacing w:val="-6"/>
        </w:rPr>
        <w:t xml:space="preserve"> </w:t>
      </w:r>
      <w:r>
        <w:t>as</w:t>
      </w:r>
      <w:r>
        <w:rPr>
          <w:spacing w:val="-8"/>
        </w:rPr>
        <w:t xml:space="preserve"> </w:t>
      </w:r>
      <w:r>
        <w:t>well</w:t>
      </w:r>
      <w:r>
        <w:rPr>
          <w:spacing w:val="-6"/>
        </w:rPr>
        <w:t xml:space="preserve"> </w:t>
      </w:r>
      <w:r>
        <w:t>as complete prohibitions. They may apply to individual species and places or groups of species and ecosystem</w:t>
      </w:r>
      <w:r>
        <w:rPr>
          <w:spacing w:val="-7"/>
        </w:rPr>
        <w:t xml:space="preserve"> </w:t>
      </w:r>
      <w:r>
        <w:t>types.</w:t>
      </w:r>
      <w:r>
        <w:rPr>
          <w:spacing w:val="-6"/>
        </w:rPr>
        <w:t xml:space="preserve"> </w:t>
      </w:r>
      <w:r>
        <w:t>Some</w:t>
      </w:r>
      <w:r>
        <w:rPr>
          <w:spacing w:val="-7"/>
        </w:rPr>
        <w:t xml:space="preserve"> </w:t>
      </w:r>
      <w:r>
        <w:t>prohibitions</w:t>
      </w:r>
      <w:r>
        <w:rPr>
          <w:spacing w:val="-8"/>
        </w:rPr>
        <w:t xml:space="preserve"> </w:t>
      </w:r>
      <w:r>
        <w:t>(or</w:t>
      </w:r>
      <w:r>
        <w:rPr>
          <w:spacing w:val="-8"/>
        </w:rPr>
        <w:t xml:space="preserve"> </w:t>
      </w:r>
      <w:r>
        <w:t>allowances)</w:t>
      </w:r>
      <w:r>
        <w:rPr>
          <w:spacing w:val="-6"/>
        </w:rPr>
        <w:t xml:space="preserve"> </w:t>
      </w:r>
      <w:r>
        <w:t>are</w:t>
      </w:r>
      <w:r>
        <w:rPr>
          <w:spacing w:val="-7"/>
        </w:rPr>
        <w:t xml:space="preserve"> </w:t>
      </w:r>
      <w:r>
        <w:t>particular</w:t>
      </w:r>
      <w:r>
        <w:rPr>
          <w:spacing w:val="-8"/>
        </w:rPr>
        <w:t xml:space="preserve"> </w:t>
      </w:r>
      <w:r>
        <w:t>to</w:t>
      </w:r>
      <w:r>
        <w:rPr>
          <w:spacing w:val="-6"/>
        </w:rPr>
        <w:t xml:space="preserve"> </w:t>
      </w:r>
      <w:r>
        <w:t>people</w:t>
      </w:r>
      <w:r>
        <w:rPr>
          <w:spacing w:val="-9"/>
        </w:rPr>
        <w:t xml:space="preserve"> </w:t>
      </w:r>
      <w:r>
        <w:t>on</w:t>
      </w:r>
      <w:r>
        <w:rPr>
          <w:spacing w:val="-10"/>
        </w:rPr>
        <w:t xml:space="preserve"> </w:t>
      </w:r>
      <w:r>
        <w:t>the</w:t>
      </w:r>
      <w:r>
        <w:rPr>
          <w:spacing w:val="-7"/>
        </w:rPr>
        <w:t xml:space="preserve"> </w:t>
      </w:r>
      <w:r>
        <w:t>basis</w:t>
      </w:r>
      <w:r>
        <w:rPr>
          <w:spacing w:val="-9"/>
        </w:rPr>
        <w:t xml:space="preserve"> </w:t>
      </w:r>
      <w:r>
        <w:t>of</w:t>
      </w:r>
      <w:r>
        <w:rPr>
          <w:spacing w:val="-8"/>
        </w:rPr>
        <w:t xml:space="preserve"> </w:t>
      </w:r>
      <w:r>
        <w:t>social identity such as family, age, and/or gender.</w:t>
      </w:r>
    </w:p>
    <w:p w14:paraId="066E2727" w14:textId="77777777" w:rsidR="00791B7E" w:rsidRDefault="00F66037">
      <w:pPr>
        <w:pStyle w:val="ListParagraph"/>
        <w:numPr>
          <w:ilvl w:val="2"/>
          <w:numId w:val="8"/>
        </w:numPr>
        <w:tabs>
          <w:tab w:val="left" w:pos="2160"/>
        </w:tabs>
        <w:spacing w:before="119" w:line="276" w:lineRule="auto"/>
        <w:ind w:right="1438"/>
        <w:rPr>
          <w:rFonts w:ascii="Symbol" w:hAnsi="Symbol"/>
        </w:rPr>
      </w:pPr>
      <w:r>
        <w:t>There can be sanctions or punishments for violating customary rules and norms designed to assure good relationships with nature. These sanctions may be enforced by the human community or be considered to come from the spiritual realm in</w:t>
      </w:r>
      <w:r>
        <w:rPr>
          <w:spacing w:val="-1"/>
        </w:rPr>
        <w:t xml:space="preserve"> </w:t>
      </w:r>
      <w:r>
        <w:t>the form</w:t>
      </w:r>
      <w:r>
        <w:rPr>
          <w:spacing w:val="-1"/>
        </w:rPr>
        <w:t xml:space="preserve"> </w:t>
      </w:r>
      <w:r>
        <w:t>of bad</w:t>
      </w:r>
      <w:r>
        <w:rPr>
          <w:spacing w:val="-1"/>
        </w:rPr>
        <w:t xml:space="preserve"> </w:t>
      </w:r>
      <w:r>
        <w:t>fortune for the individual and/or their family.</w:t>
      </w:r>
    </w:p>
    <w:p w14:paraId="4AE0A4CF" w14:textId="77777777" w:rsidR="00791B7E" w:rsidRDefault="00F66037">
      <w:pPr>
        <w:pStyle w:val="Heading3"/>
        <w:spacing w:before="242"/>
      </w:pPr>
      <w:r>
        <w:t>Examples</w:t>
      </w:r>
      <w:r>
        <w:rPr>
          <w:spacing w:val="-5"/>
        </w:rPr>
        <w:t xml:space="preserve"> </w:t>
      </w:r>
      <w:r>
        <w:t>of</w:t>
      </w:r>
      <w:r>
        <w:rPr>
          <w:spacing w:val="-7"/>
        </w:rPr>
        <w:t xml:space="preserve"> </w:t>
      </w:r>
      <w:r>
        <w:t>relationships</w:t>
      </w:r>
      <w:r>
        <w:rPr>
          <w:spacing w:val="-7"/>
        </w:rPr>
        <w:t xml:space="preserve"> </w:t>
      </w:r>
      <w:r>
        <w:t>between</w:t>
      </w:r>
      <w:r>
        <w:rPr>
          <w:spacing w:val="-5"/>
        </w:rPr>
        <w:t xml:space="preserve"> </w:t>
      </w:r>
      <w:r>
        <w:t>humans,</w:t>
      </w:r>
      <w:r>
        <w:rPr>
          <w:spacing w:val="-4"/>
        </w:rPr>
        <w:t xml:space="preserve"> </w:t>
      </w:r>
      <w:r>
        <w:t>animals</w:t>
      </w:r>
      <w:r>
        <w:rPr>
          <w:spacing w:val="-7"/>
        </w:rPr>
        <w:t xml:space="preserve"> </w:t>
      </w:r>
      <w:r>
        <w:t>and</w:t>
      </w:r>
      <w:r>
        <w:rPr>
          <w:spacing w:val="-5"/>
        </w:rPr>
        <w:t xml:space="preserve"> </w:t>
      </w:r>
      <w:r>
        <w:rPr>
          <w:spacing w:val="-2"/>
        </w:rPr>
        <w:t>plants</w:t>
      </w:r>
    </w:p>
    <w:p w14:paraId="271F8865" w14:textId="77777777" w:rsidR="00791B7E" w:rsidRDefault="00F66037">
      <w:pPr>
        <w:pStyle w:val="ListParagraph"/>
        <w:numPr>
          <w:ilvl w:val="2"/>
          <w:numId w:val="8"/>
        </w:numPr>
        <w:tabs>
          <w:tab w:val="left" w:pos="2160"/>
        </w:tabs>
        <w:spacing w:before="41" w:line="276" w:lineRule="auto"/>
        <w:ind w:right="1433"/>
        <w:rPr>
          <w:rFonts w:ascii="Symbol" w:hAnsi="Symbol"/>
        </w:rPr>
      </w:pPr>
      <w:r>
        <w:t>Africa:</w:t>
      </w:r>
      <w:r>
        <w:rPr>
          <w:spacing w:val="-4"/>
        </w:rPr>
        <w:t xml:space="preserve"> </w:t>
      </w:r>
      <w:r>
        <w:t>African</w:t>
      </w:r>
      <w:r>
        <w:rPr>
          <w:spacing w:val="-5"/>
        </w:rPr>
        <w:t xml:space="preserve"> </w:t>
      </w:r>
      <w:r>
        <w:t>pastoralists</w:t>
      </w:r>
      <w:r>
        <w:rPr>
          <w:spacing w:val="-5"/>
        </w:rPr>
        <w:t xml:space="preserve"> </w:t>
      </w:r>
      <w:r>
        <w:t>can</w:t>
      </w:r>
      <w:r>
        <w:rPr>
          <w:spacing w:val="-5"/>
        </w:rPr>
        <w:t xml:space="preserve"> </w:t>
      </w:r>
      <w:r>
        <w:t>live</w:t>
      </w:r>
      <w:r>
        <w:rPr>
          <w:spacing w:val="-4"/>
        </w:rPr>
        <w:t xml:space="preserve"> </w:t>
      </w:r>
      <w:r>
        <w:t>in</w:t>
      </w:r>
      <w:r>
        <w:rPr>
          <w:spacing w:val="-6"/>
        </w:rPr>
        <w:t xml:space="preserve"> </w:t>
      </w:r>
      <w:r>
        <w:t>harmony</w:t>
      </w:r>
      <w:r>
        <w:rPr>
          <w:spacing w:val="-6"/>
        </w:rPr>
        <w:t xml:space="preserve"> </w:t>
      </w:r>
      <w:r>
        <w:t>with</w:t>
      </w:r>
      <w:r>
        <w:rPr>
          <w:spacing w:val="-7"/>
        </w:rPr>
        <w:t xml:space="preserve"> </w:t>
      </w:r>
      <w:r>
        <w:t>nature.</w:t>
      </w:r>
      <w:r>
        <w:rPr>
          <w:spacing w:val="-5"/>
        </w:rPr>
        <w:t xml:space="preserve"> </w:t>
      </w:r>
      <w:r>
        <w:t>The</w:t>
      </w:r>
      <w:r>
        <w:rPr>
          <w:spacing w:val="-9"/>
        </w:rPr>
        <w:t xml:space="preserve"> </w:t>
      </w:r>
      <w:r>
        <w:t>Masai</w:t>
      </w:r>
      <w:r>
        <w:rPr>
          <w:spacing w:val="-7"/>
        </w:rPr>
        <w:t xml:space="preserve"> </w:t>
      </w:r>
      <w:r>
        <w:t>Mara</w:t>
      </w:r>
      <w:r>
        <w:rPr>
          <w:spacing w:val="-7"/>
        </w:rPr>
        <w:t xml:space="preserve"> </w:t>
      </w:r>
      <w:r>
        <w:t>National</w:t>
      </w:r>
      <w:r>
        <w:rPr>
          <w:spacing w:val="-5"/>
        </w:rPr>
        <w:t xml:space="preserve"> </w:t>
      </w:r>
      <w:r>
        <w:t>Reserve</w:t>
      </w:r>
      <w:r>
        <w:rPr>
          <w:spacing w:val="-3"/>
        </w:rPr>
        <w:t xml:space="preserve"> </w:t>
      </w:r>
      <w:r>
        <w:t>is</w:t>
      </w:r>
      <w:r>
        <w:rPr>
          <w:spacing w:val="-7"/>
        </w:rPr>
        <w:t xml:space="preserve"> </w:t>
      </w:r>
      <w:r>
        <w:t>a good example of people living peacefully with livestock, zebras and other wild animals. The relationship between people and wildlife is based on communication, e.g. people entering lion territories make a certain sound to warn the lions and make sure that they stay away.</w:t>
      </w:r>
    </w:p>
    <w:p w14:paraId="7FC05371" w14:textId="77777777" w:rsidR="00791B7E" w:rsidRDefault="00791B7E">
      <w:pPr>
        <w:pStyle w:val="ListParagraph"/>
        <w:spacing w:line="276" w:lineRule="auto"/>
        <w:rPr>
          <w:rFonts w:ascii="Symbol" w:hAnsi="Symbol"/>
        </w:rPr>
        <w:sectPr w:rsidR="00791B7E">
          <w:pgSz w:w="12240" w:h="15840"/>
          <w:pgMar w:top="1140" w:right="0" w:bottom="900" w:left="0" w:header="758" w:footer="701" w:gutter="0"/>
          <w:cols w:space="720"/>
        </w:sectPr>
      </w:pPr>
    </w:p>
    <w:p w14:paraId="104E2491" w14:textId="77777777" w:rsidR="00791B7E" w:rsidRDefault="00791B7E">
      <w:pPr>
        <w:pStyle w:val="BodyText"/>
        <w:spacing w:before="14"/>
        <w:ind w:left="0" w:firstLine="0"/>
        <w:jc w:val="left"/>
      </w:pPr>
    </w:p>
    <w:p w14:paraId="20DD94BC" w14:textId="77777777" w:rsidR="00791B7E" w:rsidRDefault="00F66037">
      <w:pPr>
        <w:pStyle w:val="ListParagraph"/>
        <w:numPr>
          <w:ilvl w:val="2"/>
          <w:numId w:val="8"/>
        </w:numPr>
        <w:tabs>
          <w:tab w:val="left" w:pos="2160"/>
        </w:tabs>
        <w:spacing w:before="1" w:line="276" w:lineRule="auto"/>
        <w:ind w:right="1433"/>
        <w:rPr>
          <w:rFonts w:ascii="Symbol" w:hAnsi="Symbol"/>
        </w:rPr>
      </w:pPr>
      <w:r>
        <w:t>Africa: Among the Shona people from eastern Zimbabwe, there is a strong belief informed by a long-observed</w:t>
      </w:r>
      <w:r>
        <w:rPr>
          <w:spacing w:val="-13"/>
        </w:rPr>
        <w:t xml:space="preserve"> </w:t>
      </w:r>
      <w:proofErr w:type="spellStart"/>
      <w:r>
        <w:t>behaviour</w:t>
      </w:r>
      <w:proofErr w:type="spellEnd"/>
      <w:r>
        <w:rPr>
          <w:spacing w:val="-11"/>
        </w:rPr>
        <w:t xml:space="preserve"> </w:t>
      </w:r>
      <w:r>
        <w:t>of</w:t>
      </w:r>
      <w:r>
        <w:rPr>
          <w:spacing w:val="-12"/>
        </w:rPr>
        <w:t xml:space="preserve"> </w:t>
      </w:r>
      <w:r>
        <w:t>child</w:t>
      </w:r>
      <w:r>
        <w:rPr>
          <w:spacing w:val="-12"/>
        </w:rPr>
        <w:t xml:space="preserve"> </w:t>
      </w:r>
      <w:r>
        <w:t>and</w:t>
      </w:r>
      <w:r>
        <w:rPr>
          <w:spacing w:val="-11"/>
        </w:rPr>
        <w:t xml:space="preserve"> </w:t>
      </w:r>
      <w:r>
        <w:t>mother,</w:t>
      </w:r>
      <w:r>
        <w:rPr>
          <w:spacing w:val="-13"/>
        </w:rPr>
        <w:t xml:space="preserve"> </w:t>
      </w:r>
      <w:r>
        <w:t>“a</w:t>
      </w:r>
      <w:r>
        <w:rPr>
          <w:spacing w:val="-11"/>
        </w:rPr>
        <w:t xml:space="preserve"> </w:t>
      </w:r>
      <w:r>
        <w:t>baby</w:t>
      </w:r>
      <w:r>
        <w:rPr>
          <w:spacing w:val="-13"/>
        </w:rPr>
        <w:t xml:space="preserve"> </w:t>
      </w:r>
      <w:r>
        <w:t>never</w:t>
      </w:r>
      <w:r>
        <w:rPr>
          <w:spacing w:val="-12"/>
        </w:rPr>
        <w:t xml:space="preserve"> </w:t>
      </w:r>
      <w:r>
        <w:t>suckles</w:t>
      </w:r>
      <w:r>
        <w:rPr>
          <w:spacing w:val="-13"/>
        </w:rPr>
        <w:t xml:space="preserve"> </w:t>
      </w:r>
      <w:r>
        <w:t>from</w:t>
      </w:r>
      <w:r>
        <w:rPr>
          <w:spacing w:val="-9"/>
        </w:rPr>
        <w:t xml:space="preserve"> </w:t>
      </w:r>
      <w:r>
        <w:t>its</w:t>
      </w:r>
      <w:r>
        <w:rPr>
          <w:spacing w:val="-13"/>
        </w:rPr>
        <w:t xml:space="preserve"> </w:t>
      </w:r>
      <w:r>
        <w:t>mother</w:t>
      </w:r>
      <w:r>
        <w:rPr>
          <w:spacing w:val="-11"/>
        </w:rPr>
        <w:t xml:space="preserve"> </w:t>
      </w:r>
      <w:r>
        <w:t>if</w:t>
      </w:r>
      <w:r>
        <w:rPr>
          <w:spacing w:val="-11"/>
        </w:rPr>
        <w:t xml:space="preserve"> </w:t>
      </w:r>
      <w:r>
        <w:t>the</w:t>
      </w:r>
      <w:r>
        <w:rPr>
          <w:spacing w:val="-12"/>
        </w:rPr>
        <w:t xml:space="preserve"> </w:t>
      </w:r>
      <w:r>
        <w:t>mother is weeping.” People cannot be nourished if Mother Nature is weeping from savage abuse. Therefore, sound, responsible management of the forest and its products is required for nature to provide abundantly for its residents.</w:t>
      </w:r>
    </w:p>
    <w:p w14:paraId="6F9FC3C4" w14:textId="77777777" w:rsidR="00791B7E" w:rsidRDefault="00F66037">
      <w:pPr>
        <w:pStyle w:val="ListParagraph"/>
        <w:numPr>
          <w:ilvl w:val="2"/>
          <w:numId w:val="8"/>
        </w:numPr>
        <w:tabs>
          <w:tab w:val="left" w:pos="2160"/>
        </w:tabs>
        <w:spacing w:before="119" w:line="276" w:lineRule="auto"/>
        <w:ind w:right="1434"/>
        <w:rPr>
          <w:rFonts w:ascii="Symbol" w:hAnsi="Symbol"/>
        </w:rPr>
      </w:pPr>
      <w:r>
        <w:t>Asia: In</w:t>
      </w:r>
      <w:r>
        <w:rPr>
          <w:spacing w:val="-3"/>
        </w:rPr>
        <w:t xml:space="preserve"> </w:t>
      </w:r>
      <w:r>
        <w:t>Thailand, after</w:t>
      </w:r>
      <w:r>
        <w:rPr>
          <w:spacing w:val="-2"/>
        </w:rPr>
        <w:t xml:space="preserve"> </w:t>
      </w:r>
      <w:r>
        <w:t>a period</w:t>
      </w:r>
      <w:r>
        <w:rPr>
          <w:spacing w:val="-2"/>
        </w:rPr>
        <w:t xml:space="preserve"> </w:t>
      </w:r>
      <w:r>
        <w:t>of intensive logging in</w:t>
      </w:r>
      <w:r>
        <w:rPr>
          <w:spacing w:val="-4"/>
        </w:rPr>
        <w:t xml:space="preserve"> </w:t>
      </w:r>
      <w:r>
        <w:t>1980-1989,</w:t>
      </w:r>
      <w:r>
        <w:rPr>
          <w:spacing w:val="-2"/>
        </w:rPr>
        <w:t xml:space="preserve"> </w:t>
      </w:r>
      <w:r>
        <w:t>an</w:t>
      </w:r>
      <w:r>
        <w:rPr>
          <w:spacing w:val="-2"/>
        </w:rPr>
        <w:t xml:space="preserve"> </w:t>
      </w:r>
      <w:r>
        <w:t>indigenous</w:t>
      </w:r>
      <w:r>
        <w:rPr>
          <w:spacing w:val="-1"/>
        </w:rPr>
        <w:t xml:space="preserve"> </w:t>
      </w:r>
      <w:r>
        <w:t>community</w:t>
      </w:r>
      <w:r>
        <w:rPr>
          <w:spacing w:val="-2"/>
        </w:rPr>
        <w:t xml:space="preserve"> </w:t>
      </w:r>
      <w:r>
        <w:t>was entrusted to take care of a forest located nearby. The community managed to help the forest recover and many species of animals and plants came back. The forest became healthier and richer because the community combined use of resources with conservation. Using forest resources in a balanced way allowed for their revival.</w:t>
      </w:r>
    </w:p>
    <w:p w14:paraId="5F261D61" w14:textId="77777777" w:rsidR="00791B7E" w:rsidRDefault="00F66037">
      <w:pPr>
        <w:pStyle w:val="ListParagraph"/>
        <w:numPr>
          <w:ilvl w:val="2"/>
          <w:numId w:val="8"/>
        </w:numPr>
        <w:tabs>
          <w:tab w:val="left" w:pos="2160"/>
        </w:tabs>
        <w:spacing w:before="122" w:line="276" w:lineRule="auto"/>
        <w:ind w:right="1437"/>
        <w:rPr>
          <w:rFonts w:ascii="Symbol" w:hAnsi="Symbol"/>
        </w:rPr>
      </w:pPr>
      <w:r>
        <w:t>Asia: For the Karen, human beings are like a forest and the older you get, the more like an old forest you become. Elders are wise and have a lot of knowledge, while an old forest has species variety and richness.</w:t>
      </w:r>
    </w:p>
    <w:p w14:paraId="5441F0B9" w14:textId="77777777" w:rsidR="00791B7E" w:rsidRDefault="00F66037">
      <w:pPr>
        <w:pStyle w:val="ListParagraph"/>
        <w:numPr>
          <w:ilvl w:val="2"/>
          <w:numId w:val="8"/>
        </w:numPr>
        <w:tabs>
          <w:tab w:val="left" w:pos="2160"/>
        </w:tabs>
        <w:spacing w:line="276" w:lineRule="auto"/>
        <w:ind w:right="1434"/>
        <w:rPr>
          <w:rFonts w:ascii="Symbol" w:hAnsi="Symbol"/>
        </w:rPr>
      </w:pPr>
      <w:r>
        <w:t>Eastern Europe: Indigenous communities in Siberia, Russia, perceive their relationship with the forest in terms of health. The forest is understood as the health of the village, its members, as well</w:t>
      </w:r>
      <w:r>
        <w:rPr>
          <w:spacing w:val="-2"/>
        </w:rPr>
        <w:t xml:space="preserve"> </w:t>
      </w:r>
      <w:r>
        <w:t>as</w:t>
      </w:r>
      <w:r>
        <w:rPr>
          <w:spacing w:val="-3"/>
        </w:rPr>
        <w:t xml:space="preserve"> </w:t>
      </w:r>
      <w:r>
        <w:t>the</w:t>
      </w:r>
      <w:r>
        <w:rPr>
          <w:spacing w:val="-1"/>
        </w:rPr>
        <w:t xml:space="preserve"> </w:t>
      </w:r>
      <w:r>
        <w:t>health</w:t>
      </w:r>
      <w:r>
        <w:rPr>
          <w:spacing w:val="-1"/>
        </w:rPr>
        <w:t xml:space="preserve"> </w:t>
      </w:r>
      <w:r>
        <w:t>of</w:t>
      </w:r>
      <w:r>
        <w:rPr>
          <w:spacing w:val="-3"/>
        </w:rPr>
        <w:t xml:space="preserve"> </w:t>
      </w:r>
      <w:r>
        <w:t>the</w:t>
      </w:r>
      <w:r>
        <w:rPr>
          <w:spacing w:val="-1"/>
        </w:rPr>
        <w:t xml:space="preserve"> </w:t>
      </w:r>
      <w:r>
        <w:t>forest</w:t>
      </w:r>
      <w:r>
        <w:rPr>
          <w:spacing w:val="-1"/>
        </w:rPr>
        <w:t xml:space="preserve"> </w:t>
      </w:r>
      <w:r>
        <w:t>itself.</w:t>
      </w:r>
      <w:r>
        <w:rPr>
          <w:spacing w:val="-1"/>
        </w:rPr>
        <w:t xml:space="preserve"> </w:t>
      </w:r>
      <w:r>
        <w:t>The</w:t>
      </w:r>
      <w:r>
        <w:rPr>
          <w:spacing w:val="-3"/>
        </w:rPr>
        <w:t xml:space="preserve"> </w:t>
      </w:r>
      <w:r>
        <w:t>forest</w:t>
      </w:r>
      <w:r>
        <w:rPr>
          <w:spacing w:val="-1"/>
        </w:rPr>
        <w:t xml:space="preserve"> </w:t>
      </w:r>
      <w:r>
        <w:t>covering</w:t>
      </w:r>
      <w:r>
        <w:rPr>
          <w:spacing w:val="-2"/>
        </w:rPr>
        <w:t xml:space="preserve"> </w:t>
      </w:r>
      <w:r>
        <w:t>Siberia</w:t>
      </w:r>
      <w:r>
        <w:rPr>
          <w:spacing w:val="-1"/>
        </w:rPr>
        <w:t xml:space="preserve"> </w:t>
      </w:r>
      <w:r>
        <w:t>is</w:t>
      </w:r>
      <w:r>
        <w:rPr>
          <w:spacing w:val="-1"/>
        </w:rPr>
        <w:t xml:space="preserve"> </w:t>
      </w:r>
      <w:r>
        <w:t>black</w:t>
      </w:r>
      <w:r>
        <w:rPr>
          <w:spacing w:val="-1"/>
        </w:rPr>
        <w:t xml:space="preserve"> </w:t>
      </w:r>
      <w:r>
        <w:t>taiga,</w:t>
      </w:r>
      <w:r>
        <w:rPr>
          <w:spacing w:val="-4"/>
        </w:rPr>
        <w:t xml:space="preserve"> </w:t>
      </w:r>
      <w:r>
        <w:t>abundant</w:t>
      </w:r>
      <w:r>
        <w:rPr>
          <w:spacing w:val="-1"/>
        </w:rPr>
        <w:t xml:space="preserve"> </w:t>
      </w:r>
      <w:r>
        <w:t>in</w:t>
      </w:r>
      <w:r>
        <w:rPr>
          <w:spacing w:val="-3"/>
        </w:rPr>
        <w:t xml:space="preserve"> </w:t>
      </w:r>
      <w:r>
        <w:t>cedar nuts, berries, and mushrooms. These are also the migration routes for moose. Because people stay in the village only briefly, and it is the forest where they spend most of their time, you can often hear them saying “I come back to the forest”, rather than that they “return home (to the village)”. Reindeer are fundamental for many Siberian communities because they are used as food, building material (for houses, tents, clothes) and many others uses. In such communities, the reindeer is a symbol of a good life, prosperity and well-being, and the basis of the existence of the people, culture and their interaction with nature.</w:t>
      </w:r>
    </w:p>
    <w:p w14:paraId="00BCC4EC" w14:textId="77777777" w:rsidR="00791B7E" w:rsidRDefault="00F66037">
      <w:pPr>
        <w:pStyle w:val="ListParagraph"/>
        <w:numPr>
          <w:ilvl w:val="2"/>
          <w:numId w:val="8"/>
        </w:numPr>
        <w:tabs>
          <w:tab w:val="left" w:pos="2160"/>
        </w:tabs>
        <w:spacing w:before="119" w:line="276" w:lineRule="auto"/>
        <w:ind w:right="1434"/>
        <w:rPr>
          <w:rFonts w:ascii="Symbol" w:hAnsi="Symbol"/>
        </w:rPr>
      </w:pPr>
      <w:r>
        <w:t xml:space="preserve">Eastern Europe: In Russia, Siberia, indigenous hunters of the </w:t>
      </w:r>
      <w:proofErr w:type="spellStart"/>
      <w:r>
        <w:t>Selkup</w:t>
      </w:r>
      <w:proofErr w:type="spellEnd"/>
      <w:r>
        <w:t xml:space="preserve"> peoples consider it unacceptable to kill the largest animals in the herd or pack when hunting. It is also not possible (taboo)</w:t>
      </w:r>
      <w:r>
        <w:rPr>
          <w:spacing w:val="-2"/>
        </w:rPr>
        <w:t xml:space="preserve"> </w:t>
      </w:r>
      <w:r>
        <w:t>to</w:t>
      </w:r>
      <w:r>
        <w:rPr>
          <w:spacing w:val="-3"/>
        </w:rPr>
        <w:t xml:space="preserve"> </w:t>
      </w:r>
      <w:r>
        <w:t>kill</w:t>
      </w:r>
      <w:r>
        <w:rPr>
          <w:spacing w:val="-3"/>
        </w:rPr>
        <w:t xml:space="preserve"> </w:t>
      </w:r>
      <w:r>
        <w:t>the</w:t>
      </w:r>
      <w:r>
        <w:rPr>
          <w:spacing w:val="-2"/>
        </w:rPr>
        <w:t xml:space="preserve"> </w:t>
      </w:r>
      <w:r>
        <w:t>pack</w:t>
      </w:r>
      <w:r>
        <w:rPr>
          <w:spacing w:val="-1"/>
        </w:rPr>
        <w:t xml:space="preserve"> </w:t>
      </w:r>
      <w:r>
        <w:t>leader,</w:t>
      </w:r>
      <w:r>
        <w:rPr>
          <w:spacing w:val="-2"/>
        </w:rPr>
        <w:t xml:space="preserve"> </w:t>
      </w:r>
      <w:r>
        <w:t>very</w:t>
      </w:r>
      <w:r>
        <w:rPr>
          <w:spacing w:val="-4"/>
        </w:rPr>
        <w:t xml:space="preserve"> </w:t>
      </w:r>
      <w:r>
        <w:t>young</w:t>
      </w:r>
      <w:r>
        <w:rPr>
          <w:spacing w:val="-3"/>
        </w:rPr>
        <w:t xml:space="preserve"> </w:t>
      </w:r>
      <w:r>
        <w:t>animals</w:t>
      </w:r>
      <w:r>
        <w:rPr>
          <w:spacing w:val="-5"/>
        </w:rPr>
        <w:t xml:space="preserve"> </w:t>
      </w:r>
      <w:r>
        <w:t>and</w:t>
      </w:r>
      <w:r>
        <w:rPr>
          <w:spacing w:val="-3"/>
        </w:rPr>
        <w:t xml:space="preserve"> </w:t>
      </w:r>
      <w:r>
        <w:t>pregnant</w:t>
      </w:r>
      <w:r>
        <w:rPr>
          <w:spacing w:val="-2"/>
        </w:rPr>
        <w:t xml:space="preserve"> </w:t>
      </w:r>
      <w:r>
        <w:t>animals,</w:t>
      </w:r>
      <w:r>
        <w:rPr>
          <w:spacing w:val="-5"/>
        </w:rPr>
        <w:t xml:space="preserve"> </w:t>
      </w:r>
      <w:r>
        <w:t>as</w:t>
      </w:r>
      <w:r>
        <w:rPr>
          <w:spacing w:val="-2"/>
        </w:rPr>
        <w:t xml:space="preserve"> </w:t>
      </w:r>
      <w:r>
        <w:t>well</w:t>
      </w:r>
      <w:r>
        <w:rPr>
          <w:spacing w:val="-2"/>
        </w:rPr>
        <w:t xml:space="preserve"> </w:t>
      </w:r>
      <w:r>
        <w:t>as</w:t>
      </w:r>
      <w:r>
        <w:rPr>
          <w:spacing w:val="-2"/>
        </w:rPr>
        <w:t xml:space="preserve"> </w:t>
      </w:r>
      <w:r>
        <w:t>the</w:t>
      </w:r>
      <w:r>
        <w:rPr>
          <w:spacing w:val="-2"/>
        </w:rPr>
        <w:t xml:space="preserve"> </w:t>
      </w:r>
      <w:r>
        <w:t>guards</w:t>
      </w:r>
      <w:r>
        <w:rPr>
          <w:spacing w:val="-4"/>
        </w:rPr>
        <w:t xml:space="preserve"> </w:t>
      </w:r>
      <w:r>
        <w:t xml:space="preserve">of the packs - the largest and fastest animals. This applies to deer, moose, wolves, and other large </w:t>
      </w:r>
      <w:r>
        <w:rPr>
          <w:spacing w:val="-2"/>
        </w:rPr>
        <w:t>animals.</w:t>
      </w:r>
    </w:p>
    <w:p w14:paraId="64DB51CC" w14:textId="77777777" w:rsidR="00791B7E" w:rsidRDefault="00F66037">
      <w:pPr>
        <w:pStyle w:val="ListParagraph"/>
        <w:numPr>
          <w:ilvl w:val="2"/>
          <w:numId w:val="8"/>
        </w:numPr>
        <w:tabs>
          <w:tab w:val="left" w:pos="2160"/>
        </w:tabs>
        <w:spacing w:before="121" w:line="276" w:lineRule="auto"/>
        <w:ind w:right="1432"/>
        <w:rPr>
          <w:rFonts w:ascii="Symbol" w:hAnsi="Symbol"/>
        </w:rPr>
      </w:pPr>
      <w:r>
        <w:t>North America: Many indigenous communities in Canada believe that good relationships are based</w:t>
      </w:r>
      <w:r>
        <w:rPr>
          <w:spacing w:val="-13"/>
        </w:rPr>
        <w:t xml:space="preserve"> </w:t>
      </w:r>
      <w:r>
        <w:t>on</w:t>
      </w:r>
      <w:r>
        <w:rPr>
          <w:spacing w:val="-12"/>
        </w:rPr>
        <w:t xml:space="preserve"> </w:t>
      </w:r>
      <w:r>
        <w:t>mutual</w:t>
      </w:r>
      <w:r>
        <w:rPr>
          <w:spacing w:val="-13"/>
        </w:rPr>
        <w:t xml:space="preserve"> </w:t>
      </w:r>
      <w:r>
        <w:t>empowerment</w:t>
      </w:r>
      <w:r>
        <w:rPr>
          <w:spacing w:val="-12"/>
        </w:rPr>
        <w:t xml:space="preserve"> </w:t>
      </w:r>
      <w:r>
        <w:t>and</w:t>
      </w:r>
      <w:r>
        <w:rPr>
          <w:spacing w:val="-13"/>
        </w:rPr>
        <w:t xml:space="preserve"> </w:t>
      </w:r>
      <w:r>
        <w:t>alliances</w:t>
      </w:r>
      <w:r>
        <w:rPr>
          <w:spacing w:val="-12"/>
        </w:rPr>
        <w:t xml:space="preserve"> </w:t>
      </w:r>
      <w:r>
        <w:t>between</w:t>
      </w:r>
      <w:r>
        <w:rPr>
          <w:spacing w:val="-13"/>
        </w:rPr>
        <w:t xml:space="preserve"> </w:t>
      </w:r>
      <w:r>
        <w:t>people</w:t>
      </w:r>
      <w:r>
        <w:rPr>
          <w:spacing w:val="-12"/>
        </w:rPr>
        <w:t xml:space="preserve"> </w:t>
      </w:r>
      <w:r>
        <w:t>and</w:t>
      </w:r>
      <w:r>
        <w:rPr>
          <w:spacing w:val="-12"/>
        </w:rPr>
        <w:t xml:space="preserve"> </w:t>
      </w:r>
      <w:r>
        <w:t>non-humans.</w:t>
      </w:r>
      <w:r>
        <w:rPr>
          <w:spacing w:val="-13"/>
        </w:rPr>
        <w:t xml:space="preserve"> </w:t>
      </w:r>
      <w:r>
        <w:t>There</w:t>
      </w:r>
      <w:r>
        <w:rPr>
          <w:spacing w:val="-12"/>
        </w:rPr>
        <w:t xml:space="preserve"> </w:t>
      </w:r>
      <w:r>
        <w:t>are</w:t>
      </w:r>
      <w:r>
        <w:rPr>
          <w:spacing w:val="-13"/>
        </w:rPr>
        <w:t xml:space="preserve"> </w:t>
      </w:r>
      <w:r>
        <w:t>sacred processes</w:t>
      </w:r>
      <w:r>
        <w:rPr>
          <w:spacing w:val="-13"/>
        </w:rPr>
        <w:t xml:space="preserve"> </w:t>
      </w:r>
      <w:r>
        <w:t>that</w:t>
      </w:r>
      <w:r>
        <w:rPr>
          <w:spacing w:val="-12"/>
        </w:rPr>
        <w:t xml:space="preserve"> </w:t>
      </w:r>
      <w:r>
        <w:t>guide</w:t>
      </w:r>
      <w:r>
        <w:rPr>
          <w:spacing w:val="-13"/>
        </w:rPr>
        <w:t xml:space="preserve"> </w:t>
      </w:r>
      <w:r>
        <w:t>relationships,</w:t>
      </w:r>
      <w:r>
        <w:rPr>
          <w:spacing w:val="-12"/>
        </w:rPr>
        <w:t xml:space="preserve"> </w:t>
      </w:r>
      <w:r>
        <w:t>whether</w:t>
      </w:r>
      <w:r>
        <w:rPr>
          <w:spacing w:val="-12"/>
        </w:rPr>
        <w:t xml:space="preserve"> </w:t>
      </w:r>
      <w:r>
        <w:t>human</w:t>
      </w:r>
      <w:r>
        <w:rPr>
          <w:spacing w:val="-12"/>
        </w:rPr>
        <w:t xml:space="preserve"> </w:t>
      </w:r>
      <w:r>
        <w:t>or</w:t>
      </w:r>
      <w:r>
        <w:rPr>
          <w:spacing w:val="-13"/>
        </w:rPr>
        <w:t xml:space="preserve"> </w:t>
      </w:r>
      <w:r>
        <w:t>non-human</w:t>
      </w:r>
      <w:r>
        <w:rPr>
          <w:spacing w:val="-12"/>
        </w:rPr>
        <w:t xml:space="preserve"> </w:t>
      </w:r>
      <w:r>
        <w:t>ones.</w:t>
      </w:r>
      <w:r>
        <w:rPr>
          <w:spacing w:val="-11"/>
        </w:rPr>
        <w:t xml:space="preserve"> </w:t>
      </w:r>
      <w:r>
        <w:t>For</w:t>
      </w:r>
      <w:r>
        <w:rPr>
          <w:spacing w:val="-13"/>
        </w:rPr>
        <w:t xml:space="preserve"> </w:t>
      </w:r>
      <w:r>
        <w:t>example,</w:t>
      </w:r>
      <w:r>
        <w:rPr>
          <w:spacing w:val="-11"/>
        </w:rPr>
        <w:t xml:space="preserve"> </w:t>
      </w:r>
      <w:r>
        <w:t>beavers</w:t>
      </w:r>
      <w:r>
        <w:rPr>
          <w:spacing w:val="-12"/>
        </w:rPr>
        <w:t xml:space="preserve"> </w:t>
      </w:r>
      <w:r>
        <w:t>are considered sacred and their bones should thus go back in water after consumption, rather than being given to dogs.</w:t>
      </w:r>
    </w:p>
    <w:p w14:paraId="4CDDE490" w14:textId="77777777" w:rsidR="00791B7E" w:rsidRDefault="00F66037">
      <w:pPr>
        <w:pStyle w:val="ListParagraph"/>
        <w:numPr>
          <w:ilvl w:val="2"/>
          <w:numId w:val="8"/>
        </w:numPr>
        <w:tabs>
          <w:tab w:val="left" w:pos="2160"/>
        </w:tabs>
        <w:spacing w:line="276" w:lineRule="auto"/>
        <w:ind w:right="1437"/>
        <w:rPr>
          <w:rFonts w:ascii="Symbol" w:hAnsi="Symbol"/>
        </w:rPr>
      </w:pPr>
      <w:r>
        <w:t>North America: Family relationships are a particularly important theme for the Mohawk people. They believe that family relations concern each part of creation, including plants and animals. Greetings and thanks are also important for the Mohawk people, who follow the rule that you never</w:t>
      </w:r>
      <w:r>
        <w:rPr>
          <w:spacing w:val="-2"/>
        </w:rPr>
        <w:t xml:space="preserve"> </w:t>
      </w:r>
      <w:r>
        <w:t>take</w:t>
      </w:r>
      <w:r>
        <w:rPr>
          <w:spacing w:val="-2"/>
        </w:rPr>
        <w:t xml:space="preserve"> </w:t>
      </w:r>
      <w:r>
        <w:t>the first plant</w:t>
      </w:r>
      <w:r>
        <w:rPr>
          <w:spacing w:val="-2"/>
        </w:rPr>
        <w:t xml:space="preserve"> </w:t>
      </w:r>
      <w:r>
        <w:t>you see, because</w:t>
      </w:r>
      <w:r>
        <w:rPr>
          <w:spacing w:val="-2"/>
        </w:rPr>
        <w:t xml:space="preserve"> </w:t>
      </w:r>
      <w:r>
        <w:t>there</w:t>
      </w:r>
      <w:r>
        <w:rPr>
          <w:spacing w:val="-2"/>
        </w:rPr>
        <w:t xml:space="preserve"> </w:t>
      </w:r>
      <w:r>
        <w:t>may</w:t>
      </w:r>
      <w:r>
        <w:rPr>
          <w:spacing w:val="-2"/>
        </w:rPr>
        <w:t xml:space="preserve"> </w:t>
      </w:r>
      <w:r>
        <w:t>be other brothers and sisters (humans</w:t>
      </w:r>
      <w:r>
        <w:rPr>
          <w:spacing w:val="-2"/>
        </w:rPr>
        <w:t xml:space="preserve"> </w:t>
      </w:r>
      <w:r>
        <w:t>and animals)</w:t>
      </w:r>
      <w:r>
        <w:rPr>
          <w:spacing w:val="-8"/>
        </w:rPr>
        <w:t xml:space="preserve"> </w:t>
      </w:r>
      <w:r>
        <w:t>in</w:t>
      </w:r>
      <w:r>
        <w:rPr>
          <w:spacing w:val="-11"/>
        </w:rPr>
        <w:t xml:space="preserve"> </w:t>
      </w:r>
      <w:r>
        <w:t>the</w:t>
      </w:r>
      <w:r>
        <w:rPr>
          <w:spacing w:val="-7"/>
        </w:rPr>
        <w:t xml:space="preserve"> </w:t>
      </w:r>
      <w:r>
        <w:t>forest</w:t>
      </w:r>
      <w:r>
        <w:rPr>
          <w:spacing w:val="-8"/>
        </w:rPr>
        <w:t xml:space="preserve"> </w:t>
      </w:r>
      <w:r>
        <w:t>who</w:t>
      </w:r>
      <w:r>
        <w:rPr>
          <w:spacing w:val="-9"/>
        </w:rPr>
        <w:t xml:space="preserve"> </w:t>
      </w:r>
      <w:r>
        <w:t>may</w:t>
      </w:r>
      <w:r>
        <w:rPr>
          <w:spacing w:val="-9"/>
        </w:rPr>
        <w:t xml:space="preserve"> </w:t>
      </w:r>
      <w:r>
        <w:t>need</w:t>
      </w:r>
      <w:r>
        <w:rPr>
          <w:spacing w:val="-8"/>
        </w:rPr>
        <w:t xml:space="preserve"> </w:t>
      </w:r>
      <w:r>
        <w:t>it.</w:t>
      </w:r>
      <w:r>
        <w:rPr>
          <w:spacing w:val="-8"/>
        </w:rPr>
        <w:t xml:space="preserve"> </w:t>
      </w:r>
      <w:r>
        <w:t>You</w:t>
      </w:r>
      <w:r>
        <w:rPr>
          <w:spacing w:val="-8"/>
        </w:rPr>
        <w:t xml:space="preserve"> </w:t>
      </w:r>
      <w:r>
        <w:t>should</w:t>
      </w:r>
      <w:r>
        <w:rPr>
          <w:spacing w:val="-9"/>
        </w:rPr>
        <w:t xml:space="preserve"> </w:t>
      </w:r>
      <w:r>
        <w:t>rather</w:t>
      </w:r>
      <w:r>
        <w:rPr>
          <w:spacing w:val="-7"/>
        </w:rPr>
        <w:t xml:space="preserve"> </w:t>
      </w:r>
      <w:r>
        <w:t>introduce</w:t>
      </w:r>
      <w:r>
        <w:rPr>
          <w:spacing w:val="-7"/>
        </w:rPr>
        <w:t xml:space="preserve"> </w:t>
      </w:r>
      <w:r>
        <w:t>yourself</w:t>
      </w:r>
      <w:r>
        <w:rPr>
          <w:spacing w:val="-8"/>
        </w:rPr>
        <w:t xml:space="preserve"> </w:t>
      </w:r>
      <w:r>
        <w:t>to</w:t>
      </w:r>
      <w:r>
        <w:rPr>
          <w:spacing w:val="-6"/>
        </w:rPr>
        <w:t xml:space="preserve"> </w:t>
      </w:r>
      <w:r>
        <w:t>the</w:t>
      </w:r>
      <w:r>
        <w:rPr>
          <w:spacing w:val="-7"/>
        </w:rPr>
        <w:t xml:space="preserve"> </w:t>
      </w:r>
      <w:r>
        <w:t>plant,</w:t>
      </w:r>
      <w:r>
        <w:rPr>
          <w:spacing w:val="-7"/>
        </w:rPr>
        <w:t xml:space="preserve"> </w:t>
      </w:r>
      <w:r>
        <w:t>request permission</w:t>
      </w:r>
      <w:r>
        <w:rPr>
          <w:spacing w:val="-5"/>
        </w:rPr>
        <w:t xml:space="preserve"> </w:t>
      </w:r>
      <w:r>
        <w:t>to</w:t>
      </w:r>
      <w:r>
        <w:rPr>
          <w:spacing w:val="-5"/>
        </w:rPr>
        <w:t xml:space="preserve"> </w:t>
      </w:r>
      <w:r>
        <w:t>harvest,</w:t>
      </w:r>
      <w:r>
        <w:rPr>
          <w:spacing w:val="-6"/>
        </w:rPr>
        <w:t xml:space="preserve"> </w:t>
      </w:r>
      <w:r>
        <w:t>and</w:t>
      </w:r>
      <w:r>
        <w:rPr>
          <w:spacing w:val="-7"/>
        </w:rPr>
        <w:t xml:space="preserve"> </w:t>
      </w:r>
      <w:r>
        <w:t>explain</w:t>
      </w:r>
      <w:r>
        <w:rPr>
          <w:spacing w:val="-5"/>
        </w:rPr>
        <w:t xml:space="preserve"> </w:t>
      </w:r>
      <w:r>
        <w:t>who</w:t>
      </w:r>
      <w:r>
        <w:rPr>
          <w:spacing w:val="-3"/>
        </w:rPr>
        <w:t xml:space="preserve"> </w:t>
      </w:r>
      <w:r>
        <w:t>it</w:t>
      </w:r>
      <w:r>
        <w:rPr>
          <w:spacing w:val="-7"/>
        </w:rPr>
        <w:t xml:space="preserve"> </w:t>
      </w:r>
      <w:r>
        <w:t>is</w:t>
      </w:r>
      <w:r>
        <w:rPr>
          <w:spacing w:val="-5"/>
        </w:rPr>
        <w:t xml:space="preserve"> </w:t>
      </w:r>
      <w:r>
        <w:t>picked</w:t>
      </w:r>
      <w:r>
        <w:rPr>
          <w:spacing w:val="-5"/>
        </w:rPr>
        <w:t xml:space="preserve"> </w:t>
      </w:r>
      <w:r>
        <w:t>for.</w:t>
      </w:r>
      <w:r>
        <w:rPr>
          <w:spacing w:val="-8"/>
        </w:rPr>
        <w:t xml:space="preserve"> </w:t>
      </w:r>
      <w:r>
        <w:t>When</w:t>
      </w:r>
      <w:r>
        <w:rPr>
          <w:spacing w:val="-5"/>
        </w:rPr>
        <w:t xml:space="preserve"> </w:t>
      </w:r>
      <w:r>
        <w:t>it</w:t>
      </w:r>
      <w:r>
        <w:rPr>
          <w:spacing w:val="-4"/>
        </w:rPr>
        <w:t xml:space="preserve"> </w:t>
      </w:r>
      <w:r>
        <w:t>comes</w:t>
      </w:r>
      <w:r>
        <w:rPr>
          <w:spacing w:val="-6"/>
        </w:rPr>
        <w:t xml:space="preserve"> </w:t>
      </w:r>
      <w:r>
        <w:t>to</w:t>
      </w:r>
      <w:r>
        <w:rPr>
          <w:spacing w:val="-3"/>
        </w:rPr>
        <w:t xml:space="preserve"> </w:t>
      </w:r>
      <w:r>
        <w:t>animals,</w:t>
      </w:r>
      <w:r>
        <w:rPr>
          <w:spacing w:val="-7"/>
        </w:rPr>
        <w:t xml:space="preserve"> </w:t>
      </w:r>
      <w:r>
        <w:t>one</w:t>
      </w:r>
      <w:r>
        <w:rPr>
          <w:spacing w:val="-6"/>
        </w:rPr>
        <w:t xml:space="preserve"> </w:t>
      </w:r>
      <w:r>
        <w:t>should</w:t>
      </w:r>
      <w:r>
        <w:rPr>
          <w:spacing w:val="-6"/>
        </w:rPr>
        <w:t xml:space="preserve"> </w:t>
      </w:r>
      <w:r>
        <w:t>put</w:t>
      </w:r>
    </w:p>
    <w:p w14:paraId="77964B5D" w14:textId="77777777" w:rsidR="00791B7E" w:rsidRDefault="00791B7E">
      <w:pPr>
        <w:pStyle w:val="ListParagraph"/>
        <w:spacing w:line="276" w:lineRule="auto"/>
        <w:rPr>
          <w:rFonts w:ascii="Symbol" w:hAnsi="Symbol"/>
        </w:rPr>
        <w:sectPr w:rsidR="00791B7E">
          <w:pgSz w:w="12240" w:h="15840"/>
          <w:pgMar w:top="1140" w:right="0" w:bottom="900" w:left="0" w:header="758" w:footer="701" w:gutter="0"/>
          <w:cols w:space="720"/>
        </w:sectPr>
      </w:pPr>
    </w:p>
    <w:p w14:paraId="5BD633EE" w14:textId="77777777" w:rsidR="00791B7E" w:rsidRDefault="00791B7E">
      <w:pPr>
        <w:pStyle w:val="BodyText"/>
        <w:spacing w:before="14"/>
        <w:ind w:left="0" w:firstLine="0"/>
        <w:jc w:val="left"/>
      </w:pPr>
    </w:p>
    <w:p w14:paraId="4393291F" w14:textId="77777777" w:rsidR="00791B7E" w:rsidRDefault="00F66037">
      <w:pPr>
        <w:pStyle w:val="BodyText"/>
        <w:spacing w:line="276" w:lineRule="auto"/>
        <w:ind w:right="1435" w:firstLine="0"/>
      </w:pPr>
      <w:r>
        <w:t>down tobacco, sit down with the animal, ensure that it does not suffer when it is killed, and acknowledge that it sacrifices its life to sustain your family.</w:t>
      </w:r>
    </w:p>
    <w:p w14:paraId="7F9D672B" w14:textId="77777777" w:rsidR="00791B7E" w:rsidRDefault="00F66037">
      <w:pPr>
        <w:pStyle w:val="ListParagraph"/>
        <w:numPr>
          <w:ilvl w:val="2"/>
          <w:numId w:val="8"/>
        </w:numPr>
        <w:tabs>
          <w:tab w:val="left" w:pos="2160"/>
        </w:tabs>
        <w:spacing w:line="276" w:lineRule="auto"/>
        <w:ind w:right="1435"/>
        <w:rPr>
          <w:rFonts w:ascii="Symbol" w:hAnsi="Symbol"/>
        </w:rPr>
      </w:pPr>
      <w:r>
        <w:t>North America: In Inuit lands and culture people use the land and waters to offset high costs of living in the north. They are thus very dependent on surrounding resources and use intergenerational knowledge sharing to use them sustainably. People take only what they need, while saving the rest for the future or youth. There is a lot of teaching by elders,</w:t>
      </w:r>
      <w:r>
        <w:rPr>
          <w:spacing w:val="-1"/>
        </w:rPr>
        <w:t xml:space="preserve"> </w:t>
      </w:r>
      <w:r>
        <w:t>e.g. concerning how to hunt, where to hunt, and how to sustain oneself in a harsh environment.</w:t>
      </w:r>
    </w:p>
    <w:p w14:paraId="548BE5D0" w14:textId="77777777" w:rsidR="00791B7E" w:rsidRDefault="00F66037">
      <w:pPr>
        <w:pStyle w:val="ListParagraph"/>
        <w:numPr>
          <w:ilvl w:val="2"/>
          <w:numId w:val="8"/>
        </w:numPr>
        <w:tabs>
          <w:tab w:val="left" w:pos="2160"/>
        </w:tabs>
        <w:spacing w:before="122" w:line="276" w:lineRule="auto"/>
        <w:ind w:right="1434"/>
        <w:rPr>
          <w:rFonts w:ascii="Symbol" w:hAnsi="Symbol"/>
        </w:rPr>
      </w:pPr>
      <w:r>
        <w:t>Oceania:</w:t>
      </w:r>
      <w:r>
        <w:rPr>
          <w:spacing w:val="-5"/>
        </w:rPr>
        <w:t xml:space="preserve"> </w:t>
      </w:r>
      <w:r>
        <w:t>Indigenous</w:t>
      </w:r>
      <w:r>
        <w:rPr>
          <w:spacing w:val="-3"/>
        </w:rPr>
        <w:t xml:space="preserve"> </w:t>
      </w:r>
      <w:r>
        <w:t>people</w:t>
      </w:r>
      <w:r>
        <w:rPr>
          <w:spacing w:val="-3"/>
        </w:rPr>
        <w:t xml:space="preserve"> </w:t>
      </w:r>
      <w:r>
        <w:t>of</w:t>
      </w:r>
      <w:r>
        <w:rPr>
          <w:spacing w:val="-4"/>
        </w:rPr>
        <w:t xml:space="preserve"> </w:t>
      </w:r>
      <w:r>
        <w:t>Hawaiʻi</w:t>
      </w:r>
      <w:r>
        <w:rPr>
          <w:spacing w:val="-4"/>
        </w:rPr>
        <w:t xml:space="preserve"> </w:t>
      </w:r>
      <w:r>
        <w:t>believe</w:t>
      </w:r>
      <w:r>
        <w:rPr>
          <w:spacing w:val="-3"/>
        </w:rPr>
        <w:t xml:space="preserve"> </w:t>
      </w:r>
      <w:r>
        <w:t>that</w:t>
      </w:r>
      <w:r>
        <w:rPr>
          <w:spacing w:val="-3"/>
        </w:rPr>
        <w:t xml:space="preserve"> </w:t>
      </w:r>
      <w:r>
        <w:t>the</w:t>
      </w:r>
      <w:r>
        <w:rPr>
          <w:spacing w:val="-3"/>
        </w:rPr>
        <w:t xml:space="preserve"> </w:t>
      </w:r>
      <w:r>
        <w:t>relationship</w:t>
      </w:r>
      <w:r>
        <w:rPr>
          <w:spacing w:val="-4"/>
        </w:rPr>
        <w:t xml:space="preserve"> </w:t>
      </w:r>
      <w:r>
        <w:t>between</w:t>
      </w:r>
      <w:r>
        <w:rPr>
          <w:spacing w:val="-3"/>
        </w:rPr>
        <w:t xml:space="preserve"> </w:t>
      </w:r>
      <w:r>
        <w:t>humans</w:t>
      </w:r>
      <w:r>
        <w:rPr>
          <w:spacing w:val="-3"/>
        </w:rPr>
        <w:t xml:space="preserve"> </w:t>
      </w:r>
      <w:r>
        <w:t>and</w:t>
      </w:r>
      <w:r>
        <w:rPr>
          <w:spacing w:val="-5"/>
        </w:rPr>
        <w:t xml:space="preserve"> </w:t>
      </w:r>
      <w:r>
        <w:t xml:space="preserve">nature is in accord with the following proverb: “The land is the chief, and the man serves” (“He </w:t>
      </w:r>
      <w:proofErr w:type="spellStart"/>
      <w:r>
        <w:t>ali’i</w:t>
      </w:r>
      <w:proofErr w:type="spellEnd"/>
      <w:r>
        <w:t xml:space="preserve"> </w:t>
      </w:r>
      <w:proofErr w:type="spellStart"/>
      <w:r>
        <w:t>ka’āina</w:t>
      </w:r>
      <w:proofErr w:type="spellEnd"/>
      <w:r>
        <w:t xml:space="preserve">, he </w:t>
      </w:r>
      <w:proofErr w:type="spellStart"/>
      <w:r>
        <w:t>kauwā</w:t>
      </w:r>
      <w:proofErr w:type="spellEnd"/>
      <w:r>
        <w:t xml:space="preserve"> </w:t>
      </w:r>
      <w:proofErr w:type="spellStart"/>
      <w:r>
        <w:t>ke</w:t>
      </w:r>
      <w:proofErr w:type="spellEnd"/>
      <w:r>
        <w:t xml:space="preserve"> kanaka”). Furthermore, the motto of Hawaiʻi is: “The life of the land is perpetuated</w:t>
      </w:r>
      <w:r>
        <w:rPr>
          <w:spacing w:val="-2"/>
        </w:rPr>
        <w:t xml:space="preserve"> </w:t>
      </w:r>
      <w:r>
        <w:t>in righteousness” (“</w:t>
      </w:r>
      <w:proofErr w:type="spellStart"/>
      <w:r>
        <w:t>Ua</w:t>
      </w:r>
      <w:proofErr w:type="spellEnd"/>
      <w:r>
        <w:rPr>
          <w:spacing w:val="-1"/>
        </w:rPr>
        <w:t xml:space="preserve"> </w:t>
      </w:r>
      <w:proofErr w:type="spellStart"/>
      <w:r>
        <w:t>mau</w:t>
      </w:r>
      <w:proofErr w:type="spellEnd"/>
      <w:r>
        <w:rPr>
          <w:spacing w:val="-2"/>
        </w:rPr>
        <w:t xml:space="preserve"> </w:t>
      </w:r>
      <w:proofErr w:type="spellStart"/>
      <w:r>
        <w:t>ke</w:t>
      </w:r>
      <w:proofErr w:type="spellEnd"/>
      <w:r>
        <w:rPr>
          <w:spacing w:val="-1"/>
        </w:rPr>
        <w:t xml:space="preserve"> </w:t>
      </w:r>
      <w:proofErr w:type="spellStart"/>
      <w:r>
        <w:t>ea</w:t>
      </w:r>
      <w:proofErr w:type="spellEnd"/>
      <w:r>
        <w:rPr>
          <w:spacing w:val="-1"/>
        </w:rPr>
        <w:t xml:space="preserve"> </w:t>
      </w:r>
      <w:r>
        <w:t xml:space="preserve">o ka </w:t>
      </w:r>
      <w:proofErr w:type="spellStart"/>
      <w:r>
        <w:t>ʻāina</w:t>
      </w:r>
      <w:proofErr w:type="spellEnd"/>
      <w:r>
        <w:t xml:space="preserve"> </w:t>
      </w:r>
      <w:proofErr w:type="spellStart"/>
      <w:r>
        <w:t>i</w:t>
      </w:r>
      <w:proofErr w:type="spellEnd"/>
      <w:r>
        <w:t xml:space="preserve"> ka pono”).</w:t>
      </w:r>
      <w:r>
        <w:rPr>
          <w:spacing w:val="40"/>
        </w:rPr>
        <w:t xml:space="preserve"> </w:t>
      </w:r>
      <w:r>
        <w:t>In other</w:t>
      </w:r>
      <w:r>
        <w:rPr>
          <w:spacing w:val="-1"/>
        </w:rPr>
        <w:t xml:space="preserve"> </w:t>
      </w:r>
      <w:r>
        <w:t>words,</w:t>
      </w:r>
      <w:r>
        <w:rPr>
          <w:spacing w:val="-1"/>
        </w:rPr>
        <w:t xml:space="preserve"> </w:t>
      </w:r>
      <w:r>
        <w:t>“the</w:t>
      </w:r>
      <w:r>
        <w:rPr>
          <w:spacing w:val="-1"/>
        </w:rPr>
        <w:t xml:space="preserve"> </w:t>
      </w:r>
      <w:r>
        <w:t>life</w:t>
      </w:r>
      <w:r>
        <w:rPr>
          <w:spacing w:val="-1"/>
        </w:rPr>
        <w:t xml:space="preserve"> </w:t>
      </w:r>
      <w:r>
        <w:t>of the land” is perpetuated when people behave in righteousness (pono).</w:t>
      </w:r>
    </w:p>
    <w:p w14:paraId="15FC4CE2" w14:textId="77777777" w:rsidR="00791B7E" w:rsidRDefault="00F66037">
      <w:pPr>
        <w:pStyle w:val="ListParagraph"/>
        <w:numPr>
          <w:ilvl w:val="2"/>
          <w:numId w:val="8"/>
        </w:numPr>
        <w:tabs>
          <w:tab w:val="left" w:pos="2160"/>
        </w:tabs>
        <w:spacing w:before="119" w:line="276" w:lineRule="auto"/>
        <w:ind w:right="1439"/>
        <w:rPr>
          <w:rFonts w:ascii="Symbol" w:hAnsi="Symbol"/>
        </w:rPr>
      </w:pPr>
      <w:r>
        <w:t>Global: The concept of Biosphere Reserves as places for nature and people could be a good example of sustainable practices</w:t>
      </w:r>
      <w:r>
        <w:rPr>
          <w:spacing w:val="-1"/>
        </w:rPr>
        <w:t xml:space="preserve"> </w:t>
      </w:r>
      <w:r>
        <w:t>of nature resource use and harmony of living IPLCs and nature.</w:t>
      </w:r>
    </w:p>
    <w:p w14:paraId="0B1E384C" w14:textId="77777777" w:rsidR="00791B7E" w:rsidRDefault="00F66037">
      <w:pPr>
        <w:pStyle w:val="Heading3"/>
        <w:spacing w:before="239"/>
      </w:pPr>
      <w:r>
        <w:t>Examples</w:t>
      </w:r>
      <w:r>
        <w:rPr>
          <w:spacing w:val="-3"/>
        </w:rPr>
        <w:t xml:space="preserve"> </w:t>
      </w:r>
      <w:r>
        <w:t>of</w:t>
      </w:r>
      <w:r>
        <w:rPr>
          <w:spacing w:val="-3"/>
        </w:rPr>
        <w:t xml:space="preserve"> </w:t>
      </w:r>
      <w:r>
        <w:rPr>
          <w:spacing w:val="-2"/>
        </w:rPr>
        <w:t>sharing</w:t>
      </w:r>
    </w:p>
    <w:p w14:paraId="216265F2" w14:textId="77777777" w:rsidR="00791B7E" w:rsidRDefault="00F66037">
      <w:pPr>
        <w:pStyle w:val="ListParagraph"/>
        <w:numPr>
          <w:ilvl w:val="2"/>
          <w:numId w:val="8"/>
        </w:numPr>
        <w:tabs>
          <w:tab w:val="left" w:pos="2160"/>
        </w:tabs>
        <w:spacing w:before="23" w:line="276" w:lineRule="auto"/>
        <w:ind w:right="1433"/>
        <w:rPr>
          <w:rFonts w:ascii="Symbol" w:hAnsi="Symbol"/>
        </w:rPr>
      </w:pPr>
      <w:r>
        <w:t>Africa: African pastoralists contribute to biodiversity conservation while cooperating with other communities, for example hunter-gatherers. The relationship is often based on reciprocity between</w:t>
      </w:r>
      <w:r>
        <w:rPr>
          <w:spacing w:val="-3"/>
        </w:rPr>
        <w:t xml:space="preserve"> </w:t>
      </w:r>
      <w:r>
        <w:t>communities.</w:t>
      </w:r>
      <w:r>
        <w:rPr>
          <w:spacing w:val="-3"/>
        </w:rPr>
        <w:t xml:space="preserve"> </w:t>
      </w:r>
      <w:r>
        <w:t>Honey</w:t>
      </w:r>
      <w:r>
        <w:rPr>
          <w:spacing w:val="-2"/>
        </w:rPr>
        <w:t xml:space="preserve"> </w:t>
      </w:r>
      <w:r>
        <w:t>collected</w:t>
      </w:r>
      <w:r>
        <w:rPr>
          <w:spacing w:val="-4"/>
        </w:rPr>
        <w:t xml:space="preserve"> </w:t>
      </w:r>
      <w:r>
        <w:t>by</w:t>
      </w:r>
      <w:r>
        <w:rPr>
          <w:spacing w:val="-2"/>
        </w:rPr>
        <w:t xml:space="preserve"> </w:t>
      </w:r>
      <w:r>
        <w:t>hunter-gatherers</w:t>
      </w:r>
      <w:r>
        <w:rPr>
          <w:spacing w:val="-3"/>
        </w:rPr>
        <w:t xml:space="preserve"> </w:t>
      </w:r>
      <w:r>
        <w:t>is</w:t>
      </w:r>
      <w:r>
        <w:rPr>
          <w:spacing w:val="-5"/>
        </w:rPr>
        <w:t xml:space="preserve"> </w:t>
      </w:r>
      <w:r>
        <w:t>exchanged</w:t>
      </w:r>
      <w:r>
        <w:rPr>
          <w:spacing w:val="-3"/>
        </w:rPr>
        <w:t xml:space="preserve"> </w:t>
      </w:r>
      <w:r>
        <w:t>for</w:t>
      </w:r>
      <w:r>
        <w:rPr>
          <w:spacing w:val="-5"/>
        </w:rPr>
        <w:t xml:space="preserve"> </w:t>
      </w:r>
      <w:r>
        <w:t>milk</w:t>
      </w:r>
      <w:r>
        <w:rPr>
          <w:spacing w:val="-3"/>
        </w:rPr>
        <w:t xml:space="preserve"> </w:t>
      </w:r>
      <w:r>
        <w:t>of</w:t>
      </w:r>
      <w:r>
        <w:rPr>
          <w:spacing w:val="-3"/>
        </w:rPr>
        <w:t xml:space="preserve"> </w:t>
      </w:r>
      <w:r>
        <w:t xml:space="preserve">pastoralists and vice versa (e.g. in case of </w:t>
      </w:r>
      <w:proofErr w:type="spellStart"/>
      <w:r>
        <w:t>Ogiek</w:t>
      </w:r>
      <w:proofErr w:type="spellEnd"/>
      <w:r>
        <w:t xml:space="preserve"> and Masai). The </w:t>
      </w:r>
      <w:proofErr w:type="spellStart"/>
      <w:r>
        <w:t>Ogiek</w:t>
      </w:r>
      <w:proofErr w:type="spellEnd"/>
      <w:r>
        <w:t xml:space="preserve"> people, as hunter-gatherers, live in forests abundant in fruits that they are also willing to share with others. They also carry a vast knowledge of medicinal plants. Traditional medicine practitioners specialize in different parts of plants, e.g. flowers, roots, or bark.</w:t>
      </w:r>
    </w:p>
    <w:p w14:paraId="56EDC071" w14:textId="77777777" w:rsidR="00791B7E" w:rsidRDefault="00F66037">
      <w:pPr>
        <w:pStyle w:val="ListParagraph"/>
        <w:numPr>
          <w:ilvl w:val="2"/>
          <w:numId w:val="8"/>
        </w:numPr>
        <w:tabs>
          <w:tab w:val="left" w:pos="2160"/>
        </w:tabs>
        <w:spacing w:before="121" w:line="276" w:lineRule="auto"/>
        <w:ind w:right="1435"/>
        <w:rPr>
          <w:rFonts w:ascii="Symbol" w:hAnsi="Symbol"/>
        </w:rPr>
      </w:pPr>
      <w:r>
        <w:t>Eastern</w:t>
      </w:r>
      <w:r>
        <w:rPr>
          <w:spacing w:val="-10"/>
        </w:rPr>
        <w:t xml:space="preserve"> </w:t>
      </w:r>
      <w:r>
        <w:t>Europe:</w:t>
      </w:r>
      <w:r>
        <w:rPr>
          <w:spacing w:val="-10"/>
        </w:rPr>
        <w:t xml:space="preserve"> </w:t>
      </w:r>
      <w:r>
        <w:t>Mushroom</w:t>
      </w:r>
      <w:r>
        <w:rPr>
          <w:spacing w:val="-10"/>
        </w:rPr>
        <w:t xml:space="preserve"> </w:t>
      </w:r>
      <w:r>
        <w:t>harvesting</w:t>
      </w:r>
      <w:r>
        <w:rPr>
          <w:spacing w:val="-10"/>
        </w:rPr>
        <w:t xml:space="preserve"> </w:t>
      </w:r>
      <w:r>
        <w:t>is</w:t>
      </w:r>
      <w:r>
        <w:rPr>
          <w:spacing w:val="-9"/>
        </w:rPr>
        <w:t xml:space="preserve"> </w:t>
      </w:r>
      <w:r>
        <w:t>also</w:t>
      </w:r>
      <w:r>
        <w:rPr>
          <w:spacing w:val="-8"/>
        </w:rPr>
        <w:t xml:space="preserve"> </w:t>
      </w:r>
      <w:r>
        <w:t>an</w:t>
      </w:r>
      <w:r>
        <w:rPr>
          <w:spacing w:val="-10"/>
        </w:rPr>
        <w:t xml:space="preserve"> </w:t>
      </w:r>
      <w:r>
        <w:t>activity</w:t>
      </w:r>
      <w:r>
        <w:rPr>
          <w:spacing w:val="-8"/>
        </w:rPr>
        <w:t xml:space="preserve"> </w:t>
      </w:r>
      <w:r>
        <w:t>regulated</w:t>
      </w:r>
      <w:r>
        <w:rPr>
          <w:spacing w:val="-9"/>
        </w:rPr>
        <w:t xml:space="preserve"> </w:t>
      </w:r>
      <w:r>
        <w:t>by</w:t>
      </w:r>
      <w:r>
        <w:rPr>
          <w:spacing w:val="-11"/>
        </w:rPr>
        <w:t xml:space="preserve"> </w:t>
      </w:r>
      <w:r>
        <w:t>customary</w:t>
      </w:r>
      <w:r>
        <w:rPr>
          <w:spacing w:val="-9"/>
        </w:rPr>
        <w:t xml:space="preserve"> </w:t>
      </w:r>
      <w:r>
        <w:t>rules</w:t>
      </w:r>
      <w:r>
        <w:rPr>
          <w:spacing w:val="-9"/>
        </w:rPr>
        <w:t xml:space="preserve"> </w:t>
      </w:r>
      <w:r>
        <w:t>and</w:t>
      </w:r>
      <w:r>
        <w:rPr>
          <w:spacing w:val="-10"/>
        </w:rPr>
        <w:t xml:space="preserve"> </w:t>
      </w:r>
      <w:r>
        <w:t>norms. Often</w:t>
      </w:r>
      <w:r>
        <w:rPr>
          <w:spacing w:val="-7"/>
        </w:rPr>
        <w:t xml:space="preserve"> </w:t>
      </w:r>
      <w:r>
        <w:t>you</w:t>
      </w:r>
      <w:r>
        <w:rPr>
          <w:spacing w:val="-7"/>
        </w:rPr>
        <w:t xml:space="preserve"> </w:t>
      </w:r>
      <w:r>
        <w:t>are</w:t>
      </w:r>
      <w:r>
        <w:rPr>
          <w:spacing w:val="-9"/>
        </w:rPr>
        <w:t xml:space="preserve"> </w:t>
      </w:r>
      <w:r>
        <w:t>not</w:t>
      </w:r>
      <w:r>
        <w:rPr>
          <w:spacing w:val="-6"/>
        </w:rPr>
        <w:t xml:space="preserve"> </w:t>
      </w:r>
      <w:r>
        <w:t>allowed</w:t>
      </w:r>
      <w:r>
        <w:rPr>
          <w:spacing w:val="-7"/>
        </w:rPr>
        <w:t xml:space="preserve"> </w:t>
      </w:r>
      <w:r>
        <w:t>to</w:t>
      </w:r>
      <w:r>
        <w:rPr>
          <w:spacing w:val="-5"/>
        </w:rPr>
        <w:t xml:space="preserve"> </w:t>
      </w:r>
      <w:r>
        <w:t>harvest</w:t>
      </w:r>
      <w:r>
        <w:rPr>
          <w:spacing w:val="-6"/>
        </w:rPr>
        <w:t xml:space="preserve"> </w:t>
      </w:r>
      <w:r>
        <w:t>all</w:t>
      </w:r>
      <w:r>
        <w:rPr>
          <w:spacing w:val="-10"/>
        </w:rPr>
        <w:t xml:space="preserve"> </w:t>
      </w:r>
      <w:r>
        <w:t>the</w:t>
      </w:r>
      <w:r>
        <w:rPr>
          <w:spacing w:val="-9"/>
        </w:rPr>
        <w:t xml:space="preserve"> </w:t>
      </w:r>
      <w:r>
        <w:t>mushrooms</w:t>
      </w:r>
      <w:r>
        <w:rPr>
          <w:spacing w:val="-7"/>
        </w:rPr>
        <w:t xml:space="preserve"> </w:t>
      </w:r>
      <w:r>
        <w:t>that</w:t>
      </w:r>
      <w:r>
        <w:rPr>
          <w:spacing w:val="-7"/>
        </w:rPr>
        <w:t xml:space="preserve"> </w:t>
      </w:r>
      <w:r>
        <w:t>you</w:t>
      </w:r>
      <w:r>
        <w:rPr>
          <w:spacing w:val="-7"/>
        </w:rPr>
        <w:t xml:space="preserve"> </w:t>
      </w:r>
      <w:r>
        <w:t>find,</w:t>
      </w:r>
      <w:r>
        <w:rPr>
          <w:spacing w:val="-6"/>
        </w:rPr>
        <w:t xml:space="preserve"> </w:t>
      </w:r>
      <w:r>
        <w:t>as</w:t>
      </w:r>
      <w:r>
        <w:rPr>
          <w:spacing w:val="-7"/>
        </w:rPr>
        <w:t xml:space="preserve"> </w:t>
      </w:r>
      <w:r>
        <w:t>some</w:t>
      </w:r>
      <w:r>
        <w:rPr>
          <w:spacing w:val="-6"/>
        </w:rPr>
        <w:t xml:space="preserve"> </w:t>
      </w:r>
      <w:r>
        <w:t>need</w:t>
      </w:r>
      <w:r>
        <w:rPr>
          <w:spacing w:val="-7"/>
        </w:rPr>
        <w:t xml:space="preserve"> </w:t>
      </w:r>
      <w:r>
        <w:t>to</w:t>
      </w:r>
      <w:r>
        <w:rPr>
          <w:spacing w:val="-5"/>
        </w:rPr>
        <w:t xml:space="preserve"> </w:t>
      </w:r>
      <w:r>
        <w:t>be</w:t>
      </w:r>
      <w:r>
        <w:rPr>
          <w:spacing w:val="-6"/>
        </w:rPr>
        <w:t xml:space="preserve"> </w:t>
      </w:r>
      <w:r>
        <w:t>left</w:t>
      </w:r>
      <w:r>
        <w:rPr>
          <w:spacing w:val="-6"/>
        </w:rPr>
        <w:t xml:space="preserve"> </w:t>
      </w:r>
      <w:r>
        <w:t xml:space="preserve">for animals or other people. In addition, mushrooms that are harvested but not used cannot be </w:t>
      </w:r>
      <w:r>
        <w:rPr>
          <w:spacing w:val="-2"/>
        </w:rPr>
        <w:t>destroyed.</w:t>
      </w:r>
    </w:p>
    <w:p w14:paraId="79FC8C7C" w14:textId="77777777" w:rsidR="00791B7E" w:rsidRDefault="00F66037">
      <w:pPr>
        <w:pStyle w:val="ListParagraph"/>
        <w:numPr>
          <w:ilvl w:val="2"/>
          <w:numId w:val="8"/>
        </w:numPr>
        <w:tabs>
          <w:tab w:val="left" w:pos="2160"/>
        </w:tabs>
        <w:spacing w:before="118" w:line="276" w:lineRule="auto"/>
        <w:ind w:right="1432"/>
        <w:rPr>
          <w:rFonts w:ascii="Symbol" w:hAnsi="Symbol"/>
        </w:rPr>
      </w:pPr>
      <w:r>
        <w:t>Oceania:</w:t>
      </w:r>
      <w:r>
        <w:rPr>
          <w:spacing w:val="19"/>
        </w:rPr>
        <w:t xml:space="preserve"> </w:t>
      </w:r>
      <w:r>
        <w:t>In</w:t>
      </w:r>
      <w:r>
        <w:rPr>
          <w:spacing w:val="-13"/>
        </w:rPr>
        <w:t xml:space="preserve"> </w:t>
      </w:r>
      <w:r>
        <w:t>Hawaiʻi,</w:t>
      </w:r>
      <w:r>
        <w:rPr>
          <w:spacing w:val="-12"/>
        </w:rPr>
        <w:t xml:space="preserve"> </w:t>
      </w:r>
      <w:r>
        <w:t>traditional</w:t>
      </w:r>
      <w:r>
        <w:rPr>
          <w:spacing w:val="-12"/>
        </w:rPr>
        <w:t xml:space="preserve"> </w:t>
      </w:r>
      <w:r>
        <w:t>sub-divisions</w:t>
      </w:r>
      <w:r>
        <w:rPr>
          <w:spacing w:val="-13"/>
        </w:rPr>
        <w:t xml:space="preserve"> </w:t>
      </w:r>
      <w:r>
        <w:t>of</w:t>
      </w:r>
      <w:r>
        <w:rPr>
          <w:spacing w:val="-12"/>
        </w:rPr>
        <w:t xml:space="preserve"> </w:t>
      </w:r>
      <w:r>
        <w:t>land,</w:t>
      </w:r>
      <w:r>
        <w:rPr>
          <w:spacing w:val="-13"/>
        </w:rPr>
        <w:t xml:space="preserve"> </w:t>
      </w:r>
      <w:r>
        <w:t>called</w:t>
      </w:r>
      <w:r>
        <w:rPr>
          <w:spacing w:val="-12"/>
        </w:rPr>
        <w:t xml:space="preserve"> </w:t>
      </w:r>
      <w:proofErr w:type="spellStart"/>
      <w:r>
        <w:t>ahupuaʻa</w:t>
      </w:r>
      <w:proofErr w:type="spellEnd"/>
      <w:r>
        <w:t>,</w:t>
      </w:r>
      <w:r>
        <w:rPr>
          <w:spacing w:val="-13"/>
        </w:rPr>
        <w:t xml:space="preserve"> </w:t>
      </w:r>
      <w:r>
        <w:t>extend</w:t>
      </w:r>
      <w:r>
        <w:rPr>
          <w:spacing w:val="-12"/>
        </w:rPr>
        <w:t xml:space="preserve"> </w:t>
      </w:r>
      <w:r>
        <w:t>from</w:t>
      </w:r>
      <w:r>
        <w:rPr>
          <w:spacing w:val="-12"/>
        </w:rPr>
        <w:t xml:space="preserve"> </w:t>
      </w:r>
      <w:r>
        <w:t>the</w:t>
      </w:r>
      <w:r>
        <w:rPr>
          <w:spacing w:val="-13"/>
        </w:rPr>
        <w:t xml:space="preserve"> </w:t>
      </w:r>
      <w:r>
        <w:t xml:space="preserve">near-shore ocean waters to the interior of the islands, often to the mountain peaks or the interior plateaus of the islands. Thus, from the </w:t>
      </w:r>
      <w:proofErr w:type="spellStart"/>
      <w:r>
        <w:t>wao</w:t>
      </w:r>
      <w:proofErr w:type="spellEnd"/>
      <w:r>
        <w:t xml:space="preserve"> </w:t>
      </w:r>
      <w:proofErr w:type="spellStart"/>
      <w:r>
        <w:t>ākua</w:t>
      </w:r>
      <w:proofErr w:type="spellEnd"/>
      <w:r>
        <w:t xml:space="preserve"> (the realm or region of the gods) and through the </w:t>
      </w:r>
      <w:proofErr w:type="spellStart"/>
      <w:r>
        <w:t>wao</w:t>
      </w:r>
      <w:proofErr w:type="spellEnd"/>
      <w:r>
        <w:t xml:space="preserve"> </w:t>
      </w:r>
      <w:proofErr w:type="spellStart"/>
      <w:r>
        <w:t>kānaka</w:t>
      </w:r>
      <w:proofErr w:type="spellEnd"/>
      <w:r>
        <w:rPr>
          <w:spacing w:val="-9"/>
        </w:rPr>
        <w:t xml:space="preserve"> </w:t>
      </w:r>
      <w:r>
        <w:t>(the</w:t>
      </w:r>
      <w:r>
        <w:rPr>
          <w:spacing w:val="-9"/>
        </w:rPr>
        <w:t xml:space="preserve"> </w:t>
      </w:r>
      <w:r>
        <w:t>realm</w:t>
      </w:r>
      <w:r>
        <w:rPr>
          <w:spacing w:val="-11"/>
        </w:rPr>
        <w:t xml:space="preserve"> </w:t>
      </w:r>
      <w:r>
        <w:t>or</w:t>
      </w:r>
      <w:r>
        <w:rPr>
          <w:spacing w:val="-12"/>
        </w:rPr>
        <w:t xml:space="preserve"> </w:t>
      </w:r>
      <w:r>
        <w:t>region</w:t>
      </w:r>
      <w:r>
        <w:rPr>
          <w:spacing w:val="-12"/>
        </w:rPr>
        <w:t xml:space="preserve"> </w:t>
      </w:r>
      <w:r>
        <w:t>of</w:t>
      </w:r>
      <w:r>
        <w:rPr>
          <w:spacing w:val="-9"/>
        </w:rPr>
        <w:t xml:space="preserve"> </w:t>
      </w:r>
      <w:r>
        <w:t>humans),</w:t>
      </w:r>
      <w:r>
        <w:rPr>
          <w:spacing w:val="-9"/>
        </w:rPr>
        <w:t xml:space="preserve"> </w:t>
      </w:r>
      <w:r>
        <w:t>in</w:t>
      </w:r>
      <w:r>
        <w:rPr>
          <w:spacing w:val="-13"/>
        </w:rPr>
        <w:t xml:space="preserve"> </w:t>
      </w:r>
      <w:r>
        <w:t>keeping</w:t>
      </w:r>
      <w:r>
        <w:rPr>
          <w:spacing w:val="-9"/>
        </w:rPr>
        <w:t xml:space="preserve"> </w:t>
      </w:r>
      <w:r>
        <w:t>with</w:t>
      </w:r>
      <w:r>
        <w:rPr>
          <w:spacing w:val="-10"/>
        </w:rPr>
        <w:t xml:space="preserve"> </w:t>
      </w:r>
      <w:r>
        <w:t>respectful</w:t>
      </w:r>
      <w:r>
        <w:rPr>
          <w:spacing w:val="-12"/>
        </w:rPr>
        <w:t xml:space="preserve"> </w:t>
      </w:r>
      <w:r>
        <w:t>access</w:t>
      </w:r>
      <w:r>
        <w:rPr>
          <w:spacing w:val="-9"/>
        </w:rPr>
        <w:t xml:space="preserve"> </w:t>
      </w:r>
      <w:r>
        <w:t>protocols,</w:t>
      </w:r>
      <w:r>
        <w:rPr>
          <w:spacing w:val="-9"/>
        </w:rPr>
        <w:t xml:space="preserve"> </w:t>
      </w:r>
      <w:r>
        <w:t>which</w:t>
      </w:r>
      <w:r>
        <w:rPr>
          <w:spacing w:val="-10"/>
        </w:rPr>
        <w:t xml:space="preserve"> </w:t>
      </w:r>
      <w:r>
        <w:t>assure order among the elements</w:t>
      </w:r>
      <w:r>
        <w:rPr>
          <w:spacing w:val="-2"/>
        </w:rPr>
        <w:t xml:space="preserve"> </w:t>
      </w:r>
      <w:r>
        <w:t xml:space="preserve">and inhabitants, </w:t>
      </w:r>
      <w:proofErr w:type="spellStart"/>
      <w:r>
        <w:t>kānaka</w:t>
      </w:r>
      <w:proofErr w:type="spellEnd"/>
      <w:r>
        <w:t xml:space="preserve"> have access</w:t>
      </w:r>
      <w:r>
        <w:rPr>
          <w:spacing w:val="-2"/>
        </w:rPr>
        <w:t xml:space="preserve"> </w:t>
      </w:r>
      <w:r>
        <w:t>to forest,</w:t>
      </w:r>
      <w:r>
        <w:rPr>
          <w:spacing w:val="-1"/>
        </w:rPr>
        <w:t xml:space="preserve"> </w:t>
      </w:r>
      <w:r>
        <w:t xml:space="preserve">cultivated, and marine resources. It is a continuing traditional and customary practice for people who garden and hunt and fish to make exchanges with one another, so that they are </w:t>
      </w:r>
      <w:proofErr w:type="spellStart"/>
      <w:r>
        <w:t>hānai</w:t>
      </w:r>
      <w:proofErr w:type="spellEnd"/>
      <w:r>
        <w:t xml:space="preserve"> (fed) both from the domesticated and unconstrained regions.</w:t>
      </w:r>
    </w:p>
    <w:p w14:paraId="68A65E4A" w14:textId="77777777" w:rsidR="00791B7E" w:rsidRDefault="00F66037">
      <w:pPr>
        <w:pStyle w:val="Heading3"/>
        <w:spacing w:before="242"/>
      </w:pPr>
      <w:r>
        <w:t>Examples</w:t>
      </w:r>
      <w:r>
        <w:rPr>
          <w:spacing w:val="-5"/>
        </w:rPr>
        <w:t xml:space="preserve"> </w:t>
      </w:r>
      <w:r>
        <w:t>of</w:t>
      </w:r>
      <w:r>
        <w:rPr>
          <w:spacing w:val="-6"/>
        </w:rPr>
        <w:t xml:space="preserve"> </w:t>
      </w:r>
      <w:r>
        <w:t>ceremonies</w:t>
      </w:r>
      <w:r>
        <w:rPr>
          <w:spacing w:val="-4"/>
        </w:rPr>
        <w:t xml:space="preserve"> </w:t>
      </w:r>
      <w:r>
        <w:t>and</w:t>
      </w:r>
      <w:r>
        <w:rPr>
          <w:spacing w:val="-5"/>
        </w:rPr>
        <w:t xml:space="preserve"> </w:t>
      </w:r>
      <w:r>
        <w:t>spiritual</w:t>
      </w:r>
      <w:r>
        <w:rPr>
          <w:spacing w:val="-4"/>
        </w:rPr>
        <w:t xml:space="preserve"> </w:t>
      </w:r>
      <w:r>
        <w:rPr>
          <w:spacing w:val="-2"/>
        </w:rPr>
        <w:t>relationships</w:t>
      </w:r>
    </w:p>
    <w:p w14:paraId="517C36CA" w14:textId="77777777" w:rsidR="00791B7E" w:rsidRDefault="00F66037">
      <w:pPr>
        <w:pStyle w:val="ListParagraph"/>
        <w:numPr>
          <w:ilvl w:val="2"/>
          <w:numId w:val="8"/>
        </w:numPr>
        <w:tabs>
          <w:tab w:val="left" w:pos="2160"/>
        </w:tabs>
        <w:spacing w:before="39" w:line="276" w:lineRule="auto"/>
        <w:ind w:right="1435"/>
        <w:rPr>
          <w:rFonts w:ascii="Symbol" w:hAnsi="Symbol"/>
        </w:rPr>
      </w:pPr>
      <w:r>
        <w:t>Africa:</w:t>
      </w:r>
      <w:r>
        <w:rPr>
          <w:spacing w:val="-4"/>
        </w:rPr>
        <w:t xml:space="preserve"> </w:t>
      </w:r>
      <w:r>
        <w:t>In</w:t>
      </w:r>
      <w:r>
        <w:rPr>
          <w:spacing w:val="-6"/>
        </w:rPr>
        <w:t xml:space="preserve"> </w:t>
      </w:r>
      <w:r>
        <w:t>some</w:t>
      </w:r>
      <w:r>
        <w:rPr>
          <w:spacing w:val="-4"/>
        </w:rPr>
        <w:t xml:space="preserve"> </w:t>
      </w:r>
      <w:r>
        <w:t>pastoralist</w:t>
      </w:r>
      <w:r>
        <w:rPr>
          <w:spacing w:val="-6"/>
        </w:rPr>
        <w:t xml:space="preserve"> </w:t>
      </w:r>
      <w:r>
        <w:t>communities</w:t>
      </w:r>
      <w:r>
        <w:rPr>
          <w:spacing w:val="-4"/>
        </w:rPr>
        <w:t xml:space="preserve"> </w:t>
      </w:r>
      <w:r>
        <w:t>in</w:t>
      </w:r>
      <w:r>
        <w:rPr>
          <w:spacing w:val="-6"/>
        </w:rPr>
        <w:t xml:space="preserve"> </w:t>
      </w:r>
      <w:r>
        <w:t>Africa,</w:t>
      </w:r>
      <w:r>
        <w:rPr>
          <w:spacing w:val="-4"/>
        </w:rPr>
        <w:t xml:space="preserve"> </w:t>
      </w:r>
      <w:r>
        <w:t>cutting</w:t>
      </w:r>
      <w:r>
        <w:rPr>
          <w:spacing w:val="-5"/>
        </w:rPr>
        <w:t xml:space="preserve"> </w:t>
      </w:r>
      <w:r>
        <w:t>wood,</w:t>
      </w:r>
      <w:r>
        <w:rPr>
          <w:spacing w:val="-4"/>
        </w:rPr>
        <w:t xml:space="preserve"> </w:t>
      </w:r>
      <w:r>
        <w:t>e.g.</w:t>
      </w:r>
      <w:r>
        <w:rPr>
          <w:spacing w:val="-5"/>
        </w:rPr>
        <w:t xml:space="preserve"> </w:t>
      </w:r>
      <w:r>
        <w:t>for</w:t>
      </w:r>
      <w:r>
        <w:rPr>
          <w:spacing w:val="-4"/>
        </w:rPr>
        <w:t xml:space="preserve"> </w:t>
      </w:r>
      <w:r>
        <w:t>building</w:t>
      </w:r>
      <w:r>
        <w:rPr>
          <w:spacing w:val="-5"/>
        </w:rPr>
        <w:t xml:space="preserve"> </w:t>
      </w:r>
      <w:r>
        <w:t>houses,</w:t>
      </w:r>
      <w:r>
        <w:rPr>
          <w:spacing w:val="-6"/>
        </w:rPr>
        <w:t xml:space="preserve"> </w:t>
      </w:r>
      <w:r>
        <w:t>needs</w:t>
      </w:r>
      <w:r>
        <w:rPr>
          <w:spacing w:val="-7"/>
        </w:rPr>
        <w:t xml:space="preserve"> </w:t>
      </w:r>
      <w:r>
        <w:t>to be preceded by a special ceremony, which limits excessive cutting. The same applies with fruit and herb harvesting.</w:t>
      </w:r>
    </w:p>
    <w:p w14:paraId="254ED188" w14:textId="77777777" w:rsidR="00791B7E" w:rsidRDefault="00791B7E">
      <w:pPr>
        <w:pStyle w:val="ListParagraph"/>
        <w:spacing w:line="276" w:lineRule="auto"/>
        <w:rPr>
          <w:rFonts w:ascii="Symbol" w:hAnsi="Symbol"/>
        </w:rPr>
        <w:sectPr w:rsidR="00791B7E">
          <w:pgSz w:w="12240" w:h="15840"/>
          <w:pgMar w:top="1140" w:right="0" w:bottom="900" w:left="0" w:header="758" w:footer="701" w:gutter="0"/>
          <w:cols w:space="720"/>
        </w:sectPr>
      </w:pPr>
    </w:p>
    <w:p w14:paraId="5BC90255" w14:textId="77777777" w:rsidR="00791B7E" w:rsidRDefault="00791B7E">
      <w:pPr>
        <w:pStyle w:val="BodyText"/>
        <w:spacing w:before="14"/>
        <w:ind w:left="0" w:firstLine="0"/>
        <w:jc w:val="left"/>
      </w:pPr>
    </w:p>
    <w:p w14:paraId="496B4BFF" w14:textId="77777777" w:rsidR="00791B7E" w:rsidRDefault="00F66037">
      <w:pPr>
        <w:pStyle w:val="ListParagraph"/>
        <w:numPr>
          <w:ilvl w:val="2"/>
          <w:numId w:val="8"/>
        </w:numPr>
        <w:tabs>
          <w:tab w:val="left" w:pos="2160"/>
        </w:tabs>
        <w:spacing w:before="1" w:line="276" w:lineRule="auto"/>
        <w:ind w:right="1438"/>
        <w:rPr>
          <w:rFonts w:ascii="Symbol" w:hAnsi="Symbol"/>
        </w:rPr>
      </w:pPr>
      <w:r>
        <w:t>Africa:</w:t>
      </w:r>
      <w:r>
        <w:rPr>
          <w:spacing w:val="-13"/>
        </w:rPr>
        <w:t xml:space="preserve"> </w:t>
      </w:r>
      <w:r>
        <w:t>Traditional</w:t>
      </w:r>
      <w:r>
        <w:rPr>
          <w:spacing w:val="-12"/>
        </w:rPr>
        <w:t xml:space="preserve"> </w:t>
      </w:r>
      <w:r>
        <w:t>spiritual</w:t>
      </w:r>
      <w:r>
        <w:rPr>
          <w:spacing w:val="-13"/>
        </w:rPr>
        <w:t xml:space="preserve"> </w:t>
      </w:r>
      <w:r>
        <w:t>leaders</w:t>
      </w:r>
      <w:r>
        <w:rPr>
          <w:spacing w:val="-12"/>
        </w:rPr>
        <w:t xml:space="preserve"> </w:t>
      </w:r>
      <w:r>
        <w:t>act</w:t>
      </w:r>
      <w:r>
        <w:rPr>
          <w:spacing w:val="-13"/>
        </w:rPr>
        <w:t xml:space="preserve"> </w:t>
      </w:r>
      <w:r>
        <w:t>as</w:t>
      </w:r>
      <w:r>
        <w:rPr>
          <w:spacing w:val="-12"/>
        </w:rPr>
        <w:t xml:space="preserve"> </w:t>
      </w:r>
      <w:r>
        <w:t>intercessors</w:t>
      </w:r>
      <w:r>
        <w:rPr>
          <w:spacing w:val="-13"/>
        </w:rPr>
        <w:t xml:space="preserve"> </w:t>
      </w:r>
      <w:r>
        <w:t>and</w:t>
      </w:r>
      <w:r>
        <w:rPr>
          <w:spacing w:val="-12"/>
        </w:rPr>
        <w:t xml:space="preserve"> </w:t>
      </w:r>
      <w:r>
        <w:t>perform</w:t>
      </w:r>
      <w:r>
        <w:rPr>
          <w:spacing w:val="-12"/>
        </w:rPr>
        <w:t xml:space="preserve"> </w:t>
      </w:r>
      <w:r>
        <w:t>rituals</w:t>
      </w:r>
      <w:r>
        <w:rPr>
          <w:spacing w:val="-13"/>
        </w:rPr>
        <w:t xml:space="preserve"> </w:t>
      </w:r>
      <w:r>
        <w:t>for</w:t>
      </w:r>
      <w:r>
        <w:rPr>
          <w:spacing w:val="-12"/>
        </w:rPr>
        <w:t xml:space="preserve"> </w:t>
      </w:r>
      <w:r>
        <w:t>rapprochement</w:t>
      </w:r>
      <w:r>
        <w:rPr>
          <w:spacing w:val="-13"/>
        </w:rPr>
        <w:t xml:space="preserve"> </w:t>
      </w:r>
      <w:r>
        <w:t>with the spirits of the land if there is abuse of natural resources by some community members.</w:t>
      </w:r>
    </w:p>
    <w:p w14:paraId="344F5CAA" w14:textId="77777777" w:rsidR="00791B7E" w:rsidRDefault="00F66037">
      <w:pPr>
        <w:pStyle w:val="ListParagraph"/>
        <w:numPr>
          <w:ilvl w:val="2"/>
          <w:numId w:val="8"/>
        </w:numPr>
        <w:tabs>
          <w:tab w:val="left" w:pos="2160"/>
        </w:tabs>
        <w:spacing w:before="119" w:line="276" w:lineRule="auto"/>
        <w:ind w:right="1436"/>
        <w:rPr>
          <w:rFonts w:ascii="Symbol" w:hAnsi="Symbol"/>
        </w:rPr>
      </w:pPr>
      <w:r>
        <w:t>Africa:</w:t>
      </w:r>
      <w:r>
        <w:rPr>
          <w:spacing w:val="-4"/>
        </w:rPr>
        <w:t xml:space="preserve"> </w:t>
      </w:r>
      <w:r>
        <w:t>ceremonial</w:t>
      </w:r>
      <w:r>
        <w:rPr>
          <w:spacing w:val="-5"/>
        </w:rPr>
        <w:t xml:space="preserve"> </w:t>
      </w:r>
      <w:r>
        <w:t>dances</w:t>
      </w:r>
      <w:r>
        <w:rPr>
          <w:spacing w:val="-4"/>
        </w:rPr>
        <w:t xml:space="preserve"> </w:t>
      </w:r>
      <w:r>
        <w:t>convey</w:t>
      </w:r>
      <w:r>
        <w:rPr>
          <w:spacing w:val="-4"/>
        </w:rPr>
        <w:t xml:space="preserve"> </w:t>
      </w:r>
      <w:r>
        <w:t>the</w:t>
      </w:r>
      <w:r>
        <w:rPr>
          <w:spacing w:val="-6"/>
        </w:rPr>
        <w:t xml:space="preserve"> </w:t>
      </w:r>
      <w:r>
        <w:t>message</w:t>
      </w:r>
      <w:r>
        <w:rPr>
          <w:spacing w:val="-4"/>
        </w:rPr>
        <w:t xml:space="preserve"> </w:t>
      </w:r>
      <w:r>
        <w:t>about</w:t>
      </w:r>
      <w:r>
        <w:rPr>
          <w:spacing w:val="-6"/>
        </w:rPr>
        <w:t xml:space="preserve"> </w:t>
      </w:r>
      <w:r>
        <w:t>spirits</w:t>
      </w:r>
      <w:r>
        <w:rPr>
          <w:spacing w:val="-4"/>
        </w:rPr>
        <w:t xml:space="preserve"> </w:t>
      </w:r>
      <w:r>
        <w:t>in</w:t>
      </w:r>
      <w:r>
        <w:rPr>
          <w:spacing w:val="-6"/>
        </w:rPr>
        <w:t xml:space="preserve"> </w:t>
      </w:r>
      <w:r>
        <w:t>water</w:t>
      </w:r>
      <w:r>
        <w:rPr>
          <w:spacing w:val="-4"/>
        </w:rPr>
        <w:t xml:space="preserve"> </w:t>
      </w:r>
      <w:r>
        <w:t>bodies</w:t>
      </w:r>
      <w:r>
        <w:rPr>
          <w:spacing w:val="-4"/>
        </w:rPr>
        <w:t xml:space="preserve"> </w:t>
      </w:r>
      <w:r>
        <w:t>and</w:t>
      </w:r>
      <w:r>
        <w:rPr>
          <w:spacing w:val="-5"/>
        </w:rPr>
        <w:t xml:space="preserve"> </w:t>
      </w:r>
      <w:r>
        <w:t>the</w:t>
      </w:r>
      <w:r>
        <w:rPr>
          <w:spacing w:val="-4"/>
        </w:rPr>
        <w:t xml:space="preserve"> </w:t>
      </w:r>
      <w:r>
        <w:t>need</w:t>
      </w:r>
      <w:r>
        <w:rPr>
          <w:spacing w:val="-5"/>
        </w:rPr>
        <w:t xml:space="preserve"> </w:t>
      </w:r>
      <w:r>
        <w:t>to</w:t>
      </w:r>
      <w:r>
        <w:rPr>
          <w:spacing w:val="-3"/>
        </w:rPr>
        <w:t xml:space="preserve"> </w:t>
      </w:r>
      <w:r>
        <w:t>take care of the natural environment.</w:t>
      </w:r>
    </w:p>
    <w:p w14:paraId="63A2B63B" w14:textId="77777777" w:rsidR="00791B7E" w:rsidRDefault="00F66037">
      <w:pPr>
        <w:pStyle w:val="ListParagraph"/>
        <w:numPr>
          <w:ilvl w:val="2"/>
          <w:numId w:val="8"/>
        </w:numPr>
        <w:tabs>
          <w:tab w:val="left" w:pos="2160"/>
        </w:tabs>
        <w:spacing w:line="276" w:lineRule="auto"/>
        <w:ind w:right="1432"/>
        <w:rPr>
          <w:rFonts w:ascii="Symbol" w:hAnsi="Symbol"/>
        </w:rPr>
      </w:pPr>
      <w:r>
        <w:t>Africa: In Zimbabwe, most tribes derive their totems from wild animals and each tribe is not allowed to eat the animal after which it takes its totem. To eat such an animal is taboo and regarded as “eating oneself”. These and other rules are imposed by elders.</w:t>
      </w:r>
    </w:p>
    <w:p w14:paraId="7435D26B" w14:textId="77777777" w:rsidR="00791B7E" w:rsidRDefault="00F66037">
      <w:pPr>
        <w:pStyle w:val="ListParagraph"/>
        <w:numPr>
          <w:ilvl w:val="2"/>
          <w:numId w:val="8"/>
        </w:numPr>
        <w:tabs>
          <w:tab w:val="left" w:pos="2160"/>
        </w:tabs>
        <w:spacing w:line="276" w:lineRule="auto"/>
        <w:ind w:right="1434"/>
        <w:rPr>
          <w:rFonts w:ascii="Symbol" w:hAnsi="Symbol"/>
        </w:rPr>
      </w:pPr>
      <w:r>
        <w:t>Asia: In Thailand, the human-forest relationship is very spiritual. An example is the tradition of taking</w:t>
      </w:r>
      <w:r>
        <w:rPr>
          <w:spacing w:val="-7"/>
        </w:rPr>
        <w:t xml:space="preserve"> </w:t>
      </w:r>
      <w:r>
        <w:t>an</w:t>
      </w:r>
      <w:r>
        <w:rPr>
          <w:spacing w:val="-7"/>
        </w:rPr>
        <w:t xml:space="preserve"> </w:t>
      </w:r>
      <w:r>
        <w:t>umbilical</w:t>
      </w:r>
      <w:r>
        <w:rPr>
          <w:spacing w:val="-6"/>
        </w:rPr>
        <w:t xml:space="preserve"> </w:t>
      </w:r>
      <w:r>
        <w:t>cord</w:t>
      </w:r>
      <w:r>
        <w:rPr>
          <w:spacing w:val="-6"/>
        </w:rPr>
        <w:t xml:space="preserve"> </w:t>
      </w:r>
      <w:r>
        <w:t>to</w:t>
      </w:r>
      <w:r>
        <w:rPr>
          <w:spacing w:val="-7"/>
        </w:rPr>
        <w:t xml:space="preserve"> </w:t>
      </w:r>
      <w:r>
        <w:t>the</w:t>
      </w:r>
      <w:r>
        <w:rPr>
          <w:spacing w:val="-5"/>
        </w:rPr>
        <w:t xml:space="preserve"> </w:t>
      </w:r>
      <w:r>
        <w:t>forest</w:t>
      </w:r>
      <w:r>
        <w:rPr>
          <w:spacing w:val="-5"/>
        </w:rPr>
        <w:t xml:space="preserve"> </w:t>
      </w:r>
      <w:r>
        <w:t>and</w:t>
      </w:r>
      <w:r>
        <w:rPr>
          <w:spacing w:val="-6"/>
        </w:rPr>
        <w:t xml:space="preserve"> </w:t>
      </w:r>
      <w:r>
        <w:t>tying</w:t>
      </w:r>
      <w:r>
        <w:rPr>
          <w:spacing w:val="-6"/>
        </w:rPr>
        <w:t xml:space="preserve"> </w:t>
      </w:r>
      <w:r>
        <w:t>it</w:t>
      </w:r>
      <w:r>
        <w:rPr>
          <w:spacing w:val="-6"/>
        </w:rPr>
        <w:t xml:space="preserve"> </w:t>
      </w:r>
      <w:r>
        <w:t>to</w:t>
      </w:r>
      <w:r>
        <w:rPr>
          <w:spacing w:val="-4"/>
        </w:rPr>
        <w:t xml:space="preserve"> </w:t>
      </w:r>
      <w:r>
        <w:t>a</w:t>
      </w:r>
      <w:r>
        <w:rPr>
          <w:spacing w:val="-6"/>
        </w:rPr>
        <w:t xml:space="preserve"> </w:t>
      </w:r>
      <w:r>
        <w:t>tree</w:t>
      </w:r>
      <w:r>
        <w:rPr>
          <w:spacing w:val="-5"/>
        </w:rPr>
        <w:t xml:space="preserve"> </w:t>
      </w:r>
      <w:r>
        <w:t>after</w:t>
      </w:r>
      <w:r>
        <w:rPr>
          <w:spacing w:val="-5"/>
        </w:rPr>
        <w:t xml:space="preserve"> </w:t>
      </w:r>
      <w:r>
        <w:t>a</w:t>
      </w:r>
      <w:r>
        <w:rPr>
          <w:spacing w:val="-6"/>
        </w:rPr>
        <w:t xml:space="preserve"> </w:t>
      </w:r>
      <w:r>
        <w:t>child</w:t>
      </w:r>
      <w:r>
        <w:rPr>
          <w:spacing w:val="-7"/>
        </w:rPr>
        <w:t xml:space="preserve"> </w:t>
      </w:r>
      <w:r>
        <w:t>is</w:t>
      </w:r>
      <w:r>
        <w:rPr>
          <w:spacing w:val="-6"/>
        </w:rPr>
        <w:t xml:space="preserve"> </w:t>
      </w:r>
      <w:r>
        <w:t>born.</w:t>
      </w:r>
      <w:r>
        <w:rPr>
          <w:spacing w:val="-6"/>
        </w:rPr>
        <w:t xml:space="preserve"> </w:t>
      </w:r>
      <w:r>
        <w:t>This</w:t>
      </w:r>
      <w:r>
        <w:rPr>
          <w:spacing w:val="-6"/>
        </w:rPr>
        <w:t xml:space="preserve"> </w:t>
      </w:r>
      <w:r>
        <w:t>person</w:t>
      </w:r>
      <w:r>
        <w:rPr>
          <w:spacing w:val="-6"/>
        </w:rPr>
        <w:t xml:space="preserve"> </w:t>
      </w:r>
      <w:r>
        <w:t>is</w:t>
      </w:r>
      <w:r>
        <w:rPr>
          <w:spacing w:val="-6"/>
        </w:rPr>
        <w:t xml:space="preserve"> </w:t>
      </w:r>
      <w:r>
        <w:t>then responsible</w:t>
      </w:r>
      <w:r>
        <w:rPr>
          <w:spacing w:val="-1"/>
        </w:rPr>
        <w:t xml:space="preserve"> </w:t>
      </w:r>
      <w:r>
        <w:t>for</w:t>
      </w:r>
      <w:r>
        <w:rPr>
          <w:spacing w:val="-1"/>
        </w:rPr>
        <w:t xml:space="preserve"> </w:t>
      </w:r>
      <w:r>
        <w:t>a</w:t>
      </w:r>
      <w:r>
        <w:rPr>
          <w:spacing w:val="-1"/>
        </w:rPr>
        <w:t xml:space="preserve"> </w:t>
      </w:r>
      <w:r>
        <w:t>particular</w:t>
      </w:r>
      <w:r>
        <w:rPr>
          <w:spacing w:val="-5"/>
        </w:rPr>
        <w:t xml:space="preserve"> </w:t>
      </w:r>
      <w:r>
        <w:t>tree for</w:t>
      </w:r>
      <w:r>
        <w:rPr>
          <w:spacing w:val="-3"/>
        </w:rPr>
        <w:t xml:space="preserve"> </w:t>
      </w:r>
      <w:r>
        <w:t>their</w:t>
      </w:r>
      <w:r>
        <w:rPr>
          <w:spacing w:val="-1"/>
        </w:rPr>
        <w:t xml:space="preserve"> </w:t>
      </w:r>
      <w:r>
        <w:t>whole</w:t>
      </w:r>
      <w:r>
        <w:rPr>
          <w:spacing w:val="-1"/>
        </w:rPr>
        <w:t xml:space="preserve"> </w:t>
      </w:r>
      <w:r>
        <w:t>life.</w:t>
      </w:r>
      <w:r>
        <w:rPr>
          <w:spacing w:val="-1"/>
        </w:rPr>
        <w:t xml:space="preserve"> </w:t>
      </w:r>
      <w:r>
        <w:t>The</w:t>
      </w:r>
      <w:r>
        <w:rPr>
          <w:spacing w:val="-1"/>
        </w:rPr>
        <w:t xml:space="preserve"> </w:t>
      </w:r>
      <w:r>
        <w:t>tree is</w:t>
      </w:r>
      <w:r>
        <w:rPr>
          <w:spacing w:val="-1"/>
        </w:rPr>
        <w:t xml:space="preserve"> </w:t>
      </w:r>
      <w:r>
        <w:t>also the</w:t>
      </w:r>
      <w:r>
        <w:rPr>
          <w:spacing w:val="-1"/>
        </w:rPr>
        <w:t xml:space="preserve"> </w:t>
      </w:r>
      <w:r>
        <w:t>person’s</w:t>
      </w:r>
      <w:r>
        <w:rPr>
          <w:spacing w:val="-3"/>
        </w:rPr>
        <w:t xml:space="preserve"> </w:t>
      </w:r>
      <w:r>
        <w:t>burial</w:t>
      </w:r>
      <w:r>
        <w:rPr>
          <w:spacing w:val="-1"/>
        </w:rPr>
        <w:t xml:space="preserve"> </w:t>
      </w:r>
      <w:r>
        <w:t>place</w:t>
      </w:r>
      <w:r>
        <w:rPr>
          <w:spacing w:val="-1"/>
        </w:rPr>
        <w:t xml:space="preserve"> </w:t>
      </w:r>
      <w:r>
        <w:t>and preserves</w:t>
      </w:r>
      <w:r>
        <w:rPr>
          <w:spacing w:val="-13"/>
        </w:rPr>
        <w:t xml:space="preserve"> </w:t>
      </w:r>
      <w:r>
        <w:t>his/her</w:t>
      </w:r>
      <w:r>
        <w:rPr>
          <w:spacing w:val="-12"/>
        </w:rPr>
        <w:t xml:space="preserve"> </w:t>
      </w:r>
      <w:r>
        <w:t>soul</w:t>
      </w:r>
      <w:r>
        <w:rPr>
          <w:spacing w:val="-13"/>
        </w:rPr>
        <w:t xml:space="preserve"> </w:t>
      </w:r>
      <w:r>
        <w:t>after</w:t>
      </w:r>
      <w:r>
        <w:rPr>
          <w:spacing w:val="-12"/>
        </w:rPr>
        <w:t xml:space="preserve"> </w:t>
      </w:r>
      <w:r>
        <w:t>passing</w:t>
      </w:r>
      <w:r>
        <w:rPr>
          <w:spacing w:val="-13"/>
        </w:rPr>
        <w:t xml:space="preserve"> </w:t>
      </w:r>
      <w:r>
        <w:t>away.</w:t>
      </w:r>
      <w:r>
        <w:rPr>
          <w:spacing w:val="-12"/>
        </w:rPr>
        <w:t xml:space="preserve"> </w:t>
      </w:r>
      <w:r>
        <w:t>However,</w:t>
      </w:r>
      <w:r>
        <w:rPr>
          <w:spacing w:val="-13"/>
        </w:rPr>
        <w:t xml:space="preserve"> </w:t>
      </w:r>
      <w:r>
        <w:t>in</w:t>
      </w:r>
      <w:r>
        <w:rPr>
          <w:spacing w:val="-12"/>
        </w:rPr>
        <w:t xml:space="preserve"> </w:t>
      </w:r>
      <w:r>
        <w:t>modern</w:t>
      </w:r>
      <w:r>
        <w:rPr>
          <w:spacing w:val="-12"/>
        </w:rPr>
        <w:t xml:space="preserve"> </w:t>
      </w:r>
      <w:r>
        <w:t>times,</w:t>
      </w:r>
      <w:r>
        <w:rPr>
          <w:spacing w:val="-13"/>
        </w:rPr>
        <w:t xml:space="preserve"> </w:t>
      </w:r>
      <w:r>
        <w:t>people</w:t>
      </w:r>
      <w:r>
        <w:rPr>
          <w:spacing w:val="-12"/>
        </w:rPr>
        <w:t xml:space="preserve"> </w:t>
      </w:r>
      <w:r>
        <w:t>who</w:t>
      </w:r>
      <w:r>
        <w:rPr>
          <w:spacing w:val="-13"/>
        </w:rPr>
        <w:t xml:space="preserve"> </w:t>
      </w:r>
      <w:r>
        <w:t>ask</w:t>
      </w:r>
      <w:r>
        <w:rPr>
          <w:spacing w:val="-12"/>
        </w:rPr>
        <w:t xml:space="preserve"> </w:t>
      </w:r>
      <w:r>
        <w:t>the</w:t>
      </w:r>
      <w:r>
        <w:rPr>
          <w:spacing w:val="-13"/>
        </w:rPr>
        <w:t xml:space="preserve"> </w:t>
      </w:r>
      <w:r>
        <w:t>hospital to give them their child’s umbilical cord to be brought to the forest may be refused, as there is not a good understanding for their spiritual relationship with the forest.</w:t>
      </w:r>
    </w:p>
    <w:p w14:paraId="4FD63CAB" w14:textId="77777777" w:rsidR="00791B7E" w:rsidRDefault="00F66037">
      <w:pPr>
        <w:pStyle w:val="ListParagraph"/>
        <w:numPr>
          <w:ilvl w:val="2"/>
          <w:numId w:val="8"/>
        </w:numPr>
        <w:tabs>
          <w:tab w:val="left" w:pos="2160"/>
        </w:tabs>
        <w:spacing w:line="276" w:lineRule="auto"/>
        <w:ind w:right="1437"/>
        <w:rPr>
          <w:rFonts w:ascii="Symbol" w:hAnsi="Symbol"/>
        </w:rPr>
      </w:pPr>
      <w:r>
        <w:t>Asia: In Thailand, spiritual connection with nature also revolves around the agricultural system and other related practices. Rituals are carried out to seek permission for starting fire, to get a better harvest and other activities.</w:t>
      </w:r>
    </w:p>
    <w:p w14:paraId="68E2583E" w14:textId="77777777" w:rsidR="00791B7E" w:rsidRDefault="00F66037">
      <w:pPr>
        <w:pStyle w:val="ListParagraph"/>
        <w:numPr>
          <w:ilvl w:val="2"/>
          <w:numId w:val="8"/>
        </w:numPr>
        <w:tabs>
          <w:tab w:val="left" w:pos="2160"/>
        </w:tabs>
        <w:spacing w:line="276" w:lineRule="auto"/>
        <w:ind w:right="1434"/>
        <w:rPr>
          <w:rFonts w:ascii="Symbol" w:hAnsi="Symbol"/>
        </w:rPr>
      </w:pPr>
      <w:r>
        <w:t>Asia: In Nepal, the relationship between IPLCs and elements of nature are reflected in language. For</w:t>
      </w:r>
      <w:r>
        <w:rPr>
          <w:spacing w:val="-8"/>
        </w:rPr>
        <w:t xml:space="preserve"> </w:t>
      </w:r>
      <w:r>
        <w:t>example,</w:t>
      </w:r>
      <w:r>
        <w:rPr>
          <w:spacing w:val="-7"/>
        </w:rPr>
        <w:t xml:space="preserve"> </w:t>
      </w:r>
      <w:r>
        <w:t>some</w:t>
      </w:r>
      <w:r>
        <w:rPr>
          <w:spacing w:val="-9"/>
        </w:rPr>
        <w:t xml:space="preserve"> </w:t>
      </w:r>
      <w:r>
        <w:t>mountains</w:t>
      </w:r>
      <w:r>
        <w:rPr>
          <w:spacing w:val="-8"/>
        </w:rPr>
        <w:t xml:space="preserve"> </w:t>
      </w:r>
      <w:r>
        <w:t>are</w:t>
      </w:r>
      <w:r>
        <w:rPr>
          <w:spacing w:val="-7"/>
        </w:rPr>
        <w:t xml:space="preserve"> </w:t>
      </w:r>
      <w:r>
        <w:t>considered</w:t>
      </w:r>
      <w:r>
        <w:rPr>
          <w:spacing w:val="-8"/>
        </w:rPr>
        <w:t xml:space="preserve"> </w:t>
      </w:r>
      <w:r>
        <w:t>to</w:t>
      </w:r>
      <w:r>
        <w:rPr>
          <w:spacing w:val="-6"/>
        </w:rPr>
        <w:t xml:space="preserve"> </w:t>
      </w:r>
      <w:r>
        <w:t>be</w:t>
      </w:r>
      <w:r>
        <w:rPr>
          <w:spacing w:val="-9"/>
        </w:rPr>
        <w:t xml:space="preserve"> </w:t>
      </w:r>
      <w:r>
        <w:t>goddesses.</w:t>
      </w:r>
      <w:r>
        <w:rPr>
          <w:spacing w:val="-8"/>
        </w:rPr>
        <w:t xml:space="preserve"> </w:t>
      </w:r>
      <w:r>
        <w:t>The</w:t>
      </w:r>
      <w:r>
        <w:rPr>
          <w:spacing w:val="-7"/>
        </w:rPr>
        <w:t xml:space="preserve"> </w:t>
      </w:r>
      <w:r>
        <w:t>local</w:t>
      </w:r>
      <w:r>
        <w:rPr>
          <w:spacing w:val="-8"/>
        </w:rPr>
        <w:t xml:space="preserve"> </w:t>
      </w:r>
      <w:r>
        <w:t>name</w:t>
      </w:r>
      <w:r>
        <w:rPr>
          <w:spacing w:val="-9"/>
        </w:rPr>
        <w:t xml:space="preserve"> </w:t>
      </w:r>
      <w:r>
        <w:t>for</w:t>
      </w:r>
      <w:r>
        <w:rPr>
          <w:spacing w:val="-8"/>
        </w:rPr>
        <w:t xml:space="preserve"> </w:t>
      </w:r>
      <w:r>
        <w:t>Mount</w:t>
      </w:r>
      <w:r>
        <w:rPr>
          <w:spacing w:val="-7"/>
        </w:rPr>
        <w:t xml:space="preserve"> </w:t>
      </w:r>
      <w:r>
        <w:t>Everest translates to “goddess of the community”. However, most indigenous place names have been replaced by names in other languages, and lost their original meanings.</w:t>
      </w:r>
    </w:p>
    <w:p w14:paraId="4E60207C" w14:textId="77777777" w:rsidR="00791B7E" w:rsidRDefault="00F66037">
      <w:pPr>
        <w:pStyle w:val="ListParagraph"/>
        <w:numPr>
          <w:ilvl w:val="2"/>
          <w:numId w:val="8"/>
        </w:numPr>
        <w:tabs>
          <w:tab w:val="left" w:pos="2160"/>
        </w:tabs>
        <w:spacing w:before="121" w:line="276" w:lineRule="auto"/>
        <w:ind w:right="1436"/>
        <w:rPr>
          <w:rFonts w:ascii="Symbol" w:hAnsi="Symbol"/>
        </w:rPr>
      </w:pPr>
      <w:r>
        <w:t>Asia: Some restrictions</w:t>
      </w:r>
      <w:r>
        <w:rPr>
          <w:spacing w:val="-2"/>
        </w:rPr>
        <w:t xml:space="preserve"> </w:t>
      </w:r>
      <w:r>
        <w:t>may apply</w:t>
      </w:r>
      <w:r>
        <w:rPr>
          <w:spacing w:val="-2"/>
        </w:rPr>
        <w:t xml:space="preserve"> </w:t>
      </w:r>
      <w:r>
        <w:t>to women,</w:t>
      </w:r>
      <w:r>
        <w:rPr>
          <w:spacing w:val="-2"/>
        </w:rPr>
        <w:t xml:space="preserve"> </w:t>
      </w:r>
      <w:r>
        <w:t>e.g. they are</w:t>
      </w:r>
      <w:r>
        <w:rPr>
          <w:spacing w:val="-2"/>
        </w:rPr>
        <w:t xml:space="preserve"> </w:t>
      </w:r>
      <w:r>
        <w:t>not</w:t>
      </w:r>
      <w:r>
        <w:rPr>
          <w:spacing w:val="-2"/>
        </w:rPr>
        <w:t xml:space="preserve"> </w:t>
      </w:r>
      <w:r>
        <w:t>allowed</w:t>
      </w:r>
      <w:r>
        <w:rPr>
          <w:spacing w:val="-3"/>
        </w:rPr>
        <w:t xml:space="preserve"> </w:t>
      </w:r>
      <w:r>
        <w:t>to harvest mushrooms</w:t>
      </w:r>
      <w:r>
        <w:rPr>
          <w:spacing w:val="-2"/>
        </w:rPr>
        <w:t xml:space="preserve"> </w:t>
      </w:r>
      <w:r>
        <w:t>or herbs when they are pregnant. According to the Karen, the family of a pregnant woman is also not allowed to hunt. If someone hunts a monkey, the baby will be born with a monkey face.</w:t>
      </w:r>
    </w:p>
    <w:p w14:paraId="58CB0658" w14:textId="77777777" w:rsidR="00791B7E" w:rsidRDefault="00F66037">
      <w:pPr>
        <w:pStyle w:val="ListParagraph"/>
        <w:numPr>
          <w:ilvl w:val="2"/>
          <w:numId w:val="8"/>
        </w:numPr>
        <w:tabs>
          <w:tab w:val="left" w:pos="2160"/>
        </w:tabs>
        <w:spacing w:line="276" w:lineRule="auto"/>
        <w:ind w:right="1439"/>
        <w:rPr>
          <w:rFonts w:ascii="Symbol" w:hAnsi="Symbol"/>
        </w:rPr>
      </w:pPr>
      <w:r>
        <w:t>Asia: The Karen people believe that every individual consists of 37 souls. Five of them are in the body (head, heart, right hand, left hand, legs) and 32 can be found in nature (in plants and animals). When people are born, die, or get married, hunting and gathering are prohibited.</w:t>
      </w:r>
    </w:p>
    <w:p w14:paraId="7FBF3AE0" w14:textId="77777777" w:rsidR="00791B7E" w:rsidRDefault="00F66037">
      <w:pPr>
        <w:pStyle w:val="ListParagraph"/>
        <w:numPr>
          <w:ilvl w:val="2"/>
          <w:numId w:val="8"/>
        </w:numPr>
        <w:tabs>
          <w:tab w:val="left" w:pos="2160"/>
        </w:tabs>
        <w:spacing w:line="276" w:lineRule="auto"/>
        <w:ind w:right="1436"/>
        <w:rPr>
          <w:rFonts w:ascii="Symbol" w:hAnsi="Symbol"/>
        </w:rPr>
      </w:pPr>
      <w:r>
        <w:t>Asia:</w:t>
      </w:r>
      <w:r>
        <w:rPr>
          <w:spacing w:val="-12"/>
        </w:rPr>
        <w:t xml:space="preserve"> </w:t>
      </w:r>
      <w:r>
        <w:t>According</w:t>
      </w:r>
      <w:r>
        <w:rPr>
          <w:spacing w:val="-12"/>
        </w:rPr>
        <w:t xml:space="preserve"> </w:t>
      </w:r>
      <w:r>
        <w:t>to</w:t>
      </w:r>
      <w:r>
        <w:rPr>
          <w:spacing w:val="-10"/>
        </w:rPr>
        <w:t xml:space="preserve"> </w:t>
      </w:r>
      <w:r>
        <w:t>the</w:t>
      </w:r>
      <w:r>
        <w:rPr>
          <w:spacing w:val="-13"/>
        </w:rPr>
        <w:t xml:space="preserve"> </w:t>
      </w:r>
      <w:r>
        <w:t>Karen,</w:t>
      </w:r>
      <w:r>
        <w:rPr>
          <w:spacing w:val="-10"/>
        </w:rPr>
        <w:t xml:space="preserve"> </w:t>
      </w:r>
      <w:r>
        <w:t>gibbons</w:t>
      </w:r>
      <w:r>
        <w:rPr>
          <w:spacing w:val="-11"/>
        </w:rPr>
        <w:t xml:space="preserve"> </w:t>
      </w:r>
      <w:r>
        <w:t>used</w:t>
      </w:r>
      <w:r>
        <w:rPr>
          <w:spacing w:val="-12"/>
        </w:rPr>
        <w:t xml:space="preserve"> </w:t>
      </w:r>
      <w:r>
        <w:t>to</w:t>
      </w:r>
      <w:r>
        <w:rPr>
          <w:spacing w:val="-10"/>
        </w:rPr>
        <w:t xml:space="preserve"> </w:t>
      </w:r>
      <w:r>
        <w:t>be</w:t>
      </w:r>
      <w:r>
        <w:rPr>
          <w:spacing w:val="-11"/>
        </w:rPr>
        <w:t xml:space="preserve"> </w:t>
      </w:r>
      <w:r>
        <w:t>humans.</w:t>
      </w:r>
      <w:r>
        <w:rPr>
          <w:spacing w:val="-12"/>
        </w:rPr>
        <w:t xml:space="preserve"> </w:t>
      </w:r>
      <w:r>
        <w:t>There</w:t>
      </w:r>
      <w:r>
        <w:rPr>
          <w:spacing w:val="-11"/>
        </w:rPr>
        <w:t xml:space="preserve"> </w:t>
      </w:r>
      <w:r>
        <w:t>is</w:t>
      </w:r>
      <w:r>
        <w:rPr>
          <w:spacing w:val="-12"/>
        </w:rPr>
        <w:t xml:space="preserve"> </w:t>
      </w:r>
      <w:r>
        <w:t>a</w:t>
      </w:r>
      <w:r>
        <w:rPr>
          <w:spacing w:val="-12"/>
        </w:rPr>
        <w:t xml:space="preserve"> </w:t>
      </w:r>
      <w:r>
        <w:t>belief</w:t>
      </w:r>
      <w:r>
        <w:rPr>
          <w:spacing w:val="-13"/>
        </w:rPr>
        <w:t xml:space="preserve"> </w:t>
      </w:r>
      <w:r>
        <w:t>that</w:t>
      </w:r>
      <w:r>
        <w:rPr>
          <w:spacing w:val="-10"/>
        </w:rPr>
        <w:t xml:space="preserve"> </w:t>
      </w:r>
      <w:r>
        <w:t>at</w:t>
      </w:r>
      <w:r>
        <w:rPr>
          <w:spacing w:val="-11"/>
        </w:rPr>
        <w:t xml:space="preserve"> </w:t>
      </w:r>
      <w:r>
        <w:t>that</w:t>
      </w:r>
      <w:r>
        <w:rPr>
          <w:spacing w:val="-11"/>
        </w:rPr>
        <w:t xml:space="preserve"> </w:t>
      </w:r>
      <w:r>
        <w:t>time</w:t>
      </w:r>
      <w:r>
        <w:rPr>
          <w:spacing w:val="-11"/>
        </w:rPr>
        <w:t xml:space="preserve"> </w:t>
      </w:r>
      <w:r>
        <w:t>people had everything except for salt, and when their parents left to look for salt, the children were so hungry that they started climbing trees to get fruit. The parents came back to find that their children had turned into gibbons. This is why the Karen prohibit killing gibbons. Another species that is not hunted by the Karen is hornbills because they are believed to be the king of animals.</w:t>
      </w:r>
    </w:p>
    <w:p w14:paraId="6642AC91" w14:textId="77777777" w:rsidR="00791B7E" w:rsidRDefault="00F66037">
      <w:pPr>
        <w:pStyle w:val="ListParagraph"/>
        <w:numPr>
          <w:ilvl w:val="2"/>
          <w:numId w:val="8"/>
        </w:numPr>
        <w:tabs>
          <w:tab w:val="left" w:pos="2160"/>
        </w:tabs>
        <w:spacing w:line="276" w:lineRule="auto"/>
        <w:ind w:right="1436"/>
        <w:rPr>
          <w:rFonts w:ascii="Symbol" w:hAnsi="Symbol"/>
        </w:rPr>
      </w:pPr>
      <w:r>
        <w:t>Asia: The Karen have poems and songs devoted to wild species. Some of the topics include: the age</w:t>
      </w:r>
      <w:r>
        <w:rPr>
          <w:spacing w:val="-6"/>
        </w:rPr>
        <w:t xml:space="preserve"> </w:t>
      </w:r>
      <w:r>
        <w:t>of</w:t>
      </w:r>
      <w:r>
        <w:rPr>
          <w:spacing w:val="-7"/>
        </w:rPr>
        <w:t xml:space="preserve"> </w:t>
      </w:r>
      <w:r>
        <w:t>animals;</w:t>
      </w:r>
      <w:r>
        <w:rPr>
          <w:spacing w:val="-9"/>
        </w:rPr>
        <w:t xml:space="preserve"> </w:t>
      </w:r>
      <w:r>
        <w:t>evergreen</w:t>
      </w:r>
      <w:r>
        <w:rPr>
          <w:spacing w:val="-7"/>
        </w:rPr>
        <w:t xml:space="preserve"> </w:t>
      </w:r>
      <w:r>
        <w:t>forest</w:t>
      </w:r>
      <w:r>
        <w:rPr>
          <w:spacing w:val="-6"/>
        </w:rPr>
        <w:t xml:space="preserve"> </w:t>
      </w:r>
      <w:r>
        <w:t>and</w:t>
      </w:r>
      <w:r>
        <w:rPr>
          <w:spacing w:val="-7"/>
        </w:rPr>
        <w:t xml:space="preserve"> </w:t>
      </w:r>
      <w:r>
        <w:t>cutting</w:t>
      </w:r>
      <w:r>
        <w:rPr>
          <w:spacing w:val="-7"/>
        </w:rPr>
        <w:t xml:space="preserve"> </w:t>
      </w:r>
      <w:r>
        <w:t>down</w:t>
      </w:r>
      <w:r>
        <w:rPr>
          <w:spacing w:val="-7"/>
        </w:rPr>
        <w:t xml:space="preserve"> </w:t>
      </w:r>
      <w:r>
        <w:t>rattan</w:t>
      </w:r>
      <w:r>
        <w:rPr>
          <w:spacing w:val="-7"/>
        </w:rPr>
        <w:t xml:space="preserve"> </w:t>
      </w:r>
      <w:r>
        <w:t>shoots;</w:t>
      </w:r>
      <w:r>
        <w:rPr>
          <w:spacing w:val="-3"/>
        </w:rPr>
        <w:t xml:space="preserve"> </w:t>
      </w:r>
      <w:r>
        <w:t>and</w:t>
      </w:r>
      <w:r>
        <w:rPr>
          <w:spacing w:val="-7"/>
        </w:rPr>
        <w:t xml:space="preserve"> </w:t>
      </w:r>
      <w:r>
        <w:t>smells</w:t>
      </w:r>
      <w:r>
        <w:rPr>
          <w:spacing w:val="-9"/>
        </w:rPr>
        <w:t xml:space="preserve"> </w:t>
      </w:r>
      <w:r>
        <w:t>of</w:t>
      </w:r>
      <w:r>
        <w:rPr>
          <w:spacing w:val="-7"/>
        </w:rPr>
        <w:t xml:space="preserve"> </w:t>
      </w:r>
      <w:r>
        <w:t>fish</w:t>
      </w:r>
      <w:r>
        <w:rPr>
          <w:spacing w:val="-7"/>
        </w:rPr>
        <w:t xml:space="preserve"> </w:t>
      </w:r>
      <w:r>
        <w:t>and</w:t>
      </w:r>
      <w:r>
        <w:rPr>
          <w:spacing w:val="-7"/>
        </w:rPr>
        <w:t xml:space="preserve"> </w:t>
      </w:r>
      <w:r>
        <w:t>wildlife</w:t>
      </w:r>
      <w:r>
        <w:rPr>
          <w:spacing w:val="-6"/>
        </w:rPr>
        <w:t xml:space="preserve"> </w:t>
      </w:r>
      <w:r>
        <w:t>in the water and on the land.</w:t>
      </w:r>
    </w:p>
    <w:p w14:paraId="26E326FF" w14:textId="77777777" w:rsidR="00791B7E" w:rsidRDefault="00F66037">
      <w:pPr>
        <w:pStyle w:val="ListParagraph"/>
        <w:numPr>
          <w:ilvl w:val="2"/>
          <w:numId w:val="8"/>
        </w:numPr>
        <w:tabs>
          <w:tab w:val="left" w:pos="2160"/>
        </w:tabs>
        <w:spacing w:line="276" w:lineRule="auto"/>
        <w:ind w:right="1439"/>
        <w:rPr>
          <w:rFonts w:ascii="Symbol" w:hAnsi="Symbol"/>
        </w:rPr>
      </w:pPr>
      <w:r>
        <w:t>Asia: The</w:t>
      </w:r>
      <w:r>
        <w:rPr>
          <w:spacing w:val="-1"/>
        </w:rPr>
        <w:t xml:space="preserve"> </w:t>
      </w:r>
      <w:r>
        <w:t>Karen</w:t>
      </w:r>
      <w:r>
        <w:rPr>
          <w:spacing w:val="-1"/>
        </w:rPr>
        <w:t xml:space="preserve"> </w:t>
      </w:r>
      <w:r>
        <w:t>have</w:t>
      </w:r>
      <w:r>
        <w:rPr>
          <w:spacing w:val="-3"/>
        </w:rPr>
        <w:t xml:space="preserve"> </w:t>
      </w:r>
      <w:r>
        <w:t>many rules related to the use of</w:t>
      </w:r>
      <w:r>
        <w:rPr>
          <w:spacing w:val="-4"/>
        </w:rPr>
        <w:t xml:space="preserve"> </w:t>
      </w:r>
      <w:r>
        <w:t>trees.</w:t>
      </w:r>
      <w:r>
        <w:rPr>
          <w:spacing w:val="-2"/>
        </w:rPr>
        <w:t xml:space="preserve"> </w:t>
      </w:r>
      <w:r>
        <w:t>For</w:t>
      </w:r>
      <w:r>
        <w:rPr>
          <w:spacing w:val="-1"/>
        </w:rPr>
        <w:t xml:space="preserve"> </w:t>
      </w:r>
      <w:r>
        <w:t>example,</w:t>
      </w:r>
      <w:r>
        <w:rPr>
          <w:spacing w:val="-1"/>
        </w:rPr>
        <w:t xml:space="preserve"> </w:t>
      </w:r>
      <w:r>
        <w:t>you</w:t>
      </w:r>
      <w:r>
        <w:rPr>
          <w:spacing w:val="-2"/>
        </w:rPr>
        <w:t xml:space="preserve"> </w:t>
      </w:r>
      <w:r>
        <w:t>are</w:t>
      </w:r>
      <w:r>
        <w:rPr>
          <w:spacing w:val="-1"/>
        </w:rPr>
        <w:t xml:space="preserve"> </w:t>
      </w:r>
      <w:r>
        <w:t>not</w:t>
      </w:r>
      <w:r>
        <w:rPr>
          <w:spacing w:val="-1"/>
        </w:rPr>
        <w:t xml:space="preserve"> </w:t>
      </w:r>
      <w:r>
        <w:t>allowed</w:t>
      </w:r>
      <w:r>
        <w:rPr>
          <w:spacing w:val="-2"/>
        </w:rPr>
        <w:t xml:space="preserve"> </w:t>
      </w:r>
      <w:r>
        <w:t>to use vines for building houses or cut down trees that have shadows in</w:t>
      </w:r>
      <w:r>
        <w:rPr>
          <w:spacing w:val="-1"/>
        </w:rPr>
        <w:t xml:space="preserve"> </w:t>
      </w:r>
      <w:r>
        <w:t>the water or the ones that make strange sounds.</w:t>
      </w:r>
    </w:p>
    <w:p w14:paraId="735BC2D3" w14:textId="77777777" w:rsidR="00791B7E" w:rsidRDefault="00791B7E">
      <w:pPr>
        <w:pStyle w:val="ListParagraph"/>
        <w:spacing w:line="276" w:lineRule="auto"/>
        <w:rPr>
          <w:rFonts w:ascii="Symbol" w:hAnsi="Symbol"/>
        </w:rPr>
        <w:sectPr w:rsidR="00791B7E">
          <w:pgSz w:w="12240" w:h="15840"/>
          <w:pgMar w:top="1140" w:right="0" w:bottom="900" w:left="0" w:header="758" w:footer="701" w:gutter="0"/>
          <w:cols w:space="720"/>
        </w:sectPr>
      </w:pPr>
    </w:p>
    <w:p w14:paraId="224E0FB7" w14:textId="77777777" w:rsidR="00791B7E" w:rsidRDefault="00791B7E">
      <w:pPr>
        <w:pStyle w:val="BodyText"/>
        <w:spacing w:before="14"/>
        <w:ind w:left="0" w:firstLine="0"/>
        <w:jc w:val="left"/>
      </w:pPr>
    </w:p>
    <w:p w14:paraId="27BDAB16" w14:textId="77777777" w:rsidR="00791B7E" w:rsidRDefault="00F66037">
      <w:pPr>
        <w:pStyle w:val="ListParagraph"/>
        <w:numPr>
          <w:ilvl w:val="2"/>
          <w:numId w:val="8"/>
        </w:numPr>
        <w:tabs>
          <w:tab w:val="left" w:pos="2160"/>
        </w:tabs>
        <w:spacing w:before="1" w:line="276" w:lineRule="auto"/>
        <w:ind w:right="1432"/>
        <w:rPr>
          <w:rFonts w:ascii="Symbol" w:hAnsi="Symbol"/>
        </w:rPr>
      </w:pPr>
      <w:r>
        <w:t xml:space="preserve">Eastern Europe: The </w:t>
      </w:r>
      <w:proofErr w:type="spellStart"/>
      <w:r>
        <w:t>Hutsuls</w:t>
      </w:r>
      <w:proofErr w:type="spellEnd"/>
      <w:r>
        <w:t xml:space="preserve"> in Ukraine plant willow trees when a child is born and there is an annual harvest with each child harvesting from their own willow tree. Young men also have to clean springs or small rivers before going to the military, so that they will not be killed.</w:t>
      </w:r>
    </w:p>
    <w:p w14:paraId="32592909" w14:textId="77777777" w:rsidR="00791B7E" w:rsidRDefault="00F66037">
      <w:pPr>
        <w:pStyle w:val="ListParagraph"/>
        <w:numPr>
          <w:ilvl w:val="2"/>
          <w:numId w:val="8"/>
        </w:numPr>
        <w:tabs>
          <w:tab w:val="left" w:pos="2160"/>
        </w:tabs>
        <w:spacing w:line="276" w:lineRule="auto"/>
        <w:ind w:right="1436"/>
        <w:rPr>
          <w:rFonts w:ascii="Symbol" w:hAnsi="Symbol"/>
        </w:rPr>
      </w:pPr>
      <w:r>
        <w:t>Eastern</w:t>
      </w:r>
      <w:r>
        <w:rPr>
          <w:spacing w:val="-13"/>
        </w:rPr>
        <w:t xml:space="preserve"> </w:t>
      </w:r>
      <w:r>
        <w:t>Europe:</w:t>
      </w:r>
      <w:r>
        <w:rPr>
          <w:spacing w:val="-10"/>
        </w:rPr>
        <w:t xml:space="preserve"> </w:t>
      </w:r>
      <w:r>
        <w:t>In</w:t>
      </w:r>
      <w:r>
        <w:rPr>
          <w:spacing w:val="-13"/>
        </w:rPr>
        <w:t xml:space="preserve"> </w:t>
      </w:r>
      <w:r>
        <w:t>Ukraine,</w:t>
      </w:r>
      <w:r>
        <w:rPr>
          <w:spacing w:val="-12"/>
        </w:rPr>
        <w:t xml:space="preserve"> </w:t>
      </w:r>
      <w:r>
        <w:t>Russia,</w:t>
      </w:r>
      <w:r>
        <w:rPr>
          <w:spacing w:val="-11"/>
        </w:rPr>
        <w:t xml:space="preserve"> </w:t>
      </w:r>
      <w:r>
        <w:t>Belorussia</w:t>
      </w:r>
      <w:r>
        <w:rPr>
          <w:spacing w:val="-12"/>
        </w:rPr>
        <w:t xml:space="preserve"> </w:t>
      </w:r>
      <w:r>
        <w:t>and</w:t>
      </w:r>
      <w:r>
        <w:rPr>
          <w:spacing w:val="-12"/>
        </w:rPr>
        <w:t xml:space="preserve"> </w:t>
      </w:r>
      <w:r>
        <w:t>Moldova,</w:t>
      </w:r>
      <w:r>
        <w:rPr>
          <w:spacing w:val="-11"/>
        </w:rPr>
        <w:t xml:space="preserve"> </w:t>
      </w:r>
      <w:r>
        <w:t>forest</w:t>
      </w:r>
      <w:r>
        <w:rPr>
          <w:spacing w:val="-11"/>
        </w:rPr>
        <w:t xml:space="preserve"> </w:t>
      </w:r>
      <w:r>
        <w:t>products</w:t>
      </w:r>
      <w:r>
        <w:rPr>
          <w:spacing w:val="-11"/>
        </w:rPr>
        <w:t xml:space="preserve"> </w:t>
      </w:r>
      <w:r>
        <w:t>are</w:t>
      </w:r>
      <w:r>
        <w:rPr>
          <w:spacing w:val="-11"/>
        </w:rPr>
        <w:t xml:space="preserve"> </w:t>
      </w:r>
      <w:r>
        <w:t>considered</w:t>
      </w:r>
      <w:r>
        <w:rPr>
          <w:spacing w:val="-12"/>
        </w:rPr>
        <w:t xml:space="preserve"> </w:t>
      </w:r>
      <w:r>
        <w:t xml:space="preserve">forest gifts. There are many beliefs connected to collecting berries, mushrooms and herbs. Medicinal herbs can be collected only on specific times of the year so that they have enough time to </w:t>
      </w:r>
      <w:r>
        <w:rPr>
          <w:spacing w:val="-2"/>
        </w:rPr>
        <w:t>regenerate.</w:t>
      </w:r>
    </w:p>
    <w:p w14:paraId="21880108" w14:textId="77777777" w:rsidR="00791B7E" w:rsidRDefault="00F66037">
      <w:pPr>
        <w:pStyle w:val="ListParagraph"/>
        <w:numPr>
          <w:ilvl w:val="2"/>
          <w:numId w:val="8"/>
        </w:numPr>
        <w:tabs>
          <w:tab w:val="left" w:pos="2160"/>
        </w:tabs>
        <w:spacing w:before="121" w:line="276" w:lineRule="auto"/>
        <w:ind w:right="1432"/>
        <w:rPr>
          <w:rFonts w:ascii="Symbol" w:hAnsi="Symbol"/>
        </w:rPr>
      </w:pPr>
      <w:r>
        <w:t xml:space="preserve">Eastern Europe: In Ukraine and Siberia, Indigenous and local peoples are not allowed to kill pregnant animals, and in Siberia Indigenous peoples also cannot kill birds of prey and bears. In Siberia, bears are considered to be the father of humans. If you have to kill a bear because it threatens your life, a 3-day ceremony needs to be carried out. It is also prohibited to kill many species of snakes and swans. Swans are considered to be the birds of dead people and are thus </w:t>
      </w:r>
      <w:r>
        <w:rPr>
          <w:spacing w:val="-2"/>
        </w:rPr>
        <w:t>sacred.</w:t>
      </w:r>
    </w:p>
    <w:p w14:paraId="799C63AC" w14:textId="77777777" w:rsidR="00791B7E" w:rsidRDefault="00F66037">
      <w:pPr>
        <w:pStyle w:val="ListParagraph"/>
        <w:numPr>
          <w:ilvl w:val="2"/>
          <w:numId w:val="8"/>
        </w:numPr>
        <w:tabs>
          <w:tab w:val="left" w:pos="2160"/>
        </w:tabs>
        <w:spacing w:line="276" w:lineRule="auto"/>
        <w:ind w:right="1434"/>
        <w:rPr>
          <w:rFonts w:ascii="Symbol" w:hAnsi="Symbol"/>
        </w:rPr>
      </w:pPr>
      <w:r>
        <w:t>Eastern Europe: Wild medicinal plants are of particular importance for indigenous peoples of Siberia. They are picked for two weeks every spring and winter, and there are many rules that guide this process.</w:t>
      </w:r>
    </w:p>
    <w:p w14:paraId="7FA8C088" w14:textId="77777777" w:rsidR="00791B7E" w:rsidRDefault="00F66037">
      <w:pPr>
        <w:pStyle w:val="ListParagraph"/>
        <w:numPr>
          <w:ilvl w:val="2"/>
          <w:numId w:val="8"/>
        </w:numPr>
        <w:tabs>
          <w:tab w:val="left" w:pos="2160"/>
        </w:tabs>
        <w:spacing w:before="118" w:line="276" w:lineRule="auto"/>
        <w:ind w:right="1433"/>
        <w:rPr>
          <w:rFonts w:ascii="Symbol" w:hAnsi="Symbol"/>
        </w:rPr>
      </w:pPr>
      <w:r>
        <w:t>Latin</w:t>
      </w:r>
      <w:r>
        <w:rPr>
          <w:spacing w:val="-7"/>
        </w:rPr>
        <w:t xml:space="preserve"> </w:t>
      </w:r>
      <w:r>
        <w:t>America:</w:t>
      </w:r>
      <w:r>
        <w:rPr>
          <w:spacing w:val="-8"/>
        </w:rPr>
        <w:t xml:space="preserve"> </w:t>
      </w:r>
      <w:r>
        <w:t>Mixtec</w:t>
      </w:r>
      <w:r>
        <w:rPr>
          <w:spacing w:val="-6"/>
        </w:rPr>
        <w:t xml:space="preserve"> </w:t>
      </w:r>
      <w:r>
        <w:t>people</w:t>
      </w:r>
      <w:r>
        <w:rPr>
          <w:spacing w:val="-6"/>
        </w:rPr>
        <w:t xml:space="preserve"> </w:t>
      </w:r>
      <w:r>
        <w:t>believe</w:t>
      </w:r>
      <w:r>
        <w:rPr>
          <w:spacing w:val="-6"/>
        </w:rPr>
        <w:t xml:space="preserve"> </w:t>
      </w:r>
      <w:r>
        <w:t>that</w:t>
      </w:r>
      <w:r>
        <w:rPr>
          <w:spacing w:val="-7"/>
        </w:rPr>
        <w:t xml:space="preserve"> </w:t>
      </w:r>
      <w:r>
        <w:t>humans</w:t>
      </w:r>
      <w:r>
        <w:rPr>
          <w:spacing w:val="-7"/>
        </w:rPr>
        <w:t xml:space="preserve"> </w:t>
      </w:r>
      <w:r>
        <w:t>have</w:t>
      </w:r>
      <w:r>
        <w:rPr>
          <w:spacing w:val="-6"/>
        </w:rPr>
        <w:t xml:space="preserve"> </w:t>
      </w:r>
      <w:r>
        <w:t>their</w:t>
      </w:r>
      <w:r>
        <w:rPr>
          <w:spacing w:val="-7"/>
        </w:rPr>
        <w:t xml:space="preserve"> </w:t>
      </w:r>
      <w:r>
        <w:t>wild</w:t>
      </w:r>
      <w:r>
        <w:rPr>
          <w:spacing w:val="-7"/>
        </w:rPr>
        <w:t xml:space="preserve"> </w:t>
      </w:r>
      <w:r>
        <w:t>animal</w:t>
      </w:r>
      <w:r>
        <w:rPr>
          <w:spacing w:val="-7"/>
        </w:rPr>
        <w:t xml:space="preserve"> </w:t>
      </w:r>
      <w:r>
        <w:t>alter-egos,</w:t>
      </w:r>
      <w:r>
        <w:rPr>
          <w:spacing w:val="-6"/>
        </w:rPr>
        <w:t xml:space="preserve"> </w:t>
      </w:r>
      <w:r>
        <w:t>and</w:t>
      </w:r>
      <w:r>
        <w:rPr>
          <w:spacing w:val="-7"/>
        </w:rPr>
        <w:t xml:space="preserve"> </w:t>
      </w:r>
      <w:r>
        <w:t>they</w:t>
      </w:r>
      <w:r>
        <w:rPr>
          <w:spacing w:val="-6"/>
        </w:rPr>
        <w:t xml:space="preserve"> </w:t>
      </w:r>
      <w:r>
        <w:t>are particularly tied to these animals.</w:t>
      </w:r>
    </w:p>
    <w:p w14:paraId="07EF15C6" w14:textId="77777777" w:rsidR="00791B7E" w:rsidRDefault="00F66037">
      <w:pPr>
        <w:pStyle w:val="ListParagraph"/>
        <w:numPr>
          <w:ilvl w:val="2"/>
          <w:numId w:val="8"/>
        </w:numPr>
        <w:tabs>
          <w:tab w:val="left" w:pos="2160"/>
        </w:tabs>
        <w:spacing w:before="122" w:line="276" w:lineRule="auto"/>
        <w:ind w:right="1433"/>
        <w:rPr>
          <w:rFonts w:ascii="Symbol" w:hAnsi="Symbol"/>
        </w:rPr>
      </w:pPr>
      <w:r>
        <w:t>Oceania: In Hawaiʻi, the relationship between humans and the land is established early in a person’s life, because practices such as placing their afterbirth in family specific locations (rocky plains, ponds, or ocean, for example, or even planting a certain tree over the afterbirth) are maintained. During life, families maintain relationships with departed ancestors through the multiple</w:t>
      </w:r>
      <w:r>
        <w:rPr>
          <w:spacing w:val="-2"/>
        </w:rPr>
        <w:t xml:space="preserve"> </w:t>
      </w:r>
      <w:r>
        <w:t>body-forms</w:t>
      </w:r>
      <w:r>
        <w:rPr>
          <w:spacing w:val="-5"/>
        </w:rPr>
        <w:t xml:space="preserve"> </w:t>
      </w:r>
      <w:r>
        <w:t>associated</w:t>
      </w:r>
      <w:r>
        <w:rPr>
          <w:spacing w:val="-3"/>
        </w:rPr>
        <w:t xml:space="preserve"> </w:t>
      </w:r>
      <w:r>
        <w:t>with</w:t>
      </w:r>
      <w:r>
        <w:rPr>
          <w:spacing w:val="-5"/>
        </w:rPr>
        <w:t xml:space="preserve"> </w:t>
      </w:r>
      <w:r>
        <w:t>the</w:t>
      </w:r>
      <w:r>
        <w:rPr>
          <w:spacing w:val="-2"/>
        </w:rPr>
        <w:t xml:space="preserve"> </w:t>
      </w:r>
      <w:r>
        <w:t>family,</w:t>
      </w:r>
      <w:r>
        <w:rPr>
          <w:spacing w:val="-2"/>
        </w:rPr>
        <w:t xml:space="preserve"> </w:t>
      </w:r>
      <w:r>
        <w:t>including</w:t>
      </w:r>
      <w:r>
        <w:rPr>
          <w:spacing w:val="-3"/>
        </w:rPr>
        <w:t xml:space="preserve"> </w:t>
      </w:r>
      <w:r>
        <w:t>humans</w:t>
      </w:r>
      <w:r>
        <w:rPr>
          <w:spacing w:val="-2"/>
        </w:rPr>
        <w:t xml:space="preserve"> </w:t>
      </w:r>
      <w:r>
        <w:t>and</w:t>
      </w:r>
      <w:r>
        <w:rPr>
          <w:spacing w:val="-3"/>
        </w:rPr>
        <w:t xml:space="preserve"> </w:t>
      </w:r>
      <w:r>
        <w:t>particular</w:t>
      </w:r>
      <w:r>
        <w:rPr>
          <w:spacing w:val="-5"/>
        </w:rPr>
        <w:t xml:space="preserve"> </w:t>
      </w:r>
      <w:r>
        <w:t>plants,</w:t>
      </w:r>
      <w:r>
        <w:rPr>
          <w:spacing w:val="-2"/>
        </w:rPr>
        <w:t xml:space="preserve"> </w:t>
      </w:r>
      <w:r>
        <w:t>animals, birds, fish, or natural phenomena such as volcanic activities or weather behavior, specific to particular families. Upon passing away, again there are family- and place-specific rituals and practices that reinforce family relationships with place and the particular body-forms associated with them.</w:t>
      </w:r>
    </w:p>
    <w:p w14:paraId="7A2303D9" w14:textId="77777777" w:rsidR="00791B7E" w:rsidRDefault="00F66037">
      <w:pPr>
        <w:pStyle w:val="ListParagraph"/>
        <w:numPr>
          <w:ilvl w:val="2"/>
          <w:numId w:val="8"/>
        </w:numPr>
        <w:tabs>
          <w:tab w:val="left" w:pos="2160"/>
        </w:tabs>
        <w:spacing w:line="276" w:lineRule="auto"/>
        <w:ind w:right="1433"/>
        <w:rPr>
          <w:rFonts w:ascii="Symbol" w:hAnsi="Symbol"/>
        </w:rPr>
      </w:pPr>
      <w:r>
        <w:t>General:</w:t>
      </w:r>
      <w:r>
        <w:rPr>
          <w:spacing w:val="-3"/>
        </w:rPr>
        <w:t xml:space="preserve"> </w:t>
      </w:r>
      <w:r>
        <w:t>Indigenous</w:t>
      </w:r>
      <w:r>
        <w:rPr>
          <w:spacing w:val="-7"/>
        </w:rPr>
        <w:t xml:space="preserve"> </w:t>
      </w:r>
      <w:r>
        <w:t>medicine</w:t>
      </w:r>
      <w:r>
        <w:rPr>
          <w:spacing w:val="-4"/>
        </w:rPr>
        <w:t xml:space="preserve"> </w:t>
      </w:r>
      <w:r>
        <w:t>is</w:t>
      </w:r>
      <w:r>
        <w:rPr>
          <w:spacing w:val="-5"/>
        </w:rPr>
        <w:t xml:space="preserve"> </w:t>
      </w:r>
      <w:r>
        <w:t>also</w:t>
      </w:r>
      <w:r>
        <w:rPr>
          <w:spacing w:val="-6"/>
        </w:rPr>
        <w:t xml:space="preserve"> </w:t>
      </w:r>
      <w:r>
        <w:t>subject</w:t>
      </w:r>
      <w:r>
        <w:rPr>
          <w:spacing w:val="-6"/>
        </w:rPr>
        <w:t xml:space="preserve"> </w:t>
      </w:r>
      <w:r>
        <w:t>to</w:t>
      </w:r>
      <w:r>
        <w:rPr>
          <w:spacing w:val="-5"/>
        </w:rPr>
        <w:t xml:space="preserve"> </w:t>
      </w:r>
      <w:r>
        <w:t>customary</w:t>
      </w:r>
      <w:r>
        <w:rPr>
          <w:spacing w:val="-2"/>
        </w:rPr>
        <w:t xml:space="preserve"> </w:t>
      </w:r>
      <w:r>
        <w:t>rules</w:t>
      </w:r>
      <w:r>
        <w:rPr>
          <w:spacing w:val="-4"/>
        </w:rPr>
        <w:t xml:space="preserve"> </w:t>
      </w:r>
      <w:r>
        <w:t>and</w:t>
      </w:r>
      <w:r>
        <w:rPr>
          <w:spacing w:val="-5"/>
        </w:rPr>
        <w:t xml:space="preserve"> </w:t>
      </w:r>
      <w:r>
        <w:t>norms.</w:t>
      </w:r>
      <w:r>
        <w:rPr>
          <w:spacing w:val="-5"/>
        </w:rPr>
        <w:t xml:space="preserve"> </w:t>
      </w:r>
      <w:r>
        <w:t>The</w:t>
      </w:r>
      <w:r>
        <w:rPr>
          <w:spacing w:val="-4"/>
        </w:rPr>
        <w:t xml:space="preserve"> </w:t>
      </w:r>
      <w:r>
        <w:t>general</w:t>
      </w:r>
      <w:r>
        <w:rPr>
          <w:spacing w:val="-5"/>
        </w:rPr>
        <w:t xml:space="preserve"> </w:t>
      </w:r>
      <w:r>
        <w:t>rule</w:t>
      </w:r>
      <w:r>
        <w:rPr>
          <w:spacing w:val="-4"/>
        </w:rPr>
        <w:t xml:space="preserve"> </w:t>
      </w:r>
      <w:r>
        <w:t>says that</w:t>
      </w:r>
      <w:r>
        <w:rPr>
          <w:spacing w:val="-9"/>
        </w:rPr>
        <w:t xml:space="preserve"> </w:t>
      </w:r>
      <w:r>
        <w:t>medicine</w:t>
      </w:r>
      <w:r>
        <w:rPr>
          <w:spacing w:val="-8"/>
        </w:rPr>
        <w:t xml:space="preserve"> </w:t>
      </w:r>
      <w:r>
        <w:t>knowledge</w:t>
      </w:r>
      <w:r>
        <w:rPr>
          <w:spacing w:val="-6"/>
        </w:rPr>
        <w:t xml:space="preserve"> </w:t>
      </w:r>
      <w:r>
        <w:t>is</w:t>
      </w:r>
      <w:r>
        <w:rPr>
          <w:spacing w:val="-9"/>
        </w:rPr>
        <w:t xml:space="preserve"> </w:t>
      </w:r>
      <w:r>
        <w:t>confidential</w:t>
      </w:r>
      <w:r>
        <w:rPr>
          <w:spacing w:val="-9"/>
        </w:rPr>
        <w:t xml:space="preserve"> </w:t>
      </w:r>
      <w:r>
        <w:t>and</w:t>
      </w:r>
      <w:r>
        <w:rPr>
          <w:spacing w:val="-7"/>
        </w:rPr>
        <w:t xml:space="preserve"> </w:t>
      </w:r>
      <w:r>
        <w:t>people</w:t>
      </w:r>
      <w:r>
        <w:rPr>
          <w:spacing w:val="-6"/>
        </w:rPr>
        <w:t xml:space="preserve"> </w:t>
      </w:r>
      <w:r>
        <w:t>should</w:t>
      </w:r>
      <w:r>
        <w:rPr>
          <w:spacing w:val="-8"/>
        </w:rPr>
        <w:t xml:space="preserve"> </w:t>
      </w:r>
      <w:r>
        <w:t>not</w:t>
      </w:r>
      <w:r>
        <w:rPr>
          <w:spacing w:val="-8"/>
        </w:rPr>
        <w:t xml:space="preserve"> </w:t>
      </w:r>
      <w:r>
        <w:t>share</w:t>
      </w:r>
      <w:r>
        <w:rPr>
          <w:spacing w:val="-9"/>
        </w:rPr>
        <w:t xml:space="preserve"> </w:t>
      </w:r>
      <w:r>
        <w:t>what</w:t>
      </w:r>
      <w:r>
        <w:rPr>
          <w:spacing w:val="-9"/>
        </w:rPr>
        <w:t xml:space="preserve"> </w:t>
      </w:r>
      <w:r>
        <w:t>medicines</w:t>
      </w:r>
      <w:r>
        <w:rPr>
          <w:spacing w:val="-6"/>
        </w:rPr>
        <w:t xml:space="preserve"> </w:t>
      </w:r>
      <w:r>
        <w:t>they</w:t>
      </w:r>
      <w:r>
        <w:rPr>
          <w:spacing w:val="-6"/>
        </w:rPr>
        <w:t xml:space="preserve"> </w:t>
      </w:r>
      <w:r>
        <w:t>use.</w:t>
      </w:r>
      <w:r>
        <w:rPr>
          <w:spacing w:val="-7"/>
        </w:rPr>
        <w:t xml:space="preserve"> </w:t>
      </w:r>
      <w:r>
        <w:t>In addition,</w:t>
      </w:r>
      <w:r>
        <w:rPr>
          <w:spacing w:val="-8"/>
        </w:rPr>
        <w:t xml:space="preserve"> </w:t>
      </w:r>
      <w:r>
        <w:t>often</w:t>
      </w:r>
      <w:r>
        <w:rPr>
          <w:spacing w:val="-12"/>
        </w:rPr>
        <w:t xml:space="preserve"> </w:t>
      </w:r>
      <w:r>
        <w:t>medicinal</w:t>
      </w:r>
      <w:r>
        <w:rPr>
          <w:spacing w:val="-9"/>
        </w:rPr>
        <w:t xml:space="preserve"> </w:t>
      </w:r>
      <w:r>
        <w:t>practitioners</w:t>
      </w:r>
      <w:r>
        <w:rPr>
          <w:spacing w:val="-9"/>
        </w:rPr>
        <w:t xml:space="preserve"> </w:t>
      </w:r>
      <w:r>
        <w:t>cannot</w:t>
      </w:r>
      <w:r>
        <w:rPr>
          <w:spacing w:val="-8"/>
        </w:rPr>
        <w:t xml:space="preserve"> </w:t>
      </w:r>
      <w:r>
        <w:t>set</w:t>
      </w:r>
      <w:r>
        <w:rPr>
          <w:spacing w:val="-8"/>
        </w:rPr>
        <w:t xml:space="preserve"> </w:t>
      </w:r>
      <w:r>
        <w:t>a</w:t>
      </w:r>
      <w:r>
        <w:rPr>
          <w:spacing w:val="-9"/>
        </w:rPr>
        <w:t xml:space="preserve"> </w:t>
      </w:r>
      <w:r>
        <w:t>price</w:t>
      </w:r>
      <w:r>
        <w:rPr>
          <w:spacing w:val="-8"/>
        </w:rPr>
        <w:t xml:space="preserve"> </w:t>
      </w:r>
      <w:r>
        <w:t>for</w:t>
      </w:r>
      <w:r>
        <w:rPr>
          <w:spacing w:val="-12"/>
        </w:rPr>
        <w:t xml:space="preserve"> </w:t>
      </w:r>
      <w:r>
        <w:t>treatment.</w:t>
      </w:r>
      <w:r>
        <w:rPr>
          <w:spacing w:val="-9"/>
        </w:rPr>
        <w:t xml:space="preserve"> </w:t>
      </w:r>
      <w:r>
        <w:t>It</w:t>
      </w:r>
      <w:r>
        <w:rPr>
          <w:spacing w:val="-9"/>
        </w:rPr>
        <w:t xml:space="preserve"> </w:t>
      </w:r>
      <w:r>
        <w:t>is</w:t>
      </w:r>
      <w:r>
        <w:rPr>
          <w:spacing w:val="-9"/>
        </w:rPr>
        <w:t xml:space="preserve"> </w:t>
      </w:r>
      <w:r>
        <w:t>up</w:t>
      </w:r>
      <w:r>
        <w:rPr>
          <w:spacing w:val="-10"/>
        </w:rPr>
        <w:t xml:space="preserve"> </w:t>
      </w:r>
      <w:r>
        <w:t>to</w:t>
      </w:r>
      <w:r>
        <w:rPr>
          <w:spacing w:val="-10"/>
        </w:rPr>
        <w:t xml:space="preserve"> </w:t>
      </w:r>
      <w:r>
        <w:t>the</w:t>
      </w:r>
      <w:r>
        <w:rPr>
          <w:spacing w:val="-9"/>
        </w:rPr>
        <w:t xml:space="preserve"> </w:t>
      </w:r>
      <w:r>
        <w:t>person</w:t>
      </w:r>
      <w:r>
        <w:rPr>
          <w:spacing w:val="-10"/>
        </w:rPr>
        <w:t xml:space="preserve"> </w:t>
      </w:r>
      <w:r>
        <w:t>who is treated whether he/she would like to pay or offer a gift in return for the treatment. Also, not everyone is allowed to pick medicinal herbs. This is something that is reserved only for good people or people who are spiritually healthy.</w:t>
      </w:r>
    </w:p>
    <w:p w14:paraId="2C57A181" w14:textId="77777777" w:rsidR="00791B7E" w:rsidRDefault="00F66037">
      <w:pPr>
        <w:pStyle w:val="ListParagraph"/>
        <w:numPr>
          <w:ilvl w:val="2"/>
          <w:numId w:val="8"/>
        </w:numPr>
        <w:tabs>
          <w:tab w:val="left" w:pos="2160"/>
        </w:tabs>
        <w:spacing w:line="276" w:lineRule="auto"/>
        <w:ind w:right="1433"/>
        <w:rPr>
          <w:rFonts w:ascii="Symbol" w:hAnsi="Symbol"/>
        </w:rPr>
      </w:pPr>
      <w:r>
        <w:t xml:space="preserve">General: Hunting is also an activity that is often required to follow certain customary rules, e.g. offering gifts to birds when hunting. Some communities may even fully prohibit killing birds. In certain places, indigenous people who breach hunting rules may even be faced with the death </w:t>
      </w:r>
      <w:r>
        <w:rPr>
          <w:spacing w:val="-2"/>
        </w:rPr>
        <w:t>penalty.</w:t>
      </w:r>
    </w:p>
    <w:p w14:paraId="38DBAD80" w14:textId="77777777" w:rsidR="00791B7E" w:rsidRDefault="00791B7E">
      <w:pPr>
        <w:pStyle w:val="ListParagraph"/>
        <w:spacing w:line="276" w:lineRule="auto"/>
        <w:rPr>
          <w:rFonts w:ascii="Symbol" w:hAnsi="Symbol"/>
        </w:rPr>
        <w:sectPr w:rsidR="00791B7E">
          <w:pgSz w:w="12240" w:h="15840"/>
          <w:pgMar w:top="1140" w:right="0" w:bottom="900" w:left="0" w:header="758" w:footer="701" w:gutter="0"/>
          <w:cols w:space="720"/>
        </w:sectPr>
      </w:pPr>
    </w:p>
    <w:p w14:paraId="5E9BE6F5" w14:textId="77777777" w:rsidR="00791B7E" w:rsidRDefault="00791B7E">
      <w:pPr>
        <w:pStyle w:val="BodyText"/>
        <w:spacing w:before="14"/>
        <w:ind w:left="0" w:firstLine="0"/>
        <w:jc w:val="left"/>
      </w:pPr>
    </w:p>
    <w:p w14:paraId="1DF82E95" w14:textId="77777777" w:rsidR="00791B7E" w:rsidRDefault="00F66037">
      <w:pPr>
        <w:pStyle w:val="Heading3"/>
        <w:spacing w:before="0"/>
        <w:jc w:val="left"/>
      </w:pPr>
      <w:r>
        <w:t>Examples</w:t>
      </w:r>
      <w:r>
        <w:rPr>
          <w:spacing w:val="-6"/>
        </w:rPr>
        <w:t xml:space="preserve"> </w:t>
      </w:r>
      <w:r>
        <w:t>of</w:t>
      </w:r>
      <w:r>
        <w:rPr>
          <w:spacing w:val="-6"/>
        </w:rPr>
        <w:t xml:space="preserve"> </w:t>
      </w:r>
      <w:r>
        <w:t>traditional</w:t>
      </w:r>
      <w:r>
        <w:rPr>
          <w:spacing w:val="-5"/>
        </w:rPr>
        <w:t xml:space="preserve"> </w:t>
      </w:r>
      <w:r>
        <w:rPr>
          <w:spacing w:val="-2"/>
        </w:rPr>
        <w:t>calendars</w:t>
      </w:r>
    </w:p>
    <w:p w14:paraId="551FBAFB" w14:textId="77777777" w:rsidR="00791B7E" w:rsidRDefault="00F66037">
      <w:pPr>
        <w:pStyle w:val="ListParagraph"/>
        <w:numPr>
          <w:ilvl w:val="2"/>
          <w:numId w:val="8"/>
        </w:numPr>
        <w:tabs>
          <w:tab w:val="left" w:pos="2160"/>
        </w:tabs>
        <w:spacing w:before="42" w:line="256" w:lineRule="auto"/>
        <w:ind w:right="1617"/>
        <w:jc w:val="left"/>
        <w:rPr>
          <w:rFonts w:ascii="Symbol" w:hAnsi="Symbol"/>
        </w:rPr>
      </w:pPr>
      <w:r>
        <w:t>Oceania:</w:t>
      </w:r>
      <w:r>
        <w:rPr>
          <w:spacing w:val="40"/>
        </w:rPr>
        <w:t xml:space="preserve"> </w:t>
      </w:r>
      <w:r>
        <w:t>People</w:t>
      </w:r>
      <w:r>
        <w:rPr>
          <w:spacing w:val="-4"/>
        </w:rPr>
        <w:t xml:space="preserve"> </w:t>
      </w:r>
      <w:r>
        <w:t>of</w:t>
      </w:r>
      <w:r>
        <w:rPr>
          <w:spacing w:val="-2"/>
        </w:rPr>
        <w:t xml:space="preserve"> </w:t>
      </w:r>
      <w:r>
        <w:t>Hawaiʻi</w:t>
      </w:r>
      <w:r>
        <w:rPr>
          <w:spacing w:val="-6"/>
        </w:rPr>
        <w:t xml:space="preserve"> </w:t>
      </w:r>
      <w:r>
        <w:t>with</w:t>
      </w:r>
      <w:r>
        <w:rPr>
          <w:spacing w:val="-3"/>
        </w:rPr>
        <w:t xml:space="preserve"> </w:t>
      </w:r>
      <w:r>
        <w:t>the</w:t>
      </w:r>
      <w:r>
        <w:rPr>
          <w:spacing w:val="-2"/>
        </w:rPr>
        <w:t xml:space="preserve"> </w:t>
      </w:r>
      <w:r>
        <w:t>interest</w:t>
      </w:r>
      <w:r>
        <w:rPr>
          <w:spacing w:val="-4"/>
        </w:rPr>
        <w:t xml:space="preserve"> </w:t>
      </w:r>
      <w:r>
        <w:t>and</w:t>
      </w:r>
      <w:r>
        <w:rPr>
          <w:spacing w:val="-4"/>
        </w:rPr>
        <w:t xml:space="preserve"> </w:t>
      </w:r>
      <w:r>
        <w:t>intention to</w:t>
      </w:r>
      <w:r>
        <w:rPr>
          <w:spacing w:val="-1"/>
        </w:rPr>
        <w:t xml:space="preserve"> </w:t>
      </w:r>
      <w:r>
        <w:t>do</w:t>
      </w:r>
      <w:r>
        <w:rPr>
          <w:spacing w:val="-1"/>
        </w:rPr>
        <w:t xml:space="preserve"> </w:t>
      </w:r>
      <w:r>
        <w:t>so,</w:t>
      </w:r>
      <w:r>
        <w:rPr>
          <w:spacing w:val="-2"/>
        </w:rPr>
        <w:t xml:space="preserve"> </w:t>
      </w:r>
      <w:r>
        <w:t>regardless</w:t>
      </w:r>
      <w:r>
        <w:rPr>
          <w:spacing w:val="-4"/>
        </w:rPr>
        <w:t xml:space="preserve"> </w:t>
      </w:r>
      <w:r>
        <w:t>of</w:t>
      </w:r>
      <w:r>
        <w:rPr>
          <w:spacing w:val="-4"/>
        </w:rPr>
        <w:t xml:space="preserve"> </w:t>
      </w:r>
      <w:r>
        <w:t>blood-ties</w:t>
      </w:r>
      <w:r>
        <w:rPr>
          <w:spacing w:val="-1"/>
        </w:rPr>
        <w:t xml:space="preserve"> </w:t>
      </w:r>
      <w:r>
        <w:t>to place, organize their lives around the “Hawaiian Moon Calendar Related to Fishing and</w:t>
      </w:r>
    </w:p>
    <w:p w14:paraId="3D551982" w14:textId="77777777" w:rsidR="00791B7E" w:rsidRDefault="00F66037">
      <w:pPr>
        <w:pStyle w:val="BodyText"/>
        <w:spacing w:before="4" w:line="259" w:lineRule="auto"/>
        <w:ind w:right="1528" w:firstLine="0"/>
        <w:jc w:val="left"/>
      </w:pPr>
      <w:r>
        <w:t>Farming”.</w:t>
      </w:r>
      <w:r>
        <w:rPr>
          <w:spacing w:val="40"/>
        </w:rPr>
        <w:t xml:space="preserve"> </w:t>
      </w:r>
      <w:r>
        <w:t>This calendar provides information on lunar cycles and weather predictions (over land and sea), and recommends fishing, farming, and some forestry and social activities accordingly.</w:t>
      </w:r>
      <w:r>
        <w:rPr>
          <w:spacing w:val="40"/>
        </w:rPr>
        <w:t xml:space="preserve"> </w:t>
      </w:r>
      <w:r>
        <w:t>An</w:t>
      </w:r>
      <w:r>
        <w:rPr>
          <w:spacing w:val="-5"/>
        </w:rPr>
        <w:t xml:space="preserve"> </w:t>
      </w:r>
      <w:r>
        <w:t>easily</w:t>
      </w:r>
      <w:r>
        <w:rPr>
          <w:spacing w:val="-3"/>
        </w:rPr>
        <w:t xml:space="preserve"> </w:t>
      </w:r>
      <w:r>
        <w:t>accessible</w:t>
      </w:r>
      <w:r>
        <w:rPr>
          <w:spacing w:val="-3"/>
        </w:rPr>
        <w:t xml:space="preserve"> </w:t>
      </w:r>
      <w:r>
        <w:t>annual</w:t>
      </w:r>
      <w:r>
        <w:rPr>
          <w:spacing w:val="-3"/>
        </w:rPr>
        <w:t xml:space="preserve"> </w:t>
      </w:r>
      <w:r>
        <w:t>poster</w:t>
      </w:r>
      <w:r>
        <w:rPr>
          <w:spacing w:val="-3"/>
        </w:rPr>
        <w:t xml:space="preserve"> </w:t>
      </w:r>
      <w:r>
        <w:t>depicting</w:t>
      </w:r>
      <w:r>
        <w:rPr>
          <w:spacing w:val="-4"/>
        </w:rPr>
        <w:t xml:space="preserve"> </w:t>
      </w:r>
      <w:r>
        <w:t>the</w:t>
      </w:r>
      <w:r>
        <w:rPr>
          <w:spacing w:val="-3"/>
        </w:rPr>
        <w:t xml:space="preserve"> </w:t>
      </w:r>
      <w:r>
        <w:t>calendar</w:t>
      </w:r>
      <w:r>
        <w:rPr>
          <w:spacing w:val="-3"/>
        </w:rPr>
        <w:t xml:space="preserve"> </w:t>
      </w:r>
      <w:r>
        <w:t>has</w:t>
      </w:r>
      <w:r>
        <w:rPr>
          <w:spacing w:val="-3"/>
        </w:rPr>
        <w:t xml:space="preserve"> </w:t>
      </w:r>
      <w:r>
        <w:t>been</w:t>
      </w:r>
      <w:r>
        <w:rPr>
          <w:spacing w:val="-7"/>
        </w:rPr>
        <w:t xml:space="preserve"> </w:t>
      </w:r>
      <w:r>
        <w:t>produced</w:t>
      </w:r>
      <w:r>
        <w:rPr>
          <w:spacing w:val="-3"/>
        </w:rPr>
        <w:t xml:space="preserve"> </w:t>
      </w:r>
      <w:r>
        <w:t>for the past 40 years by the Prince Kūhiō Hawaiian Civic Club.</w:t>
      </w:r>
    </w:p>
    <w:p w14:paraId="04C06067" w14:textId="77777777" w:rsidR="00791B7E" w:rsidRDefault="00791B7E">
      <w:pPr>
        <w:pStyle w:val="BodyText"/>
        <w:spacing w:line="259" w:lineRule="auto"/>
        <w:jc w:val="left"/>
        <w:sectPr w:rsidR="00791B7E">
          <w:pgSz w:w="12240" w:h="15840"/>
          <w:pgMar w:top="1140" w:right="0" w:bottom="900" w:left="0" w:header="758" w:footer="701" w:gutter="0"/>
          <w:cols w:space="720"/>
        </w:sectPr>
      </w:pPr>
    </w:p>
    <w:p w14:paraId="633F1087" w14:textId="77777777" w:rsidR="00791B7E" w:rsidRDefault="00791B7E">
      <w:pPr>
        <w:pStyle w:val="BodyText"/>
        <w:spacing w:before="373"/>
        <w:ind w:left="0" w:firstLine="0"/>
        <w:jc w:val="left"/>
        <w:rPr>
          <w:sz w:val="36"/>
        </w:rPr>
      </w:pPr>
    </w:p>
    <w:p w14:paraId="056A0554" w14:textId="259C37B7" w:rsidR="00791B7E" w:rsidRPr="00A27B2D" w:rsidRDefault="00F66037" w:rsidP="00A27B2D">
      <w:pPr>
        <w:pStyle w:val="Heading1"/>
        <w:numPr>
          <w:ilvl w:val="0"/>
          <w:numId w:val="8"/>
        </w:numPr>
        <w:rPr>
          <w:color w:val="76923C" w:themeColor="accent3" w:themeShade="BF"/>
        </w:rPr>
      </w:pPr>
      <w:bookmarkStart w:id="13" w:name="_bookmark13"/>
      <w:bookmarkEnd w:id="13"/>
      <w:r w:rsidRPr="00A27B2D">
        <w:rPr>
          <w:color w:val="76923C" w:themeColor="accent3" w:themeShade="BF"/>
        </w:rPr>
        <w:t>Status</w:t>
      </w:r>
      <w:r w:rsidRPr="00A27B2D">
        <w:rPr>
          <w:color w:val="76923C" w:themeColor="accent3" w:themeShade="BF"/>
          <w:spacing w:val="80"/>
        </w:rPr>
        <w:t xml:space="preserve"> </w:t>
      </w:r>
      <w:r w:rsidRPr="00A27B2D">
        <w:rPr>
          <w:color w:val="76923C" w:themeColor="accent3" w:themeShade="BF"/>
        </w:rPr>
        <w:t>and</w:t>
      </w:r>
      <w:r w:rsidRPr="00A27B2D">
        <w:rPr>
          <w:color w:val="76923C" w:themeColor="accent3" w:themeShade="BF"/>
        </w:rPr>
        <w:tab/>
        <w:t>trends,</w:t>
      </w:r>
      <w:r w:rsidRPr="00A27B2D">
        <w:rPr>
          <w:color w:val="76923C" w:themeColor="accent3" w:themeShade="BF"/>
          <w:spacing w:val="80"/>
        </w:rPr>
        <w:t xml:space="preserve"> </w:t>
      </w:r>
      <w:r w:rsidRPr="00A27B2D">
        <w:rPr>
          <w:color w:val="76923C" w:themeColor="accent3" w:themeShade="BF"/>
        </w:rPr>
        <w:t>drivers</w:t>
      </w:r>
      <w:r w:rsidRPr="00A27B2D">
        <w:rPr>
          <w:color w:val="76923C" w:themeColor="accent3" w:themeShade="BF"/>
          <w:spacing w:val="80"/>
        </w:rPr>
        <w:t xml:space="preserve"> </w:t>
      </w:r>
      <w:r w:rsidRPr="00A27B2D">
        <w:rPr>
          <w:color w:val="76923C" w:themeColor="accent3" w:themeShade="BF"/>
        </w:rPr>
        <w:t>and</w:t>
      </w:r>
      <w:r w:rsidR="00A62C62">
        <w:rPr>
          <w:color w:val="76923C" w:themeColor="accent3" w:themeShade="BF"/>
        </w:rPr>
        <w:t xml:space="preserve"> </w:t>
      </w:r>
      <w:r w:rsidRPr="00A27B2D">
        <w:rPr>
          <w:color w:val="76923C" w:themeColor="accent3" w:themeShade="BF"/>
        </w:rPr>
        <w:t>future</w:t>
      </w:r>
      <w:r w:rsidRPr="00A27B2D">
        <w:rPr>
          <w:color w:val="76923C" w:themeColor="accent3" w:themeShade="BF"/>
          <w:spacing w:val="80"/>
        </w:rPr>
        <w:t xml:space="preserve"> </w:t>
      </w:r>
      <w:r w:rsidRPr="00A27B2D">
        <w:rPr>
          <w:color w:val="76923C" w:themeColor="accent3" w:themeShade="BF"/>
        </w:rPr>
        <w:t>scenarios</w:t>
      </w:r>
      <w:r w:rsidRPr="00A27B2D">
        <w:rPr>
          <w:color w:val="76923C" w:themeColor="accent3" w:themeShade="BF"/>
          <w:spacing w:val="80"/>
        </w:rPr>
        <w:t xml:space="preserve"> </w:t>
      </w:r>
      <w:r w:rsidRPr="00A27B2D">
        <w:rPr>
          <w:color w:val="76923C" w:themeColor="accent3" w:themeShade="BF"/>
        </w:rPr>
        <w:t>of</w:t>
      </w:r>
      <w:r w:rsidRPr="00A27B2D">
        <w:rPr>
          <w:color w:val="76923C" w:themeColor="accent3" w:themeShade="BF"/>
          <w:spacing w:val="80"/>
        </w:rPr>
        <w:t xml:space="preserve"> </w:t>
      </w:r>
      <w:r w:rsidRPr="00A27B2D">
        <w:rPr>
          <w:color w:val="76923C" w:themeColor="accent3" w:themeShade="BF"/>
        </w:rPr>
        <w:t>the sustainable use of wild species</w:t>
      </w:r>
      <w:r w:rsidRPr="00A27B2D">
        <w:rPr>
          <w:color w:val="76923C" w:themeColor="accent3" w:themeShade="BF"/>
          <w:vertAlign w:val="superscript"/>
        </w:rPr>
        <w:t>3</w:t>
      </w:r>
    </w:p>
    <w:p w14:paraId="4F5B2BC6" w14:textId="77777777" w:rsidR="00791B7E" w:rsidRDefault="00F66037">
      <w:pPr>
        <w:pStyle w:val="BodyText"/>
        <w:spacing w:before="121"/>
        <w:ind w:left="1440" w:firstLine="0"/>
        <w:jc w:val="left"/>
      </w:pPr>
      <w:r>
        <w:t>The</w:t>
      </w:r>
      <w:r>
        <w:rPr>
          <w:spacing w:val="-8"/>
        </w:rPr>
        <w:t xml:space="preserve"> </w:t>
      </w:r>
      <w:r>
        <w:t>main</w:t>
      </w:r>
      <w:r>
        <w:rPr>
          <w:spacing w:val="-5"/>
        </w:rPr>
        <w:t xml:space="preserve"> </w:t>
      </w:r>
      <w:r>
        <w:t>questions</w:t>
      </w:r>
      <w:r>
        <w:rPr>
          <w:spacing w:val="-3"/>
        </w:rPr>
        <w:t xml:space="preserve"> </w:t>
      </w:r>
      <w:r>
        <w:t>posed</w:t>
      </w:r>
      <w:r>
        <w:rPr>
          <w:spacing w:val="-7"/>
        </w:rPr>
        <w:t xml:space="preserve"> </w:t>
      </w:r>
      <w:r>
        <w:t>to</w:t>
      </w:r>
      <w:r>
        <w:rPr>
          <w:spacing w:val="-4"/>
        </w:rPr>
        <w:t xml:space="preserve"> </w:t>
      </w:r>
      <w:r>
        <w:t>the</w:t>
      </w:r>
      <w:r>
        <w:rPr>
          <w:spacing w:val="-4"/>
        </w:rPr>
        <w:t xml:space="preserve"> </w:t>
      </w:r>
      <w:r>
        <w:t>participants</w:t>
      </w:r>
      <w:r>
        <w:rPr>
          <w:spacing w:val="-3"/>
        </w:rPr>
        <w:t xml:space="preserve"> </w:t>
      </w:r>
      <w:r>
        <w:t>were</w:t>
      </w:r>
      <w:r>
        <w:rPr>
          <w:spacing w:val="-6"/>
        </w:rPr>
        <w:t xml:space="preserve"> </w:t>
      </w:r>
      <w:r>
        <w:t>the</w:t>
      </w:r>
      <w:r>
        <w:rPr>
          <w:spacing w:val="-3"/>
        </w:rPr>
        <w:t xml:space="preserve"> </w:t>
      </w:r>
      <w:r>
        <w:rPr>
          <w:spacing w:val="-2"/>
        </w:rPr>
        <w:t>following:</w:t>
      </w:r>
    </w:p>
    <w:p w14:paraId="77AB36F9" w14:textId="77777777" w:rsidR="00791B7E" w:rsidRDefault="00F66037">
      <w:pPr>
        <w:pStyle w:val="ListParagraph"/>
        <w:numPr>
          <w:ilvl w:val="0"/>
          <w:numId w:val="6"/>
        </w:numPr>
        <w:tabs>
          <w:tab w:val="left" w:pos="2160"/>
        </w:tabs>
        <w:spacing w:before="161"/>
        <w:jc w:val="left"/>
      </w:pPr>
      <w:r>
        <w:t>How</w:t>
      </w:r>
      <w:r>
        <w:rPr>
          <w:spacing w:val="-6"/>
        </w:rPr>
        <w:t xml:space="preserve"> </w:t>
      </w:r>
      <w:r>
        <w:t>do</w:t>
      </w:r>
      <w:r>
        <w:rPr>
          <w:spacing w:val="-3"/>
        </w:rPr>
        <w:t xml:space="preserve"> </w:t>
      </w:r>
      <w:r>
        <w:t>Indigenous</w:t>
      </w:r>
      <w:r>
        <w:rPr>
          <w:spacing w:val="-6"/>
        </w:rPr>
        <w:t xml:space="preserve"> </w:t>
      </w:r>
      <w:r>
        <w:t>Peoples</w:t>
      </w:r>
      <w:r>
        <w:rPr>
          <w:spacing w:val="-4"/>
        </w:rPr>
        <w:t xml:space="preserve"> </w:t>
      </w:r>
      <w:r>
        <w:t>and</w:t>
      </w:r>
      <w:r>
        <w:rPr>
          <w:spacing w:val="-6"/>
        </w:rPr>
        <w:t xml:space="preserve"> </w:t>
      </w:r>
      <w:r>
        <w:t>Local</w:t>
      </w:r>
      <w:r>
        <w:rPr>
          <w:spacing w:val="-4"/>
        </w:rPr>
        <w:t xml:space="preserve"> </w:t>
      </w:r>
      <w:r>
        <w:t>Communities</w:t>
      </w:r>
      <w:r>
        <w:rPr>
          <w:spacing w:val="-3"/>
        </w:rPr>
        <w:t xml:space="preserve"> </w:t>
      </w:r>
      <w:r>
        <w:t>(IPLCs)</w:t>
      </w:r>
      <w:r>
        <w:rPr>
          <w:spacing w:val="-4"/>
        </w:rPr>
        <w:t xml:space="preserve"> </w:t>
      </w:r>
      <w:r>
        <w:t>use</w:t>
      </w:r>
      <w:r>
        <w:rPr>
          <w:spacing w:val="-6"/>
        </w:rPr>
        <w:t xml:space="preserve"> </w:t>
      </w:r>
      <w:r>
        <w:t>wild</w:t>
      </w:r>
      <w:r>
        <w:rPr>
          <w:spacing w:val="-4"/>
        </w:rPr>
        <w:t xml:space="preserve"> </w:t>
      </w:r>
      <w:r>
        <w:rPr>
          <w:spacing w:val="-2"/>
        </w:rPr>
        <w:t>species?</w:t>
      </w:r>
    </w:p>
    <w:p w14:paraId="7E68EBCF" w14:textId="77777777" w:rsidR="00791B7E" w:rsidRDefault="00F66037">
      <w:pPr>
        <w:pStyle w:val="ListParagraph"/>
        <w:numPr>
          <w:ilvl w:val="0"/>
          <w:numId w:val="6"/>
        </w:numPr>
        <w:tabs>
          <w:tab w:val="left" w:pos="2160"/>
        </w:tabs>
        <w:spacing w:before="39"/>
        <w:jc w:val="left"/>
      </w:pPr>
      <w:r>
        <w:t>How</w:t>
      </w:r>
      <w:r>
        <w:rPr>
          <w:spacing w:val="-2"/>
        </w:rPr>
        <w:t xml:space="preserve"> </w:t>
      </w:r>
      <w:r>
        <w:t>do</w:t>
      </w:r>
      <w:r>
        <w:rPr>
          <w:spacing w:val="-2"/>
        </w:rPr>
        <w:t xml:space="preserve"> </w:t>
      </w:r>
      <w:r>
        <w:t>trends</w:t>
      </w:r>
      <w:r>
        <w:rPr>
          <w:spacing w:val="-3"/>
        </w:rPr>
        <w:t xml:space="preserve"> </w:t>
      </w:r>
      <w:r>
        <w:t>in</w:t>
      </w:r>
      <w:r>
        <w:rPr>
          <w:spacing w:val="-2"/>
        </w:rPr>
        <w:t xml:space="preserve"> </w:t>
      </w:r>
      <w:r>
        <w:t>use</w:t>
      </w:r>
      <w:r>
        <w:rPr>
          <w:spacing w:val="-5"/>
        </w:rPr>
        <w:t xml:space="preserve"> </w:t>
      </w:r>
      <w:r>
        <w:t>affect</w:t>
      </w:r>
      <w:r>
        <w:rPr>
          <w:spacing w:val="-3"/>
        </w:rPr>
        <w:t xml:space="preserve"> </w:t>
      </w:r>
      <w:r>
        <w:t>nature’s</w:t>
      </w:r>
      <w:r>
        <w:rPr>
          <w:spacing w:val="-4"/>
        </w:rPr>
        <w:t xml:space="preserve"> </w:t>
      </w:r>
      <w:r>
        <w:t>contributions</w:t>
      </w:r>
      <w:r>
        <w:rPr>
          <w:spacing w:val="-5"/>
        </w:rPr>
        <w:t xml:space="preserve"> </w:t>
      </w:r>
      <w:r>
        <w:t>to</w:t>
      </w:r>
      <w:r>
        <w:rPr>
          <w:spacing w:val="-5"/>
        </w:rPr>
        <w:t xml:space="preserve"> </w:t>
      </w:r>
      <w:r>
        <w:t>people</w:t>
      </w:r>
      <w:r>
        <w:rPr>
          <w:spacing w:val="-5"/>
        </w:rPr>
        <w:t xml:space="preserve"> </w:t>
      </w:r>
      <w:r>
        <w:t>(NCP)</w:t>
      </w:r>
      <w:r>
        <w:rPr>
          <w:spacing w:val="-2"/>
        </w:rPr>
        <w:t xml:space="preserve"> </w:t>
      </w:r>
      <w:r>
        <w:t>and</w:t>
      </w:r>
      <w:r>
        <w:rPr>
          <w:spacing w:val="-3"/>
        </w:rPr>
        <w:t xml:space="preserve"> </w:t>
      </w:r>
      <w:r>
        <w:t>quality</w:t>
      </w:r>
      <w:r>
        <w:rPr>
          <w:spacing w:val="-4"/>
        </w:rPr>
        <w:t xml:space="preserve"> </w:t>
      </w:r>
      <w:r>
        <w:t>of</w:t>
      </w:r>
      <w:r>
        <w:rPr>
          <w:spacing w:val="-5"/>
        </w:rPr>
        <w:t xml:space="preserve"> </w:t>
      </w:r>
      <w:r>
        <w:rPr>
          <w:spacing w:val="-2"/>
        </w:rPr>
        <w:t>life?</w:t>
      </w:r>
    </w:p>
    <w:p w14:paraId="1A2B600F" w14:textId="77777777" w:rsidR="00791B7E" w:rsidRDefault="00F66037">
      <w:pPr>
        <w:pStyle w:val="ListParagraph"/>
        <w:numPr>
          <w:ilvl w:val="0"/>
          <w:numId w:val="6"/>
        </w:numPr>
        <w:tabs>
          <w:tab w:val="left" w:pos="2160"/>
        </w:tabs>
        <w:spacing w:before="41" w:line="273" w:lineRule="auto"/>
        <w:ind w:right="1437"/>
        <w:jc w:val="left"/>
      </w:pPr>
      <w:r>
        <w:t>What</w:t>
      </w:r>
      <w:r>
        <w:rPr>
          <w:spacing w:val="40"/>
        </w:rPr>
        <w:t xml:space="preserve"> </w:t>
      </w:r>
      <w:r>
        <w:t>are</w:t>
      </w:r>
      <w:r>
        <w:rPr>
          <w:spacing w:val="40"/>
        </w:rPr>
        <w:t xml:space="preserve"> </w:t>
      </w:r>
      <w:r>
        <w:t>the</w:t>
      </w:r>
      <w:r>
        <w:rPr>
          <w:spacing w:val="40"/>
        </w:rPr>
        <w:t xml:space="preserve"> </w:t>
      </w:r>
      <w:r>
        <w:t>status</w:t>
      </w:r>
      <w:r>
        <w:rPr>
          <w:spacing w:val="40"/>
        </w:rPr>
        <w:t xml:space="preserve"> </w:t>
      </w:r>
      <w:r>
        <w:t>and</w:t>
      </w:r>
      <w:r>
        <w:rPr>
          <w:spacing w:val="40"/>
        </w:rPr>
        <w:t xml:space="preserve"> </w:t>
      </w:r>
      <w:r>
        <w:t>trends</w:t>
      </w:r>
      <w:r>
        <w:rPr>
          <w:spacing w:val="40"/>
        </w:rPr>
        <w:t xml:space="preserve"> </w:t>
      </w:r>
      <w:r>
        <w:t>in</w:t>
      </w:r>
      <w:r>
        <w:rPr>
          <w:spacing w:val="40"/>
        </w:rPr>
        <w:t xml:space="preserve"> </w:t>
      </w:r>
      <w:r>
        <w:t>the</w:t>
      </w:r>
      <w:r>
        <w:rPr>
          <w:spacing w:val="40"/>
        </w:rPr>
        <w:t xml:space="preserve"> </w:t>
      </w:r>
      <w:r>
        <w:t>use</w:t>
      </w:r>
      <w:r>
        <w:rPr>
          <w:spacing w:val="40"/>
        </w:rPr>
        <w:t xml:space="preserve"> </w:t>
      </w:r>
      <w:r>
        <w:t>of</w:t>
      </w:r>
      <w:r>
        <w:rPr>
          <w:spacing w:val="40"/>
        </w:rPr>
        <w:t xml:space="preserve"> </w:t>
      </w:r>
      <w:r>
        <w:t>wild</w:t>
      </w:r>
      <w:r>
        <w:rPr>
          <w:spacing w:val="40"/>
        </w:rPr>
        <w:t xml:space="preserve"> </w:t>
      </w:r>
      <w:r>
        <w:t>species</w:t>
      </w:r>
      <w:r>
        <w:rPr>
          <w:spacing w:val="40"/>
        </w:rPr>
        <w:t xml:space="preserve"> </w:t>
      </w:r>
      <w:r>
        <w:t>(using</w:t>
      </w:r>
      <w:r>
        <w:rPr>
          <w:spacing w:val="40"/>
        </w:rPr>
        <w:t xml:space="preserve"> </w:t>
      </w:r>
      <w:r>
        <w:t>scientific</w:t>
      </w:r>
      <w:r>
        <w:rPr>
          <w:spacing w:val="40"/>
        </w:rPr>
        <w:t xml:space="preserve"> </w:t>
      </w:r>
      <w:r>
        <w:t>knowledge</w:t>
      </w:r>
      <w:r>
        <w:rPr>
          <w:spacing w:val="40"/>
        </w:rPr>
        <w:t xml:space="preserve"> </w:t>
      </w:r>
      <w:r>
        <w:t>and Indigenous and local knowledge)?</w:t>
      </w:r>
    </w:p>
    <w:p w14:paraId="0D10DCAB" w14:textId="77777777" w:rsidR="00791B7E" w:rsidRDefault="00F66037">
      <w:pPr>
        <w:pStyle w:val="Heading2"/>
        <w:numPr>
          <w:ilvl w:val="1"/>
          <w:numId w:val="8"/>
        </w:numPr>
        <w:tabs>
          <w:tab w:val="left" w:pos="2004"/>
        </w:tabs>
        <w:spacing w:before="166"/>
        <w:ind w:left="2004" w:hanging="564"/>
      </w:pPr>
      <w:bookmarkStart w:id="14" w:name="_bookmark14"/>
      <w:bookmarkEnd w:id="14"/>
      <w:r>
        <w:rPr>
          <w:color w:val="528135"/>
          <w:spacing w:val="-2"/>
        </w:rPr>
        <w:t>Overarching</w:t>
      </w:r>
      <w:r>
        <w:rPr>
          <w:color w:val="528135"/>
          <w:spacing w:val="2"/>
        </w:rPr>
        <w:t xml:space="preserve"> </w:t>
      </w:r>
      <w:r>
        <w:rPr>
          <w:color w:val="528135"/>
          <w:spacing w:val="-2"/>
        </w:rPr>
        <w:t>points</w:t>
      </w:r>
    </w:p>
    <w:p w14:paraId="5AEE4EF5" w14:textId="77777777" w:rsidR="00791B7E" w:rsidRDefault="00F66037">
      <w:pPr>
        <w:pStyle w:val="BodyText"/>
        <w:spacing w:before="47"/>
        <w:ind w:left="1440" w:firstLine="0"/>
        <w:jc w:val="left"/>
      </w:pPr>
      <w:r>
        <w:t>Participants</w:t>
      </w:r>
      <w:r>
        <w:rPr>
          <w:spacing w:val="-11"/>
        </w:rPr>
        <w:t xml:space="preserve"> </w:t>
      </w:r>
      <w:r>
        <w:t>made</w:t>
      </w:r>
      <w:r>
        <w:rPr>
          <w:spacing w:val="-7"/>
        </w:rPr>
        <w:t xml:space="preserve"> </w:t>
      </w:r>
      <w:r>
        <w:t>the</w:t>
      </w:r>
      <w:r>
        <w:rPr>
          <w:spacing w:val="-6"/>
        </w:rPr>
        <w:t xml:space="preserve"> </w:t>
      </w:r>
      <w:r>
        <w:t>following</w:t>
      </w:r>
      <w:r>
        <w:rPr>
          <w:spacing w:val="-9"/>
        </w:rPr>
        <w:t xml:space="preserve"> </w:t>
      </w:r>
      <w:r>
        <w:t>overarching</w:t>
      </w:r>
      <w:r>
        <w:rPr>
          <w:spacing w:val="-7"/>
        </w:rPr>
        <w:t xml:space="preserve"> </w:t>
      </w:r>
      <w:r>
        <w:rPr>
          <w:spacing w:val="-2"/>
        </w:rPr>
        <w:t>points:</w:t>
      </w:r>
    </w:p>
    <w:p w14:paraId="0357E7BF" w14:textId="77777777" w:rsidR="00791B7E" w:rsidRDefault="00F66037">
      <w:pPr>
        <w:pStyle w:val="ListParagraph"/>
        <w:numPr>
          <w:ilvl w:val="2"/>
          <w:numId w:val="8"/>
        </w:numPr>
        <w:tabs>
          <w:tab w:val="left" w:pos="2160"/>
        </w:tabs>
        <w:spacing w:before="181"/>
        <w:jc w:val="left"/>
        <w:rPr>
          <w:rFonts w:ascii="Symbol" w:hAnsi="Symbol"/>
        </w:rPr>
      </w:pPr>
      <w:r>
        <w:t>Many</w:t>
      </w:r>
      <w:r>
        <w:rPr>
          <w:spacing w:val="-6"/>
        </w:rPr>
        <w:t xml:space="preserve"> </w:t>
      </w:r>
      <w:r>
        <w:t>IPLCs</w:t>
      </w:r>
      <w:r>
        <w:rPr>
          <w:spacing w:val="-4"/>
        </w:rPr>
        <w:t xml:space="preserve"> </w:t>
      </w:r>
      <w:r>
        <w:t>live</w:t>
      </w:r>
      <w:r>
        <w:rPr>
          <w:spacing w:val="-4"/>
        </w:rPr>
        <w:t xml:space="preserve"> </w:t>
      </w:r>
      <w:r>
        <w:t>in</w:t>
      </w:r>
      <w:r>
        <w:rPr>
          <w:spacing w:val="-6"/>
        </w:rPr>
        <w:t xml:space="preserve"> </w:t>
      </w:r>
      <w:r>
        <w:t>biodiversity</w:t>
      </w:r>
      <w:r>
        <w:rPr>
          <w:spacing w:val="-4"/>
        </w:rPr>
        <w:t xml:space="preserve"> </w:t>
      </w:r>
      <w:r>
        <w:t>rich</w:t>
      </w:r>
      <w:r>
        <w:rPr>
          <w:spacing w:val="-8"/>
        </w:rPr>
        <w:t xml:space="preserve"> </w:t>
      </w:r>
      <w:r>
        <w:t>environments</w:t>
      </w:r>
      <w:r>
        <w:rPr>
          <w:spacing w:val="-7"/>
        </w:rPr>
        <w:t xml:space="preserve"> </w:t>
      </w:r>
      <w:r>
        <w:t>and</w:t>
      </w:r>
      <w:r>
        <w:rPr>
          <w:spacing w:val="-7"/>
        </w:rPr>
        <w:t xml:space="preserve"> </w:t>
      </w:r>
      <w:r>
        <w:rPr>
          <w:spacing w:val="-2"/>
        </w:rPr>
        <w:t>territories.</w:t>
      </w:r>
    </w:p>
    <w:p w14:paraId="5E623C96" w14:textId="77777777" w:rsidR="00791B7E" w:rsidRDefault="00F66037">
      <w:pPr>
        <w:pStyle w:val="ListParagraph"/>
        <w:numPr>
          <w:ilvl w:val="2"/>
          <w:numId w:val="8"/>
        </w:numPr>
        <w:tabs>
          <w:tab w:val="left" w:pos="2160"/>
        </w:tabs>
        <w:spacing w:before="161" w:line="273" w:lineRule="auto"/>
        <w:ind w:right="1435"/>
        <w:rPr>
          <w:rFonts w:ascii="Symbol" w:hAnsi="Symbol"/>
        </w:rPr>
      </w:pPr>
      <w:r>
        <w:t>Wild species and their uses are central to IPLC cultures and identities and, in many cases, are essential to their livelihoods.</w:t>
      </w:r>
    </w:p>
    <w:p w14:paraId="79BB3B27" w14:textId="77777777" w:rsidR="00791B7E" w:rsidRDefault="00F66037">
      <w:pPr>
        <w:pStyle w:val="ListParagraph"/>
        <w:numPr>
          <w:ilvl w:val="2"/>
          <w:numId w:val="8"/>
        </w:numPr>
        <w:tabs>
          <w:tab w:val="left" w:pos="2160"/>
        </w:tabs>
        <w:spacing w:before="125" w:line="276" w:lineRule="auto"/>
        <w:ind w:right="1432"/>
        <w:rPr>
          <w:rFonts w:ascii="Symbol" w:hAnsi="Symbol"/>
        </w:rPr>
      </w:pPr>
      <w:r>
        <w:t>Where they have not been disrupted, many ILK-based approaches have underpinned long-term sustainable uses of wild species in the past and today. Many case study examples could provide baselines for assessing sustainable uses by IPLCs and others.</w:t>
      </w:r>
    </w:p>
    <w:p w14:paraId="1ED94041" w14:textId="77777777" w:rsidR="00791B7E" w:rsidRDefault="00F66037">
      <w:pPr>
        <w:pStyle w:val="ListParagraph"/>
        <w:numPr>
          <w:ilvl w:val="2"/>
          <w:numId w:val="8"/>
        </w:numPr>
        <w:tabs>
          <w:tab w:val="left" w:pos="2160"/>
        </w:tabs>
        <w:spacing w:line="276" w:lineRule="auto"/>
        <w:ind w:right="1432"/>
        <w:rPr>
          <w:rFonts w:ascii="Symbol" w:hAnsi="Symbol"/>
        </w:rPr>
      </w:pPr>
      <w:r>
        <w:t>However,</w:t>
      </w:r>
      <w:r>
        <w:rPr>
          <w:spacing w:val="-13"/>
        </w:rPr>
        <w:t xml:space="preserve"> </w:t>
      </w:r>
      <w:r>
        <w:t>there</w:t>
      </w:r>
      <w:r>
        <w:rPr>
          <w:spacing w:val="-12"/>
        </w:rPr>
        <w:t xml:space="preserve"> </w:t>
      </w:r>
      <w:r>
        <w:t>is</w:t>
      </w:r>
      <w:r>
        <w:rPr>
          <w:spacing w:val="-13"/>
        </w:rPr>
        <w:t xml:space="preserve"> </w:t>
      </w:r>
      <w:r>
        <w:t>a</w:t>
      </w:r>
      <w:r>
        <w:rPr>
          <w:spacing w:val="-12"/>
        </w:rPr>
        <w:t xml:space="preserve"> </w:t>
      </w:r>
      <w:r>
        <w:t>decline</w:t>
      </w:r>
      <w:r>
        <w:rPr>
          <w:spacing w:val="-13"/>
        </w:rPr>
        <w:t xml:space="preserve"> </w:t>
      </w:r>
      <w:r>
        <w:t>in</w:t>
      </w:r>
      <w:r>
        <w:rPr>
          <w:spacing w:val="-12"/>
        </w:rPr>
        <w:t xml:space="preserve"> </w:t>
      </w:r>
      <w:r>
        <w:t>the</w:t>
      </w:r>
      <w:r>
        <w:rPr>
          <w:spacing w:val="-11"/>
        </w:rPr>
        <w:t xml:space="preserve"> </w:t>
      </w:r>
      <w:r>
        <w:t>customary</w:t>
      </w:r>
      <w:r>
        <w:rPr>
          <w:spacing w:val="-11"/>
        </w:rPr>
        <w:t xml:space="preserve"> </w:t>
      </w:r>
      <w:r>
        <w:t>practices</w:t>
      </w:r>
      <w:r>
        <w:rPr>
          <w:spacing w:val="-13"/>
        </w:rPr>
        <w:t xml:space="preserve"> </w:t>
      </w:r>
      <w:r>
        <w:t>that</w:t>
      </w:r>
      <w:r>
        <w:rPr>
          <w:spacing w:val="-10"/>
        </w:rPr>
        <w:t xml:space="preserve"> </w:t>
      </w:r>
      <w:r>
        <w:t>support</w:t>
      </w:r>
      <w:r>
        <w:rPr>
          <w:spacing w:val="-13"/>
        </w:rPr>
        <w:t xml:space="preserve"> </w:t>
      </w:r>
      <w:r>
        <w:t>sustainable</w:t>
      </w:r>
      <w:r>
        <w:rPr>
          <w:spacing w:val="-11"/>
        </w:rPr>
        <w:t xml:space="preserve"> </w:t>
      </w:r>
      <w:r>
        <w:t>use</w:t>
      </w:r>
      <w:r>
        <w:rPr>
          <w:spacing w:val="-13"/>
        </w:rPr>
        <w:t xml:space="preserve"> </w:t>
      </w:r>
      <w:r>
        <w:t>of</w:t>
      </w:r>
      <w:r>
        <w:rPr>
          <w:spacing w:val="-12"/>
        </w:rPr>
        <w:t xml:space="preserve"> </w:t>
      </w:r>
      <w:r>
        <w:t>wild</w:t>
      </w:r>
      <w:r>
        <w:rPr>
          <w:spacing w:val="-12"/>
        </w:rPr>
        <w:t xml:space="preserve"> </w:t>
      </w:r>
      <w:r>
        <w:t>species in many communities in many regions of the world. These declines are often the result of a web of impacts putting pressures on communities and their lands and waters, including economic pressures,</w:t>
      </w:r>
      <w:r>
        <w:rPr>
          <w:spacing w:val="-8"/>
        </w:rPr>
        <w:t xml:space="preserve"> </w:t>
      </w:r>
      <w:r>
        <w:t>cultural</w:t>
      </w:r>
      <w:r>
        <w:rPr>
          <w:spacing w:val="-9"/>
        </w:rPr>
        <w:t xml:space="preserve"> </w:t>
      </w:r>
      <w:r>
        <w:t>change,</w:t>
      </w:r>
      <w:r>
        <w:rPr>
          <w:spacing w:val="-11"/>
        </w:rPr>
        <w:t xml:space="preserve"> </w:t>
      </w:r>
      <w:r>
        <w:t>education</w:t>
      </w:r>
      <w:r>
        <w:rPr>
          <w:spacing w:val="-10"/>
        </w:rPr>
        <w:t xml:space="preserve"> </w:t>
      </w:r>
      <w:r>
        <w:t>systems,</w:t>
      </w:r>
      <w:r>
        <w:rPr>
          <w:spacing w:val="-8"/>
        </w:rPr>
        <w:t xml:space="preserve"> </w:t>
      </w:r>
      <w:r>
        <w:t>language</w:t>
      </w:r>
      <w:r>
        <w:rPr>
          <w:spacing w:val="-6"/>
        </w:rPr>
        <w:t xml:space="preserve"> </w:t>
      </w:r>
      <w:r>
        <w:t>loss,</w:t>
      </w:r>
      <w:r>
        <w:rPr>
          <w:spacing w:val="-9"/>
        </w:rPr>
        <w:t xml:space="preserve"> </w:t>
      </w:r>
      <w:r>
        <w:t>rural</w:t>
      </w:r>
      <w:r>
        <w:rPr>
          <w:spacing w:val="-10"/>
        </w:rPr>
        <w:t xml:space="preserve"> </w:t>
      </w:r>
      <w:r>
        <w:t>to</w:t>
      </w:r>
      <w:r>
        <w:rPr>
          <w:spacing w:val="-8"/>
        </w:rPr>
        <w:t xml:space="preserve"> </w:t>
      </w:r>
      <w:r>
        <w:t>urban</w:t>
      </w:r>
      <w:r>
        <w:rPr>
          <w:spacing w:val="-10"/>
        </w:rPr>
        <w:t xml:space="preserve"> </w:t>
      </w:r>
      <w:r>
        <w:t>migration,</w:t>
      </w:r>
      <w:r>
        <w:rPr>
          <w:spacing w:val="-6"/>
        </w:rPr>
        <w:t xml:space="preserve"> </w:t>
      </w:r>
      <w:r>
        <w:t>loss</w:t>
      </w:r>
      <w:r>
        <w:rPr>
          <w:spacing w:val="-11"/>
        </w:rPr>
        <w:t xml:space="preserve"> </w:t>
      </w:r>
      <w:r>
        <w:t>of</w:t>
      </w:r>
      <w:r>
        <w:rPr>
          <w:spacing w:val="-7"/>
        </w:rPr>
        <w:t xml:space="preserve"> </w:t>
      </w:r>
      <w:r>
        <w:t>ILK, prohibition of traditional practices, reduced access to lands and resources, climate change and biodiversity loss.</w:t>
      </w:r>
    </w:p>
    <w:p w14:paraId="0F82C579" w14:textId="77777777" w:rsidR="00791B7E" w:rsidRDefault="00F66037">
      <w:pPr>
        <w:pStyle w:val="ListParagraph"/>
        <w:numPr>
          <w:ilvl w:val="2"/>
          <w:numId w:val="8"/>
        </w:numPr>
        <w:tabs>
          <w:tab w:val="left" w:pos="2160"/>
        </w:tabs>
        <w:spacing w:line="276" w:lineRule="auto"/>
        <w:ind w:right="1434"/>
        <w:rPr>
          <w:rFonts w:ascii="Symbol" w:hAnsi="Symbol"/>
        </w:rPr>
      </w:pPr>
      <w:r>
        <w:t>Likewise, transmission of ILK to younger generations is being interrupted in many communities. This trend represents a challenge to IPLCs and their traditional ways of living, including spiritual practices</w:t>
      </w:r>
      <w:r>
        <w:rPr>
          <w:spacing w:val="-1"/>
        </w:rPr>
        <w:t xml:space="preserve"> </w:t>
      </w:r>
      <w:r>
        <w:t>and</w:t>
      </w:r>
      <w:r>
        <w:rPr>
          <w:spacing w:val="-3"/>
        </w:rPr>
        <w:t xml:space="preserve"> </w:t>
      </w:r>
      <w:r>
        <w:t>relationships</w:t>
      </w:r>
      <w:r>
        <w:rPr>
          <w:spacing w:val="-4"/>
        </w:rPr>
        <w:t xml:space="preserve"> </w:t>
      </w:r>
      <w:r>
        <w:t>to</w:t>
      </w:r>
      <w:r>
        <w:rPr>
          <w:spacing w:val="-1"/>
        </w:rPr>
        <w:t xml:space="preserve"> </w:t>
      </w:r>
      <w:r>
        <w:t>lands,</w:t>
      </w:r>
      <w:r>
        <w:rPr>
          <w:spacing w:val="-4"/>
        </w:rPr>
        <w:t xml:space="preserve"> </w:t>
      </w:r>
      <w:r>
        <w:t>waters,</w:t>
      </w:r>
      <w:r>
        <w:rPr>
          <w:spacing w:val="-2"/>
        </w:rPr>
        <w:t xml:space="preserve"> </w:t>
      </w:r>
      <w:r>
        <w:t>and</w:t>
      </w:r>
      <w:r>
        <w:rPr>
          <w:spacing w:val="-5"/>
        </w:rPr>
        <w:t xml:space="preserve"> </w:t>
      </w:r>
      <w:r>
        <w:t>other</w:t>
      </w:r>
      <w:r>
        <w:rPr>
          <w:spacing w:val="-5"/>
        </w:rPr>
        <w:t xml:space="preserve"> </w:t>
      </w:r>
      <w:r>
        <w:t>beings.</w:t>
      </w:r>
      <w:r>
        <w:rPr>
          <w:spacing w:val="-2"/>
        </w:rPr>
        <w:t xml:space="preserve"> </w:t>
      </w:r>
      <w:r>
        <w:t>Among</w:t>
      </w:r>
      <w:r>
        <w:rPr>
          <w:spacing w:val="-3"/>
        </w:rPr>
        <w:t xml:space="preserve"> </w:t>
      </w:r>
      <w:r>
        <w:t>the</w:t>
      </w:r>
      <w:r>
        <w:rPr>
          <w:spacing w:val="-2"/>
        </w:rPr>
        <w:t xml:space="preserve"> </w:t>
      </w:r>
      <w:r>
        <w:t>adverse</w:t>
      </w:r>
      <w:r>
        <w:rPr>
          <w:spacing w:val="-2"/>
        </w:rPr>
        <w:t xml:space="preserve"> </w:t>
      </w:r>
      <w:r>
        <w:t>consequences are shifts away from wild foods to less nutritious diets.</w:t>
      </w:r>
    </w:p>
    <w:p w14:paraId="26DE6DDA" w14:textId="77777777" w:rsidR="00791B7E" w:rsidRDefault="00F66037">
      <w:pPr>
        <w:pStyle w:val="ListParagraph"/>
        <w:numPr>
          <w:ilvl w:val="2"/>
          <w:numId w:val="8"/>
        </w:numPr>
        <w:tabs>
          <w:tab w:val="left" w:pos="2160"/>
        </w:tabs>
        <w:spacing w:before="119" w:line="276" w:lineRule="auto"/>
        <w:ind w:right="1435"/>
        <w:rPr>
          <w:rFonts w:ascii="Symbol" w:hAnsi="Symbol"/>
        </w:rPr>
      </w:pPr>
      <w:r>
        <w:t>The main threats to the biodiversity of wild species are habitat loss, fragmentation and degradation, over-exploitation, invasive species, environmental pollution and anthropogenic climate change – these are the factors that will affect future scenarios and models of the development and sustainability of wild species. Many species play an important role in natural ecosystems and in the services they provide, and rare species are more likely to have unusual traits that may be useful in the future.</w:t>
      </w:r>
    </w:p>
    <w:p w14:paraId="3E291531" w14:textId="77777777" w:rsidR="00791B7E" w:rsidRDefault="00791B7E">
      <w:pPr>
        <w:pStyle w:val="BodyText"/>
        <w:ind w:left="0" w:firstLine="0"/>
        <w:jc w:val="left"/>
        <w:rPr>
          <w:sz w:val="20"/>
        </w:rPr>
      </w:pPr>
    </w:p>
    <w:p w14:paraId="491EE034" w14:textId="77777777" w:rsidR="00791B7E" w:rsidRDefault="00F66037">
      <w:pPr>
        <w:pStyle w:val="BodyText"/>
        <w:spacing w:before="179"/>
        <w:ind w:left="0" w:firstLine="0"/>
        <w:jc w:val="left"/>
        <w:rPr>
          <w:sz w:val="20"/>
        </w:rPr>
      </w:pPr>
      <w:r>
        <w:rPr>
          <w:noProof/>
          <w:sz w:val="20"/>
        </w:rPr>
        <mc:AlternateContent>
          <mc:Choice Requires="wps">
            <w:drawing>
              <wp:anchor distT="0" distB="0" distL="0" distR="0" simplePos="0" relativeHeight="487589888" behindDoc="1" locked="0" layoutInCell="1" allowOverlap="1" wp14:anchorId="0F268142" wp14:editId="53396F35">
                <wp:simplePos x="0" y="0"/>
                <wp:positionH relativeFrom="page">
                  <wp:posOffset>914704</wp:posOffset>
                </wp:positionH>
                <wp:positionV relativeFrom="paragraph">
                  <wp:posOffset>284469</wp:posOffset>
                </wp:positionV>
                <wp:extent cx="1829435" cy="9525"/>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9435" cy="9525"/>
                        </a:xfrm>
                        <a:custGeom>
                          <a:avLst/>
                          <a:gdLst/>
                          <a:ahLst/>
                          <a:cxnLst/>
                          <a:rect l="l" t="t" r="r" b="b"/>
                          <a:pathLst>
                            <a:path w="1829435" h="9525">
                              <a:moveTo>
                                <a:pt x="1829054" y="0"/>
                              </a:moveTo>
                              <a:lnTo>
                                <a:pt x="0" y="0"/>
                              </a:lnTo>
                              <a:lnTo>
                                <a:pt x="0" y="9143"/>
                              </a:lnTo>
                              <a:lnTo>
                                <a:pt x="1829054" y="9143"/>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A1DB27A" id="Graphic 9" o:spid="_x0000_s1026" style="position:absolute;margin-left:1in;margin-top:22.4pt;width:144.05pt;height:.75pt;z-index:-15726592;visibility:visible;mso-wrap-style:square;mso-wrap-distance-left:0;mso-wrap-distance-top:0;mso-wrap-distance-right:0;mso-wrap-distance-bottom:0;mso-position-horizontal:absolute;mso-position-horizontal-relative:page;mso-position-vertical:absolute;mso-position-vertical-relative:text;v-text-anchor:top" coordsize="182943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9cqlIwIAAL0EAAAOAAAAZHJzL2Uyb0RvYy54bWysVMFu2zAMvQ/YPwi6L07SZGiMOMXQosOA&#10;oivQDDsrshwbk0VNVGLn70fJVmpspw3zQabMJ+rxkfT2rm81OyuHDZiCL2ZzzpSRUDbmWPBv+8cP&#10;t5yhF6YUGowq+EUhv9u9f7ftbK6WUIMulWMUxGDe2YLX3ts8y1DWqhU4A6sMOStwrfC0dcesdKKj&#10;6K3OlvP5x6wDV1oHUiHS14fByXcxflUp6b9WFSrPdMGJm4+ri+shrNluK/KjE7Zu5EhD/AOLVjSG&#10;Lr2GehBesJNr/gjVNtIBQuVnEtoMqqqRKuZA2Szmv2XzWgurYi4kDtqrTPj/wsrn86t9cYE62ieQ&#10;P5AUyTqL+dUTNjhi+sq1AUvEWR9VvFxVVL1nkj4ubpeb1c2aM0m+zXq5DiJnIk9n5Qn9ZwUxjjg/&#10;oR9qUCZL1MmSvUmmo0qGGupYQ88Z1dBxRjU8DDW0wodzgVwwWTchUo88grOFs9pDhPmQQmA7X684&#10;S4kQ0zeMNlMsNdAElXzpbWO8AbNZrG7GtJM7vQfY9Nq/AseWJY4pnNSAahA45B2VvmpBuKnaCLop&#10;HxutQ/rojod77dhZhNGIz8h4AoudMBQ/tMEBysuLYx3NS8Hx50k4xZn+Yqghw3AlwyXjkAzn9T3E&#10;EYzKO/T7/rtwllkyC+6pd54htbvIU1sQ/wAYsOGkgU8nD1UTeiZyGxiNG5qRmP84z2EIp/uIevvr&#10;7H4BAAD//wMAUEsDBBQABgAIAAAAIQCcpvNf3wAAAAkBAAAPAAAAZHJzL2Rvd25yZXYueG1sTI9B&#10;S8NAEIXvgv9hGcGL2E2bpZQ0m6KCWLAFjaXnTXZMgtnZkN228d87nvQ2j3m89758M7lenHEMnScN&#10;81kCAqn2tqNGw+Hj+X4FIkRD1vSeUMM3BtgU11e5yay/0Duey9gIDqGQGQ1tjEMmZahbdCbM/IDE&#10;v08/OhNZjo20o7lwuOvlIkmW0pmOuKE1Az61WH+VJ6fhxe63q7c7fN1v0/IxHqZdpY47rW9vpoc1&#10;iIhT/DPD73yeDgVvqvyJbBA9a6WYJWpQihHYoNLFHETFxzIFWeTyP0HxAwAA//8DAFBLAQItABQA&#10;BgAIAAAAIQC2gziS/gAAAOEBAAATAAAAAAAAAAAAAAAAAAAAAABbQ29udGVudF9UeXBlc10ueG1s&#10;UEsBAi0AFAAGAAgAAAAhADj9If/WAAAAlAEAAAsAAAAAAAAAAAAAAAAALwEAAF9yZWxzLy5yZWxz&#10;UEsBAi0AFAAGAAgAAAAhACL1yqUjAgAAvQQAAA4AAAAAAAAAAAAAAAAALgIAAGRycy9lMm9Eb2Mu&#10;eG1sUEsBAi0AFAAGAAgAAAAhAJym81/fAAAACQEAAA8AAAAAAAAAAAAAAAAAfQQAAGRycy9kb3du&#10;cmV2LnhtbFBLBQYAAAAABAAEAPMAAACJBQAAAAA=&#10;" path="m1829054,l,,,9143r1829054,l1829054,xe" fillcolor="black" stroked="f">
                <v:path arrowok="t"/>
                <w10:wrap type="topAndBottom" anchorx="page"/>
              </v:shape>
            </w:pict>
          </mc:Fallback>
        </mc:AlternateContent>
      </w:r>
    </w:p>
    <w:p w14:paraId="408BF7D8" w14:textId="77777777" w:rsidR="00791B7E" w:rsidRDefault="00F66037">
      <w:pPr>
        <w:spacing w:before="100"/>
        <w:ind w:left="1440" w:right="1446"/>
        <w:rPr>
          <w:sz w:val="20"/>
        </w:rPr>
      </w:pPr>
      <w:r>
        <w:rPr>
          <w:sz w:val="20"/>
          <w:vertAlign w:val="superscript"/>
        </w:rPr>
        <w:t>3</w:t>
      </w:r>
      <w:r>
        <w:rPr>
          <w:spacing w:val="-4"/>
          <w:sz w:val="20"/>
        </w:rPr>
        <w:t xml:space="preserve"> </w:t>
      </w:r>
      <w:r>
        <w:rPr>
          <w:sz w:val="20"/>
        </w:rPr>
        <w:t>The</w:t>
      </w:r>
      <w:r>
        <w:rPr>
          <w:spacing w:val="-4"/>
          <w:sz w:val="20"/>
        </w:rPr>
        <w:t xml:space="preserve"> </w:t>
      </w:r>
      <w:r>
        <w:rPr>
          <w:sz w:val="20"/>
        </w:rPr>
        <w:t>text</w:t>
      </w:r>
      <w:r>
        <w:rPr>
          <w:spacing w:val="-3"/>
          <w:sz w:val="20"/>
        </w:rPr>
        <w:t xml:space="preserve"> </w:t>
      </w:r>
      <w:r>
        <w:rPr>
          <w:sz w:val="20"/>
        </w:rPr>
        <w:t>in</w:t>
      </w:r>
      <w:r>
        <w:rPr>
          <w:spacing w:val="-3"/>
          <w:sz w:val="20"/>
        </w:rPr>
        <w:t xml:space="preserve"> </w:t>
      </w:r>
      <w:r>
        <w:rPr>
          <w:sz w:val="20"/>
        </w:rPr>
        <w:t>section</w:t>
      </w:r>
      <w:r>
        <w:rPr>
          <w:spacing w:val="-1"/>
          <w:sz w:val="20"/>
        </w:rPr>
        <w:t xml:space="preserve"> </w:t>
      </w:r>
      <w:r>
        <w:rPr>
          <w:sz w:val="20"/>
        </w:rPr>
        <w:t>4</w:t>
      </w:r>
      <w:r>
        <w:rPr>
          <w:spacing w:val="-3"/>
          <w:sz w:val="20"/>
        </w:rPr>
        <w:t xml:space="preserve"> </w:t>
      </w:r>
      <w:r>
        <w:rPr>
          <w:sz w:val="20"/>
        </w:rPr>
        <w:t>represents</w:t>
      </w:r>
      <w:r>
        <w:rPr>
          <w:spacing w:val="-2"/>
          <w:sz w:val="20"/>
        </w:rPr>
        <w:t xml:space="preserve"> </w:t>
      </w:r>
      <w:r>
        <w:rPr>
          <w:sz w:val="20"/>
        </w:rPr>
        <w:t>an</w:t>
      </w:r>
      <w:r>
        <w:rPr>
          <w:spacing w:val="-3"/>
          <w:sz w:val="20"/>
        </w:rPr>
        <w:t xml:space="preserve"> </w:t>
      </w:r>
      <w:r>
        <w:rPr>
          <w:sz w:val="20"/>
        </w:rPr>
        <w:t>attempt</w:t>
      </w:r>
      <w:r>
        <w:rPr>
          <w:spacing w:val="-3"/>
          <w:sz w:val="20"/>
        </w:rPr>
        <w:t xml:space="preserve"> </w:t>
      </w:r>
      <w:r>
        <w:rPr>
          <w:sz w:val="20"/>
        </w:rPr>
        <w:t>to</w:t>
      </w:r>
      <w:r>
        <w:rPr>
          <w:spacing w:val="-3"/>
          <w:sz w:val="20"/>
        </w:rPr>
        <w:t xml:space="preserve"> </w:t>
      </w:r>
      <w:r>
        <w:rPr>
          <w:sz w:val="20"/>
        </w:rPr>
        <w:t>reflect</w:t>
      </w:r>
      <w:r>
        <w:rPr>
          <w:spacing w:val="-3"/>
          <w:sz w:val="20"/>
        </w:rPr>
        <w:t xml:space="preserve"> </w:t>
      </w:r>
      <w:r>
        <w:rPr>
          <w:sz w:val="20"/>
        </w:rPr>
        <w:t>solely</w:t>
      </w:r>
      <w:r>
        <w:rPr>
          <w:spacing w:val="-3"/>
          <w:sz w:val="20"/>
        </w:rPr>
        <w:t xml:space="preserve"> </w:t>
      </w:r>
      <w:r>
        <w:rPr>
          <w:sz w:val="20"/>
        </w:rPr>
        <w:t>the</w:t>
      </w:r>
      <w:r>
        <w:rPr>
          <w:spacing w:val="-4"/>
          <w:sz w:val="20"/>
        </w:rPr>
        <w:t xml:space="preserve"> </w:t>
      </w:r>
      <w:r>
        <w:rPr>
          <w:sz w:val="20"/>
        </w:rPr>
        <w:t>views</w:t>
      </w:r>
      <w:r>
        <w:rPr>
          <w:spacing w:val="-3"/>
          <w:sz w:val="20"/>
        </w:rPr>
        <w:t xml:space="preserve"> </w:t>
      </w:r>
      <w:r>
        <w:rPr>
          <w:sz w:val="20"/>
        </w:rPr>
        <w:t>and</w:t>
      </w:r>
      <w:r>
        <w:rPr>
          <w:spacing w:val="-3"/>
          <w:sz w:val="20"/>
        </w:rPr>
        <w:t xml:space="preserve"> </w:t>
      </w:r>
      <w:r>
        <w:rPr>
          <w:sz w:val="20"/>
        </w:rPr>
        <w:t>contributions</w:t>
      </w:r>
      <w:r>
        <w:rPr>
          <w:spacing w:val="-4"/>
          <w:sz w:val="20"/>
        </w:rPr>
        <w:t xml:space="preserve"> </w:t>
      </w:r>
      <w:r>
        <w:rPr>
          <w:sz w:val="20"/>
        </w:rPr>
        <w:t>of</w:t>
      </w:r>
      <w:r>
        <w:rPr>
          <w:spacing w:val="-5"/>
          <w:sz w:val="20"/>
        </w:rPr>
        <w:t xml:space="preserve"> </w:t>
      </w:r>
      <w:r>
        <w:rPr>
          <w:sz w:val="20"/>
        </w:rPr>
        <w:t>the</w:t>
      </w:r>
      <w:r>
        <w:rPr>
          <w:spacing w:val="-4"/>
          <w:sz w:val="20"/>
        </w:rPr>
        <w:t xml:space="preserve"> </w:t>
      </w:r>
      <w:r>
        <w:rPr>
          <w:sz w:val="20"/>
        </w:rPr>
        <w:t>participants</w:t>
      </w:r>
      <w:r>
        <w:rPr>
          <w:spacing w:val="-2"/>
          <w:sz w:val="20"/>
        </w:rPr>
        <w:t xml:space="preserve"> </w:t>
      </w:r>
      <w:r>
        <w:rPr>
          <w:sz w:val="20"/>
        </w:rPr>
        <w:t>in</w:t>
      </w:r>
      <w:r>
        <w:rPr>
          <w:spacing w:val="-3"/>
          <w:sz w:val="20"/>
        </w:rPr>
        <w:t xml:space="preserve"> </w:t>
      </w:r>
      <w:r>
        <w:rPr>
          <w:sz w:val="20"/>
        </w:rPr>
        <w:t>the dialogue. As such, it does not represent the views of IPBES or UNESCO or reflect upon their official positions.</w:t>
      </w:r>
    </w:p>
    <w:p w14:paraId="54AFE1D9" w14:textId="77777777" w:rsidR="00791B7E" w:rsidRDefault="00791B7E">
      <w:pPr>
        <w:rPr>
          <w:sz w:val="20"/>
        </w:rPr>
        <w:sectPr w:rsidR="00791B7E">
          <w:pgSz w:w="12240" w:h="15840"/>
          <w:pgMar w:top="1140" w:right="0" w:bottom="900" w:left="0" w:header="758" w:footer="701" w:gutter="0"/>
          <w:cols w:space="720"/>
        </w:sectPr>
      </w:pPr>
    </w:p>
    <w:p w14:paraId="7A782D80" w14:textId="77777777" w:rsidR="00791B7E" w:rsidRDefault="00791B7E">
      <w:pPr>
        <w:pStyle w:val="BodyText"/>
        <w:spacing w:before="14"/>
        <w:ind w:left="0" w:firstLine="0"/>
        <w:jc w:val="left"/>
      </w:pPr>
    </w:p>
    <w:p w14:paraId="6F768860" w14:textId="77777777" w:rsidR="00791B7E" w:rsidRDefault="00F66037">
      <w:pPr>
        <w:pStyle w:val="ListParagraph"/>
        <w:numPr>
          <w:ilvl w:val="2"/>
          <w:numId w:val="8"/>
        </w:numPr>
        <w:tabs>
          <w:tab w:val="left" w:pos="2160"/>
        </w:tabs>
        <w:spacing w:before="1" w:line="276" w:lineRule="auto"/>
        <w:ind w:right="1433"/>
        <w:rPr>
          <w:rFonts w:ascii="Symbol" w:hAnsi="Symbol"/>
        </w:rPr>
      </w:pPr>
      <w:r>
        <w:t xml:space="preserve">Nevertheless, there are cases where despite difficult conditions, IPLCs are drawing on ILK and customary rules and norms to </w:t>
      </w:r>
      <w:proofErr w:type="spellStart"/>
      <w:r>
        <w:t>revitalise</w:t>
      </w:r>
      <w:proofErr w:type="spellEnd"/>
      <w:r>
        <w:t xml:space="preserve"> traditional practices, restore disturbed environments, recover wild species populations, and reinvigorate more traditional ways of living.</w:t>
      </w:r>
    </w:p>
    <w:p w14:paraId="315AB4E6" w14:textId="77777777" w:rsidR="00791B7E" w:rsidRDefault="00F66037">
      <w:pPr>
        <w:pStyle w:val="ListParagraph"/>
        <w:numPr>
          <w:ilvl w:val="2"/>
          <w:numId w:val="8"/>
        </w:numPr>
        <w:tabs>
          <w:tab w:val="left" w:pos="2160"/>
        </w:tabs>
        <w:spacing w:line="276" w:lineRule="auto"/>
        <w:ind w:right="1436"/>
        <w:rPr>
          <w:rFonts w:ascii="Symbol" w:hAnsi="Symbol"/>
        </w:rPr>
      </w:pPr>
      <w:r>
        <w:t>International, national, and sub-national policies governing lands and water rights, as well as access to resources, can create enabling conditions for this resurgence of ILK and traditional practices of wild species use.</w:t>
      </w:r>
    </w:p>
    <w:p w14:paraId="7FDAB64A" w14:textId="77777777" w:rsidR="00791B7E" w:rsidRDefault="00F66037">
      <w:pPr>
        <w:pStyle w:val="ListParagraph"/>
        <w:numPr>
          <w:ilvl w:val="2"/>
          <w:numId w:val="8"/>
        </w:numPr>
        <w:tabs>
          <w:tab w:val="left" w:pos="2160"/>
        </w:tabs>
        <w:spacing w:line="276" w:lineRule="auto"/>
        <w:ind w:right="1433"/>
        <w:rPr>
          <w:rFonts w:ascii="Symbol" w:hAnsi="Symbol"/>
        </w:rPr>
      </w:pPr>
      <w:r>
        <w:t>A global inventory and assessment of the conservation status of wild species that have not yet been</w:t>
      </w:r>
      <w:r>
        <w:rPr>
          <w:spacing w:val="-7"/>
        </w:rPr>
        <w:t xml:space="preserve"> </w:t>
      </w:r>
      <w:r>
        <w:t>assessed</w:t>
      </w:r>
      <w:r>
        <w:rPr>
          <w:spacing w:val="-7"/>
        </w:rPr>
        <w:t xml:space="preserve"> </w:t>
      </w:r>
      <w:r>
        <w:t>is</w:t>
      </w:r>
      <w:r>
        <w:rPr>
          <w:spacing w:val="-9"/>
        </w:rPr>
        <w:t xml:space="preserve"> </w:t>
      </w:r>
      <w:r>
        <w:t>necessary</w:t>
      </w:r>
      <w:r>
        <w:rPr>
          <w:spacing w:val="-8"/>
        </w:rPr>
        <w:t xml:space="preserve"> </w:t>
      </w:r>
      <w:r>
        <w:t>in</w:t>
      </w:r>
      <w:r>
        <w:rPr>
          <w:spacing w:val="-8"/>
        </w:rPr>
        <w:t xml:space="preserve"> </w:t>
      </w:r>
      <w:r>
        <w:t>order</w:t>
      </w:r>
      <w:r>
        <w:rPr>
          <w:spacing w:val="-9"/>
        </w:rPr>
        <w:t xml:space="preserve"> </w:t>
      </w:r>
      <w:r>
        <w:t>to</w:t>
      </w:r>
      <w:r>
        <w:rPr>
          <w:spacing w:val="-7"/>
        </w:rPr>
        <w:t xml:space="preserve"> </w:t>
      </w:r>
      <w:r>
        <w:t>be</w:t>
      </w:r>
      <w:r>
        <w:rPr>
          <w:spacing w:val="-6"/>
        </w:rPr>
        <w:t xml:space="preserve"> </w:t>
      </w:r>
      <w:r>
        <w:t>able</w:t>
      </w:r>
      <w:r>
        <w:rPr>
          <w:spacing w:val="-6"/>
        </w:rPr>
        <w:t xml:space="preserve"> </w:t>
      </w:r>
      <w:r>
        <w:t>to</w:t>
      </w:r>
      <w:r>
        <w:rPr>
          <w:spacing w:val="-8"/>
        </w:rPr>
        <w:t xml:space="preserve"> </w:t>
      </w:r>
      <w:r>
        <w:t>effectively</w:t>
      </w:r>
      <w:r>
        <w:rPr>
          <w:spacing w:val="-8"/>
        </w:rPr>
        <w:t xml:space="preserve"> </w:t>
      </w:r>
      <w:r>
        <w:t>address</w:t>
      </w:r>
      <w:r>
        <w:rPr>
          <w:spacing w:val="-9"/>
        </w:rPr>
        <w:t xml:space="preserve"> </w:t>
      </w:r>
      <w:r>
        <w:t>the</w:t>
      </w:r>
      <w:r>
        <w:rPr>
          <w:spacing w:val="-9"/>
        </w:rPr>
        <w:t xml:space="preserve"> </w:t>
      </w:r>
      <w:r>
        <w:t>challenges</w:t>
      </w:r>
      <w:r>
        <w:rPr>
          <w:spacing w:val="-7"/>
        </w:rPr>
        <w:t xml:space="preserve"> </w:t>
      </w:r>
      <w:r>
        <w:t>of</w:t>
      </w:r>
      <w:r>
        <w:rPr>
          <w:spacing w:val="-7"/>
        </w:rPr>
        <w:t xml:space="preserve"> </w:t>
      </w:r>
      <w:r>
        <w:t>both</w:t>
      </w:r>
      <w:r>
        <w:rPr>
          <w:spacing w:val="-7"/>
        </w:rPr>
        <w:t xml:space="preserve"> </w:t>
      </w:r>
      <w:r>
        <w:t>in-situ and ex-situ conservation and sustainable use of wild species.</w:t>
      </w:r>
    </w:p>
    <w:p w14:paraId="049033D1" w14:textId="77777777" w:rsidR="00791B7E" w:rsidRDefault="00F66037">
      <w:pPr>
        <w:pStyle w:val="Heading2"/>
        <w:numPr>
          <w:ilvl w:val="1"/>
          <w:numId w:val="8"/>
        </w:numPr>
        <w:tabs>
          <w:tab w:val="left" w:pos="2004"/>
        </w:tabs>
        <w:spacing w:before="240"/>
        <w:ind w:left="2004" w:hanging="564"/>
      </w:pPr>
      <w:bookmarkStart w:id="15" w:name="_bookmark15"/>
      <w:bookmarkEnd w:id="15"/>
      <w:r>
        <w:rPr>
          <w:color w:val="528135"/>
        </w:rPr>
        <w:t>Knowledge</w:t>
      </w:r>
      <w:r>
        <w:rPr>
          <w:color w:val="528135"/>
          <w:spacing w:val="-12"/>
        </w:rPr>
        <w:t xml:space="preserve"> </w:t>
      </w:r>
      <w:r>
        <w:rPr>
          <w:color w:val="528135"/>
        </w:rPr>
        <w:t>and</w:t>
      </w:r>
      <w:r>
        <w:rPr>
          <w:color w:val="528135"/>
          <w:spacing w:val="-10"/>
        </w:rPr>
        <w:t xml:space="preserve"> </w:t>
      </w:r>
      <w:r>
        <w:rPr>
          <w:color w:val="528135"/>
          <w:spacing w:val="-2"/>
        </w:rPr>
        <w:t>observation</w:t>
      </w:r>
    </w:p>
    <w:p w14:paraId="2B208104" w14:textId="77777777" w:rsidR="00791B7E" w:rsidRDefault="00F66037">
      <w:pPr>
        <w:pStyle w:val="Heading3"/>
      </w:pPr>
      <w:r>
        <w:t>Key</w:t>
      </w:r>
      <w:r>
        <w:rPr>
          <w:spacing w:val="-4"/>
        </w:rPr>
        <w:t xml:space="preserve"> </w:t>
      </w:r>
      <w:r>
        <w:t>points</w:t>
      </w:r>
      <w:r>
        <w:rPr>
          <w:spacing w:val="-2"/>
        </w:rPr>
        <w:t xml:space="preserve"> </w:t>
      </w:r>
      <w:r>
        <w:t>expressed</w:t>
      </w:r>
      <w:r>
        <w:rPr>
          <w:spacing w:val="-4"/>
        </w:rPr>
        <w:t xml:space="preserve"> </w:t>
      </w:r>
      <w:r>
        <w:t>by</w:t>
      </w:r>
      <w:r>
        <w:rPr>
          <w:spacing w:val="-5"/>
        </w:rPr>
        <w:t xml:space="preserve"> </w:t>
      </w:r>
      <w:r>
        <w:rPr>
          <w:spacing w:val="-2"/>
        </w:rPr>
        <w:t>participants</w:t>
      </w:r>
    </w:p>
    <w:p w14:paraId="190230C0" w14:textId="77777777" w:rsidR="00791B7E" w:rsidRDefault="00F66037">
      <w:pPr>
        <w:pStyle w:val="ListParagraph"/>
        <w:numPr>
          <w:ilvl w:val="2"/>
          <w:numId w:val="8"/>
        </w:numPr>
        <w:tabs>
          <w:tab w:val="left" w:pos="2160"/>
        </w:tabs>
        <w:spacing w:before="42" w:line="273" w:lineRule="auto"/>
        <w:ind w:right="1434"/>
        <w:rPr>
          <w:rFonts w:ascii="Symbol" w:hAnsi="Symbol"/>
        </w:rPr>
      </w:pPr>
      <w:r>
        <w:t>Indigenous and local knowledge about people-animal-plant relationships is a potentially important foundation for sustainable use beyond IPLC communities. Realizing its full benefits in this</w:t>
      </w:r>
      <w:r>
        <w:rPr>
          <w:spacing w:val="-4"/>
        </w:rPr>
        <w:t xml:space="preserve"> </w:t>
      </w:r>
      <w:r>
        <w:t>regard</w:t>
      </w:r>
      <w:r>
        <w:rPr>
          <w:spacing w:val="-5"/>
        </w:rPr>
        <w:t xml:space="preserve"> </w:t>
      </w:r>
      <w:r>
        <w:t>will</w:t>
      </w:r>
      <w:r>
        <w:rPr>
          <w:spacing w:val="-5"/>
        </w:rPr>
        <w:t xml:space="preserve"> </w:t>
      </w:r>
      <w:r>
        <w:t>require</w:t>
      </w:r>
      <w:r>
        <w:rPr>
          <w:spacing w:val="-7"/>
        </w:rPr>
        <w:t xml:space="preserve"> </w:t>
      </w:r>
      <w:r>
        <w:t>enhanced</w:t>
      </w:r>
      <w:r>
        <w:rPr>
          <w:spacing w:val="-4"/>
        </w:rPr>
        <w:t xml:space="preserve"> </w:t>
      </w:r>
      <w:r>
        <w:t>documentation</w:t>
      </w:r>
      <w:r>
        <w:rPr>
          <w:spacing w:val="-5"/>
        </w:rPr>
        <w:t xml:space="preserve"> </w:t>
      </w:r>
      <w:r>
        <w:t>and</w:t>
      </w:r>
      <w:r>
        <w:rPr>
          <w:spacing w:val="-7"/>
        </w:rPr>
        <w:t xml:space="preserve"> </w:t>
      </w:r>
      <w:r>
        <w:t>understanding</w:t>
      </w:r>
      <w:r>
        <w:rPr>
          <w:spacing w:val="-5"/>
        </w:rPr>
        <w:t xml:space="preserve"> </w:t>
      </w:r>
      <w:r>
        <w:t>of</w:t>
      </w:r>
      <w:r>
        <w:rPr>
          <w:spacing w:val="-4"/>
        </w:rPr>
        <w:t xml:space="preserve"> </w:t>
      </w:r>
      <w:r>
        <w:t>ILK,</w:t>
      </w:r>
      <w:r>
        <w:rPr>
          <w:spacing w:val="-6"/>
        </w:rPr>
        <w:t xml:space="preserve"> </w:t>
      </w:r>
      <w:r>
        <w:t>while</w:t>
      </w:r>
      <w:r>
        <w:rPr>
          <w:spacing w:val="-6"/>
        </w:rPr>
        <w:t xml:space="preserve"> </w:t>
      </w:r>
      <w:r>
        <w:t>respecting</w:t>
      </w:r>
      <w:r>
        <w:rPr>
          <w:spacing w:val="-6"/>
        </w:rPr>
        <w:t xml:space="preserve"> </w:t>
      </w:r>
      <w:r>
        <w:t xml:space="preserve">IPLC </w:t>
      </w:r>
      <w:r>
        <w:rPr>
          <w:spacing w:val="-2"/>
        </w:rPr>
        <w:t>rights.</w:t>
      </w:r>
    </w:p>
    <w:p w14:paraId="0414F55E" w14:textId="77777777" w:rsidR="00791B7E" w:rsidRDefault="00F66037">
      <w:pPr>
        <w:pStyle w:val="ListParagraph"/>
        <w:numPr>
          <w:ilvl w:val="2"/>
          <w:numId w:val="8"/>
        </w:numPr>
        <w:tabs>
          <w:tab w:val="left" w:pos="2160"/>
        </w:tabs>
        <w:spacing w:before="129" w:line="276" w:lineRule="auto"/>
        <w:ind w:right="1433"/>
        <w:rPr>
          <w:rFonts w:ascii="Symbol" w:hAnsi="Symbol"/>
        </w:rPr>
      </w:pPr>
      <w:r>
        <w:t>Observation is also fundamental to sustainable use. Many IPLCs closely monitor and assess resources over time. Such knowledge can be a source of valuable information for developing management or co-management plans, again while respecting IPLC rights.</w:t>
      </w:r>
    </w:p>
    <w:p w14:paraId="3315D2CB" w14:textId="77777777" w:rsidR="00791B7E" w:rsidRDefault="00F66037">
      <w:pPr>
        <w:pStyle w:val="Heading3"/>
        <w:spacing w:before="161"/>
        <w:jc w:val="left"/>
      </w:pPr>
      <w:r>
        <w:rPr>
          <w:spacing w:val="-2"/>
        </w:rPr>
        <w:t>Examples</w:t>
      </w:r>
    </w:p>
    <w:p w14:paraId="67447FB3" w14:textId="77777777" w:rsidR="00791B7E" w:rsidRDefault="00F66037">
      <w:pPr>
        <w:pStyle w:val="ListParagraph"/>
        <w:numPr>
          <w:ilvl w:val="2"/>
          <w:numId w:val="8"/>
        </w:numPr>
        <w:tabs>
          <w:tab w:val="left" w:pos="2160"/>
        </w:tabs>
        <w:spacing w:before="39" w:line="276" w:lineRule="auto"/>
        <w:ind w:right="1432"/>
        <w:rPr>
          <w:rFonts w:ascii="Symbol" w:hAnsi="Symbol"/>
        </w:rPr>
      </w:pPr>
      <w:r>
        <w:t xml:space="preserve">Africa: Communities around </w:t>
      </w:r>
      <w:proofErr w:type="spellStart"/>
      <w:r>
        <w:t>Mafungautsi</w:t>
      </w:r>
      <w:proofErr w:type="spellEnd"/>
      <w:r>
        <w:t xml:space="preserve"> State Forest embarked on a joint resource monitoring exercise</w:t>
      </w:r>
      <w:r>
        <w:rPr>
          <w:spacing w:val="-4"/>
        </w:rPr>
        <w:t xml:space="preserve"> </w:t>
      </w:r>
      <w:r>
        <w:t>with</w:t>
      </w:r>
      <w:r>
        <w:rPr>
          <w:spacing w:val="-2"/>
        </w:rPr>
        <w:t xml:space="preserve"> </w:t>
      </w:r>
      <w:r>
        <w:t>the</w:t>
      </w:r>
      <w:r>
        <w:rPr>
          <w:spacing w:val="-2"/>
        </w:rPr>
        <w:t xml:space="preserve"> </w:t>
      </w:r>
      <w:r>
        <w:t>Forest</w:t>
      </w:r>
      <w:r>
        <w:rPr>
          <w:spacing w:val="-4"/>
        </w:rPr>
        <w:t xml:space="preserve"> </w:t>
      </w:r>
      <w:r>
        <w:t>Commission</w:t>
      </w:r>
      <w:r>
        <w:rPr>
          <w:spacing w:val="-1"/>
        </w:rPr>
        <w:t xml:space="preserve"> </w:t>
      </w:r>
      <w:r>
        <w:t>–</w:t>
      </w:r>
      <w:r>
        <w:rPr>
          <w:spacing w:val="-1"/>
        </w:rPr>
        <w:t xml:space="preserve"> </w:t>
      </w:r>
      <w:r>
        <w:t>an</w:t>
      </w:r>
      <w:r>
        <w:rPr>
          <w:spacing w:val="-6"/>
        </w:rPr>
        <w:t xml:space="preserve"> </w:t>
      </w:r>
      <w:r>
        <w:t>arm</w:t>
      </w:r>
      <w:r>
        <w:rPr>
          <w:spacing w:val="-3"/>
        </w:rPr>
        <w:t xml:space="preserve"> </w:t>
      </w:r>
      <w:r>
        <w:t>of</w:t>
      </w:r>
      <w:r>
        <w:rPr>
          <w:spacing w:val="-2"/>
        </w:rPr>
        <w:t xml:space="preserve"> </w:t>
      </w:r>
      <w:r>
        <w:t>government</w:t>
      </w:r>
      <w:r>
        <w:rPr>
          <w:spacing w:val="-5"/>
        </w:rPr>
        <w:t xml:space="preserve"> </w:t>
      </w:r>
      <w:r>
        <w:t>responsible</w:t>
      </w:r>
      <w:r>
        <w:rPr>
          <w:spacing w:val="-2"/>
        </w:rPr>
        <w:t xml:space="preserve"> </w:t>
      </w:r>
      <w:r>
        <w:t>for</w:t>
      </w:r>
      <w:r>
        <w:rPr>
          <w:spacing w:val="-4"/>
        </w:rPr>
        <w:t xml:space="preserve"> </w:t>
      </w:r>
      <w:r>
        <w:t>managing</w:t>
      </w:r>
      <w:r>
        <w:rPr>
          <w:spacing w:val="-3"/>
        </w:rPr>
        <w:t xml:space="preserve"> </w:t>
      </w:r>
      <w:r>
        <w:t>all</w:t>
      </w:r>
      <w:r>
        <w:rPr>
          <w:spacing w:val="-2"/>
        </w:rPr>
        <w:t xml:space="preserve"> </w:t>
      </w:r>
      <w:r>
        <w:t>forest resources</w:t>
      </w:r>
      <w:r>
        <w:rPr>
          <w:spacing w:val="-6"/>
        </w:rPr>
        <w:t xml:space="preserve"> </w:t>
      </w:r>
      <w:r>
        <w:t>in</w:t>
      </w:r>
      <w:r>
        <w:rPr>
          <w:spacing w:val="-8"/>
        </w:rPr>
        <w:t xml:space="preserve"> </w:t>
      </w:r>
      <w:r>
        <w:t>the</w:t>
      </w:r>
      <w:r>
        <w:rPr>
          <w:spacing w:val="-6"/>
        </w:rPr>
        <w:t xml:space="preserve"> </w:t>
      </w:r>
      <w:r>
        <w:t>country.</w:t>
      </w:r>
      <w:r>
        <w:rPr>
          <w:spacing w:val="-7"/>
        </w:rPr>
        <w:t xml:space="preserve"> </w:t>
      </w:r>
      <w:r>
        <w:t>The</w:t>
      </w:r>
      <w:r>
        <w:rPr>
          <w:spacing w:val="-6"/>
        </w:rPr>
        <w:t xml:space="preserve"> </w:t>
      </w:r>
      <w:r>
        <w:t>communities</w:t>
      </w:r>
      <w:r>
        <w:rPr>
          <w:spacing w:val="-7"/>
        </w:rPr>
        <w:t xml:space="preserve"> </w:t>
      </w:r>
      <w:r>
        <w:t>took</w:t>
      </w:r>
      <w:r>
        <w:rPr>
          <w:spacing w:val="-6"/>
        </w:rPr>
        <w:t xml:space="preserve"> </w:t>
      </w:r>
      <w:r>
        <w:t>the</w:t>
      </w:r>
      <w:r>
        <w:rPr>
          <w:spacing w:val="-6"/>
        </w:rPr>
        <w:t xml:space="preserve"> </w:t>
      </w:r>
      <w:r>
        <w:t>lead</w:t>
      </w:r>
      <w:r>
        <w:rPr>
          <w:spacing w:val="-7"/>
        </w:rPr>
        <w:t xml:space="preserve"> </w:t>
      </w:r>
      <w:r>
        <w:t>in</w:t>
      </w:r>
      <w:r>
        <w:rPr>
          <w:spacing w:val="-8"/>
        </w:rPr>
        <w:t xml:space="preserve"> </w:t>
      </w:r>
      <w:r>
        <w:t>monitoring</w:t>
      </w:r>
      <w:r>
        <w:rPr>
          <w:spacing w:val="-7"/>
        </w:rPr>
        <w:t xml:space="preserve"> </w:t>
      </w:r>
      <w:r>
        <w:t>aspects</w:t>
      </w:r>
      <w:r>
        <w:rPr>
          <w:spacing w:val="-7"/>
        </w:rPr>
        <w:t xml:space="preserve"> </w:t>
      </w:r>
      <w:r>
        <w:t>of</w:t>
      </w:r>
      <w:r>
        <w:rPr>
          <w:spacing w:val="-9"/>
        </w:rPr>
        <w:t xml:space="preserve"> </w:t>
      </w:r>
      <w:r>
        <w:t>the</w:t>
      </w:r>
      <w:r>
        <w:rPr>
          <w:spacing w:val="-6"/>
        </w:rPr>
        <w:t xml:space="preserve"> </w:t>
      </w:r>
      <w:r>
        <w:t>forests</w:t>
      </w:r>
      <w:r>
        <w:rPr>
          <w:spacing w:val="-6"/>
        </w:rPr>
        <w:t xml:space="preserve"> </w:t>
      </w:r>
      <w:r>
        <w:t>that were of interest to them e.g. broom grass, honey and hard timber. Following the monitoring initiative, use of the resources under observation was more sustainable, and there was more equitable</w:t>
      </w:r>
      <w:r>
        <w:rPr>
          <w:spacing w:val="-9"/>
        </w:rPr>
        <w:t xml:space="preserve"> </w:t>
      </w:r>
      <w:r>
        <w:t>sharing</w:t>
      </w:r>
      <w:r>
        <w:rPr>
          <w:spacing w:val="-10"/>
        </w:rPr>
        <w:t xml:space="preserve"> </w:t>
      </w:r>
      <w:r>
        <w:t>of</w:t>
      </w:r>
      <w:r>
        <w:rPr>
          <w:spacing w:val="-9"/>
        </w:rPr>
        <w:t xml:space="preserve"> </w:t>
      </w:r>
      <w:r>
        <w:t>the</w:t>
      </w:r>
      <w:r>
        <w:rPr>
          <w:spacing w:val="-9"/>
        </w:rPr>
        <w:t xml:space="preserve"> </w:t>
      </w:r>
      <w:r>
        <w:t>resources</w:t>
      </w:r>
      <w:r>
        <w:rPr>
          <w:spacing w:val="-9"/>
        </w:rPr>
        <w:t xml:space="preserve"> </w:t>
      </w:r>
      <w:r>
        <w:t>and</w:t>
      </w:r>
      <w:r>
        <w:rPr>
          <w:spacing w:val="-10"/>
        </w:rPr>
        <w:t xml:space="preserve"> </w:t>
      </w:r>
      <w:r>
        <w:t>improved</w:t>
      </w:r>
      <w:r>
        <w:rPr>
          <w:spacing w:val="-9"/>
        </w:rPr>
        <w:t xml:space="preserve"> </w:t>
      </w:r>
      <w:r>
        <w:t>incomes</w:t>
      </w:r>
      <w:r>
        <w:rPr>
          <w:spacing w:val="-9"/>
        </w:rPr>
        <w:t xml:space="preserve"> </w:t>
      </w:r>
      <w:r>
        <w:t>and</w:t>
      </w:r>
      <w:r>
        <w:rPr>
          <w:spacing w:val="-10"/>
        </w:rPr>
        <w:t xml:space="preserve"> </w:t>
      </w:r>
      <w:r>
        <w:t>revenue</w:t>
      </w:r>
      <w:r>
        <w:rPr>
          <w:spacing w:val="-8"/>
        </w:rPr>
        <w:t xml:space="preserve"> </w:t>
      </w:r>
      <w:r>
        <w:t>to</w:t>
      </w:r>
      <w:r>
        <w:rPr>
          <w:spacing w:val="-8"/>
        </w:rPr>
        <w:t xml:space="preserve"> </w:t>
      </w:r>
      <w:r>
        <w:t>the</w:t>
      </w:r>
      <w:r>
        <w:rPr>
          <w:spacing w:val="-9"/>
        </w:rPr>
        <w:t xml:space="preserve"> </w:t>
      </w:r>
      <w:r>
        <w:t>resource</w:t>
      </w:r>
      <w:r>
        <w:rPr>
          <w:spacing w:val="-9"/>
        </w:rPr>
        <w:t xml:space="preserve"> </w:t>
      </w:r>
      <w:r>
        <w:t>harvesters and the state respectively.</w:t>
      </w:r>
      <w:r>
        <w:rPr>
          <w:vertAlign w:val="superscript"/>
        </w:rPr>
        <w:t>4</w:t>
      </w:r>
    </w:p>
    <w:p w14:paraId="49E3DA95" w14:textId="77777777" w:rsidR="00791B7E" w:rsidRDefault="00F66037">
      <w:pPr>
        <w:pStyle w:val="ListParagraph"/>
        <w:numPr>
          <w:ilvl w:val="2"/>
          <w:numId w:val="8"/>
        </w:numPr>
        <w:tabs>
          <w:tab w:val="left" w:pos="2148"/>
        </w:tabs>
        <w:spacing w:before="121" w:line="276" w:lineRule="auto"/>
        <w:ind w:left="2148" w:right="1432"/>
        <w:rPr>
          <w:rFonts w:ascii="Symbol" w:hAnsi="Symbol"/>
        </w:rPr>
      </w:pPr>
      <w:r>
        <w:t>Eastern Europe: In Siberia, Russia, pine nuts give a large crop about once every four years. Pine nuts and their oils are used to strengthen other medicines, and they also improve human immunity</w:t>
      </w:r>
      <w:r>
        <w:rPr>
          <w:spacing w:val="-3"/>
        </w:rPr>
        <w:t xml:space="preserve"> </w:t>
      </w:r>
      <w:r>
        <w:t>in</w:t>
      </w:r>
      <w:r>
        <w:rPr>
          <w:spacing w:val="-6"/>
        </w:rPr>
        <w:t xml:space="preserve"> </w:t>
      </w:r>
      <w:r>
        <w:t>severe</w:t>
      </w:r>
      <w:r>
        <w:rPr>
          <w:spacing w:val="-4"/>
        </w:rPr>
        <w:t xml:space="preserve"> </w:t>
      </w:r>
      <w:r>
        <w:t>frost.</w:t>
      </w:r>
      <w:r>
        <w:rPr>
          <w:spacing w:val="-3"/>
        </w:rPr>
        <w:t xml:space="preserve"> </w:t>
      </w:r>
      <w:r>
        <w:t>Nuts</w:t>
      </w:r>
      <w:r>
        <w:rPr>
          <w:spacing w:val="-4"/>
        </w:rPr>
        <w:t xml:space="preserve"> </w:t>
      </w:r>
      <w:r>
        <w:t>are</w:t>
      </w:r>
      <w:r>
        <w:rPr>
          <w:spacing w:val="-4"/>
        </w:rPr>
        <w:t xml:space="preserve"> </w:t>
      </w:r>
      <w:r>
        <w:t>eaten</w:t>
      </w:r>
      <w:r>
        <w:rPr>
          <w:spacing w:val="-5"/>
        </w:rPr>
        <w:t xml:space="preserve"> </w:t>
      </w:r>
      <w:r>
        <w:t>with</w:t>
      </w:r>
      <w:r>
        <w:rPr>
          <w:spacing w:val="-5"/>
        </w:rPr>
        <w:t xml:space="preserve"> </w:t>
      </w:r>
      <w:r>
        <w:t>badger</w:t>
      </w:r>
      <w:r>
        <w:rPr>
          <w:spacing w:val="-4"/>
        </w:rPr>
        <w:t xml:space="preserve"> </w:t>
      </w:r>
      <w:r>
        <w:t>fat,</w:t>
      </w:r>
      <w:r>
        <w:rPr>
          <w:spacing w:val="-4"/>
        </w:rPr>
        <w:t xml:space="preserve"> </w:t>
      </w:r>
      <w:r>
        <w:t>honey</w:t>
      </w:r>
      <w:r>
        <w:rPr>
          <w:spacing w:val="-4"/>
        </w:rPr>
        <w:t xml:space="preserve"> </w:t>
      </w:r>
      <w:r>
        <w:t>and</w:t>
      </w:r>
      <w:r>
        <w:rPr>
          <w:spacing w:val="-5"/>
        </w:rPr>
        <w:t xml:space="preserve"> </w:t>
      </w:r>
      <w:r>
        <w:t>berries.</w:t>
      </w:r>
      <w:r>
        <w:rPr>
          <w:spacing w:val="-7"/>
        </w:rPr>
        <w:t xml:space="preserve"> </w:t>
      </w:r>
      <w:r>
        <w:t>Therefore,</w:t>
      </w:r>
      <w:r>
        <w:rPr>
          <w:spacing w:val="-4"/>
        </w:rPr>
        <w:t xml:space="preserve"> </w:t>
      </w:r>
      <w:r>
        <w:t>pine</w:t>
      </w:r>
      <w:r>
        <w:rPr>
          <w:spacing w:val="-4"/>
        </w:rPr>
        <w:t xml:space="preserve"> </w:t>
      </w:r>
      <w:r>
        <w:t>nuts are collected in large quantities once every four years. In lean years, indigenous peoples only collect fallen nuts or harvest small amounts, so that nuts remain for wild species, including badgers. When nuts are in short supply, the badger population declines. Badger fat is also an important</w:t>
      </w:r>
      <w:r>
        <w:rPr>
          <w:spacing w:val="-13"/>
        </w:rPr>
        <w:t xml:space="preserve"> </w:t>
      </w:r>
      <w:r>
        <w:t>part</w:t>
      </w:r>
      <w:r>
        <w:rPr>
          <w:spacing w:val="-12"/>
        </w:rPr>
        <w:t xml:space="preserve"> </w:t>
      </w:r>
      <w:r>
        <w:t>of</w:t>
      </w:r>
      <w:r>
        <w:rPr>
          <w:spacing w:val="-13"/>
        </w:rPr>
        <w:t xml:space="preserve"> </w:t>
      </w:r>
      <w:r>
        <w:t>traditional</w:t>
      </w:r>
      <w:r>
        <w:rPr>
          <w:spacing w:val="-12"/>
        </w:rPr>
        <w:t xml:space="preserve"> </w:t>
      </w:r>
      <w:r>
        <w:t>medicine,</w:t>
      </w:r>
      <w:r>
        <w:rPr>
          <w:spacing w:val="-13"/>
        </w:rPr>
        <w:t xml:space="preserve"> </w:t>
      </w:r>
      <w:r>
        <w:t>so</w:t>
      </w:r>
      <w:r>
        <w:rPr>
          <w:spacing w:val="-11"/>
        </w:rPr>
        <w:t xml:space="preserve"> </w:t>
      </w:r>
      <w:r>
        <w:t>this</w:t>
      </w:r>
      <w:r>
        <w:rPr>
          <w:spacing w:val="-12"/>
        </w:rPr>
        <w:t xml:space="preserve"> </w:t>
      </w:r>
      <w:r>
        <w:t>species</w:t>
      </w:r>
      <w:r>
        <w:rPr>
          <w:spacing w:val="-12"/>
        </w:rPr>
        <w:t xml:space="preserve"> </w:t>
      </w:r>
      <w:r>
        <w:t>is</w:t>
      </w:r>
      <w:r>
        <w:rPr>
          <w:spacing w:val="-12"/>
        </w:rPr>
        <w:t xml:space="preserve"> </w:t>
      </w:r>
      <w:r>
        <w:t>also</w:t>
      </w:r>
      <w:r>
        <w:rPr>
          <w:spacing w:val="-11"/>
        </w:rPr>
        <w:t xml:space="preserve"> </w:t>
      </w:r>
      <w:r>
        <w:t>important</w:t>
      </w:r>
      <w:r>
        <w:rPr>
          <w:spacing w:val="-11"/>
        </w:rPr>
        <w:t xml:space="preserve"> </w:t>
      </w:r>
      <w:r>
        <w:t>for</w:t>
      </w:r>
      <w:r>
        <w:rPr>
          <w:spacing w:val="-11"/>
        </w:rPr>
        <w:t xml:space="preserve"> </w:t>
      </w:r>
      <w:r>
        <w:t>indigenous</w:t>
      </w:r>
      <w:r>
        <w:rPr>
          <w:spacing w:val="-11"/>
        </w:rPr>
        <w:t xml:space="preserve"> </w:t>
      </w:r>
      <w:r>
        <w:t>people,</w:t>
      </w:r>
      <w:r>
        <w:rPr>
          <w:spacing w:val="-11"/>
        </w:rPr>
        <w:t xml:space="preserve"> </w:t>
      </w:r>
      <w:r>
        <w:t>and pine nuts are therefore left for the badger. This is one of the links between indigenous peoples, traditional knowledge and</w:t>
      </w:r>
      <w:r>
        <w:rPr>
          <w:spacing w:val="-3"/>
        </w:rPr>
        <w:t xml:space="preserve"> </w:t>
      </w:r>
      <w:r>
        <w:t>the sustainable use of wild</w:t>
      </w:r>
      <w:r>
        <w:rPr>
          <w:spacing w:val="-3"/>
        </w:rPr>
        <w:t xml:space="preserve"> </w:t>
      </w:r>
      <w:r>
        <w:t>species,</w:t>
      </w:r>
      <w:r>
        <w:rPr>
          <w:spacing w:val="-1"/>
        </w:rPr>
        <w:t xml:space="preserve"> </w:t>
      </w:r>
      <w:r>
        <w:t>which</w:t>
      </w:r>
      <w:r>
        <w:rPr>
          <w:spacing w:val="-1"/>
        </w:rPr>
        <w:t xml:space="preserve"> </w:t>
      </w:r>
      <w:r>
        <w:t>shows when species can be</w:t>
      </w:r>
    </w:p>
    <w:p w14:paraId="454556D4" w14:textId="77777777" w:rsidR="00791B7E" w:rsidRDefault="00F66037">
      <w:pPr>
        <w:pStyle w:val="BodyText"/>
        <w:spacing w:before="18"/>
        <w:ind w:left="0" w:firstLine="0"/>
        <w:jc w:val="left"/>
        <w:rPr>
          <w:sz w:val="20"/>
        </w:rPr>
      </w:pPr>
      <w:r>
        <w:rPr>
          <w:noProof/>
          <w:sz w:val="20"/>
        </w:rPr>
        <mc:AlternateContent>
          <mc:Choice Requires="wps">
            <w:drawing>
              <wp:anchor distT="0" distB="0" distL="0" distR="0" simplePos="0" relativeHeight="487590400" behindDoc="1" locked="0" layoutInCell="1" allowOverlap="1" wp14:anchorId="5D6C20DD" wp14:editId="1835AB9C">
                <wp:simplePos x="0" y="0"/>
                <wp:positionH relativeFrom="page">
                  <wp:posOffset>914704</wp:posOffset>
                </wp:positionH>
                <wp:positionV relativeFrom="paragraph">
                  <wp:posOffset>181937</wp:posOffset>
                </wp:positionV>
                <wp:extent cx="1829435" cy="9525"/>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9435" cy="9525"/>
                        </a:xfrm>
                        <a:custGeom>
                          <a:avLst/>
                          <a:gdLst/>
                          <a:ahLst/>
                          <a:cxnLst/>
                          <a:rect l="l" t="t" r="r" b="b"/>
                          <a:pathLst>
                            <a:path w="1829435" h="9525">
                              <a:moveTo>
                                <a:pt x="1829054" y="0"/>
                              </a:moveTo>
                              <a:lnTo>
                                <a:pt x="0" y="0"/>
                              </a:lnTo>
                              <a:lnTo>
                                <a:pt x="0" y="9143"/>
                              </a:lnTo>
                              <a:lnTo>
                                <a:pt x="1829054" y="9143"/>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8DD243F" id="Graphic 10" o:spid="_x0000_s1026" style="position:absolute;margin-left:1in;margin-top:14.35pt;width:144.05pt;height:.75pt;z-index:-15726080;visibility:visible;mso-wrap-style:square;mso-wrap-distance-left:0;mso-wrap-distance-top:0;mso-wrap-distance-right:0;mso-wrap-distance-bottom:0;mso-position-horizontal:absolute;mso-position-horizontal-relative:page;mso-position-vertical:absolute;mso-position-vertical-relative:text;v-text-anchor:top" coordsize="182943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9cqlIwIAAL0EAAAOAAAAZHJzL2Uyb0RvYy54bWysVMFu2zAMvQ/YPwi6L07SZGiMOMXQosOA&#10;oivQDDsrshwbk0VNVGLn70fJVmpspw3zQabMJ+rxkfT2rm81OyuHDZiCL2ZzzpSRUDbmWPBv+8cP&#10;t5yhF6YUGowq+EUhv9u9f7ftbK6WUIMulWMUxGDe2YLX3ts8y1DWqhU4A6sMOStwrfC0dcesdKKj&#10;6K3OlvP5x6wDV1oHUiHS14fByXcxflUp6b9WFSrPdMGJm4+ri+shrNluK/KjE7Zu5EhD/AOLVjSG&#10;Lr2GehBesJNr/gjVNtIBQuVnEtoMqqqRKuZA2Szmv2XzWgurYi4kDtqrTPj/wsrn86t9cYE62ieQ&#10;P5AUyTqL+dUTNjhi+sq1AUvEWR9VvFxVVL1nkj4ubpeb1c2aM0m+zXq5DiJnIk9n5Qn9ZwUxjjg/&#10;oR9qUCZL1MmSvUmmo0qGGupYQ88Z1dBxRjU8DDW0wodzgVwwWTchUo88grOFs9pDhPmQQmA7X684&#10;S4kQ0zeMNlMsNdAElXzpbWO8AbNZrG7GtJM7vQfY9Nq/AseWJY4pnNSAahA45B2VvmpBuKnaCLop&#10;HxutQ/rojod77dhZhNGIz8h4AoudMBQ/tMEBysuLYx3NS8Hx50k4xZn+Yqghw3AlwyXjkAzn9T3E&#10;EYzKO/T7/rtwllkyC+6pd54htbvIU1sQ/wAYsOGkgU8nD1UTeiZyGxiNG5qRmP84z2EIp/uIevvr&#10;7H4BAAD//wMAUEsDBBQABgAIAAAAIQABVOBg4AAAAAkBAAAPAAAAZHJzL2Rvd25yZXYueG1sTI9B&#10;S8NAFITvgv9heYIXaTdNgoaYTVFBLNiCpsXzJvtMgtm3Ibtt47/3edLjMMPMN8V6toM44eR7RwpW&#10;ywgEUuNMT62Cw/55kYHwQZPRgyNU8I0e1uXlRaFz4870jqcqtIJLyOdaQRfCmEvpmw6t9ks3IrH3&#10;6SarA8uplWbSZy63g4yj6FZa3RMvdHrEpw6br+poFbyY3SZ7u8HX3SapHsNh3tbpx1ap66v54R5E&#10;wDn8heEXn9GhZKbaHcl4MbBOU/4SFMTZHQgOpEm8AlErSKIYZFnI/w/KHwAAAP//AwBQSwECLQAU&#10;AAYACAAAACEAtoM4kv4AAADhAQAAEwAAAAAAAAAAAAAAAAAAAAAAW0NvbnRlbnRfVHlwZXNdLnht&#10;bFBLAQItABQABgAIAAAAIQA4/SH/1gAAAJQBAAALAAAAAAAAAAAAAAAAAC8BAABfcmVscy8ucmVs&#10;c1BLAQItABQABgAIAAAAIQAi9cqlIwIAAL0EAAAOAAAAAAAAAAAAAAAAAC4CAABkcnMvZTJvRG9j&#10;LnhtbFBLAQItABQABgAIAAAAIQABVOBg4AAAAAkBAAAPAAAAAAAAAAAAAAAAAH0EAABkcnMvZG93&#10;bnJldi54bWxQSwUGAAAAAAQABADzAAAAigUAAAAA&#10;" path="m1829054,l,,,9143r1829054,l1829054,xe" fillcolor="black" stroked="f">
                <v:path arrowok="t"/>
                <w10:wrap type="topAndBottom" anchorx="page"/>
              </v:shape>
            </w:pict>
          </mc:Fallback>
        </mc:AlternateContent>
      </w:r>
    </w:p>
    <w:p w14:paraId="1020CE8C" w14:textId="77777777" w:rsidR="00791B7E" w:rsidRDefault="00F66037">
      <w:pPr>
        <w:spacing w:before="102"/>
        <w:ind w:left="1440" w:right="1446"/>
        <w:rPr>
          <w:sz w:val="20"/>
        </w:rPr>
      </w:pPr>
      <w:r>
        <w:rPr>
          <w:sz w:val="20"/>
          <w:vertAlign w:val="superscript"/>
        </w:rPr>
        <w:t>4</w:t>
      </w:r>
      <w:r>
        <w:rPr>
          <w:spacing w:val="-4"/>
          <w:sz w:val="20"/>
        </w:rPr>
        <w:t xml:space="preserve"> </w:t>
      </w:r>
      <w:proofErr w:type="spellStart"/>
      <w:r>
        <w:rPr>
          <w:sz w:val="20"/>
        </w:rPr>
        <w:t>Mutimukuru</w:t>
      </w:r>
      <w:proofErr w:type="spellEnd"/>
      <w:r>
        <w:rPr>
          <w:sz w:val="20"/>
        </w:rPr>
        <w:t>,</w:t>
      </w:r>
      <w:r>
        <w:rPr>
          <w:spacing w:val="-3"/>
          <w:sz w:val="20"/>
        </w:rPr>
        <w:t xml:space="preserve"> </w:t>
      </w:r>
      <w:r>
        <w:rPr>
          <w:sz w:val="20"/>
        </w:rPr>
        <w:t>T.,</w:t>
      </w:r>
      <w:r>
        <w:rPr>
          <w:spacing w:val="-3"/>
          <w:sz w:val="20"/>
        </w:rPr>
        <w:t xml:space="preserve"> </w:t>
      </w:r>
      <w:proofErr w:type="spellStart"/>
      <w:r>
        <w:rPr>
          <w:sz w:val="20"/>
        </w:rPr>
        <w:t>Kozanayi</w:t>
      </w:r>
      <w:proofErr w:type="spellEnd"/>
      <w:r>
        <w:rPr>
          <w:sz w:val="20"/>
        </w:rPr>
        <w:t>,</w:t>
      </w:r>
      <w:r>
        <w:rPr>
          <w:spacing w:val="-3"/>
          <w:sz w:val="20"/>
        </w:rPr>
        <w:t xml:space="preserve"> </w:t>
      </w:r>
      <w:r>
        <w:rPr>
          <w:sz w:val="20"/>
        </w:rPr>
        <w:t>W.</w:t>
      </w:r>
      <w:r>
        <w:rPr>
          <w:spacing w:val="-6"/>
          <w:sz w:val="20"/>
        </w:rPr>
        <w:t xml:space="preserve"> </w:t>
      </w:r>
      <w:r>
        <w:rPr>
          <w:sz w:val="20"/>
        </w:rPr>
        <w:t>and</w:t>
      </w:r>
      <w:r>
        <w:rPr>
          <w:spacing w:val="-3"/>
          <w:sz w:val="20"/>
        </w:rPr>
        <w:t xml:space="preserve"> </w:t>
      </w:r>
      <w:r>
        <w:rPr>
          <w:sz w:val="20"/>
        </w:rPr>
        <w:t>Nyirenda,</w:t>
      </w:r>
      <w:r>
        <w:rPr>
          <w:spacing w:val="-5"/>
          <w:sz w:val="20"/>
        </w:rPr>
        <w:t xml:space="preserve"> </w:t>
      </w:r>
      <w:r>
        <w:rPr>
          <w:sz w:val="20"/>
        </w:rPr>
        <w:t>R. Initiating</w:t>
      </w:r>
      <w:r>
        <w:rPr>
          <w:spacing w:val="-4"/>
          <w:sz w:val="20"/>
        </w:rPr>
        <w:t xml:space="preserve"> </w:t>
      </w:r>
      <w:r>
        <w:rPr>
          <w:sz w:val="20"/>
        </w:rPr>
        <w:t>a</w:t>
      </w:r>
      <w:r>
        <w:rPr>
          <w:spacing w:val="-3"/>
          <w:sz w:val="20"/>
        </w:rPr>
        <w:t xml:space="preserve"> </w:t>
      </w:r>
      <w:r>
        <w:rPr>
          <w:sz w:val="20"/>
        </w:rPr>
        <w:t>dynamic</w:t>
      </w:r>
      <w:r>
        <w:rPr>
          <w:spacing w:val="-4"/>
          <w:sz w:val="20"/>
        </w:rPr>
        <w:t xml:space="preserve"> </w:t>
      </w:r>
      <w:r>
        <w:rPr>
          <w:sz w:val="20"/>
        </w:rPr>
        <w:t>process</w:t>
      </w:r>
      <w:r>
        <w:rPr>
          <w:spacing w:val="-3"/>
          <w:sz w:val="20"/>
        </w:rPr>
        <w:t xml:space="preserve"> </w:t>
      </w:r>
      <w:r>
        <w:rPr>
          <w:sz w:val="20"/>
        </w:rPr>
        <w:t>for</w:t>
      </w:r>
      <w:r>
        <w:rPr>
          <w:spacing w:val="-3"/>
          <w:sz w:val="20"/>
        </w:rPr>
        <w:t xml:space="preserve"> </w:t>
      </w:r>
      <w:r>
        <w:rPr>
          <w:sz w:val="20"/>
        </w:rPr>
        <w:t>monitoring</w:t>
      </w:r>
      <w:r>
        <w:rPr>
          <w:spacing w:val="-4"/>
          <w:sz w:val="20"/>
        </w:rPr>
        <w:t xml:space="preserve"> </w:t>
      </w:r>
      <w:r>
        <w:rPr>
          <w:sz w:val="20"/>
        </w:rPr>
        <w:t>in</w:t>
      </w:r>
      <w:r>
        <w:rPr>
          <w:spacing w:val="-3"/>
          <w:sz w:val="20"/>
        </w:rPr>
        <w:t xml:space="preserve"> </w:t>
      </w:r>
      <w:proofErr w:type="spellStart"/>
      <w:r>
        <w:rPr>
          <w:sz w:val="20"/>
        </w:rPr>
        <w:t>Mafungautsi</w:t>
      </w:r>
      <w:proofErr w:type="spellEnd"/>
      <w:r>
        <w:rPr>
          <w:spacing w:val="-4"/>
          <w:sz w:val="20"/>
        </w:rPr>
        <w:t xml:space="preserve"> </w:t>
      </w:r>
      <w:r>
        <w:rPr>
          <w:sz w:val="20"/>
        </w:rPr>
        <w:t xml:space="preserve">State Forest, Zimbabwe. In </w:t>
      </w:r>
      <w:proofErr w:type="spellStart"/>
      <w:r>
        <w:rPr>
          <w:sz w:val="20"/>
        </w:rPr>
        <w:t>Guijt</w:t>
      </w:r>
      <w:proofErr w:type="spellEnd"/>
      <w:r>
        <w:rPr>
          <w:sz w:val="20"/>
        </w:rPr>
        <w:t>, I. (ed). 2007. Negotiated learning: Collaborative monitoring in forest resource management. Resources for the future. Washington DC, USA</w:t>
      </w:r>
    </w:p>
    <w:p w14:paraId="55A087EE" w14:textId="77777777" w:rsidR="00791B7E" w:rsidRDefault="00791B7E">
      <w:pPr>
        <w:rPr>
          <w:sz w:val="20"/>
        </w:rPr>
        <w:sectPr w:rsidR="00791B7E">
          <w:pgSz w:w="12240" w:h="15840"/>
          <w:pgMar w:top="1140" w:right="0" w:bottom="900" w:left="0" w:header="758" w:footer="701" w:gutter="0"/>
          <w:cols w:space="720"/>
        </w:sectPr>
      </w:pPr>
    </w:p>
    <w:p w14:paraId="0A8BA2B6" w14:textId="77777777" w:rsidR="00791B7E" w:rsidRDefault="00791B7E">
      <w:pPr>
        <w:pStyle w:val="BodyText"/>
        <w:spacing w:before="14"/>
        <w:ind w:left="0" w:firstLine="0"/>
        <w:jc w:val="left"/>
      </w:pPr>
    </w:p>
    <w:p w14:paraId="29EDCD27" w14:textId="77777777" w:rsidR="00791B7E" w:rsidRDefault="00F66037">
      <w:pPr>
        <w:pStyle w:val="BodyText"/>
        <w:spacing w:line="276" w:lineRule="auto"/>
        <w:ind w:left="2148" w:right="1435" w:firstLine="0"/>
      </w:pPr>
      <w:r>
        <w:t>harvested or collected, how much can be harvested, and the links between species, knowledge, community planning and sustainability.</w:t>
      </w:r>
    </w:p>
    <w:p w14:paraId="22E40B04" w14:textId="77777777" w:rsidR="00791B7E" w:rsidRDefault="00F66037">
      <w:pPr>
        <w:pStyle w:val="ListParagraph"/>
        <w:numPr>
          <w:ilvl w:val="2"/>
          <w:numId w:val="8"/>
        </w:numPr>
        <w:tabs>
          <w:tab w:val="left" w:pos="2148"/>
        </w:tabs>
        <w:spacing w:line="276" w:lineRule="auto"/>
        <w:ind w:left="2148" w:right="1434"/>
        <w:rPr>
          <w:rFonts w:ascii="Symbol" w:hAnsi="Symbol"/>
        </w:rPr>
      </w:pPr>
      <w:r>
        <w:t>Eastern Europe: Based on the interviews with Hutsul people there is a shift in use of forest resources,</w:t>
      </w:r>
      <w:r>
        <w:rPr>
          <w:spacing w:val="-13"/>
        </w:rPr>
        <w:t xml:space="preserve"> </w:t>
      </w:r>
      <w:r>
        <w:t>because</w:t>
      </w:r>
      <w:r>
        <w:rPr>
          <w:spacing w:val="-12"/>
        </w:rPr>
        <w:t xml:space="preserve"> </w:t>
      </w:r>
      <w:r>
        <w:t>of</w:t>
      </w:r>
      <w:r>
        <w:rPr>
          <w:spacing w:val="-13"/>
        </w:rPr>
        <w:t xml:space="preserve"> </w:t>
      </w:r>
      <w:r>
        <w:t>economic</w:t>
      </w:r>
      <w:r>
        <w:rPr>
          <w:spacing w:val="-12"/>
        </w:rPr>
        <w:t xml:space="preserve"> </w:t>
      </w:r>
      <w:r>
        <w:t>influence,</w:t>
      </w:r>
      <w:r>
        <w:rPr>
          <w:spacing w:val="-13"/>
        </w:rPr>
        <w:t xml:space="preserve"> </w:t>
      </w:r>
      <w:r>
        <w:t>so</w:t>
      </w:r>
      <w:r>
        <w:rPr>
          <w:spacing w:val="-12"/>
        </w:rPr>
        <w:t xml:space="preserve"> </w:t>
      </w:r>
      <w:r>
        <w:t>now</w:t>
      </w:r>
      <w:r>
        <w:rPr>
          <w:spacing w:val="-13"/>
        </w:rPr>
        <w:t xml:space="preserve"> </w:t>
      </w:r>
      <w:r>
        <w:t>there</w:t>
      </w:r>
      <w:r>
        <w:rPr>
          <w:spacing w:val="-12"/>
        </w:rPr>
        <w:t xml:space="preserve"> </w:t>
      </w:r>
      <w:r>
        <w:t>is</w:t>
      </w:r>
      <w:r>
        <w:rPr>
          <w:spacing w:val="-12"/>
        </w:rPr>
        <w:t xml:space="preserve"> </w:t>
      </w:r>
      <w:r>
        <w:t>overharvesting,</w:t>
      </w:r>
      <w:r>
        <w:rPr>
          <w:spacing w:val="-13"/>
        </w:rPr>
        <w:t xml:space="preserve"> </w:t>
      </w:r>
      <w:r>
        <w:t>e.g.</w:t>
      </w:r>
      <w:r>
        <w:rPr>
          <w:spacing w:val="-12"/>
        </w:rPr>
        <w:t xml:space="preserve"> </w:t>
      </w:r>
      <w:r>
        <w:t>harvesting</w:t>
      </w:r>
      <w:r>
        <w:rPr>
          <w:spacing w:val="-13"/>
        </w:rPr>
        <w:t xml:space="preserve"> </w:t>
      </w:r>
      <w:r>
        <w:t>of</w:t>
      </w:r>
      <w:r>
        <w:rPr>
          <w:spacing w:val="-12"/>
        </w:rPr>
        <w:t xml:space="preserve"> </w:t>
      </w:r>
      <w:r>
        <w:t xml:space="preserve">green blueberries or harvesting </w:t>
      </w:r>
      <w:r>
        <w:rPr>
          <w:i/>
        </w:rPr>
        <w:t xml:space="preserve">Arnica </w:t>
      </w:r>
      <w:proofErr w:type="spellStart"/>
      <w:r>
        <w:rPr>
          <w:i/>
        </w:rPr>
        <w:t>montana</w:t>
      </w:r>
      <w:proofErr w:type="spellEnd"/>
      <w:r>
        <w:rPr>
          <w:i/>
        </w:rPr>
        <w:t xml:space="preserve"> </w:t>
      </w:r>
      <w:r>
        <w:t>for sale and to gain income</w:t>
      </w:r>
      <w:r>
        <w:rPr>
          <w:i/>
        </w:rPr>
        <w:t xml:space="preserve">, </w:t>
      </w:r>
      <w:r>
        <w:t>including its roots, which would normally enable its regeneration. “</w:t>
      </w:r>
      <w:r>
        <w:rPr>
          <w:i/>
        </w:rPr>
        <w:t>It is just to fill up the pockets with money, it is no good for nature</w:t>
      </w:r>
      <w:r>
        <w:t>”.</w:t>
      </w:r>
    </w:p>
    <w:p w14:paraId="2187549F" w14:textId="77777777" w:rsidR="00791B7E" w:rsidRDefault="00F66037">
      <w:pPr>
        <w:pStyle w:val="ListParagraph"/>
        <w:numPr>
          <w:ilvl w:val="2"/>
          <w:numId w:val="8"/>
        </w:numPr>
        <w:tabs>
          <w:tab w:val="left" w:pos="2146"/>
        </w:tabs>
        <w:spacing w:before="122" w:line="276" w:lineRule="auto"/>
        <w:ind w:left="2146" w:right="1433"/>
        <w:rPr>
          <w:rFonts w:ascii="Symbol" w:hAnsi="Symbol"/>
        </w:rPr>
      </w:pPr>
      <w:r>
        <w:t>Global: Currently, every year there is an increase in volume of work on the “flagging” of useful wild</w:t>
      </w:r>
      <w:r>
        <w:rPr>
          <w:spacing w:val="-7"/>
        </w:rPr>
        <w:t xml:space="preserve"> </w:t>
      </w:r>
      <w:r>
        <w:t>crops</w:t>
      </w:r>
      <w:r>
        <w:rPr>
          <w:spacing w:val="-7"/>
        </w:rPr>
        <w:t xml:space="preserve"> </w:t>
      </w:r>
      <w:r>
        <w:t>in</w:t>
      </w:r>
      <w:r>
        <w:rPr>
          <w:spacing w:val="-8"/>
        </w:rPr>
        <w:t xml:space="preserve"> </w:t>
      </w:r>
      <w:r>
        <w:t>botanical</w:t>
      </w:r>
      <w:r>
        <w:rPr>
          <w:spacing w:val="-9"/>
        </w:rPr>
        <w:t xml:space="preserve"> </w:t>
      </w:r>
      <w:r>
        <w:t>and</w:t>
      </w:r>
      <w:r>
        <w:rPr>
          <w:spacing w:val="-10"/>
        </w:rPr>
        <w:t xml:space="preserve"> </w:t>
      </w:r>
      <w:r>
        <w:t>conservation</w:t>
      </w:r>
      <w:r>
        <w:rPr>
          <w:spacing w:val="-7"/>
        </w:rPr>
        <w:t xml:space="preserve"> </w:t>
      </w:r>
      <w:r>
        <w:t>databases,</w:t>
      </w:r>
      <w:r>
        <w:rPr>
          <w:spacing w:val="-8"/>
        </w:rPr>
        <w:t xml:space="preserve"> </w:t>
      </w:r>
      <w:r>
        <w:t>which</w:t>
      </w:r>
      <w:r>
        <w:rPr>
          <w:spacing w:val="-7"/>
        </w:rPr>
        <w:t xml:space="preserve"> </w:t>
      </w:r>
      <w:r>
        <w:t>also</w:t>
      </w:r>
      <w:r>
        <w:rPr>
          <w:spacing w:val="-8"/>
        </w:rPr>
        <w:t xml:space="preserve"> </w:t>
      </w:r>
      <w:r>
        <w:t>leads</w:t>
      </w:r>
      <w:r>
        <w:rPr>
          <w:spacing w:val="-9"/>
        </w:rPr>
        <w:t xml:space="preserve"> </w:t>
      </w:r>
      <w:r>
        <w:t>to</w:t>
      </w:r>
      <w:r>
        <w:rPr>
          <w:spacing w:val="-5"/>
        </w:rPr>
        <w:t xml:space="preserve"> </w:t>
      </w:r>
      <w:r>
        <w:t>an</w:t>
      </w:r>
      <w:r>
        <w:rPr>
          <w:spacing w:val="-10"/>
        </w:rPr>
        <w:t xml:space="preserve"> </w:t>
      </w:r>
      <w:r>
        <w:t>increase</w:t>
      </w:r>
      <w:r>
        <w:rPr>
          <w:spacing w:val="-6"/>
        </w:rPr>
        <w:t xml:space="preserve"> </w:t>
      </w:r>
      <w:r>
        <w:t>in</w:t>
      </w:r>
      <w:r>
        <w:rPr>
          <w:spacing w:val="-8"/>
        </w:rPr>
        <w:t xml:space="preserve"> </w:t>
      </w:r>
      <w:r>
        <w:t>research</w:t>
      </w:r>
      <w:r>
        <w:rPr>
          <w:spacing w:val="-10"/>
        </w:rPr>
        <w:t xml:space="preserve"> </w:t>
      </w:r>
      <w:r>
        <w:t>on hotspots</w:t>
      </w:r>
      <w:r>
        <w:rPr>
          <w:spacing w:val="-13"/>
        </w:rPr>
        <w:t xml:space="preserve"> </w:t>
      </w:r>
      <w:r>
        <w:t>where</w:t>
      </w:r>
      <w:r>
        <w:rPr>
          <w:spacing w:val="-12"/>
        </w:rPr>
        <w:t xml:space="preserve"> </w:t>
      </w:r>
      <w:r>
        <w:t>wild</w:t>
      </w:r>
      <w:r>
        <w:rPr>
          <w:spacing w:val="-13"/>
        </w:rPr>
        <w:t xml:space="preserve"> </w:t>
      </w:r>
      <w:r>
        <w:t>relatives</w:t>
      </w:r>
      <w:r>
        <w:rPr>
          <w:spacing w:val="-12"/>
        </w:rPr>
        <w:t xml:space="preserve"> </w:t>
      </w:r>
      <w:r>
        <w:t>of</w:t>
      </w:r>
      <w:r>
        <w:rPr>
          <w:spacing w:val="-13"/>
        </w:rPr>
        <w:t xml:space="preserve"> </w:t>
      </w:r>
      <w:r>
        <w:t>crops</w:t>
      </w:r>
      <w:r>
        <w:rPr>
          <w:spacing w:val="-12"/>
        </w:rPr>
        <w:t xml:space="preserve"> </w:t>
      </w:r>
      <w:r>
        <w:t>are</w:t>
      </w:r>
      <w:r>
        <w:rPr>
          <w:spacing w:val="-13"/>
        </w:rPr>
        <w:t xml:space="preserve"> </w:t>
      </w:r>
      <w:r>
        <w:t>found,</w:t>
      </w:r>
      <w:r>
        <w:rPr>
          <w:spacing w:val="-12"/>
        </w:rPr>
        <w:t xml:space="preserve"> </w:t>
      </w:r>
      <w:r>
        <w:t>and</w:t>
      </w:r>
      <w:r>
        <w:rPr>
          <w:spacing w:val="-12"/>
        </w:rPr>
        <w:t xml:space="preserve"> </w:t>
      </w:r>
      <w:r>
        <w:t>enhanced</w:t>
      </w:r>
      <w:r>
        <w:rPr>
          <w:spacing w:val="-13"/>
        </w:rPr>
        <w:t xml:space="preserve"> </w:t>
      </w:r>
      <w:r>
        <w:t>cooperation</w:t>
      </w:r>
      <w:r>
        <w:rPr>
          <w:spacing w:val="-12"/>
        </w:rPr>
        <w:t xml:space="preserve"> </w:t>
      </w:r>
      <w:r>
        <w:t>between</w:t>
      </w:r>
      <w:r>
        <w:rPr>
          <w:spacing w:val="-12"/>
        </w:rPr>
        <w:t xml:space="preserve"> </w:t>
      </w:r>
      <w:r>
        <w:t>researchers of plant genetic resources and plant conservation communities for the future. The databases of "native" and “indigenous” species, both seeds and wild species of animals and plants, are expanding. Such databases are also created with the help of IPLCs, considering their traditional knowledge and practices.</w:t>
      </w:r>
    </w:p>
    <w:p w14:paraId="5FC62C21" w14:textId="77777777" w:rsidR="00791B7E" w:rsidRDefault="00F66037">
      <w:pPr>
        <w:pStyle w:val="Heading2"/>
        <w:numPr>
          <w:ilvl w:val="1"/>
          <w:numId w:val="8"/>
        </w:numPr>
        <w:tabs>
          <w:tab w:val="left" w:pos="2004"/>
        </w:tabs>
        <w:ind w:left="2004" w:hanging="564"/>
      </w:pPr>
      <w:bookmarkStart w:id="16" w:name="_bookmark16"/>
      <w:bookmarkEnd w:id="16"/>
      <w:r>
        <w:rPr>
          <w:color w:val="528135"/>
        </w:rPr>
        <w:t>IPLC</w:t>
      </w:r>
      <w:r>
        <w:rPr>
          <w:color w:val="528135"/>
          <w:spacing w:val="-7"/>
        </w:rPr>
        <w:t xml:space="preserve"> </w:t>
      </w:r>
      <w:r>
        <w:rPr>
          <w:color w:val="528135"/>
        </w:rPr>
        <w:t>culture</w:t>
      </w:r>
      <w:r>
        <w:rPr>
          <w:color w:val="528135"/>
          <w:spacing w:val="-7"/>
        </w:rPr>
        <w:t xml:space="preserve"> </w:t>
      </w:r>
      <w:r>
        <w:rPr>
          <w:color w:val="528135"/>
        </w:rPr>
        <w:t>and</w:t>
      </w:r>
      <w:r>
        <w:rPr>
          <w:color w:val="528135"/>
          <w:spacing w:val="-6"/>
        </w:rPr>
        <w:t xml:space="preserve"> </w:t>
      </w:r>
      <w:r>
        <w:rPr>
          <w:color w:val="528135"/>
        </w:rPr>
        <w:t>practices</w:t>
      </w:r>
      <w:r>
        <w:rPr>
          <w:color w:val="528135"/>
          <w:spacing w:val="-6"/>
        </w:rPr>
        <w:t xml:space="preserve"> </w:t>
      </w:r>
      <w:r>
        <w:rPr>
          <w:color w:val="528135"/>
        </w:rPr>
        <w:t>in</w:t>
      </w:r>
      <w:r>
        <w:rPr>
          <w:color w:val="528135"/>
          <w:spacing w:val="-8"/>
        </w:rPr>
        <w:t xml:space="preserve"> </w:t>
      </w:r>
      <w:r>
        <w:rPr>
          <w:color w:val="528135"/>
        </w:rPr>
        <w:t>the</w:t>
      </w:r>
      <w:r>
        <w:rPr>
          <w:color w:val="528135"/>
          <w:spacing w:val="-7"/>
        </w:rPr>
        <w:t xml:space="preserve"> </w:t>
      </w:r>
      <w:r>
        <w:rPr>
          <w:color w:val="528135"/>
        </w:rPr>
        <w:t>face</w:t>
      </w:r>
      <w:r>
        <w:rPr>
          <w:color w:val="528135"/>
          <w:spacing w:val="-7"/>
        </w:rPr>
        <w:t xml:space="preserve"> </w:t>
      </w:r>
      <w:r>
        <w:rPr>
          <w:color w:val="528135"/>
        </w:rPr>
        <w:t>of</w:t>
      </w:r>
      <w:r>
        <w:rPr>
          <w:color w:val="528135"/>
          <w:spacing w:val="-6"/>
        </w:rPr>
        <w:t xml:space="preserve"> </w:t>
      </w:r>
      <w:r>
        <w:rPr>
          <w:color w:val="528135"/>
          <w:spacing w:val="-2"/>
        </w:rPr>
        <w:t>change</w:t>
      </w:r>
    </w:p>
    <w:p w14:paraId="5097DC0F" w14:textId="77777777" w:rsidR="00791B7E" w:rsidRDefault="00F66037">
      <w:pPr>
        <w:pStyle w:val="Heading3"/>
        <w:spacing w:before="23"/>
      </w:pPr>
      <w:r>
        <w:t>Key</w:t>
      </w:r>
      <w:r>
        <w:rPr>
          <w:spacing w:val="-4"/>
        </w:rPr>
        <w:t xml:space="preserve"> </w:t>
      </w:r>
      <w:r>
        <w:t>points</w:t>
      </w:r>
      <w:r>
        <w:rPr>
          <w:spacing w:val="-1"/>
        </w:rPr>
        <w:t xml:space="preserve"> </w:t>
      </w:r>
      <w:r>
        <w:t>expressed</w:t>
      </w:r>
      <w:r>
        <w:rPr>
          <w:spacing w:val="-4"/>
        </w:rPr>
        <w:t xml:space="preserve"> </w:t>
      </w:r>
      <w:r>
        <w:t>by</w:t>
      </w:r>
      <w:r>
        <w:rPr>
          <w:spacing w:val="-4"/>
        </w:rPr>
        <w:t xml:space="preserve"> </w:t>
      </w:r>
      <w:r>
        <w:rPr>
          <w:spacing w:val="-2"/>
        </w:rPr>
        <w:t>participants</w:t>
      </w:r>
    </w:p>
    <w:p w14:paraId="6CE1FEC4" w14:textId="77777777" w:rsidR="00791B7E" w:rsidRDefault="00F66037">
      <w:pPr>
        <w:pStyle w:val="ListParagraph"/>
        <w:numPr>
          <w:ilvl w:val="2"/>
          <w:numId w:val="8"/>
        </w:numPr>
        <w:tabs>
          <w:tab w:val="left" w:pos="2160"/>
        </w:tabs>
        <w:spacing w:before="41" w:line="276" w:lineRule="auto"/>
        <w:ind w:right="1431"/>
        <w:rPr>
          <w:rFonts w:ascii="Symbol" w:hAnsi="Symbol"/>
        </w:rPr>
      </w:pPr>
      <w:r>
        <w:t xml:space="preserve">Some of the most important enabling factors for revitalization and continuation of sustainable use at the community-level include a high level of organization, pride, agency and community </w:t>
      </w:r>
      <w:r>
        <w:rPr>
          <w:spacing w:val="-2"/>
        </w:rPr>
        <w:t>dynamism.</w:t>
      </w:r>
    </w:p>
    <w:p w14:paraId="34F7A4CF" w14:textId="77777777" w:rsidR="00791B7E" w:rsidRDefault="00F66037">
      <w:pPr>
        <w:pStyle w:val="ListParagraph"/>
        <w:numPr>
          <w:ilvl w:val="2"/>
          <w:numId w:val="8"/>
        </w:numPr>
        <w:tabs>
          <w:tab w:val="left" w:pos="2160"/>
        </w:tabs>
        <w:spacing w:line="276" w:lineRule="auto"/>
        <w:ind w:right="1436"/>
        <w:rPr>
          <w:rFonts w:ascii="Symbol" w:hAnsi="Symbol"/>
        </w:rPr>
      </w:pPr>
      <w:r>
        <w:t>ILK has always been dynamic and IPLC practices will need to continue to adapt in response to social</w:t>
      </w:r>
      <w:r>
        <w:rPr>
          <w:spacing w:val="-6"/>
        </w:rPr>
        <w:t xml:space="preserve"> </w:t>
      </w:r>
      <w:r>
        <w:t>and</w:t>
      </w:r>
      <w:r>
        <w:rPr>
          <w:spacing w:val="-5"/>
        </w:rPr>
        <w:t xml:space="preserve"> </w:t>
      </w:r>
      <w:r>
        <w:t>environmental</w:t>
      </w:r>
      <w:r>
        <w:rPr>
          <w:spacing w:val="-3"/>
        </w:rPr>
        <w:t xml:space="preserve"> </w:t>
      </w:r>
      <w:r>
        <w:t>changes,</w:t>
      </w:r>
      <w:r>
        <w:rPr>
          <w:spacing w:val="-2"/>
        </w:rPr>
        <w:t xml:space="preserve"> </w:t>
      </w:r>
      <w:r>
        <w:t>including</w:t>
      </w:r>
      <w:r>
        <w:rPr>
          <w:spacing w:val="-4"/>
        </w:rPr>
        <w:t xml:space="preserve"> </w:t>
      </w:r>
      <w:r>
        <w:t>climate</w:t>
      </w:r>
      <w:r>
        <w:rPr>
          <w:spacing w:val="-5"/>
        </w:rPr>
        <w:t xml:space="preserve"> </w:t>
      </w:r>
      <w:r>
        <w:t>change. It</w:t>
      </w:r>
      <w:r>
        <w:rPr>
          <w:spacing w:val="-3"/>
        </w:rPr>
        <w:t xml:space="preserve"> </w:t>
      </w:r>
      <w:r>
        <w:t>is</w:t>
      </w:r>
      <w:r>
        <w:rPr>
          <w:spacing w:val="-6"/>
        </w:rPr>
        <w:t xml:space="preserve"> </w:t>
      </w:r>
      <w:r>
        <w:t>key</w:t>
      </w:r>
      <w:r>
        <w:rPr>
          <w:spacing w:val="-4"/>
        </w:rPr>
        <w:t xml:space="preserve"> </w:t>
      </w:r>
      <w:r>
        <w:t>for</w:t>
      </w:r>
      <w:r>
        <w:rPr>
          <w:spacing w:val="-6"/>
        </w:rPr>
        <w:t xml:space="preserve"> </w:t>
      </w:r>
      <w:r>
        <w:t>communities</w:t>
      </w:r>
      <w:r>
        <w:rPr>
          <w:spacing w:val="-3"/>
        </w:rPr>
        <w:t xml:space="preserve"> </w:t>
      </w:r>
      <w:r>
        <w:t>to</w:t>
      </w:r>
      <w:r>
        <w:rPr>
          <w:spacing w:val="-5"/>
        </w:rPr>
        <w:t xml:space="preserve"> </w:t>
      </w:r>
      <w:r>
        <w:t>manage these</w:t>
      </w:r>
      <w:r>
        <w:rPr>
          <w:spacing w:val="-4"/>
        </w:rPr>
        <w:t xml:space="preserve"> </w:t>
      </w:r>
      <w:r>
        <w:t>changes</w:t>
      </w:r>
      <w:r>
        <w:rPr>
          <w:spacing w:val="-4"/>
        </w:rPr>
        <w:t xml:space="preserve"> </w:t>
      </w:r>
      <w:r>
        <w:t>for</w:t>
      </w:r>
      <w:r>
        <w:rPr>
          <w:spacing w:val="-4"/>
        </w:rPr>
        <w:t xml:space="preserve"> </w:t>
      </w:r>
      <w:r>
        <w:t>themselves,</w:t>
      </w:r>
      <w:r>
        <w:rPr>
          <w:spacing w:val="-4"/>
        </w:rPr>
        <w:t xml:space="preserve"> </w:t>
      </w:r>
      <w:r>
        <w:t>in</w:t>
      </w:r>
      <w:r>
        <w:rPr>
          <w:spacing w:val="-6"/>
        </w:rPr>
        <w:t xml:space="preserve"> </w:t>
      </w:r>
      <w:r>
        <w:t>order</w:t>
      </w:r>
      <w:r>
        <w:rPr>
          <w:spacing w:val="-4"/>
        </w:rPr>
        <w:t xml:space="preserve"> </w:t>
      </w:r>
      <w:r>
        <w:t>to</w:t>
      </w:r>
      <w:r>
        <w:rPr>
          <w:spacing w:val="-3"/>
        </w:rPr>
        <w:t xml:space="preserve"> </w:t>
      </w:r>
      <w:r>
        <w:t>maintain</w:t>
      </w:r>
      <w:r>
        <w:rPr>
          <w:spacing w:val="-5"/>
        </w:rPr>
        <w:t xml:space="preserve"> </w:t>
      </w:r>
      <w:r>
        <w:t>both</w:t>
      </w:r>
      <w:r>
        <w:rPr>
          <w:spacing w:val="-5"/>
        </w:rPr>
        <w:t xml:space="preserve"> </w:t>
      </w:r>
      <w:r>
        <w:t>their</w:t>
      </w:r>
      <w:r>
        <w:rPr>
          <w:spacing w:val="-5"/>
        </w:rPr>
        <w:t xml:space="preserve"> </w:t>
      </w:r>
      <w:r>
        <w:t>values</w:t>
      </w:r>
      <w:r>
        <w:rPr>
          <w:spacing w:val="-4"/>
        </w:rPr>
        <w:t xml:space="preserve"> </w:t>
      </w:r>
      <w:r>
        <w:t>and</w:t>
      </w:r>
      <w:r>
        <w:rPr>
          <w:spacing w:val="-5"/>
        </w:rPr>
        <w:t xml:space="preserve"> </w:t>
      </w:r>
      <w:r>
        <w:t>sustainable</w:t>
      </w:r>
      <w:r>
        <w:rPr>
          <w:spacing w:val="-4"/>
        </w:rPr>
        <w:t xml:space="preserve"> </w:t>
      </w:r>
      <w:r>
        <w:t>uses</w:t>
      </w:r>
      <w:r>
        <w:rPr>
          <w:spacing w:val="-4"/>
        </w:rPr>
        <w:t xml:space="preserve"> </w:t>
      </w:r>
      <w:r>
        <w:t>of</w:t>
      </w:r>
      <w:r>
        <w:rPr>
          <w:spacing w:val="-4"/>
        </w:rPr>
        <w:t xml:space="preserve"> </w:t>
      </w:r>
      <w:r>
        <w:t>wild animals, plants and fungi.</w:t>
      </w:r>
    </w:p>
    <w:p w14:paraId="1B7A5991" w14:textId="77777777" w:rsidR="00791B7E" w:rsidRDefault="00F66037">
      <w:pPr>
        <w:pStyle w:val="ListParagraph"/>
        <w:numPr>
          <w:ilvl w:val="2"/>
          <w:numId w:val="8"/>
        </w:numPr>
        <w:tabs>
          <w:tab w:val="left" w:pos="2160"/>
        </w:tabs>
        <w:spacing w:before="119" w:line="276" w:lineRule="auto"/>
        <w:ind w:right="1437"/>
        <w:rPr>
          <w:rFonts w:ascii="Symbol" w:hAnsi="Symbol"/>
        </w:rPr>
      </w:pPr>
      <w:r>
        <w:t>Many IPLC youth leave their communities and migrate to cities for education and/or economic opportunities. Creation of culturally-grounded livelihood options may reduce reasons for outmigration and make it possible for others to return.</w:t>
      </w:r>
    </w:p>
    <w:p w14:paraId="3FCAC447" w14:textId="77777777" w:rsidR="00791B7E" w:rsidRDefault="00F66037">
      <w:pPr>
        <w:pStyle w:val="ListParagraph"/>
        <w:numPr>
          <w:ilvl w:val="2"/>
          <w:numId w:val="8"/>
        </w:numPr>
        <w:tabs>
          <w:tab w:val="left" w:pos="2160"/>
        </w:tabs>
        <w:spacing w:line="276" w:lineRule="auto"/>
        <w:ind w:right="1434"/>
        <w:rPr>
          <w:rFonts w:ascii="Symbol" w:hAnsi="Symbol"/>
        </w:rPr>
      </w:pPr>
      <w:r>
        <w:t>Often,</w:t>
      </w:r>
      <w:r>
        <w:rPr>
          <w:spacing w:val="-2"/>
        </w:rPr>
        <w:t xml:space="preserve"> </w:t>
      </w:r>
      <w:r>
        <w:t>IPLC</w:t>
      </w:r>
      <w:r>
        <w:rPr>
          <w:spacing w:val="-4"/>
        </w:rPr>
        <w:t xml:space="preserve"> </w:t>
      </w:r>
      <w:r>
        <w:t>youth</w:t>
      </w:r>
      <w:r>
        <w:rPr>
          <w:spacing w:val="-1"/>
        </w:rPr>
        <w:t xml:space="preserve"> </w:t>
      </w:r>
      <w:r>
        <w:t>are</w:t>
      </w:r>
      <w:r>
        <w:rPr>
          <w:spacing w:val="-2"/>
        </w:rPr>
        <w:t xml:space="preserve"> </w:t>
      </w:r>
      <w:r>
        <w:t>given</w:t>
      </w:r>
      <w:r>
        <w:rPr>
          <w:spacing w:val="-3"/>
        </w:rPr>
        <w:t xml:space="preserve"> </w:t>
      </w:r>
      <w:r>
        <w:t>negative</w:t>
      </w:r>
      <w:r>
        <w:rPr>
          <w:spacing w:val="-3"/>
        </w:rPr>
        <w:t xml:space="preserve"> </w:t>
      </w:r>
      <w:r>
        <w:t>messages</w:t>
      </w:r>
      <w:r>
        <w:rPr>
          <w:spacing w:val="-4"/>
        </w:rPr>
        <w:t xml:space="preserve"> </w:t>
      </w:r>
      <w:r>
        <w:t>about</w:t>
      </w:r>
      <w:r>
        <w:rPr>
          <w:spacing w:val="-4"/>
        </w:rPr>
        <w:t xml:space="preserve"> </w:t>
      </w:r>
      <w:r>
        <w:t>traditional</w:t>
      </w:r>
      <w:r>
        <w:rPr>
          <w:spacing w:val="-2"/>
        </w:rPr>
        <w:t xml:space="preserve"> </w:t>
      </w:r>
      <w:r>
        <w:t>ways</w:t>
      </w:r>
      <w:r>
        <w:rPr>
          <w:spacing w:val="-4"/>
        </w:rPr>
        <w:t xml:space="preserve"> </w:t>
      </w:r>
      <w:r>
        <w:t>of</w:t>
      </w:r>
      <w:r>
        <w:rPr>
          <w:spacing w:val="-2"/>
        </w:rPr>
        <w:t xml:space="preserve"> </w:t>
      </w:r>
      <w:r>
        <w:t>living.</w:t>
      </w:r>
      <w:r>
        <w:rPr>
          <w:spacing w:val="-2"/>
        </w:rPr>
        <w:t xml:space="preserve"> </w:t>
      </w:r>
      <w:r>
        <w:t>Restoring</w:t>
      </w:r>
      <w:r>
        <w:rPr>
          <w:spacing w:val="-3"/>
        </w:rPr>
        <w:t xml:space="preserve"> </w:t>
      </w:r>
      <w:r>
        <w:t>pride</w:t>
      </w:r>
      <w:r>
        <w:rPr>
          <w:spacing w:val="-2"/>
        </w:rPr>
        <w:t xml:space="preserve"> </w:t>
      </w:r>
      <w:r>
        <w:t>is essential to create the conditions for more to stay in their communities and continue with the traditions of their ancestors.</w:t>
      </w:r>
    </w:p>
    <w:p w14:paraId="60D89EE6" w14:textId="77777777" w:rsidR="00791B7E" w:rsidRDefault="00F66037">
      <w:pPr>
        <w:pStyle w:val="ListParagraph"/>
        <w:numPr>
          <w:ilvl w:val="2"/>
          <w:numId w:val="8"/>
        </w:numPr>
        <w:tabs>
          <w:tab w:val="left" w:pos="2160"/>
        </w:tabs>
        <w:spacing w:line="276" w:lineRule="auto"/>
        <w:ind w:right="1435"/>
        <w:rPr>
          <w:rFonts w:ascii="Symbol" w:hAnsi="Symbol"/>
        </w:rPr>
      </w:pPr>
      <w:r>
        <w:t>A global surge of interest in cultural revival and species-specific festivals is an indication of expanding interest in nature and indigenous lifeways that could inform the promotion of sustainable use.</w:t>
      </w:r>
    </w:p>
    <w:p w14:paraId="7154C5DA" w14:textId="77777777" w:rsidR="00791B7E" w:rsidRDefault="00F66037">
      <w:pPr>
        <w:pStyle w:val="ListParagraph"/>
        <w:numPr>
          <w:ilvl w:val="2"/>
          <w:numId w:val="8"/>
        </w:numPr>
        <w:tabs>
          <w:tab w:val="left" w:pos="2160"/>
        </w:tabs>
        <w:spacing w:before="121" w:line="276" w:lineRule="auto"/>
        <w:ind w:right="1435"/>
        <w:rPr>
          <w:rFonts w:ascii="Symbol" w:hAnsi="Symbol"/>
        </w:rPr>
      </w:pPr>
      <w:r>
        <w:t>Climate change may reduce the ability of elders and communities to predict the weather and phenology</w:t>
      </w:r>
      <w:r>
        <w:rPr>
          <w:spacing w:val="-11"/>
        </w:rPr>
        <w:t xml:space="preserve"> </w:t>
      </w:r>
      <w:r>
        <w:t>(i.e.</w:t>
      </w:r>
      <w:r>
        <w:rPr>
          <w:spacing w:val="-11"/>
        </w:rPr>
        <w:t xml:space="preserve"> </w:t>
      </w:r>
      <w:r>
        <w:t>life</w:t>
      </w:r>
      <w:r>
        <w:rPr>
          <w:spacing w:val="-11"/>
        </w:rPr>
        <w:t xml:space="preserve"> </w:t>
      </w:r>
      <w:r>
        <w:t>stages</w:t>
      </w:r>
      <w:r>
        <w:rPr>
          <w:spacing w:val="-11"/>
        </w:rPr>
        <w:t xml:space="preserve"> </w:t>
      </w:r>
      <w:r>
        <w:t>of</w:t>
      </w:r>
      <w:r>
        <w:rPr>
          <w:spacing w:val="-12"/>
        </w:rPr>
        <w:t xml:space="preserve"> </w:t>
      </w:r>
      <w:r>
        <w:t>wild</w:t>
      </w:r>
      <w:r>
        <w:rPr>
          <w:spacing w:val="-12"/>
        </w:rPr>
        <w:t xml:space="preserve"> </w:t>
      </w:r>
      <w:r>
        <w:t>species)</w:t>
      </w:r>
      <w:r>
        <w:rPr>
          <w:spacing w:val="-11"/>
        </w:rPr>
        <w:t xml:space="preserve"> </w:t>
      </w:r>
      <w:r>
        <w:t>using</w:t>
      </w:r>
      <w:r>
        <w:rPr>
          <w:spacing w:val="-12"/>
        </w:rPr>
        <w:t xml:space="preserve"> </w:t>
      </w:r>
      <w:r>
        <w:t>ILK,</w:t>
      </w:r>
      <w:r>
        <w:rPr>
          <w:spacing w:val="-11"/>
        </w:rPr>
        <w:t xml:space="preserve"> </w:t>
      </w:r>
      <w:r>
        <w:t>making</w:t>
      </w:r>
      <w:r>
        <w:rPr>
          <w:spacing w:val="-12"/>
        </w:rPr>
        <w:t xml:space="preserve"> </w:t>
      </w:r>
      <w:r>
        <w:t>it</w:t>
      </w:r>
      <w:r>
        <w:rPr>
          <w:spacing w:val="-11"/>
        </w:rPr>
        <w:t xml:space="preserve"> </w:t>
      </w:r>
      <w:r>
        <w:t>harder</w:t>
      </w:r>
      <w:r>
        <w:rPr>
          <w:spacing w:val="-11"/>
        </w:rPr>
        <w:t xml:space="preserve"> </w:t>
      </w:r>
      <w:r>
        <w:t>for</w:t>
      </w:r>
      <w:r>
        <w:rPr>
          <w:spacing w:val="-12"/>
        </w:rPr>
        <w:t xml:space="preserve"> </w:t>
      </w:r>
      <w:r>
        <w:t>communities</w:t>
      </w:r>
      <w:r>
        <w:rPr>
          <w:spacing w:val="-11"/>
        </w:rPr>
        <w:t xml:space="preserve"> </w:t>
      </w:r>
      <w:r>
        <w:t>to</w:t>
      </w:r>
      <w:r>
        <w:rPr>
          <w:spacing w:val="-10"/>
        </w:rPr>
        <w:t xml:space="preserve"> </w:t>
      </w:r>
      <w:r>
        <w:t>plan</w:t>
      </w:r>
      <w:r>
        <w:rPr>
          <w:spacing w:val="-13"/>
        </w:rPr>
        <w:t xml:space="preserve"> </w:t>
      </w:r>
      <w:r>
        <w:t>their activities on the land, and leaving them more exposed to climate related risks such as droughts.</w:t>
      </w:r>
    </w:p>
    <w:p w14:paraId="5C373667" w14:textId="77777777" w:rsidR="00791B7E" w:rsidRDefault="00F66037">
      <w:pPr>
        <w:pStyle w:val="ListParagraph"/>
        <w:numPr>
          <w:ilvl w:val="2"/>
          <w:numId w:val="8"/>
        </w:numPr>
        <w:tabs>
          <w:tab w:val="left" w:pos="2160"/>
        </w:tabs>
        <w:spacing w:line="276" w:lineRule="auto"/>
        <w:ind w:right="1435"/>
        <w:rPr>
          <w:rFonts w:ascii="Symbol" w:hAnsi="Symbol"/>
        </w:rPr>
      </w:pPr>
      <w:r>
        <w:t>Climate</w:t>
      </w:r>
      <w:r>
        <w:rPr>
          <w:spacing w:val="-4"/>
        </w:rPr>
        <w:t xml:space="preserve"> </w:t>
      </w:r>
      <w:r>
        <w:t>change</w:t>
      </w:r>
      <w:r>
        <w:rPr>
          <w:spacing w:val="-6"/>
        </w:rPr>
        <w:t xml:space="preserve"> </w:t>
      </w:r>
      <w:r>
        <w:t>may</w:t>
      </w:r>
      <w:r>
        <w:rPr>
          <w:spacing w:val="-4"/>
        </w:rPr>
        <w:t xml:space="preserve"> </w:t>
      </w:r>
      <w:r>
        <w:t>also</w:t>
      </w:r>
      <w:r>
        <w:rPr>
          <w:spacing w:val="-3"/>
        </w:rPr>
        <w:t xml:space="preserve"> </w:t>
      </w:r>
      <w:r>
        <w:t>lead</w:t>
      </w:r>
      <w:r>
        <w:rPr>
          <w:spacing w:val="-5"/>
        </w:rPr>
        <w:t xml:space="preserve"> </w:t>
      </w:r>
      <w:r>
        <w:t>to</w:t>
      </w:r>
      <w:r>
        <w:rPr>
          <w:spacing w:val="-3"/>
        </w:rPr>
        <w:t xml:space="preserve"> </w:t>
      </w:r>
      <w:r>
        <w:t>a</w:t>
      </w:r>
      <w:r>
        <w:rPr>
          <w:spacing w:val="-4"/>
        </w:rPr>
        <w:t xml:space="preserve"> </w:t>
      </w:r>
      <w:r>
        <w:t>greater</w:t>
      </w:r>
      <w:r>
        <w:rPr>
          <w:spacing w:val="-4"/>
        </w:rPr>
        <w:t xml:space="preserve"> </w:t>
      </w:r>
      <w:r>
        <w:t>reliance</w:t>
      </w:r>
      <w:r>
        <w:rPr>
          <w:spacing w:val="-6"/>
        </w:rPr>
        <w:t xml:space="preserve"> </w:t>
      </w:r>
      <w:r>
        <w:t>on</w:t>
      </w:r>
      <w:r>
        <w:rPr>
          <w:spacing w:val="-5"/>
        </w:rPr>
        <w:t xml:space="preserve"> </w:t>
      </w:r>
      <w:r>
        <w:t>wild</w:t>
      </w:r>
      <w:r>
        <w:rPr>
          <w:spacing w:val="-5"/>
        </w:rPr>
        <w:t xml:space="preserve"> </w:t>
      </w:r>
      <w:r>
        <w:t>species,</w:t>
      </w:r>
      <w:r>
        <w:rPr>
          <w:spacing w:val="-3"/>
        </w:rPr>
        <w:t xml:space="preserve"> </w:t>
      </w:r>
      <w:r>
        <w:t>rather</w:t>
      </w:r>
      <w:r>
        <w:rPr>
          <w:spacing w:val="-4"/>
        </w:rPr>
        <w:t xml:space="preserve"> </w:t>
      </w:r>
      <w:r>
        <w:t>than</w:t>
      </w:r>
      <w:r>
        <w:rPr>
          <w:spacing w:val="-6"/>
        </w:rPr>
        <w:t xml:space="preserve"> </w:t>
      </w:r>
      <w:r>
        <w:t>cultivated</w:t>
      </w:r>
      <w:r>
        <w:rPr>
          <w:spacing w:val="-5"/>
        </w:rPr>
        <w:t xml:space="preserve"> </w:t>
      </w:r>
      <w:r>
        <w:t>species which</w:t>
      </w:r>
      <w:r>
        <w:rPr>
          <w:spacing w:val="-7"/>
        </w:rPr>
        <w:t xml:space="preserve"> </w:t>
      </w:r>
      <w:r>
        <w:t>can</w:t>
      </w:r>
      <w:r>
        <w:rPr>
          <w:spacing w:val="-6"/>
        </w:rPr>
        <w:t xml:space="preserve"> </w:t>
      </w:r>
      <w:r>
        <w:t>need</w:t>
      </w:r>
      <w:r>
        <w:rPr>
          <w:spacing w:val="-6"/>
        </w:rPr>
        <w:t xml:space="preserve"> </w:t>
      </w:r>
      <w:r>
        <w:t>more</w:t>
      </w:r>
      <w:r>
        <w:rPr>
          <w:spacing w:val="-8"/>
        </w:rPr>
        <w:t xml:space="preserve"> </w:t>
      </w:r>
      <w:r>
        <w:t>water</w:t>
      </w:r>
      <w:r>
        <w:rPr>
          <w:spacing w:val="-6"/>
        </w:rPr>
        <w:t xml:space="preserve"> </w:t>
      </w:r>
      <w:r>
        <w:t>and</w:t>
      </w:r>
      <w:r>
        <w:rPr>
          <w:spacing w:val="-6"/>
        </w:rPr>
        <w:t xml:space="preserve"> </w:t>
      </w:r>
      <w:r>
        <w:t>be</w:t>
      </w:r>
      <w:r>
        <w:rPr>
          <w:spacing w:val="-5"/>
        </w:rPr>
        <w:t xml:space="preserve"> </w:t>
      </w:r>
      <w:r>
        <w:t>less</w:t>
      </w:r>
      <w:r>
        <w:rPr>
          <w:spacing w:val="-6"/>
        </w:rPr>
        <w:t xml:space="preserve"> </w:t>
      </w:r>
      <w:r>
        <w:t>resilient.</w:t>
      </w:r>
      <w:r>
        <w:rPr>
          <w:spacing w:val="-6"/>
        </w:rPr>
        <w:t xml:space="preserve"> </w:t>
      </w:r>
      <w:r>
        <w:t>If</w:t>
      </w:r>
      <w:r>
        <w:rPr>
          <w:spacing w:val="-6"/>
        </w:rPr>
        <w:t xml:space="preserve"> </w:t>
      </w:r>
      <w:r>
        <w:t>crops</w:t>
      </w:r>
      <w:r>
        <w:rPr>
          <w:spacing w:val="-6"/>
        </w:rPr>
        <w:t xml:space="preserve"> </w:t>
      </w:r>
      <w:r>
        <w:t>fail</w:t>
      </w:r>
      <w:r>
        <w:rPr>
          <w:spacing w:val="-6"/>
        </w:rPr>
        <w:t xml:space="preserve"> </w:t>
      </w:r>
      <w:r>
        <w:t>or</w:t>
      </w:r>
      <w:r>
        <w:rPr>
          <w:spacing w:val="-6"/>
        </w:rPr>
        <w:t xml:space="preserve"> </w:t>
      </w:r>
      <w:r>
        <w:t>domesticated</w:t>
      </w:r>
      <w:r>
        <w:rPr>
          <w:spacing w:val="-6"/>
        </w:rPr>
        <w:t xml:space="preserve"> </w:t>
      </w:r>
      <w:r>
        <w:t>animals</w:t>
      </w:r>
      <w:r>
        <w:rPr>
          <w:spacing w:val="-6"/>
        </w:rPr>
        <w:t xml:space="preserve"> </w:t>
      </w:r>
      <w:r>
        <w:t>die,</w:t>
      </w:r>
      <w:r>
        <w:rPr>
          <w:spacing w:val="-5"/>
        </w:rPr>
        <w:t xml:space="preserve"> </w:t>
      </w:r>
      <w:r>
        <w:t>people</w:t>
      </w:r>
    </w:p>
    <w:p w14:paraId="4D2EF126" w14:textId="77777777" w:rsidR="00791B7E" w:rsidRDefault="00791B7E">
      <w:pPr>
        <w:pStyle w:val="ListParagraph"/>
        <w:spacing w:line="276" w:lineRule="auto"/>
        <w:rPr>
          <w:rFonts w:ascii="Symbol" w:hAnsi="Symbol"/>
        </w:rPr>
        <w:sectPr w:rsidR="00791B7E">
          <w:pgSz w:w="12240" w:h="15840"/>
          <w:pgMar w:top="1140" w:right="0" w:bottom="900" w:left="0" w:header="758" w:footer="701" w:gutter="0"/>
          <w:cols w:space="720"/>
        </w:sectPr>
      </w:pPr>
    </w:p>
    <w:p w14:paraId="1CE60F94" w14:textId="77777777" w:rsidR="00791B7E" w:rsidRDefault="00791B7E">
      <w:pPr>
        <w:pStyle w:val="BodyText"/>
        <w:spacing w:before="14"/>
        <w:ind w:left="0" w:firstLine="0"/>
        <w:jc w:val="left"/>
      </w:pPr>
    </w:p>
    <w:p w14:paraId="40F07343" w14:textId="77777777" w:rsidR="00791B7E" w:rsidRDefault="00F66037">
      <w:pPr>
        <w:pStyle w:val="BodyText"/>
        <w:spacing w:line="276" w:lineRule="auto"/>
        <w:ind w:right="1439" w:firstLine="0"/>
      </w:pPr>
      <w:r>
        <w:t>may turn increasingly to wild species to supplement diets. This can have both positive and negative consequences for sustainable use and IPLC culture (e.g. declines in wild species, or a resurgence in traditional gathering and hunting).</w:t>
      </w:r>
    </w:p>
    <w:p w14:paraId="6382AAA7" w14:textId="77777777" w:rsidR="00791B7E" w:rsidRDefault="00F66037">
      <w:pPr>
        <w:pStyle w:val="ListParagraph"/>
        <w:numPr>
          <w:ilvl w:val="2"/>
          <w:numId w:val="8"/>
        </w:numPr>
        <w:tabs>
          <w:tab w:val="left" w:pos="2160"/>
        </w:tabs>
        <w:spacing w:before="121" w:line="276" w:lineRule="auto"/>
        <w:ind w:right="1437"/>
        <w:rPr>
          <w:rFonts w:ascii="Symbol" w:hAnsi="Symbol"/>
        </w:rPr>
      </w:pPr>
      <w:r>
        <w:t>Invasive</w:t>
      </w:r>
      <w:r>
        <w:rPr>
          <w:spacing w:val="-8"/>
        </w:rPr>
        <w:t xml:space="preserve"> </w:t>
      </w:r>
      <w:r>
        <w:t>alien</w:t>
      </w:r>
      <w:r>
        <w:rPr>
          <w:spacing w:val="-11"/>
        </w:rPr>
        <w:t xml:space="preserve"> </w:t>
      </w:r>
      <w:r>
        <w:t>species</w:t>
      </w:r>
      <w:r>
        <w:rPr>
          <w:spacing w:val="-11"/>
        </w:rPr>
        <w:t xml:space="preserve"> </w:t>
      </w:r>
      <w:r>
        <w:t>may</w:t>
      </w:r>
      <w:r>
        <w:rPr>
          <w:spacing w:val="-12"/>
        </w:rPr>
        <w:t xml:space="preserve"> </w:t>
      </w:r>
      <w:r>
        <w:t>also</w:t>
      </w:r>
      <w:r>
        <w:rPr>
          <w:spacing w:val="-9"/>
        </w:rPr>
        <w:t xml:space="preserve"> </w:t>
      </w:r>
      <w:r>
        <w:t>disrupt</w:t>
      </w:r>
      <w:r>
        <w:rPr>
          <w:spacing w:val="-11"/>
        </w:rPr>
        <w:t xml:space="preserve"> </w:t>
      </w:r>
      <w:r>
        <w:t>ecosystems,</w:t>
      </w:r>
      <w:r>
        <w:rPr>
          <w:spacing w:val="-13"/>
        </w:rPr>
        <w:t xml:space="preserve"> </w:t>
      </w:r>
      <w:r>
        <w:t>making</w:t>
      </w:r>
      <w:r>
        <w:rPr>
          <w:spacing w:val="-9"/>
        </w:rPr>
        <w:t xml:space="preserve"> </w:t>
      </w:r>
      <w:r>
        <w:t>it</w:t>
      </w:r>
      <w:r>
        <w:rPr>
          <w:spacing w:val="-9"/>
        </w:rPr>
        <w:t xml:space="preserve"> </w:t>
      </w:r>
      <w:r>
        <w:t>harder</w:t>
      </w:r>
      <w:r>
        <w:rPr>
          <w:spacing w:val="-11"/>
        </w:rPr>
        <w:t xml:space="preserve"> </w:t>
      </w:r>
      <w:r>
        <w:t>for</w:t>
      </w:r>
      <w:r>
        <w:rPr>
          <w:spacing w:val="-11"/>
        </w:rPr>
        <w:t xml:space="preserve"> </w:t>
      </w:r>
      <w:r>
        <w:t>IPLCs</w:t>
      </w:r>
      <w:r>
        <w:rPr>
          <w:spacing w:val="-11"/>
        </w:rPr>
        <w:t xml:space="preserve"> </w:t>
      </w:r>
      <w:r>
        <w:t>to</w:t>
      </w:r>
      <w:r>
        <w:rPr>
          <w:spacing w:val="-11"/>
        </w:rPr>
        <w:t xml:space="preserve"> </w:t>
      </w:r>
      <w:r>
        <w:t>manage</w:t>
      </w:r>
      <w:r>
        <w:rPr>
          <w:spacing w:val="-11"/>
        </w:rPr>
        <w:t xml:space="preserve"> </w:t>
      </w:r>
      <w:r>
        <w:t>their</w:t>
      </w:r>
      <w:r>
        <w:rPr>
          <w:spacing w:val="-10"/>
        </w:rPr>
        <w:t xml:space="preserve"> </w:t>
      </w:r>
      <w:r>
        <w:t xml:space="preserve">use </w:t>
      </w:r>
      <w:r>
        <w:rPr>
          <w:spacing w:val="-2"/>
        </w:rPr>
        <w:t>sustainably.</w:t>
      </w:r>
    </w:p>
    <w:p w14:paraId="26D9B64A" w14:textId="77777777" w:rsidR="00791B7E" w:rsidRDefault="00F66037">
      <w:pPr>
        <w:pStyle w:val="Heading3"/>
        <w:spacing w:before="239"/>
      </w:pPr>
      <w:r>
        <w:t>Examples</w:t>
      </w:r>
      <w:r>
        <w:rPr>
          <w:spacing w:val="-4"/>
        </w:rPr>
        <w:t xml:space="preserve"> </w:t>
      </w:r>
      <w:r>
        <w:t>of</w:t>
      </w:r>
      <w:r>
        <w:rPr>
          <w:spacing w:val="-5"/>
        </w:rPr>
        <w:t xml:space="preserve"> </w:t>
      </w:r>
      <w:r>
        <w:t>social</w:t>
      </w:r>
      <w:r>
        <w:rPr>
          <w:spacing w:val="-5"/>
        </w:rPr>
        <w:t xml:space="preserve"> </w:t>
      </w:r>
      <w:r>
        <w:t>change</w:t>
      </w:r>
      <w:r>
        <w:rPr>
          <w:spacing w:val="-5"/>
        </w:rPr>
        <w:t xml:space="preserve"> </w:t>
      </w:r>
      <w:r>
        <w:t>and</w:t>
      </w:r>
      <w:r>
        <w:rPr>
          <w:spacing w:val="-4"/>
        </w:rPr>
        <w:t xml:space="preserve"> </w:t>
      </w:r>
      <w:r>
        <w:rPr>
          <w:spacing w:val="-2"/>
        </w:rPr>
        <w:t>dynamism</w:t>
      </w:r>
    </w:p>
    <w:p w14:paraId="093304C3" w14:textId="77777777" w:rsidR="00791B7E" w:rsidRDefault="00F66037">
      <w:pPr>
        <w:pStyle w:val="ListParagraph"/>
        <w:numPr>
          <w:ilvl w:val="2"/>
          <w:numId w:val="8"/>
        </w:numPr>
        <w:tabs>
          <w:tab w:val="left" w:pos="2160"/>
        </w:tabs>
        <w:spacing w:before="41" w:line="276" w:lineRule="auto"/>
        <w:ind w:right="1433"/>
        <w:rPr>
          <w:rFonts w:ascii="Symbol" w:hAnsi="Symbol"/>
        </w:rPr>
      </w:pPr>
      <w:r>
        <w:t>Asia: Rotational farming used by the Karen could be a good case study. It is a traditional but dynamic practice that has proved very effective. To avoid depending only on rotational agriculture,</w:t>
      </w:r>
      <w:r>
        <w:rPr>
          <w:spacing w:val="-13"/>
        </w:rPr>
        <w:t xml:space="preserve"> </w:t>
      </w:r>
      <w:r>
        <w:t>the</w:t>
      </w:r>
      <w:r>
        <w:rPr>
          <w:spacing w:val="-12"/>
        </w:rPr>
        <w:t xml:space="preserve"> </w:t>
      </w:r>
      <w:r>
        <w:t>Karen</w:t>
      </w:r>
      <w:r>
        <w:rPr>
          <w:spacing w:val="-13"/>
        </w:rPr>
        <w:t xml:space="preserve"> </w:t>
      </w:r>
      <w:r>
        <w:t>community</w:t>
      </w:r>
      <w:r>
        <w:rPr>
          <w:spacing w:val="-12"/>
        </w:rPr>
        <w:t xml:space="preserve"> </w:t>
      </w:r>
      <w:r>
        <w:t>has</w:t>
      </w:r>
      <w:r>
        <w:rPr>
          <w:spacing w:val="-13"/>
        </w:rPr>
        <w:t xml:space="preserve"> </w:t>
      </w:r>
      <w:r>
        <w:t>diversified</w:t>
      </w:r>
      <w:r>
        <w:rPr>
          <w:spacing w:val="-12"/>
        </w:rPr>
        <w:t xml:space="preserve"> </w:t>
      </w:r>
      <w:r>
        <w:t>its</w:t>
      </w:r>
      <w:r>
        <w:rPr>
          <w:spacing w:val="-13"/>
        </w:rPr>
        <w:t xml:space="preserve"> </w:t>
      </w:r>
      <w:r>
        <w:t>economic</w:t>
      </w:r>
      <w:r>
        <w:rPr>
          <w:spacing w:val="-12"/>
        </w:rPr>
        <w:t xml:space="preserve"> </w:t>
      </w:r>
      <w:r>
        <w:t>livelihood</w:t>
      </w:r>
      <w:r>
        <w:rPr>
          <w:spacing w:val="-12"/>
        </w:rPr>
        <w:t xml:space="preserve"> </w:t>
      </w:r>
      <w:r>
        <w:t>by</w:t>
      </w:r>
      <w:r>
        <w:rPr>
          <w:spacing w:val="-13"/>
        </w:rPr>
        <w:t xml:space="preserve"> </w:t>
      </w:r>
      <w:r>
        <w:t>cultivating</w:t>
      </w:r>
      <w:r>
        <w:rPr>
          <w:spacing w:val="-12"/>
        </w:rPr>
        <w:t xml:space="preserve"> </w:t>
      </w:r>
      <w:r>
        <w:t>coffee,</w:t>
      </w:r>
      <w:r>
        <w:rPr>
          <w:spacing w:val="-13"/>
        </w:rPr>
        <w:t xml:space="preserve"> </w:t>
      </w:r>
      <w:r>
        <w:t>tea, bamboo worms and beekeeping. Experiences of the Karen people show that old huts on fallow lands are very good for beekeeping and that honey from fallow land is more tasty and colorful than honey from the forest. Indigenous beekeepers contribute to increasing biodiversity. It is important</w:t>
      </w:r>
      <w:r>
        <w:rPr>
          <w:spacing w:val="-11"/>
        </w:rPr>
        <w:t xml:space="preserve"> </w:t>
      </w:r>
      <w:r>
        <w:t>that</w:t>
      </w:r>
      <w:r>
        <w:rPr>
          <w:spacing w:val="-11"/>
        </w:rPr>
        <w:t xml:space="preserve"> </w:t>
      </w:r>
      <w:r>
        <w:t>the</w:t>
      </w:r>
      <w:r>
        <w:rPr>
          <w:spacing w:val="-11"/>
        </w:rPr>
        <w:t xml:space="preserve"> </w:t>
      </w:r>
      <w:r>
        <w:t>following</w:t>
      </w:r>
      <w:r>
        <w:rPr>
          <w:spacing w:val="-12"/>
        </w:rPr>
        <w:t xml:space="preserve"> </w:t>
      </w:r>
      <w:r>
        <w:t>three</w:t>
      </w:r>
      <w:r>
        <w:rPr>
          <w:spacing w:val="-11"/>
        </w:rPr>
        <w:t xml:space="preserve"> </w:t>
      </w:r>
      <w:r>
        <w:t>elements</w:t>
      </w:r>
      <w:r>
        <w:rPr>
          <w:spacing w:val="-11"/>
        </w:rPr>
        <w:t xml:space="preserve"> </w:t>
      </w:r>
      <w:r>
        <w:t>are</w:t>
      </w:r>
      <w:r>
        <w:rPr>
          <w:spacing w:val="-11"/>
        </w:rPr>
        <w:t xml:space="preserve"> </w:t>
      </w:r>
      <w:r>
        <w:t>always</w:t>
      </w:r>
      <w:r>
        <w:rPr>
          <w:spacing w:val="-11"/>
        </w:rPr>
        <w:t xml:space="preserve"> </w:t>
      </w:r>
      <w:r>
        <w:t>used</w:t>
      </w:r>
      <w:r>
        <w:rPr>
          <w:spacing w:val="-12"/>
        </w:rPr>
        <w:t xml:space="preserve"> </w:t>
      </w:r>
      <w:r>
        <w:t>or</w:t>
      </w:r>
      <w:r>
        <w:rPr>
          <w:spacing w:val="-12"/>
        </w:rPr>
        <w:t xml:space="preserve"> </w:t>
      </w:r>
      <w:r>
        <w:t>managed</w:t>
      </w:r>
      <w:r>
        <w:rPr>
          <w:spacing w:val="-12"/>
        </w:rPr>
        <w:t xml:space="preserve"> </w:t>
      </w:r>
      <w:r>
        <w:t>collectively:</w:t>
      </w:r>
      <w:r>
        <w:rPr>
          <w:spacing w:val="-11"/>
        </w:rPr>
        <w:t xml:space="preserve"> </w:t>
      </w:r>
      <w:r>
        <w:t>settlement, agriculture</w:t>
      </w:r>
      <w:r>
        <w:rPr>
          <w:spacing w:val="-6"/>
        </w:rPr>
        <w:t xml:space="preserve"> </w:t>
      </w:r>
      <w:r>
        <w:t>and</w:t>
      </w:r>
      <w:r>
        <w:rPr>
          <w:spacing w:val="-7"/>
        </w:rPr>
        <w:t xml:space="preserve"> </w:t>
      </w:r>
      <w:r>
        <w:t>food</w:t>
      </w:r>
      <w:r>
        <w:rPr>
          <w:spacing w:val="-7"/>
        </w:rPr>
        <w:t xml:space="preserve"> </w:t>
      </w:r>
      <w:r>
        <w:t>hunt.</w:t>
      </w:r>
      <w:r>
        <w:rPr>
          <w:spacing w:val="-7"/>
        </w:rPr>
        <w:t xml:space="preserve"> </w:t>
      </w:r>
      <w:r>
        <w:t>If</w:t>
      </w:r>
      <w:r>
        <w:rPr>
          <w:spacing w:val="-7"/>
        </w:rPr>
        <w:t xml:space="preserve"> </w:t>
      </w:r>
      <w:r>
        <w:t>they</w:t>
      </w:r>
      <w:r>
        <w:rPr>
          <w:spacing w:val="-6"/>
        </w:rPr>
        <w:t xml:space="preserve"> </w:t>
      </w:r>
      <w:r>
        <w:t>are</w:t>
      </w:r>
      <w:r>
        <w:rPr>
          <w:spacing w:val="-6"/>
        </w:rPr>
        <w:t xml:space="preserve"> </w:t>
      </w:r>
      <w:r>
        <w:t>done</w:t>
      </w:r>
      <w:r>
        <w:rPr>
          <w:spacing w:val="-6"/>
        </w:rPr>
        <w:t xml:space="preserve"> </w:t>
      </w:r>
      <w:r>
        <w:t>correctly,</w:t>
      </w:r>
      <w:r>
        <w:rPr>
          <w:spacing w:val="-6"/>
        </w:rPr>
        <w:t xml:space="preserve"> </w:t>
      </w:r>
      <w:r>
        <w:t>there</w:t>
      </w:r>
      <w:r>
        <w:rPr>
          <w:spacing w:val="-6"/>
        </w:rPr>
        <w:t xml:space="preserve"> </w:t>
      </w:r>
      <w:r>
        <w:t>is</w:t>
      </w:r>
      <w:r>
        <w:rPr>
          <w:spacing w:val="-7"/>
        </w:rPr>
        <w:t xml:space="preserve"> </w:t>
      </w:r>
      <w:r>
        <w:t>confidence</w:t>
      </w:r>
      <w:r>
        <w:rPr>
          <w:spacing w:val="-6"/>
        </w:rPr>
        <w:t xml:space="preserve"> </w:t>
      </w:r>
      <w:r>
        <w:t>that</w:t>
      </w:r>
      <w:r>
        <w:rPr>
          <w:spacing w:val="-6"/>
        </w:rPr>
        <w:t xml:space="preserve"> </w:t>
      </w:r>
      <w:r>
        <w:t>there</w:t>
      </w:r>
      <w:r>
        <w:rPr>
          <w:spacing w:val="-6"/>
        </w:rPr>
        <w:t xml:space="preserve"> </w:t>
      </w:r>
      <w:r>
        <w:t>will</w:t>
      </w:r>
      <w:r>
        <w:rPr>
          <w:spacing w:val="-7"/>
        </w:rPr>
        <w:t xml:space="preserve"> </w:t>
      </w:r>
      <w:r>
        <w:t>always</w:t>
      </w:r>
      <w:r>
        <w:rPr>
          <w:spacing w:val="-7"/>
        </w:rPr>
        <w:t xml:space="preserve"> </w:t>
      </w:r>
      <w:r>
        <w:t>be enough resources for everyone. The Karen people also have pride and confidence in their knowledge, and they do not feel inferior to other outside experts. They see academics as being people who come to the community to learn from its members. The Karen are also excellent examples of community mobilization. They are very active in discussing between communities and networking. They also stay united when negotiating with others.</w:t>
      </w:r>
    </w:p>
    <w:p w14:paraId="054A5215" w14:textId="77777777" w:rsidR="00791B7E" w:rsidRDefault="00F66037">
      <w:pPr>
        <w:pStyle w:val="ListParagraph"/>
        <w:numPr>
          <w:ilvl w:val="2"/>
          <w:numId w:val="8"/>
        </w:numPr>
        <w:tabs>
          <w:tab w:val="left" w:pos="2160"/>
        </w:tabs>
        <w:spacing w:before="121" w:line="276" w:lineRule="auto"/>
        <w:ind w:right="1434"/>
        <w:rPr>
          <w:rFonts w:ascii="Symbol" w:hAnsi="Symbol"/>
        </w:rPr>
      </w:pPr>
      <w:r>
        <w:t>Asia:</w:t>
      </w:r>
      <w:r>
        <w:rPr>
          <w:spacing w:val="-6"/>
        </w:rPr>
        <w:t xml:space="preserve"> </w:t>
      </w:r>
      <w:r>
        <w:t>As</w:t>
      </w:r>
      <w:r>
        <w:rPr>
          <w:spacing w:val="-7"/>
        </w:rPr>
        <w:t xml:space="preserve"> </w:t>
      </w:r>
      <w:r>
        <w:t>a</w:t>
      </w:r>
      <w:r>
        <w:rPr>
          <w:spacing w:val="-7"/>
        </w:rPr>
        <w:t xml:space="preserve"> </w:t>
      </w:r>
      <w:r>
        <w:t>result</w:t>
      </w:r>
      <w:r>
        <w:rPr>
          <w:spacing w:val="-8"/>
        </w:rPr>
        <w:t xml:space="preserve"> </w:t>
      </w:r>
      <w:r>
        <w:t>of</w:t>
      </w:r>
      <w:r>
        <w:rPr>
          <w:spacing w:val="-7"/>
        </w:rPr>
        <w:t xml:space="preserve"> </w:t>
      </w:r>
      <w:r>
        <w:t>the</w:t>
      </w:r>
      <w:r>
        <w:rPr>
          <w:spacing w:val="-6"/>
        </w:rPr>
        <w:t xml:space="preserve"> </w:t>
      </w:r>
      <w:r>
        <w:t>above,</w:t>
      </w:r>
      <w:r>
        <w:rPr>
          <w:spacing w:val="-6"/>
        </w:rPr>
        <w:t xml:space="preserve"> </w:t>
      </w:r>
      <w:r>
        <w:t>Karen</w:t>
      </w:r>
      <w:r>
        <w:rPr>
          <w:spacing w:val="-7"/>
        </w:rPr>
        <w:t xml:space="preserve"> </w:t>
      </w:r>
      <w:r>
        <w:t>communities</w:t>
      </w:r>
      <w:r>
        <w:rPr>
          <w:spacing w:val="-9"/>
        </w:rPr>
        <w:t xml:space="preserve"> </w:t>
      </w:r>
      <w:r>
        <w:t>of</w:t>
      </w:r>
      <w:r>
        <w:rPr>
          <w:spacing w:val="-7"/>
        </w:rPr>
        <w:t xml:space="preserve"> </w:t>
      </w:r>
      <w:r>
        <w:t>Thailand</w:t>
      </w:r>
      <w:r>
        <w:rPr>
          <w:spacing w:val="-7"/>
        </w:rPr>
        <w:t xml:space="preserve"> </w:t>
      </w:r>
      <w:r>
        <w:t>often</w:t>
      </w:r>
      <w:r>
        <w:rPr>
          <w:spacing w:val="-7"/>
        </w:rPr>
        <w:t xml:space="preserve"> </w:t>
      </w:r>
      <w:r>
        <w:t>see</w:t>
      </w:r>
      <w:r>
        <w:rPr>
          <w:spacing w:val="-6"/>
        </w:rPr>
        <w:t xml:space="preserve"> </w:t>
      </w:r>
      <w:r>
        <w:t>no</w:t>
      </w:r>
      <w:r>
        <w:rPr>
          <w:spacing w:val="-5"/>
        </w:rPr>
        <w:t xml:space="preserve"> </w:t>
      </w:r>
      <w:r>
        <w:t>net</w:t>
      </w:r>
      <w:r>
        <w:rPr>
          <w:spacing w:val="-6"/>
        </w:rPr>
        <w:t xml:space="preserve"> </w:t>
      </w:r>
      <w:r>
        <w:t>migration</w:t>
      </w:r>
      <w:r>
        <w:rPr>
          <w:spacing w:val="-7"/>
        </w:rPr>
        <w:t xml:space="preserve"> </w:t>
      </w:r>
      <w:r>
        <w:t>of</w:t>
      </w:r>
      <w:r>
        <w:rPr>
          <w:spacing w:val="-9"/>
        </w:rPr>
        <w:t xml:space="preserve"> </w:t>
      </w:r>
      <w:r>
        <w:t>youth to</w:t>
      </w:r>
      <w:r>
        <w:rPr>
          <w:spacing w:val="-3"/>
        </w:rPr>
        <w:t xml:space="preserve"> </w:t>
      </w:r>
      <w:r>
        <w:t>the</w:t>
      </w:r>
      <w:r>
        <w:rPr>
          <w:spacing w:val="-3"/>
        </w:rPr>
        <w:t xml:space="preserve"> </w:t>
      </w:r>
      <w:r>
        <w:t>cities.</w:t>
      </w:r>
      <w:r>
        <w:rPr>
          <w:spacing w:val="-3"/>
        </w:rPr>
        <w:t xml:space="preserve"> </w:t>
      </w:r>
      <w:r>
        <w:t>Many</w:t>
      </w:r>
      <w:r>
        <w:rPr>
          <w:spacing w:val="-3"/>
        </w:rPr>
        <w:t xml:space="preserve"> </w:t>
      </w:r>
      <w:r>
        <w:t>of</w:t>
      </w:r>
      <w:r>
        <w:rPr>
          <w:spacing w:val="-4"/>
        </w:rPr>
        <w:t xml:space="preserve"> </w:t>
      </w:r>
      <w:r>
        <w:t>the</w:t>
      </w:r>
      <w:r>
        <w:rPr>
          <w:spacing w:val="-5"/>
        </w:rPr>
        <w:t xml:space="preserve"> </w:t>
      </w:r>
      <w:r>
        <w:t>young</w:t>
      </w:r>
      <w:r>
        <w:rPr>
          <w:spacing w:val="-3"/>
        </w:rPr>
        <w:t xml:space="preserve"> </w:t>
      </w:r>
      <w:r>
        <w:t>people</w:t>
      </w:r>
      <w:r>
        <w:rPr>
          <w:spacing w:val="-4"/>
        </w:rPr>
        <w:t xml:space="preserve"> </w:t>
      </w:r>
      <w:r>
        <w:t>who</w:t>
      </w:r>
      <w:r>
        <w:rPr>
          <w:spacing w:val="-1"/>
        </w:rPr>
        <w:t xml:space="preserve"> </w:t>
      </w:r>
      <w:r>
        <w:t>go</w:t>
      </w:r>
      <w:r>
        <w:rPr>
          <w:spacing w:val="-3"/>
        </w:rPr>
        <w:t xml:space="preserve"> </w:t>
      </w:r>
      <w:r>
        <w:t>away</w:t>
      </w:r>
      <w:r>
        <w:rPr>
          <w:spacing w:val="-5"/>
        </w:rPr>
        <w:t xml:space="preserve"> </w:t>
      </w:r>
      <w:r>
        <w:t>to</w:t>
      </w:r>
      <w:r>
        <w:rPr>
          <w:spacing w:val="-3"/>
        </w:rPr>
        <w:t xml:space="preserve"> </w:t>
      </w:r>
      <w:r>
        <w:t>study</w:t>
      </w:r>
      <w:r>
        <w:rPr>
          <w:spacing w:val="-3"/>
        </w:rPr>
        <w:t xml:space="preserve"> </w:t>
      </w:r>
      <w:r>
        <w:t>come</w:t>
      </w:r>
      <w:r>
        <w:rPr>
          <w:spacing w:val="-3"/>
        </w:rPr>
        <w:t xml:space="preserve"> </w:t>
      </w:r>
      <w:r>
        <w:t>back</w:t>
      </w:r>
      <w:r>
        <w:rPr>
          <w:spacing w:val="-3"/>
        </w:rPr>
        <w:t xml:space="preserve"> </w:t>
      </w:r>
      <w:r>
        <w:t>to</w:t>
      </w:r>
      <w:r>
        <w:rPr>
          <w:spacing w:val="-3"/>
        </w:rPr>
        <w:t xml:space="preserve"> </w:t>
      </w:r>
      <w:r>
        <w:t>the</w:t>
      </w:r>
      <w:r>
        <w:rPr>
          <w:spacing w:val="-5"/>
        </w:rPr>
        <w:t xml:space="preserve"> </w:t>
      </w:r>
      <w:r>
        <w:t>community</w:t>
      </w:r>
      <w:r>
        <w:rPr>
          <w:spacing w:val="-3"/>
        </w:rPr>
        <w:t xml:space="preserve"> </w:t>
      </w:r>
      <w:r>
        <w:t>after graduation. This is unique</w:t>
      </w:r>
      <w:r>
        <w:rPr>
          <w:spacing w:val="-2"/>
        </w:rPr>
        <w:t xml:space="preserve"> </w:t>
      </w:r>
      <w:r>
        <w:t>as many other communities see</w:t>
      </w:r>
      <w:r>
        <w:rPr>
          <w:spacing w:val="-2"/>
        </w:rPr>
        <w:t xml:space="preserve"> </w:t>
      </w:r>
      <w:r>
        <w:t>their</w:t>
      </w:r>
      <w:r>
        <w:rPr>
          <w:spacing w:val="-2"/>
        </w:rPr>
        <w:t xml:space="preserve"> </w:t>
      </w:r>
      <w:r>
        <w:t>youth leaving for cities in</w:t>
      </w:r>
      <w:r>
        <w:rPr>
          <w:spacing w:val="-1"/>
        </w:rPr>
        <w:t xml:space="preserve"> </w:t>
      </w:r>
      <w:r>
        <w:t>search of</w:t>
      </w:r>
      <w:r>
        <w:rPr>
          <w:spacing w:val="-13"/>
        </w:rPr>
        <w:t xml:space="preserve"> </w:t>
      </w:r>
      <w:r>
        <w:t>jobs.</w:t>
      </w:r>
      <w:r>
        <w:rPr>
          <w:spacing w:val="-12"/>
        </w:rPr>
        <w:t xml:space="preserve"> </w:t>
      </w:r>
      <w:r>
        <w:t>But</w:t>
      </w:r>
      <w:r>
        <w:rPr>
          <w:spacing w:val="-13"/>
        </w:rPr>
        <w:t xml:space="preserve"> </w:t>
      </w:r>
      <w:r>
        <w:t>the</w:t>
      </w:r>
      <w:r>
        <w:rPr>
          <w:spacing w:val="-12"/>
        </w:rPr>
        <w:t xml:space="preserve"> </w:t>
      </w:r>
      <w:r>
        <w:t>Karen</w:t>
      </w:r>
      <w:r>
        <w:rPr>
          <w:spacing w:val="-13"/>
        </w:rPr>
        <w:t xml:space="preserve"> </w:t>
      </w:r>
      <w:r>
        <w:t>have</w:t>
      </w:r>
      <w:r>
        <w:rPr>
          <w:spacing w:val="-12"/>
        </w:rPr>
        <w:t xml:space="preserve"> </w:t>
      </w:r>
      <w:r>
        <w:t>managed</w:t>
      </w:r>
      <w:r>
        <w:rPr>
          <w:spacing w:val="-13"/>
        </w:rPr>
        <w:t xml:space="preserve"> </w:t>
      </w:r>
      <w:r>
        <w:t>to</w:t>
      </w:r>
      <w:r>
        <w:rPr>
          <w:spacing w:val="-12"/>
        </w:rPr>
        <w:t xml:space="preserve"> </w:t>
      </w:r>
      <w:r>
        <w:t>diversify</w:t>
      </w:r>
      <w:r>
        <w:rPr>
          <w:spacing w:val="-12"/>
        </w:rPr>
        <w:t xml:space="preserve"> </w:t>
      </w:r>
      <w:r>
        <w:t>their</w:t>
      </w:r>
      <w:r>
        <w:rPr>
          <w:spacing w:val="-13"/>
        </w:rPr>
        <w:t xml:space="preserve"> </w:t>
      </w:r>
      <w:r>
        <w:t>traditional</w:t>
      </w:r>
      <w:r>
        <w:rPr>
          <w:spacing w:val="-12"/>
        </w:rPr>
        <w:t xml:space="preserve"> </w:t>
      </w:r>
      <w:r>
        <w:t>food</w:t>
      </w:r>
      <w:r>
        <w:rPr>
          <w:spacing w:val="-13"/>
        </w:rPr>
        <w:t xml:space="preserve"> </w:t>
      </w:r>
      <w:r>
        <w:t>systems</w:t>
      </w:r>
      <w:r>
        <w:rPr>
          <w:spacing w:val="-12"/>
        </w:rPr>
        <w:t xml:space="preserve"> </w:t>
      </w:r>
      <w:r>
        <w:t>in</w:t>
      </w:r>
      <w:r>
        <w:rPr>
          <w:spacing w:val="-13"/>
        </w:rPr>
        <w:t xml:space="preserve"> </w:t>
      </w:r>
      <w:r>
        <w:t>a</w:t>
      </w:r>
      <w:r>
        <w:rPr>
          <w:spacing w:val="-12"/>
        </w:rPr>
        <w:t xml:space="preserve"> </w:t>
      </w:r>
      <w:r>
        <w:t>way</w:t>
      </w:r>
      <w:r>
        <w:rPr>
          <w:spacing w:val="-12"/>
        </w:rPr>
        <w:t xml:space="preserve"> </w:t>
      </w:r>
      <w:r>
        <w:t>that</w:t>
      </w:r>
      <w:r>
        <w:rPr>
          <w:spacing w:val="-13"/>
        </w:rPr>
        <w:t xml:space="preserve"> </w:t>
      </w:r>
      <w:r>
        <w:t>allows for opportunities and financial viability for their youth. For example, young people are often successful in developing social enterprises and creating their own brands e.g. around coffee, honey</w:t>
      </w:r>
      <w:r>
        <w:rPr>
          <w:spacing w:val="-1"/>
        </w:rPr>
        <w:t xml:space="preserve"> </w:t>
      </w:r>
      <w:r>
        <w:t>or nuts. Girls studying in</w:t>
      </w:r>
      <w:r>
        <w:rPr>
          <w:spacing w:val="-1"/>
        </w:rPr>
        <w:t xml:space="preserve"> </w:t>
      </w:r>
      <w:r>
        <w:t>cities often come back to the community</w:t>
      </w:r>
      <w:r>
        <w:rPr>
          <w:spacing w:val="-1"/>
        </w:rPr>
        <w:t xml:space="preserve"> </w:t>
      </w:r>
      <w:r>
        <w:t>on weekends to collect foods</w:t>
      </w:r>
      <w:r>
        <w:rPr>
          <w:spacing w:val="-5"/>
        </w:rPr>
        <w:t xml:space="preserve"> </w:t>
      </w:r>
      <w:r>
        <w:t>that</w:t>
      </w:r>
      <w:r>
        <w:rPr>
          <w:spacing w:val="-5"/>
        </w:rPr>
        <w:t xml:space="preserve"> </w:t>
      </w:r>
      <w:r>
        <w:t>they</w:t>
      </w:r>
      <w:r>
        <w:rPr>
          <w:spacing w:val="-4"/>
        </w:rPr>
        <w:t xml:space="preserve"> </w:t>
      </w:r>
      <w:r>
        <w:t>can</w:t>
      </w:r>
      <w:r>
        <w:rPr>
          <w:spacing w:val="-3"/>
        </w:rPr>
        <w:t xml:space="preserve"> </w:t>
      </w:r>
      <w:r>
        <w:t>immediately</w:t>
      </w:r>
      <w:r>
        <w:rPr>
          <w:spacing w:val="-4"/>
        </w:rPr>
        <w:t xml:space="preserve"> </w:t>
      </w:r>
      <w:r>
        <w:t>sell,</w:t>
      </w:r>
      <w:r>
        <w:rPr>
          <w:spacing w:val="-5"/>
        </w:rPr>
        <w:t xml:space="preserve"> </w:t>
      </w:r>
      <w:r>
        <w:t>so</w:t>
      </w:r>
      <w:r>
        <w:rPr>
          <w:spacing w:val="-3"/>
        </w:rPr>
        <w:t xml:space="preserve"> </w:t>
      </w:r>
      <w:r>
        <w:t>they</w:t>
      </w:r>
      <w:r>
        <w:rPr>
          <w:spacing w:val="-6"/>
        </w:rPr>
        <w:t xml:space="preserve"> </w:t>
      </w:r>
      <w:r>
        <w:t>maintain</w:t>
      </w:r>
      <w:r>
        <w:rPr>
          <w:spacing w:val="-5"/>
        </w:rPr>
        <w:t xml:space="preserve"> </w:t>
      </w:r>
      <w:r>
        <w:t>connections</w:t>
      </w:r>
      <w:r>
        <w:rPr>
          <w:spacing w:val="-5"/>
        </w:rPr>
        <w:t xml:space="preserve"> </w:t>
      </w:r>
      <w:r>
        <w:t>to</w:t>
      </w:r>
      <w:r>
        <w:rPr>
          <w:spacing w:val="-1"/>
        </w:rPr>
        <w:t xml:space="preserve"> </w:t>
      </w:r>
      <w:r>
        <w:t>community</w:t>
      </w:r>
      <w:r>
        <w:rPr>
          <w:spacing w:val="-4"/>
        </w:rPr>
        <w:t xml:space="preserve"> </w:t>
      </w:r>
      <w:r>
        <w:t>and</w:t>
      </w:r>
      <w:r>
        <w:rPr>
          <w:spacing w:val="-3"/>
        </w:rPr>
        <w:t xml:space="preserve"> </w:t>
      </w:r>
      <w:r>
        <w:t>traditional use even when studying.</w:t>
      </w:r>
    </w:p>
    <w:p w14:paraId="0F3BADAC" w14:textId="77777777" w:rsidR="00791B7E" w:rsidRDefault="00F66037">
      <w:pPr>
        <w:pStyle w:val="ListParagraph"/>
        <w:numPr>
          <w:ilvl w:val="2"/>
          <w:numId w:val="8"/>
        </w:numPr>
        <w:tabs>
          <w:tab w:val="left" w:pos="2160"/>
        </w:tabs>
        <w:spacing w:line="276" w:lineRule="auto"/>
        <w:ind w:right="1431"/>
        <w:rPr>
          <w:rFonts w:ascii="Symbol" w:hAnsi="Symbol"/>
        </w:rPr>
      </w:pPr>
      <w:r>
        <w:t>Latin</w:t>
      </w:r>
      <w:r>
        <w:rPr>
          <w:spacing w:val="-4"/>
        </w:rPr>
        <w:t xml:space="preserve"> </w:t>
      </w:r>
      <w:r>
        <w:t>America:</w:t>
      </w:r>
      <w:r>
        <w:rPr>
          <w:spacing w:val="-3"/>
        </w:rPr>
        <w:t xml:space="preserve"> </w:t>
      </w:r>
      <w:r>
        <w:t>In</w:t>
      </w:r>
      <w:r>
        <w:rPr>
          <w:spacing w:val="-5"/>
        </w:rPr>
        <w:t xml:space="preserve"> </w:t>
      </w:r>
      <w:r>
        <w:t>Mexico,</w:t>
      </w:r>
      <w:r>
        <w:rPr>
          <w:spacing w:val="-3"/>
        </w:rPr>
        <w:t xml:space="preserve"> </w:t>
      </w:r>
      <w:r>
        <w:t>if</w:t>
      </w:r>
      <w:r>
        <w:rPr>
          <w:spacing w:val="-6"/>
        </w:rPr>
        <w:t xml:space="preserve"> </w:t>
      </w:r>
      <w:r>
        <w:t>you</w:t>
      </w:r>
      <w:r>
        <w:rPr>
          <w:spacing w:val="-4"/>
        </w:rPr>
        <w:t xml:space="preserve"> </w:t>
      </w:r>
      <w:r>
        <w:t>are</w:t>
      </w:r>
      <w:r>
        <w:rPr>
          <w:spacing w:val="-5"/>
        </w:rPr>
        <w:t xml:space="preserve"> </w:t>
      </w:r>
      <w:r>
        <w:t>a</w:t>
      </w:r>
      <w:r>
        <w:rPr>
          <w:spacing w:val="-3"/>
        </w:rPr>
        <w:t xml:space="preserve"> </w:t>
      </w:r>
      <w:r>
        <w:t>community</w:t>
      </w:r>
      <w:r>
        <w:rPr>
          <w:spacing w:val="-5"/>
        </w:rPr>
        <w:t xml:space="preserve"> </w:t>
      </w:r>
      <w:r>
        <w:t>with</w:t>
      </w:r>
      <w:r>
        <w:rPr>
          <w:spacing w:val="-5"/>
        </w:rPr>
        <w:t xml:space="preserve"> </w:t>
      </w:r>
      <w:r>
        <w:t>indigenous</w:t>
      </w:r>
      <w:r>
        <w:rPr>
          <w:spacing w:val="-3"/>
        </w:rPr>
        <w:t xml:space="preserve"> </w:t>
      </w:r>
      <w:r>
        <w:t>land</w:t>
      </w:r>
      <w:r>
        <w:rPr>
          <w:spacing w:val="-4"/>
        </w:rPr>
        <w:t xml:space="preserve"> </w:t>
      </w:r>
      <w:r>
        <w:t>tenure,</w:t>
      </w:r>
      <w:r>
        <w:rPr>
          <w:spacing w:val="-3"/>
        </w:rPr>
        <w:t xml:space="preserve"> </w:t>
      </w:r>
      <w:r>
        <w:t>you</w:t>
      </w:r>
      <w:r>
        <w:rPr>
          <w:spacing w:val="-4"/>
        </w:rPr>
        <w:t xml:space="preserve"> </w:t>
      </w:r>
      <w:r>
        <w:t>have</w:t>
      </w:r>
      <w:r>
        <w:rPr>
          <w:spacing w:val="-3"/>
        </w:rPr>
        <w:t xml:space="preserve"> </w:t>
      </w:r>
      <w:r>
        <w:t>the</w:t>
      </w:r>
      <w:r>
        <w:rPr>
          <w:spacing w:val="-3"/>
        </w:rPr>
        <w:t xml:space="preserve"> </w:t>
      </w:r>
      <w:r>
        <w:t>right to influence wildlife management in your area. Currently, indigenous initiatives promoting sustainable conservation and entrepreneurship are on the rise. Examples include the export of deer meat in Oaxaca, a mountain region of Mexico abundant in deer, and harvest of wild agave for</w:t>
      </w:r>
      <w:r>
        <w:rPr>
          <w:spacing w:val="-3"/>
        </w:rPr>
        <w:t xml:space="preserve"> </w:t>
      </w:r>
      <w:r>
        <w:t>mescal.</w:t>
      </w:r>
      <w:r>
        <w:rPr>
          <w:spacing w:val="-6"/>
        </w:rPr>
        <w:t xml:space="preserve"> </w:t>
      </w:r>
      <w:r>
        <w:t>Due</w:t>
      </w:r>
      <w:r>
        <w:rPr>
          <w:spacing w:val="-3"/>
        </w:rPr>
        <w:t xml:space="preserve"> </w:t>
      </w:r>
      <w:r>
        <w:t>to</w:t>
      </w:r>
      <w:r>
        <w:rPr>
          <w:spacing w:val="-2"/>
        </w:rPr>
        <w:t xml:space="preserve"> </w:t>
      </w:r>
      <w:r>
        <w:t>their</w:t>
      </w:r>
      <w:r>
        <w:rPr>
          <w:spacing w:val="-3"/>
        </w:rPr>
        <w:t xml:space="preserve"> </w:t>
      </w:r>
      <w:r>
        <w:t>hallucinogenic</w:t>
      </w:r>
      <w:r>
        <w:rPr>
          <w:spacing w:val="-3"/>
        </w:rPr>
        <w:t xml:space="preserve"> </w:t>
      </w:r>
      <w:r>
        <w:t>properties,</w:t>
      </w:r>
      <w:r>
        <w:rPr>
          <w:spacing w:val="-5"/>
        </w:rPr>
        <w:t xml:space="preserve"> </w:t>
      </w:r>
      <w:r>
        <w:t>mushrooms</w:t>
      </w:r>
      <w:r>
        <w:rPr>
          <w:spacing w:val="-3"/>
        </w:rPr>
        <w:t xml:space="preserve"> </w:t>
      </w:r>
      <w:r>
        <w:t>are</w:t>
      </w:r>
      <w:r>
        <w:rPr>
          <w:spacing w:val="-3"/>
        </w:rPr>
        <w:t xml:space="preserve"> </w:t>
      </w:r>
      <w:r>
        <w:t>also</w:t>
      </w:r>
      <w:r>
        <w:rPr>
          <w:spacing w:val="-2"/>
        </w:rPr>
        <w:t xml:space="preserve"> </w:t>
      </w:r>
      <w:r>
        <w:t>important</w:t>
      </w:r>
      <w:r>
        <w:rPr>
          <w:spacing w:val="-3"/>
        </w:rPr>
        <w:t xml:space="preserve"> </w:t>
      </w:r>
      <w:r>
        <w:t>for indigenous women practicing medicine in Oaxaca.</w:t>
      </w:r>
    </w:p>
    <w:p w14:paraId="7F82623E" w14:textId="77777777" w:rsidR="00791B7E" w:rsidRDefault="00F66037">
      <w:pPr>
        <w:pStyle w:val="ListParagraph"/>
        <w:numPr>
          <w:ilvl w:val="2"/>
          <w:numId w:val="8"/>
        </w:numPr>
        <w:tabs>
          <w:tab w:val="left" w:pos="2160"/>
        </w:tabs>
        <w:spacing w:before="121" w:line="276" w:lineRule="auto"/>
        <w:ind w:right="1434"/>
        <w:rPr>
          <w:rFonts w:ascii="Symbol" w:hAnsi="Symbol"/>
        </w:rPr>
      </w:pPr>
      <w:r>
        <w:t>Oceania: Native Hawaiians and their allies are using the courts, the legislature, administrative rules, and social norms to provide for the perpetuation of traditional and customary practices</w:t>
      </w:r>
      <w:r>
        <w:rPr>
          <w:spacing w:val="40"/>
        </w:rPr>
        <w:t xml:space="preserve"> </w:t>
      </w:r>
      <w:r>
        <w:t>of:</w:t>
      </w:r>
      <w:r>
        <w:rPr>
          <w:spacing w:val="36"/>
        </w:rPr>
        <w:t xml:space="preserve"> </w:t>
      </w:r>
      <w:proofErr w:type="spellStart"/>
      <w:r>
        <w:t>mālama</w:t>
      </w:r>
      <w:proofErr w:type="spellEnd"/>
      <w:r>
        <w:rPr>
          <w:spacing w:val="-9"/>
        </w:rPr>
        <w:t xml:space="preserve"> </w:t>
      </w:r>
      <w:proofErr w:type="spellStart"/>
      <w:r>
        <w:t>ʻāina</w:t>
      </w:r>
      <w:proofErr w:type="spellEnd"/>
      <w:r>
        <w:t>,</w:t>
      </w:r>
      <w:r>
        <w:rPr>
          <w:spacing w:val="-11"/>
        </w:rPr>
        <w:t xml:space="preserve"> </w:t>
      </w:r>
      <w:r>
        <w:t>to</w:t>
      </w:r>
      <w:r>
        <w:rPr>
          <w:spacing w:val="-10"/>
        </w:rPr>
        <w:t xml:space="preserve"> </w:t>
      </w:r>
      <w:r>
        <w:t>care</w:t>
      </w:r>
      <w:r>
        <w:rPr>
          <w:spacing w:val="-11"/>
        </w:rPr>
        <w:t xml:space="preserve"> </w:t>
      </w:r>
      <w:r>
        <w:t>for</w:t>
      </w:r>
      <w:r>
        <w:rPr>
          <w:spacing w:val="-9"/>
        </w:rPr>
        <w:t xml:space="preserve"> </w:t>
      </w:r>
      <w:r>
        <w:t>the</w:t>
      </w:r>
      <w:r>
        <w:rPr>
          <w:spacing w:val="-8"/>
        </w:rPr>
        <w:t xml:space="preserve"> </w:t>
      </w:r>
      <w:r>
        <w:t>land,</w:t>
      </w:r>
      <w:r>
        <w:rPr>
          <w:spacing w:val="-9"/>
        </w:rPr>
        <w:t xml:space="preserve"> </w:t>
      </w:r>
      <w:r>
        <w:t>including</w:t>
      </w:r>
      <w:r>
        <w:rPr>
          <w:spacing w:val="-10"/>
        </w:rPr>
        <w:t xml:space="preserve"> </w:t>
      </w:r>
      <w:r>
        <w:t>the</w:t>
      </w:r>
      <w:r>
        <w:rPr>
          <w:spacing w:val="-11"/>
        </w:rPr>
        <w:t xml:space="preserve"> </w:t>
      </w:r>
      <w:r>
        <w:t>waters,</w:t>
      </w:r>
      <w:r>
        <w:rPr>
          <w:spacing w:val="-11"/>
        </w:rPr>
        <w:t xml:space="preserve"> </w:t>
      </w:r>
      <w:r>
        <w:t>and</w:t>
      </w:r>
      <w:r>
        <w:rPr>
          <w:spacing w:val="-10"/>
        </w:rPr>
        <w:t xml:space="preserve"> </w:t>
      </w:r>
      <w:r>
        <w:t>all</w:t>
      </w:r>
      <w:r>
        <w:rPr>
          <w:spacing w:val="-10"/>
        </w:rPr>
        <w:t xml:space="preserve"> </w:t>
      </w:r>
      <w:r>
        <w:t>things</w:t>
      </w:r>
      <w:r>
        <w:rPr>
          <w:spacing w:val="-9"/>
        </w:rPr>
        <w:t xml:space="preserve"> </w:t>
      </w:r>
      <w:r>
        <w:t>upon,</w:t>
      </w:r>
      <w:r>
        <w:rPr>
          <w:spacing w:val="-11"/>
        </w:rPr>
        <w:t xml:space="preserve"> </w:t>
      </w:r>
      <w:r>
        <w:t>under,</w:t>
      </w:r>
      <w:r>
        <w:rPr>
          <w:spacing w:val="-9"/>
        </w:rPr>
        <w:t xml:space="preserve"> </w:t>
      </w:r>
      <w:r>
        <w:t>and</w:t>
      </w:r>
      <w:r>
        <w:rPr>
          <w:spacing w:val="-10"/>
        </w:rPr>
        <w:t xml:space="preserve"> </w:t>
      </w:r>
      <w:r>
        <w:t>above it; gathering from</w:t>
      </w:r>
      <w:r>
        <w:rPr>
          <w:spacing w:val="-1"/>
        </w:rPr>
        <w:t xml:space="preserve"> </w:t>
      </w:r>
      <w:r>
        <w:t xml:space="preserve">the </w:t>
      </w:r>
      <w:proofErr w:type="spellStart"/>
      <w:r>
        <w:t>ʻāina</w:t>
      </w:r>
      <w:proofErr w:type="spellEnd"/>
      <w:r>
        <w:t>, including from the streams, the shorelines,</w:t>
      </w:r>
      <w:r>
        <w:rPr>
          <w:spacing w:val="-1"/>
        </w:rPr>
        <w:t xml:space="preserve"> </w:t>
      </w:r>
      <w:r>
        <w:t xml:space="preserve">and oceans; </w:t>
      </w:r>
      <w:proofErr w:type="spellStart"/>
      <w:r>
        <w:t>mālama</w:t>
      </w:r>
      <w:proofErr w:type="spellEnd"/>
      <w:r>
        <w:t xml:space="preserve"> </w:t>
      </w:r>
      <w:proofErr w:type="spellStart"/>
      <w:r>
        <w:t>i</w:t>
      </w:r>
      <w:proofErr w:type="spellEnd"/>
      <w:r>
        <w:t xml:space="preserve"> </w:t>
      </w:r>
      <w:proofErr w:type="spellStart"/>
      <w:r>
        <w:t>nā</w:t>
      </w:r>
      <w:proofErr w:type="spellEnd"/>
      <w:r>
        <w:t xml:space="preserve"> </w:t>
      </w:r>
      <w:proofErr w:type="spellStart"/>
      <w:r>
        <w:t>ʻiwi</w:t>
      </w:r>
      <w:proofErr w:type="spellEnd"/>
      <w:r>
        <w:t xml:space="preserve"> </w:t>
      </w:r>
      <w:proofErr w:type="spellStart"/>
      <w:r>
        <w:t>kūpuna</w:t>
      </w:r>
      <w:proofErr w:type="spellEnd"/>
      <w:r>
        <w:t>,</w:t>
      </w:r>
      <w:r>
        <w:rPr>
          <w:spacing w:val="-2"/>
        </w:rPr>
        <w:t xml:space="preserve"> </w:t>
      </w:r>
      <w:r>
        <w:t>to</w:t>
      </w:r>
      <w:r>
        <w:rPr>
          <w:spacing w:val="-1"/>
        </w:rPr>
        <w:t xml:space="preserve"> </w:t>
      </w:r>
      <w:r>
        <w:t>care</w:t>
      </w:r>
      <w:r>
        <w:rPr>
          <w:spacing w:val="-2"/>
        </w:rPr>
        <w:t xml:space="preserve"> </w:t>
      </w:r>
      <w:r>
        <w:t>for the</w:t>
      </w:r>
      <w:r>
        <w:rPr>
          <w:spacing w:val="-2"/>
        </w:rPr>
        <w:t xml:space="preserve"> </w:t>
      </w:r>
      <w:r>
        <w:t>bones</w:t>
      </w:r>
      <w:r>
        <w:rPr>
          <w:spacing w:val="-2"/>
        </w:rPr>
        <w:t xml:space="preserve"> </w:t>
      </w:r>
      <w:r>
        <w:t>of</w:t>
      </w:r>
      <w:r>
        <w:rPr>
          <w:spacing w:val="-2"/>
        </w:rPr>
        <w:t xml:space="preserve"> </w:t>
      </w:r>
      <w:r>
        <w:t>the</w:t>
      </w:r>
      <w:r>
        <w:rPr>
          <w:spacing w:val="-2"/>
        </w:rPr>
        <w:t xml:space="preserve"> </w:t>
      </w:r>
      <w:r>
        <w:t>ancestors and the places</w:t>
      </w:r>
      <w:r>
        <w:rPr>
          <w:spacing w:val="-1"/>
        </w:rPr>
        <w:t xml:space="preserve"> </w:t>
      </w:r>
      <w:r>
        <w:t>that hold</w:t>
      </w:r>
      <w:r>
        <w:rPr>
          <w:spacing w:val="-1"/>
        </w:rPr>
        <w:t xml:space="preserve"> </w:t>
      </w:r>
      <w:r>
        <w:t>them;</w:t>
      </w:r>
      <w:r>
        <w:rPr>
          <w:spacing w:val="40"/>
        </w:rPr>
        <w:t xml:space="preserve"> </w:t>
      </w:r>
      <w:r>
        <w:t>protecting in-</w:t>
      </w:r>
    </w:p>
    <w:p w14:paraId="47FFDEA8" w14:textId="77777777" w:rsidR="00791B7E" w:rsidRDefault="00791B7E">
      <w:pPr>
        <w:pStyle w:val="ListParagraph"/>
        <w:spacing w:line="276" w:lineRule="auto"/>
        <w:rPr>
          <w:rFonts w:ascii="Symbol" w:hAnsi="Symbol"/>
        </w:rPr>
        <w:sectPr w:rsidR="00791B7E">
          <w:pgSz w:w="12240" w:h="15840"/>
          <w:pgMar w:top="1140" w:right="0" w:bottom="900" w:left="0" w:header="758" w:footer="701" w:gutter="0"/>
          <w:cols w:space="720"/>
        </w:sectPr>
      </w:pPr>
    </w:p>
    <w:p w14:paraId="3E0DAFDE" w14:textId="77777777" w:rsidR="00791B7E" w:rsidRDefault="00791B7E">
      <w:pPr>
        <w:pStyle w:val="BodyText"/>
        <w:spacing w:before="14"/>
        <w:ind w:left="0" w:firstLine="0"/>
        <w:jc w:val="left"/>
      </w:pPr>
    </w:p>
    <w:p w14:paraId="2E20B383" w14:textId="77777777" w:rsidR="00791B7E" w:rsidRDefault="00F66037">
      <w:pPr>
        <w:pStyle w:val="BodyText"/>
        <w:spacing w:line="276" w:lineRule="auto"/>
        <w:ind w:right="1434" w:firstLine="0"/>
      </w:pPr>
      <w:r>
        <w:t>flow volumes of water necessary to maintain stream, estuary, and near-shore environments, as well as to provide necessary water for wetland taro gardens; and “education with aloha” which integrates indigenous and place-based knowledge, language, and aloha with “western” science, history, and language; among other things.</w:t>
      </w:r>
    </w:p>
    <w:p w14:paraId="37937697" w14:textId="77777777" w:rsidR="00791B7E" w:rsidRDefault="00F66037">
      <w:pPr>
        <w:pStyle w:val="Heading3"/>
        <w:spacing w:before="241"/>
      </w:pPr>
      <w:r>
        <w:t>Examples</w:t>
      </w:r>
      <w:r>
        <w:rPr>
          <w:spacing w:val="-3"/>
        </w:rPr>
        <w:t xml:space="preserve"> </w:t>
      </w:r>
      <w:r>
        <w:t>of</w:t>
      </w:r>
      <w:r>
        <w:rPr>
          <w:spacing w:val="-5"/>
        </w:rPr>
        <w:t xml:space="preserve"> </w:t>
      </w:r>
      <w:r>
        <w:t>climate</w:t>
      </w:r>
      <w:r>
        <w:rPr>
          <w:spacing w:val="-6"/>
        </w:rPr>
        <w:t xml:space="preserve"> </w:t>
      </w:r>
      <w:r>
        <w:rPr>
          <w:spacing w:val="-2"/>
        </w:rPr>
        <w:t>change</w:t>
      </w:r>
    </w:p>
    <w:p w14:paraId="2F395C11" w14:textId="77777777" w:rsidR="00791B7E" w:rsidRDefault="00F66037">
      <w:pPr>
        <w:pStyle w:val="ListParagraph"/>
        <w:numPr>
          <w:ilvl w:val="2"/>
          <w:numId w:val="8"/>
        </w:numPr>
        <w:tabs>
          <w:tab w:val="left" w:pos="2160"/>
        </w:tabs>
        <w:spacing w:before="39" w:line="276" w:lineRule="auto"/>
        <w:ind w:right="1434"/>
        <w:rPr>
          <w:rFonts w:ascii="Symbol" w:hAnsi="Symbol"/>
        </w:rPr>
      </w:pPr>
      <w:r>
        <w:t>Asia: Indigenous</w:t>
      </w:r>
      <w:r>
        <w:rPr>
          <w:spacing w:val="-2"/>
        </w:rPr>
        <w:t xml:space="preserve"> </w:t>
      </w:r>
      <w:r>
        <w:t>communities have been</w:t>
      </w:r>
      <w:r>
        <w:rPr>
          <w:spacing w:val="-1"/>
        </w:rPr>
        <w:t xml:space="preserve"> </w:t>
      </w:r>
      <w:r>
        <w:t>using</w:t>
      </w:r>
      <w:r>
        <w:rPr>
          <w:spacing w:val="-1"/>
        </w:rPr>
        <w:t xml:space="preserve"> </w:t>
      </w:r>
      <w:r>
        <w:t>less</w:t>
      </w:r>
      <w:r>
        <w:rPr>
          <w:spacing w:val="-3"/>
        </w:rPr>
        <w:t xml:space="preserve"> </w:t>
      </w:r>
      <w:r>
        <w:t>fire since</w:t>
      </w:r>
      <w:r>
        <w:rPr>
          <w:spacing w:val="-2"/>
        </w:rPr>
        <w:t xml:space="preserve"> </w:t>
      </w:r>
      <w:r>
        <w:t>a</w:t>
      </w:r>
      <w:r>
        <w:rPr>
          <w:spacing w:val="-1"/>
        </w:rPr>
        <w:t xml:space="preserve"> </w:t>
      </w:r>
      <w:r>
        <w:t>dryer, hotter climate has</w:t>
      </w:r>
      <w:r>
        <w:rPr>
          <w:spacing w:val="-1"/>
        </w:rPr>
        <w:t xml:space="preserve"> </w:t>
      </w:r>
      <w:r>
        <w:t>recently been affecting people’s lives. Local resources are mobilized to overcome these challenges, including building small dams that can be used by communities in a dry season.</w:t>
      </w:r>
    </w:p>
    <w:p w14:paraId="468DD084" w14:textId="77777777" w:rsidR="00791B7E" w:rsidRDefault="00F66037">
      <w:pPr>
        <w:pStyle w:val="ListParagraph"/>
        <w:numPr>
          <w:ilvl w:val="2"/>
          <w:numId w:val="8"/>
        </w:numPr>
        <w:tabs>
          <w:tab w:val="left" w:pos="2160"/>
        </w:tabs>
        <w:spacing w:line="276" w:lineRule="auto"/>
        <w:ind w:right="1433"/>
        <w:rPr>
          <w:rFonts w:ascii="Symbol" w:hAnsi="Symbol"/>
        </w:rPr>
      </w:pPr>
      <w:r>
        <w:t>Eastern</w:t>
      </w:r>
      <w:r>
        <w:rPr>
          <w:spacing w:val="-5"/>
        </w:rPr>
        <w:t xml:space="preserve"> </w:t>
      </w:r>
      <w:r>
        <w:t>Europe:</w:t>
      </w:r>
      <w:r>
        <w:rPr>
          <w:spacing w:val="-3"/>
        </w:rPr>
        <w:t xml:space="preserve"> </w:t>
      </w:r>
      <w:r>
        <w:t>In</w:t>
      </w:r>
      <w:r>
        <w:rPr>
          <w:spacing w:val="-3"/>
        </w:rPr>
        <w:t xml:space="preserve"> </w:t>
      </w:r>
      <w:r>
        <w:t>Siberia,</w:t>
      </w:r>
      <w:r>
        <w:rPr>
          <w:spacing w:val="-4"/>
        </w:rPr>
        <w:t xml:space="preserve"> </w:t>
      </w:r>
      <w:r>
        <w:t>Russia,</w:t>
      </w:r>
      <w:r>
        <w:rPr>
          <w:spacing w:val="-4"/>
        </w:rPr>
        <w:t xml:space="preserve"> </w:t>
      </w:r>
      <w:r>
        <w:t>the</w:t>
      </w:r>
      <w:r>
        <w:rPr>
          <w:spacing w:val="-2"/>
        </w:rPr>
        <w:t xml:space="preserve"> </w:t>
      </w:r>
      <w:r>
        <w:t>use</w:t>
      </w:r>
      <w:r>
        <w:rPr>
          <w:spacing w:val="-4"/>
        </w:rPr>
        <w:t xml:space="preserve"> </w:t>
      </w:r>
      <w:r>
        <w:t>of</w:t>
      </w:r>
      <w:r>
        <w:rPr>
          <w:spacing w:val="-5"/>
        </w:rPr>
        <w:t xml:space="preserve"> </w:t>
      </w:r>
      <w:r>
        <w:t>wild</w:t>
      </w:r>
      <w:r>
        <w:rPr>
          <w:spacing w:val="-6"/>
        </w:rPr>
        <w:t xml:space="preserve"> </w:t>
      </w:r>
      <w:r>
        <w:t>species</w:t>
      </w:r>
      <w:r>
        <w:rPr>
          <w:spacing w:val="-2"/>
        </w:rPr>
        <w:t xml:space="preserve"> </w:t>
      </w:r>
      <w:r>
        <w:t>has</w:t>
      </w:r>
      <w:r>
        <w:rPr>
          <w:spacing w:val="-5"/>
        </w:rPr>
        <w:t xml:space="preserve"> </w:t>
      </w:r>
      <w:r>
        <w:t>begun</w:t>
      </w:r>
      <w:r>
        <w:rPr>
          <w:spacing w:val="-5"/>
        </w:rPr>
        <w:t xml:space="preserve"> </w:t>
      </w:r>
      <w:r>
        <w:t>to</w:t>
      </w:r>
      <w:r>
        <w:rPr>
          <w:spacing w:val="-3"/>
        </w:rPr>
        <w:t xml:space="preserve"> </w:t>
      </w:r>
      <w:r>
        <w:t>increase</w:t>
      </w:r>
      <w:r>
        <w:rPr>
          <w:spacing w:val="-4"/>
        </w:rPr>
        <w:t xml:space="preserve"> </w:t>
      </w:r>
      <w:r>
        <w:t>in</w:t>
      </w:r>
      <w:r>
        <w:rPr>
          <w:spacing w:val="-3"/>
        </w:rPr>
        <w:t xml:space="preserve"> </w:t>
      </w:r>
      <w:r>
        <w:t>some</w:t>
      </w:r>
      <w:r>
        <w:rPr>
          <w:spacing w:val="-4"/>
        </w:rPr>
        <w:t xml:space="preserve"> </w:t>
      </w:r>
      <w:r>
        <w:t>seasons. Due to climate change, much more rain can occur during the summer, which increases the number</w:t>
      </w:r>
      <w:r>
        <w:rPr>
          <w:spacing w:val="-6"/>
        </w:rPr>
        <w:t xml:space="preserve"> </w:t>
      </w:r>
      <w:r>
        <w:t>of</w:t>
      </w:r>
      <w:r>
        <w:rPr>
          <w:spacing w:val="-9"/>
        </w:rPr>
        <w:t xml:space="preserve"> </w:t>
      </w:r>
      <w:r>
        <w:t>some</w:t>
      </w:r>
      <w:r>
        <w:rPr>
          <w:spacing w:val="-6"/>
        </w:rPr>
        <w:t xml:space="preserve"> </w:t>
      </w:r>
      <w:r>
        <w:t>species</w:t>
      </w:r>
      <w:r>
        <w:rPr>
          <w:spacing w:val="-9"/>
        </w:rPr>
        <w:t xml:space="preserve"> </w:t>
      </w:r>
      <w:r>
        <w:t>of</w:t>
      </w:r>
      <w:r>
        <w:rPr>
          <w:spacing w:val="-9"/>
        </w:rPr>
        <w:t xml:space="preserve"> </w:t>
      </w:r>
      <w:r>
        <w:t>edible</w:t>
      </w:r>
      <w:r>
        <w:rPr>
          <w:spacing w:val="-6"/>
        </w:rPr>
        <w:t xml:space="preserve"> </w:t>
      </w:r>
      <w:r>
        <w:t>mushrooms</w:t>
      </w:r>
      <w:r>
        <w:rPr>
          <w:spacing w:val="-7"/>
        </w:rPr>
        <w:t xml:space="preserve"> </w:t>
      </w:r>
      <w:r>
        <w:t>and</w:t>
      </w:r>
      <w:r>
        <w:rPr>
          <w:spacing w:val="-7"/>
        </w:rPr>
        <w:t xml:space="preserve"> </w:t>
      </w:r>
      <w:r>
        <w:t>wild</w:t>
      </w:r>
      <w:r>
        <w:rPr>
          <w:spacing w:val="-7"/>
        </w:rPr>
        <w:t xml:space="preserve"> </w:t>
      </w:r>
      <w:r>
        <w:t>plants</w:t>
      </w:r>
      <w:r>
        <w:rPr>
          <w:spacing w:val="-6"/>
        </w:rPr>
        <w:t xml:space="preserve"> </w:t>
      </w:r>
      <w:r>
        <w:t>that</w:t>
      </w:r>
      <w:r>
        <w:rPr>
          <w:spacing w:val="-7"/>
        </w:rPr>
        <w:t xml:space="preserve"> </w:t>
      </w:r>
      <w:r>
        <w:t>are</w:t>
      </w:r>
      <w:r>
        <w:rPr>
          <w:spacing w:val="-6"/>
        </w:rPr>
        <w:t xml:space="preserve"> </w:t>
      </w:r>
      <w:r>
        <w:t>consequently</w:t>
      </w:r>
      <w:r>
        <w:rPr>
          <w:spacing w:val="-6"/>
        </w:rPr>
        <w:t xml:space="preserve"> </w:t>
      </w:r>
      <w:r>
        <w:t>harvested</w:t>
      </w:r>
      <w:r>
        <w:rPr>
          <w:spacing w:val="-7"/>
        </w:rPr>
        <w:t xml:space="preserve"> </w:t>
      </w:r>
      <w:r>
        <w:t>in a larger quantities by both indigenous peoples and the local population. The hotter summer season</w:t>
      </w:r>
      <w:r>
        <w:rPr>
          <w:spacing w:val="-13"/>
        </w:rPr>
        <w:t xml:space="preserve"> </w:t>
      </w:r>
      <w:r>
        <w:t>can</w:t>
      </w:r>
      <w:r>
        <w:rPr>
          <w:spacing w:val="-12"/>
        </w:rPr>
        <w:t xml:space="preserve"> </w:t>
      </w:r>
      <w:r>
        <w:t>also</w:t>
      </w:r>
      <w:r>
        <w:rPr>
          <w:spacing w:val="-13"/>
        </w:rPr>
        <w:t xml:space="preserve"> </w:t>
      </w:r>
      <w:r>
        <w:t>affect</w:t>
      </w:r>
      <w:r>
        <w:rPr>
          <w:spacing w:val="-12"/>
        </w:rPr>
        <w:t xml:space="preserve"> </w:t>
      </w:r>
      <w:r>
        <w:t>the</w:t>
      </w:r>
      <w:r>
        <w:rPr>
          <w:spacing w:val="-13"/>
        </w:rPr>
        <w:t xml:space="preserve"> </w:t>
      </w:r>
      <w:r>
        <w:t>growth</w:t>
      </w:r>
      <w:r>
        <w:rPr>
          <w:spacing w:val="-12"/>
        </w:rPr>
        <w:t xml:space="preserve"> </w:t>
      </w:r>
      <w:r>
        <w:t>of</w:t>
      </w:r>
      <w:r>
        <w:rPr>
          <w:spacing w:val="-13"/>
        </w:rPr>
        <w:t xml:space="preserve"> </w:t>
      </w:r>
      <w:r>
        <w:t>some</w:t>
      </w:r>
      <w:r>
        <w:rPr>
          <w:spacing w:val="-12"/>
        </w:rPr>
        <w:t xml:space="preserve"> </w:t>
      </w:r>
      <w:r>
        <w:t>dark</w:t>
      </w:r>
      <w:r>
        <w:rPr>
          <w:spacing w:val="-12"/>
        </w:rPr>
        <w:t xml:space="preserve"> </w:t>
      </w:r>
      <w:r>
        <w:t>mushrooms</w:t>
      </w:r>
      <w:r>
        <w:rPr>
          <w:spacing w:val="-12"/>
        </w:rPr>
        <w:t xml:space="preserve"> </w:t>
      </w:r>
      <w:r>
        <w:t>and</w:t>
      </w:r>
      <w:r>
        <w:rPr>
          <w:spacing w:val="-11"/>
        </w:rPr>
        <w:t xml:space="preserve"> </w:t>
      </w:r>
      <w:r>
        <w:t>berries,</w:t>
      </w:r>
      <w:r>
        <w:rPr>
          <w:spacing w:val="-13"/>
        </w:rPr>
        <w:t xml:space="preserve"> </w:t>
      </w:r>
      <w:r>
        <w:t>which</w:t>
      </w:r>
      <w:r>
        <w:rPr>
          <w:spacing w:val="-12"/>
        </w:rPr>
        <w:t xml:space="preserve"> </w:t>
      </w:r>
      <w:r>
        <w:t>also</w:t>
      </w:r>
      <w:r>
        <w:rPr>
          <w:spacing w:val="-13"/>
        </w:rPr>
        <w:t xml:space="preserve"> </w:t>
      </w:r>
      <w:r>
        <w:t>increases</w:t>
      </w:r>
      <w:r>
        <w:rPr>
          <w:spacing w:val="-10"/>
        </w:rPr>
        <w:t xml:space="preserve"> </w:t>
      </w:r>
      <w:r>
        <w:t>their harvest and use.</w:t>
      </w:r>
    </w:p>
    <w:p w14:paraId="498537B6" w14:textId="77777777" w:rsidR="00791B7E" w:rsidRDefault="00F66037">
      <w:pPr>
        <w:pStyle w:val="ListParagraph"/>
        <w:numPr>
          <w:ilvl w:val="2"/>
          <w:numId w:val="8"/>
        </w:numPr>
        <w:tabs>
          <w:tab w:val="left" w:pos="2160"/>
        </w:tabs>
        <w:spacing w:before="121" w:line="276" w:lineRule="auto"/>
        <w:ind w:right="1439"/>
        <w:rPr>
          <w:rFonts w:ascii="Symbol" w:hAnsi="Symbol"/>
        </w:rPr>
      </w:pPr>
      <w:r>
        <w:t>Eastern Europe: In Ukraine, IPLCs report that the traditional period for harvesting medical herbs has shifted by two weeks because of the changing climate.</w:t>
      </w:r>
    </w:p>
    <w:p w14:paraId="16B72034" w14:textId="77777777" w:rsidR="00791B7E" w:rsidRDefault="00F66037">
      <w:pPr>
        <w:pStyle w:val="ListParagraph"/>
        <w:numPr>
          <w:ilvl w:val="2"/>
          <w:numId w:val="8"/>
        </w:numPr>
        <w:tabs>
          <w:tab w:val="left" w:pos="2160"/>
        </w:tabs>
        <w:spacing w:before="121" w:line="273" w:lineRule="auto"/>
        <w:ind w:right="1442"/>
        <w:rPr>
          <w:rFonts w:ascii="Symbol" w:hAnsi="Symbol"/>
        </w:rPr>
      </w:pPr>
      <w:r>
        <w:t>Latin America: In Oaxaca, Mexico, people may be increasingly looking to wild species to supplement their diets as a changing climate makes their domestic crops less reliable.</w:t>
      </w:r>
    </w:p>
    <w:p w14:paraId="0A5B31A0" w14:textId="77777777" w:rsidR="00791B7E" w:rsidRDefault="00F66037">
      <w:pPr>
        <w:pStyle w:val="Heading2"/>
        <w:numPr>
          <w:ilvl w:val="1"/>
          <w:numId w:val="8"/>
        </w:numPr>
        <w:tabs>
          <w:tab w:val="left" w:pos="2004"/>
        </w:tabs>
        <w:spacing w:before="245"/>
        <w:ind w:left="2004" w:hanging="564"/>
      </w:pPr>
      <w:bookmarkStart w:id="17" w:name="_bookmark17"/>
      <w:bookmarkEnd w:id="17"/>
      <w:r>
        <w:rPr>
          <w:color w:val="528135"/>
        </w:rPr>
        <w:t>Food</w:t>
      </w:r>
      <w:r>
        <w:rPr>
          <w:color w:val="528135"/>
          <w:spacing w:val="-8"/>
        </w:rPr>
        <w:t xml:space="preserve"> </w:t>
      </w:r>
      <w:r>
        <w:rPr>
          <w:color w:val="528135"/>
        </w:rPr>
        <w:t>systems</w:t>
      </w:r>
      <w:r>
        <w:rPr>
          <w:color w:val="528135"/>
          <w:spacing w:val="-5"/>
        </w:rPr>
        <w:t xml:space="preserve"> </w:t>
      </w:r>
      <w:r>
        <w:rPr>
          <w:color w:val="528135"/>
        </w:rPr>
        <w:t>and</w:t>
      </w:r>
      <w:r>
        <w:rPr>
          <w:color w:val="528135"/>
          <w:spacing w:val="-6"/>
        </w:rPr>
        <w:t xml:space="preserve"> </w:t>
      </w:r>
      <w:r>
        <w:rPr>
          <w:color w:val="528135"/>
        </w:rPr>
        <w:t>wild</w:t>
      </w:r>
      <w:r>
        <w:rPr>
          <w:color w:val="528135"/>
          <w:spacing w:val="-7"/>
        </w:rPr>
        <w:t xml:space="preserve"> </w:t>
      </w:r>
      <w:r>
        <w:rPr>
          <w:color w:val="528135"/>
          <w:spacing w:val="-2"/>
        </w:rPr>
        <w:t>species</w:t>
      </w:r>
    </w:p>
    <w:p w14:paraId="678B8C95" w14:textId="77777777" w:rsidR="00791B7E" w:rsidRDefault="00F66037">
      <w:pPr>
        <w:pStyle w:val="Heading3"/>
      </w:pPr>
      <w:r>
        <w:t>Key</w:t>
      </w:r>
      <w:r>
        <w:rPr>
          <w:spacing w:val="-4"/>
        </w:rPr>
        <w:t xml:space="preserve"> </w:t>
      </w:r>
      <w:r>
        <w:t>points</w:t>
      </w:r>
      <w:r>
        <w:rPr>
          <w:spacing w:val="-1"/>
        </w:rPr>
        <w:t xml:space="preserve"> </w:t>
      </w:r>
      <w:r>
        <w:t>expressed</w:t>
      </w:r>
      <w:r>
        <w:rPr>
          <w:spacing w:val="-4"/>
        </w:rPr>
        <w:t xml:space="preserve"> </w:t>
      </w:r>
      <w:r>
        <w:t>by</w:t>
      </w:r>
      <w:r>
        <w:rPr>
          <w:spacing w:val="-5"/>
        </w:rPr>
        <w:t xml:space="preserve"> </w:t>
      </w:r>
      <w:r>
        <w:rPr>
          <w:spacing w:val="-2"/>
        </w:rPr>
        <w:t>participants</w:t>
      </w:r>
    </w:p>
    <w:p w14:paraId="6F9D1894" w14:textId="77777777" w:rsidR="00791B7E" w:rsidRDefault="00F66037">
      <w:pPr>
        <w:pStyle w:val="ListParagraph"/>
        <w:numPr>
          <w:ilvl w:val="2"/>
          <w:numId w:val="8"/>
        </w:numPr>
        <w:tabs>
          <w:tab w:val="left" w:pos="2160"/>
        </w:tabs>
        <w:spacing w:before="42" w:line="276" w:lineRule="auto"/>
        <w:ind w:right="1432"/>
        <w:rPr>
          <w:rFonts w:ascii="Symbol" w:hAnsi="Symbol"/>
          <w:color w:val="385522"/>
        </w:rPr>
      </w:pPr>
      <w:r>
        <w:t>Food is central to the culture, health, and wellbeing of a people. Maintaining traditional food systems is important to maintaining and revitalizing the cultures and wellbeing of IPLCs. Nutritional values of wild foods and their place in IPLC culture should be considered when discussing ways forward for sustainable use.</w:t>
      </w:r>
    </w:p>
    <w:p w14:paraId="78C4C78B" w14:textId="77777777" w:rsidR="00791B7E" w:rsidRDefault="00F66037">
      <w:pPr>
        <w:pStyle w:val="Heading3"/>
        <w:spacing w:before="159"/>
        <w:jc w:val="left"/>
      </w:pPr>
      <w:r>
        <w:rPr>
          <w:spacing w:val="-2"/>
        </w:rPr>
        <w:t>Examples</w:t>
      </w:r>
    </w:p>
    <w:p w14:paraId="30282159" w14:textId="77777777" w:rsidR="00791B7E" w:rsidRDefault="00F66037">
      <w:pPr>
        <w:pStyle w:val="ListParagraph"/>
        <w:numPr>
          <w:ilvl w:val="2"/>
          <w:numId w:val="8"/>
        </w:numPr>
        <w:tabs>
          <w:tab w:val="left" w:pos="2160"/>
        </w:tabs>
        <w:spacing w:before="41" w:line="276" w:lineRule="auto"/>
        <w:ind w:right="1433"/>
        <w:rPr>
          <w:rFonts w:ascii="Symbol" w:hAnsi="Symbol"/>
        </w:rPr>
      </w:pPr>
      <w:r>
        <w:t>Africa: In Zimbabwe, rural communities organize and promote food fairs where different people bring, cook and share different traditional dishes. This way “lost” dishes and recipes are revived and over time, young generations acquire a taste for the traditional foods being promoted.</w:t>
      </w:r>
    </w:p>
    <w:p w14:paraId="0E9424EF" w14:textId="77777777" w:rsidR="00791B7E" w:rsidRDefault="00F66037">
      <w:pPr>
        <w:pStyle w:val="ListParagraph"/>
        <w:numPr>
          <w:ilvl w:val="2"/>
          <w:numId w:val="8"/>
        </w:numPr>
        <w:tabs>
          <w:tab w:val="left" w:pos="2160"/>
        </w:tabs>
        <w:spacing w:before="118" w:line="276" w:lineRule="auto"/>
        <w:ind w:right="1436"/>
        <w:rPr>
          <w:rFonts w:ascii="Symbol" w:hAnsi="Symbol"/>
        </w:rPr>
      </w:pPr>
      <w:r>
        <w:t>Asia: The link between health and traditional agriculture, e.g. rotational farming, would be particularly interesting to explore in the assessment. In some communities, 80% of food comes from</w:t>
      </w:r>
      <w:r>
        <w:rPr>
          <w:spacing w:val="-3"/>
        </w:rPr>
        <w:t xml:space="preserve"> </w:t>
      </w:r>
      <w:r>
        <w:t>rotational</w:t>
      </w:r>
      <w:r>
        <w:rPr>
          <w:spacing w:val="-1"/>
        </w:rPr>
        <w:t xml:space="preserve"> </w:t>
      </w:r>
      <w:r>
        <w:t>agriculture</w:t>
      </w:r>
      <w:r>
        <w:rPr>
          <w:spacing w:val="-3"/>
        </w:rPr>
        <w:t xml:space="preserve"> </w:t>
      </w:r>
      <w:r>
        <w:t>so it</w:t>
      </w:r>
      <w:r>
        <w:rPr>
          <w:spacing w:val="-3"/>
        </w:rPr>
        <w:t xml:space="preserve"> </w:t>
      </w:r>
      <w:r>
        <w:t>would</w:t>
      </w:r>
      <w:r>
        <w:rPr>
          <w:spacing w:val="-3"/>
        </w:rPr>
        <w:t xml:space="preserve"> </w:t>
      </w:r>
      <w:r>
        <w:t>be</w:t>
      </w:r>
      <w:r>
        <w:rPr>
          <w:spacing w:val="-1"/>
        </w:rPr>
        <w:t xml:space="preserve"> </w:t>
      </w:r>
      <w:r>
        <w:t>a</w:t>
      </w:r>
      <w:r>
        <w:rPr>
          <w:spacing w:val="-1"/>
        </w:rPr>
        <w:t xml:space="preserve"> </w:t>
      </w:r>
      <w:r>
        <w:t>good</w:t>
      </w:r>
      <w:r>
        <w:rPr>
          <w:spacing w:val="-2"/>
        </w:rPr>
        <w:t xml:space="preserve"> </w:t>
      </w:r>
      <w:r>
        <w:t>idea</w:t>
      </w:r>
      <w:r>
        <w:rPr>
          <w:spacing w:val="-3"/>
        </w:rPr>
        <w:t xml:space="preserve"> </w:t>
      </w:r>
      <w:r>
        <w:t>to have</w:t>
      </w:r>
      <w:r>
        <w:rPr>
          <w:spacing w:val="-1"/>
        </w:rPr>
        <w:t xml:space="preserve"> </w:t>
      </w:r>
      <w:r>
        <w:t>a</w:t>
      </w:r>
      <w:r>
        <w:rPr>
          <w:spacing w:val="-1"/>
        </w:rPr>
        <w:t xml:space="preserve"> </w:t>
      </w:r>
      <w:r>
        <w:t>case study</w:t>
      </w:r>
      <w:r>
        <w:rPr>
          <w:spacing w:val="-1"/>
        </w:rPr>
        <w:t xml:space="preserve"> </w:t>
      </w:r>
      <w:r>
        <w:t>on</w:t>
      </w:r>
      <w:r>
        <w:rPr>
          <w:spacing w:val="-4"/>
        </w:rPr>
        <w:t xml:space="preserve"> </w:t>
      </w:r>
      <w:r>
        <w:t>what</w:t>
      </w:r>
      <w:r>
        <w:rPr>
          <w:spacing w:val="-1"/>
        </w:rPr>
        <w:t xml:space="preserve"> </w:t>
      </w:r>
      <w:r>
        <w:t>nutrients</w:t>
      </w:r>
      <w:r>
        <w:rPr>
          <w:spacing w:val="-1"/>
        </w:rPr>
        <w:t xml:space="preserve"> </w:t>
      </w:r>
      <w:r>
        <w:t>are provided</w:t>
      </w:r>
      <w:r>
        <w:rPr>
          <w:spacing w:val="-13"/>
        </w:rPr>
        <w:t xml:space="preserve"> </w:t>
      </w:r>
      <w:r>
        <w:t>by</w:t>
      </w:r>
      <w:r>
        <w:rPr>
          <w:spacing w:val="-12"/>
        </w:rPr>
        <w:t xml:space="preserve"> </w:t>
      </w:r>
      <w:r>
        <w:t>this</w:t>
      </w:r>
      <w:r>
        <w:rPr>
          <w:spacing w:val="-13"/>
        </w:rPr>
        <w:t xml:space="preserve"> </w:t>
      </w:r>
      <w:r>
        <w:t>type</w:t>
      </w:r>
      <w:r>
        <w:rPr>
          <w:spacing w:val="-12"/>
        </w:rPr>
        <w:t xml:space="preserve"> </w:t>
      </w:r>
      <w:r>
        <w:t>of</w:t>
      </w:r>
      <w:r>
        <w:rPr>
          <w:spacing w:val="-13"/>
        </w:rPr>
        <w:t xml:space="preserve"> </w:t>
      </w:r>
      <w:r>
        <w:t>farming.</w:t>
      </w:r>
      <w:r>
        <w:rPr>
          <w:spacing w:val="-12"/>
        </w:rPr>
        <w:t xml:space="preserve"> </w:t>
      </w:r>
      <w:r>
        <w:t>In</w:t>
      </w:r>
      <w:r>
        <w:rPr>
          <w:spacing w:val="-13"/>
        </w:rPr>
        <w:t xml:space="preserve"> </w:t>
      </w:r>
      <w:r>
        <w:t>Thailand,</w:t>
      </w:r>
      <w:r>
        <w:rPr>
          <w:spacing w:val="-12"/>
        </w:rPr>
        <w:t xml:space="preserve"> </w:t>
      </w:r>
      <w:r>
        <w:t>some</w:t>
      </w:r>
      <w:r>
        <w:rPr>
          <w:spacing w:val="-12"/>
        </w:rPr>
        <w:t xml:space="preserve"> </w:t>
      </w:r>
      <w:r>
        <w:t>communities</w:t>
      </w:r>
      <w:r>
        <w:rPr>
          <w:spacing w:val="-13"/>
        </w:rPr>
        <w:t xml:space="preserve"> </w:t>
      </w:r>
      <w:r>
        <w:t>work</w:t>
      </w:r>
      <w:r>
        <w:rPr>
          <w:spacing w:val="-12"/>
        </w:rPr>
        <w:t xml:space="preserve"> </w:t>
      </w:r>
      <w:r>
        <w:t>together</w:t>
      </w:r>
      <w:r>
        <w:rPr>
          <w:spacing w:val="-13"/>
        </w:rPr>
        <w:t xml:space="preserve"> </w:t>
      </w:r>
      <w:r>
        <w:t>to</w:t>
      </w:r>
      <w:r>
        <w:rPr>
          <w:spacing w:val="-12"/>
        </w:rPr>
        <w:t xml:space="preserve"> </w:t>
      </w:r>
      <w:r>
        <w:t>provide</w:t>
      </w:r>
      <w:r>
        <w:rPr>
          <w:spacing w:val="-13"/>
        </w:rPr>
        <w:t xml:space="preserve"> </w:t>
      </w:r>
      <w:r>
        <w:t>healthy local foods for school lunches using traditional food production methods.</w:t>
      </w:r>
    </w:p>
    <w:p w14:paraId="645990E1" w14:textId="77777777" w:rsidR="00791B7E" w:rsidRDefault="00F66037">
      <w:pPr>
        <w:pStyle w:val="ListParagraph"/>
        <w:numPr>
          <w:ilvl w:val="2"/>
          <w:numId w:val="8"/>
        </w:numPr>
        <w:tabs>
          <w:tab w:val="left" w:pos="2160"/>
        </w:tabs>
        <w:spacing w:before="122" w:line="276" w:lineRule="auto"/>
        <w:ind w:right="1433"/>
        <w:rPr>
          <w:rFonts w:ascii="Symbol" w:hAnsi="Symbol"/>
        </w:rPr>
      </w:pPr>
      <w:r>
        <w:t>Asia:</w:t>
      </w:r>
      <w:r>
        <w:rPr>
          <w:spacing w:val="-4"/>
        </w:rPr>
        <w:t xml:space="preserve"> </w:t>
      </w:r>
      <w:r>
        <w:t>IPLC</w:t>
      </w:r>
      <w:r>
        <w:rPr>
          <w:spacing w:val="-4"/>
        </w:rPr>
        <w:t xml:space="preserve"> </w:t>
      </w:r>
      <w:r>
        <w:t>food</w:t>
      </w:r>
      <w:r>
        <w:rPr>
          <w:spacing w:val="-5"/>
        </w:rPr>
        <w:t xml:space="preserve"> </w:t>
      </w:r>
      <w:r>
        <w:t>culture</w:t>
      </w:r>
      <w:r>
        <w:rPr>
          <w:spacing w:val="-7"/>
        </w:rPr>
        <w:t xml:space="preserve"> </w:t>
      </w:r>
      <w:r>
        <w:t>could</w:t>
      </w:r>
      <w:r>
        <w:rPr>
          <w:spacing w:val="-6"/>
        </w:rPr>
        <w:t xml:space="preserve"> </w:t>
      </w:r>
      <w:r>
        <w:t>make</w:t>
      </w:r>
      <w:r>
        <w:rPr>
          <w:spacing w:val="-4"/>
        </w:rPr>
        <w:t xml:space="preserve"> </w:t>
      </w:r>
      <w:r>
        <w:t>a</w:t>
      </w:r>
      <w:r>
        <w:rPr>
          <w:spacing w:val="-4"/>
        </w:rPr>
        <w:t xml:space="preserve"> </w:t>
      </w:r>
      <w:r>
        <w:t>good</w:t>
      </w:r>
      <w:r>
        <w:rPr>
          <w:spacing w:val="-7"/>
        </w:rPr>
        <w:t xml:space="preserve"> </w:t>
      </w:r>
      <w:r>
        <w:t>case</w:t>
      </w:r>
      <w:r>
        <w:rPr>
          <w:spacing w:val="-6"/>
        </w:rPr>
        <w:t xml:space="preserve"> </w:t>
      </w:r>
      <w:r>
        <w:t>study</w:t>
      </w:r>
      <w:r>
        <w:rPr>
          <w:spacing w:val="-6"/>
        </w:rPr>
        <w:t xml:space="preserve"> </w:t>
      </w:r>
      <w:r>
        <w:t>for</w:t>
      </w:r>
      <w:r>
        <w:rPr>
          <w:spacing w:val="-4"/>
        </w:rPr>
        <w:t xml:space="preserve"> </w:t>
      </w:r>
      <w:r>
        <w:t>the</w:t>
      </w:r>
      <w:r>
        <w:rPr>
          <w:spacing w:val="-6"/>
        </w:rPr>
        <w:t xml:space="preserve"> </w:t>
      </w:r>
      <w:r>
        <w:t>assessment.</w:t>
      </w:r>
      <w:r>
        <w:rPr>
          <w:spacing w:val="-5"/>
        </w:rPr>
        <w:t xml:space="preserve"> </w:t>
      </w:r>
      <w:r>
        <w:t>There</w:t>
      </w:r>
      <w:r>
        <w:rPr>
          <w:spacing w:val="-6"/>
        </w:rPr>
        <w:t xml:space="preserve"> </w:t>
      </w:r>
      <w:r>
        <w:t>is</w:t>
      </w:r>
      <w:r>
        <w:rPr>
          <w:spacing w:val="-7"/>
        </w:rPr>
        <w:t xml:space="preserve"> </w:t>
      </w:r>
      <w:r>
        <w:t>a</w:t>
      </w:r>
      <w:r>
        <w:rPr>
          <w:spacing w:val="-4"/>
        </w:rPr>
        <w:t xml:space="preserve"> </w:t>
      </w:r>
      <w:r>
        <w:t>documentary on the role</w:t>
      </w:r>
      <w:r>
        <w:rPr>
          <w:spacing w:val="-2"/>
        </w:rPr>
        <w:t xml:space="preserve"> </w:t>
      </w:r>
      <w:r>
        <w:t>of</w:t>
      </w:r>
      <w:r>
        <w:rPr>
          <w:spacing w:val="-2"/>
        </w:rPr>
        <w:t xml:space="preserve"> </w:t>
      </w:r>
      <w:r>
        <w:t>women and</w:t>
      </w:r>
      <w:r>
        <w:rPr>
          <w:spacing w:val="-6"/>
        </w:rPr>
        <w:t xml:space="preserve"> </w:t>
      </w:r>
      <w:r>
        <w:t>seeds in</w:t>
      </w:r>
      <w:r>
        <w:rPr>
          <w:spacing w:val="-3"/>
        </w:rPr>
        <w:t xml:space="preserve"> </w:t>
      </w:r>
      <w:r>
        <w:t>one</w:t>
      </w:r>
      <w:r>
        <w:rPr>
          <w:spacing w:val="-2"/>
        </w:rPr>
        <w:t xml:space="preserve"> </w:t>
      </w:r>
      <w:r>
        <w:t>of</w:t>
      </w:r>
      <w:r>
        <w:rPr>
          <w:spacing w:val="-2"/>
        </w:rPr>
        <w:t xml:space="preserve"> </w:t>
      </w:r>
      <w:r>
        <w:t>the indigenous communities</w:t>
      </w:r>
      <w:r>
        <w:rPr>
          <w:spacing w:val="-2"/>
        </w:rPr>
        <w:t xml:space="preserve"> </w:t>
      </w:r>
      <w:r>
        <w:t>in</w:t>
      </w:r>
      <w:r>
        <w:rPr>
          <w:spacing w:val="-1"/>
        </w:rPr>
        <w:t xml:space="preserve"> </w:t>
      </w:r>
      <w:r>
        <w:t>Asia,</w:t>
      </w:r>
      <w:r>
        <w:rPr>
          <w:spacing w:val="-1"/>
        </w:rPr>
        <w:t xml:space="preserve"> </w:t>
      </w:r>
      <w:r>
        <w:t>which</w:t>
      </w:r>
      <w:r>
        <w:rPr>
          <w:spacing w:val="-1"/>
        </w:rPr>
        <w:t xml:space="preserve"> </w:t>
      </w:r>
      <w:r>
        <w:t>is available online. The documentary addresses the issue of collectiveness and mutual support in relation to food. It tells the story of a community where rice was</w:t>
      </w:r>
      <w:r>
        <w:rPr>
          <w:spacing w:val="12"/>
        </w:rPr>
        <w:t xml:space="preserve"> </w:t>
      </w:r>
      <w:r>
        <w:t>the staple food. Families with higher rice</w:t>
      </w:r>
    </w:p>
    <w:p w14:paraId="5B180072" w14:textId="77777777" w:rsidR="00791B7E" w:rsidRDefault="00791B7E">
      <w:pPr>
        <w:pStyle w:val="ListParagraph"/>
        <w:spacing w:line="276" w:lineRule="auto"/>
        <w:rPr>
          <w:rFonts w:ascii="Symbol" w:hAnsi="Symbol"/>
        </w:rPr>
        <w:sectPr w:rsidR="00791B7E">
          <w:pgSz w:w="12240" w:h="15840"/>
          <w:pgMar w:top="1140" w:right="0" w:bottom="900" w:left="0" w:header="758" w:footer="701" w:gutter="0"/>
          <w:cols w:space="720"/>
        </w:sectPr>
      </w:pPr>
    </w:p>
    <w:p w14:paraId="42D60728" w14:textId="77777777" w:rsidR="00791B7E" w:rsidRDefault="00791B7E">
      <w:pPr>
        <w:pStyle w:val="BodyText"/>
        <w:spacing w:before="14"/>
        <w:ind w:left="0" w:firstLine="0"/>
        <w:jc w:val="left"/>
      </w:pPr>
    </w:p>
    <w:p w14:paraId="27DD5908" w14:textId="77777777" w:rsidR="00791B7E" w:rsidRDefault="00F66037">
      <w:pPr>
        <w:pStyle w:val="BodyText"/>
        <w:spacing w:line="276" w:lineRule="auto"/>
        <w:ind w:right="1433" w:firstLine="0"/>
      </w:pPr>
      <w:r>
        <w:t>production</w:t>
      </w:r>
      <w:r>
        <w:rPr>
          <w:spacing w:val="-4"/>
        </w:rPr>
        <w:t xml:space="preserve"> </w:t>
      </w:r>
      <w:r>
        <w:t>would</w:t>
      </w:r>
      <w:r>
        <w:rPr>
          <w:spacing w:val="-3"/>
        </w:rPr>
        <w:t xml:space="preserve"> </w:t>
      </w:r>
      <w:r>
        <w:t>share</w:t>
      </w:r>
      <w:r>
        <w:rPr>
          <w:spacing w:val="-3"/>
        </w:rPr>
        <w:t xml:space="preserve"> </w:t>
      </w:r>
      <w:r>
        <w:t>their</w:t>
      </w:r>
      <w:r>
        <w:rPr>
          <w:spacing w:val="-1"/>
        </w:rPr>
        <w:t xml:space="preserve"> </w:t>
      </w:r>
      <w:r>
        <w:t>supplies with</w:t>
      </w:r>
      <w:r>
        <w:rPr>
          <w:spacing w:val="-3"/>
        </w:rPr>
        <w:t xml:space="preserve"> </w:t>
      </w:r>
      <w:r>
        <w:t>others.</w:t>
      </w:r>
      <w:r>
        <w:rPr>
          <w:spacing w:val="-1"/>
        </w:rPr>
        <w:t xml:space="preserve"> </w:t>
      </w:r>
      <w:r>
        <w:t>In</w:t>
      </w:r>
      <w:r>
        <w:rPr>
          <w:spacing w:val="-5"/>
        </w:rPr>
        <w:t xml:space="preserve"> </w:t>
      </w:r>
      <w:r>
        <w:t>case</w:t>
      </w:r>
      <w:r>
        <w:rPr>
          <w:spacing w:val="-3"/>
        </w:rPr>
        <w:t xml:space="preserve"> </w:t>
      </w:r>
      <w:r>
        <w:t>of</w:t>
      </w:r>
      <w:r>
        <w:rPr>
          <w:spacing w:val="-1"/>
        </w:rPr>
        <w:t xml:space="preserve"> </w:t>
      </w:r>
      <w:r>
        <w:t>a</w:t>
      </w:r>
      <w:r>
        <w:rPr>
          <w:spacing w:val="-1"/>
        </w:rPr>
        <w:t xml:space="preserve"> </w:t>
      </w:r>
      <w:r>
        <w:t>surplus,</w:t>
      </w:r>
      <w:r>
        <w:rPr>
          <w:spacing w:val="-1"/>
        </w:rPr>
        <w:t xml:space="preserve"> </w:t>
      </w:r>
      <w:r>
        <w:t>rice could have</w:t>
      </w:r>
      <w:r>
        <w:rPr>
          <w:spacing w:val="-1"/>
        </w:rPr>
        <w:t xml:space="preserve"> </w:t>
      </w:r>
      <w:r>
        <w:t>also been shared between communities. Such practices are based on strong cultural relations in the community.</w:t>
      </w:r>
      <w:r>
        <w:rPr>
          <w:spacing w:val="-2"/>
        </w:rPr>
        <w:t xml:space="preserve"> </w:t>
      </w:r>
      <w:r>
        <w:t>Experiences</w:t>
      </w:r>
      <w:r>
        <w:rPr>
          <w:spacing w:val="-4"/>
        </w:rPr>
        <w:t xml:space="preserve"> </w:t>
      </w:r>
      <w:r>
        <w:t>of</w:t>
      </w:r>
      <w:r>
        <w:rPr>
          <w:spacing w:val="-5"/>
        </w:rPr>
        <w:t xml:space="preserve"> </w:t>
      </w:r>
      <w:r>
        <w:t>this</w:t>
      </w:r>
      <w:r>
        <w:rPr>
          <w:spacing w:val="-2"/>
        </w:rPr>
        <w:t xml:space="preserve"> </w:t>
      </w:r>
      <w:r>
        <w:t>community</w:t>
      </w:r>
      <w:r>
        <w:rPr>
          <w:spacing w:val="-2"/>
        </w:rPr>
        <w:t xml:space="preserve"> </w:t>
      </w:r>
      <w:r>
        <w:t>are</w:t>
      </w:r>
      <w:r>
        <w:rPr>
          <w:spacing w:val="-4"/>
        </w:rPr>
        <w:t xml:space="preserve"> </w:t>
      </w:r>
      <w:r>
        <w:t>well</w:t>
      </w:r>
      <w:r>
        <w:rPr>
          <w:spacing w:val="-2"/>
        </w:rPr>
        <w:t xml:space="preserve"> </w:t>
      </w:r>
      <w:r>
        <w:t>documented</w:t>
      </w:r>
      <w:r>
        <w:rPr>
          <w:spacing w:val="-5"/>
        </w:rPr>
        <w:t xml:space="preserve"> </w:t>
      </w:r>
      <w:r>
        <w:t>and</w:t>
      </w:r>
      <w:r>
        <w:rPr>
          <w:spacing w:val="-4"/>
        </w:rPr>
        <w:t xml:space="preserve"> </w:t>
      </w:r>
      <w:r>
        <w:t>available</w:t>
      </w:r>
      <w:r>
        <w:rPr>
          <w:spacing w:val="-2"/>
        </w:rPr>
        <w:t xml:space="preserve"> </w:t>
      </w:r>
      <w:r>
        <w:t>to</w:t>
      </w:r>
      <w:r>
        <w:rPr>
          <w:spacing w:val="-1"/>
        </w:rPr>
        <w:t xml:space="preserve"> </w:t>
      </w:r>
      <w:r>
        <w:t>a</w:t>
      </w:r>
      <w:r>
        <w:rPr>
          <w:spacing w:val="-4"/>
        </w:rPr>
        <w:t xml:space="preserve"> </w:t>
      </w:r>
      <w:r>
        <w:t>wider</w:t>
      </w:r>
      <w:r>
        <w:rPr>
          <w:spacing w:val="-2"/>
        </w:rPr>
        <w:t xml:space="preserve"> </w:t>
      </w:r>
      <w:r>
        <w:t>public.</w:t>
      </w:r>
    </w:p>
    <w:p w14:paraId="71AD5707" w14:textId="77777777" w:rsidR="00791B7E" w:rsidRDefault="00F66037">
      <w:pPr>
        <w:pStyle w:val="ListParagraph"/>
        <w:numPr>
          <w:ilvl w:val="2"/>
          <w:numId w:val="8"/>
        </w:numPr>
        <w:tabs>
          <w:tab w:val="left" w:pos="2160"/>
        </w:tabs>
        <w:spacing w:before="121" w:line="276" w:lineRule="auto"/>
        <w:ind w:right="1432"/>
        <w:rPr>
          <w:rFonts w:ascii="Symbol" w:hAnsi="Symbol"/>
        </w:rPr>
      </w:pPr>
      <w:r>
        <w:t>Eastern Europe: One of the main conditions for a prosperous life for indigenous peoples in the extreme</w:t>
      </w:r>
      <w:r>
        <w:rPr>
          <w:spacing w:val="-6"/>
        </w:rPr>
        <w:t xml:space="preserve"> </w:t>
      </w:r>
      <w:r>
        <w:t>conditions</w:t>
      </w:r>
      <w:r>
        <w:rPr>
          <w:spacing w:val="-9"/>
        </w:rPr>
        <w:t xml:space="preserve"> </w:t>
      </w:r>
      <w:r>
        <w:t>of</w:t>
      </w:r>
      <w:r>
        <w:rPr>
          <w:spacing w:val="-7"/>
        </w:rPr>
        <w:t xml:space="preserve"> </w:t>
      </w:r>
      <w:r>
        <w:t>the</w:t>
      </w:r>
      <w:r>
        <w:rPr>
          <w:spacing w:val="-11"/>
        </w:rPr>
        <w:t xml:space="preserve"> </w:t>
      </w:r>
      <w:r>
        <w:t>Arctic</w:t>
      </w:r>
      <w:r>
        <w:rPr>
          <w:spacing w:val="-6"/>
        </w:rPr>
        <w:t xml:space="preserve"> </w:t>
      </w:r>
      <w:r>
        <w:t>and</w:t>
      </w:r>
      <w:r>
        <w:rPr>
          <w:spacing w:val="-10"/>
        </w:rPr>
        <w:t xml:space="preserve"> </w:t>
      </w:r>
      <w:r>
        <w:t>the</w:t>
      </w:r>
      <w:r>
        <w:rPr>
          <w:spacing w:val="-9"/>
        </w:rPr>
        <w:t xml:space="preserve"> </w:t>
      </w:r>
      <w:r>
        <w:t>Polar</w:t>
      </w:r>
      <w:r>
        <w:rPr>
          <w:spacing w:val="-7"/>
        </w:rPr>
        <w:t xml:space="preserve"> </w:t>
      </w:r>
      <w:r>
        <w:t>North</w:t>
      </w:r>
      <w:r>
        <w:rPr>
          <w:spacing w:val="-7"/>
        </w:rPr>
        <w:t xml:space="preserve"> </w:t>
      </w:r>
      <w:r>
        <w:t>is</w:t>
      </w:r>
      <w:r>
        <w:rPr>
          <w:spacing w:val="-7"/>
        </w:rPr>
        <w:t xml:space="preserve"> </w:t>
      </w:r>
      <w:r>
        <w:t>high-quality</w:t>
      </w:r>
      <w:r>
        <w:rPr>
          <w:spacing w:val="-6"/>
        </w:rPr>
        <w:t xml:space="preserve"> </w:t>
      </w:r>
      <w:r>
        <w:t>nutrition,</w:t>
      </w:r>
      <w:r>
        <w:rPr>
          <w:spacing w:val="-9"/>
        </w:rPr>
        <w:t xml:space="preserve"> </w:t>
      </w:r>
      <w:r>
        <w:t>which</w:t>
      </w:r>
      <w:r>
        <w:rPr>
          <w:spacing w:val="-8"/>
        </w:rPr>
        <w:t xml:space="preserve"> </w:t>
      </w:r>
      <w:r>
        <w:t>compensates for the negative impacts of the arctic climate on the human body. As a result, northern peoples have</w:t>
      </w:r>
      <w:r>
        <w:rPr>
          <w:spacing w:val="-2"/>
        </w:rPr>
        <w:t xml:space="preserve"> </w:t>
      </w:r>
      <w:r>
        <w:t>paid</w:t>
      </w:r>
      <w:r>
        <w:rPr>
          <w:spacing w:val="-4"/>
        </w:rPr>
        <w:t xml:space="preserve"> </w:t>
      </w:r>
      <w:r>
        <w:t>great</w:t>
      </w:r>
      <w:r>
        <w:rPr>
          <w:spacing w:val="-2"/>
        </w:rPr>
        <w:t xml:space="preserve"> </w:t>
      </w:r>
      <w:r>
        <w:t>attention</w:t>
      </w:r>
      <w:r>
        <w:rPr>
          <w:spacing w:val="-1"/>
        </w:rPr>
        <w:t xml:space="preserve"> </w:t>
      </w:r>
      <w:r>
        <w:t>to</w:t>
      </w:r>
      <w:r>
        <w:rPr>
          <w:spacing w:val="-1"/>
        </w:rPr>
        <w:t xml:space="preserve"> </w:t>
      </w:r>
      <w:r>
        <w:t>good,</w:t>
      </w:r>
      <w:r>
        <w:rPr>
          <w:spacing w:val="-2"/>
        </w:rPr>
        <w:t xml:space="preserve"> </w:t>
      </w:r>
      <w:r>
        <w:t>healthy</w:t>
      </w:r>
      <w:r>
        <w:rPr>
          <w:spacing w:val="-2"/>
        </w:rPr>
        <w:t xml:space="preserve"> </w:t>
      </w:r>
      <w:r>
        <w:t>food</w:t>
      </w:r>
      <w:r>
        <w:rPr>
          <w:spacing w:val="-3"/>
        </w:rPr>
        <w:t xml:space="preserve"> </w:t>
      </w:r>
      <w:r>
        <w:t>since</w:t>
      </w:r>
      <w:r>
        <w:rPr>
          <w:spacing w:val="-4"/>
        </w:rPr>
        <w:t xml:space="preserve"> </w:t>
      </w:r>
      <w:r>
        <w:t>ancient</w:t>
      </w:r>
      <w:r>
        <w:rPr>
          <w:spacing w:val="-2"/>
        </w:rPr>
        <w:t xml:space="preserve"> </w:t>
      </w:r>
      <w:r>
        <w:t>times,</w:t>
      </w:r>
      <w:r>
        <w:rPr>
          <w:spacing w:val="-1"/>
        </w:rPr>
        <w:t xml:space="preserve"> </w:t>
      </w:r>
      <w:r>
        <w:t>and</w:t>
      </w:r>
      <w:r>
        <w:rPr>
          <w:spacing w:val="-3"/>
        </w:rPr>
        <w:t xml:space="preserve"> </w:t>
      </w:r>
      <w:r>
        <w:t>traditional</w:t>
      </w:r>
      <w:r>
        <w:rPr>
          <w:spacing w:val="-2"/>
        </w:rPr>
        <w:t xml:space="preserve"> </w:t>
      </w:r>
      <w:r>
        <w:t>nutrition</w:t>
      </w:r>
      <w:r>
        <w:rPr>
          <w:spacing w:val="-3"/>
        </w:rPr>
        <w:t xml:space="preserve"> </w:t>
      </w:r>
      <w:r>
        <w:t>has not</w:t>
      </w:r>
      <w:r>
        <w:rPr>
          <w:spacing w:val="-6"/>
        </w:rPr>
        <w:t xml:space="preserve"> </w:t>
      </w:r>
      <w:r>
        <w:t>changed</w:t>
      </w:r>
      <w:r>
        <w:rPr>
          <w:spacing w:val="-7"/>
        </w:rPr>
        <w:t xml:space="preserve"> </w:t>
      </w:r>
      <w:r>
        <w:t>much</w:t>
      </w:r>
      <w:r>
        <w:rPr>
          <w:spacing w:val="-6"/>
        </w:rPr>
        <w:t xml:space="preserve"> </w:t>
      </w:r>
      <w:r>
        <w:t>today.</w:t>
      </w:r>
      <w:r>
        <w:rPr>
          <w:spacing w:val="-7"/>
        </w:rPr>
        <w:t xml:space="preserve"> </w:t>
      </w:r>
      <w:r>
        <w:t>From</w:t>
      </w:r>
      <w:r>
        <w:rPr>
          <w:spacing w:val="-6"/>
        </w:rPr>
        <w:t xml:space="preserve"> </w:t>
      </w:r>
      <w:r>
        <w:t>ancient</w:t>
      </w:r>
      <w:r>
        <w:rPr>
          <w:spacing w:val="-7"/>
        </w:rPr>
        <w:t xml:space="preserve"> </w:t>
      </w:r>
      <w:r>
        <w:t>times,</w:t>
      </w:r>
      <w:r>
        <w:rPr>
          <w:spacing w:val="-8"/>
        </w:rPr>
        <w:t xml:space="preserve"> </w:t>
      </w:r>
      <w:r>
        <w:t>meat</w:t>
      </w:r>
      <w:r>
        <w:rPr>
          <w:spacing w:val="-6"/>
        </w:rPr>
        <w:t xml:space="preserve"> </w:t>
      </w:r>
      <w:r>
        <w:t>and</w:t>
      </w:r>
      <w:r>
        <w:rPr>
          <w:spacing w:val="-5"/>
        </w:rPr>
        <w:t xml:space="preserve"> </w:t>
      </w:r>
      <w:r>
        <w:t>fish</w:t>
      </w:r>
      <w:r>
        <w:rPr>
          <w:spacing w:val="-6"/>
        </w:rPr>
        <w:t xml:space="preserve"> </w:t>
      </w:r>
      <w:r>
        <w:t>products</w:t>
      </w:r>
      <w:r>
        <w:rPr>
          <w:spacing w:val="-6"/>
        </w:rPr>
        <w:t xml:space="preserve"> </w:t>
      </w:r>
      <w:r>
        <w:t>were</w:t>
      </w:r>
      <w:r>
        <w:rPr>
          <w:spacing w:val="-6"/>
        </w:rPr>
        <w:t xml:space="preserve"> </w:t>
      </w:r>
      <w:r>
        <w:t>the</w:t>
      </w:r>
      <w:r>
        <w:rPr>
          <w:spacing w:val="-6"/>
        </w:rPr>
        <w:t xml:space="preserve"> </w:t>
      </w:r>
      <w:r>
        <w:t>basis</w:t>
      </w:r>
      <w:r>
        <w:rPr>
          <w:spacing w:val="-7"/>
        </w:rPr>
        <w:t xml:space="preserve"> </w:t>
      </w:r>
      <w:r>
        <w:t>of</w:t>
      </w:r>
      <w:r>
        <w:rPr>
          <w:spacing w:val="-4"/>
        </w:rPr>
        <w:t xml:space="preserve"> </w:t>
      </w:r>
      <w:r>
        <w:t>nutrition, but their consumption</w:t>
      </w:r>
      <w:r>
        <w:rPr>
          <w:spacing w:val="-2"/>
        </w:rPr>
        <w:t xml:space="preserve"> </w:t>
      </w:r>
      <w:r>
        <w:t>in local groups</w:t>
      </w:r>
      <w:r>
        <w:rPr>
          <w:spacing w:val="-1"/>
        </w:rPr>
        <w:t xml:space="preserve"> </w:t>
      </w:r>
      <w:r>
        <w:t>varied. It depended, first of all,</w:t>
      </w:r>
      <w:r>
        <w:rPr>
          <w:spacing w:val="-1"/>
        </w:rPr>
        <w:t xml:space="preserve"> </w:t>
      </w:r>
      <w:r>
        <w:t>on</w:t>
      </w:r>
      <w:r>
        <w:rPr>
          <w:spacing w:val="-2"/>
        </w:rPr>
        <w:t xml:space="preserve"> </w:t>
      </w:r>
      <w:r>
        <w:t>the</w:t>
      </w:r>
      <w:r>
        <w:rPr>
          <w:spacing w:val="-1"/>
        </w:rPr>
        <w:t xml:space="preserve"> </w:t>
      </w:r>
      <w:r>
        <w:t>type</w:t>
      </w:r>
      <w:r>
        <w:rPr>
          <w:spacing w:val="-1"/>
        </w:rPr>
        <w:t xml:space="preserve"> </w:t>
      </w:r>
      <w:r>
        <w:t>of activity they practiced.</w:t>
      </w:r>
      <w:r>
        <w:rPr>
          <w:spacing w:val="-5"/>
        </w:rPr>
        <w:t xml:space="preserve"> </w:t>
      </w:r>
      <w:r>
        <w:t>For</w:t>
      </w:r>
      <w:r>
        <w:rPr>
          <w:spacing w:val="-4"/>
        </w:rPr>
        <w:t xml:space="preserve"> </w:t>
      </w:r>
      <w:r>
        <w:t>hunters</w:t>
      </w:r>
      <w:r>
        <w:rPr>
          <w:spacing w:val="-4"/>
        </w:rPr>
        <w:t xml:space="preserve"> </w:t>
      </w:r>
      <w:r>
        <w:t>and</w:t>
      </w:r>
      <w:r>
        <w:rPr>
          <w:spacing w:val="-7"/>
        </w:rPr>
        <w:t xml:space="preserve"> </w:t>
      </w:r>
      <w:r>
        <w:t>reindeer</w:t>
      </w:r>
      <w:r>
        <w:rPr>
          <w:spacing w:val="-4"/>
        </w:rPr>
        <w:t xml:space="preserve"> </w:t>
      </w:r>
      <w:r>
        <w:t>herders,</w:t>
      </w:r>
      <w:r>
        <w:rPr>
          <w:spacing w:val="-4"/>
        </w:rPr>
        <w:t xml:space="preserve"> </w:t>
      </w:r>
      <w:r>
        <w:t>“meat</w:t>
      </w:r>
      <w:r>
        <w:rPr>
          <w:spacing w:val="-4"/>
        </w:rPr>
        <w:t xml:space="preserve"> </w:t>
      </w:r>
      <w:r>
        <w:t>food”</w:t>
      </w:r>
      <w:r>
        <w:rPr>
          <w:spacing w:val="-6"/>
        </w:rPr>
        <w:t xml:space="preserve"> </w:t>
      </w:r>
      <w:r>
        <w:t>occupies</w:t>
      </w:r>
      <w:r>
        <w:rPr>
          <w:spacing w:val="-4"/>
        </w:rPr>
        <w:t xml:space="preserve"> </w:t>
      </w:r>
      <w:r>
        <w:t>an</w:t>
      </w:r>
      <w:r>
        <w:rPr>
          <w:spacing w:val="-5"/>
        </w:rPr>
        <w:t xml:space="preserve"> </w:t>
      </w:r>
      <w:r>
        <w:t>extremely</w:t>
      </w:r>
      <w:r>
        <w:rPr>
          <w:spacing w:val="-6"/>
        </w:rPr>
        <w:t xml:space="preserve"> </w:t>
      </w:r>
      <w:r>
        <w:t>important</w:t>
      </w:r>
      <w:r>
        <w:rPr>
          <w:spacing w:val="-4"/>
        </w:rPr>
        <w:t xml:space="preserve"> </w:t>
      </w:r>
      <w:r>
        <w:t>place in</w:t>
      </w:r>
      <w:r>
        <w:rPr>
          <w:spacing w:val="-6"/>
        </w:rPr>
        <w:t xml:space="preserve"> </w:t>
      </w:r>
      <w:r>
        <w:t>nutrition,</w:t>
      </w:r>
      <w:r>
        <w:rPr>
          <w:spacing w:val="-7"/>
        </w:rPr>
        <w:t xml:space="preserve"> </w:t>
      </w:r>
      <w:r>
        <w:t>while</w:t>
      </w:r>
      <w:r>
        <w:rPr>
          <w:spacing w:val="-6"/>
        </w:rPr>
        <w:t xml:space="preserve"> </w:t>
      </w:r>
      <w:r>
        <w:t>fish</w:t>
      </w:r>
      <w:r>
        <w:rPr>
          <w:spacing w:val="-4"/>
        </w:rPr>
        <w:t xml:space="preserve"> </w:t>
      </w:r>
      <w:r>
        <w:t>caught</w:t>
      </w:r>
      <w:r>
        <w:rPr>
          <w:spacing w:val="-4"/>
        </w:rPr>
        <w:t xml:space="preserve"> </w:t>
      </w:r>
      <w:r>
        <w:t>in</w:t>
      </w:r>
      <w:r>
        <w:rPr>
          <w:spacing w:val="-6"/>
        </w:rPr>
        <w:t xml:space="preserve"> </w:t>
      </w:r>
      <w:r>
        <w:t>certain</w:t>
      </w:r>
      <w:r>
        <w:rPr>
          <w:spacing w:val="-5"/>
        </w:rPr>
        <w:t xml:space="preserve"> </w:t>
      </w:r>
      <w:r>
        <w:t>seasons</w:t>
      </w:r>
      <w:r>
        <w:rPr>
          <w:spacing w:val="-4"/>
        </w:rPr>
        <w:t xml:space="preserve"> </w:t>
      </w:r>
      <w:r>
        <w:t>brings</w:t>
      </w:r>
      <w:r>
        <w:rPr>
          <w:spacing w:val="-7"/>
        </w:rPr>
        <w:t xml:space="preserve"> </w:t>
      </w:r>
      <w:r>
        <w:t>some</w:t>
      </w:r>
      <w:r>
        <w:rPr>
          <w:spacing w:val="-8"/>
        </w:rPr>
        <w:t xml:space="preserve"> </w:t>
      </w:r>
      <w:r>
        <w:t>variety.</w:t>
      </w:r>
      <w:r>
        <w:rPr>
          <w:spacing w:val="-7"/>
        </w:rPr>
        <w:t xml:space="preserve"> </w:t>
      </w:r>
      <w:r>
        <w:t>“Settled”</w:t>
      </w:r>
      <w:r>
        <w:rPr>
          <w:spacing w:val="-5"/>
        </w:rPr>
        <w:t xml:space="preserve"> </w:t>
      </w:r>
      <w:r>
        <w:t>indigenous</w:t>
      </w:r>
      <w:r>
        <w:rPr>
          <w:spacing w:val="-3"/>
        </w:rPr>
        <w:t xml:space="preserve"> </w:t>
      </w:r>
      <w:r>
        <w:t>people of the Russian Arctic, whose main occupation is freshwater and marine fishing, have predominantly a</w:t>
      </w:r>
      <w:r>
        <w:rPr>
          <w:spacing w:val="-4"/>
        </w:rPr>
        <w:t xml:space="preserve"> </w:t>
      </w:r>
      <w:r>
        <w:t>menu</w:t>
      </w:r>
      <w:r>
        <w:rPr>
          <w:spacing w:val="-4"/>
        </w:rPr>
        <w:t xml:space="preserve"> </w:t>
      </w:r>
      <w:r>
        <w:t>of</w:t>
      </w:r>
      <w:r>
        <w:rPr>
          <w:spacing w:val="-2"/>
        </w:rPr>
        <w:t xml:space="preserve"> </w:t>
      </w:r>
      <w:r>
        <w:t>fish.</w:t>
      </w:r>
      <w:r>
        <w:rPr>
          <w:spacing w:val="-2"/>
        </w:rPr>
        <w:t xml:space="preserve"> </w:t>
      </w:r>
      <w:r>
        <w:t>Overall,</w:t>
      </w:r>
      <w:r>
        <w:rPr>
          <w:spacing w:val="-5"/>
        </w:rPr>
        <w:t xml:space="preserve"> </w:t>
      </w:r>
      <w:r>
        <w:t>daily</w:t>
      </w:r>
      <w:r>
        <w:rPr>
          <w:spacing w:val="-1"/>
        </w:rPr>
        <w:t xml:space="preserve"> </w:t>
      </w:r>
      <w:r>
        <w:t>diets</w:t>
      </w:r>
      <w:r>
        <w:rPr>
          <w:spacing w:val="-1"/>
        </w:rPr>
        <w:t xml:space="preserve"> </w:t>
      </w:r>
      <w:r>
        <w:t>are</w:t>
      </w:r>
      <w:r>
        <w:rPr>
          <w:spacing w:val="-4"/>
        </w:rPr>
        <w:t xml:space="preserve"> </w:t>
      </w:r>
      <w:r>
        <w:t>characterized</w:t>
      </w:r>
      <w:r>
        <w:rPr>
          <w:spacing w:val="-2"/>
        </w:rPr>
        <w:t xml:space="preserve"> </w:t>
      </w:r>
      <w:r>
        <w:t>by</w:t>
      </w:r>
      <w:r>
        <w:rPr>
          <w:spacing w:val="-4"/>
        </w:rPr>
        <w:t xml:space="preserve"> </w:t>
      </w:r>
      <w:r>
        <w:t>modesty</w:t>
      </w:r>
      <w:r>
        <w:rPr>
          <w:spacing w:val="-1"/>
        </w:rPr>
        <w:t xml:space="preserve"> </w:t>
      </w:r>
      <w:r>
        <w:t>and</w:t>
      </w:r>
      <w:r>
        <w:rPr>
          <w:spacing w:val="-3"/>
        </w:rPr>
        <w:t xml:space="preserve"> </w:t>
      </w:r>
      <w:r>
        <w:t>moderation, while many kinds of dishes are prepared only during the holidays and ceremonies.</w:t>
      </w:r>
    </w:p>
    <w:p w14:paraId="21F0A08E" w14:textId="77777777" w:rsidR="00791B7E" w:rsidRDefault="00F66037">
      <w:pPr>
        <w:pStyle w:val="ListParagraph"/>
        <w:numPr>
          <w:ilvl w:val="2"/>
          <w:numId w:val="8"/>
        </w:numPr>
        <w:tabs>
          <w:tab w:val="left" w:pos="2160"/>
        </w:tabs>
        <w:spacing w:before="119" w:line="276" w:lineRule="auto"/>
        <w:ind w:right="1430"/>
        <w:rPr>
          <w:rFonts w:ascii="Symbol" w:hAnsi="Symbol"/>
        </w:rPr>
      </w:pPr>
      <w:r>
        <w:t>Eastern</w:t>
      </w:r>
      <w:r>
        <w:rPr>
          <w:spacing w:val="-12"/>
        </w:rPr>
        <w:t xml:space="preserve"> </w:t>
      </w:r>
      <w:r>
        <w:t>Europe:</w:t>
      </w:r>
      <w:r>
        <w:rPr>
          <w:spacing w:val="-11"/>
        </w:rPr>
        <w:t xml:space="preserve"> </w:t>
      </w:r>
      <w:r>
        <w:t>For</w:t>
      </w:r>
      <w:r>
        <w:rPr>
          <w:spacing w:val="-12"/>
        </w:rPr>
        <w:t xml:space="preserve"> </w:t>
      </w:r>
      <w:r>
        <w:t>some</w:t>
      </w:r>
      <w:r>
        <w:rPr>
          <w:spacing w:val="-11"/>
        </w:rPr>
        <w:t xml:space="preserve"> </w:t>
      </w:r>
      <w:r>
        <w:t>of</w:t>
      </w:r>
      <w:r>
        <w:rPr>
          <w:spacing w:val="-11"/>
        </w:rPr>
        <w:t xml:space="preserve"> </w:t>
      </w:r>
      <w:r>
        <w:t>the</w:t>
      </w:r>
      <w:r>
        <w:rPr>
          <w:spacing w:val="-11"/>
        </w:rPr>
        <w:t xml:space="preserve"> </w:t>
      </w:r>
      <w:r>
        <w:t>indigenous</w:t>
      </w:r>
      <w:r>
        <w:rPr>
          <w:spacing w:val="-11"/>
        </w:rPr>
        <w:t xml:space="preserve"> </w:t>
      </w:r>
      <w:r>
        <w:t>peoples</w:t>
      </w:r>
      <w:r>
        <w:rPr>
          <w:spacing w:val="-11"/>
        </w:rPr>
        <w:t xml:space="preserve"> </w:t>
      </w:r>
      <w:r>
        <w:t>of</w:t>
      </w:r>
      <w:r>
        <w:rPr>
          <w:spacing w:val="-13"/>
        </w:rPr>
        <w:t xml:space="preserve"> </w:t>
      </w:r>
      <w:r>
        <w:t>Siberia,</w:t>
      </w:r>
      <w:r>
        <w:rPr>
          <w:spacing w:val="-10"/>
        </w:rPr>
        <w:t xml:space="preserve"> </w:t>
      </w:r>
      <w:r>
        <w:t>Russia,</w:t>
      </w:r>
      <w:r>
        <w:rPr>
          <w:spacing w:val="-12"/>
        </w:rPr>
        <w:t xml:space="preserve"> </w:t>
      </w:r>
      <w:r>
        <w:t>most</w:t>
      </w:r>
      <w:r>
        <w:rPr>
          <w:spacing w:val="-11"/>
        </w:rPr>
        <w:t xml:space="preserve"> </w:t>
      </w:r>
      <w:r>
        <w:t>food</w:t>
      </w:r>
      <w:r>
        <w:rPr>
          <w:spacing w:val="-11"/>
        </w:rPr>
        <w:t xml:space="preserve"> </w:t>
      </w:r>
      <w:r>
        <w:t>is</w:t>
      </w:r>
      <w:r>
        <w:rPr>
          <w:spacing w:val="-12"/>
        </w:rPr>
        <w:t xml:space="preserve"> </w:t>
      </w:r>
      <w:r>
        <w:t>obtained</w:t>
      </w:r>
      <w:r>
        <w:rPr>
          <w:spacing w:val="-12"/>
        </w:rPr>
        <w:t xml:space="preserve"> </w:t>
      </w:r>
      <w:r>
        <w:t>from taiga</w:t>
      </w:r>
      <w:r>
        <w:rPr>
          <w:spacing w:val="-1"/>
        </w:rPr>
        <w:t xml:space="preserve"> </w:t>
      </w:r>
      <w:r>
        <w:t>and</w:t>
      </w:r>
      <w:r>
        <w:rPr>
          <w:spacing w:val="-3"/>
        </w:rPr>
        <w:t xml:space="preserve"> </w:t>
      </w:r>
      <w:r>
        <w:t>swamp</w:t>
      </w:r>
      <w:r>
        <w:rPr>
          <w:spacing w:val="-2"/>
        </w:rPr>
        <w:t xml:space="preserve"> </w:t>
      </w:r>
      <w:r>
        <w:t>areas</w:t>
      </w:r>
      <w:r>
        <w:rPr>
          <w:spacing w:val="-1"/>
        </w:rPr>
        <w:t xml:space="preserve"> </w:t>
      </w:r>
      <w:r>
        <w:t>and</w:t>
      </w:r>
      <w:r>
        <w:rPr>
          <w:spacing w:val="-2"/>
        </w:rPr>
        <w:t xml:space="preserve"> </w:t>
      </w:r>
      <w:r>
        <w:t>the</w:t>
      </w:r>
      <w:r>
        <w:rPr>
          <w:spacing w:val="-1"/>
        </w:rPr>
        <w:t xml:space="preserve"> </w:t>
      </w:r>
      <w:r>
        <w:t>basis</w:t>
      </w:r>
      <w:r>
        <w:rPr>
          <w:spacing w:val="-4"/>
        </w:rPr>
        <w:t xml:space="preserve"> </w:t>
      </w:r>
      <w:r>
        <w:t>of</w:t>
      </w:r>
      <w:r>
        <w:rPr>
          <w:spacing w:val="-1"/>
        </w:rPr>
        <w:t xml:space="preserve"> </w:t>
      </w:r>
      <w:r>
        <w:t>their</w:t>
      </w:r>
      <w:r>
        <w:rPr>
          <w:spacing w:val="-1"/>
        </w:rPr>
        <w:t xml:space="preserve"> </w:t>
      </w:r>
      <w:r>
        <w:t>diet</w:t>
      </w:r>
      <w:r>
        <w:rPr>
          <w:spacing w:val="-1"/>
        </w:rPr>
        <w:t xml:space="preserve"> </w:t>
      </w:r>
      <w:r>
        <w:t>is</w:t>
      </w:r>
      <w:r>
        <w:rPr>
          <w:spacing w:val="-1"/>
        </w:rPr>
        <w:t xml:space="preserve"> </w:t>
      </w:r>
      <w:r>
        <w:t>small</w:t>
      </w:r>
      <w:r>
        <w:rPr>
          <w:spacing w:val="-2"/>
        </w:rPr>
        <w:t xml:space="preserve"> </w:t>
      </w:r>
      <w:r>
        <w:t>animals and</w:t>
      </w:r>
      <w:r>
        <w:rPr>
          <w:spacing w:val="-2"/>
        </w:rPr>
        <w:t xml:space="preserve"> </w:t>
      </w:r>
      <w:r>
        <w:t>fish,</w:t>
      </w:r>
      <w:r>
        <w:rPr>
          <w:spacing w:val="-1"/>
        </w:rPr>
        <w:t xml:space="preserve"> </w:t>
      </w:r>
      <w:r>
        <w:t>and</w:t>
      </w:r>
      <w:r>
        <w:rPr>
          <w:spacing w:val="-2"/>
        </w:rPr>
        <w:t xml:space="preserve"> </w:t>
      </w:r>
      <w:r>
        <w:t>almost</w:t>
      </w:r>
      <w:r>
        <w:rPr>
          <w:spacing w:val="-3"/>
        </w:rPr>
        <w:t xml:space="preserve"> </w:t>
      </w:r>
      <w:r>
        <w:t>30-40% of their diet is wild species</w:t>
      </w:r>
      <w:r>
        <w:rPr>
          <w:spacing w:val="-1"/>
        </w:rPr>
        <w:t xml:space="preserve"> </w:t>
      </w:r>
      <w:r>
        <w:t>of</w:t>
      </w:r>
      <w:r>
        <w:rPr>
          <w:spacing w:val="-1"/>
        </w:rPr>
        <w:t xml:space="preserve"> </w:t>
      </w:r>
      <w:r>
        <w:t>mushrooms, plants,</w:t>
      </w:r>
      <w:r>
        <w:rPr>
          <w:spacing w:val="-1"/>
        </w:rPr>
        <w:t xml:space="preserve"> </w:t>
      </w:r>
      <w:r>
        <w:t>berries</w:t>
      </w:r>
      <w:r>
        <w:rPr>
          <w:spacing w:val="-1"/>
        </w:rPr>
        <w:t xml:space="preserve"> </w:t>
      </w:r>
      <w:r>
        <w:t>and nuts. From dried fish</w:t>
      </w:r>
      <w:r>
        <w:rPr>
          <w:spacing w:val="-1"/>
        </w:rPr>
        <w:t xml:space="preserve"> </w:t>
      </w:r>
      <w:r>
        <w:t>they make “fish flour”, as well as making “flour” from pine nuts and caviar, which is then used in cooking fish bread,</w:t>
      </w:r>
      <w:r>
        <w:rPr>
          <w:spacing w:val="-8"/>
        </w:rPr>
        <w:t xml:space="preserve"> </w:t>
      </w:r>
      <w:r>
        <w:t>tortillas</w:t>
      </w:r>
      <w:r>
        <w:rPr>
          <w:spacing w:val="-8"/>
        </w:rPr>
        <w:t xml:space="preserve"> </w:t>
      </w:r>
      <w:r>
        <w:t>or</w:t>
      </w:r>
      <w:r>
        <w:rPr>
          <w:spacing w:val="-8"/>
        </w:rPr>
        <w:t xml:space="preserve"> </w:t>
      </w:r>
      <w:r>
        <w:t>for</w:t>
      </w:r>
      <w:r>
        <w:rPr>
          <w:spacing w:val="-8"/>
        </w:rPr>
        <w:t xml:space="preserve"> </w:t>
      </w:r>
      <w:r>
        <w:t>soups</w:t>
      </w:r>
      <w:r>
        <w:rPr>
          <w:spacing w:val="-10"/>
        </w:rPr>
        <w:t xml:space="preserve"> </w:t>
      </w:r>
      <w:r>
        <w:t>and</w:t>
      </w:r>
      <w:r>
        <w:rPr>
          <w:spacing w:val="-9"/>
        </w:rPr>
        <w:t xml:space="preserve"> </w:t>
      </w:r>
      <w:r>
        <w:t>other</w:t>
      </w:r>
      <w:r>
        <w:rPr>
          <w:spacing w:val="-8"/>
        </w:rPr>
        <w:t xml:space="preserve"> </w:t>
      </w:r>
      <w:r>
        <w:t>dishes.</w:t>
      </w:r>
      <w:r>
        <w:rPr>
          <w:spacing w:val="-8"/>
        </w:rPr>
        <w:t xml:space="preserve"> </w:t>
      </w:r>
      <w:r>
        <w:t>For</w:t>
      </w:r>
      <w:r>
        <w:rPr>
          <w:spacing w:val="-8"/>
        </w:rPr>
        <w:t xml:space="preserve"> </w:t>
      </w:r>
      <w:r>
        <w:t>a</w:t>
      </w:r>
      <w:r>
        <w:rPr>
          <w:spacing w:val="-10"/>
        </w:rPr>
        <w:t xml:space="preserve"> </w:t>
      </w:r>
      <w:r>
        <w:t>“hard</w:t>
      </w:r>
      <w:r>
        <w:rPr>
          <w:spacing w:val="-9"/>
        </w:rPr>
        <w:t xml:space="preserve"> </w:t>
      </w:r>
      <w:r>
        <w:t>winter”</w:t>
      </w:r>
      <w:r>
        <w:rPr>
          <w:spacing w:val="-7"/>
        </w:rPr>
        <w:t xml:space="preserve"> </w:t>
      </w:r>
      <w:r>
        <w:t>they</w:t>
      </w:r>
      <w:r>
        <w:rPr>
          <w:spacing w:val="-7"/>
        </w:rPr>
        <w:t xml:space="preserve"> </w:t>
      </w:r>
      <w:r>
        <w:t>process</w:t>
      </w:r>
      <w:r>
        <w:rPr>
          <w:spacing w:val="-7"/>
        </w:rPr>
        <w:t xml:space="preserve"> </w:t>
      </w:r>
      <w:r>
        <w:t>a</w:t>
      </w:r>
      <w:r>
        <w:rPr>
          <w:spacing w:val="-8"/>
        </w:rPr>
        <w:t xml:space="preserve"> </w:t>
      </w:r>
      <w:r>
        <w:t>lot</w:t>
      </w:r>
      <w:r>
        <w:rPr>
          <w:spacing w:val="-10"/>
        </w:rPr>
        <w:t xml:space="preserve"> </w:t>
      </w:r>
      <w:r>
        <w:t>of</w:t>
      </w:r>
      <w:r>
        <w:rPr>
          <w:spacing w:val="-8"/>
        </w:rPr>
        <w:t xml:space="preserve"> </w:t>
      </w:r>
      <w:r>
        <w:t>dried</w:t>
      </w:r>
      <w:r>
        <w:rPr>
          <w:spacing w:val="-9"/>
        </w:rPr>
        <w:t xml:space="preserve"> </w:t>
      </w:r>
      <w:r>
        <w:t>meat, fish and berries. Some of the dry pieces of food (berries, mushrooms, fish) can be taken out for feeding birds and small animals during severe frosts.</w:t>
      </w:r>
    </w:p>
    <w:p w14:paraId="274C288D" w14:textId="77777777" w:rsidR="00791B7E" w:rsidRDefault="00F66037">
      <w:pPr>
        <w:pStyle w:val="ListParagraph"/>
        <w:numPr>
          <w:ilvl w:val="2"/>
          <w:numId w:val="8"/>
        </w:numPr>
        <w:tabs>
          <w:tab w:val="left" w:pos="2160"/>
        </w:tabs>
        <w:spacing w:before="121" w:line="276" w:lineRule="auto"/>
        <w:ind w:right="1434"/>
        <w:rPr>
          <w:rFonts w:ascii="Symbol" w:hAnsi="Symbol"/>
        </w:rPr>
      </w:pPr>
      <w:r>
        <w:t>Eastern</w:t>
      </w:r>
      <w:r>
        <w:rPr>
          <w:spacing w:val="-8"/>
        </w:rPr>
        <w:t xml:space="preserve"> </w:t>
      </w:r>
      <w:r>
        <w:t>Europe:</w:t>
      </w:r>
      <w:r>
        <w:rPr>
          <w:spacing w:val="-5"/>
        </w:rPr>
        <w:t xml:space="preserve"> </w:t>
      </w:r>
      <w:r>
        <w:t>In</w:t>
      </w:r>
      <w:r>
        <w:rPr>
          <w:spacing w:val="-8"/>
        </w:rPr>
        <w:t xml:space="preserve"> </w:t>
      </w:r>
      <w:r>
        <w:t>Russia,</w:t>
      </w:r>
      <w:r>
        <w:rPr>
          <w:spacing w:val="-9"/>
        </w:rPr>
        <w:t xml:space="preserve"> </w:t>
      </w:r>
      <w:r>
        <w:t>nutrition</w:t>
      </w:r>
      <w:r>
        <w:rPr>
          <w:spacing w:val="-7"/>
        </w:rPr>
        <w:t xml:space="preserve"> </w:t>
      </w:r>
      <w:r>
        <w:t>and</w:t>
      </w:r>
      <w:r>
        <w:rPr>
          <w:spacing w:val="-7"/>
        </w:rPr>
        <w:t xml:space="preserve"> </w:t>
      </w:r>
      <w:r>
        <w:t>medicine</w:t>
      </w:r>
      <w:r>
        <w:rPr>
          <w:spacing w:val="-6"/>
        </w:rPr>
        <w:t xml:space="preserve"> </w:t>
      </w:r>
      <w:r>
        <w:t>are</w:t>
      </w:r>
      <w:r>
        <w:rPr>
          <w:spacing w:val="-6"/>
        </w:rPr>
        <w:t xml:space="preserve"> </w:t>
      </w:r>
      <w:r>
        <w:t>often</w:t>
      </w:r>
      <w:r>
        <w:rPr>
          <w:spacing w:val="-7"/>
        </w:rPr>
        <w:t xml:space="preserve"> </w:t>
      </w:r>
      <w:r>
        <w:t>combined.</w:t>
      </w:r>
      <w:r>
        <w:rPr>
          <w:spacing w:val="-5"/>
        </w:rPr>
        <w:t xml:space="preserve"> </w:t>
      </w:r>
      <w:proofErr w:type="spellStart"/>
      <w:r>
        <w:t>Selkups</w:t>
      </w:r>
      <w:proofErr w:type="spellEnd"/>
      <w:r>
        <w:rPr>
          <w:spacing w:val="-4"/>
        </w:rPr>
        <w:t xml:space="preserve"> </w:t>
      </w:r>
      <w:r>
        <w:t>usually</w:t>
      </w:r>
      <w:r>
        <w:rPr>
          <w:spacing w:val="-4"/>
        </w:rPr>
        <w:t xml:space="preserve"> </w:t>
      </w:r>
      <w:r>
        <w:t>eat</w:t>
      </w:r>
      <w:r>
        <w:rPr>
          <w:spacing w:val="-7"/>
        </w:rPr>
        <w:t xml:space="preserve"> </w:t>
      </w:r>
      <w:r>
        <w:t>a</w:t>
      </w:r>
      <w:r>
        <w:rPr>
          <w:spacing w:val="-4"/>
        </w:rPr>
        <w:t xml:space="preserve"> </w:t>
      </w:r>
      <w:r>
        <w:t>lot</w:t>
      </w:r>
      <w:r>
        <w:rPr>
          <w:spacing w:val="-8"/>
        </w:rPr>
        <w:t xml:space="preserve"> </w:t>
      </w:r>
      <w:r>
        <w:t>of dry</w:t>
      </w:r>
      <w:r>
        <w:rPr>
          <w:spacing w:val="-8"/>
        </w:rPr>
        <w:t xml:space="preserve"> </w:t>
      </w:r>
      <w:r>
        <w:t>products,</w:t>
      </w:r>
      <w:r>
        <w:rPr>
          <w:spacing w:val="-9"/>
        </w:rPr>
        <w:t xml:space="preserve"> </w:t>
      </w:r>
      <w:r>
        <w:t>but</w:t>
      </w:r>
      <w:r>
        <w:rPr>
          <w:spacing w:val="-8"/>
        </w:rPr>
        <w:t xml:space="preserve"> </w:t>
      </w:r>
      <w:r>
        <w:t>in</w:t>
      </w:r>
      <w:r>
        <w:rPr>
          <w:spacing w:val="-10"/>
        </w:rPr>
        <w:t xml:space="preserve"> </w:t>
      </w:r>
      <w:r>
        <w:t>some</w:t>
      </w:r>
      <w:r>
        <w:rPr>
          <w:spacing w:val="-8"/>
        </w:rPr>
        <w:t xml:space="preserve"> </w:t>
      </w:r>
      <w:r>
        <w:t>communities</w:t>
      </w:r>
      <w:r>
        <w:rPr>
          <w:spacing w:val="-9"/>
        </w:rPr>
        <w:t xml:space="preserve"> </w:t>
      </w:r>
      <w:r>
        <w:t>the</w:t>
      </w:r>
      <w:r>
        <w:rPr>
          <w:spacing w:val="-9"/>
        </w:rPr>
        <w:t xml:space="preserve"> </w:t>
      </w:r>
      <w:proofErr w:type="spellStart"/>
      <w:r>
        <w:t>Selkups</w:t>
      </w:r>
      <w:proofErr w:type="spellEnd"/>
      <w:r>
        <w:rPr>
          <w:spacing w:val="-9"/>
        </w:rPr>
        <w:t xml:space="preserve"> </w:t>
      </w:r>
      <w:r>
        <w:t>also</w:t>
      </w:r>
      <w:r>
        <w:rPr>
          <w:spacing w:val="-8"/>
        </w:rPr>
        <w:t xml:space="preserve"> </w:t>
      </w:r>
      <w:r>
        <w:t>eat</w:t>
      </w:r>
      <w:r>
        <w:rPr>
          <w:spacing w:val="-8"/>
        </w:rPr>
        <w:t xml:space="preserve"> </w:t>
      </w:r>
      <w:r>
        <w:t>raw</w:t>
      </w:r>
      <w:r>
        <w:rPr>
          <w:spacing w:val="-11"/>
        </w:rPr>
        <w:t xml:space="preserve"> </w:t>
      </w:r>
      <w:r>
        <w:t>deer</w:t>
      </w:r>
      <w:r>
        <w:rPr>
          <w:spacing w:val="-12"/>
        </w:rPr>
        <w:t xml:space="preserve"> </w:t>
      </w:r>
      <w:r>
        <w:t>or</w:t>
      </w:r>
      <w:r>
        <w:rPr>
          <w:spacing w:val="-12"/>
        </w:rPr>
        <w:t xml:space="preserve"> </w:t>
      </w:r>
      <w:r>
        <w:t>elk</w:t>
      </w:r>
      <w:r>
        <w:rPr>
          <w:spacing w:val="-9"/>
        </w:rPr>
        <w:t xml:space="preserve"> </w:t>
      </w:r>
      <w:r>
        <w:t>liver,</w:t>
      </w:r>
      <w:r>
        <w:rPr>
          <w:spacing w:val="-11"/>
        </w:rPr>
        <w:t xml:space="preserve"> </w:t>
      </w:r>
      <w:r>
        <w:t>especially</w:t>
      </w:r>
      <w:r>
        <w:rPr>
          <w:spacing w:val="-10"/>
        </w:rPr>
        <w:t xml:space="preserve"> </w:t>
      </w:r>
      <w:r>
        <w:t>if</w:t>
      </w:r>
      <w:r>
        <w:rPr>
          <w:spacing w:val="-10"/>
        </w:rPr>
        <w:t xml:space="preserve"> </w:t>
      </w:r>
      <w:r>
        <w:t>they feel</w:t>
      </w:r>
      <w:r>
        <w:rPr>
          <w:spacing w:val="-7"/>
        </w:rPr>
        <w:t xml:space="preserve"> </w:t>
      </w:r>
      <w:r>
        <w:t>a</w:t>
      </w:r>
      <w:r>
        <w:rPr>
          <w:spacing w:val="-4"/>
        </w:rPr>
        <w:t xml:space="preserve"> </w:t>
      </w:r>
      <w:r>
        <w:t>loss</w:t>
      </w:r>
      <w:r>
        <w:rPr>
          <w:spacing w:val="-8"/>
        </w:rPr>
        <w:t xml:space="preserve"> </w:t>
      </w:r>
      <w:r>
        <w:t>of</w:t>
      </w:r>
      <w:r>
        <w:rPr>
          <w:spacing w:val="-7"/>
        </w:rPr>
        <w:t xml:space="preserve"> </w:t>
      </w:r>
      <w:r>
        <w:t>energy</w:t>
      </w:r>
      <w:r>
        <w:rPr>
          <w:spacing w:val="-6"/>
        </w:rPr>
        <w:t xml:space="preserve"> </w:t>
      </w:r>
      <w:r>
        <w:t>and</w:t>
      </w:r>
      <w:r>
        <w:rPr>
          <w:spacing w:val="-7"/>
        </w:rPr>
        <w:t xml:space="preserve"> </w:t>
      </w:r>
      <w:r>
        <w:t>fatigue,</w:t>
      </w:r>
      <w:r>
        <w:rPr>
          <w:spacing w:val="-7"/>
        </w:rPr>
        <w:t xml:space="preserve"> </w:t>
      </w:r>
      <w:r>
        <w:t>or</w:t>
      </w:r>
      <w:r>
        <w:rPr>
          <w:spacing w:val="-4"/>
        </w:rPr>
        <w:t xml:space="preserve"> </w:t>
      </w:r>
      <w:r>
        <w:t>during</w:t>
      </w:r>
      <w:r>
        <w:rPr>
          <w:spacing w:val="-7"/>
        </w:rPr>
        <w:t xml:space="preserve"> </w:t>
      </w:r>
      <w:r>
        <w:t>special</w:t>
      </w:r>
      <w:r>
        <w:rPr>
          <w:spacing w:val="-8"/>
        </w:rPr>
        <w:t xml:space="preserve"> </w:t>
      </w:r>
      <w:r>
        <w:t>holidays.</w:t>
      </w:r>
      <w:r>
        <w:rPr>
          <w:spacing w:val="-7"/>
        </w:rPr>
        <w:t xml:space="preserve"> </w:t>
      </w:r>
      <w:r>
        <w:t>Raw</w:t>
      </w:r>
      <w:r>
        <w:rPr>
          <w:spacing w:val="-6"/>
        </w:rPr>
        <w:t xml:space="preserve"> </w:t>
      </w:r>
      <w:r>
        <w:t>liver</w:t>
      </w:r>
      <w:r>
        <w:rPr>
          <w:spacing w:val="-4"/>
        </w:rPr>
        <w:t xml:space="preserve"> </w:t>
      </w:r>
      <w:r>
        <w:t>is</w:t>
      </w:r>
      <w:r>
        <w:rPr>
          <w:spacing w:val="-7"/>
        </w:rPr>
        <w:t xml:space="preserve"> </w:t>
      </w:r>
      <w:r>
        <w:t>very</w:t>
      </w:r>
      <w:r>
        <w:rPr>
          <w:spacing w:val="-6"/>
        </w:rPr>
        <w:t xml:space="preserve"> </w:t>
      </w:r>
      <w:r>
        <w:t>useful,</w:t>
      </w:r>
      <w:r>
        <w:rPr>
          <w:spacing w:val="-4"/>
        </w:rPr>
        <w:t xml:space="preserve"> </w:t>
      </w:r>
      <w:r>
        <w:t>as</w:t>
      </w:r>
      <w:r>
        <w:rPr>
          <w:spacing w:val="-7"/>
        </w:rPr>
        <w:t xml:space="preserve"> </w:t>
      </w:r>
      <w:r>
        <w:t>it</w:t>
      </w:r>
      <w:r>
        <w:rPr>
          <w:spacing w:val="-7"/>
        </w:rPr>
        <w:t xml:space="preserve"> </w:t>
      </w:r>
      <w:r>
        <w:t>increases the</w:t>
      </w:r>
      <w:r>
        <w:rPr>
          <w:spacing w:val="-4"/>
        </w:rPr>
        <w:t xml:space="preserve"> </w:t>
      </w:r>
      <w:r>
        <w:t>amount</w:t>
      </w:r>
      <w:r>
        <w:rPr>
          <w:spacing w:val="-6"/>
        </w:rPr>
        <w:t xml:space="preserve"> </w:t>
      </w:r>
      <w:r>
        <w:t>of</w:t>
      </w:r>
      <w:r>
        <w:rPr>
          <w:spacing w:val="-4"/>
        </w:rPr>
        <w:t xml:space="preserve"> </w:t>
      </w:r>
      <w:r>
        <w:t>hemoglobin</w:t>
      </w:r>
      <w:r>
        <w:rPr>
          <w:spacing w:val="-8"/>
        </w:rPr>
        <w:t xml:space="preserve"> </w:t>
      </w:r>
      <w:r>
        <w:t>and</w:t>
      </w:r>
      <w:r>
        <w:rPr>
          <w:spacing w:val="-5"/>
        </w:rPr>
        <w:t xml:space="preserve"> </w:t>
      </w:r>
      <w:r>
        <w:t>gives</w:t>
      </w:r>
      <w:r>
        <w:rPr>
          <w:spacing w:val="-4"/>
        </w:rPr>
        <w:t xml:space="preserve"> </w:t>
      </w:r>
      <w:r>
        <w:t>energy</w:t>
      </w:r>
      <w:r>
        <w:rPr>
          <w:spacing w:val="-4"/>
        </w:rPr>
        <w:t xml:space="preserve"> </w:t>
      </w:r>
      <w:r>
        <w:t>and</w:t>
      </w:r>
      <w:r>
        <w:rPr>
          <w:spacing w:val="-5"/>
        </w:rPr>
        <w:t xml:space="preserve"> </w:t>
      </w:r>
      <w:r>
        <w:t>strength.</w:t>
      </w:r>
      <w:r>
        <w:rPr>
          <w:spacing w:val="-2"/>
        </w:rPr>
        <w:t xml:space="preserve"> </w:t>
      </w:r>
      <w:r>
        <w:t>Also,</w:t>
      </w:r>
      <w:r>
        <w:rPr>
          <w:spacing w:val="-4"/>
        </w:rPr>
        <w:t xml:space="preserve"> </w:t>
      </w:r>
      <w:r>
        <w:t>when</w:t>
      </w:r>
      <w:r>
        <w:rPr>
          <w:spacing w:val="-4"/>
        </w:rPr>
        <w:t xml:space="preserve"> </w:t>
      </w:r>
      <w:r>
        <w:t>it</w:t>
      </w:r>
      <w:r>
        <w:rPr>
          <w:spacing w:val="-4"/>
        </w:rPr>
        <w:t xml:space="preserve"> </w:t>
      </w:r>
      <w:r>
        <w:t>is</w:t>
      </w:r>
      <w:r>
        <w:rPr>
          <w:spacing w:val="-7"/>
        </w:rPr>
        <w:t xml:space="preserve"> </w:t>
      </w:r>
      <w:r>
        <w:t>very</w:t>
      </w:r>
      <w:r>
        <w:rPr>
          <w:spacing w:val="-4"/>
        </w:rPr>
        <w:t xml:space="preserve"> </w:t>
      </w:r>
      <w:r>
        <w:t>cold</w:t>
      </w:r>
      <w:r>
        <w:rPr>
          <w:spacing w:val="-6"/>
        </w:rPr>
        <w:t xml:space="preserve"> </w:t>
      </w:r>
      <w:r>
        <w:t>and</w:t>
      </w:r>
      <w:r>
        <w:rPr>
          <w:spacing w:val="-5"/>
        </w:rPr>
        <w:t xml:space="preserve"> </w:t>
      </w:r>
      <w:r>
        <w:t>less</w:t>
      </w:r>
      <w:r>
        <w:rPr>
          <w:spacing w:val="-4"/>
        </w:rPr>
        <w:t xml:space="preserve"> </w:t>
      </w:r>
      <w:r>
        <w:t>than</w:t>
      </w:r>
    </w:p>
    <w:p w14:paraId="2FBC6F35" w14:textId="77777777" w:rsidR="00791B7E" w:rsidRDefault="00F66037">
      <w:pPr>
        <w:pStyle w:val="BodyText"/>
        <w:spacing w:before="1" w:line="276" w:lineRule="auto"/>
        <w:ind w:right="1432" w:firstLine="0"/>
      </w:pPr>
      <w:r>
        <w:t>-45 degrees Celsius, it can be difficult to breathe, and therefore a very important part of the culture of</w:t>
      </w:r>
      <w:r>
        <w:rPr>
          <w:spacing w:val="-2"/>
        </w:rPr>
        <w:t xml:space="preserve"> </w:t>
      </w:r>
      <w:r>
        <w:t>the northern peoples is</w:t>
      </w:r>
      <w:r>
        <w:rPr>
          <w:spacing w:val="-2"/>
        </w:rPr>
        <w:t xml:space="preserve"> </w:t>
      </w:r>
      <w:r>
        <w:t>traditional food,</w:t>
      </w:r>
      <w:r>
        <w:rPr>
          <w:spacing w:val="-2"/>
        </w:rPr>
        <w:t xml:space="preserve"> </w:t>
      </w:r>
      <w:r>
        <w:t>which</w:t>
      </w:r>
      <w:r>
        <w:rPr>
          <w:spacing w:val="-1"/>
        </w:rPr>
        <w:t xml:space="preserve"> </w:t>
      </w:r>
      <w:r>
        <w:t>is directly related to</w:t>
      </w:r>
      <w:r>
        <w:rPr>
          <w:spacing w:val="-1"/>
        </w:rPr>
        <w:t xml:space="preserve"> </w:t>
      </w:r>
      <w:r>
        <w:t>medicine and wild species.</w:t>
      </w:r>
      <w:r>
        <w:rPr>
          <w:spacing w:val="-7"/>
        </w:rPr>
        <w:t xml:space="preserve"> </w:t>
      </w:r>
      <w:r>
        <w:t>In</w:t>
      </w:r>
      <w:r>
        <w:rPr>
          <w:spacing w:val="-8"/>
        </w:rPr>
        <w:t xml:space="preserve"> </w:t>
      </w:r>
      <w:r>
        <w:t>severe</w:t>
      </w:r>
      <w:r>
        <w:rPr>
          <w:spacing w:val="-6"/>
        </w:rPr>
        <w:t xml:space="preserve"> </w:t>
      </w:r>
      <w:r>
        <w:t>frost,</w:t>
      </w:r>
      <w:r>
        <w:rPr>
          <w:spacing w:val="-9"/>
        </w:rPr>
        <w:t xml:space="preserve"> </w:t>
      </w:r>
      <w:r>
        <w:t>communities</w:t>
      </w:r>
      <w:r>
        <w:rPr>
          <w:spacing w:val="-6"/>
        </w:rPr>
        <w:t xml:space="preserve"> </w:t>
      </w:r>
      <w:r>
        <w:t>eat</w:t>
      </w:r>
      <w:r>
        <w:rPr>
          <w:spacing w:val="-6"/>
        </w:rPr>
        <w:t xml:space="preserve"> </w:t>
      </w:r>
      <w:r>
        <w:t>a</w:t>
      </w:r>
      <w:r>
        <w:rPr>
          <w:spacing w:val="-7"/>
        </w:rPr>
        <w:t xml:space="preserve"> </w:t>
      </w:r>
      <w:r>
        <w:t>lot</w:t>
      </w:r>
      <w:r>
        <w:rPr>
          <w:spacing w:val="-8"/>
        </w:rPr>
        <w:t xml:space="preserve"> </w:t>
      </w:r>
      <w:r>
        <w:t>of</w:t>
      </w:r>
      <w:r>
        <w:rPr>
          <w:spacing w:val="-9"/>
        </w:rPr>
        <w:t xml:space="preserve"> </w:t>
      </w:r>
      <w:r>
        <w:t>meat</w:t>
      </w:r>
      <w:r>
        <w:rPr>
          <w:spacing w:val="-6"/>
        </w:rPr>
        <w:t xml:space="preserve"> </w:t>
      </w:r>
      <w:r>
        <w:t>broth,</w:t>
      </w:r>
      <w:r>
        <w:rPr>
          <w:spacing w:val="-7"/>
        </w:rPr>
        <w:t xml:space="preserve"> </w:t>
      </w:r>
      <w:r>
        <w:t>raw</w:t>
      </w:r>
      <w:r>
        <w:rPr>
          <w:spacing w:val="-6"/>
        </w:rPr>
        <w:t xml:space="preserve"> </w:t>
      </w:r>
      <w:r>
        <w:t>liver,</w:t>
      </w:r>
      <w:r>
        <w:rPr>
          <w:spacing w:val="-6"/>
        </w:rPr>
        <w:t xml:space="preserve"> </w:t>
      </w:r>
      <w:r>
        <w:t>fermented</w:t>
      </w:r>
      <w:r>
        <w:rPr>
          <w:spacing w:val="-7"/>
        </w:rPr>
        <w:t xml:space="preserve"> </w:t>
      </w:r>
      <w:r>
        <w:t>wild</w:t>
      </w:r>
      <w:r>
        <w:rPr>
          <w:spacing w:val="-7"/>
        </w:rPr>
        <w:t xml:space="preserve"> </w:t>
      </w:r>
      <w:r>
        <w:t>garlic,</w:t>
      </w:r>
      <w:r>
        <w:rPr>
          <w:spacing w:val="-4"/>
        </w:rPr>
        <w:t xml:space="preserve"> </w:t>
      </w:r>
      <w:r>
        <w:t>and a mixture of badger fat and pine nuts, and drink “wild tea” (a mixture of marsh and taiga leaves and</w:t>
      </w:r>
      <w:r>
        <w:rPr>
          <w:spacing w:val="-1"/>
        </w:rPr>
        <w:t xml:space="preserve"> </w:t>
      </w:r>
      <w:r>
        <w:t>herbs).</w:t>
      </w:r>
      <w:r>
        <w:rPr>
          <w:spacing w:val="-1"/>
        </w:rPr>
        <w:t xml:space="preserve"> </w:t>
      </w:r>
      <w:r>
        <w:t>All</w:t>
      </w:r>
      <w:r>
        <w:rPr>
          <w:spacing w:val="-4"/>
        </w:rPr>
        <w:t xml:space="preserve"> </w:t>
      </w:r>
      <w:r>
        <w:t>this</w:t>
      </w:r>
      <w:r>
        <w:rPr>
          <w:spacing w:val="-1"/>
        </w:rPr>
        <w:t xml:space="preserve"> </w:t>
      </w:r>
      <w:r>
        <w:t>increases the amount</w:t>
      </w:r>
      <w:r>
        <w:rPr>
          <w:spacing w:val="-3"/>
        </w:rPr>
        <w:t xml:space="preserve"> </w:t>
      </w:r>
      <w:r>
        <w:t>of</w:t>
      </w:r>
      <w:r>
        <w:rPr>
          <w:spacing w:val="-1"/>
        </w:rPr>
        <w:t xml:space="preserve"> </w:t>
      </w:r>
      <w:r>
        <w:t>hemoglobin</w:t>
      </w:r>
      <w:r>
        <w:rPr>
          <w:spacing w:val="-2"/>
        </w:rPr>
        <w:t xml:space="preserve"> </w:t>
      </w:r>
      <w:r>
        <w:t>in</w:t>
      </w:r>
      <w:r>
        <w:rPr>
          <w:spacing w:val="-2"/>
        </w:rPr>
        <w:t xml:space="preserve"> </w:t>
      </w:r>
      <w:r>
        <w:t>the blood,</w:t>
      </w:r>
      <w:r>
        <w:rPr>
          <w:spacing w:val="-1"/>
        </w:rPr>
        <w:t xml:space="preserve"> </w:t>
      </w:r>
      <w:r>
        <w:t>the diaphragm relaxes</w:t>
      </w:r>
      <w:r>
        <w:rPr>
          <w:spacing w:val="-1"/>
        </w:rPr>
        <w:t xml:space="preserve"> </w:t>
      </w:r>
      <w:r>
        <w:t>and it becomes easy to breathe, and immunity and strength increase. This is directly related to the protection of these species and monitoring of their condition, as the communities are directly dependent on them.</w:t>
      </w:r>
    </w:p>
    <w:p w14:paraId="6B0310C1" w14:textId="77777777" w:rsidR="00791B7E" w:rsidRDefault="00F66037">
      <w:pPr>
        <w:pStyle w:val="ListParagraph"/>
        <w:numPr>
          <w:ilvl w:val="2"/>
          <w:numId w:val="8"/>
        </w:numPr>
        <w:tabs>
          <w:tab w:val="left" w:pos="2160"/>
        </w:tabs>
        <w:spacing w:before="119"/>
        <w:jc w:val="left"/>
        <w:rPr>
          <w:rFonts w:ascii="Symbol" w:hAnsi="Symbol"/>
        </w:rPr>
      </w:pPr>
      <w:r>
        <w:t>Eastern</w:t>
      </w:r>
      <w:r>
        <w:rPr>
          <w:spacing w:val="-8"/>
        </w:rPr>
        <w:t xml:space="preserve"> </w:t>
      </w:r>
      <w:r>
        <w:t>Europe:</w:t>
      </w:r>
      <w:r>
        <w:rPr>
          <w:spacing w:val="-2"/>
        </w:rPr>
        <w:t xml:space="preserve"> </w:t>
      </w:r>
      <w:r>
        <w:t>Saami</w:t>
      </w:r>
      <w:r>
        <w:rPr>
          <w:spacing w:val="-3"/>
        </w:rPr>
        <w:t xml:space="preserve"> </w:t>
      </w:r>
      <w:r>
        <w:t>in</w:t>
      </w:r>
      <w:r>
        <w:rPr>
          <w:spacing w:val="-3"/>
        </w:rPr>
        <w:t xml:space="preserve"> </w:t>
      </w:r>
      <w:r>
        <w:t>the</w:t>
      </w:r>
      <w:r>
        <w:rPr>
          <w:spacing w:val="-3"/>
        </w:rPr>
        <w:t xml:space="preserve"> </w:t>
      </w:r>
      <w:r>
        <w:t>Arctic</w:t>
      </w:r>
      <w:r>
        <w:rPr>
          <w:spacing w:val="-2"/>
        </w:rPr>
        <w:t xml:space="preserve"> </w:t>
      </w:r>
      <w:r>
        <w:t>use</w:t>
      </w:r>
      <w:r>
        <w:rPr>
          <w:spacing w:val="-2"/>
        </w:rPr>
        <w:t xml:space="preserve"> </w:t>
      </w:r>
      <w:r>
        <w:t>fresh</w:t>
      </w:r>
      <w:r>
        <w:rPr>
          <w:spacing w:val="-3"/>
        </w:rPr>
        <w:t xml:space="preserve"> </w:t>
      </w:r>
      <w:r>
        <w:t>deer</w:t>
      </w:r>
      <w:r>
        <w:rPr>
          <w:spacing w:val="-4"/>
        </w:rPr>
        <w:t xml:space="preserve"> </w:t>
      </w:r>
      <w:r>
        <w:t>blood</w:t>
      </w:r>
      <w:r>
        <w:rPr>
          <w:spacing w:val="-4"/>
        </w:rPr>
        <w:t xml:space="preserve"> </w:t>
      </w:r>
      <w:r>
        <w:t>to</w:t>
      </w:r>
      <w:r>
        <w:rPr>
          <w:spacing w:val="-3"/>
        </w:rPr>
        <w:t xml:space="preserve"> </w:t>
      </w:r>
      <w:r>
        <w:t>make</w:t>
      </w:r>
      <w:r>
        <w:rPr>
          <w:spacing w:val="-2"/>
        </w:rPr>
        <w:t xml:space="preserve"> pancakes.</w:t>
      </w:r>
    </w:p>
    <w:p w14:paraId="6FA6A768" w14:textId="77777777" w:rsidR="00791B7E" w:rsidRDefault="00F66037">
      <w:pPr>
        <w:pStyle w:val="ListParagraph"/>
        <w:numPr>
          <w:ilvl w:val="2"/>
          <w:numId w:val="8"/>
        </w:numPr>
        <w:tabs>
          <w:tab w:val="left" w:pos="2160"/>
        </w:tabs>
        <w:spacing w:before="162" w:line="273" w:lineRule="auto"/>
        <w:ind w:right="1438"/>
        <w:rPr>
          <w:rFonts w:ascii="Symbol" w:hAnsi="Symbol"/>
        </w:rPr>
      </w:pPr>
      <w:r>
        <w:t>Eastern</w:t>
      </w:r>
      <w:r>
        <w:rPr>
          <w:spacing w:val="-8"/>
        </w:rPr>
        <w:t xml:space="preserve"> </w:t>
      </w:r>
      <w:r>
        <w:t>Europe:</w:t>
      </w:r>
      <w:r>
        <w:rPr>
          <w:spacing w:val="-6"/>
        </w:rPr>
        <w:t xml:space="preserve"> </w:t>
      </w:r>
      <w:r>
        <w:t>In</w:t>
      </w:r>
      <w:r>
        <w:rPr>
          <w:spacing w:val="-9"/>
        </w:rPr>
        <w:t xml:space="preserve"> </w:t>
      </w:r>
      <w:r>
        <w:t>Ukraine</w:t>
      </w:r>
      <w:r>
        <w:rPr>
          <w:spacing w:val="-7"/>
        </w:rPr>
        <w:t xml:space="preserve"> </w:t>
      </w:r>
      <w:r>
        <w:t>there</w:t>
      </w:r>
      <w:r>
        <w:rPr>
          <w:spacing w:val="-7"/>
        </w:rPr>
        <w:t xml:space="preserve"> </w:t>
      </w:r>
      <w:r>
        <w:t>are</w:t>
      </w:r>
      <w:r>
        <w:rPr>
          <w:spacing w:val="-7"/>
        </w:rPr>
        <w:t xml:space="preserve"> </w:t>
      </w:r>
      <w:r>
        <w:t>festivals</w:t>
      </w:r>
      <w:r>
        <w:rPr>
          <w:spacing w:val="-8"/>
        </w:rPr>
        <w:t xml:space="preserve"> </w:t>
      </w:r>
      <w:r>
        <w:t>of</w:t>
      </w:r>
      <w:r>
        <w:rPr>
          <w:spacing w:val="-8"/>
        </w:rPr>
        <w:t xml:space="preserve"> </w:t>
      </w:r>
      <w:r>
        <w:t>traditional</w:t>
      </w:r>
      <w:r>
        <w:rPr>
          <w:spacing w:val="-8"/>
        </w:rPr>
        <w:t xml:space="preserve"> </w:t>
      </w:r>
      <w:r>
        <w:t>cuisine</w:t>
      </w:r>
      <w:r>
        <w:rPr>
          <w:spacing w:val="-7"/>
        </w:rPr>
        <w:t xml:space="preserve"> </w:t>
      </w:r>
      <w:r>
        <w:t>in</w:t>
      </w:r>
      <w:r>
        <w:rPr>
          <w:spacing w:val="-9"/>
        </w:rPr>
        <w:t xml:space="preserve"> </w:t>
      </w:r>
      <w:r>
        <w:t>mountain</w:t>
      </w:r>
      <w:r>
        <w:rPr>
          <w:spacing w:val="-8"/>
        </w:rPr>
        <w:t xml:space="preserve"> </w:t>
      </w:r>
      <w:r>
        <w:t>regions,</w:t>
      </w:r>
      <w:r>
        <w:rPr>
          <w:spacing w:val="-7"/>
        </w:rPr>
        <w:t xml:space="preserve"> </w:t>
      </w:r>
      <w:r>
        <w:t>including for the ingredients of wild plants and mushrooms.</w:t>
      </w:r>
    </w:p>
    <w:p w14:paraId="6771452D" w14:textId="77777777" w:rsidR="00791B7E" w:rsidRDefault="00F66037">
      <w:pPr>
        <w:pStyle w:val="ListParagraph"/>
        <w:numPr>
          <w:ilvl w:val="2"/>
          <w:numId w:val="8"/>
        </w:numPr>
        <w:tabs>
          <w:tab w:val="left" w:pos="2160"/>
        </w:tabs>
        <w:spacing w:before="125" w:line="259" w:lineRule="auto"/>
        <w:ind w:right="1435"/>
        <w:rPr>
          <w:rFonts w:ascii="Symbol" w:hAnsi="Symbol"/>
        </w:rPr>
      </w:pPr>
      <w:r>
        <w:t>Eastern</w:t>
      </w:r>
      <w:r>
        <w:rPr>
          <w:spacing w:val="-10"/>
        </w:rPr>
        <w:t xml:space="preserve"> </w:t>
      </w:r>
      <w:r>
        <w:t>Europe:</w:t>
      </w:r>
      <w:r>
        <w:rPr>
          <w:spacing w:val="-8"/>
        </w:rPr>
        <w:t xml:space="preserve"> </w:t>
      </w:r>
      <w:r>
        <w:t>In</w:t>
      </w:r>
      <w:r>
        <w:rPr>
          <w:spacing w:val="-10"/>
        </w:rPr>
        <w:t xml:space="preserve"> </w:t>
      </w:r>
      <w:r>
        <w:t>Ukraine</w:t>
      </w:r>
      <w:r>
        <w:rPr>
          <w:spacing w:val="-11"/>
        </w:rPr>
        <w:t xml:space="preserve"> </w:t>
      </w:r>
      <w:r>
        <w:t>traditional</w:t>
      </w:r>
      <w:r>
        <w:rPr>
          <w:spacing w:val="-9"/>
        </w:rPr>
        <w:t xml:space="preserve"> </w:t>
      </w:r>
      <w:r>
        <w:t>sheep</w:t>
      </w:r>
      <w:r>
        <w:rPr>
          <w:spacing w:val="-9"/>
        </w:rPr>
        <w:t xml:space="preserve"> </w:t>
      </w:r>
      <w:r>
        <w:t>herding</w:t>
      </w:r>
      <w:r>
        <w:rPr>
          <w:spacing w:val="-10"/>
        </w:rPr>
        <w:t xml:space="preserve"> </w:t>
      </w:r>
      <w:r>
        <w:t>is</w:t>
      </w:r>
      <w:r>
        <w:rPr>
          <w:spacing w:val="-9"/>
        </w:rPr>
        <w:t xml:space="preserve"> </w:t>
      </w:r>
      <w:r>
        <w:t>declining</w:t>
      </w:r>
      <w:r>
        <w:rPr>
          <w:spacing w:val="-10"/>
        </w:rPr>
        <w:t xml:space="preserve"> </w:t>
      </w:r>
      <w:r>
        <w:t>due</w:t>
      </w:r>
      <w:r>
        <w:rPr>
          <w:spacing w:val="-8"/>
        </w:rPr>
        <w:t xml:space="preserve"> </w:t>
      </w:r>
      <w:r>
        <w:t>to</w:t>
      </w:r>
      <w:r>
        <w:rPr>
          <w:spacing w:val="-7"/>
        </w:rPr>
        <w:t xml:space="preserve"> </w:t>
      </w:r>
      <w:r>
        <w:t>its</w:t>
      </w:r>
      <w:r>
        <w:rPr>
          <w:spacing w:val="-11"/>
        </w:rPr>
        <w:t xml:space="preserve"> </w:t>
      </w:r>
      <w:r>
        <w:t>economic</w:t>
      </w:r>
      <w:r>
        <w:rPr>
          <w:spacing w:val="-12"/>
        </w:rPr>
        <w:t xml:space="preserve"> </w:t>
      </w:r>
      <w:r>
        <w:t>viability.</w:t>
      </w:r>
      <w:r>
        <w:rPr>
          <w:spacing w:val="-9"/>
        </w:rPr>
        <w:t xml:space="preserve"> </w:t>
      </w:r>
      <w:r>
        <w:t>The first Ukrainian product that got the Geographical Indication was Hutsul Brynzya (traditionally made sheep cheese).</w:t>
      </w:r>
      <w:r>
        <w:rPr>
          <w:spacing w:val="-2"/>
        </w:rPr>
        <w:t xml:space="preserve"> </w:t>
      </w:r>
      <w:r>
        <w:t>The EU project “Support to the</w:t>
      </w:r>
      <w:r>
        <w:rPr>
          <w:spacing w:val="-2"/>
        </w:rPr>
        <w:t xml:space="preserve"> </w:t>
      </w:r>
      <w:r>
        <w:t>Development of</w:t>
      </w:r>
      <w:r>
        <w:rPr>
          <w:spacing w:val="-2"/>
        </w:rPr>
        <w:t xml:space="preserve"> </w:t>
      </w:r>
      <w:r>
        <w:t>a Geographical Indications</w:t>
      </w:r>
    </w:p>
    <w:p w14:paraId="7F77CE0C" w14:textId="77777777" w:rsidR="00791B7E" w:rsidRDefault="00791B7E">
      <w:pPr>
        <w:pStyle w:val="ListParagraph"/>
        <w:spacing w:line="259" w:lineRule="auto"/>
        <w:rPr>
          <w:rFonts w:ascii="Symbol" w:hAnsi="Symbol"/>
        </w:rPr>
        <w:sectPr w:rsidR="00791B7E">
          <w:pgSz w:w="12240" w:h="15840"/>
          <w:pgMar w:top="1140" w:right="0" w:bottom="900" w:left="0" w:header="758" w:footer="701" w:gutter="0"/>
          <w:cols w:space="720"/>
        </w:sectPr>
      </w:pPr>
    </w:p>
    <w:p w14:paraId="3228A87B" w14:textId="77777777" w:rsidR="00791B7E" w:rsidRDefault="00791B7E">
      <w:pPr>
        <w:pStyle w:val="BodyText"/>
        <w:spacing w:before="14"/>
        <w:ind w:left="0" w:firstLine="0"/>
        <w:jc w:val="left"/>
      </w:pPr>
    </w:p>
    <w:p w14:paraId="5CD455EB" w14:textId="77777777" w:rsidR="00791B7E" w:rsidRDefault="00F66037">
      <w:pPr>
        <w:pStyle w:val="BodyText"/>
        <w:spacing w:line="259" w:lineRule="auto"/>
        <w:ind w:right="1437" w:firstLine="0"/>
      </w:pPr>
      <w:r>
        <w:t>System in Ukraine” helps to certify the special status of a product and keep its manufacturing tradition alive. This attention to it could bring some economic benefits for youth in order not to leave their traditional areas.</w:t>
      </w:r>
    </w:p>
    <w:p w14:paraId="58F0ED0A" w14:textId="77777777" w:rsidR="00791B7E" w:rsidRDefault="00F66037">
      <w:pPr>
        <w:pStyle w:val="ListParagraph"/>
        <w:numPr>
          <w:ilvl w:val="2"/>
          <w:numId w:val="8"/>
        </w:numPr>
        <w:tabs>
          <w:tab w:val="left" w:pos="2160"/>
        </w:tabs>
        <w:spacing w:line="276" w:lineRule="auto"/>
        <w:ind w:right="1435"/>
        <w:rPr>
          <w:rFonts w:ascii="Symbol" w:hAnsi="Symbol"/>
        </w:rPr>
      </w:pPr>
      <w:r>
        <w:t>Latin America: In 2010, UNESCO inscribed traditional Mexican cuisine on the Representative List of</w:t>
      </w:r>
      <w:r>
        <w:rPr>
          <w:spacing w:val="-2"/>
        </w:rPr>
        <w:t xml:space="preserve"> </w:t>
      </w:r>
      <w:r>
        <w:t>Intangible</w:t>
      </w:r>
      <w:r>
        <w:rPr>
          <w:spacing w:val="-5"/>
        </w:rPr>
        <w:t xml:space="preserve"> </w:t>
      </w:r>
      <w:r>
        <w:t>Cultural</w:t>
      </w:r>
      <w:r>
        <w:rPr>
          <w:spacing w:val="-2"/>
        </w:rPr>
        <w:t xml:space="preserve"> </w:t>
      </w:r>
      <w:r>
        <w:t>Heritage</w:t>
      </w:r>
      <w:r>
        <w:rPr>
          <w:spacing w:val="-2"/>
        </w:rPr>
        <w:t xml:space="preserve"> </w:t>
      </w:r>
      <w:r>
        <w:t>of</w:t>
      </w:r>
      <w:r>
        <w:rPr>
          <w:spacing w:val="-5"/>
        </w:rPr>
        <w:t xml:space="preserve"> </w:t>
      </w:r>
      <w:r>
        <w:t>Humanity.</w:t>
      </w:r>
      <w:r>
        <w:rPr>
          <w:spacing w:val="-1"/>
        </w:rPr>
        <w:t xml:space="preserve"> </w:t>
      </w:r>
      <w:r>
        <w:t>A</w:t>
      </w:r>
      <w:r>
        <w:rPr>
          <w:spacing w:val="-5"/>
        </w:rPr>
        <w:t xml:space="preserve"> </w:t>
      </w:r>
      <w:r>
        <w:t>number</w:t>
      </w:r>
      <w:r>
        <w:rPr>
          <w:spacing w:val="-2"/>
        </w:rPr>
        <w:t xml:space="preserve"> </w:t>
      </w:r>
      <w:r>
        <w:t>of</w:t>
      </w:r>
      <w:r>
        <w:rPr>
          <w:spacing w:val="-5"/>
        </w:rPr>
        <w:t xml:space="preserve"> </w:t>
      </w:r>
      <w:r>
        <w:t>conferences</w:t>
      </w:r>
      <w:r>
        <w:rPr>
          <w:spacing w:val="-4"/>
        </w:rPr>
        <w:t xml:space="preserve"> </w:t>
      </w:r>
      <w:r>
        <w:t>were</w:t>
      </w:r>
      <w:r>
        <w:rPr>
          <w:spacing w:val="-2"/>
        </w:rPr>
        <w:t xml:space="preserve"> </w:t>
      </w:r>
      <w:r>
        <w:t>held</w:t>
      </w:r>
      <w:r>
        <w:rPr>
          <w:spacing w:val="-5"/>
        </w:rPr>
        <w:t xml:space="preserve"> </w:t>
      </w:r>
      <w:r>
        <w:t>at</w:t>
      </w:r>
      <w:r>
        <w:rPr>
          <w:spacing w:val="-2"/>
        </w:rPr>
        <w:t xml:space="preserve"> </w:t>
      </w:r>
      <w:r>
        <w:t>this</w:t>
      </w:r>
      <w:r>
        <w:rPr>
          <w:spacing w:val="-5"/>
        </w:rPr>
        <w:t xml:space="preserve"> </w:t>
      </w:r>
      <w:r>
        <w:t>occasion, with workshops led by IPLCs teaching people how to prepare, cook and spread interest about indigenous food.</w:t>
      </w:r>
    </w:p>
    <w:p w14:paraId="2DC27C37" w14:textId="77777777" w:rsidR="00791B7E" w:rsidRDefault="00F66037">
      <w:pPr>
        <w:pStyle w:val="ListParagraph"/>
        <w:numPr>
          <w:ilvl w:val="2"/>
          <w:numId w:val="8"/>
        </w:numPr>
        <w:tabs>
          <w:tab w:val="left" w:pos="2160"/>
        </w:tabs>
        <w:spacing w:line="273" w:lineRule="auto"/>
        <w:ind w:right="1440"/>
        <w:rPr>
          <w:rFonts w:ascii="Symbol" w:hAnsi="Symbol"/>
        </w:rPr>
      </w:pPr>
      <w:r>
        <w:t>Latin</w:t>
      </w:r>
      <w:r>
        <w:rPr>
          <w:spacing w:val="-1"/>
        </w:rPr>
        <w:t xml:space="preserve"> </w:t>
      </w:r>
      <w:r>
        <w:t>America:</w:t>
      </w:r>
      <w:r>
        <w:rPr>
          <w:spacing w:val="-2"/>
        </w:rPr>
        <w:t xml:space="preserve"> </w:t>
      </w:r>
      <w:r>
        <w:t>Mixtec people of Oaxaca used to be hunters but have now become deer keepers. Their experience has been described in a book.</w:t>
      </w:r>
    </w:p>
    <w:p w14:paraId="19240CD2" w14:textId="77777777" w:rsidR="00791B7E" w:rsidRDefault="00F66037">
      <w:pPr>
        <w:pStyle w:val="ListParagraph"/>
        <w:numPr>
          <w:ilvl w:val="2"/>
          <w:numId w:val="8"/>
        </w:numPr>
        <w:tabs>
          <w:tab w:val="left" w:pos="2160"/>
        </w:tabs>
        <w:spacing w:before="125" w:line="276" w:lineRule="auto"/>
        <w:ind w:right="1439"/>
        <w:rPr>
          <w:rFonts w:ascii="Symbol" w:hAnsi="Symbol"/>
        </w:rPr>
      </w:pPr>
      <w:r>
        <w:t>Latin America: In Mexico, citizens often participate in mushroom festivals where they can learn about different types of mushrooms, mushroom picking and cooking.</w:t>
      </w:r>
    </w:p>
    <w:p w14:paraId="170C88AB" w14:textId="77777777" w:rsidR="00791B7E" w:rsidRDefault="00F66037">
      <w:pPr>
        <w:pStyle w:val="ListParagraph"/>
        <w:numPr>
          <w:ilvl w:val="2"/>
          <w:numId w:val="8"/>
        </w:numPr>
        <w:tabs>
          <w:tab w:val="left" w:pos="2160"/>
        </w:tabs>
        <w:spacing w:line="276" w:lineRule="auto"/>
        <w:ind w:right="1435"/>
        <w:rPr>
          <w:rFonts w:ascii="Symbol" w:hAnsi="Symbol"/>
        </w:rPr>
      </w:pPr>
      <w:r>
        <w:t xml:space="preserve">North America: In Canada, indigenous peoples are making efforts to re-introduce indigenous approaches to food to indigenous communities and broader society. Indigenous chefs are demonstrating how indigenous food products can be uses (e.g. seal meat). For example see: </w:t>
      </w:r>
      <w:hyperlink r:id="rId18">
        <w:r>
          <w:rPr>
            <w:color w:val="0000FF"/>
            <w:spacing w:val="-2"/>
            <w:u w:val="single" w:color="0000FF"/>
          </w:rPr>
          <w:t>https://www.saveur.com/indigenous-chefs-toronto-canada/</w:t>
        </w:r>
      </w:hyperlink>
    </w:p>
    <w:p w14:paraId="56E3BA52" w14:textId="77777777" w:rsidR="00791B7E" w:rsidRDefault="00F66037">
      <w:pPr>
        <w:pStyle w:val="Heading2"/>
        <w:numPr>
          <w:ilvl w:val="1"/>
          <w:numId w:val="8"/>
        </w:numPr>
        <w:tabs>
          <w:tab w:val="left" w:pos="2004"/>
        </w:tabs>
        <w:ind w:left="2004" w:hanging="564"/>
      </w:pPr>
      <w:bookmarkStart w:id="18" w:name="_bookmark18"/>
      <w:bookmarkEnd w:id="18"/>
      <w:r>
        <w:rPr>
          <w:color w:val="528135"/>
          <w:spacing w:val="-2"/>
        </w:rPr>
        <w:t>Education</w:t>
      </w:r>
    </w:p>
    <w:p w14:paraId="796FD073" w14:textId="77777777" w:rsidR="00791B7E" w:rsidRDefault="00F66037">
      <w:pPr>
        <w:pStyle w:val="Heading3"/>
      </w:pPr>
      <w:r>
        <w:t>Key</w:t>
      </w:r>
      <w:r>
        <w:rPr>
          <w:spacing w:val="-4"/>
        </w:rPr>
        <w:t xml:space="preserve"> </w:t>
      </w:r>
      <w:r>
        <w:t>points</w:t>
      </w:r>
      <w:r>
        <w:rPr>
          <w:spacing w:val="-1"/>
        </w:rPr>
        <w:t xml:space="preserve"> </w:t>
      </w:r>
      <w:r>
        <w:t>expressed</w:t>
      </w:r>
      <w:r>
        <w:rPr>
          <w:spacing w:val="-4"/>
        </w:rPr>
        <w:t xml:space="preserve"> </w:t>
      </w:r>
      <w:r>
        <w:t>by</w:t>
      </w:r>
      <w:r>
        <w:rPr>
          <w:spacing w:val="-5"/>
        </w:rPr>
        <w:t xml:space="preserve"> </w:t>
      </w:r>
      <w:r>
        <w:rPr>
          <w:spacing w:val="-2"/>
        </w:rPr>
        <w:t>participants</w:t>
      </w:r>
    </w:p>
    <w:p w14:paraId="519CC4DC" w14:textId="77777777" w:rsidR="00791B7E" w:rsidRDefault="00F66037">
      <w:pPr>
        <w:pStyle w:val="ListParagraph"/>
        <w:numPr>
          <w:ilvl w:val="2"/>
          <w:numId w:val="8"/>
        </w:numPr>
        <w:tabs>
          <w:tab w:val="left" w:pos="2160"/>
        </w:tabs>
        <w:spacing w:before="41" w:line="276" w:lineRule="auto"/>
        <w:ind w:right="1433"/>
        <w:rPr>
          <w:rFonts w:ascii="Symbol" w:hAnsi="Symbol"/>
        </w:rPr>
      </w:pPr>
      <w:r>
        <w:t>Dominant education systems often contribute to a reduction in sustainable use by younger generations. Generally, schooling teaches different knowledge, aspirations and skills than those needed</w:t>
      </w:r>
      <w:r>
        <w:rPr>
          <w:spacing w:val="-2"/>
        </w:rPr>
        <w:t xml:space="preserve"> </w:t>
      </w:r>
      <w:r>
        <w:t>to</w:t>
      </w:r>
      <w:r>
        <w:rPr>
          <w:spacing w:val="-1"/>
        </w:rPr>
        <w:t xml:space="preserve"> </w:t>
      </w:r>
      <w:r>
        <w:t>sustainably</w:t>
      </w:r>
      <w:r>
        <w:rPr>
          <w:spacing w:val="-4"/>
        </w:rPr>
        <w:t xml:space="preserve"> </w:t>
      </w:r>
      <w:r>
        <w:t>manage</w:t>
      </w:r>
      <w:r>
        <w:rPr>
          <w:spacing w:val="-2"/>
        </w:rPr>
        <w:t xml:space="preserve"> </w:t>
      </w:r>
      <w:r>
        <w:t>resources and</w:t>
      </w:r>
      <w:r>
        <w:rPr>
          <w:spacing w:val="-3"/>
        </w:rPr>
        <w:t xml:space="preserve"> </w:t>
      </w:r>
      <w:r>
        <w:t>tends</w:t>
      </w:r>
      <w:r>
        <w:rPr>
          <w:spacing w:val="-2"/>
        </w:rPr>
        <w:t xml:space="preserve"> </w:t>
      </w:r>
      <w:r>
        <w:t>to</w:t>
      </w:r>
      <w:r>
        <w:rPr>
          <w:spacing w:val="-3"/>
        </w:rPr>
        <w:t xml:space="preserve"> </w:t>
      </w:r>
      <w:r>
        <w:t>reduce</w:t>
      </w:r>
      <w:r>
        <w:rPr>
          <w:spacing w:val="-1"/>
        </w:rPr>
        <w:t xml:space="preserve"> </w:t>
      </w:r>
      <w:r>
        <w:t>respect</w:t>
      </w:r>
      <w:r>
        <w:rPr>
          <w:spacing w:val="-2"/>
        </w:rPr>
        <w:t xml:space="preserve"> </w:t>
      </w:r>
      <w:r>
        <w:t>for</w:t>
      </w:r>
      <w:r>
        <w:rPr>
          <w:spacing w:val="-1"/>
        </w:rPr>
        <w:t xml:space="preserve"> </w:t>
      </w:r>
      <w:r>
        <w:t>and</w:t>
      </w:r>
      <w:r>
        <w:rPr>
          <w:spacing w:val="-3"/>
        </w:rPr>
        <w:t xml:space="preserve"> </w:t>
      </w:r>
      <w:r>
        <w:t>pride</w:t>
      </w:r>
      <w:r>
        <w:rPr>
          <w:spacing w:val="-2"/>
        </w:rPr>
        <w:t xml:space="preserve"> </w:t>
      </w:r>
      <w:r>
        <w:t>in</w:t>
      </w:r>
      <w:r>
        <w:rPr>
          <w:spacing w:val="-2"/>
        </w:rPr>
        <w:t xml:space="preserve"> </w:t>
      </w:r>
      <w:r>
        <w:t>elders</w:t>
      </w:r>
      <w:r>
        <w:rPr>
          <w:spacing w:val="-2"/>
        </w:rPr>
        <w:t xml:space="preserve"> </w:t>
      </w:r>
      <w:r>
        <w:t>and traditional institutions.</w:t>
      </w:r>
    </w:p>
    <w:p w14:paraId="06391A25" w14:textId="77777777" w:rsidR="00791B7E" w:rsidRDefault="00F66037">
      <w:pPr>
        <w:pStyle w:val="ListParagraph"/>
        <w:numPr>
          <w:ilvl w:val="2"/>
          <w:numId w:val="8"/>
        </w:numPr>
        <w:tabs>
          <w:tab w:val="left" w:pos="2160"/>
        </w:tabs>
        <w:spacing w:before="119" w:line="276" w:lineRule="auto"/>
        <w:ind w:right="1433"/>
        <w:rPr>
          <w:rFonts w:ascii="Symbol" w:hAnsi="Symbol"/>
        </w:rPr>
      </w:pPr>
      <w:r>
        <w:t>Education</w:t>
      </w:r>
      <w:r>
        <w:rPr>
          <w:spacing w:val="-13"/>
        </w:rPr>
        <w:t xml:space="preserve"> </w:t>
      </w:r>
      <w:r>
        <w:t>policies</w:t>
      </w:r>
      <w:r>
        <w:rPr>
          <w:spacing w:val="-12"/>
        </w:rPr>
        <w:t xml:space="preserve"> </w:t>
      </w:r>
      <w:r>
        <w:t>that</w:t>
      </w:r>
      <w:r>
        <w:rPr>
          <w:spacing w:val="-13"/>
        </w:rPr>
        <w:t xml:space="preserve"> </w:t>
      </w:r>
      <w:proofErr w:type="spellStart"/>
      <w:r>
        <w:t>prioritise</w:t>
      </w:r>
      <w:proofErr w:type="spellEnd"/>
      <w:r>
        <w:rPr>
          <w:spacing w:val="-12"/>
        </w:rPr>
        <w:t xml:space="preserve"> </w:t>
      </w:r>
      <w:r>
        <w:t>learning</w:t>
      </w:r>
      <w:r>
        <w:rPr>
          <w:spacing w:val="-13"/>
        </w:rPr>
        <w:t xml:space="preserve"> </w:t>
      </w:r>
      <w:r>
        <w:t>both</w:t>
      </w:r>
      <w:r>
        <w:rPr>
          <w:spacing w:val="-12"/>
        </w:rPr>
        <w:t xml:space="preserve"> </w:t>
      </w:r>
      <w:r>
        <w:t>ILK</w:t>
      </w:r>
      <w:r>
        <w:rPr>
          <w:spacing w:val="-13"/>
        </w:rPr>
        <w:t xml:space="preserve"> </w:t>
      </w:r>
      <w:r>
        <w:t>and</w:t>
      </w:r>
      <w:r>
        <w:rPr>
          <w:spacing w:val="-12"/>
        </w:rPr>
        <w:t xml:space="preserve"> </w:t>
      </w:r>
      <w:r>
        <w:t>“western”</w:t>
      </w:r>
      <w:r>
        <w:rPr>
          <w:spacing w:val="-12"/>
        </w:rPr>
        <w:t xml:space="preserve"> </w:t>
      </w:r>
      <w:r>
        <w:t>ways</w:t>
      </w:r>
      <w:r>
        <w:rPr>
          <w:spacing w:val="-13"/>
        </w:rPr>
        <w:t xml:space="preserve"> </w:t>
      </w:r>
      <w:r>
        <w:t>of</w:t>
      </w:r>
      <w:r>
        <w:rPr>
          <w:spacing w:val="-12"/>
        </w:rPr>
        <w:t xml:space="preserve"> </w:t>
      </w:r>
      <w:r>
        <w:t>understanding</w:t>
      </w:r>
      <w:r>
        <w:rPr>
          <w:spacing w:val="-13"/>
        </w:rPr>
        <w:t xml:space="preserve"> </w:t>
      </w:r>
      <w:r>
        <w:t>the</w:t>
      </w:r>
      <w:r>
        <w:rPr>
          <w:spacing w:val="-12"/>
        </w:rPr>
        <w:t xml:space="preserve"> </w:t>
      </w:r>
      <w:r>
        <w:t>world could lead to improved sustainability outcomes and better wellbeing for communities.</w:t>
      </w:r>
    </w:p>
    <w:p w14:paraId="57ACB855" w14:textId="77777777" w:rsidR="00791B7E" w:rsidRDefault="00F66037">
      <w:pPr>
        <w:pStyle w:val="ListParagraph"/>
        <w:numPr>
          <w:ilvl w:val="2"/>
          <w:numId w:val="8"/>
        </w:numPr>
        <w:tabs>
          <w:tab w:val="left" w:pos="2160"/>
        </w:tabs>
        <w:spacing w:before="122" w:line="276" w:lineRule="auto"/>
        <w:ind w:right="1434"/>
        <w:rPr>
          <w:rFonts w:ascii="Symbol" w:hAnsi="Symbol"/>
        </w:rPr>
      </w:pPr>
      <w:r>
        <w:t>There</w:t>
      </w:r>
      <w:r>
        <w:rPr>
          <w:spacing w:val="-6"/>
        </w:rPr>
        <w:t xml:space="preserve"> </w:t>
      </w:r>
      <w:r>
        <w:t>are</w:t>
      </w:r>
      <w:r>
        <w:rPr>
          <w:spacing w:val="-8"/>
        </w:rPr>
        <w:t xml:space="preserve"> </w:t>
      </w:r>
      <w:r>
        <w:t>multiple</w:t>
      </w:r>
      <w:r>
        <w:rPr>
          <w:spacing w:val="-9"/>
        </w:rPr>
        <w:t xml:space="preserve"> </w:t>
      </w:r>
      <w:r>
        <w:t>ways</w:t>
      </w:r>
      <w:r>
        <w:rPr>
          <w:spacing w:val="-7"/>
        </w:rPr>
        <w:t xml:space="preserve"> </w:t>
      </w:r>
      <w:r>
        <w:t>in</w:t>
      </w:r>
      <w:r>
        <w:rPr>
          <w:spacing w:val="-10"/>
        </w:rPr>
        <w:t xml:space="preserve"> </w:t>
      </w:r>
      <w:r>
        <w:t>which</w:t>
      </w:r>
      <w:r>
        <w:rPr>
          <w:spacing w:val="-8"/>
        </w:rPr>
        <w:t xml:space="preserve"> </w:t>
      </w:r>
      <w:r>
        <w:t>current</w:t>
      </w:r>
      <w:r>
        <w:rPr>
          <w:spacing w:val="-9"/>
        </w:rPr>
        <w:t xml:space="preserve"> </w:t>
      </w:r>
      <w:r>
        <w:t>education</w:t>
      </w:r>
      <w:r>
        <w:rPr>
          <w:spacing w:val="-7"/>
        </w:rPr>
        <w:t xml:space="preserve"> </w:t>
      </w:r>
      <w:r>
        <w:t>systems</w:t>
      </w:r>
      <w:r>
        <w:rPr>
          <w:spacing w:val="-7"/>
        </w:rPr>
        <w:t xml:space="preserve"> </w:t>
      </w:r>
      <w:r>
        <w:t>could</w:t>
      </w:r>
      <w:r>
        <w:rPr>
          <w:spacing w:val="-8"/>
        </w:rPr>
        <w:t xml:space="preserve"> </w:t>
      </w:r>
      <w:r>
        <w:t>evolve</w:t>
      </w:r>
      <w:r>
        <w:rPr>
          <w:spacing w:val="-8"/>
        </w:rPr>
        <w:t xml:space="preserve"> </w:t>
      </w:r>
      <w:r>
        <w:t>to</w:t>
      </w:r>
      <w:r>
        <w:rPr>
          <w:spacing w:val="-5"/>
        </w:rPr>
        <w:t xml:space="preserve"> </w:t>
      </w:r>
      <w:r>
        <w:t>include</w:t>
      </w:r>
      <w:r>
        <w:rPr>
          <w:spacing w:val="-6"/>
        </w:rPr>
        <w:t xml:space="preserve"> </w:t>
      </w:r>
      <w:r>
        <w:t>ILK,</w:t>
      </w:r>
      <w:r>
        <w:rPr>
          <w:spacing w:val="-9"/>
        </w:rPr>
        <w:t xml:space="preserve"> </w:t>
      </w:r>
      <w:r>
        <w:t>including by encouraging youth to learn how to learn by observation, experience, and listening to elders, rather</w:t>
      </w:r>
      <w:r>
        <w:rPr>
          <w:spacing w:val="-11"/>
        </w:rPr>
        <w:t xml:space="preserve"> </w:t>
      </w:r>
      <w:r>
        <w:t>than</w:t>
      </w:r>
      <w:r>
        <w:rPr>
          <w:spacing w:val="-10"/>
        </w:rPr>
        <w:t xml:space="preserve"> </w:t>
      </w:r>
      <w:r>
        <w:t>being</w:t>
      </w:r>
      <w:r>
        <w:rPr>
          <w:spacing w:val="-12"/>
        </w:rPr>
        <w:t xml:space="preserve"> </w:t>
      </w:r>
      <w:r>
        <w:t>told</w:t>
      </w:r>
      <w:r>
        <w:rPr>
          <w:spacing w:val="-13"/>
        </w:rPr>
        <w:t xml:space="preserve"> </w:t>
      </w:r>
      <w:r>
        <w:t>answers.</w:t>
      </w:r>
      <w:r>
        <w:rPr>
          <w:spacing w:val="-9"/>
        </w:rPr>
        <w:t xml:space="preserve"> </w:t>
      </w:r>
      <w:r>
        <w:t>Land-based</w:t>
      </w:r>
      <w:r>
        <w:rPr>
          <w:spacing w:val="-9"/>
        </w:rPr>
        <w:t xml:space="preserve"> </w:t>
      </w:r>
      <w:r>
        <w:t>learning</w:t>
      </w:r>
      <w:r>
        <w:rPr>
          <w:spacing w:val="-10"/>
        </w:rPr>
        <w:t xml:space="preserve"> </w:t>
      </w:r>
      <w:r>
        <w:t>can</w:t>
      </w:r>
      <w:r>
        <w:rPr>
          <w:spacing w:val="-10"/>
        </w:rPr>
        <w:t xml:space="preserve"> </w:t>
      </w:r>
      <w:r>
        <w:t>be</w:t>
      </w:r>
      <w:r>
        <w:rPr>
          <w:spacing w:val="-8"/>
        </w:rPr>
        <w:t xml:space="preserve"> </w:t>
      </w:r>
      <w:r>
        <w:t>reinvigorated</w:t>
      </w:r>
      <w:r>
        <w:rPr>
          <w:spacing w:val="-12"/>
        </w:rPr>
        <w:t xml:space="preserve"> </w:t>
      </w:r>
      <w:r>
        <w:t>as</w:t>
      </w:r>
      <w:r>
        <w:rPr>
          <w:spacing w:val="-11"/>
        </w:rPr>
        <w:t xml:space="preserve"> </w:t>
      </w:r>
      <w:r>
        <w:t>a</w:t>
      </w:r>
      <w:r>
        <w:rPr>
          <w:spacing w:val="-12"/>
        </w:rPr>
        <w:t xml:space="preserve"> </w:t>
      </w:r>
      <w:r>
        <w:t>way</w:t>
      </w:r>
      <w:r>
        <w:rPr>
          <w:spacing w:val="-13"/>
        </w:rPr>
        <w:t xml:space="preserve"> </w:t>
      </w:r>
      <w:r>
        <w:t>of</w:t>
      </w:r>
      <w:r>
        <w:rPr>
          <w:spacing w:val="-11"/>
        </w:rPr>
        <w:t xml:space="preserve"> </w:t>
      </w:r>
      <w:r>
        <w:t xml:space="preserve">encouraging </w:t>
      </w:r>
      <w:r>
        <w:rPr>
          <w:spacing w:val="-2"/>
        </w:rPr>
        <w:t>this.</w:t>
      </w:r>
    </w:p>
    <w:p w14:paraId="18288C3E" w14:textId="77777777" w:rsidR="00791B7E" w:rsidRDefault="00F66037">
      <w:pPr>
        <w:pStyle w:val="ListParagraph"/>
        <w:numPr>
          <w:ilvl w:val="2"/>
          <w:numId w:val="8"/>
        </w:numPr>
        <w:tabs>
          <w:tab w:val="left" w:pos="2160"/>
        </w:tabs>
        <w:spacing w:before="118" w:line="276" w:lineRule="auto"/>
        <w:ind w:right="1434"/>
        <w:rPr>
          <w:rFonts w:ascii="Symbol" w:hAnsi="Symbol"/>
        </w:rPr>
      </w:pPr>
      <w:r>
        <w:t>The education system can also play a big role in restoring pride in a communities’ traditions, ILK and</w:t>
      </w:r>
      <w:r>
        <w:rPr>
          <w:spacing w:val="-13"/>
        </w:rPr>
        <w:t xml:space="preserve"> </w:t>
      </w:r>
      <w:r>
        <w:t>elders,</w:t>
      </w:r>
      <w:r>
        <w:rPr>
          <w:spacing w:val="-11"/>
        </w:rPr>
        <w:t xml:space="preserve"> </w:t>
      </w:r>
      <w:r>
        <w:t>by</w:t>
      </w:r>
      <w:r>
        <w:rPr>
          <w:spacing w:val="-13"/>
        </w:rPr>
        <w:t xml:space="preserve"> </w:t>
      </w:r>
      <w:r>
        <w:t>teaching</w:t>
      </w:r>
      <w:r>
        <w:rPr>
          <w:spacing w:val="-12"/>
        </w:rPr>
        <w:t xml:space="preserve"> </w:t>
      </w:r>
      <w:r>
        <w:t>about</w:t>
      </w:r>
      <w:r>
        <w:rPr>
          <w:spacing w:val="-11"/>
        </w:rPr>
        <w:t xml:space="preserve"> </w:t>
      </w:r>
      <w:r>
        <w:t>the</w:t>
      </w:r>
      <w:r>
        <w:rPr>
          <w:spacing w:val="-11"/>
        </w:rPr>
        <w:t xml:space="preserve"> </w:t>
      </w:r>
      <w:r>
        <w:t>importance</w:t>
      </w:r>
      <w:r>
        <w:rPr>
          <w:spacing w:val="-13"/>
        </w:rPr>
        <w:t xml:space="preserve"> </w:t>
      </w:r>
      <w:r>
        <w:t>of</w:t>
      </w:r>
      <w:r>
        <w:rPr>
          <w:spacing w:val="-12"/>
        </w:rPr>
        <w:t xml:space="preserve"> </w:t>
      </w:r>
      <w:r>
        <w:t>these</w:t>
      </w:r>
      <w:r>
        <w:rPr>
          <w:spacing w:val="-13"/>
        </w:rPr>
        <w:t xml:space="preserve"> </w:t>
      </w:r>
      <w:r>
        <w:t>community</w:t>
      </w:r>
      <w:r>
        <w:rPr>
          <w:spacing w:val="-10"/>
        </w:rPr>
        <w:t xml:space="preserve"> </w:t>
      </w:r>
      <w:r>
        <w:t>strengths</w:t>
      </w:r>
      <w:r>
        <w:rPr>
          <w:spacing w:val="-12"/>
        </w:rPr>
        <w:t xml:space="preserve"> </w:t>
      </w:r>
      <w:r>
        <w:t>in</w:t>
      </w:r>
      <w:r>
        <w:rPr>
          <w:spacing w:val="-13"/>
        </w:rPr>
        <w:t xml:space="preserve"> </w:t>
      </w:r>
      <w:r>
        <w:t>the</w:t>
      </w:r>
      <w:r>
        <w:rPr>
          <w:spacing w:val="-12"/>
        </w:rPr>
        <w:t xml:space="preserve"> </w:t>
      </w:r>
      <w:r>
        <w:t>classroom,</w:t>
      </w:r>
      <w:r>
        <w:rPr>
          <w:spacing w:val="-11"/>
        </w:rPr>
        <w:t xml:space="preserve"> </w:t>
      </w:r>
      <w:r>
        <w:t>and by encouraging youth to spend time with elders on the land outside of the classroom.</w:t>
      </w:r>
    </w:p>
    <w:p w14:paraId="6698E78F" w14:textId="77777777" w:rsidR="00791B7E" w:rsidRDefault="00F66037">
      <w:pPr>
        <w:pStyle w:val="ListParagraph"/>
        <w:numPr>
          <w:ilvl w:val="2"/>
          <w:numId w:val="8"/>
        </w:numPr>
        <w:tabs>
          <w:tab w:val="left" w:pos="2160"/>
        </w:tabs>
        <w:spacing w:line="276" w:lineRule="auto"/>
        <w:ind w:right="1436"/>
        <w:rPr>
          <w:rFonts w:ascii="Symbol" w:hAnsi="Symbol"/>
        </w:rPr>
      </w:pPr>
      <w:r>
        <w:t>Use of indigenous languages is an important for transferring indigenous and local knowledge to younger generations.</w:t>
      </w:r>
    </w:p>
    <w:p w14:paraId="12F84C44" w14:textId="77777777" w:rsidR="00791B7E" w:rsidRDefault="00F66037">
      <w:pPr>
        <w:pStyle w:val="Heading3"/>
        <w:spacing w:before="160"/>
        <w:jc w:val="left"/>
      </w:pPr>
      <w:r>
        <w:rPr>
          <w:spacing w:val="-2"/>
        </w:rPr>
        <w:t>Examples</w:t>
      </w:r>
    </w:p>
    <w:p w14:paraId="5A929515" w14:textId="77777777" w:rsidR="00791B7E" w:rsidRDefault="00F66037">
      <w:pPr>
        <w:pStyle w:val="ListParagraph"/>
        <w:numPr>
          <w:ilvl w:val="2"/>
          <w:numId w:val="8"/>
        </w:numPr>
        <w:tabs>
          <w:tab w:val="left" w:pos="2160"/>
        </w:tabs>
        <w:spacing w:before="42" w:line="276" w:lineRule="auto"/>
        <w:ind w:right="1434"/>
        <w:rPr>
          <w:rFonts w:ascii="Symbol" w:hAnsi="Symbol"/>
        </w:rPr>
      </w:pPr>
      <w:r>
        <w:t>Eastern Europe: In the arctic territory of Russia, a unique system of nomadic kindergartens and school education was developed and gradually introduced for the nomadic indigenous reindeer herder communities. This system considered their traditional way of life, cultural characteristics and</w:t>
      </w:r>
      <w:r>
        <w:rPr>
          <w:spacing w:val="16"/>
        </w:rPr>
        <w:t xml:space="preserve"> </w:t>
      </w:r>
      <w:r>
        <w:t>traditions.</w:t>
      </w:r>
      <w:r>
        <w:rPr>
          <w:spacing w:val="18"/>
        </w:rPr>
        <w:t xml:space="preserve"> </w:t>
      </w:r>
      <w:r>
        <w:t>This</w:t>
      </w:r>
      <w:r>
        <w:rPr>
          <w:spacing w:val="17"/>
        </w:rPr>
        <w:t xml:space="preserve"> </w:t>
      </w:r>
      <w:r>
        <w:t>was</w:t>
      </w:r>
      <w:r>
        <w:rPr>
          <w:spacing w:val="17"/>
        </w:rPr>
        <w:t xml:space="preserve"> </w:t>
      </w:r>
      <w:r>
        <w:t>a</w:t>
      </w:r>
      <w:r>
        <w:rPr>
          <w:spacing w:val="17"/>
        </w:rPr>
        <w:t xml:space="preserve"> </w:t>
      </w:r>
      <w:r>
        <w:t>change</w:t>
      </w:r>
      <w:r>
        <w:rPr>
          <w:spacing w:val="18"/>
        </w:rPr>
        <w:t xml:space="preserve"> </w:t>
      </w:r>
      <w:r>
        <w:t>in</w:t>
      </w:r>
      <w:r>
        <w:rPr>
          <w:spacing w:val="16"/>
        </w:rPr>
        <w:t xml:space="preserve"> </w:t>
      </w:r>
      <w:r>
        <w:t>the</w:t>
      </w:r>
      <w:r>
        <w:rPr>
          <w:spacing w:val="17"/>
        </w:rPr>
        <w:t xml:space="preserve"> </w:t>
      </w:r>
      <w:r>
        <w:t>approach</w:t>
      </w:r>
      <w:r>
        <w:rPr>
          <w:spacing w:val="16"/>
        </w:rPr>
        <w:t xml:space="preserve"> </w:t>
      </w:r>
      <w:r>
        <w:t>to</w:t>
      </w:r>
      <w:r>
        <w:rPr>
          <w:spacing w:val="16"/>
        </w:rPr>
        <w:t xml:space="preserve"> </w:t>
      </w:r>
      <w:r>
        <w:t>education</w:t>
      </w:r>
      <w:r>
        <w:rPr>
          <w:spacing w:val="14"/>
        </w:rPr>
        <w:t xml:space="preserve"> </w:t>
      </w:r>
      <w:r>
        <w:t>of</w:t>
      </w:r>
      <w:r>
        <w:rPr>
          <w:spacing w:val="22"/>
        </w:rPr>
        <w:t xml:space="preserve"> </w:t>
      </w:r>
      <w:r>
        <w:t>indigenous</w:t>
      </w:r>
      <w:r>
        <w:rPr>
          <w:spacing w:val="19"/>
        </w:rPr>
        <w:t xml:space="preserve"> </w:t>
      </w:r>
      <w:r>
        <w:t>peoples,</w:t>
      </w:r>
      <w:r>
        <w:rPr>
          <w:spacing w:val="15"/>
        </w:rPr>
        <w:t xml:space="preserve"> </w:t>
      </w:r>
      <w:r>
        <w:t>so</w:t>
      </w:r>
      <w:r>
        <w:rPr>
          <w:spacing w:val="18"/>
        </w:rPr>
        <w:t xml:space="preserve"> </w:t>
      </w:r>
      <w:r>
        <w:t>that</w:t>
      </w:r>
    </w:p>
    <w:p w14:paraId="446E324D" w14:textId="77777777" w:rsidR="00791B7E" w:rsidRDefault="00791B7E">
      <w:pPr>
        <w:pStyle w:val="ListParagraph"/>
        <w:spacing w:line="276" w:lineRule="auto"/>
        <w:rPr>
          <w:rFonts w:ascii="Symbol" w:hAnsi="Symbol"/>
        </w:rPr>
        <w:sectPr w:rsidR="00791B7E">
          <w:pgSz w:w="12240" w:h="15840"/>
          <w:pgMar w:top="1140" w:right="0" w:bottom="900" w:left="0" w:header="758" w:footer="701" w:gutter="0"/>
          <w:cols w:space="720"/>
        </w:sectPr>
      </w:pPr>
    </w:p>
    <w:p w14:paraId="528C8E7C" w14:textId="77777777" w:rsidR="00791B7E" w:rsidRDefault="00791B7E">
      <w:pPr>
        <w:pStyle w:val="BodyText"/>
        <w:spacing w:before="14"/>
        <w:ind w:left="0" w:firstLine="0"/>
        <w:jc w:val="left"/>
      </w:pPr>
    </w:p>
    <w:p w14:paraId="75431511" w14:textId="77777777" w:rsidR="00791B7E" w:rsidRDefault="00F66037">
      <w:pPr>
        <w:pStyle w:val="BodyText"/>
        <w:spacing w:line="276" w:lineRule="auto"/>
        <w:ind w:right="1432" w:firstLine="0"/>
      </w:pPr>
      <w:r>
        <w:t>teachers would move from place to place, following reindeer herders across the tundra. For reindeer winter routes the nomadic schools have buildings, for summer routes they use tents. These schools are supplied with compact computer, chemistry, physics, and biology labs. The curriculum includes classes of native language, Russian, national history, national culture, traditional ways of hunting, fishing, reindeer husbandry, and environment protection, among other</w:t>
      </w:r>
      <w:r>
        <w:rPr>
          <w:spacing w:val="-13"/>
        </w:rPr>
        <w:t xml:space="preserve"> </w:t>
      </w:r>
      <w:r>
        <w:t>subjects.</w:t>
      </w:r>
      <w:r>
        <w:rPr>
          <w:spacing w:val="-11"/>
        </w:rPr>
        <w:t xml:space="preserve"> </w:t>
      </w:r>
      <w:r>
        <w:t>Such</w:t>
      </w:r>
      <w:r>
        <w:rPr>
          <w:spacing w:val="-13"/>
        </w:rPr>
        <w:t xml:space="preserve"> </w:t>
      </w:r>
      <w:r>
        <w:t>education</w:t>
      </w:r>
      <w:r>
        <w:rPr>
          <w:spacing w:val="-11"/>
        </w:rPr>
        <w:t xml:space="preserve"> </w:t>
      </w:r>
      <w:r>
        <w:t>contributes</w:t>
      </w:r>
      <w:r>
        <w:rPr>
          <w:spacing w:val="-12"/>
        </w:rPr>
        <w:t xml:space="preserve"> </w:t>
      </w:r>
      <w:r>
        <w:t>to</w:t>
      </w:r>
      <w:r>
        <w:rPr>
          <w:spacing w:val="-11"/>
        </w:rPr>
        <w:t xml:space="preserve"> </w:t>
      </w:r>
      <w:r>
        <w:t>the</w:t>
      </w:r>
      <w:r>
        <w:rPr>
          <w:spacing w:val="-12"/>
        </w:rPr>
        <w:t xml:space="preserve"> </w:t>
      </w:r>
      <w:r>
        <w:t>sustainable</w:t>
      </w:r>
      <w:r>
        <w:rPr>
          <w:spacing w:val="-10"/>
        </w:rPr>
        <w:t xml:space="preserve"> </w:t>
      </w:r>
      <w:r>
        <w:t>development</w:t>
      </w:r>
      <w:r>
        <w:rPr>
          <w:spacing w:val="-12"/>
        </w:rPr>
        <w:t xml:space="preserve"> </w:t>
      </w:r>
      <w:r>
        <w:t>of</w:t>
      </w:r>
      <w:r>
        <w:rPr>
          <w:spacing w:val="-10"/>
        </w:rPr>
        <w:t xml:space="preserve"> </w:t>
      </w:r>
      <w:r>
        <w:t>indigenous</w:t>
      </w:r>
      <w:r>
        <w:rPr>
          <w:spacing w:val="-9"/>
        </w:rPr>
        <w:t xml:space="preserve"> </w:t>
      </w:r>
      <w:r>
        <w:t>peoples and their integration into</w:t>
      </w:r>
      <w:r>
        <w:rPr>
          <w:spacing w:val="-1"/>
        </w:rPr>
        <w:t xml:space="preserve"> </w:t>
      </w:r>
      <w:r>
        <w:t>modern society,</w:t>
      </w:r>
      <w:r>
        <w:rPr>
          <w:spacing w:val="-2"/>
        </w:rPr>
        <w:t xml:space="preserve"> </w:t>
      </w:r>
      <w:r>
        <w:t>while preserving their</w:t>
      </w:r>
      <w:r>
        <w:rPr>
          <w:spacing w:val="-2"/>
        </w:rPr>
        <w:t xml:space="preserve"> </w:t>
      </w:r>
      <w:r>
        <w:t>traditional lifestyle,</w:t>
      </w:r>
      <w:r>
        <w:rPr>
          <w:spacing w:val="-2"/>
        </w:rPr>
        <w:t xml:space="preserve"> </w:t>
      </w:r>
      <w:r>
        <w:t>culture and language,</w:t>
      </w:r>
      <w:r>
        <w:rPr>
          <w:spacing w:val="-2"/>
        </w:rPr>
        <w:t xml:space="preserve"> </w:t>
      </w:r>
      <w:r>
        <w:t>and</w:t>
      </w:r>
      <w:r>
        <w:rPr>
          <w:spacing w:val="-3"/>
        </w:rPr>
        <w:t xml:space="preserve"> </w:t>
      </w:r>
      <w:r>
        <w:t>their</w:t>
      </w:r>
      <w:r>
        <w:rPr>
          <w:spacing w:val="-2"/>
        </w:rPr>
        <w:t xml:space="preserve"> </w:t>
      </w:r>
      <w:r>
        <w:t>interaction</w:t>
      </w:r>
      <w:r>
        <w:rPr>
          <w:spacing w:val="-5"/>
        </w:rPr>
        <w:t xml:space="preserve"> </w:t>
      </w:r>
      <w:r>
        <w:t>with</w:t>
      </w:r>
      <w:r>
        <w:rPr>
          <w:spacing w:val="-5"/>
        </w:rPr>
        <w:t xml:space="preserve"> </w:t>
      </w:r>
      <w:r>
        <w:t>nature</w:t>
      </w:r>
      <w:r>
        <w:rPr>
          <w:spacing w:val="-4"/>
        </w:rPr>
        <w:t xml:space="preserve"> </w:t>
      </w:r>
      <w:r>
        <w:t>and</w:t>
      </w:r>
      <w:r>
        <w:rPr>
          <w:spacing w:val="-4"/>
        </w:rPr>
        <w:t xml:space="preserve"> </w:t>
      </w:r>
      <w:r>
        <w:t>traditional</w:t>
      </w:r>
      <w:r>
        <w:rPr>
          <w:spacing w:val="-5"/>
        </w:rPr>
        <w:t xml:space="preserve"> </w:t>
      </w:r>
      <w:r>
        <w:t>methods</w:t>
      </w:r>
      <w:r>
        <w:rPr>
          <w:spacing w:val="-5"/>
        </w:rPr>
        <w:t xml:space="preserve"> </w:t>
      </w:r>
      <w:r>
        <w:t>of</w:t>
      </w:r>
      <w:r>
        <w:rPr>
          <w:spacing w:val="-5"/>
        </w:rPr>
        <w:t xml:space="preserve"> </w:t>
      </w:r>
      <w:r>
        <w:t>biodiversity</w:t>
      </w:r>
      <w:r>
        <w:rPr>
          <w:spacing w:val="-2"/>
        </w:rPr>
        <w:t xml:space="preserve"> </w:t>
      </w:r>
      <w:r>
        <w:t>conservation.</w:t>
      </w:r>
    </w:p>
    <w:p w14:paraId="298C2E34" w14:textId="77777777" w:rsidR="00791B7E" w:rsidRDefault="00F66037">
      <w:pPr>
        <w:pStyle w:val="ListParagraph"/>
        <w:numPr>
          <w:ilvl w:val="2"/>
          <w:numId w:val="8"/>
        </w:numPr>
        <w:tabs>
          <w:tab w:val="left" w:pos="2160"/>
        </w:tabs>
        <w:spacing w:line="276" w:lineRule="auto"/>
        <w:ind w:right="1433"/>
        <w:rPr>
          <w:rFonts w:ascii="Symbol" w:hAnsi="Symbol"/>
        </w:rPr>
      </w:pPr>
      <w:r>
        <w:t>Eastern</w:t>
      </w:r>
      <w:r>
        <w:rPr>
          <w:spacing w:val="-12"/>
        </w:rPr>
        <w:t xml:space="preserve"> </w:t>
      </w:r>
      <w:r>
        <w:t>Europe:</w:t>
      </w:r>
      <w:r>
        <w:rPr>
          <w:spacing w:val="-11"/>
        </w:rPr>
        <w:t xml:space="preserve"> </w:t>
      </w:r>
      <w:r>
        <w:t>There</w:t>
      </w:r>
      <w:r>
        <w:rPr>
          <w:spacing w:val="-11"/>
        </w:rPr>
        <w:t xml:space="preserve"> </w:t>
      </w:r>
      <w:r>
        <w:t>is</w:t>
      </w:r>
      <w:r>
        <w:rPr>
          <w:spacing w:val="-12"/>
        </w:rPr>
        <w:t xml:space="preserve"> </w:t>
      </w:r>
      <w:r>
        <w:t>a</w:t>
      </w:r>
      <w:r>
        <w:rPr>
          <w:spacing w:val="-9"/>
        </w:rPr>
        <w:t xml:space="preserve"> </w:t>
      </w:r>
      <w:r>
        <w:t>general</w:t>
      </w:r>
      <w:r>
        <w:rPr>
          <w:spacing w:val="-9"/>
        </w:rPr>
        <w:t xml:space="preserve"> </w:t>
      </w:r>
      <w:r>
        <w:t>trend</w:t>
      </w:r>
      <w:r>
        <w:rPr>
          <w:spacing w:val="-10"/>
        </w:rPr>
        <w:t xml:space="preserve"> </w:t>
      </w:r>
      <w:r>
        <w:t>in</w:t>
      </w:r>
      <w:r>
        <w:rPr>
          <w:spacing w:val="-10"/>
        </w:rPr>
        <w:t xml:space="preserve"> </w:t>
      </w:r>
      <w:r>
        <w:t>Ukraine</w:t>
      </w:r>
      <w:r>
        <w:rPr>
          <w:spacing w:val="-11"/>
        </w:rPr>
        <w:t xml:space="preserve"> </w:t>
      </w:r>
      <w:r>
        <w:t>and</w:t>
      </w:r>
      <w:r>
        <w:rPr>
          <w:spacing w:val="-10"/>
        </w:rPr>
        <w:t xml:space="preserve"> </w:t>
      </w:r>
      <w:r>
        <w:t>in</w:t>
      </w:r>
      <w:r>
        <w:rPr>
          <w:spacing w:val="-10"/>
        </w:rPr>
        <w:t xml:space="preserve"> </w:t>
      </w:r>
      <w:r>
        <w:t>Komi</w:t>
      </w:r>
      <w:r>
        <w:rPr>
          <w:spacing w:val="-9"/>
        </w:rPr>
        <w:t xml:space="preserve"> </w:t>
      </w:r>
      <w:r>
        <w:t>Republic</w:t>
      </w:r>
      <w:r>
        <w:rPr>
          <w:spacing w:val="-9"/>
        </w:rPr>
        <w:t xml:space="preserve"> </w:t>
      </w:r>
      <w:r>
        <w:t>that</w:t>
      </w:r>
      <w:r>
        <w:rPr>
          <w:spacing w:val="-11"/>
        </w:rPr>
        <w:t xml:space="preserve"> </w:t>
      </w:r>
      <w:r>
        <w:t>young</w:t>
      </w:r>
      <w:r>
        <w:rPr>
          <w:spacing w:val="-10"/>
        </w:rPr>
        <w:t xml:space="preserve"> </w:t>
      </w:r>
      <w:r>
        <w:t>people</w:t>
      </w:r>
      <w:r>
        <w:rPr>
          <w:spacing w:val="-11"/>
        </w:rPr>
        <w:t xml:space="preserve"> </w:t>
      </w:r>
      <w:r>
        <w:t>spend more time indoors with computers instead of learning from nature (based</w:t>
      </w:r>
      <w:r>
        <w:rPr>
          <w:spacing w:val="-1"/>
        </w:rPr>
        <w:t xml:space="preserve"> </w:t>
      </w:r>
      <w:r>
        <w:t>on interviews). There is a crucial need for new approaches for promoting the retention and transmission of IPLC knowledge and wisdom for future generations.</w:t>
      </w:r>
    </w:p>
    <w:p w14:paraId="01D552A4" w14:textId="77777777" w:rsidR="00791B7E" w:rsidRDefault="00F66037">
      <w:pPr>
        <w:pStyle w:val="ListParagraph"/>
        <w:numPr>
          <w:ilvl w:val="2"/>
          <w:numId w:val="8"/>
        </w:numPr>
        <w:tabs>
          <w:tab w:val="left" w:pos="2160"/>
        </w:tabs>
        <w:spacing w:before="121" w:line="276" w:lineRule="auto"/>
        <w:ind w:right="1433"/>
        <w:rPr>
          <w:rFonts w:ascii="Symbol" w:eastAsia="Symbol" w:hAnsi="Symbol" w:cs="Symbol"/>
        </w:rPr>
      </w:pPr>
      <w:r>
        <w:t>North</w:t>
      </w:r>
      <w:r>
        <w:rPr>
          <w:spacing w:val="-3"/>
        </w:rPr>
        <w:t xml:space="preserve"> </w:t>
      </w:r>
      <w:r>
        <w:t>America:</w:t>
      </w:r>
      <w:r>
        <w:rPr>
          <w:spacing w:val="-5"/>
        </w:rPr>
        <w:t xml:space="preserve"> </w:t>
      </w:r>
      <w:proofErr w:type="spellStart"/>
      <w:r>
        <w:t>Mi</w:t>
      </w:r>
      <w:r>
        <w:rPr>
          <w:rFonts w:ascii="Microsoft Sans Serif" w:eastAsia="Microsoft Sans Serif" w:hAnsi="Microsoft Sans Serif" w:cs="Microsoft Sans Serif"/>
        </w:rPr>
        <w:t>ꞌ</w:t>
      </w:r>
      <w:r>
        <w:t>kmaq</w:t>
      </w:r>
      <w:proofErr w:type="spellEnd"/>
      <w:r>
        <w:rPr>
          <w:spacing w:val="-7"/>
        </w:rPr>
        <w:t xml:space="preserve"> </w:t>
      </w:r>
      <w:r>
        <w:t>and</w:t>
      </w:r>
      <w:r>
        <w:rPr>
          <w:spacing w:val="-4"/>
        </w:rPr>
        <w:t xml:space="preserve"> </w:t>
      </w:r>
      <w:r>
        <w:t>other</w:t>
      </w:r>
      <w:r>
        <w:rPr>
          <w:spacing w:val="-2"/>
        </w:rPr>
        <w:t xml:space="preserve"> </w:t>
      </w:r>
      <w:r>
        <w:t>indigenous</w:t>
      </w:r>
      <w:r>
        <w:rPr>
          <w:spacing w:val="-6"/>
        </w:rPr>
        <w:t xml:space="preserve"> </w:t>
      </w:r>
      <w:r>
        <w:t>communities</w:t>
      </w:r>
      <w:r>
        <w:rPr>
          <w:spacing w:val="-3"/>
        </w:rPr>
        <w:t xml:space="preserve"> </w:t>
      </w:r>
      <w:r>
        <w:t>in</w:t>
      </w:r>
      <w:r>
        <w:rPr>
          <w:spacing w:val="-7"/>
        </w:rPr>
        <w:t xml:space="preserve"> </w:t>
      </w:r>
      <w:r>
        <w:t>Canada</w:t>
      </w:r>
      <w:r>
        <w:rPr>
          <w:spacing w:val="-3"/>
        </w:rPr>
        <w:t xml:space="preserve"> </w:t>
      </w:r>
      <w:r>
        <w:t>have</w:t>
      </w:r>
      <w:r>
        <w:rPr>
          <w:spacing w:val="-5"/>
        </w:rPr>
        <w:t xml:space="preserve"> </w:t>
      </w:r>
      <w:r>
        <w:t>been</w:t>
      </w:r>
      <w:r>
        <w:rPr>
          <w:spacing w:val="-4"/>
        </w:rPr>
        <w:t xml:space="preserve"> </w:t>
      </w:r>
      <w:r>
        <w:t>struggling</w:t>
      </w:r>
      <w:r>
        <w:rPr>
          <w:spacing w:val="-4"/>
        </w:rPr>
        <w:t xml:space="preserve"> </w:t>
      </w:r>
      <w:r>
        <w:t>with a</w:t>
      </w:r>
      <w:r>
        <w:rPr>
          <w:spacing w:val="-4"/>
        </w:rPr>
        <w:t xml:space="preserve"> </w:t>
      </w:r>
      <w:r>
        <w:t>decline</w:t>
      </w:r>
      <w:r>
        <w:rPr>
          <w:spacing w:val="-4"/>
        </w:rPr>
        <w:t xml:space="preserve"> </w:t>
      </w:r>
      <w:r>
        <w:t>in</w:t>
      </w:r>
      <w:r>
        <w:rPr>
          <w:spacing w:val="-8"/>
        </w:rPr>
        <w:t xml:space="preserve"> </w:t>
      </w:r>
      <w:r>
        <w:t>sustainable</w:t>
      </w:r>
      <w:r>
        <w:rPr>
          <w:spacing w:val="-4"/>
        </w:rPr>
        <w:t xml:space="preserve"> </w:t>
      </w:r>
      <w:r>
        <w:t>use</w:t>
      </w:r>
      <w:r>
        <w:rPr>
          <w:spacing w:val="-6"/>
        </w:rPr>
        <w:t xml:space="preserve"> </w:t>
      </w:r>
      <w:r>
        <w:t>and</w:t>
      </w:r>
      <w:r>
        <w:rPr>
          <w:spacing w:val="-5"/>
        </w:rPr>
        <w:t xml:space="preserve"> </w:t>
      </w:r>
      <w:r>
        <w:t>traditional</w:t>
      </w:r>
      <w:r>
        <w:rPr>
          <w:spacing w:val="-5"/>
        </w:rPr>
        <w:t xml:space="preserve"> </w:t>
      </w:r>
      <w:r>
        <w:t>ways</w:t>
      </w:r>
      <w:r>
        <w:rPr>
          <w:spacing w:val="-7"/>
        </w:rPr>
        <w:t xml:space="preserve"> </w:t>
      </w:r>
      <w:r>
        <w:t>of</w:t>
      </w:r>
      <w:r>
        <w:rPr>
          <w:spacing w:val="-4"/>
        </w:rPr>
        <w:t xml:space="preserve"> </w:t>
      </w:r>
      <w:r>
        <w:t>using</w:t>
      </w:r>
      <w:r>
        <w:rPr>
          <w:spacing w:val="-5"/>
        </w:rPr>
        <w:t xml:space="preserve"> </w:t>
      </w:r>
      <w:r>
        <w:t>the</w:t>
      </w:r>
      <w:r>
        <w:rPr>
          <w:spacing w:val="-4"/>
        </w:rPr>
        <w:t xml:space="preserve"> </w:t>
      </w:r>
      <w:r>
        <w:t>land</w:t>
      </w:r>
      <w:r>
        <w:rPr>
          <w:spacing w:val="-5"/>
        </w:rPr>
        <w:t xml:space="preserve"> </w:t>
      </w:r>
      <w:r>
        <w:t>and</w:t>
      </w:r>
      <w:r>
        <w:rPr>
          <w:spacing w:val="-5"/>
        </w:rPr>
        <w:t xml:space="preserve"> </w:t>
      </w:r>
      <w:r>
        <w:t>its</w:t>
      </w:r>
      <w:r>
        <w:rPr>
          <w:spacing w:val="-7"/>
        </w:rPr>
        <w:t xml:space="preserve"> </w:t>
      </w:r>
      <w:r>
        <w:t>resources,</w:t>
      </w:r>
      <w:r>
        <w:rPr>
          <w:spacing w:val="-4"/>
        </w:rPr>
        <w:t xml:space="preserve"> </w:t>
      </w:r>
      <w:r>
        <w:t>but</w:t>
      </w:r>
      <w:r>
        <w:rPr>
          <w:spacing w:val="-6"/>
        </w:rPr>
        <w:t xml:space="preserve"> </w:t>
      </w:r>
      <w:r>
        <w:t>currently there</w:t>
      </w:r>
      <w:r>
        <w:rPr>
          <w:spacing w:val="-6"/>
        </w:rPr>
        <w:t xml:space="preserve"> </w:t>
      </w:r>
      <w:r>
        <w:t>is</w:t>
      </w:r>
      <w:r>
        <w:rPr>
          <w:spacing w:val="-5"/>
        </w:rPr>
        <w:t xml:space="preserve"> </w:t>
      </w:r>
      <w:r>
        <w:t>a</w:t>
      </w:r>
      <w:r>
        <w:rPr>
          <w:spacing w:val="-7"/>
        </w:rPr>
        <w:t xml:space="preserve"> </w:t>
      </w:r>
      <w:r>
        <w:t>great</w:t>
      </w:r>
      <w:r>
        <w:rPr>
          <w:spacing w:val="-6"/>
        </w:rPr>
        <w:t xml:space="preserve"> </w:t>
      </w:r>
      <w:r>
        <w:t>resurgence</w:t>
      </w:r>
      <w:r>
        <w:rPr>
          <w:spacing w:val="-8"/>
        </w:rPr>
        <w:t xml:space="preserve"> </w:t>
      </w:r>
      <w:r>
        <w:t>of</w:t>
      </w:r>
      <w:r>
        <w:rPr>
          <w:spacing w:val="-4"/>
        </w:rPr>
        <w:t xml:space="preserve"> </w:t>
      </w:r>
      <w:r>
        <w:t>land</w:t>
      </w:r>
      <w:r>
        <w:rPr>
          <w:spacing w:val="-7"/>
        </w:rPr>
        <w:t xml:space="preserve"> </w:t>
      </w:r>
      <w:r>
        <w:t>and</w:t>
      </w:r>
      <w:r>
        <w:rPr>
          <w:spacing w:val="-4"/>
        </w:rPr>
        <w:t xml:space="preserve"> </w:t>
      </w:r>
      <w:r>
        <w:t>water</w:t>
      </w:r>
      <w:r>
        <w:rPr>
          <w:spacing w:val="-7"/>
        </w:rPr>
        <w:t xml:space="preserve"> </w:t>
      </w:r>
      <w:r>
        <w:t>based</w:t>
      </w:r>
      <w:r>
        <w:rPr>
          <w:spacing w:val="-7"/>
        </w:rPr>
        <w:t xml:space="preserve"> </w:t>
      </w:r>
      <w:r>
        <w:t>practices</w:t>
      </w:r>
      <w:r>
        <w:rPr>
          <w:spacing w:val="-6"/>
        </w:rPr>
        <w:t xml:space="preserve"> </w:t>
      </w:r>
      <w:r>
        <w:t>that</w:t>
      </w:r>
      <w:r>
        <w:rPr>
          <w:spacing w:val="-7"/>
        </w:rPr>
        <w:t xml:space="preserve"> </w:t>
      </w:r>
      <w:r>
        <w:t>include</w:t>
      </w:r>
      <w:r>
        <w:rPr>
          <w:spacing w:val="-6"/>
        </w:rPr>
        <w:t xml:space="preserve"> </w:t>
      </w:r>
      <w:r>
        <w:t>examples</w:t>
      </w:r>
      <w:r>
        <w:rPr>
          <w:spacing w:val="-4"/>
        </w:rPr>
        <w:t xml:space="preserve"> </w:t>
      </w:r>
      <w:r>
        <w:t>such</w:t>
      </w:r>
      <w:r>
        <w:rPr>
          <w:spacing w:val="-8"/>
        </w:rPr>
        <w:t xml:space="preserve"> </w:t>
      </w:r>
      <w:r>
        <w:t>as</w:t>
      </w:r>
      <w:r>
        <w:rPr>
          <w:spacing w:val="-4"/>
        </w:rPr>
        <w:t xml:space="preserve"> </w:t>
      </w:r>
      <w:r>
        <w:t>living curricula</w:t>
      </w:r>
      <w:r>
        <w:rPr>
          <w:spacing w:val="-4"/>
        </w:rPr>
        <w:t xml:space="preserve"> </w:t>
      </w:r>
      <w:r>
        <w:t>and</w:t>
      </w:r>
      <w:r>
        <w:rPr>
          <w:spacing w:val="-5"/>
        </w:rPr>
        <w:t xml:space="preserve"> </w:t>
      </w:r>
      <w:r>
        <w:t>land-based</w:t>
      </w:r>
      <w:r>
        <w:rPr>
          <w:spacing w:val="-7"/>
        </w:rPr>
        <w:t xml:space="preserve"> </w:t>
      </w:r>
      <w:r>
        <w:t>education</w:t>
      </w:r>
      <w:r>
        <w:rPr>
          <w:spacing w:val="-5"/>
        </w:rPr>
        <w:t xml:space="preserve"> </w:t>
      </w:r>
      <w:r>
        <w:t>programs,</w:t>
      </w:r>
      <w:r>
        <w:rPr>
          <w:spacing w:val="-4"/>
        </w:rPr>
        <w:t xml:space="preserve"> </w:t>
      </w:r>
      <w:r>
        <w:t>some</w:t>
      </w:r>
      <w:r>
        <w:rPr>
          <w:spacing w:val="-6"/>
        </w:rPr>
        <w:t xml:space="preserve"> </w:t>
      </w:r>
      <w:r>
        <w:t>of</w:t>
      </w:r>
      <w:r>
        <w:rPr>
          <w:spacing w:val="-4"/>
        </w:rPr>
        <w:t xml:space="preserve"> </w:t>
      </w:r>
      <w:r>
        <w:t>which</w:t>
      </w:r>
      <w:r>
        <w:rPr>
          <w:spacing w:val="-8"/>
        </w:rPr>
        <w:t xml:space="preserve"> </w:t>
      </w:r>
      <w:r>
        <w:t>offer</w:t>
      </w:r>
      <w:r>
        <w:rPr>
          <w:spacing w:val="-7"/>
        </w:rPr>
        <w:t xml:space="preserve"> </w:t>
      </w:r>
      <w:r>
        <w:t>academic</w:t>
      </w:r>
      <w:r>
        <w:rPr>
          <w:spacing w:val="-7"/>
        </w:rPr>
        <w:t xml:space="preserve"> </w:t>
      </w:r>
      <w:r>
        <w:t>credit.</w:t>
      </w:r>
      <w:r>
        <w:rPr>
          <w:spacing w:val="-5"/>
        </w:rPr>
        <w:t xml:space="preserve"> </w:t>
      </w:r>
      <w:r>
        <w:t>For</w:t>
      </w:r>
      <w:r>
        <w:rPr>
          <w:spacing w:val="-7"/>
        </w:rPr>
        <w:t xml:space="preserve"> </w:t>
      </w:r>
      <w:r>
        <w:t xml:space="preserve">example, the </w:t>
      </w:r>
      <w:proofErr w:type="spellStart"/>
      <w:r>
        <w:t>Dechinta</w:t>
      </w:r>
      <w:proofErr w:type="spellEnd"/>
      <w:r>
        <w:t xml:space="preserve"> Centre for Research and Learning (</w:t>
      </w:r>
      <w:hyperlink r:id="rId19">
        <w:r>
          <w:t>https://www.dechinta.ca/</w:t>
        </w:r>
      </w:hyperlink>
      <w:r>
        <w:t>).</w:t>
      </w:r>
    </w:p>
    <w:p w14:paraId="6FD01792" w14:textId="77777777" w:rsidR="00791B7E" w:rsidRDefault="00F66037">
      <w:pPr>
        <w:pStyle w:val="ListParagraph"/>
        <w:numPr>
          <w:ilvl w:val="2"/>
          <w:numId w:val="8"/>
        </w:numPr>
        <w:tabs>
          <w:tab w:val="left" w:pos="2160"/>
        </w:tabs>
        <w:spacing w:before="119" w:line="259" w:lineRule="auto"/>
        <w:ind w:right="1433"/>
        <w:rPr>
          <w:rFonts w:ascii="Symbol" w:hAnsi="Symbol"/>
        </w:rPr>
      </w:pPr>
      <w:r>
        <w:t>Oceania: In Hawai’i, certain charter, public and private schools, now teach both science and indigenous and local knowledge, which represents the understanding that learning is better, richer,</w:t>
      </w:r>
      <w:r>
        <w:rPr>
          <w:spacing w:val="-9"/>
        </w:rPr>
        <w:t xml:space="preserve"> </w:t>
      </w:r>
      <w:r>
        <w:t>deeper</w:t>
      </w:r>
      <w:r>
        <w:rPr>
          <w:spacing w:val="-9"/>
        </w:rPr>
        <w:t xml:space="preserve"> </w:t>
      </w:r>
      <w:r>
        <w:t>and</w:t>
      </w:r>
      <w:r>
        <w:rPr>
          <w:spacing w:val="-10"/>
        </w:rPr>
        <w:t xml:space="preserve"> </w:t>
      </w:r>
      <w:r>
        <w:t>more</w:t>
      </w:r>
      <w:r>
        <w:rPr>
          <w:spacing w:val="-8"/>
        </w:rPr>
        <w:t xml:space="preserve"> </w:t>
      </w:r>
      <w:r>
        <w:t>wholesome</w:t>
      </w:r>
      <w:r>
        <w:rPr>
          <w:spacing w:val="-8"/>
        </w:rPr>
        <w:t xml:space="preserve"> </w:t>
      </w:r>
      <w:r>
        <w:t>when</w:t>
      </w:r>
      <w:r>
        <w:rPr>
          <w:spacing w:val="-9"/>
        </w:rPr>
        <w:t xml:space="preserve"> </w:t>
      </w:r>
      <w:r>
        <w:t>both</w:t>
      </w:r>
      <w:r>
        <w:rPr>
          <w:spacing w:val="-9"/>
        </w:rPr>
        <w:t xml:space="preserve"> </w:t>
      </w:r>
      <w:r>
        <w:t>perspectives</w:t>
      </w:r>
      <w:r>
        <w:rPr>
          <w:spacing w:val="-9"/>
        </w:rPr>
        <w:t xml:space="preserve"> </w:t>
      </w:r>
      <w:r>
        <w:t>are</w:t>
      </w:r>
      <w:r>
        <w:rPr>
          <w:spacing w:val="-9"/>
        </w:rPr>
        <w:t xml:space="preserve"> </w:t>
      </w:r>
      <w:r>
        <w:t>included.</w:t>
      </w:r>
      <w:r>
        <w:rPr>
          <w:spacing w:val="-10"/>
        </w:rPr>
        <w:t xml:space="preserve"> </w:t>
      </w:r>
      <w:r>
        <w:t>Children</w:t>
      </w:r>
      <w:r>
        <w:rPr>
          <w:spacing w:val="-5"/>
        </w:rPr>
        <w:t xml:space="preserve"> </w:t>
      </w:r>
      <w:r>
        <w:t>are</w:t>
      </w:r>
      <w:r>
        <w:rPr>
          <w:spacing w:val="-9"/>
        </w:rPr>
        <w:t xml:space="preserve"> </w:t>
      </w:r>
      <w:r>
        <w:t>taken</w:t>
      </w:r>
      <w:r>
        <w:rPr>
          <w:spacing w:val="-12"/>
        </w:rPr>
        <w:t xml:space="preserve"> </w:t>
      </w:r>
      <w:r>
        <w:t>out on to the land to see where the examples, metaphors and similes that are derived from nature come from, and to learn about the roots of words, expressions, and practices found there also. The</w:t>
      </w:r>
      <w:r>
        <w:rPr>
          <w:spacing w:val="-3"/>
        </w:rPr>
        <w:t xml:space="preserve"> </w:t>
      </w:r>
      <w:r>
        <w:t>way</w:t>
      </w:r>
      <w:r>
        <w:rPr>
          <w:spacing w:val="-3"/>
        </w:rPr>
        <w:t xml:space="preserve"> </w:t>
      </w:r>
      <w:r>
        <w:t>children</w:t>
      </w:r>
      <w:r>
        <w:rPr>
          <w:spacing w:val="-4"/>
        </w:rPr>
        <w:t xml:space="preserve"> </w:t>
      </w:r>
      <w:r>
        <w:t>learn</w:t>
      </w:r>
      <w:r>
        <w:rPr>
          <w:spacing w:val="-5"/>
        </w:rPr>
        <w:t xml:space="preserve"> </w:t>
      </w:r>
      <w:r>
        <w:t>and</w:t>
      </w:r>
      <w:r>
        <w:rPr>
          <w:spacing w:val="-6"/>
        </w:rPr>
        <w:t xml:space="preserve"> </w:t>
      </w:r>
      <w:r>
        <w:t>connect</w:t>
      </w:r>
      <w:r>
        <w:rPr>
          <w:spacing w:val="-5"/>
        </w:rPr>
        <w:t xml:space="preserve"> </w:t>
      </w:r>
      <w:r>
        <w:t>to</w:t>
      </w:r>
      <w:r>
        <w:rPr>
          <w:spacing w:val="-2"/>
        </w:rPr>
        <w:t xml:space="preserve"> </w:t>
      </w:r>
      <w:r>
        <w:t>nature</w:t>
      </w:r>
      <w:r>
        <w:rPr>
          <w:spacing w:val="-3"/>
        </w:rPr>
        <w:t xml:space="preserve"> </w:t>
      </w:r>
      <w:r>
        <w:t>in</w:t>
      </w:r>
      <w:r>
        <w:rPr>
          <w:spacing w:val="-5"/>
        </w:rPr>
        <w:t xml:space="preserve"> </w:t>
      </w:r>
      <w:r>
        <w:t>nature</w:t>
      </w:r>
      <w:r>
        <w:rPr>
          <w:spacing w:val="-3"/>
        </w:rPr>
        <w:t xml:space="preserve"> </w:t>
      </w:r>
      <w:r>
        <w:t>and</w:t>
      </w:r>
      <w:r>
        <w:rPr>
          <w:spacing w:val="-4"/>
        </w:rPr>
        <w:t xml:space="preserve"> </w:t>
      </w:r>
      <w:r>
        <w:t>through</w:t>
      </w:r>
      <w:r>
        <w:rPr>
          <w:spacing w:val="-4"/>
        </w:rPr>
        <w:t xml:space="preserve"> </w:t>
      </w:r>
      <w:r>
        <w:t>language,</w:t>
      </w:r>
      <w:r>
        <w:rPr>
          <w:spacing w:val="-3"/>
        </w:rPr>
        <w:t xml:space="preserve"> </w:t>
      </w:r>
      <w:r>
        <w:t>is</w:t>
      </w:r>
      <w:r>
        <w:rPr>
          <w:spacing w:val="-4"/>
        </w:rPr>
        <w:t xml:space="preserve"> </w:t>
      </w:r>
      <w:r>
        <w:t>richer</w:t>
      </w:r>
      <w:r>
        <w:rPr>
          <w:spacing w:val="-3"/>
        </w:rPr>
        <w:t xml:space="preserve"> </w:t>
      </w:r>
      <w:r>
        <w:t>and</w:t>
      </w:r>
      <w:r>
        <w:rPr>
          <w:spacing w:val="-4"/>
        </w:rPr>
        <w:t xml:space="preserve"> </w:t>
      </w:r>
      <w:r>
        <w:t>more complete than when only in a classroom or on a campus. Multigenerational associations are important in this form of education, so parental and elder involvement is a part of the method, which</w:t>
      </w:r>
      <w:r>
        <w:rPr>
          <w:spacing w:val="-6"/>
        </w:rPr>
        <w:t xml:space="preserve"> </w:t>
      </w:r>
      <w:r>
        <w:t>includes</w:t>
      </w:r>
      <w:r>
        <w:rPr>
          <w:spacing w:val="-4"/>
        </w:rPr>
        <w:t xml:space="preserve"> </w:t>
      </w:r>
      <w:r>
        <w:t>active</w:t>
      </w:r>
      <w:r>
        <w:rPr>
          <w:spacing w:val="-4"/>
        </w:rPr>
        <w:t xml:space="preserve"> </w:t>
      </w:r>
      <w:r>
        <w:t>service</w:t>
      </w:r>
      <w:r>
        <w:rPr>
          <w:spacing w:val="-4"/>
        </w:rPr>
        <w:t xml:space="preserve"> </w:t>
      </w:r>
      <w:r>
        <w:t>learning</w:t>
      </w:r>
      <w:r>
        <w:rPr>
          <w:spacing w:val="-5"/>
        </w:rPr>
        <w:t xml:space="preserve"> </w:t>
      </w:r>
      <w:r>
        <w:t>which</w:t>
      </w:r>
      <w:r>
        <w:rPr>
          <w:spacing w:val="-6"/>
        </w:rPr>
        <w:t xml:space="preserve"> </w:t>
      </w:r>
      <w:r>
        <w:t>may</w:t>
      </w:r>
      <w:r>
        <w:rPr>
          <w:spacing w:val="-4"/>
        </w:rPr>
        <w:t xml:space="preserve"> </w:t>
      </w:r>
      <w:r>
        <w:t>include</w:t>
      </w:r>
      <w:r>
        <w:rPr>
          <w:spacing w:val="-4"/>
        </w:rPr>
        <w:t xml:space="preserve"> </w:t>
      </w:r>
      <w:r>
        <w:t>both</w:t>
      </w:r>
      <w:r>
        <w:rPr>
          <w:spacing w:val="-5"/>
        </w:rPr>
        <w:t xml:space="preserve"> </w:t>
      </w:r>
      <w:proofErr w:type="spellStart"/>
      <w:r>
        <w:t>mālama</w:t>
      </w:r>
      <w:proofErr w:type="spellEnd"/>
      <w:r>
        <w:rPr>
          <w:spacing w:val="-4"/>
        </w:rPr>
        <w:t xml:space="preserve"> </w:t>
      </w:r>
      <w:proofErr w:type="spellStart"/>
      <w:r>
        <w:t>ʻāina</w:t>
      </w:r>
      <w:proofErr w:type="spellEnd"/>
      <w:r>
        <w:t>,</w:t>
      </w:r>
      <w:r>
        <w:rPr>
          <w:spacing w:val="-4"/>
        </w:rPr>
        <w:t xml:space="preserve"> </w:t>
      </w:r>
      <w:r>
        <w:t>to</w:t>
      </w:r>
      <w:r>
        <w:rPr>
          <w:spacing w:val="-5"/>
        </w:rPr>
        <w:t xml:space="preserve"> </w:t>
      </w:r>
      <w:r>
        <w:t>care</w:t>
      </w:r>
      <w:r>
        <w:rPr>
          <w:spacing w:val="-4"/>
        </w:rPr>
        <w:t xml:space="preserve"> </w:t>
      </w:r>
      <w:r>
        <w:t>for</w:t>
      </w:r>
      <w:r>
        <w:rPr>
          <w:spacing w:val="-4"/>
        </w:rPr>
        <w:t xml:space="preserve"> </w:t>
      </w:r>
      <w:r>
        <w:t>the</w:t>
      </w:r>
      <w:r>
        <w:rPr>
          <w:spacing w:val="-4"/>
        </w:rPr>
        <w:t xml:space="preserve"> </w:t>
      </w:r>
      <w:r>
        <w:t xml:space="preserve">land, including the waters, and all things that are upon, under, and above it, and </w:t>
      </w:r>
      <w:proofErr w:type="spellStart"/>
      <w:r>
        <w:t>hānai</w:t>
      </w:r>
      <w:proofErr w:type="spellEnd"/>
      <w:r>
        <w:t xml:space="preserve"> </w:t>
      </w:r>
      <w:proofErr w:type="spellStart"/>
      <w:r>
        <w:t>poʻe</w:t>
      </w:r>
      <w:proofErr w:type="spellEnd"/>
      <w:r>
        <w:t>, the growing, preparation and presentation skills that it takes to feed people (</w:t>
      </w:r>
      <w:proofErr w:type="spellStart"/>
      <w:r>
        <w:t>hānai</w:t>
      </w:r>
      <w:proofErr w:type="spellEnd"/>
      <w:r>
        <w:t xml:space="preserve"> </w:t>
      </w:r>
      <w:proofErr w:type="spellStart"/>
      <w:r>
        <w:t>poʻe</w:t>
      </w:r>
      <w:proofErr w:type="spellEnd"/>
      <w:r>
        <w:t>).</w:t>
      </w:r>
    </w:p>
    <w:p w14:paraId="1D252C83" w14:textId="77777777" w:rsidR="00791B7E" w:rsidRDefault="00F66037">
      <w:pPr>
        <w:pStyle w:val="ListParagraph"/>
        <w:numPr>
          <w:ilvl w:val="2"/>
          <w:numId w:val="8"/>
        </w:numPr>
        <w:tabs>
          <w:tab w:val="left" w:pos="2160"/>
        </w:tabs>
        <w:spacing w:line="259" w:lineRule="auto"/>
        <w:ind w:right="1434"/>
        <w:rPr>
          <w:rFonts w:ascii="Symbol" w:hAnsi="Symbol"/>
        </w:rPr>
      </w:pPr>
      <w:r>
        <w:t>Oceania: The 2019 annual Hawaiʻi State Conservation Conference offered a panel on careers in conservation,</w:t>
      </w:r>
      <w:r>
        <w:rPr>
          <w:spacing w:val="-10"/>
        </w:rPr>
        <w:t xml:space="preserve"> </w:t>
      </w:r>
      <w:r>
        <w:t>conducted</w:t>
      </w:r>
      <w:r>
        <w:rPr>
          <w:spacing w:val="-10"/>
        </w:rPr>
        <w:t xml:space="preserve"> </w:t>
      </w:r>
      <w:r>
        <w:t>entirely</w:t>
      </w:r>
      <w:r>
        <w:rPr>
          <w:spacing w:val="-10"/>
        </w:rPr>
        <w:t xml:space="preserve"> </w:t>
      </w:r>
      <w:r>
        <w:t>in</w:t>
      </w:r>
      <w:r>
        <w:rPr>
          <w:spacing w:val="-9"/>
        </w:rPr>
        <w:t xml:space="preserve"> </w:t>
      </w:r>
      <w:r>
        <w:t>the</w:t>
      </w:r>
      <w:r>
        <w:rPr>
          <w:spacing w:val="-7"/>
        </w:rPr>
        <w:t xml:space="preserve"> </w:t>
      </w:r>
      <w:r>
        <w:t>Hawaiian</w:t>
      </w:r>
      <w:r>
        <w:rPr>
          <w:spacing w:val="-9"/>
        </w:rPr>
        <w:t xml:space="preserve"> </w:t>
      </w:r>
      <w:r>
        <w:t>language.</w:t>
      </w:r>
      <w:r>
        <w:rPr>
          <w:spacing w:val="-6"/>
        </w:rPr>
        <w:t xml:space="preserve"> </w:t>
      </w:r>
      <w:r>
        <w:t>Translation</w:t>
      </w:r>
      <w:r>
        <w:rPr>
          <w:spacing w:val="-11"/>
        </w:rPr>
        <w:t xml:space="preserve"> </w:t>
      </w:r>
      <w:r>
        <w:t>services</w:t>
      </w:r>
      <w:r>
        <w:rPr>
          <w:spacing w:val="-12"/>
        </w:rPr>
        <w:t xml:space="preserve"> </w:t>
      </w:r>
      <w:r>
        <w:t>were</w:t>
      </w:r>
      <w:r>
        <w:rPr>
          <w:spacing w:val="-10"/>
        </w:rPr>
        <w:t xml:space="preserve"> </w:t>
      </w:r>
      <w:r>
        <w:t>provided</w:t>
      </w:r>
      <w:r>
        <w:rPr>
          <w:spacing w:val="-10"/>
        </w:rPr>
        <w:t xml:space="preserve"> </w:t>
      </w:r>
      <w:r>
        <w:t>to 100 attendees. About 200 people attended the session.</w:t>
      </w:r>
      <w:r>
        <w:rPr>
          <w:spacing w:val="-1"/>
        </w:rPr>
        <w:t xml:space="preserve"> </w:t>
      </w:r>
      <w:r>
        <w:t>Increasingly, people in science, law and education,</w:t>
      </w:r>
      <w:r>
        <w:rPr>
          <w:spacing w:val="-1"/>
        </w:rPr>
        <w:t xml:space="preserve"> </w:t>
      </w:r>
      <w:r>
        <w:t>among</w:t>
      </w:r>
      <w:r>
        <w:rPr>
          <w:spacing w:val="-1"/>
        </w:rPr>
        <w:t xml:space="preserve"> </w:t>
      </w:r>
      <w:r>
        <w:t>other disciplines, also take full course work</w:t>
      </w:r>
      <w:r>
        <w:rPr>
          <w:spacing w:val="-1"/>
        </w:rPr>
        <w:t xml:space="preserve"> </w:t>
      </w:r>
      <w:r>
        <w:t>in Hawaiian language and culture.</w:t>
      </w:r>
    </w:p>
    <w:p w14:paraId="36295A5C" w14:textId="77777777" w:rsidR="00791B7E" w:rsidRDefault="00F66037">
      <w:pPr>
        <w:pStyle w:val="ListParagraph"/>
        <w:numPr>
          <w:ilvl w:val="2"/>
          <w:numId w:val="8"/>
        </w:numPr>
        <w:tabs>
          <w:tab w:val="left" w:pos="2160"/>
        </w:tabs>
        <w:spacing w:before="117" w:line="259" w:lineRule="auto"/>
        <w:ind w:right="1432"/>
        <w:rPr>
          <w:rFonts w:ascii="Symbol" w:hAnsi="Symbol"/>
        </w:rPr>
      </w:pPr>
      <w:r>
        <w:t>Oceania:</w:t>
      </w:r>
      <w:r>
        <w:rPr>
          <w:spacing w:val="-1"/>
        </w:rPr>
        <w:t xml:space="preserve"> </w:t>
      </w:r>
      <w:r>
        <w:t>The study</w:t>
      </w:r>
      <w:r>
        <w:rPr>
          <w:spacing w:val="-1"/>
        </w:rPr>
        <w:t xml:space="preserve"> </w:t>
      </w:r>
      <w:r>
        <w:t>of hula,</w:t>
      </w:r>
      <w:r>
        <w:rPr>
          <w:spacing w:val="-1"/>
        </w:rPr>
        <w:t xml:space="preserve"> </w:t>
      </w:r>
      <w:r>
        <w:t>Hawaiian dance and oratory, continues to be an important source</w:t>
      </w:r>
      <w:r>
        <w:rPr>
          <w:spacing w:val="-1"/>
        </w:rPr>
        <w:t xml:space="preserve"> </w:t>
      </w:r>
      <w:r>
        <w:t>of traditional</w:t>
      </w:r>
      <w:r>
        <w:rPr>
          <w:spacing w:val="-13"/>
        </w:rPr>
        <w:t xml:space="preserve"> </w:t>
      </w:r>
      <w:r>
        <w:t>and</w:t>
      </w:r>
      <w:r>
        <w:rPr>
          <w:spacing w:val="-12"/>
        </w:rPr>
        <w:t xml:space="preserve"> </w:t>
      </w:r>
      <w:r>
        <w:t>customary</w:t>
      </w:r>
      <w:r>
        <w:rPr>
          <w:spacing w:val="-13"/>
        </w:rPr>
        <w:t xml:space="preserve"> </w:t>
      </w:r>
      <w:r>
        <w:t>knowledge,</w:t>
      </w:r>
      <w:r>
        <w:rPr>
          <w:spacing w:val="-12"/>
        </w:rPr>
        <w:t xml:space="preserve"> </w:t>
      </w:r>
      <w:r>
        <w:t>as</w:t>
      </w:r>
      <w:r>
        <w:rPr>
          <w:spacing w:val="-13"/>
        </w:rPr>
        <w:t xml:space="preserve"> </w:t>
      </w:r>
      <w:r>
        <w:t>well</w:t>
      </w:r>
      <w:r>
        <w:rPr>
          <w:spacing w:val="-12"/>
        </w:rPr>
        <w:t xml:space="preserve"> </w:t>
      </w:r>
      <w:r>
        <w:t>as</w:t>
      </w:r>
      <w:r>
        <w:rPr>
          <w:spacing w:val="-13"/>
        </w:rPr>
        <w:t xml:space="preserve"> </w:t>
      </w:r>
      <w:r>
        <w:t>its</w:t>
      </w:r>
      <w:r>
        <w:rPr>
          <w:spacing w:val="-12"/>
        </w:rPr>
        <w:t xml:space="preserve"> </w:t>
      </w:r>
      <w:r>
        <w:t>retention</w:t>
      </w:r>
      <w:r>
        <w:rPr>
          <w:spacing w:val="-12"/>
        </w:rPr>
        <w:t xml:space="preserve"> </w:t>
      </w:r>
      <w:r>
        <w:t>and</w:t>
      </w:r>
      <w:r>
        <w:rPr>
          <w:spacing w:val="-13"/>
        </w:rPr>
        <w:t xml:space="preserve"> </w:t>
      </w:r>
      <w:r>
        <w:t>transmission.</w:t>
      </w:r>
      <w:r>
        <w:rPr>
          <w:spacing w:val="-12"/>
        </w:rPr>
        <w:t xml:space="preserve"> </w:t>
      </w:r>
      <w:r>
        <w:t>Also,</w:t>
      </w:r>
      <w:r>
        <w:rPr>
          <w:spacing w:val="-13"/>
        </w:rPr>
        <w:t xml:space="preserve"> </w:t>
      </w:r>
      <w:r>
        <w:t>the</w:t>
      </w:r>
      <w:r>
        <w:rPr>
          <w:spacing w:val="-12"/>
        </w:rPr>
        <w:t xml:space="preserve"> </w:t>
      </w:r>
      <w:r>
        <w:t>Hawaiian language newspapers, primarily of the 19th century, are being systematically retrieved, stored, translated and indexed. The on-going analysis of the newspapers is providing new information and insights into the culture as recorded by the people of the time.</w:t>
      </w:r>
    </w:p>
    <w:p w14:paraId="6B7C3ACF" w14:textId="77777777" w:rsidR="00791B7E" w:rsidRDefault="00F66037">
      <w:pPr>
        <w:pStyle w:val="ListParagraph"/>
        <w:numPr>
          <w:ilvl w:val="2"/>
          <w:numId w:val="8"/>
        </w:numPr>
        <w:tabs>
          <w:tab w:val="left" w:pos="2160"/>
        </w:tabs>
        <w:spacing w:line="276" w:lineRule="auto"/>
        <w:ind w:right="1434"/>
        <w:rPr>
          <w:rFonts w:ascii="Symbol" w:hAnsi="Symbol"/>
        </w:rPr>
      </w:pPr>
      <w:r>
        <w:t>Global: Currently, the education system often does not present small-scale farming as a prestigious</w:t>
      </w:r>
      <w:r>
        <w:rPr>
          <w:spacing w:val="-11"/>
        </w:rPr>
        <w:t xml:space="preserve"> </w:t>
      </w:r>
      <w:r>
        <w:t>occupation,</w:t>
      </w:r>
      <w:r>
        <w:rPr>
          <w:spacing w:val="-9"/>
        </w:rPr>
        <w:t xml:space="preserve"> </w:t>
      </w:r>
      <w:r>
        <w:t>even</w:t>
      </w:r>
      <w:r>
        <w:rPr>
          <w:spacing w:val="-10"/>
        </w:rPr>
        <w:t xml:space="preserve"> </w:t>
      </w:r>
      <w:r>
        <w:t>though</w:t>
      </w:r>
      <w:r>
        <w:rPr>
          <w:spacing w:val="-10"/>
        </w:rPr>
        <w:t xml:space="preserve"> </w:t>
      </w:r>
      <w:r>
        <w:t>this</w:t>
      </w:r>
      <w:r>
        <w:rPr>
          <w:spacing w:val="-9"/>
        </w:rPr>
        <w:t xml:space="preserve"> </w:t>
      </w:r>
      <w:r>
        <w:t>type</w:t>
      </w:r>
      <w:r>
        <w:rPr>
          <w:spacing w:val="-11"/>
        </w:rPr>
        <w:t xml:space="preserve"> </w:t>
      </w:r>
      <w:r>
        <w:t>of</w:t>
      </w:r>
      <w:r>
        <w:rPr>
          <w:spacing w:val="-9"/>
        </w:rPr>
        <w:t xml:space="preserve"> </w:t>
      </w:r>
      <w:r>
        <w:t>farming</w:t>
      </w:r>
      <w:r>
        <w:rPr>
          <w:spacing w:val="-10"/>
        </w:rPr>
        <w:t xml:space="preserve"> </w:t>
      </w:r>
      <w:r>
        <w:t>is</w:t>
      </w:r>
      <w:r>
        <w:rPr>
          <w:spacing w:val="-9"/>
        </w:rPr>
        <w:t xml:space="preserve"> </w:t>
      </w:r>
      <w:r>
        <w:t>responsible</w:t>
      </w:r>
      <w:r>
        <w:rPr>
          <w:spacing w:val="-9"/>
        </w:rPr>
        <w:t xml:space="preserve"> </w:t>
      </w:r>
      <w:r>
        <w:t>for</w:t>
      </w:r>
      <w:r>
        <w:rPr>
          <w:spacing w:val="-9"/>
        </w:rPr>
        <w:t xml:space="preserve"> </w:t>
      </w:r>
      <w:r>
        <w:t>generating</w:t>
      </w:r>
      <w:r>
        <w:rPr>
          <w:spacing w:val="-10"/>
        </w:rPr>
        <w:t xml:space="preserve"> </w:t>
      </w:r>
      <w:r>
        <w:t>a</w:t>
      </w:r>
      <w:r>
        <w:rPr>
          <w:spacing w:val="-9"/>
        </w:rPr>
        <w:t xml:space="preserve"> </w:t>
      </w:r>
      <w:r>
        <w:t>very</w:t>
      </w:r>
      <w:r>
        <w:rPr>
          <w:spacing w:val="-8"/>
        </w:rPr>
        <w:t xml:space="preserve"> </w:t>
      </w:r>
      <w:r>
        <w:t>large proportion</w:t>
      </w:r>
      <w:r>
        <w:rPr>
          <w:spacing w:val="-5"/>
        </w:rPr>
        <w:t xml:space="preserve"> </w:t>
      </w:r>
      <w:r>
        <w:t>of</w:t>
      </w:r>
      <w:r>
        <w:rPr>
          <w:spacing w:val="-2"/>
        </w:rPr>
        <w:t xml:space="preserve"> </w:t>
      </w:r>
      <w:r>
        <w:t>food</w:t>
      </w:r>
      <w:r>
        <w:rPr>
          <w:spacing w:val="-3"/>
        </w:rPr>
        <w:t xml:space="preserve"> </w:t>
      </w:r>
      <w:r>
        <w:t>(about</w:t>
      </w:r>
      <w:r>
        <w:rPr>
          <w:spacing w:val="-4"/>
        </w:rPr>
        <w:t xml:space="preserve"> </w:t>
      </w:r>
      <w:r>
        <w:t>70%).</w:t>
      </w:r>
      <w:r>
        <w:rPr>
          <w:spacing w:val="-2"/>
        </w:rPr>
        <w:t xml:space="preserve"> </w:t>
      </w:r>
      <w:r>
        <w:t>Because</w:t>
      </w:r>
      <w:r>
        <w:rPr>
          <w:spacing w:val="-4"/>
        </w:rPr>
        <w:t xml:space="preserve"> </w:t>
      </w:r>
      <w:r>
        <w:t>of</w:t>
      </w:r>
      <w:r>
        <w:rPr>
          <w:spacing w:val="-2"/>
        </w:rPr>
        <w:t xml:space="preserve"> </w:t>
      </w:r>
      <w:r>
        <w:t>that,</w:t>
      </w:r>
      <w:r>
        <w:rPr>
          <w:spacing w:val="-2"/>
        </w:rPr>
        <w:t xml:space="preserve"> </w:t>
      </w:r>
      <w:r>
        <w:t>children</w:t>
      </w:r>
      <w:r>
        <w:rPr>
          <w:spacing w:val="-2"/>
        </w:rPr>
        <w:t xml:space="preserve"> </w:t>
      </w:r>
      <w:r>
        <w:t>start</w:t>
      </w:r>
      <w:r>
        <w:rPr>
          <w:spacing w:val="-4"/>
        </w:rPr>
        <w:t xml:space="preserve"> </w:t>
      </w:r>
      <w:r>
        <w:t>to</w:t>
      </w:r>
      <w:r>
        <w:rPr>
          <w:spacing w:val="-1"/>
        </w:rPr>
        <w:t xml:space="preserve"> </w:t>
      </w:r>
      <w:r>
        <w:t>question</w:t>
      </w:r>
      <w:r>
        <w:rPr>
          <w:spacing w:val="-3"/>
        </w:rPr>
        <w:t xml:space="preserve"> </w:t>
      </w:r>
      <w:r>
        <w:t>farming</w:t>
      </w:r>
      <w:r>
        <w:rPr>
          <w:spacing w:val="-3"/>
        </w:rPr>
        <w:t xml:space="preserve"> </w:t>
      </w:r>
      <w:r>
        <w:t>and</w:t>
      </w:r>
      <w:r>
        <w:rPr>
          <w:spacing w:val="-4"/>
        </w:rPr>
        <w:t xml:space="preserve"> </w:t>
      </w:r>
      <w:r>
        <w:t>aspire</w:t>
      </w:r>
      <w:r>
        <w:rPr>
          <w:spacing w:val="-2"/>
        </w:rPr>
        <w:t xml:space="preserve"> </w:t>
      </w:r>
      <w:r>
        <w:t>to</w:t>
      </w:r>
    </w:p>
    <w:p w14:paraId="17E90AAB" w14:textId="77777777" w:rsidR="00791B7E" w:rsidRDefault="00791B7E">
      <w:pPr>
        <w:pStyle w:val="ListParagraph"/>
        <w:spacing w:line="276" w:lineRule="auto"/>
        <w:rPr>
          <w:rFonts w:ascii="Symbol" w:hAnsi="Symbol"/>
        </w:rPr>
        <w:sectPr w:rsidR="00791B7E">
          <w:pgSz w:w="12240" w:h="15840"/>
          <w:pgMar w:top="1140" w:right="0" w:bottom="900" w:left="0" w:header="758" w:footer="701" w:gutter="0"/>
          <w:cols w:space="720"/>
        </w:sectPr>
      </w:pPr>
    </w:p>
    <w:p w14:paraId="624AF226" w14:textId="77777777" w:rsidR="00791B7E" w:rsidRDefault="00791B7E">
      <w:pPr>
        <w:pStyle w:val="BodyText"/>
        <w:spacing w:before="14"/>
        <w:ind w:left="0" w:firstLine="0"/>
        <w:jc w:val="left"/>
      </w:pPr>
    </w:p>
    <w:p w14:paraId="70388633" w14:textId="77777777" w:rsidR="00791B7E" w:rsidRDefault="00F66037">
      <w:pPr>
        <w:pStyle w:val="BodyText"/>
        <w:spacing w:line="276" w:lineRule="auto"/>
        <w:ind w:right="1446" w:firstLine="0"/>
        <w:jc w:val="left"/>
      </w:pPr>
      <w:r>
        <w:t>take up other jobs in the cities. Modern education systems may thus endanger food sovereignty and security and sustainable use.</w:t>
      </w:r>
    </w:p>
    <w:p w14:paraId="43815008" w14:textId="77777777" w:rsidR="00791B7E" w:rsidRDefault="00F66037">
      <w:pPr>
        <w:pStyle w:val="Heading2"/>
        <w:numPr>
          <w:ilvl w:val="1"/>
          <w:numId w:val="8"/>
        </w:numPr>
        <w:tabs>
          <w:tab w:val="left" w:pos="2004"/>
        </w:tabs>
        <w:spacing w:before="240"/>
        <w:ind w:left="2004" w:hanging="564"/>
      </w:pPr>
      <w:bookmarkStart w:id="19" w:name="_bookmark19"/>
      <w:bookmarkEnd w:id="19"/>
      <w:r>
        <w:rPr>
          <w:color w:val="528135"/>
          <w:spacing w:val="-2"/>
        </w:rPr>
        <w:t>Economy</w:t>
      </w:r>
    </w:p>
    <w:p w14:paraId="52E82656" w14:textId="77777777" w:rsidR="00791B7E" w:rsidRDefault="00F66037">
      <w:pPr>
        <w:pStyle w:val="Heading3"/>
      </w:pPr>
      <w:r>
        <w:t>Key</w:t>
      </w:r>
      <w:r>
        <w:rPr>
          <w:spacing w:val="-4"/>
        </w:rPr>
        <w:t xml:space="preserve"> </w:t>
      </w:r>
      <w:r>
        <w:t>points</w:t>
      </w:r>
      <w:r>
        <w:rPr>
          <w:spacing w:val="-2"/>
        </w:rPr>
        <w:t xml:space="preserve"> </w:t>
      </w:r>
      <w:r>
        <w:t>expressed</w:t>
      </w:r>
      <w:r>
        <w:rPr>
          <w:spacing w:val="-4"/>
        </w:rPr>
        <w:t xml:space="preserve"> </w:t>
      </w:r>
      <w:r>
        <w:t>by</w:t>
      </w:r>
      <w:r>
        <w:rPr>
          <w:spacing w:val="-5"/>
        </w:rPr>
        <w:t xml:space="preserve"> </w:t>
      </w:r>
      <w:r>
        <w:rPr>
          <w:spacing w:val="-2"/>
        </w:rPr>
        <w:t>participants</w:t>
      </w:r>
    </w:p>
    <w:p w14:paraId="2F138C82" w14:textId="77777777" w:rsidR="00791B7E" w:rsidRDefault="00F66037">
      <w:pPr>
        <w:pStyle w:val="ListParagraph"/>
        <w:numPr>
          <w:ilvl w:val="2"/>
          <w:numId w:val="8"/>
        </w:numPr>
        <w:tabs>
          <w:tab w:val="left" w:pos="2160"/>
        </w:tabs>
        <w:spacing w:before="42" w:line="276" w:lineRule="auto"/>
        <w:ind w:right="1433"/>
        <w:rPr>
          <w:rFonts w:ascii="Symbol" w:hAnsi="Symbol"/>
        </w:rPr>
      </w:pPr>
      <w:r>
        <w:t>IPLCs</w:t>
      </w:r>
      <w:r>
        <w:rPr>
          <w:spacing w:val="-9"/>
        </w:rPr>
        <w:t xml:space="preserve"> </w:t>
      </w:r>
      <w:r>
        <w:t>may</w:t>
      </w:r>
      <w:r>
        <w:rPr>
          <w:spacing w:val="-7"/>
        </w:rPr>
        <w:t xml:space="preserve"> </w:t>
      </w:r>
      <w:r>
        <w:t>struggle</w:t>
      </w:r>
      <w:r>
        <w:rPr>
          <w:spacing w:val="-7"/>
        </w:rPr>
        <w:t xml:space="preserve"> </w:t>
      </w:r>
      <w:r>
        <w:t>to</w:t>
      </w:r>
      <w:r>
        <w:rPr>
          <w:spacing w:val="-8"/>
        </w:rPr>
        <w:t xml:space="preserve"> </w:t>
      </w:r>
      <w:r>
        <w:t>maintain</w:t>
      </w:r>
      <w:r>
        <w:rPr>
          <w:spacing w:val="-7"/>
        </w:rPr>
        <w:t xml:space="preserve"> </w:t>
      </w:r>
      <w:r>
        <w:t>their</w:t>
      </w:r>
      <w:r>
        <w:rPr>
          <w:spacing w:val="-7"/>
        </w:rPr>
        <w:t xml:space="preserve"> </w:t>
      </w:r>
      <w:r>
        <w:t>traditional</w:t>
      </w:r>
      <w:r>
        <w:rPr>
          <w:spacing w:val="-7"/>
        </w:rPr>
        <w:t xml:space="preserve"> </w:t>
      </w:r>
      <w:r>
        <w:t>uses</w:t>
      </w:r>
      <w:r>
        <w:rPr>
          <w:spacing w:val="-7"/>
        </w:rPr>
        <w:t xml:space="preserve"> </w:t>
      </w:r>
      <w:r>
        <w:t>and</w:t>
      </w:r>
      <w:r>
        <w:rPr>
          <w:spacing w:val="-7"/>
        </w:rPr>
        <w:t xml:space="preserve"> </w:t>
      </w:r>
      <w:r>
        <w:t>aspirations</w:t>
      </w:r>
      <w:r>
        <w:rPr>
          <w:spacing w:val="-7"/>
        </w:rPr>
        <w:t xml:space="preserve"> </w:t>
      </w:r>
      <w:r>
        <w:t>for</w:t>
      </w:r>
      <w:r>
        <w:rPr>
          <w:spacing w:val="-7"/>
        </w:rPr>
        <w:t xml:space="preserve"> </w:t>
      </w:r>
      <w:r>
        <w:t>subsistence</w:t>
      </w:r>
      <w:r>
        <w:rPr>
          <w:spacing w:val="-5"/>
        </w:rPr>
        <w:t xml:space="preserve"> </w:t>
      </w:r>
      <w:r>
        <w:t>livelihoods</w:t>
      </w:r>
      <w:r>
        <w:rPr>
          <w:spacing w:val="-7"/>
        </w:rPr>
        <w:t xml:space="preserve"> </w:t>
      </w:r>
      <w:r>
        <w:t>in countries</w:t>
      </w:r>
      <w:r>
        <w:rPr>
          <w:spacing w:val="-5"/>
        </w:rPr>
        <w:t xml:space="preserve"> </w:t>
      </w:r>
      <w:r>
        <w:t>that</w:t>
      </w:r>
      <w:r>
        <w:rPr>
          <w:spacing w:val="-5"/>
        </w:rPr>
        <w:t xml:space="preserve"> </w:t>
      </w:r>
      <w:r>
        <w:t>have</w:t>
      </w:r>
      <w:r>
        <w:rPr>
          <w:spacing w:val="-2"/>
        </w:rPr>
        <w:t xml:space="preserve"> </w:t>
      </w:r>
      <w:r>
        <w:t>adopted</w:t>
      </w:r>
      <w:r>
        <w:rPr>
          <w:spacing w:val="-3"/>
        </w:rPr>
        <w:t xml:space="preserve"> </w:t>
      </w:r>
      <w:r>
        <w:t>capitalist</w:t>
      </w:r>
      <w:r>
        <w:rPr>
          <w:spacing w:val="-4"/>
        </w:rPr>
        <w:t xml:space="preserve"> </w:t>
      </w:r>
      <w:r>
        <w:t>economic</w:t>
      </w:r>
      <w:r>
        <w:rPr>
          <w:spacing w:val="-4"/>
        </w:rPr>
        <w:t xml:space="preserve"> </w:t>
      </w:r>
      <w:r>
        <w:t>systems,</w:t>
      </w:r>
      <w:r>
        <w:rPr>
          <w:spacing w:val="-2"/>
        </w:rPr>
        <w:t xml:space="preserve"> </w:t>
      </w:r>
      <w:r>
        <w:t>as</w:t>
      </w:r>
      <w:r>
        <w:rPr>
          <w:spacing w:val="-2"/>
        </w:rPr>
        <w:t xml:space="preserve"> </w:t>
      </w:r>
      <w:r>
        <w:t>there</w:t>
      </w:r>
      <w:r>
        <w:rPr>
          <w:spacing w:val="-2"/>
        </w:rPr>
        <w:t xml:space="preserve"> </w:t>
      </w:r>
      <w:r>
        <w:t>are</w:t>
      </w:r>
      <w:r>
        <w:rPr>
          <w:spacing w:val="-2"/>
        </w:rPr>
        <w:t xml:space="preserve"> </w:t>
      </w:r>
      <w:r>
        <w:t>pressures</w:t>
      </w:r>
      <w:r>
        <w:rPr>
          <w:spacing w:val="-4"/>
        </w:rPr>
        <w:t xml:space="preserve"> </w:t>
      </w:r>
      <w:r>
        <w:t>to</w:t>
      </w:r>
      <w:r>
        <w:rPr>
          <w:spacing w:val="-1"/>
        </w:rPr>
        <w:t xml:space="preserve"> </w:t>
      </w:r>
      <w:r>
        <w:t>acquire</w:t>
      </w:r>
      <w:r>
        <w:rPr>
          <w:spacing w:val="-4"/>
        </w:rPr>
        <w:t xml:space="preserve"> </w:t>
      </w:r>
      <w:r>
        <w:t>more money or food than is immediately needed.</w:t>
      </w:r>
    </w:p>
    <w:p w14:paraId="1C0213D9" w14:textId="77777777" w:rsidR="00791B7E" w:rsidRDefault="00F66037">
      <w:pPr>
        <w:pStyle w:val="ListParagraph"/>
        <w:numPr>
          <w:ilvl w:val="2"/>
          <w:numId w:val="8"/>
        </w:numPr>
        <w:tabs>
          <w:tab w:val="left" w:pos="2160"/>
        </w:tabs>
        <w:spacing w:line="276" w:lineRule="auto"/>
        <w:ind w:right="1435"/>
        <w:rPr>
          <w:rFonts w:ascii="Symbol" w:hAnsi="Symbol"/>
        </w:rPr>
      </w:pPr>
      <w:r>
        <w:t>Impacts of global markets (e.g. palm oil), business exploitation (e.g. pharmaceutical companies) and large-scale infrastructure developments (e.g. roads, dams) and trafficking of wildlife can adversely affect IPLC customary management of resources.</w:t>
      </w:r>
    </w:p>
    <w:p w14:paraId="16C01D4A" w14:textId="77777777" w:rsidR="00791B7E" w:rsidRDefault="00F66037">
      <w:pPr>
        <w:pStyle w:val="ListParagraph"/>
        <w:numPr>
          <w:ilvl w:val="2"/>
          <w:numId w:val="8"/>
        </w:numPr>
        <w:tabs>
          <w:tab w:val="left" w:pos="2160"/>
        </w:tabs>
        <w:spacing w:line="276" w:lineRule="auto"/>
        <w:ind w:right="1432"/>
        <w:rPr>
          <w:rFonts w:ascii="Symbol" w:hAnsi="Symbol"/>
        </w:rPr>
      </w:pPr>
      <w:r>
        <w:t>The poor or IPLCs rarely play the dominant role in overexploitation of resources, despite a body of science that often places the focus on them. Models would more productively consider the impact of industrial processes on the state of natural resources.</w:t>
      </w:r>
    </w:p>
    <w:p w14:paraId="63304EDC" w14:textId="77777777" w:rsidR="00791B7E" w:rsidRDefault="00F66037">
      <w:pPr>
        <w:pStyle w:val="Heading3"/>
        <w:spacing w:before="240"/>
        <w:jc w:val="left"/>
      </w:pPr>
      <w:r>
        <w:rPr>
          <w:spacing w:val="-2"/>
        </w:rPr>
        <w:t>Examples</w:t>
      </w:r>
    </w:p>
    <w:p w14:paraId="4F4E49DA" w14:textId="77777777" w:rsidR="00791B7E" w:rsidRDefault="00F66037">
      <w:pPr>
        <w:pStyle w:val="ListParagraph"/>
        <w:numPr>
          <w:ilvl w:val="2"/>
          <w:numId w:val="8"/>
        </w:numPr>
        <w:tabs>
          <w:tab w:val="left" w:pos="2160"/>
        </w:tabs>
        <w:spacing w:before="41" w:line="276" w:lineRule="auto"/>
        <w:ind w:right="1433"/>
        <w:rPr>
          <w:rFonts w:ascii="Symbol" w:hAnsi="Symbol"/>
        </w:rPr>
      </w:pPr>
      <w:r>
        <w:t>Africa:</w:t>
      </w:r>
      <w:r>
        <w:rPr>
          <w:spacing w:val="-13"/>
        </w:rPr>
        <w:t xml:space="preserve"> </w:t>
      </w:r>
      <w:r>
        <w:t>One</w:t>
      </w:r>
      <w:r>
        <w:rPr>
          <w:spacing w:val="-12"/>
        </w:rPr>
        <w:t xml:space="preserve"> </w:t>
      </w:r>
      <w:r>
        <w:t>state</w:t>
      </w:r>
      <w:r>
        <w:rPr>
          <w:spacing w:val="-13"/>
        </w:rPr>
        <w:t xml:space="preserve"> </w:t>
      </w:r>
      <w:r>
        <w:t>introduced</w:t>
      </w:r>
      <w:r>
        <w:rPr>
          <w:spacing w:val="-12"/>
        </w:rPr>
        <w:t xml:space="preserve"> </w:t>
      </w:r>
      <w:r>
        <w:t>a</w:t>
      </w:r>
      <w:r>
        <w:rPr>
          <w:spacing w:val="-13"/>
        </w:rPr>
        <w:t xml:space="preserve"> </w:t>
      </w:r>
      <w:r>
        <w:t>raft</w:t>
      </w:r>
      <w:r>
        <w:rPr>
          <w:spacing w:val="-12"/>
        </w:rPr>
        <w:t xml:space="preserve"> </w:t>
      </w:r>
      <w:r>
        <w:t>of</w:t>
      </w:r>
      <w:r>
        <w:rPr>
          <w:spacing w:val="-13"/>
        </w:rPr>
        <w:t xml:space="preserve"> </w:t>
      </w:r>
      <w:r>
        <w:t>taxes</w:t>
      </w:r>
      <w:r>
        <w:rPr>
          <w:spacing w:val="-12"/>
        </w:rPr>
        <w:t xml:space="preserve"> </w:t>
      </w:r>
      <w:r>
        <w:t>to</w:t>
      </w:r>
      <w:r>
        <w:rPr>
          <w:spacing w:val="-12"/>
        </w:rPr>
        <w:t xml:space="preserve"> </w:t>
      </w:r>
      <w:r>
        <w:t>regulate</w:t>
      </w:r>
      <w:r>
        <w:rPr>
          <w:spacing w:val="-13"/>
        </w:rPr>
        <w:t xml:space="preserve"> </w:t>
      </w:r>
      <w:r>
        <w:t>harvesting</w:t>
      </w:r>
      <w:r>
        <w:rPr>
          <w:spacing w:val="-12"/>
        </w:rPr>
        <w:t xml:space="preserve"> </w:t>
      </w:r>
      <w:r>
        <w:t>of</w:t>
      </w:r>
      <w:r>
        <w:rPr>
          <w:spacing w:val="-13"/>
        </w:rPr>
        <w:t xml:space="preserve"> </w:t>
      </w:r>
      <w:r>
        <w:t>baobab</w:t>
      </w:r>
      <w:r>
        <w:rPr>
          <w:spacing w:val="-12"/>
        </w:rPr>
        <w:t xml:space="preserve"> </w:t>
      </w:r>
      <w:r>
        <w:t>fruits.</w:t>
      </w:r>
      <w:r>
        <w:rPr>
          <w:spacing w:val="-4"/>
        </w:rPr>
        <w:t xml:space="preserve"> </w:t>
      </w:r>
      <w:r>
        <w:t>The</w:t>
      </w:r>
      <w:r>
        <w:rPr>
          <w:spacing w:val="-12"/>
        </w:rPr>
        <w:t xml:space="preserve"> </w:t>
      </w:r>
      <w:r>
        <w:t>harvesters’ immediate</w:t>
      </w:r>
      <w:r>
        <w:rPr>
          <w:spacing w:val="-4"/>
        </w:rPr>
        <w:t xml:space="preserve"> </w:t>
      </w:r>
      <w:r>
        <w:t>reaction</w:t>
      </w:r>
      <w:r>
        <w:rPr>
          <w:spacing w:val="-5"/>
        </w:rPr>
        <w:t xml:space="preserve"> </w:t>
      </w:r>
      <w:r>
        <w:t>was</w:t>
      </w:r>
      <w:r>
        <w:rPr>
          <w:spacing w:val="-5"/>
        </w:rPr>
        <w:t xml:space="preserve"> </w:t>
      </w:r>
      <w:r>
        <w:t>to</w:t>
      </w:r>
      <w:r>
        <w:rPr>
          <w:spacing w:val="-3"/>
        </w:rPr>
        <w:t xml:space="preserve"> </w:t>
      </w:r>
      <w:r>
        <w:t>overharvest</w:t>
      </w:r>
      <w:r>
        <w:rPr>
          <w:spacing w:val="-4"/>
        </w:rPr>
        <w:t xml:space="preserve"> </w:t>
      </w:r>
      <w:r>
        <w:t>for</w:t>
      </w:r>
      <w:r>
        <w:rPr>
          <w:spacing w:val="-7"/>
        </w:rPr>
        <w:t xml:space="preserve"> </w:t>
      </w:r>
      <w:r>
        <w:t>two</w:t>
      </w:r>
      <w:r>
        <w:rPr>
          <w:spacing w:val="-1"/>
        </w:rPr>
        <w:t xml:space="preserve"> </w:t>
      </w:r>
      <w:r>
        <w:t>reasons: firstly,</w:t>
      </w:r>
      <w:r>
        <w:rPr>
          <w:spacing w:val="-5"/>
        </w:rPr>
        <w:t xml:space="preserve"> </w:t>
      </w:r>
      <w:r>
        <w:t>to</w:t>
      </w:r>
      <w:r>
        <w:rPr>
          <w:spacing w:val="-3"/>
        </w:rPr>
        <w:t xml:space="preserve"> </w:t>
      </w:r>
      <w:r>
        <w:t>raise</w:t>
      </w:r>
      <w:r>
        <w:rPr>
          <w:spacing w:val="-4"/>
        </w:rPr>
        <w:t xml:space="preserve"> </w:t>
      </w:r>
      <w:r>
        <w:t>enough</w:t>
      </w:r>
      <w:r>
        <w:rPr>
          <w:spacing w:val="-5"/>
        </w:rPr>
        <w:t xml:space="preserve"> </w:t>
      </w:r>
      <w:r>
        <w:t>money</w:t>
      </w:r>
      <w:r>
        <w:rPr>
          <w:spacing w:val="-3"/>
        </w:rPr>
        <w:t xml:space="preserve"> </w:t>
      </w:r>
      <w:r>
        <w:t>to</w:t>
      </w:r>
      <w:r>
        <w:rPr>
          <w:spacing w:val="-4"/>
        </w:rPr>
        <w:t xml:space="preserve"> </w:t>
      </w:r>
      <w:r>
        <w:t>recoup the money used to pay for the harvesting permits, and secondly, they overharvested on the assumption</w:t>
      </w:r>
      <w:r>
        <w:rPr>
          <w:spacing w:val="-13"/>
        </w:rPr>
        <w:t xml:space="preserve"> </w:t>
      </w:r>
      <w:r>
        <w:t>that</w:t>
      </w:r>
      <w:r>
        <w:rPr>
          <w:spacing w:val="-12"/>
        </w:rPr>
        <w:t xml:space="preserve"> </w:t>
      </w:r>
      <w:r>
        <w:t>after</w:t>
      </w:r>
      <w:r>
        <w:rPr>
          <w:spacing w:val="-13"/>
        </w:rPr>
        <w:t xml:space="preserve"> </w:t>
      </w:r>
      <w:r>
        <w:t>paying</w:t>
      </w:r>
      <w:r>
        <w:rPr>
          <w:spacing w:val="-12"/>
        </w:rPr>
        <w:t xml:space="preserve"> </w:t>
      </w:r>
      <w:r>
        <w:t>for</w:t>
      </w:r>
      <w:r>
        <w:rPr>
          <w:spacing w:val="-13"/>
        </w:rPr>
        <w:t xml:space="preserve"> </w:t>
      </w:r>
      <w:r>
        <w:t>the</w:t>
      </w:r>
      <w:r>
        <w:rPr>
          <w:spacing w:val="-12"/>
        </w:rPr>
        <w:t xml:space="preserve"> </w:t>
      </w:r>
      <w:r>
        <w:t>permit,</w:t>
      </w:r>
      <w:r>
        <w:rPr>
          <w:spacing w:val="-13"/>
        </w:rPr>
        <w:t xml:space="preserve"> </w:t>
      </w:r>
      <w:r>
        <w:t>they</w:t>
      </w:r>
      <w:r>
        <w:rPr>
          <w:spacing w:val="-12"/>
        </w:rPr>
        <w:t xml:space="preserve"> </w:t>
      </w:r>
      <w:r>
        <w:t>had</w:t>
      </w:r>
      <w:r>
        <w:rPr>
          <w:spacing w:val="-12"/>
        </w:rPr>
        <w:t xml:space="preserve"> </w:t>
      </w:r>
      <w:r>
        <w:t>permission</w:t>
      </w:r>
      <w:r>
        <w:rPr>
          <w:spacing w:val="-13"/>
        </w:rPr>
        <w:t xml:space="preserve"> </w:t>
      </w:r>
      <w:r>
        <w:t>to</w:t>
      </w:r>
      <w:r>
        <w:rPr>
          <w:spacing w:val="-11"/>
        </w:rPr>
        <w:t xml:space="preserve"> </w:t>
      </w:r>
      <w:r>
        <w:t>harvest</w:t>
      </w:r>
      <w:r>
        <w:rPr>
          <w:spacing w:val="-13"/>
        </w:rPr>
        <w:t xml:space="preserve"> </w:t>
      </w:r>
      <w:r>
        <w:t>as</w:t>
      </w:r>
      <w:r>
        <w:rPr>
          <w:spacing w:val="-12"/>
        </w:rPr>
        <w:t xml:space="preserve"> </w:t>
      </w:r>
      <w:r>
        <w:t>much</w:t>
      </w:r>
      <w:r>
        <w:rPr>
          <w:spacing w:val="-12"/>
        </w:rPr>
        <w:t xml:space="preserve"> </w:t>
      </w:r>
      <w:r>
        <w:t>as</w:t>
      </w:r>
      <w:r>
        <w:rPr>
          <w:spacing w:val="-12"/>
        </w:rPr>
        <w:t xml:space="preserve"> </w:t>
      </w:r>
      <w:r>
        <w:t>they</w:t>
      </w:r>
      <w:r>
        <w:rPr>
          <w:spacing w:val="-13"/>
        </w:rPr>
        <w:t xml:space="preserve"> </w:t>
      </w:r>
      <w:r>
        <w:t>want. Thus, the net effect was overharvesting arising from over-taxing the harvesters.</w:t>
      </w:r>
    </w:p>
    <w:p w14:paraId="09741AAC" w14:textId="77777777" w:rsidR="00791B7E" w:rsidRDefault="00F66037">
      <w:pPr>
        <w:pStyle w:val="ListParagraph"/>
        <w:numPr>
          <w:ilvl w:val="2"/>
          <w:numId w:val="8"/>
        </w:numPr>
        <w:tabs>
          <w:tab w:val="left" w:pos="2160"/>
        </w:tabs>
        <w:spacing w:before="119" w:line="276" w:lineRule="auto"/>
        <w:ind w:right="1432"/>
        <w:rPr>
          <w:rFonts w:ascii="Symbol" w:hAnsi="Symbol"/>
        </w:rPr>
      </w:pPr>
      <w:r>
        <w:t>Africa:</w:t>
      </w:r>
      <w:r>
        <w:rPr>
          <w:spacing w:val="-1"/>
        </w:rPr>
        <w:t xml:space="preserve"> </w:t>
      </w:r>
      <w:r>
        <w:t>In</w:t>
      </w:r>
      <w:r>
        <w:rPr>
          <w:spacing w:val="-3"/>
        </w:rPr>
        <w:t xml:space="preserve"> </w:t>
      </w:r>
      <w:r>
        <w:t>the</w:t>
      </w:r>
      <w:r>
        <w:rPr>
          <w:spacing w:val="-1"/>
        </w:rPr>
        <w:t xml:space="preserve"> </w:t>
      </w:r>
      <w:r>
        <w:t>past,</w:t>
      </w:r>
      <w:r>
        <w:rPr>
          <w:spacing w:val="-1"/>
        </w:rPr>
        <w:t xml:space="preserve"> </w:t>
      </w:r>
      <w:r>
        <w:t>a</w:t>
      </w:r>
      <w:r>
        <w:rPr>
          <w:spacing w:val="-1"/>
        </w:rPr>
        <w:t xml:space="preserve"> </w:t>
      </w:r>
      <w:r>
        <w:t>hunter</w:t>
      </w:r>
      <w:r>
        <w:rPr>
          <w:spacing w:val="-4"/>
        </w:rPr>
        <w:t xml:space="preserve"> </w:t>
      </w:r>
      <w:r>
        <w:t>could</w:t>
      </w:r>
      <w:r>
        <w:rPr>
          <w:spacing w:val="-3"/>
        </w:rPr>
        <w:t xml:space="preserve"> </w:t>
      </w:r>
      <w:r>
        <w:t>get paid</w:t>
      </w:r>
      <w:r>
        <w:rPr>
          <w:spacing w:val="-3"/>
        </w:rPr>
        <w:t xml:space="preserve"> </w:t>
      </w:r>
      <w:r>
        <w:t>for</w:t>
      </w:r>
      <w:r>
        <w:rPr>
          <w:spacing w:val="-1"/>
        </w:rPr>
        <w:t xml:space="preserve"> </w:t>
      </w:r>
      <w:r>
        <w:t>hunting</w:t>
      </w:r>
      <w:r>
        <w:rPr>
          <w:spacing w:val="-2"/>
        </w:rPr>
        <w:t xml:space="preserve"> </w:t>
      </w:r>
      <w:r>
        <w:t>the</w:t>
      </w:r>
      <w:r>
        <w:rPr>
          <w:spacing w:val="-1"/>
        </w:rPr>
        <w:t xml:space="preserve"> </w:t>
      </w:r>
      <w:r>
        <w:t>Big</w:t>
      </w:r>
      <w:r>
        <w:rPr>
          <w:spacing w:val="-3"/>
        </w:rPr>
        <w:t xml:space="preserve"> </w:t>
      </w:r>
      <w:r>
        <w:t>Five animals</w:t>
      </w:r>
      <w:r>
        <w:rPr>
          <w:spacing w:val="-1"/>
        </w:rPr>
        <w:t xml:space="preserve"> </w:t>
      </w:r>
      <w:r>
        <w:t>of</w:t>
      </w:r>
      <w:r>
        <w:rPr>
          <w:spacing w:val="-1"/>
        </w:rPr>
        <w:t xml:space="preserve"> </w:t>
      </w:r>
      <w:r>
        <w:t>Africa</w:t>
      </w:r>
      <w:r>
        <w:rPr>
          <w:spacing w:val="-1"/>
        </w:rPr>
        <w:t xml:space="preserve"> </w:t>
      </w:r>
      <w:r>
        <w:t>as</w:t>
      </w:r>
      <w:r>
        <w:rPr>
          <w:spacing w:val="-1"/>
        </w:rPr>
        <w:t xml:space="preserve"> </w:t>
      </w:r>
      <w:r>
        <w:t>they</w:t>
      </w:r>
      <w:r>
        <w:rPr>
          <w:spacing w:val="-3"/>
        </w:rPr>
        <w:t xml:space="preserve"> </w:t>
      </w:r>
      <w:r>
        <w:t>were considered vermin. Now they are protected, but poaching is a major problem, as economic incentives continue to make killing these animals attractive.</w:t>
      </w:r>
    </w:p>
    <w:p w14:paraId="462FF03B" w14:textId="77777777" w:rsidR="00791B7E" w:rsidRDefault="00F66037">
      <w:pPr>
        <w:pStyle w:val="ListParagraph"/>
        <w:numPr>
          <w:ilvl w:val="2"/>
          <w:numId w:val="8"/>
        </w:numPr>
        <w:tabs>
          <w:tab w:val="left" w:pos="2160"/>
        </w:tabs>
        <w:spacing w:before="121" w:line="276" w:lineRule="auto"/>
        <w:ind w:right="1432"/>
        <w:rPr>
          <w:rFonts w:ascii="Symbol" w:hAnsi="Symbol"/>
        </w:rPr>
      </w:pPr>
      <w:r>
        <w:t>Eastern</w:t>
      </w:r>
      <w:r>
        <w:rPr>
          <w:spacing w:val="-5"/>
        </w:rPr>
        <w:t xml:space="preserve"> </w:t>
      </w:r>
      <w:r>
        <w:t>Europe:</w:t>
      </w:r>
      <w:r>
        <w:rPr>
          <w:spacing w:val="-3"/>
        </w:rPr>
        <w:t xml:space="preserve"> </w:t>
      </w:r>
      <w:r>
        <w:t>Indigenous</w:t>
      </w:r>
      <w:r>
        <w:rPr>
          <w:spacing w:val="-6"/>
        </w:rPr>
        <w:t xml:space="preserve"> </w:t>
      </w:r>
      <w:r>
        <w:t>communities</w:t>
      </w:r>
      <w:r>
        <w:rPr>
          <w:spacing w:val="-4"/>
        </w:rPr>
        <w:t xml:space="preserve"> </w:t>
      </w:r>
      <w:r>
        <w:t>need</w:t>
      </w:r>
      <w:r>
        <w:rPr>
          <w:spacing w:val="-5"/>
        </w:rPr>
        <w:t xml:space="preserve"> </w:t>
      </w:r>
      <w:r>
        <w:t>to</w:t>
      </w:r>
      <w:r>
        <w:rPr>
          <w:spacing w:val="-5"/>
        </w:rPr>
        <w:t xml:space="preserve"> </w:t>
      </w:r>
      <w:r>
        <w:t>obtain</w:t>
      </w:r>
      <w:r>
        <w:rPr>
          <w:spacing w:val="-5"/>
        </w:rPr>
        <w:t xml:space="preserve"> </w:t>
      </w:r>
      <w:r>
        <w:t>special</w:t>
      </w:r>
      <w:r>
        <w:rPr>
          <w:spacing w:val="-5"/>
        </w:rPr>
        <w:t xml:space="preserve"> </w:t>
      </w:r>
      <w:r>
        <w:t>permission</w:t>
      </w:r>
      <w:r>
        <w:rPr>
          <w:spacing w:val="-5"/>
        </w:rPr>
        <w:t xml:space="preserve"> </w:t>
      </w:r>
      <w:r>
        <w:t>for</w:t>
      </w:r>
      <w:r>
        <w:rPr>
          <w:spacing w:val="-3"/>
        </w:rPr>
        <w:t xml:space="preserve"> </w:t>
      </w:r>
      <w:r>
        <w:t>traditional</w:t>
      </w:r>
      <w:r>
        <w:rPr>
          <w:spacing w:val="-5"/>
        </w:rPr>
        <w:t xml:space="preserve"> </w:t>
      </w:r>
      <w:r>
        <w:t>fishing and hunting of a certain amount</w:t>
      </w:r>
      <w:r>
        <w:rPr>
          <w:spacing w:val="-1"/>
        </w:rPr>
        <w:t xml:space="preserve"> </w:t>
      </w:r>
      <w:r>
        <w:t>of fish or animals. This is a paid permit, and in different regions the prices and volumes for catching fish are also different. As a result, indigenous peoples can involuntarily and unintentionally become poachers, if</w:t>
      </w:r>
      <w:r>
        <w:rPr>
          <w:spacing w:val="-2"/>
        </w:rPr>
        <w:t xml:space="preserve"> </w:t>
      </w:r>
      <w:r>
        <w:t>they do not have</w:t>
      </w:r>
      <w:r>
        <w:rPr>
          <w:spacing w:val="-2"/>
        </w:rPr>
        <w:t xml:space="preserve"> </w:t>
      </w:r>
      <w:r>
        <w:t>money because they live in rural areas without jobs and cannot buy the permission, or because they simply do not know the</w:t>
      </w:r>
      <w:r>
        <w:rPr>
          <w:spacing w:val="-4"/>
        </w:rPr>
        <w:t xml:space="preserve"> </w:t>
      </w:r>
      <w:r>
        <w:t>law</w:t>
      </w:r>
      <w:r>
        <w:rPr>
          <w:spacing w:val="-4"/>
        </w:rPr>
        <w:t xml:space="preserve"> </w:t>
      </w:r>
      <w:r>
        <w:t>and</w:t>
      </w:r>
      <w:r>
        <w:rPr>
          <w:spacing w:val="-5"/>
        </w:rPr>
        <w:t xml:space="preserve"> </w:t>
      </w:r>
      <w:r>
        <w:t>go</w:t>
      </w:r>
      <w:r>
        <w:rPr>
          <w:spacing w:val="-6"/>
        </w:rPr>
        <w:t xml:space="preserve"> </w:t>
      </w:r>
      <w:r>
        <w:t>fishing</w:t>
      </w:r>
      <w:r>
        <w:rPr>
          <w:spacing w:val="-5"/>
        </w:rPr>
        <w:t xml:space="preserve"> </w:t>
      </w:r>
      <w:r>
        <w:t>to</w:t>
      </w:r>
      <w:r>
        <w:rPr>
          <w:spacing w:val="-3"/>
        </w:rPr>
        <w:t xml:space="preserve"> </w:t>
      </w:r>
      <w:r>
        <w:t>feed</w:t>
      </w:r>
      <w:r>
        <w:rPr>
          <w:spacing w:val="-5"/>
        </w:rPr>
        <w:t xml:space="preserve"> </w:t>
      </w:r>
      <w:r>
        <w:t>their</w:t>
      </w:r>
      <w:r>
        <w:rPr>
          <w:spacing w:val="-5"/>
        </w:rPr>
        <w:t xml:space="preserve"> </w:t>
      </w:r>
      <w:r>
        <w:t>family.</w:t>
      </w:r>
      <w:r>
        <w:rPr>
          <w:spacing w:val="-7"/>
        </w:rPr>
        <w:t xml:space="preserve"> </w:t>
      </w:r>
      <w:r>
        <w:t>As</w:t>
      </w:r>
      <w:r>
        <w:rPr>
          <w:spacing w:val="-5"/>
        </w:rPr>
        <w:t xml:space="preserve"> </w:t>
      </w:r>
      <w:r>
        <w:t>a</w:t>
      </w:r>
      <w:r>
        <w:rPr>
          <w:spacing w:val="-7"/>
        </w:rPr>
        <w:t xml:space="preserve"> </w:t>
      </w:r>
      <w:r>
        <w:t>result,</w:t>
      </w:r>
      <w:r>
        <w:rPr>
          <w:spacing w:val="-6"/>
        </w:rPr>
        <w:t xml:space="preserve"> </w:t>
      </w:r>
      <w:r>
        <w:t>there</w:t>
      </w:r>
      <w:r>
        <w:rPr>
          <w:spacing w:val="-6"/>
        </w:rPr>
        <w:t xml:space="preserve"> </w:t>
      </w:r>
      <w:r>
        <w:t>are</w:t>
      </w:r>
      <w:r>
        <w:rPr>
          <w:spacing w:val="-7"/>
        </w:rPr>
        <w:t xml:space="preserve"> </w:t>
      </w:r>
      <w:r>
        <w:t>already</w:t>
      </w:r>
      <w:r>
        <w:rPr>
          <w:spacing w:val="-6"/>
        </w:rPr>
        <w:t xml:space="preserve"> </w:t>
      </w:r>
      <w:r>
        <w:t>cases</w:t>
      </w:r>
      <w:r>
        <w:rPr>
          <w:spacing w:val="-6"/>
        </w:rPr>
        <w:t xml:space="preserve"> </w:t>
      </w:r>
      <w:r>
        <w:t>where</w:t>
      </w:r>
      <w:r>
        <w:rPr>
          <w:spacing w:val="-4"/>
        </w:rPr>
        <w:t xml:space="preserve"> </w:t>
      </w:r>
      <w:r>
        <w:t>a</w:t>
      </w:r>
      <w:r>
        <w:rPr>
          <w:spacing w:val="-7"/>
        </w:rPr>
        <w:t xml:space="preserve"> </w:t>
      </w:r>
      <w:r>
        <w:t>father</w:t>
      </w:r>
      <w:r>
        <w:rPr>
          <w:spacing w:val="-6"/>
        </w:rPr>
        <w:t xml:space="preserve"> </w:t>
      </w:r>
      <w:r>
        <w:t>was fined</w:t>
      </w:r>
      <w:r>
        <w:rPr>
          <w:spacing w:val="-13"/>
        </w:rPr>
        <w:t xml:space="preserve"> </w:t>
      </w:r>
      <w:r>
        <w:t>for</w:t>
      </w:r>
      <w:r>
        <w:rPr>
          <w:spacing w:val="-12"/>
        </w:rPr>
        <w:t xml:space="preserve"> </w:t>
      </w:r>
      <w:r>
        <w:t>catching</w:t>
      </w:r>
      <w:r>
        <w:rPr>
          <w:spacing w:val="-13"/>
        </w:rPr>
        <w:t xml:space="preserve"> </w:t>
      </w:r>
      <w:r>
        <w:t>one</w:t>
      </w:r>
      <w:r>
        <w:rPr>
          <w:spacing w:val="-13"/>
        </w:rPr>
        <w:t xml:space="preserve"> </w:t>
      </w:r>
      <w:r>
        <w:t>fish,</w:t>
      </w:r>
      <w:r>
        <w:rPr>
          <w:spacing w:val="-14"/>
        </w:rPr>
        <w:t xml:space="preserve"> </w:t>
      </w:r>
      <w:r>
        <w:t>and</w:t>
      </w:r>
      <w:r>
        <w:rPr>
          <w:spacing w:val="-13"/>
        </w:rPr>
        <w:t xml:space="preserve"> </w:t>
      </w:r>
      <w:r>
        <w:t>where</w:t>
      </w:r>
      <w:r>
        <w:rPr>
          <w:spacing w:val="-12"/>
        </w:rPr>
        <w:t xml:space="preserve"> </w:t>
      </w:r>
      <w:r>
        <w:t>an</w:t>
      </w:r>
      <w:r>
        <w:rPr>
          <w:spacing w:val="-13"/>
        </w:rPr>
        <w:t xml:space="preserve"> </w:t>
      </w:r>
      <w:r>
        <w:t>elder</w:t>
      </w:r>
      <w:r>
        <w:rPr>
          <w:spacing w:val="-13"/>
        </w:rPr>
        <w:t xml:space="preserve"> </w:t>
      </w:r>
      <w:r>
        <w:t>was</w:t>
      </w:r>
      <w:r>
        <w:rPr>
          <w:spacing w:val="-12"/>
        </w:rPr>
        <w:t xml:space="preserve"> </w:t>
      </w:r>
      <w:r>
        <w:t>fined</w:t>
      </w:r>
      <w:r>
        <w:rPr>
          <w:spacing w:val="-13"/>
        </w:rPr>
        <w:t xml:space="preserve"> </w:t>
      </w:r>
      <w:r>
        <w:t>for</w:t>
      </w:r>
      <w:r>
        <w:rPr>
          <w:spacing w:val="-12"/>
        </w:rPr>
        <w:t xml:space="preserve"> </w:t>
      </w:r>
      <w:r>
        <w:t>four</w:t>
      </w:r>
      <w:r>
        <w:rPr>
          <w:spacing w:val="-12"/>
        </w:rPr>
        <w:t xml:space="preserve"> </w:t>
      </w:r>
      <w:r>
        <w:t>fish</w:t>
      </w:r>
      <w:r>
        <w:rPr>
          <w:spacing w:val="-13"/>
        </w:rPr>
        <w:t xml:space="preserve"> </w:t>
      </w:r>
      <w:r>
        <w:t>that</w:t>
      </w:r>
      <w:r>
        <w:rPr>
          <w:spacing w:val="-14"/>
        </w:rPr>
        <w:t xml:space="preserve"> </w:t>
      </w:r>
      <w:r>
        <w:t>were</w:t>
      </w:r>
      <w:r>
        <w:rPr>
          <w:spacing w:val="-13"/>
        </w:rPr>
        <w:t xml:space="preserve"> </w:t>
      </w:r>
      <w:r>
        <w:t>found</w:t>
      </w:r>
      <w:r>
        <w:rPr>
          <w:spacing w:val="-13"/>
        </w:rPr>
        <w:t xml:space="preserve"> </w:t>
      </w:r>
      <w:r>
        <w:t>at</w:t>
      </w:r>
      <w:r>
        <w:rPr>
          <w:spacing w:val="-12"/>
        </w:rPr>
        <w:t xml:space="preserve"> </w:t>
      </w:r>
      <w:r>
        <w:t>his</w:t>
      </w:r>
      <w:r>
        <w:rPr>
          <w:spacing w:val="-13"/>
        </w:rPr>
        <w:t xml:space="preserve"> </w:t>
      </w:r>
      <w:r>
        <w:t>house.</w:t>
      </w:r>
    </w:p>
    <w:p w14:paraId="381FE6AB" w14:textId="77777777" w:rsidR="00791B7E" w:rsidRDefault="00F66037">
      <w:pPr>
        <w:pStyle w:val="ListParagraph"/>
        <w:numPr>
          <w:ilvl w:val="2"/>
          <w:numId w:val="8"/>
        </w:numPr>
        <w:tabs>
          <w:tab w:val="left" w:pos="2160"/>
        </w:tabs>
        <w:spacing w:before="118" w:line="259" w:lineRule="auto"/>
        <w:ind w:right="1434"/>
        <w:rPr>
          <w:rFonts w:ascii="Symbol" w:hAnsi="Symbol"/>
        </w:rPr>
      </w:pPr>
      <w:r>
        <w:t xml:space="preserve">Eastern Europe: In Russia, indigenous knowledge about biodiversity and the use of wild species have always been very strong. For example, the use of wild garlic (forest and marsh species) has </w:t>
      </w:r>
      <w:r>
        <w:rPr>
          <w:spacing w:val="-2"/>
        </w:rPr>
        <w:t>always</w:t>
      </w:r>
      <w:r>
        <w:rPr>
          <w:spacing w:val="-3"/>
        </w:rPr>
        <w:t xml:space="preserve"> </w:t>
      </w:r>
      <w:r>
        <w:rPr>
          <w:spacing w:val="-2"/>
        </w:rPr>
        <w:t>been</w:t>
      </w:r>
      <w:r>
        <w:rPr>
          <w:spacing w:val="-5"/>
        </w:rPr>
        <w:t xml:space="preserve"> </w:t>
      </w:r>
      <w:r>
        <w:rPr>
          <w:spacing w:val="-2"/>
        </w:rPr>
        <w:t>considered</w:t>
      </w:r>
      <w:r>
        <w:rPr>
          <w:spacing w:val="-3"/>
        </w:rPr>
        <w:t xml:space="preserve"> </w:t>
      </w:r>
      <w:r>
        <w:rPr>
          <w:spacing w:val="-2"/>
        </w:rPr>
        <w:t>traditionally important,</w:t>
      </w:r>
      <w:r>
        <w:rPr>
          <w:spacing w:val="-3"/>
        </w:rPr>
        <w:t xml:space="preserve"> </w:t>
      </w:r>
      <w:r>
        <w:rPr>
          <w:spacing w:val="-2"/>
        </w:rPr>
        <w:t>and indigenous peoples</w:t>
      </w:r>
      <w:r>
        <w:rPr>
          <w:spacing w:val="-3"/>
        </w:rPr>
        <w:t xml:space="preserve"> </w:t>
      </w:r>
      <w:r>
        <w:rPr>
          <w:spacing w:val="-2"/>
        </w:rPr>
        <w:t>have</w:t>
      </w:r>
      <w:r>
        <w:rPr>
          <w:spacing w:val="-3"/>
        </w:rPr>
        <w:t xml:space="preserve"> </w:t>
      </w:r>
      <w:r>
        <w:rPr>
          <w:spacing w:val="-2"/>
        </w:rPr>
        <w:t xml:space="preserve">used it for hundreds </w:t>
      </w:r>
      <w:r>
        <w:t>of years, both for nutrition and for traditional medicine. However, after scientists noted that it was a very healthy species to consume, traditional recipes – salted, fermented, dried, infused – appeared in stores as a "super food”, and knowledge of this species became publicly available. This</w:t>
      </w:r>
      <w:r>
        <w:rPr>
          <w:spacing w:val="-4"/>
        </w:rPr>
        <w:t xml:space="preserve"> </w:t>
      </w:r>
      <w:r>
        <w:t>species</w:t>
      </w:r>
      <w:r>
        <w:rPr>
          <w:spacing w:val="-3"/>
        </w:rPr>
        <w:t xml:space="preserve"> </w:t>
      </w:r>
      <w:r>
        <w:t>began</w:t>
      </w:r>
      <w:r>
        <w:rPr>
          <w:spacing w:val="-5"/>
        </w:rPr>
        <w:t xml:space="preserve"> </w:t>
      </w:r>
      <w:r>
        <w:t>to</w:t>
      </w:r>
      <w:r>
        <w:rPr>
          <w:spacing w:val="-3"/>
        </w:rPr>
        <w:t xml:space="preserve"> </w:t>
      </w:r>
      <w:r>
        <w:t>be</w:t>
      </w:r>
      <w:r>
        <w:rPr>
          <w:spacing w:val="-3"/>
        </w:rPr>
        <w:t xml:space="preserve"> </w:t>
      </w:r>
      <w:r>
        <w:t>cultivated</w:t>
      </w:r>
      <w:r>
        <w:rPr>
          <w:spacing w:val="-4"/>
        </w:rPr>
        <w:t xml:space="preserve"> </w:t>
      </w:r>
      <w:r>
        <w:t>and</w:t>
      </w:r>
      <w:r>
        <w:rPr>
          <w:spacing w:val="-4"/>
        </w:rPr>
        <w:t xml:space="preserve"> </w:t>
      </w:r>
      <w:r>
        <w:t>grown</w:t>
      </w:r>
      <w:r>
        <w:rPr>
          <w:spacing w:val="-3"/>
        </w:rPr>
        <w:t xml:space="preserve"> </w:t>
      </w:r>
      <w:r>
        <w:t>for</w:t>
      </w:r>
      <w:r>
        <w:rPr>
          <w:spacing w:val="-3"/>
        </w:rPr>
        <w:t xml:space="preserve"> </w:t>
      </w:r>
      <w:r>
        <w:t>sale</w:t>
      </w:r>
      <w:r>
        <w:rPr>
          <w:spacing w:val="-6"/>
        </w:rPr>
        <w:t xml:space="preserve"> </w:t>
      </w:r>
      <w:r>
        <w:t>on</w:t>
      </w:r>
      <w:r>
        <w:rPr>
          <w:spacing w:val="-4"/>
        </w:rPr>
        <w:t xml:space="preserve"> </w:t>
      </w:r>
      <w:r>
        <w:t>a</w:t>
      </w:r>
      <w:r>
        <w:rPr>
          <w:spacing w:val="-3"/>
        </w:rPr>
        <w:t xml:space="preserve"> </w:t>
      </w:r>
      <w:r>
        <w:t>large</w:t>
      </w:r>
      <w:r>
        <w:rPr>
          <w:spacing w:val="-3"/>
        </w:rPr>
        <w:t xml:space="preserve"> </w:t>
      </w:r>
      <w:r>
        <w:t>scale</w:t>
      </w:r>
      <w:r>
        <w:rPr>
          <w:spacing w:val="-3"/>
        </w:rPr>
        <w:t xml:space="preserve"> </w:t>
      </w:r>
      <w:r>
        <w:t>for</w:t>
      </w:r>
      <w:r>
        <w:rPr>
          <w:spacing w:val="-3"/>
        </w:rPr>
        <w:t xml:space="preserve"> </w:t>
      </w:r>
      <w:r>
        <w:t>market,</w:t>
      </w:r>
      <w:r>
        <w:rPr>
          <w:spacing w:val="-6"/>
        </w:rPr>
        <w:t xml:space="preserve"> </w:t>
      </w:r>
      <w:r>
        <w:t>since</w:t>
      </w:r>
      <w:r>
        <w:rPr>
          <w:spacing w:val="-3"/>
        </w:rPr>
        <w:t xml:space="preserve"> </w:t>
      </w:r>
      <w:r>
        <w:t>in</w:t>
      </w:r>
      <w:r>
        <w:rPr>
          <w:spacing w:val="-5"/>
        </w:rPr>
        <w:t xml:space="preserve"> </w:t>
      </w:r>
      <w:r>
        <w:t>nature it is</w:t>
      </w:r>
      <w:r>
        <w:rPr>
          <w:spacing w:val="-1"/>
        </w:rPr>
        <w:t xml:space="preserve"> </w:t>
      </w:r>
      <w:r>
        <w:t>only found in</w:t>
      </w:r>
      <w:r>
        <w:rPr>
          <w:spacing w:val="-3"/>
        </w:rPr>
        <w:t xml:space="preserve"> </w:t>
      </w:r>
      <w:r>
        <w:t>very inaccessible places</w:t>
      </w:r>
      <w:r>
        <w:rPr>
          <w:spacing w:val="-1"/>
        </w:rPr>
        <w:t xml:space="preserve"> </w:t>
      </w:r>
      <w:r>
        <w:t>and only for</w:t>
      </w:r>
      <w:r>
        <w:rPr>
          <w:spacing w:val="-1"/>
        </w:rPr>
        <w:t xml:space="preserve"> </w:t>
      </w:r>
      <w:r>
        <w:t>2-3 weeks</w:t>
      </w:r>
      <w:r>
        <w:rPr>
          <w:spacing w:val="-1"/>
        </w:rPr>
        <w:t xml:space="preserve"> </w:t>
      </w:r>
      <w:r>
        <w:t>a</w:t>
      </w:r>
      <w:r>
        <w:rPr>
          <w:spacing w:val="-1"/>
        </w:rPr>
        <w:t xml:space="preserve"> </w:t>
      </w:r>
      <w:r>
        <w:t>year.</w:t>
      </w:r>
      <w:r>
        <w:rPr>
          <w:spacing w:val="-2"/>
        </w:rPr>
        <w:t xml:space="preserve"> </w:t>
      </w:r>
      <w:r>
        <w:t>On the</w:t>
      </w:r>
      <w:r>
        <w:rPr>
          <w:spacing w:val="-1"/>
        </w:rPr>
        <w:t xml:space="preserve"> </w:t>
      </w:r>
      <w:r>
        <w:t>one hand, this is positive,</w:t>
      </w:r>
      <w:r>
        <w:rPr>
          <w:spacing w:val="20"/>
        </w:rPr>
        <w:t xml:space="preserve"> </w:t>
      </w:r>
      <w:r>
        <w:t>since</w:t>
      </w:r>
      <w:r>
        <w:rPr>
          <w:spacing w:val="20"/>
        </w:rPr>
        <w:t xml:space="preserve"> </w:t>
      </w:r>
      <w:r>
        <w:t>wild</w:t>
      </w:r>
      <w:r>
        <w:rPr>
          <w:spacing w:val="21"/>
        </w:rPr>
        <w:t xml:space="preserve"> </w:t>
      </w:r>
      <w:r>
        <w:t>species</w:t>
      </w:r>
      <w:r>
        <w:rPr>
          <w:spacing w:val="20"/>
        </w:rPr>
        <w:t xml:space="preserve"> </w:t>
      </w:r>
      <w:r>
        <w:t>are</w:t>
      </w:r>
      <w:r>
        <w:rPr>
          <w:spacing w:val="20"/>
        </w:rPr>
        <w:t xml:space="preserve"> </w:t>
      </w:r>
      <w:r>
        <w:t>not</w:t>
      </w:r>
      <w:r>
        <w:rPr>
          <w:spacing w:val="20"/>
        </w:rPr>
        <w:t xml:space="preserve"> </w:t>
      </w:r>
      <w:r>
        <w:t>harvested</w:t>
      </w:r>
      <w:r>
        <w:rPr>
          <w:spacing w:val="22"/>
        </w:rPr>
        <w:t xml:space="preserve"> </w:t>
      </w:r>
      <w:r>
        <w:t>from</w:t>
      </w:r>
      <w:r>
        <w:rPr>
          <w:spacing w:val="21"/>
        </w:rPr>
        <w:t xml:space="preserve"> </w:t>
      </w:r>
      <w:r>
        <w:t>nature</w:t>
      </w:r>
      <w:r>
        <w:rPr>
          <w:spacing w:val="22"/>
        </w:rPr>
        <w:t xml:space="preserve"> </w:t>
      </w:r>
      <w:r>
        <w:t>in</w:t>
      </w:r>
      <w:r>
        <w:rPr>
          <w:spacing w:val="21"/>
        </w:rPr>
        <w:t xml:space="preserve"> </w:t>
      </w:r>
      <w:r>
        <w:t>large</w:t>
      </w:r>
      <w:r>
        <w:rPr>
          <w:spacing w:val="22"/>
        </w:rPr>
        <w:t xml:space="preserve"> </w:t>
      </w:r>
      <w:r>
        <w:t>numbers,</w:t>
      </w:r>
      <w:r>
        <w:rPr>
          <w:spacing w:val="20"/>
        </w:rPr>
        <w:t xml:space="preserve"> </w:t>
      </w:r>
      <w:r>
        <w:t>but</w:t>
      </w:r>
      <w:r>
        <w:rPr>
          <w:spacing w:val="22"/>
        </w:rPr>
        <w:t xml:space="preserve"> </w:t>
      </w:r>
      <w:r>
        <w:t>on</w:t>
      </w:r>
      <w:r>
        <w:rPr>
          <w:spacing w:val="19"/>
        </w:rPr>
        <w:t xml:space="preserve"> </w:t>
      </w:r>
      <w:r>
        <w:t>the</w:t>
      </w:r>
      <w:r>
        <w:rPr>
          <w:spacing w:val="20"/>
        </w:rPr>
        <w:t xml:space="preserve"> </w:t>
      </w:r>
      <w:r>
        <w:t>other</w:t>
      </w:r>
    </w:p>
    <w:p w14:paraId="3AE102CA" w14:textId="77777777" w:rsidR="00791B7E" w:rsidRDefault="00791B7E">
      <w:pPr>
        <w:pStyle w:val="ListParagraph"/>
        <w:spacing w:line="259" w:lineRule="auto"/>
        <w:rPr>
          <w:rFonts w:ascii="Symbol" w:hAnsi="Symbol"/>
        </w:rPr>
        <w:sectPr w:rsidR="00791B7E">
          <w:pgSz w:w="12240" w:h="15840"/>
          <w:pgMar w:top="1140" w:right="0" w:bottom="900" w:left="0" w:header="758" w:footer="701" w:gutter="0"/>
          <w:cols w:space="720"/>
        </w:sectPr>
      </w:pPr>
    </w:p>
    <w:p w14:paraId="6534E2F6" w14:textId="77777777" w:rsidR="00791B7E" w:rsidRDefault="00791B7E">
      <w:pPr>
        <w:pStyle w:val="BodyText"/>
        <w:spacing w:before="14"/>
        <w:ind w:left="0" w:firstLine="0"/>
        <w:jc w:val="left"/>
      </w:pPr>
    </w:p>
    <w:p w14:paraId="38F3E091" w14:textId="77777777" w:rsidR="00791B7E" w:rsidRDefault="00F66037">
      <w:pPr>
        <w:pStyle w:val="BodyText"/>
        <w:spacing w:line="259" w:lineRule="auto"/>
        <w:ind w:right="1433" w:firstLine="0"/>
      </w:pPr>
      <w:r>
        <w:t>hand,</w:t>
      </w:r>
      <w:r>
        <w:rPr>
          <w:spacing w:val="-10"/>
        </w:rPr>
        <w:t xml:space="preserve"> </w:t>
      </w:r>
      <w:r>
        <w:t>if</w:t>
      </w:r>
      <w:r>
        <w:rPr>
          <w:spacing w:val="-10"/>
        </w:rPr>
        <w:t xml:space="preserve"> </w:t>
      </w:r>
      <w:r>
        <w:t>demand</w:t>
      </w:r>
      <w:r>
        <w:rPr>
          <w:spacing w:val="-10"/>
        </w:rPr>
        <w:t xml:space="preserve"> </w:t>
      </w:r>
      <w:r>
        <w:t>arises</w:t>
      </w:r>
      <w:r>
        <w:rPr>
          <w:spacing w:val="-11"/>
        </w:rPr>
        <w:t xml:space="preserve"> </w:t>
      </w:r>
      <w:r>
        <w:t>specifically</w:t>
      </w:r>
      <w:r>
        <w:rPr>
          <w:spacing w:val="-8"/>
        </w:rPr>
        <w:t xml:space="preserve"> </w:t>
      </w:r>
      <w:r>
        <w:t>for</w:t>
      </w:r>
      <w:r>
        <w:rPr>
          <w:spacing w:val="-9"/>
        </w:rPr>
        <w:t xml:space="preserve"> </w:t>
      </w:r>
      <w:r>
        <w:t>the</w:t>
      </w:r>
      <w:r>
        <w:rPr>
          <w:spacing w:val="-11"/>
        </w:rPr>
        <w:t xml:space="preserve"> </w:t>
      </w:r>
      <w:r>
        <w:t>“wild</w:t>
      </w:r>
      <w:r>
        <w:rPr>
          <w:spacing w:val="-10"/>
        </w:rPr>
        <w:t xml:space="preserve"> </w:t>
      </w:r>
      <w:r>
        <w:t>species”,</w:t>
      </w:r>
      <w:r>
        <w:rPr>
          <w:spacing w:val="-9"/>
        </w:rPr>
        <w:t xml:space="preserve"> </w:t>
      </w:r>
      <w:r>
        <w:t>it</w:t>
      </w:r>
      <w:r>
        <w:rPr>
          <w:spacing w:val="-13"/>
        </w:rPr>
        <w:t xml:space="preserve"> </w:t>
      </w:r>
      <w:r>
        <w:t>may</w:t>
      </w:r>
      <w:r>
        <w:rPr>
          <w:spacing w:val="-10"/>
        </w:rPr>
        <w:t xml:space="preserve"> </w:t>
      </w:r>
      <w:r>
        <w:t>be</w:t>
      </w:r>
      <w:r>
        <w:rPr>
          <w:spacing w:val="-8"/>
        </w:rPr>
        <w:t xml:space="preserve"> </w:t>
      </w:r>
      <w:r>
        <w:t>uncontrolled,</w:t>
      </w:r>
      <w:r>
        <w:rPr>
          <w:spacing w:val="-11"/>
        </w:rPr>
        <w:t xml:space="preserve"> </w:t>
      </w:r>
      <w:r>
        <w:t>which</w:t>
      </w:r>
      <w:r>
        <w:rPr>
          <w:spacing w:val="-10"/>
        </w:rPr>
        <w:t xml:space="preserve"> </w:t>
      </w:r>
      <w:r>
        <w:t>could</w:t>
      </w:r>
      <w:r>
        <w:rPr>
          <w:spacing w:val="-10"/>
        </w:rPr>
        <w:t xml:space="preserve"> </w:t>
      </w:r>
      <w:r>
        <w:t>lead to the complete disappearance of the species.</w:t>
      </w:r>
    </w:p>
    <w:p w14:paraId="7EFAF569" w14:textId="77777777" w:rsidR="00791B7E" w:rsidRDefault="00F66037">
      <w:pPr>
        <w:pStyle w:val="ListParagraph"/>
        <w:numPr>
          <w:ilvl w:val="2"/>
          <w:numId w:val="8"/>
        </w:numPr>
        <w:tabs>
          <w:tab w:val="left" w:pos="2160"/>
        </w:tabs>
        <w:spacing w:before="122" w:line="259" w:lineRule="auto"/>
        <w:ind w:right="1434"/>
        <w:rPr>
          <w:rFonts w:ascii="Symbol" w:eastAsia="Symbol" w:hAnsi="Symbol" w:cs="Symbol"/>
        </w:rPr>
      </w:pPr>
      <w:r>
        <w:t xml:space="preserve">North America: Experience of the </w:t>
      </w:r>
      <w:proofErr w:type="spellStart"/>
      <w:r>
        <w:t>Mi</w:t>
      </w:r>
      <w:r>
        <w:rPr>
          <w:rFonts w:ascii="Microsoft Sans Serif" w:eastAsia="Microsoft Sans Serif" w:hAnsi="Microsoft Sans Serif" w:cs="Microsoft Sans Serif"/>
        </w:rPr>
        <w:t>ꞌ</w:t>
      </w:r>
      <w:r>
        <w:t>kmaq</w:t>
      </w:r>
      <w:proofErr w:type="spellEnd"/>
      <w:r>
        <w:rPr>
          <w:spacing w:val="-1"/>
        </w:rPr>
        <w:t xml:space="preserve"> </w:t>
      </w:r>
      <w:r>
        <w:t>people in Canada shows that new concepts of commodifying natural resources can be imposed on indigenous communities. Communities are often struggling, and these challenges are also increased by missing and murdered women and the</w:t>
      </w:r>
      <w:r>
        <w:rPr>
          <w:spacing w:val="-2"/>
        </w:rPr>
        <w:t xml:space="preserve"> </w:t>
      </w:r>
      <w:r>
        <w:t>highest</w:t>
      </w:r>
      <w:r>
        <w:rPr>
          <w:spacing w:val="-2"/>
        </w:rPr>
        <w:t xml:space="preserve"> </w:t>
      </w:r>
      <w:r>
        <w:t>child</w:t>
      </w:r>
      <w:r>
        <w:rPr>
          <w:spacing w:val="-2"/>
        </w:rPr>
        <w:t xml:space="preserve"> </w:t>
      </w:r>
      <w:r>
        <w:t>poverty</w:t>
      </w:r>
      <w:r>
        <w:rPr>
          <w:spacing w:val="-2"/>
        </w:rPr>
        <w:t xml:space="preserve"> </w:t>
      </w:r>
      <w:r>
        <w:t>rate</w:t>
      </w:r>
      <w:r>
        <w:rPr>
          <w:spacing w:val="-2"/>
        </w:rPr>
        <w:t xml:space="preserve"> </w:t>
      </w:r>
      <w:r>
        <w:t>in</w:t>
      </w:r>
      <w:r>
        <w:rPr>
          <w:spacing w:val="-2"/>
        </w:rPr>
        <w:t xml:space="preserve"> </w:t>
      </w:r>
      <w:r>
        <w:t>Canada.</w:t>
      </w:r>
      <w:r>
        <w:rPr>
          <w:spacing w:val="-2"/>
        </w:rPr>
        <w:t xml:space="preserve"> </w:t>
      </w:r>
      <w:r>
        <w:t>The</w:t>
      </w:r>
      <w:r>
        <w:rPr>
          <w:spacing w:val="-2"/>
        </w:rPr>
        <w:t xml:space="preserve"> </w:t>
      </w:r>
      <w:r>
        <w:t>situation</w:t>
      </w:r>
      <w:r>
        <w:rPr>
          <w:spacing w:val="-2"/>
        </w:rPr>
        <w:t xml:space="preserve"> </w:t>
      </w:r>
      <w:r>
        <w:t>of</w:t>
      </w:r>
      <w:r>
        <w:rPr>
          <w:spacing w:val="-2"/>
        </w:rPr>
        <w:t xml:space="preserve"> </w:t>
      </w:r>
      <w:r>
        <w:t>some</w:t>
      </w:r>
      <w:r>
        <w:rPr>
          <w:spacing w:val="-2"/>
        </w:rPr>
        <w:t xml:space="preserve"> </w:t>
      </w:r>
      <w:r>
        <w:t>communities</w:t>
      </w:r>
      <w:r>
        <w:rPr>
          <w:spacing w:val="-2"/>
        </w:rPr>
        <w:t xml:space="preserve"> </w:t>
      </w:r>
      <w:r>
        <w:t>is</w:t>
      </w:r>
      <w:r>
        <w:rPr>
          <w:spacing w:val="-2"/>
        </w:rPr>
        <w:t xml:space="preserve"> </w:t>
      </w:r>
      <w:r>
        <w:t>so</w:t>
      </w:r>
      <w:r>
        <w:rPr>
          <w:spacing w:val="-2"/>
        </w:rPr>
        <w:t xml:space="preserve"> </w:t>
      </w:r>
      <w:r>
        <w:t>desperate</w:t>
      </w:r>
      <w:r>
        <w:rPr>
          <w:spacing w:val="-3"/>
        </w:rPr>
        <w:t xml:space="preserve"> </w:t>
      </w:r>
      <w:r>
        <w:t>that people</w:t>
      </w:r>
      <w:r>
        <w:rPr>
          <w:spacing w:val="-11"/>
        </w:rPr>
        <w:t xml:space="preserve"> </w:t>
      </w:r>
      <w:r>
        <w:t>must</w:t>
      </w:r>
      <w:r>
        <w:rPr>
          <w:spacing w:val="-11"/>
        </w:rPr>
        <w:t xml:space="preserve"> </w:t>
      </w:r>
      <w:r>
        <w:t>take</w:t>
      </w:r>
      <w:r>
        <w:rPr>
          <w:spacing w:val="-10"/>
        </w:rPr>
        <w:t xml:space="preserve"> </w:t>
      </w:r>
      <w:r>
        <w:t>any</w:t>
      </w:r>
      <w:r>
        <w:rPr>
          <w:spacing w:val="-8"/>
        </w:rPr>
        <w:t xml:space="preserve"> </w:t>
      </w:r>
      <w:r>
        <w:t>form</w:t>
      </w:r>
      <w:r>
        <w:rPr>
          <w:spacing w:val="-13"/>
        </w:rPr>
        <w:t xml:space="preserve"> </w:t>
      </w:r>
      <w:r>
        <w:t>of</w:t>
      </w:r>
      <w:r>
        <w:rPr>
          <w:spacing w:val="-8"/>
        </w:rPr>
        <w:t xml:space="preserve"> </w:t>
      </w:r>
      <w:r>
        <w:t>income</w:t>
      </w:r>
      <w:r>
        <w:rPr>
          <w:spacing w:val="-8"/>
        </w:rPr>
        <w:t xml:space="preserve"> </w:t>
      </w:r>
      <w:r>
        <w:t>they</w:t>
      </w:r>
      <w:r>
        <w:rPr>
          <w:spacing w:val="-8"/>
        </w:rPr>
        <w:t xml:space="preserve"> </w:t>
      </w:r>
      <w:r>
        <w:t>can</w:t>
      </w:r>
      <w:r>
        <w:rPr>
          <w:spacing w:val="-10"/>
        </w:rPr>
        <w:t xml:space="preserve"> </w:t>
      </w:r>
      <w:r>
        <w:t>get,</w:t>
      </w:r>
      <w:r>
        <w:rPr>
          <w:spacing w:val="-9"/>
        </w:rPr>
        <w:t xml:space="preserve"> </w:t>
      </w:r>
      <w:r>
        <w:t>and</w:t>
      </w:r>
      <w:r>
        <w:rPr>
          <w:spacing w:val="-12"/>
        </w:rPr>
        <w:t xml:space="preserve"> </w:t>
      </w:r>
      <w:r>
        <w:t>they</w:t>
      </w:r>
      <w:r>
        <w:rPr>
          <w:spacing w:val="-8"/>
        </w:rPr>
        <w:t xml:space="preserve"> </w:t>
      </w:r>
      <w:r>
        <w:t>do</w:t>
      </w:r>
      <w:r>
        <w:rPr>
          <w:spacing w:val="-8"/>
        </w:rPr>
        <w:t xml:space="preserve"> </w:t>
      </w:r>
      <w:r>
        <w:t>not</w:t>
      </w:r>
      <w:r>
        <w:rPr>
          <w:spacing w:val="-8"/>
        </w:rPr>
        <w:t xml:space="preserve"> </w:t>
      </w:r>
      <w:r>
        <w:t>feel</w:t>
      </w:r>
      <w:r>
        <w:rPr>
          <w:spacing w:val="-12"/>
        </w:rPr>
        <w:t xml:space="preserve"> </w:t>
      </w:r>
      <w:r>
        <w:t>able</w:t>
      </w:r>
      <w:r>
        <w:rPr>
          <w:spacing w:val="-9"/>
        </w:rPr>
        <w:t xml:space="preserve"> </w:t>
      </w:r>
      <w:r>
        <w:t>to</w:t>
      </w:r>
      <w:r>
        <w:rPr>
          <w:spacing w:val="-8"/>
        </w:rPr>
        <w:t xml:space="preserve"> </w:t>
      </w:r>
      <w:r>
        <w:t>choose</w:t>
      </w:r>
      <w:r>
        <w:rPr>
          <w:spacing w:val="-8"/>
        </w:rPr>
        <w:t xml:space="preserve"> </w:t>
      </w:r>
      <w:r>
        <w:t>customary sustainable use.</w:t>
      </w:r>
    </w:p>
    <w:p w14:paraId="7CA5BC12" w14:textId="77777777" w:rsidR="00791B7E" w:rsidRDefault="00F66037">
      <w:pPr>
        <w:pStyle w:val="Heading2"/>
        <w:numPr>
          <w:ilvl w:val="1"/>
          <w:numId w:val="8"/>
        </w:numPr>
        <w:tabs>
          <w:tab w:val="left" w:pos="2004"/>
        </w:tabs>
        <w:spacing w:before="237"/>
        <w:ind w:left="2004" w:hanging="564"/>
      </w:pPr>
      <w:bookmarkStart w:id="20" w:name="_bookmark20"/>
      <w:bookmarkEnd w:id="20"/>
      <w:r>
        <w:rPr>
          <w:color w:val="528135"/>
          <w:spacing w:val="-2"/>
        </w:rPr>
        <w:t>Tourism</w:t>
      </w:r>
    </w:p>
    <w:p w14:paraId="7D2CF359" w14:textId="77777777" w:rsidR="00791B7E" w:rsidRDefault="00F66037">
      <w:pPr>
        <w:pStyle w:val="Heading3"/>
        <w:jc w:val="left"/>
      </w:pPr>
      <w:r>
        <w:t>Key</w:t>
      </w:r>
      <w:r>
        <w:rPr>
          <w:spacing w:val="-3"/>
        </w:rPr>
        <w:t xml:space="preserve"> </w:t>
      </w:r>
      <w:r>
        <w:t>point</w:t>
      </w:r>
      <w:r>
        <w:rPr>
          <w:spacing w:val="-3"/>
        </w:rPr>
        <w:t xml:space="preserve"> </w:t>
      </w:r>
      <w:r>
        <w:t>expressed</w:t>
      </w:r>
      <w:r>
        <w:rPr>
          <w:spacing w:val="-3"/>
        </w:rPr>
        <w:t xml:space="preserve"> </w:t>
      </w:r>
      <w:r>
        <w:t>by</w:t>
      </w:r>
      <w:r>
        <w:rPr>
          <w:spacing w:val="-3"/>
        </w:rPr>
        <w:t xml:space="preserve"> </w:t>
      </w:r>
      <w:r>
        <w:rPr>
          <w:spacing w:val="-2"/>
        </w:rPr>
        <w:t>participants</w:t>
      </w:r>
    </w:p>
    <w:p w14:paraId="4080A46E" w14:textId="77777777" w:rsidR="00791B7E" w:rsidRDefault="00F66037">
      <w:pPr>
        <w:pStyle w:val="ListParagraph"/>
        <w:numPr>
          <w:ilvl w:val="2"/>
          <w:numId w:val="8"/>
        </w:numPr>
        <w:tabs>
          <w:tab w:val="left" w:pos="2160"/>
        </w:tabs>
        <w:spacing w:before="42" w:line="273" w:lineRule="auto"/>
        <w:ind w:right="1433"/>
        <w:jc w:val="left"/>
        <w:rPr>
          <w:rFonts w:ascii="Symbol" w:hAnsi="Symbol"/>
        </w:rPr>
      </w:pPr>
      <w:r>
        <w:t>Tourism</w:t>
      </w:r>
      <w:r>
        <w:rPr>
          <w:spacing w:val="78"/>
        </w:rPr>
        <w:t xml:space="preserve"> </w:t>
      </w:r>
      <w:r>
        <w:t>can</w:t>
      </w:r>
      <w:r>
        <w:rPr>
          <w:spacing w:val="77"/>
        </w:rPr>
        <w:t xml:space="preserve"> </w:t>
      </w:r>
      <w:r>
        <w:t>alter</w:t>
      </w:r>
      <w:r>
        <w:rPr>
          <w:spacing w:val="78"/>
        </w:rPr>
        <w:t xml:space="preserve"> </w:t>
      </w:r>
      <w:r>
        <w:t>human-animal</w:t>
      </w:r>
      <w:r>
        <w:rPr>
          <w:spacing w:val="76"/>
        </w:rPr>
        <w:t xml:space="preserve"> </w:t>
      </w:r>
      <w:r>
        <w:t>relationships</w:t>
      </w:r>
      <w:r>
        <w:rPr>
          <w:spacing w:val="77"/>
        </w:rPr>
        <w:t xml:space="preserve"> </w:t>
      </w:r>
      <w:r>
        <w:t>and</w:t>
      </w:r>
      <w:r>
        <w:rPr>
          <w:spacing w:val="76"/>
        </w:rPr>
        <w:t xml:space="preserve"> </w:t>
      </w:r>
      <w:r>
        <w:t>can</w:t>
      </w:r>
      <w:r>
        <w:rPr>
          <w:spacing w:val="76"/>
        </w:rPr>
        <w:t xml:space="preserve"> </w:t>
      </w:r>
      <w:r>
        <w:t>have</w:t>
      </w:r>
      <w:r>
        <w:rPr>
          <w:spacing w:val="77"/>
        </w:rPr>
        <w:t xml:space="preserve"> </w:t>
      </w:r>
      <w:r>
        <w:t>both</w:t>
      </w:r>
      <w:r>
        <w:rPr>
          <w:spacing w:val="76"/>
        </w:rPr>
        <w:t xml:space="preserve"> </w:t>
      </w:r>
      <w:r>
        <w:t>positive</w:t>
      </w:r>
      <w:r>
        <w:rPr>
          <w:spacing w:val="77"/>
        </w:rPr>
        <w:t xml:space="preserve"> </w:t>
      </w:r>
      <w:r>
        <w:t>and</w:t>
      </w:r>
      <w:r>
        <w:rPr>
          <w:spacing w:val="76"/>
        </w:rPr>
        <w:t xml:space="preserve"> </w:t>
      </w:r>
      <w:r>
        <w:t>negative consequences for the sustainability of wild species and human-animal relationships.</w:t>
      </w:r>
    </w:p>
    <w:p w14:paraId="2230D69F" w14:textId="77777777" w:rsidR="00791B7E" w:rsidRDefault="00F66037">
      <w:pPr>
        <w:pStyle w:val="Heading3"/>
        <w:spacing w:before="245"/>
        <w:jc w:val="left"/>
      </w:pPr>
      <w:r>
        <w:rPr>
          <w:spacing w:val="-2"/>
        </w:rPr>
        <w:t>Example</w:t>
      </w:r>
    </w:p>
    <w:p w14:paraId="46A65040" w14:textId="77777777" w:rsidR="00791B7E" w:rsidRDefault="00F66037">
      <w:pPr>
        <w:pStyle w:val="ListParagraph"/>
        <w:numPr>
          <w:ilvl w:val="2"/>
          <w:numId w:val="8"/>
        </w:numPr>
        <w:tabs>
          <w:tab w:val="left" w:pos="2160"/>
        </w:tabs>
        <w:spacing w:before="41" w:line="259" w:lineRule="auto"/>
        <w:ind w:right="1432"/>
        <w:rPr>
          <w:rFonts w:ascii="Symbol" w:hAnsi="Symbol"/>
        </w:rPr>
      </w:pPr>
      <w:r>
        <w:t>Eastern</w:t>
      </w:r>
      <w:r>
        <w:rPr>
          <w:spacing w:val="-4"/>
        </w:rPr>
        <w:t xml:space="preserve"> </w:t>
      </w:r>
      <w:r>
        <w:t>Europe:</w:t>
      </w:r>
      <w:r>
        <w:rPr>
          <w:spacing w:val="-3"/>
        </w:rPr>
        <w:t xml:space="preserve"> </w:t>
      </w:r>
      <w:proofErr w:type="spellStart"/>
      <w:r>
        <w:t>Bikin</w:t>
      </w:r>
      <w:proofErr w:type="spellEnd"/>
      <w:r>
        <w:rPr>
          <w:spacing w:val="-5"/>
        </w:rPr>
        <w:t xml:space="preserve"> </w:t>
      </w:r>
      <w:r>
        <w:t>National</w:t>
      </w:r>
      <w:r>
        <w:rPr>
          <w:spacing w:val="-4"/>
        </w:rPr>
        <w:t xml:space="preserve"> </w:t>
      </w:r>
      <w:r>
        <w:t>Park</w:t>
      </w:r>
      <w:r>
        <w:rPr>
          <w:spacing w:val="-3"/>
        </w:rPr>
        <w:t xml:space="preserve"> </w:t>
      </w:r>
      <w:r>
        <w:t>in</w:t>
      </w:r>
      <w:r>
        <w:rPr>
          <w:spacing w:val="-7"/>
        </w:rPr>
        <w:t xml:space="preserve"> </w:t>
      </w:r>
      <w:r>
        <w:t>the</w:t>
      </w:r>
      <w:r>
        <w:rPr>
          <w:spacing w:val="-3"/>
        </w:rPr>
        <w:t xml:space="preserve"> </w:t>
      </w:r>
      <w:r>
        <w:t>far</w:t>
      </w:r>
      <w:r>
        <w:rPr>
          <w:spacing w:val="-6"/>
        </w:rPr>
        <w:t xml:space="preserve"> </w:t>
      </w:r>
      <w:r>
        <w:t>east</w:t>
      </w:r>
      <w:r>
        <w:rPr>
          <w:spacing w:val="-3"/>
        </w:rPr>
        <w:t xml:space="preserve"> </w:t>
      </w:r>
      <w:r>
        <w:t>of</w:t>
      </w:r>
      <w:r>
        <w:rPr>
          <w:spacing w:val="-6"/>
        </w:rPr>
        <w:t xml:space="preserve"> </w:t>
      </w:r>
      <w:r>
        <w:t>Russia</w:t>
      </w:r>
      <w:r>
        <w:rPr>
          <w:spacing w:val="-4"/>
        </w:rPr>
        <w:t xml:space="preserve"> </w:t>
      </w:r>
      <w:r>
        <w:t>is</w:t>
      </w:r>
      <w:r>
        <w:rPr>
          <w:spacing w:val="-4"/>
        </w:rPr>
        <w:t xml:space="preserve"> </w:t>
      </w:r>
      <w:r>
        <w:t>located</w:t>
      </w:r>
      <w:r>
        <w:rPr>
          <w:spacing w:val="-4"/>
        </w:rPr>
        <w:t xml:space="preserve"> </w:t>
      </w:r>
      <w:r>
        <w:t>in</w:t>
      </w:r>
      <w:r>
        <w:rPr>
          <w:spacing w:val="-7"/>
        </w:rPr>
        <w:t xml:space="preserve"> </w:t>
      </w:r>
      <w:r>
        <w:t>a</w:t>
      </w:r>
      <w:r>
        <w:rPr>
          <w:spacing w:val="-3"/>
        </w:rPr>
        <w:t xml:space="preserve"> </w:t>
      </w:r>
      <w:r>
        <w:t>unique</w:t>
      </w:r>
      <w:r>
        <w:rPr>
          <w:spacing w:val="-5"/>
        </w:rPr>
        <w:t xml:space="preserve"> </w:t>
      </w:r>
      <w:r>
        <w:t>territory,</w:t>
      </w:r>
      <w:r>
        <w:rPr>
          <w:spacing w:val="-2"/>
        </w:rPr>
        <w:t xml:space="preserve"> </w:t>
      </w:r>
      <w:r>
        <w:t>which is</w:t>
      </w:r>
      <w:r>
        <w:rPr>
          <w:spacing w:val="-1"/>
        </w:rPr>
        <w:t xml:space="preserve"> </w:t>
      </w:r>
      <w:r>
        <w:t>famous</w:t>
      </w:r>
      <w:r>
        <w:rPr>
          <w:spacing w:val="-1"/>
        </w:rPr>
        <w:t xml:space="preserve"> </w:t>
      </w:r>
      <w:r>
        <w:t>for</w:t>
      </w:r>
      <w:r>
        <w:rPr>
          <w:spacing w:val="-1"/>
        </w:rPr>
        <w:t xml:space="preserve"> </w:t>
      </w:r>
      <w:r>
        <w:t>its</w:t>
      </w:r>
      <w:r>
        <w:rPr>
          <w:spacing w:val="-1"/>
        </w:rPr>
        <w:t xml:space="preserve"> </w:t>
      </w:r>
      <w:r>
        <w:t>rich</w:t>
      </w:r>
      <w:r>
        <w:rPr>
          <w:spacing w:val="-3"/>
        </w:rPr>
        <w:t xml:space="preserve"> </w:t>
      </w:r>
      <w:r>
        <w:t>flora</w:t>
      </w:r>
      <w:r>
        <w:rPr>
          <w:spacing w:val="-1"/>
        </w:rPr>
        <w:t xml:space="preserve"> </w:t>
      </w:r>
      <w:r>
        <w:t>and</w:t>
      </w:r>
      <w:r>
        <w:rPr>
          <w:spacing w:val="-2"/>
        </w:rPr>
        <w:t xml:space="preserve"> </w:t>
      </w:r>
      <w:r>
        <w:t>fauna,</w:t>
      </w:r>
      <w:r>
        <w:rPr>
          <w:spacing w:val="-1"/>
        </w:rPr>
        <w:t xml:space="preserve"> </w:t>
      </w:r>
      <w:r>
        <w:t>and</w:t>
      </w:r>
      <w:r>
        <w:rPr>
          <w:spacing w:val="-3"/>
        </w:rPr>
        <w:t xml:space="preserve"> </w:t>
      </w:r>
      <w:r>
        <w:t>includes the habitat</w:t>
      </w:r>
      <w:r>
        <w:rPr>
          <w:spacing w:val="-1"/>
        </w:rPr>
        <w:t xml:space="preserve"> </w:t>
      </w:r>
      <w:r>
        <w:t>of</w:t>
      </w:r>
      <w:r>
        <w:rPr>
          <w:spacing w:val="-1"/>
        </w:rPr>
        <w:t xml:space="preserve"> </w:t>
      </w:r>
      <w:r>
        <w:t>the</w:t>
      </w:r>
      <w:r>
        <w:rPr>
          <w:spacing w:val="-1"/>
        </w:rPr>
        <w:t xml:space="preserve"> </w:t>
      </w:r>
      <w:r>
        <w:t>Amur</w:t>
      </w:r>
      <w:r>
        <w:rPr>
          <w:spacing w:val="-1"/>
        </w:rPr>
        <w:t xml:space="preserve"> </w:t>
      </w:r>
      <w:r>
        <w:t>Tiger.</w:t>
      </w:r>
      <w:r>
        <w:rPr>
          <w:spacing w:val="-4"/>
        </w:rPr>
        <w:t xml:space="preserve"> </w:t>
      </w:r>
      <w:r>
        <w:t>70% of</w:t>
      </w:r>
      <w:r>
        <w:rPr>
          <w:spacing w:val="-1"/>
        </w:rPr>
        <w:t xml:space="preserve"> </w:t>
      </w:r>
      <w:r>
        <w:t>the</w:t>
      </w:r>
      <w:r>
        <w:rPr>
          <w:spacing w:val="-1"/>
        </w:rPr>
        <w:t xml:space="preserve"> </w:t>
      </w:r>
      <w:r>
        <w:t xml:space="preserve">park is the territory of traditional habitation and economic activities of the indigenous peoples of </w:t>
      </w:r>
      <w:proofErr w:type="spellStart"/>
      <w:r>
        <w:t>Udege</w:t>
      </w:r>
      <w:proofErr w:type="spellEnd"/>
      <w:r>
        <w:t>, and therefore indigenous peoples participate in the management of the park and in the sustainable development of tourism. Tourism is possible only with special permission and with the</w:t>
      </w:r>
      <w:r>
        <w:rPr>
          <w:spacing w:val="-10"/>
        </w:rPr>
        <w:t xml:space="preserve"> </w:t>
      </w:r>
      <w:r>
        <w:t>accompaniment</w:t>
      </w:r>
      <w:r>
        <w:rPr>
          <w:spacing w:val="-10"/>
        </w:rPr>
        <w:t xml:space="preserve"> </w:t>
      </w:r>
      <w:r>
        <w:t>of</w:t>
      </w:r>
      <w:r>
        <w:rPr>
          <w:spacing w:val="-11"/>
        </w:rPr>
        <w:t xml:space="preserve"> </w:t>
      </w:r>
      <w:r>
        <w:t>an</w:t>
      </w:r>
      <w:r>
        <w:rPr>
          <w:spacing w:val="-11"/>
        </w:rPr>
        <w:t xml:space="preserve"> </w:t>
      </w:r>
      <w:r>
        <w:t>indigenous</w:t>
      </w:r>
      <w:r>
        <w:rPr>
          <w:spacing w:val="-10"/>
        </w:rPr>
        <w:t xml:space="preserve"> </w:t>
      </w:r>
      <w:r>
        <w:t>“Jager”</w:t>
      </w:r>
      <w:r>
        <w:rPr>
          <w:spacing w:val="-11"/>
        </w:rPr>
        <w:t xml:space="preserve"> </w:t>
      </w:r>
      <w:r>
        <w:t>or</w:t>
      </w:r>
      <w:r>
        <w:rPr>
          <w:spacing w:val="-10"/>
        </w:rPr>
        <w:t xml:space="preserve"> </w:t>
      </w:r>
      <w:r>
        <w:t>ranger.</w:t>
      </w:r>
      <w:r>
        <w:rPr>
          <w:spacing w:val="-11"/>
        </w:rPr>
        <w:t xml:space="preserve"> </w:t>
      </w:r>
      <w:r>
        <w:t>About</w:t>
      </w:r>
      <w:r>
        <w:rPr>
          <w:spacing w:val="-9"/>
        </w:rPr>
        <w:t xml:space="preserve"> </w:t>
      </w:r>
      <w:r>
        <w:t>80</w:t>
      </w:r>
      <w:r>
        <w:rPr>
          <w:spacing w:val="-8"/>
        </w:rPr>
        <w:t xml:space="preserve"> </w:t>
      </w:r>
      <w:r>
        <w:t>indigenous</w:t>
      </w:r>
      <w:r>
        <w:rPr>
          <w:spacing w:val="-10"/>
        </w:rPr>
        <w:t xml:space="preserve"> </w:t>
      </w:r>
      <w:r>
        <w:t>hunters</w:t>
      </w:r>
      <w:r>
        <w:rPr>
          <w:spacing w:val="-10"/>
        </w:rPr>
        <w:t xml:space="preserve"> </w:t>
      </w:r>
      <w:r>
        <w:t>have</w:t>
      </w:r>
      <w:r>
        <w:rPr>
          <w:spacing w:val="-11"/>
        </w:rPr>
        <w:t xml:space="preserve"> </w:t>
      </w:r>
      <w:r>
        <w:t>official rights of the Jager and ranger work. Tourism financing is also used to develop this wildlife conservation area. Indigenous Jagers accompany tourists, and at the same time conduct monitoring and verification of the territory and prevent all types of offenses. Thus, tourism can help in the conservation of wild species and territories, and support indigenous livelihoods.</w:t>
      </w:r>
    </w:p>
    <w:p w14:paraId="756193D1" w14:textId="77777777" w:rsidR="00791B7E" w:rsidRDefault="00F66037">
      <w:pPr>
        <w:pStyle w:val="ListParagraph"/>
        <w:numPr>
          <w:ilvl w:val="2"/>
          <w:numId w:val="8"/>
        </w:numPr>
        <w:tabs>
          <w:tab w:val="left" w:pos="2160"/>
        </w:tabs>
        <w:spacing w:before="117" w:line="276" w:lineRule="auto"/>
        <w:ind w:right="1431"/>
        <w:rPr>
          <w:rFonts w:ascii="Symbol" w:hAnsi="Symbol"/>
        </w:rPr>
      </w:pPr>
      <w:r>
        <w:t>Eastern</w:t>
      </w:r>
      <w:r>
        <w:rPr>
          <w:spacing w:val="-8"/>
        </w:rPr>
        <w:t xml:space="preserve"> </w:t>
      </w:r>
      <w:r>
        <w:t>Europe:</w:t>
      </w:r>
      <w:r>
        <w:rPr>
          <w:spacing w:val="-6"/>
        </w:rPr>
        <w:t xml:space="preserve"> </w:t>
      </w:r>
      <w:r>
        <w:t>The</w:t>
      </w:r>
      <w:r>
        <w:rPr>
          <w:spacing w:val="-6"/>
        </w:rPr>
        <w:t xml:space="preserve"> </w:t>
      </w:r>
      <w:r>
        <w:t>increase</w:t>
      </w:r>
      <w:r>
        <w:rPr>
          <w:spacing w:val="-6"/>
        </w:rPr>
        <w:t xml:space="preserve"> </w:t>
      </w:r>
      <w:r>
        <w:t>of</w:t>
      </w:r>
      <w:r>
        <w:rPr>
          <w:spacing w:val="-7"/>
        </w:rPr>
        <w:t xml:space="preserve"> </w:t>
      </w:r>
      <w:r>
        <w:t>arctic</w:t>
      </w:r>
      <w:r>
        <w:rPr>
          <w:spacing w:val="-6"/>
        </w:rPr>
        <w:t xml:space="preserve"> </w:t>
      </w:r>
      <w:r>
        <w:t>tourism</w:t>
      </w:r>
      <w:r>
        <w:rPr>
          <w:spacing w:val="-5"/>
        </w:rPr>
        <w:t xml:space="preserve"> </w:t>
      </w:r>
      <w:r>
        <w:t>can</w:t>
      </w:r>
      <w:r>
        <w:rPr>
          <w:spacing w:val="-5"/>
        </w:rPr>
        <w:t xml:space="preserve"> </w:t>
      </w:r>
      <w:r>
        <w:t>have</w:t>
      </w:r>
      <w:r>
        <w:rPr>
          <w:spacing w:val="-3"/>
        </w:rPr>
        <w:t xml:space="preserve"> </w:t>
      </w:r>
      <w:r>
        <w:t>a</w:t>
      </w:r>
      <w:r>
        <w:rPr>
          <w:spacing w:val="-7"/>
        </w:rPr>
        <w:t xml:space="preserve"> </w:t>
      </w:r>
      <w:r>
        <w:t>very</w:t>
      </w:r>
      <w:r>
        <w:rPr>
          <w:spacing w:val="-6"/>
        </w:rPr>
        <w:t xml:space="preserve"> </w:t>
      </w:r>
      <w:r>
        <w:t>negative</w:t>
      </w:r>
      <w:r>
        <w:rPr>
          <w:spacing w:val="-6"/>
        </w:rPr>
        <w:t xml:space="preserve"> </w:t>
      </w:r>
      <w:r>
        <w:t>effect</w:t>
      </w:r>
      <w:r>
        <w:rPr>
          <w:spacing w:val="-8"/>
        </w:rPr>
        <w:t xml:space="preserve"> </w:t>
      </w:r>
      <w:r>
        <w:t>on</w:t>
      </w:r>
      <w:r>
        <w:rPr>
          <w:spacing w:val="-7"/>
        </w:rPr>
        <w:t xml:space="preserve"> </w:t>
      </w:r>
      <w:r>
        <w:t>the</w:t>
      </w:r>
      <w:r>
        <w:rPr>
          <w:spacing w:val="-6"/>
        </w:rPr>
        <w:t xml:space="preserve"> </w:t>
      </w:r>
      <w:r>
        <w:t>wild</w:t>
      </w:r>
      <w:r>
        <w:rPr>
          <w:spacing w:val="-5"/>
        </w:rPr>
        <w:t xml:space="preserve"> </w:t>
      </w:r>
      <w:r>
        <w:t>species of this region, such as polar bear, narwhal, Greenland whale, walrus, migratory birds and white gull. These species are already at extreme risk</w:t>
      </w:r>
      <w:r>
        <w:rPr>
          <w:spacing w:val="-2"/>
        </w:rPr>
        <w:t xml:space="preserve"> </w:t>
      </w:r>
      <w:r>
        <w:t>of extinction and uncontrolled increase in</w:t>
      </w:r>
      <w:r>
        <w:rPr>
          <w:spacing w:val="-1"/>
        </w:rPr>
        <w:t xml:space="preserve"> </w:t>
      </w:r>
      <w:r>
        <w:t>tourists in places these animals inhabit worsens the situation. Along with climate change and industrial pollution, “wild uncontrolled” tourism is damaging habitats and ecosystems, leaving garbage, polluting parking lots with oil, emitting black carbon, increasing the amount of noise and increasing poaching.</w:t>
      </w:r>
    </w:p>
    <w:p w14:paraId="3B70C0B2" w14:textId="77777777" w:rsidR="00791B7E" w:rsidRDefault="00F66037">
      <w:pPr>
        <w:pStyle w:val="ListParagraph"/>
        <w:numPr>
          <w:ilvl w:val="2"/>
          <w:numId w:val="8"/>
        </w:numPr>
        <w:tabs>
          <w:tab w:val="left" w:pos="2160"/>
        </w:tabs>
        <w:spacing w:before="121" w:line="273" w:lineRule="auto"/>
        <w:ind w:right="1434"/>
        <w:rPr>
          <w:rFonts w:ascii="Symbol" w:hAnsi="Symbol"/>
        </w:rPr>
      </w:pPr>
      <w:r>
        <w:t>Eastern</w:t>
      </w:r>
      <w:r>
        <w:rPr>
          <w:spacing w:val="-13"/>
        </w:rPr>
        <w:t xml:space="preserve"> </w:t>
      </w:r>
      <w:r>
        <w:t>Europe:</w:t>
      </w:r>
      <w:r>
        <w:rPr>
          <w:spacing w:val="-12"/>
        </w:rPr>
        <w:t xml:space="preserve"> </w:t>
      </w:r>
      <w:r>
        <w:t>Unmanaged</w:t>
      </w:r>
      <w:r>
        <w:rPr>
          <w:spacing w:val="-13"/>
        </w:rPr>
        <w:t xml:space="preserve"> </w:t>
      </w:r>
      <w:r>
        <w:t>tourism</w:t>
      </w:r>
      <w:r>
        <w:rPr>
          <w:spacing w:val="-12"/>
        </w:rPr>
        <w:t xml:space="preserve"> </w:t>
      </w:r>
      <w:r>
        <w:t>with</w:t>
      </w:r>
      <w:r>
        <w:rPr>
          <w:spacing w:val="-11"/>
        </w:rPr>
        <w:t xml:space="preserve"> </w:t>
      </w:r>
      <w:r>
        <w:t>quad</w:t>
      </w:r>
      <w:r>
        <w:rPr>
          <w:spacing w:val="-12"/>
        </w:rPr>
        <w:t xml:space="preserve"> </w:t>
      </w:r>
      <w:r>
        <w:t>bike</w:t>
      </w:r>
      <w:r>
        <w:rPr>
          <w:spacing w:val="-11"/>
        </w:rPr>
        <w:t xml:space="preserve"> </w:t>
      </w:r>
      <w:r>
        <w:t>in</w:t>
      </w:r>
      <w:r>
        <w:rPr>
          <w:spacing w:val="-13"/>
        </w:rPr>
        <w:t xml:space="preserve"> </w:t>
      </w:r>
      <w:r>
        <w:t>the</w:t>
      </w:r>
      <w:r>
        <w:rPr>
          <w:spacing w:val="-10"/>
        </w:rPr>
        <w:t xml:space="preserve"> </w:t>
      </w:r>
      <w:r>
        <w:t>Carpathian</w:t>
      </w:r>
      <w:r>
        <w:rPr>
          <w:spacing w:val="-12"/>
        </w:rPr>
        <w:t xml:space="preserve"> </w:t>
      </w:r>
      <w:r>
        <w:t>Mountains</w:t>
      </w:r>
      <w:r>
        <w:rPr>
          <w:spacing w:val="-11"/>
        </w:rPr>
        <w:t xml:space="preserve"> </w:t>
      </w:r>
      <w:r>
        <w:t>is</w:t>
      </w:r>
      <w:r>
        <w:rPr>
          <w:spacing w:val="-11"/>
        </w:rPr>
        <w:t xml:space="preserve"> </w:t>
      </w:r>
      <w:r>
        <w:t>damaging</w:t>
      </w:r>
      <w:r>
        <w:rPr>
          <w:spacing w:val="-12"/>
        </w:rPr>
        <w:t xml:space="preserve"> </w:t>
      </w:r>
      <w:r>
        <w:t>soil cover and disturbing animals (including waking up bears in wintertime).</w:t>
      </w:r>
    </w:p>
    <w:p w14:paraId="6F9D4B98" w14:textId="77777777" w:rsidR="00791B7E" w:rsidRDefault="00F66037">
      <w:pPr>
        <w:pStyle w:val="ListParagraph"/>
        <w:numPr>
          <w:ilvl w:val="2"/>
          <w:numId w:val="8"/>
        </w:numPr>
        <w:tabs>
          <w:tab w:val="left" w:pos="2160"/>
        </w:tabs>
        <w:spacing w:before="124" w:line="259" w:lineRule="auto"/>
        <w:ind w:right="1433"/>
        <w:rPr>
          <w:rFonts w:ascii="Symbol" w:hAnsi="Symbol"/>
        </w:rPr>
      </w:pPr>
      <w:r>
        <w:t>Oceania:</w:t>
      </w:r>
      <w:r>
        <w:rPr>
          <w:spacing w:val="-3"/>
        </w:rPr>
        <w:t xml:space="preserve"> </w:t>
      </w:r>
      <w:r>
        <w:t>In Hawai’i, certain sharks are traditionally affiliated with certain families and specific places.</w:t>
      </w:r>
      <w:r>
        <w:rPr>
          <w:spacing w:val="-1"/>
        </w:rPr>
        <w:t xml:space="preserve"> </w:t>
      </w:r>
      <w:r>
        <w:t>When such family members come to feed their affiliated sharks, they announce their arrival by tapping on their canoe, and the sharks are drawn to the sound. Currently, there are commercial tours that chum to draw sharks to their tour boats. Sharks have learned to respond to</w:t>
      </w:r>
      <w:r>
        <w:rPr>
          <w:spacing w:val="-12"/>
        </w:rPr>
        <w:t xml:space="preserve"> </w:t>
      </w:r>
      <w:r>
        <w:t>the</w:t>
      </w:r>
      <w:r>
        <w:rPr>
          <w:spacing w:val="-10"/>
        </w:rPr>
        <w:t xml:space="preserve"> </w:t>
      </w:r>
      <w:r>
        <w:t>cue</w:t>
      </w:r>
      <w:r>
        <w:rPr>
          <w:spacing w:val="-13"/>
        </w:rPr>
        <w:t xml:space="preserve"> </w:t>
      </w:r>
      <w:r>
        <w:t>of</w:t>
      </w:r>
      <w:r>
        <w:rPr>
          <w:spacing w:val="-11"/>
        </w:rPr>
        <w:t xml:space="preserve"> </w:t>
      </w:r>
      <w:r>
        <w:t>the</w:t>
      </w:r>
      <w:r>
        <w:rPr>
          <w:spacing w:val="-12"/>
        </w:rPr>
        <w:t xml:space="preserve"> </w:t>
      </w:r>
      <w:r>
        <w:t>motors.</w:t>
      </w:r>
      <w:r>
        <w:rPr>
          <w:spacing w:val="-4"/>
        </w:rPr>
        <w:t xml:space="preserve"> </w:t>
      </w:r>
      <w:r>
        <w:t>The</w:t>
      </w:r>
      <w:r>
        <w:rPr>
          <w:spacing w:val="-11"/>
        </w:rPr>
        <w:t xml:space="preserve"> </w:t>
      </w:r>
      <w:r>
        <w:t>sharks</w:t>
      </w:r>
      <w:r>
        <w:rPr>
          <w:spacing w:val="-11"/>
        </w:rPr>
        <w:t xml:space="preserve"> </w:t>
      </w:r>
      <w:r>
        <w:t>are</w:t>
      </w:r>
      <w:r>
        <w:rPr>
          <w:spacing w:val="-13"/>
        </w:rPr>
        <w:t xml:space="preserve"> </w:t>
      </w:r>
      <w:r>
        <w:t>responding</w:t>
      </w:r>
      <w:r>
        <w:rPr>
          <w:spacing w:val="-11"/>
        </w:rPr>
        <w:t xml:space="preserve"> </w:t>
      </w:r>
      <w:r>
        <w:t>to</w:t>
      </w:r>
      <w:r>
        <w:rPr>
          <w:spacing w:val="-11"/>
        </w:rPr>
        <w:t xml:space="preserve"> </w:t>
      </w:r>
      <w:r>
        <w:t>commercial</w:t>
      </w:r>
      <w:r>
        <w:rPr>
          <w:spacing w:val="-12"/>
        </w:rPr>
        <w:t xml:space="preserve"> </w:t>
      </w:r>
      <w:r>
        <w:t>rather</w:t>
      </w:r>
      <w:r>
        <w:rPr>
          <w:spacing w:val="-11"/>
        </w:rPr>
        <w:t xml:space="preserve"> </w:t>
      </w:r>
      <w:r>
        <w:t>than</w:t>
      </w:r>
      <w:r>
        <w:rPr>
          <w:spacing w:val="-12"/>
        </w:rPr>
        <w:t xml:space="preserve"> </w:t>
      </w:r>
      <w:r>
        <w:t>familial</w:t>
      </w:r>
      <w:r>
        <w:rPr>
          <w:spacing w:val="-13"/>
        </w:rPr>
        <w:t xml:space="preserve"> </w:t>
      </w:r>
      <w:r>
        <w:t>motivation and long-standing order and relationships are disrupted. The sharks are treated as predictable entertainment rather than respected for their true natures. Also, tourists may assume that all shorelines</w:t>
      </w:r>
      <w:r>
        <w:rPr>
          <w:spacing w:val="15"/>
        </w:rPr>
        <w:t xml:space="preserve"> </w:t>
      </w:r>
      <w:r>
        <w:t>and</w:t>
      </w:r>
      <w:r>
        <w:rPr>
          <w:spacing w:val="16"/>
        </w:rPr>
        <w:t xml:space="preserve"> </w:t>
      </w:r>
      <w:r>
        <w:t>their</w:t>
      </w:r>
      <w:r>
        <w:rPr>
          <w:spacing w:val="17"/>
        </w:rPr>
        <w:t xml:space="preserve"> </w:t>
      </w:r>
      <w:r>
        <w:t>waters</w:t>
      </w:r>
      <w:r>
        <w:rPr>
          <w:spacing w:val="17"/>
        </w:rPr>
        <w:t xml:space="preserve"> </w:t>
      </w:r>
      <w:r>
        <w:t>are</w:t>
      </w:r>
      <w:r>
        <w:rPr>
          <w:spacing w:val="17"/>
        </w:rPr>
        <w:t xml:space="preserve"> </w:t>
      </w:r>
      <w:r>
        <w:t>always</w:t>
      </w:r>
      <w:r>
        <w:rPr>
          <w:spacing w:val="17"/>
        </w:rPr>
        <w:t xml:space="preserve"> </w:t>
      </w:r>
      <w:r>
        <w:t>safe</w:t>
      </w:r>
      <w:r>
        <w:rPr>
          <w:spacing w:val="18"/>
        </w:rPr>
        <w:t xml:space="preserve"> </w:t>
      </w:r>
      <w:r>
        <w:t>and</w:t>
      </w:r>
      <w:r>
        <w:rPr>
          <w:spacing w:val="16"/>
        </w:rPr>
        <w:t xml:space="preserve"> </w:t>
      </w:r>
      <w:r>
        <w:t>predictable,</w:t>
      </w:r>
      <w:r>
        <w:rPr>
          <w:spacing w:val="18"/>
        </w:rPr>
        <w:t xml:space="preserve"> </w:t>
      </w:r>
      <w:r>
        <w:t>and may</w:t>
      </w:r>
      <w:r>
        <w:rPr>
          <w:spacing w:val="18"/>
        </w:rPr>
        <w:t xml:space="preserve"> </w:t>
      </w:r>
      <w:r>
        <w:t>not</w:t>
      </w:r>
      <w:r>
        <w:rPr>
          <w:spacing w:val="18"/>
        </w:rPr>
        <w:t xml:space="preserve"> </w:t>
      </w:r>
      <w:r>
        <w:t>honor</w:t>
      </w:r>
      <w:r>
        <w:rPr>
          <w:spacing w:val="17"/>
        </w:rPr>
        <w:t xml:space="preserve"> </w:t>
      </w:r>
      <w:r>
        <w:t>long-standing</w:t>
      </w:r>
    </w:p>
    <w:p w14:paraId="006A0BBF" w14:textId="77777777" w:rsidR="00791B7E" w:rsidRDefault="00791B7E">
      <w:pPr>
        <w:pStyle w:val="ListParagraph"/>
        <w:spacing w:line="259" w:lineRule="auto"/>
        <w:rPr>
          <w:rFonts w:ascii="Symbol" w:hAnsi="Symbol"/>
        </w:rPr>
        <w:sectPr w:rsidR="00791B7E">
          <w:pgSz w:w="12240" w:h="15840"/>
          <w:pgMar w:top="1140" w:right="0" w:bottom="900" w:left="0" w:header="758" w:footer="701" w:gutter="0"/>
          <w:cols w:space="720"/>
        </w:sectPr>
      </w:pPr>
    </w:p>
    <w:p w14:paraId="7F5145DF" w14:textId="77777777" w:rsidR="00791B7E" w:rsidRDefault="00791B7E">
      <w:pPr>
        <w:pStyle w:val="BodyText"/>
        <w:spacing w:before="14"/>
        <w:ind w:left="0" w:firstLine="0"/>
        <w:jc w:val="left"/>
      </w:pPr>
    </w:p>
    <w:p w14:paraId="6BF271A6" w14:textId="77777777" w:rsidR="00791B7E" w:rsidRDefault="00F66037">
      <w:pPr>
        <w:pStyle w:val="BodyText"/>
        <w:spacing w:line="259" w:lineRule="auto"/>
        <w:ind w:right="1436" w:firstLine="0"/>
      </w:pPr>
      <w:r>
        <w:t>traditions</w:t>
      </w:r>
      <w:r>
        <w:rPr>
          <w:spacing w:val="-13"/>
        </w:rPr>
        <w:t xml:space="preserve"> </w:t>
      </w:r>
      <w:r>
        <w:t>of</w:t>
      </w:r>
      <w:r>
        <w:rPr>
          <w:spacing w:val="-12"/>
        </w:rPr>
        <w:t xml:space="preserve"> </w:t>
      </w:r>
      <w:r>
        <w:t>avoiding</w:t>
      </w:r>
      <w:r>
        <w:rPr>
          <w:spacing w:val="-13"/>
        </w:rPr>
        <w:t xml:space="preserve"> </w:t>
      </w:r>
      <w:r>
        <w:t>entering</w:t>
      </w:r>
      <w:r>
        <w:rPr>
          <w:spacing w:val="-12"/>
        </w:rPr>
        <w:t xml:space="preserve"> </w:t>
      </w:r>
      <w:r>
        <w:t>the</w:t>
      </w:r>
      <w:r>
        <w:rPr>
          <w:spacing w:val="-13"/>
        </w:rPr>
        <w:t xml:space="preserve"> </w:t>
      </w:r>
      <w:r>
        <w:t>ocean</w:t>
      </w:r>
      <w:r>
        <w:rPr>
          <w:spacing w:val="-12"/>
        </w:rPr>
        <w:t xml:space="preserve"> </w:t>
      </w:r>
      <w:r>
        <w:t>at</w:t>
      </w:r>
      <w:r>
        <w:rPr>
          <w:spacing w:val="-13"/>
        </w:rPr>
        <w:t xml:space="preserve"> </w:t>
      </w:r>
      <w:r>
        <w:t>certain</w:t>
      </w:r>
      <w:r>
        <w:rPr>
          <w:spacing w:val="-12"/>
        </w:rPr>
        <w:t xml:space="preserve"> </w:t>
      </w:r>
      <w:r>
        <w:t>times</w:t>
      </w:r>
      <w:r>
        <w:rPr>
          <w:spacing w:val="-12"/>
        </w:rPr>
        <w:t xml:space="preserve"> </w:t>
      </w:r>
      <w:r>
        <w:t>or</w:t>
      </w:r>
      <w:r>
        <w:rPr>
          <w:spacing w:val="-13"/>
        </w:rPr>
        <w:t xml:space="preserve"> </w:t>
      </w:r>
      <w:r>
        <w:t>under</w:t>
      </w:r>
      <w:r>
        <w:rPr>
          <w:spacing w:val="-12"/>
        </w:rPr>
        <w:t xml:space="preserve"> </w:t>
      </w:r>
      <w:r>
        <w:t>certain</w:t>
      </w:r>
      <w:r>
        <w:rPr>
          <w:spacing w:val="-13"/>
        </w:rPr>
        <w:t xml:space="preserve"> </w:t>
      </w:r>
      <w:r>
        <w:t>conditions,</w:t>
      </w:r>
      <w:r>
        <w:rPr>
          <w:spacing w:val="-12"/>
        </w:rPr>
        <w:t xml:space="preserve"> </w:t>
      </w:r>
      <w:r>
        <w:t>when</w:t>
      </w:r>
      <w:r>
        <w:rPr>
          <w:spacing w:val="-13"/>
        </w:rPr>
        <w:t xml:space="preserve"> </w:t>
      </w:r>
      <w:r>
        <w:t>sharks may be hunting or otherwise active. Life-threatening encounters may be the unintended consequence of swimming at such times or during those conditions.</w:t>
      </w:r>
    </w:p>
    <w:p w14:paraId="4EFEDC46" w14:textId="77777777" w:rsidR="00791B7E" w:rsidRDefault="00F66037">
      <w:pPr>
        <w:pStyle w:val="Heading2"/>
        <w:numPr>
          <w:ilvl w:val="1"/>
          <w:numId w:val="8"/>
        </w:numPr>
        <w:tabs>
          <w:tab w:val="left" w:pos="2004"/>
        </w:tabs>
        <w:spacing w:before="240"/>
        <w:ind w:left="2004" w:hanging="564"/>
      </w:pPr>
      <w:bookmarkStart w:id="21" w:name="_bookmark21"/>
      <w:bookmarkEnd w:id="21"/>
      <w:r>
        <w:rPr>
          <w:color w:val="528135"/>
          <w:spacing w:val="-2"/>
        </w:rPr>
        <w:t>Human-wildlife</w:t>
      </w:r>
      <w:r>
        <w:rPr>
          <w:color w:val="528135"/>
          <w:spacing w:val="10"/>
        </w:rPr>
        <w:t xml:space="preserve"> </w:t>
      </w:r>
      <w:r>
        <w:rPr>
          <w:color w:val="528135"/>
          <w:spacing w:val="-2"/>
        </w:rPr>
        <w:t>relationships</w:t>
      </w:r>
    </w:p>
    <w:p w14:paraId="225543B8" w14:textId="77777777" w:rsidR="00791B7E" w:rsidRDefault="00F66037">
      <w:pPr>
        <w:pStyle w:val="Heading3"/>
      </w:pPr>
      <w:r>
        <w:t>Key</w:t>
      </w:r>
      <w:r>
        <w:rPr>
          <w:spacing w:val="-4"/>
        </w:rPr>
        <w:t xml:space="preserve"> </w:t>
      </w:r>
      <w:r>
        <w:t>points</w:t>
      </w:r>
      <w:r>
        <w:rPr>
          <w:spacing w:val="-1"/>
        </w:rPr>
        <w:t xml:space="preserve"> </w:t>
      </w:r>
      <w:r>
        <w:t>expressed</w:t>
      </w:r>
      <w:r>
        <w:rPr>
          <w:spacing w:val="-4"/>
        </w:rPr>
        <w:t xml:space="preserve"> </w:t>
      </w:r>
      <w:r>
        <w:t>by</w:t>
      </w:r>
      <w:r>
        <w:rPr>
          <w:spacing w:val="-5"/>
        </w:rPr>
        <w:t xml:space="preserve"> </w:t>
      </w:r>
      <w:r>
        <w:rPr>
          <w:spacing w:val="-2"/>
        </w:rPr>
        <w:t>participants</w:t>
      </w:r>
    </w:p>
    <w:p w14:paraId="3C13BEF6" w14:textId="77777777" w:rsidR="00791B7E" w:rsidRDefault="00F66037">
      <w:pPr>
        <w:pStyle w:val="ListParagraph"/>
        <w:numPr>
          <w:ilvl w:val="2"/>
          <w:numId w:val="8"/>
        </w:numPr>
        <w:tabs>
          <w:tab w:val="left" w:pos="2160"/>
        </w:tabs>
        <w:spacing w:before="41" w:line="276" w:lineRule="auto"/>
        <w:ind w:right="1435"/>
        <w:rPr>
          <w:rFonts w:ascii="Symbol" w:hAnsi="Symbol"/>
        </w:rPr>
      </w:pPr>
      <w:r>
        <w:t>Many</w:t>
      </w:r>
      <w:r>
        <w:rPr>
          <w:spacing w:val="-1"/>
        </w:rPr>
        <w:t xml:space="preserve"> </w:t>
      </w:r>
      <w:r>
        <w:t>human-wildlife conflicts</w:t>
      </w:r>
      <w:r>
        <w:rPr>
          <w:spacing w:val="-1"/>
        </w:rPr>
        <w:t xml:space="preserve"> </w:t>
      </w:r>
      <w:r>
        <w:t>today often stem from</w:t>
      </w:r>
      <w:r>
        <w:rPr>
          <w:spacing w:val="-1"/>
        </w:rPr>
        <w:t xml:space="preserve"> </w:t>
      </w:r>
      <w:r>
        <w:t>failure to understand animal behavior</w:t>
      </w:r>
      <w:r>
        <w:rPr>
          <w:spacing w:val="-1"/>
        </w:rPr>
        <w:t xml:space="preserve"> </w:t>
      </w:r>
      <w:r>
        <w:t>and respect</w:t>
      </w:r>
      <w:r>
        <w:rPr>
          <w:spacing w:val="-11"/>
        </w:rPr>
        <w:t xml:space="preserve"> </w:t>
      </w:r>
      <w:r>
        <w:t>traditional</w:t>
      </w:r>
      <w:r>
        <w:rPr>
          <w:spacing w:val="-10"/>
        </w:rPr>
        <w:t xml:space="preserve"> </w:t>
      </w:r>
      <w:r>
        <w:t>human-wildlife</w:t>
      </w:r>
      <w:r>
        <w:rPr>
          <w:spacing w:val="-10"/>
        </w:rPr>
        <w:t xml:space="preserve"> </w:t>
      </w:r>
      <w:r>
        <w:t>relationships.</w:t>
      </w:r>
      <w:r>
        <w:rPr>
          <w:spacing w:val="-10"/>
        </w:rPr>
        <w:t xml:space="preserve"> </w:t>
      </w:r>
      <w:r>
        <w:t>Common</w:t>
      </w:r>
      <w:r>
        <w:rPr>
          <w:spacing w:val="-12"/>
        </w:rPr>
        <w:t xml:space="preserve"> </w:t>
      </w:r>
      <w:r>
        <w:t>outcomes</w:t>
      </w:r>
      <w:r>
        <w:rPr>
          <w:spacing w:val="-10"/>
        </w:rPr>
        <w:t xml:space="preserve"> </w:t>
      </w:r>
      <w:r>
        <w:t>are</w:t>
      </w:r>
      <w:r>
        <w:rPr>
          <w:spacing w:val="-9"/>
        </w:rPr>
        <w:t xml:space="preserve"> </w:t>
      </w:r>
      <w:r>
        <w:t>for</w:t>
      </w:r>
      <w:r>
        <w:rPr>
          <w:spacing w:val="-10"/>
        </w:rPr>
        <w:t xml:space="preserve"> </w:t>
      </w:r>
      <w:r>
        <w:t>animals</w:t>
      </w:r>
      <w:r>
        <w:rPr>
          <w:spacing w:val="-10"/>
        </w:rPr>
        <w:t xml:space="preserve"> </w:t>
      </w:r>
      <w:r>
        <w:t>to</w:t>
      </w:r>
      <w:r>
        <w:rPr>
          <w:spacing w:val="-9"/>
        </w:rPr>
        <w:t xml:space="preserve"> </w:t>
      </w:r>
      <w:r>
        <w:t>be</w:t>
      </w:r>
      <w:r>
        <w:rPr>
          <w:spacing w:val="-9"/>
        </w:rPr>
        <w:t xml:space="preserve"> </w:t>
      </w:r>
      <w:r>
        <w:t>seen</w:t>
      </w:r>
      <w:r>
        <w:rPr>
          <w:spacing w:val="-10"/>
        </w:rPr>
        <w:t xml:space="preserve"> </w:t>
      </w:r>
      <w:r>
        <w:t>as problems to be removed, or as needing protection without consideration for human livelihoods and wellbeing.</w:t>
      </w:r>
    </w:p>
    <w:p w14:paraId="5C91CA64" w14:textId="77777777" w:rsidR="00791B7E" w:rsidRDefault="00F66037">
      <w:pPr>
        <w:pStyle w:val="Heading3"/>
        <w:spacing w:before="159"/>
        <w:jc w:val="left"/>
      </w:pPr>
      <w:r>
        <w:rPr>
          <w:spacing w:val="-2"/>
        </w:rPr>
        <w:t>Examples</w:t>
      </w:r>
    </w:p>
    <w:p w14:paraId="600E552A" w14:textId="77777777" w:rsidR="00791B7E" w:rsidRDefault="00F66037">
      <w:pPr>
        <w:pStyle w:val="ListParagraph"/>
        <w:numPr>
          <w:ilvl w:val="2"/>
          <w:numId w:val="8"/>
        </w:numPr>
        <w:tabs>
          <w:tab w:val="left" w:pos="2160"/>
        </w:tabs>
        <w:spacing w:before="41" w:line="276" w:lineRule="auto"/>
        <w:ind w:right="1433"/>
        <w:rPr>
          <w:rFonts w:ascii="Symbol" w:hAnsi="Symbol"/>
        </w:rPr>
      </w:pPr>
      <w:r>
        <w:t>Africa: Baboon populations</w:t>
      </w:r>
      <w:r>
        <w:rPr>
          <w:spacing w:val="-2"/>
        </w:rPr>
        <w:t xml:space="preserve"> </w:t>
      </w:r>
      <w:r>
        <w:t>in</w:t>
      </w:r>
      <w:r>
        <w:rPr>
          <w:spacing w:val="-1"/>
        </w:rPr>
        <w:t xml:space="preserve"> </w:t>
      </w:r>
      <w:r>
        <w:t>urban</w:t>
      </w:r>
      <w:r>
        <w:rPr>
          <w:spacing w:val="-1"/>
        </w:rPr>
        <w:t xml:space="preserve"> </w:t>
      </w:r>
      <w:r>
        <w:t>neighborhoods</w:t>
      </w:r>
      <w:r>
        <w:rPr>
          <w:spacing w:val="-2"/>
        </w:rPr>
        <w:t xml:space="preserve"> </w:t>
      </w:r>
      <w:r>
        <w:t>of</w:t>
      </w:r>
      <w:r>
        <w:rPr>
          <w:spacing w:val="-2"/>
        </w:rPr>
        <w:t xml:space="preserve"> </w:t>
      </w:r>
      <w:r>
        <w:t>South Africa have been rising, mainly due to increasing</w:t>
      </w:r>
      <w:r>
        <w:rPr>
          <w:spacing w:val="-1"/>
        </w:rPr>
        <w:t xml:space="preserve"> </w:t>
      </w:r>
      <w:r>
        <w:t>urbanization,</w:t>
      </w:r>
      <w:r>
        <w:rPr>
          <w:spacing w:val="-3"/>
        </w:rPr>
        <w:t xml:space="preserve"> </w:t>
      </w:r>
      <w:r>
        <w:t>and</w:t>
      </w:r>
      <w:r>
        <w:rPr>
          <w:spacing w:val="-2"/>
        </w:rPr>
        <w:t xml:space="preserve"> </w:t>
      </w:r>
      <w:r>
        <w:t>people</w:t>
      </w:r>
      <w:r>
        <w:rPr>
          <w:spacing w:val="-3"/>
        </w:rPr>
        <w:t xml:space="preserve"> </w:t>
      </w:r>
      <w:r>
        <w:t>have</w:t>
      </w:r>
      <w:r>
        <w:rPr>
          <w:spacing w:val="-3"/>
        </w:rPr>
        <w:t xml:space="preserve"> </w:t>
      </w:r>
      <w:r>
        <w:t>turned</w:t>
      </w:r>
      <w:r>
        <w:rPr>
          <w:spacing w:val="-1"/>
        </w:rPr>
        <w:t xml:space="preserve"> </w:t>
      </w:r>
      <w:r>
        <w:t>against these</w:t>
      </w:r>
      <w:r>
        <w:rPr>
          <w:spacing w:val="-2"/>
        </w:rPr>
        <w:t xml:space="preserve"> </w:t>
      </w:r>
      <w:r>
        <w:t>animals. In</w:t>
      </w:r>
      <w:r>
        <w:rPr>
          <w:spacing w:val="-2"/>
        </w:rPr>
        <w:t xml:space="preserve"> </w:t>
      </w:r>
      <w:r>
        <w:t>some communities, every baboon entering someone’s garden gets three chances. Each time, it is shot with paint so that it is clear how many times it has entered an area that it should not, and finally it is killed. Killing baboons in this</w:t>
      </w:r>
      <w:r>
        <w:rPr>
          <w:spacing w:val="-1"/>
        </w:rPr>
        <w:t xml:space="preserve"> </w:t>
      </w:r>
      <w:r>
        <w:t>way brings risks to the group however, because the</w:t>
      </w:r>
      <w:r>
        <w:rPr>
          <w:spacing w:val="-1"/>
        </w:rPr>
        <w:t xml:space="preserve"> </w:t>
      </w:r>
      <w:r>
        <w:t>social</w:t>
      </w:r>
      <w:r>
        <w:rPr>
          <w:spacing w:val="-2"/>
        </w:rPr>
        <w:t xml:space="preserve"> </w:t>
      </w:r>
      <w:r>
        <w:t>structure</w:t>
      </w:r>
      <w:r>
        <w:rPr>
          <w:spacing w:val="-1"/>
        </w:rPr>
        <w:t xml:space="preserve"> </w:t>
      </w:r>
      <w:r>
        <w:t>of the group can be endangered if a big baboon is killed, as they lose their leader and teacher.</w:t>
      </w:r>
    </w:p>
    <w:p w14:paraId="20E6093F" w14:textId="77777777" w:rsidR="00791B7E" w:rsidRDefault="00F66037">
      <w:pPr>
        <w:pStyle w:val="ListParagraph"/>
        <w:numPr>
          <w:ilvl w:val="2"/>
          <w:numId w:val="8"/>
        </w:numPr>
        <w:tabs>
          <w:tab w:val="left" w:pos="2160"/>
        </w:tabs>
        <w:spacing w:before="121" w:line="276" w:lineRule="auto"/>
        <w:ind w:right="1440"/>
        <w:rPr>
          <w:rFonts w:ascii="Symbol" w:hAnsi="Symbol"/>
        </w:rPr>
      </w:pPr>
      <w:r>
        <w:t>Africa: Elephants always return to the place where they were born, even after many years. However, conflicts arise because people, often with little knowledge on wildlife, have started to move into these areas.</w:t>
      </w:r>
    </w:p>
    <w:p w14:paraId="33FD7953" w14:textId="77777777" w:rsidR="00791B7E" w:rsidRDefault="00F66037">
      <w:pPr>
        <w:pStyle w:val="ListParagraph"/>
        <w:numPr>
          <w:ilvl w:val="2"/>
          <w:numId w:val="8"/>
        </w:numPr>
        <w:tabs>
          <w:tab w:val="left" w:pos="2151"/>
          <w:tab w:val="left" w:pos="2153"/>
        </w:tabs>
        <w:spacing w:line="276" w:lineRule="auto"/>
        <w:ind w:left="2153" w:right="1434" w:hanging="356"/>
        <w:rPr>
          <w:rFonts w:ascii="Symbol" w:hAnsi="Symbol"/>
        </w:rPr>
      </w:pPr>
      <w:r>
        <w:t>Eastern</w:t>
      </w:r>
      <w:r>
        <w:rPr>
          <w:spacing w:val="-13"/>
        </w:rPr>
        <w:t xml:space="preserve"> </w:t>
      </w:r>
      <w:r>
        <w:t>Europe</w:t>
      </w:r>
      <w:r>
        <w:rPr>
          <w:spacing w:val="-12"/>
        </w:rPr>
        <w:t xml:space="preserve"> </w:t>
      </w:r>
      <w:r>
        <w:t>(Russia,</w:t>
      </w:r>
      <w:r>
        <w:rPr>
          <w:spacing w:val="-13"/>
        </w:rPr>
        <w:t xml:space="preserve"> </w:t>
      </w:r>
      <w:r>
        <w:t>Arctic):</w:t>
      </w:r>
      <w:r>
        <w:rPr>
          <w:spacing w:val="-12"/>
        </w:rPr>
        <w:t xml:space="preserve"> </w:t>
      </w:r>
      <w:r>
        <w:t>Due</w:t>
      </w:r>
      <w:r>
        <w:rPr>
          <w:spacing w:val="-13"/>
        </w:rPr>
        <w:t xml:space="preserve"> </w:t>
      </w:r>
      <w:r>
        <w:t>to</w:t>
      </w:r>
      <w:r>
        <w:rPr>
          <w:spacing w:val="-12"/>
        </w:rPr>
        <w:t xml:space="preserve"> </w:t>
      </w:r>
      <w:r>
        <w:t>climate</w:t>
      </w:r>
      <w:r>
        <w:rPr>
          <w:spacing w:val="-13"/>
        </w:rPr>
        <w:t xml:space="preserve"> </w:t>
      </w:r>
      <w:r>
        <w:t>change</w:t>
      </w:r>
      <w:r>
        <w:rPr>
          <w:spacing w:val="-12"/>
        </w:rPr>
        <w:t xml:space="preserve"> </w:t>
      </w:r>
      <w:r>
        <w:t>and</w:t>
      </w:r>
      <w:r>
        <w:rPr>
          <w:spacing w:val="-12"/>
        </w:rPr>
        <w:t xml:space="preserve"> </w:t>
      </w:r>
      <w:r>
        <w:t>melting</w:t>
      </w:r>
      <w:r>
        <w:rPr>
          <w:spacing w:val="-13"/>
        </w:rPr>
        <w:t xml:space="preserve"> </w:t>
      </w:r>
      <w:r>
        <w:t>ice,</w:t>
      </w:r>
      <w:r>
        <w:rPr>
          <w:spacing w:val="-12"/>
        </w:rPr>
        <w:t xml:space="preserve"> </w:t>
      </w:r>
      <w:r>
        <w:t>polar</w:t>
      </w:r>
      <w:r>
        <w:rPr>
          <w:spacing w:val="-13"/>
        </w:rPr>
        <w:t xml:space="preserve"> </w:t>
      </w:r>
      <w:r>
        <w:t>bears</w:t>
      </w:r>
      <w:r>
        <w:rPr>
          <w:spacing w:val="-12"/>
        </w:rPr>
        <w:t xml:space="preserve"> </w:t>
      </w:r>
      <w:r>
        <w:t>cannot</w:t>
      </w:r>
      <w:r>
        <w:rPr>
          <w:spacing w:val="-13"/>
        </w:rPr>
        <w:t xml:space="preserve"> </w:t>
      </w:r>
      <w:r>
        <w:t>conduct their traditional walrus hunt, as they do not have enough ice for hunting and diving. Due to hunger, they begin to go to the settlements of indigenous peoples located in the northern territory of Chukotka and other polar regions. This causes a conflict of values and security. To prevent these situations, indigenous peoples created “Polar Bear Patrol”, community volunteer teams from indigenous peoples and local communities, which monitor the situation with polar bears all year, including their hunting places, trails and migration paths, and the</w:t>
      </w:r>
      <w:r>
        <w:rPr>
          <w:spacing w:val="-2"/>
        </w:rPr>
        <w:t xml:space="preserve"> </w:t>
      </w:r>
      <w:r>
        <w:t>number of dens and cubs. This also allows the generation of additional information about their seasonal movements and about what happens with bears as a result of climate change. It also helps to protect them from poachers. Now, the Polar Bear Patrol is a big project of a kind that cannot be found elsewhere in Russia or the world, and it is very popular as an example of the interaction between environmental professionals, indigenous peoples and the local communities.</w:t>
      </w:r>
    </w:p>
    <w:p w14:paraId="1E242AEA" w14:textId="77777777" w:rsidR="00791B7E" w:rsidRDefault="00F66037">
      <w:pPr>
        <w:pStyle w:val="ListParagraph"/>
        <w:numPr>
          <w:ilvl w:val="2"/>
          <w:numId w:val="8"/>
        </w:numPr>
        <w:tabs>
          <w:tab w:val="left" w:pos="2160"/>
        </w:tabs>
        <w:spacing w:line="276" w:lineRule="auto"/>
        <w:ind w:right="1434"/>
        <w:rPr>
          <w:rFonts w:ascii="Symbol" w:hAnsi="Symbol"/>
        </w:rPr>
      </w:pPr>
      <w:r>
        <w:t>Latin America: In Oaxaca, Mexico, there are some conflicts between communities and jaguars attacking livestock. In the past, animals were offered to jaguars in a ceremony, and IPLCs knew where jaguars could be found and alerted them when entering their territories. Currently some city rules give a jail penalty for killing a jaguar.</w:t>
      </w:r>
    </w:p>
    <w:p w14:paraId="6C8F0A9A" w14:textId="77777777" w:rsidR="00791B7E" w:rsidRDefault="00F66037">
      <w:pPr>
        <w:pStyle w:val="ListParagraph"/>
        <w:numPr>
          <w:ilvl w:val="2"/>
          <w:numId w:val="8"/>
        </w:numPr>
        <w:tabs>
          <w:tab w:val="left" w:pos="2151"/>
          <w:tab w:val="left" w:pos="2153"/>
        </w:tabs>
        <w:spacing w:before="121" w:line="273" w:lineRule="auto"/>
        <w:ind w:left="2153" w:right="1439" w:hanging="356"/>
        <w:rPr>
          <w:rFonts w:ascii="Symbol" w:hAnsi="Symbol"/>
        </w:rPr>
      </w:pPr>
      <w:r>
        <w:t>North America and Russia: Other examples of wild species that may be involved in conflict situations with humans include moose (e.g. in Haida Gwaii and Timiskaming), wolves and bears.</w:t>
      </w:r>
    </w:p>
    <w:p w14:paraId="4696AD9B" w14:textId="77777777" w:rsidR="00791B7E" w:rsidRDefault="00791B7E">
      <w:pPr>
        <w:pStyle w:val="ListParagraph"/>
        <w:spacing w:line="273" w:lineRule="auto"/>
        <w:rPr>
          <w:rFonts w:ascii="Symbol" w:hAnsi="Symbol"/>
        </w:rPr>
        <w:sectPr w:rsidR="00791B7E">
          <w:pgSz w:w="12240" w:h="15840"/>
          <w:pgMar w:top="1140" w:right="0" w:bottom="900" w:left="0" w:header="758" w:footer="701" w:gutter="0"/>
          <w:cols w:space="720"/>
        </w:sectPr>
      </w:pPr>
    </w:p>
    <w:p w14:paraId="1D8EF04C" w14:textId="77777777" w:rsidR="00791B7E" w:rsidRDefault="00791B7E">
      <w:pPr>
        <w:pStyle w:val="BodyText"/>
        <w:spacing w:before="394"/>
        <w:ind w:left="0" w:firstLine="0"/>
        <w:jc w:val="left"/>
        <w:rPr>
          <w:sz w:val="36"/>
        </w:rPr>
      </w:pPr>
    </w:p>
    <w:p w14:paraId="0FA5570C" w14:textId="024282B0" w:rsidR="00791B7E" w:rsidRPr="00A27B2D" w:rsidRDefault="00F66037" w:rsidP="00A27B2D">
      <w:pPr>
        <w:pStyle w:val="Heading1"/>
        <w:numPr>
          <w:ilvl w:val="0"/>
          <w:numId w:val="8"/>
        </w:numPr>
        <w:rPr>
          <w:color w:val="76923C" w:themeColor="accent3" w:themeShade="BF"/>
        </w:rPr>
      </w:pPr>
      <w:bookmarkStart w:id="22" w:name="_bookmark22"/>
      <w:bookmarkEnd w:id="22"/>
      <w:r w:rsidRPr="00A27B2D">
        <w:rPr>
          <w:color w:val="76923C" w:themeColor="accent3" w:themeShade="BF"/>
        </w:rPr>
        <w:t>Policy</w:t>
      </w:r>
      <w:r w:rsidRPr="00A27B2D">
        <w:rPr>
          <w:color w:val="76923C" w:themeColor="accent3" w:themeShade="BF"/>
          <w:spacing w:val="-3"/>
        </w:rPr>
        <w:t xml:space="preserve"> </w:t>
      </w:r>
      <w:r w:rsidRPr="00A27B2D">
        <w:rPr>
          <w:color w:val="76923C" w:themeColor="accent3" w:themeShade="BF"/>
        </w:rPr>
        <w:t>options</w:t>
      </w:r>
      <w:r w:rsidRPr="00A27B2D">
        <w:rPr>
          <w:color w:val="76923C" w:themeColor="accent3" w:themeShade="BF"/>
          <w:spacing w:val="-3"/>
        </w:rPr>
        <w:t xml:space="preserve"> </w:t>
      </w:r>
      <w:r w:rsidRPr="00A27B2D">
        <w:rPr>
          <w:color w:val="76923C" w:themeColor="accent3" w:themeShade="BF"/>
        </w:rPr>
        <w:t>and</w:t>
      </w:r>
      <w:r w:rsidRPr="00A27B2D">
        <w:rPr>
          <w:color w:val="76923C" w:themeColor="accent3" w:themeShade="BF"/>
          <w:spacing w:val="-3"/>
        </w:rPr>
        <w:t xml:space="preserve"> </w:t>
      </w:r>
      <w:r w:rsidRPr="00A27B2D">
        <w:rPr>
          <w:color w:val="76923C" w:themeColor="accent3" w:themeShade="BF"/>
          <w:spacing w:val="-2"/>
        </w:rPr>
        <w:t>responses</w:t>
      </w:r>
      <w:r w:rsidRPr="00A27B2D">
        <w:rPr>
          <w:color w:val="76923C" w:themeColor="accent3" w:themeShade="BF"/>
          <w:spacing w:val="-2"/>
          <w:vertAlign w:val="superscript"/>
        </w:rPr>
        <w:t>5</w:t>
      </w:r>
    </w:p>
    <w:p w14:paraId="55092D1E" w14:textId="77777777" w:rsidR="00791B7E" w:rsidRDefault="00F66037">
      <w:pPr>
        <w:pStyle w:val="BodyText"/>
        <w:spacing w:before="119"/>
        <w:ind w:left="1440" w:firstLine="0"/>
      </w:pPr>
      <w:r>
        <w:t>The</w:t>
      </w:r>
      <w:r>
        <w:rPr>
          <w:spacing w:val="-5"/>
        </w:rPr>
        <w:t xml:space="preserve"> </w:t>
      </w:r>
      <w:r>
        <w:t>following</w:t>
      </w:r>
      <w:r>
        <w:rPr>
          <w:spacing w:val="-4"/>
        </w:rPr>
        <w:t xml:space="preserve"> </w:t>
      </w:r>
      <w:r>
        <w:t>question</w:t>
      </w:r>
      <w:r>
        <w:rPr>
          <w:spacing w:val="-3"/>
        </w:rPr>
        <w:t xml:space="preserve"> </w:t>
      </w:r>
      <w:r>
        <w:t>was</w:t>
      </w:r>
      <w:r>
        <w:rPr>
          <w:spacing w:val="-5"/>
        </w:rPr>
        <w:t xml:space="preserve"> </w:t>
      </w:r>
      <w:r>
        <w:t>posed</w:t>
      </w:r>
      <w:r>
        <w:rPr>
          <w:spacing w:val="-5"/>
        </w:rPr>
        <w:t xml:space="preserve"> </w:t>
      </w:r>
      <w:r>
        <w:t>to</w:t>
      </w:r>
      <w:r>
        <w:rPr>
          <w:spacing w:val="-3"/>
        </w:rPr>
        <w:t xml:space="preserve"> </w:t>
      </w:r>
      <w:r>
        <w:t>the</w:t>
      </w:r>
      <w:r>
        <w:rPr>
          <w:spacing w:val="-2"/>
        </w:rPr>
        <w:t xml:space="preserve"> participants:</w:t>
      </w:r>
    </w:p>
    <w:p w14:paraId="5C14B5DB" w14:textId="77777777" w:rsidR="00791B7E" w:rsidRDefault="00F66037">
      <w:pPr>
        <w:pStyle w:val="ListParagraph"/>
        <w:numPr>
          <w:ilvl w:val="0"/>
          <w:numId w:val="5"/>
        </w:numPr>
        <w:tabs>
          <w:tab w:val="left" w:pos="2159"/>
        </w:tabs>
        <w:spacing w:before="159"/>
        <w:ind w:left="2159" w:hanging="359"/>
      </w:pPr>
      <w:r>
        <w:t>What</w:t>
      </w:r>
      <w:r>
        <w:rPr>
          <w:spacing w:val="-4"/>
        </w:rPr>
        <w:t xml:space="preserve"> </w:t>
      </w:r>
      <w:r>
        <w:t>governance</w:t>
      </w:r>
      <w:r>
        <w:rPr>
          <w:spacing w:val="-4"/>
        </w:rPr>
        <w:t xml:space="preserve"> </w:t>
      </w:r>
      <w:r>
        <w:t>structures</w:t>
      </w:r>
      <w:r>
        <w:rPr>
          <w:spacing w:val="-4"/>
        </w:rPr>
        <w:t xml:space="preserve"> </w:t>
      </w:r>
      <w:r>
        <w:t>support</w:t>
      </w:r>
      <w:r>
        <w:rPr>
          <w:spacing w:val="-4"/>
        </w:rPr>
        <w:t xml:space="preserve"> </w:t>
      </w:r>
      <w:r>
        <w:t>good</w:t>
      </w:r>
      <w:r>
        <w:rPr>
          <w:spacing w:val="-5"/>
        </w:rPr>
        <w:t xml:space="preserve"> </w:t>
      </w:r>
      <w:r>
        <w:t>relationships</w:t>
      </w:r>
      <w:r>
        <w:rPr>
          <w:spacing w:val="-4"/>
        </w:rPr>
        <w:t xml:space="preserve"> </w:t>
      </w:r>
      <w:r>
        <w:t>between</w:t>
      </w:r>
      <w:r>
        <w:rPr>
          <w:spacing w:val="-5"/>
        </w:rPr>
        <w:t xml:space="preserve"> </w:t>
      </w:r>
      <w:r>
        <w:t>IPLCs</w:t>
      </w:r>
      <w:r>
        <w:rPr>
          <w:spacing w:val="-3"/>
        </w:rPr>
        <w:t xml:space="preserve"> </w:t>
      </w:r>
      <w:r>
        <w:t>and</w:t>
      </w:r>
      <w:r>
        <w:rPr>
          <w:spacing w:val="-5"/>
        </w:rPr>
        <w:t xml:space="preserve"> </w:t>
      </w:r>
      <w:r>
        <w:t>wild</w:t>
      </w:r>
      <w:r>
        <w:rPr>
          <w:spacing w:val="-6"/>
        </w:rPr>
        <w:t xml:space="preserve"> </w:t>
      </w:r>
      <w:r>
        <w:rPr>
          <w:spacing w:val="-2"/>
        </w:rPr>
        <w:t>species?</w:t>
      </w:r>
    </w:p>
    <w:p w14:paraId="21918A39" w14:textId="77777777" w:rsidR="00791B7E" w:rsidRDefault="00F66037">
      <w:pPr>
        <w:pStyle w:val="Heading2"/>
        <w:numPr>
          <w:ilvl w:val="1"/>
          <w:numId w:val="8"/>
        </w:numPr>
        <w:tabs>
          <w:tab w:val="left" w:pos="2004"/>
        </w:tabs>
        <w:spacing w:before="202"/>
        <w:ind w:left="2004" w:hanging="564"/>
      </w:pPr>
      <w:bookmarkStart w:id="23" w:name="_bookmark23"/>
      <w:bookmarkEnd w:id="23"/>
      <w:r>
        <w:rPr>
          <w:color w:val="528135"/>
          <w:spacing w:val="-2"/>
        </w:rPr>
        <w:t>Overarching</w:t>
      </w:r>
      <w:r>
        <w:rPr>
          <w:color w:val="528135"/>
          <w:spacing w:val="2"/>
        </w:rPr>
        <w:t xml:space="preserve"> </w:t>
      </w:r>
      <w:r>
        <w:rPr>
          <w:color w:val="528135"/>
          <w:spacing w:val="-2"/>
        </w:rPr>
        <w:t>Points</w:t>
      </w:r>
    </w:p>
    <w:p w14:paraId="67706341" w14:textId="77777777" w:rsidR="00791B7E" w:rsidRDefault="00F66037">
      <w:pPr>
        <w:pStyle w:val="BodyText"/>
        <w:spacing w:before="47"/>
        <w:ind w:left="1440" w:firstLine="0"/>
      </w:pPr>
      <w:r>
        <w:t>Participants</w:t>
      </w:r>
      <w:r>
        <w:rPr>
          <w:spacing w:val="-11"/>
        </w:rPr>
        <w:t xml:space="preserve"> </w:t>
      </w:r>
      <w:r>
        <w:t>made</w:t>
      </w:r>
      <w:r>
        <w:rPr>
          <w:spacing w:val="-7"/>
        </w:rPr>
        <w:t xml:space="preserve"> </w:t>
      </w:r>
      <w:r>
        <w:t>the</w:t>
      </w:r>
      <w:r>
        <w:rPr>
          <w:spacing w:val="-6"/>
        </w:rPr>
        <w:t xml:space="preserve"> </w:t>
      </w:r>
      <w:r>
        <w:t>following</w:t>
      </w:r>
      <w:r>
        <w:rPr>
          <w:spacing w:val="-9"/>
        </w:rPr>
        <w:t xml:space="preserve"> </w:t>
      </w:r>
      <w:r>
        <w:t>overarching</w:t>
      </w:r>
      <w:r>
        <w:rPr>
          <w:spacing w:val="-7"/>
        </w:rPr>
        <w:t xml:space="preserve"> </w:t>
      </w:r>
      <w:r>
        <w:rPr>
          <w:spacing w:val="-2"/>
        </w:rPr>
        <w:t>points:</w:t>
      </w:r>
    </w:p>
    <w:p w14:paraId="5D9C9771" w14:textId="77777777" w:rsidR="00791B7E" w:rsidRDefault="00F66037">
      <w:pPr>
        <w:pStyle w:val="ListParagraph"/>
        <w:numPr>
          <w:ilvl w:val="2"/>
          <w:numId w:val="8"/>
        </w:numPr>
        <w:tabs>
          <w:tab w:val="left" w:pos="2159"/>
        </w:tabs>
        <w:spacing w:before="181"/>
        <w:ind w:left="2159" w:hanging="359"/>
        <w:rPr>
          <w:rFonts w:ascii="Symbol" w:hAnsi="Symbol"/>
        </w:rPr>
      </w:pPr>
      <w:r>
        <w:rPr>
          <w:spacing w:val="-2"/>
        </w:rPr>
        <w:t>Policies and</w:t>
      </w:r>
      <w:r>
        <w:rPr>
          <w:spacing w:val="-3"/>
        </w:rPr>
        <w:t xml:space="preserve"> </w:t>
      </w:r>
      <w:r>
        <w:rPr>
          <w:spacing w:val="-2"/>
        </w:rPr>
        <w:t>regulations</w:t>
      </w:r>
      <w:r>
        <w:rPr>
          <w:spacing w:val="-6"/>
        </w:rPr>
        <w:t xml:space="preserve"> </w:t>
      </w:r>
      <w:r>
        <w:rPr>
          <w:spacing w:val="-2"/>
        </w:rPr>
        <w:t>are</w:t>
      </w:r>
      <w:r>
        <w:rPr>
          <w:spacing w:val="-5"/>
        </w:rPr>
        <w:t xml:space="preserve"> </w:t>
      </w:r>
      <w:r>
        <w:rPr>
          <w:spacing w:val="-2"/>
        </w:rPr>
        <w:t>some</w:t>
      </w:r>
      <w:r>
        <w:rPr>
          <w:spacing w:val="-4"/>
        </w:rPr>
        <w:t xml:space="preserve"> </w:t>
      </w:r>
      <w:r>
        <w:rPr>
          <w:spacing w:val="-2"/>
        </w:rPr>
        <w:t>of</w:t>
      </w:r>
      <w:r>
        <w:rPr>
          <w:spacing w:val="-6"/>
        </w:rPr>
        <w:t xml:space="preserve"> </w:t>
      </w:r>
      <w:r>
        <w:rPr>
          <w:spacing w:val="-2"/>
        </w:rPr>
        <w:t>the</w:t>
      </w:r>
      <w:r>
        <w:rPr>
          <w:spacing w:val="-4"/>
        </w:rPr>
        <w:t xml:space="preserve"> </w:t>
      </w:r>
      <w:r>
        <w:rPr>
          <w:spacing w:val="-2"/>
        </w:rPr>
        <w:t>main</w:t>
      </w:r>
      <w:r>
        <w:rPr>
          <w:spacing w:val="-1"/>
        </w:rPr>
        <w:t xml:space="preserve"> </w:t>
      </w:r>
      <w:r>
        <w:rPr>
          <w:spacing w:val="-2"/>
        </w:rPr>
        <w:t>drivers</w:t>
      </w:r>
      <w:r>
        <w:rPr>
          <w:spacing w:val="-4"/>
        </w:rPr>
        <w:t xml:space="preserve"> </w:t>
      </w:r>
      <w:r>
        <w:rPr>
          <w:spacing w:val="-2"/>
        </w:rPr>
        <w:t>of</w:t>
      </w:r>
      <w:r>
        <w:rPr>
          <w:spacing w:val="-5"/>
        </w:rPr>
        <w:t xml:space="preserve"> </w:t>
      </w:r>
      <w:r>
        <w:rPr>
          <w:spacing w:val="-2"/>
        </w:rPr>
        <w:t>declines in</w:t>
      </w:r>
      <w:r>
        <w:rPr>
          <w:spacing w:val="-7"/>
        </w:rPr>
        <w:t xml:space="preserve"> </w:t>
      </w:r>
      <w:r>
        <w:rPr>
          <w:spacing w:val="-2"/>
        </w:rPr>
        <w:t>sustainable use</w:t>
      </w:r>
      <w:r>
        <w:rPr>
          <w:spacing w:val="-4"/>
        </w:rPr>
        <w:t xml:space="preserve"> </w:t>
      </w:r>
      <w:r>
        <w:rPr>
          <w:spacing w:val="-2"/>
        </w:rPr>
        <w:t>of</w:t>
      </w:r>
      <w:r>
        <w:rPr>
          <w:spacing w:val="-3"/>
        </w:rPr>
        <w:t xml:space="preserve"> </w:t>
      </w:r>
      <w:r>
        <w:rPr>
          <w:spacing w:val="-2"/>
        </w:rPr>
        <w:t>wild</w:t>
      </w:r>
      <w:r>
        <w:rPr>
          <w:spacing w:val="-6"/>
        </w:rPr>
        <w:t xml:space="preserve"> </w:t>
      </w:r>
      <w:r>
        <w:rPr>
          <w:spacing w:val="-2"/>
        </w:rPr>
        <w:t>species.</w:t>
      </w:r>
    </w:p>
    <w:p w14:paraId="5B6ABA4B" w14:textId="77777777" w:rsidR="00791B7E" w:rsidRDefault="00F66037">
      <w:pPr>
        <w:pStyle w:val="ListParagraph"/>
        <w:numPr>
          <w:ilvl w:val="2"/>
          <w:numId w:val="8"/>
        </w:numPr>
        <w:tabs>
          <w:tab w:val="left" w:pos="2160"/>
        </w:tabs>
        <w:spacing w:before="161" w:line="276" w:lineRule="auto"/>
        <w:ind w:right="1433"/>
        <w:rPr>
          <w:rFonts w:ascii="Symbol" w:hAnsi="Symbol"/>
        </w:rPr>
      </w:pPr>
      <w:r>
        <w:t xml:space="preserve">IPLCs have a crucial role to play in policymaking concerning environmental and conservation issues, including wild species, at all levels of government – local, regional, national and </w:t>
      </w:r>
      <w:r>
        <w:rPr>
          <w:spacing w:val="-2"/>
        </w:rPr>
        <w:t>international.</w:t>
      </w:r>
    </w:p>
    <w:p w14:paraId="2879ACD5" w14:textId="77777777" w:rsidR="00791B7E" w:rsidRDefault="00F66037">
      <w:pPr>
        <w:pStyle w:val="ListParagraph"/>
        <w:numPr>
          <w:ilvl w:val="2"/>
          <w:numId w:val="8"/>
        </w:numPr>
        <w:tabs>
          <w:tab w:val="left" w:pos="2160"/>
        </w:tabs>
        <w:spacing w:before="121" w:line="273" w:lineRule="auto"/>
        <w:ind w:right="1436"/>
        <w:rPr>
          <w:rFonts w:ascii="Symbol" w:hAnsi="Symbol"/>
        </w:rPr>
      </w:pPr>
      <w:r>
        <w:t>Despite progress at the international level, national-level policy making often still does not consider IPLCs or include them in the process.</w:t>
      </w:r>
    </w:p>
    <w:p w14:paraId="5EE83C32" w14:textId="77777777" w:rsidR="00791B7E" w:rsidRDefault="00F66037">
      <w:pPr>
        <w:pStyle w:val="ListParagraph"/>
        <w:numPr>
          <w:ilvl w:val="2"/>
          <w:numId w:val="8"/>
        </w:numPr>
        <w:tabs>
          <w:tab w:val="left" w:pos="2160"/>
        </w:tabs>
        <w:spacing w:before="124" w:line="276" w:lineRule="auto"/>
        <w:ind w:right="1437"/>
        <w:rPr>
          <w:rFonts w:ascii="Symbol" w:hAnsi="Symbol"/>
        </w:rPr>
      </w:pPr>
      <w:r>
        <w:t xml:space="preserve">The degree to which communities </w:t>
      </w:r>
      <w:proofErr w:type="spellStart"/>
      <w:r>
        <w:t>organise</w:t>
      </w:r>
      <w:proofErr w:type="spellEnd"/>
      <w:r>
        <w:t xml:space="preserve"> and mobilize themselves has a great impact on how well they are able to withstand or even reverse pressures placed on them by governments and social and environmental change. Some communities are highly organized and work together to push for the changes they need from policymakers. Communities who are not able to </w:t>
      </w:r>
      <w:proofErr w:type="spellStart"/>
      <w:r>
        <w:t>organise</w:t>
      </w:r>
      <w:proofErr w:type="spellEnd"/>
      <w:r>
        <w:t xml:space="preserve"> and mobilize themselves often find that they have policies and regulations imposed onto them, with many negative consequences. This is also discussed in Section 4.3 above.</w:t>
      </w:r>
    </w:p>
    <w:p w14:paraId="0E5A3BAF" w14:textId="77777777" w:rsidR="00791B7E" w:rsidRDefault="00F66037">
      <w:pPr>
        <w:pStyle w:val="ListParagraph"/>
        <w:numPr>
          <w:ilvl w:val="2"/>
          <w:numId w:val="8"/>
        </w:numPr>
        <w:tabs>
          <w:tab w:val="left" w:pos="2160"/>
        </w:tabs>
        <w:spacing w:line="273" w:lineRule="auto"/>
        <w:ind w:right="1433"/>
        <w:rPr>
          <w:rFonts w:ascii="Symbol" w:hAnsi="Symbol"/>
        </w:rPr>
      </w:pPr>
      <w:r>
        <w:t>Policies that influence topics highlighted in this report (e.g., education, business and wild foods) have implications for sustainable uses of wild species and the well-being of IPLCs.</w:t>
      </w:r>
    </w:p>
    <w:p w14:paraId="36B0632B" w14:textId="77777777" w:rsidR="00791B7E" w:rsidRDefault="00F66037">
      <w:pPr>
        <w:pStyle w:val="ListParagraph"/>
        <w:numPr>
          <w:ilvl w:val="2"/>
          <w:numId w:val="8"/>
        </w:numPr>
        <w:tabs>
          <w:tab w:val="left" w:pos="2160"/>
        </w:tabs>
        <w:spacing w:before="125" w:line="276" w:lineRule="auto"/>
        <w:ind w:right="1433"/>
        <w:rPr>
          <w:rFonts w:ascii="Symbol" w:hAnsi="Symbol"/>
        </w:rPr>
      </w:pPr>
      <w:r>
        <w:t>Customary governance and institutions play an important role in the many examples of sustainable use of wild species by IPLCs, and these could be resources for policy and decision-making around sustainable use.</w:t>
      </w:r>
    </w:p>
    <w:p w14:paraId="27D9441C" w14:textId="77777777" w:rsidR="00791B7E" w:rsidRDefault="00F66037">
      <w:pPr>
        <w:pStyle w:val="Heading2"/>
        <w:numPr>
          <w:ilvl w:val="1"/>
          <w:numId w:val="8"/>
        </w:numPr>
        <w:tabs>
          <w:tab w:val="left" w:pos="2004"/>
        </w:tabs>
        <w:ind w:left="2004" w:hanging="564"/>
      </w:pPr>
      <w:bookmarkStart w:id="24" w:name="_bookmark24"/>
      <w:bookmarkEnd w:id="24"/>
      <w:r>
        <w:rPr>
          <w:color w:val="528135"/>
          <w:spacing w:val="-2"/>
        </w:rPr>
        <w:t>International</w:t>
      </w:r>
      <w:r>
        <w:rPr>
          <w:color w:val="528135"/>
          <w:spacing w:val="7"/>
        </w:rPr>
        <w:t xml:space="preserve"> </w:t>
      </w:r>
      <w:r>
        <w:rPr>
          <w:color w:val="528135"/>
          <w:spacing w:val="-2"/>
        </w:rPr>
        <w:t>policy</w:t>
      </w:r>
    </w:p>
    <w:p w14:paraId="5516B7B1" w14:textId="77777777" w:rsidR="00791B7E" w:rsidRDefault="00F66037">
      <w:pPr>
        <w:pStyle w:val="Heading3"/>
      </w:pPr>
      <w:r>
        <w:t>Key</w:t>
      </w:r>
      <w:r>
        <w:rPr>
          <w:spacing w:val="-4"/>
        </w:rPr>
        <w:t xml:space="preserve"> </w:t>
      </w:r>
      <w:r>
        <w:t>points</w:t>
      </w:r>
      <w:r>
        <w:rPr>
          <w:spacing w:val="-1"/>
        </w:rPr>
        <w:t xml:space="preserve"> </w:t>
      </w:r>
      <w:r>
        <w:t>expressed</w:t>
      </w:r>
      <w:r>
        <w:rPr>
          <w:spacing w:val="-4"/>
        </w:rPr>
        <w:t xml:space="preserve"> </w:t>
      </w:r>
      <w:r>
        <w:t>by</w:t>
      </w:r>
      <w:r>
        <w:rPr>
          <w:spacing w:val="-5"/>
        </w:rPr>
        <w:t xml:space="preserve"> </w:t>
      </w:r>
      <w:r>
        <w:rPr>
          <w:spacing w:val="-2"/>
        </w:rPr>
        <w:t>participants</w:t>
      </w:r>
    </w:p>
    <w:p w14:paraId="6391F31D" w14:textId="77777777" w:rsidR="00791B7E" w:rsidRDefault="00F66037">
      <w:pPr>
        <w:pStyle w:val="ListParagraph"/>
        <w:numPr>
          <w:ilvl w:val="2"/>
          <w:numId w:val="8"/>
        </w:numPr>
        <w:tabs>
          <w:tab w:val="left" w:pos="2160"/>
        </w:tabs>
        <w:spacing w:before="41" w:line="276" w:lineRule="auto"/>
        <w:ind w:right="1433"/>
        <w:rPr>
          <w:rFonts w:ascii="Symbol" w:hAnsi="Symbol"/>
        </w:rPr>
      </w:pPr>
      <w:r>
        <w:t>Good</w:t>
      </w:r>
      <w:r>
        <w:rPr>
          <w:spacing w:val="-6"/>
        </w:rPr>
        <w:t xml:space="preserve"> </w:t>
      </w:r>
      <w:r>
        <w:t>policies</w:t>
      </w:r>
      <w:r>
        <w:rPr>
          <w:spacing w:val="-5"/>
        </w:rPr>
        <w:t xml:space="preserve"> </w:t>
      </w:r>
      <w:r>
        <w:t>at</w:t>
      </w:r>
      <w:r>
        <w:rPr>
          <w:spacing w:val="-7"/>
        </w:rPr>
        <w:t xml:space="preserve"> </w:t>
      </w:r>
      <w:r>
        <w:t>the</w:t>
      </w:r>
      <w:r>
        <w:rPr>
          <w:spacing w:val="-5"/>
        </w:rPr>
        <w:t xml:space="preserve"> </w:t>
      </w:r>
      <w:r>
        <w:t>international</w:t>
      </w:r>
      <w:r>
        <w:rPr>
          <w:spacing w:val="-6"/>
        </w:rPr>
        <w:t xml:space="preserve"> </w:t>
      </w:r>
      <w:r>
        <w:t>level,</w:t>
      </w:r>
      <w:r>
        <w:rPr>
          <w:spacing w:val="-7"/>
        </w:rPr>
        <w:t xml:space="preserve"> </w:t>
      </w:r>
      <w:r>
        <w:t>where</w:t>
      </w:r>
      <w:r>
        <w:rPr>
          <w:spacing w:val="-3"/>
        </w:rPr>
        <w:t xml:space="preserve"> </w:t>
      </w:r>
      <w:r>
        <w:t>indigenous</w:t>
      </w:r>
      <w:r>
        <w:rPr>
          <w:spacing w:val="-5"/>
        </w:rPr>
        <w:t xml:space="preserve"> </w:t>
      </w:r>
      <w:r>
        <w:t>rights</w:t>
      </w:r>
      <w:r>
        <w:rPr>
          <w:spacing w:val="-5"/>
        </w:rPr>
        <w:t xml:space="preserve"> </w:t>
      </w:r>
      <w:r>
        <w:t>are</w:t>
      </w:r>
      <w:r>
        <w:rPr>
          <w:spacing w:val="-7"/>
        </w:rPr>
        <w:t xml:space="preserve"> </w:t>
      </w:r>
      <w:r>
        <w:t>increasingly</w:t>
      </w:r>
      <w:r>
        <w:rPr>
          <w:spacing w:val="-5"/>
        </w:rPr>
        <w:t xml:space="preserve"> </w:t>
      </w:r>
      <w:r>
        <w:t>well</w:t>
      </w:r>
      <w:r>
        <w:rPr>
          <w:spacing w:val="-6"/>
        </w:rPr>
        <w:t xml:space="preserve"> </w:t>
      </w:r>
      <w:proofErr w:type="spellStart"/>
      <w:r>
        <w:t>recognised</w:t>
      </w:r>
      <w:proofErr w:type="spellEnd"/>
      <w:r>
        <w:t>, are often not acknowledged at the national and subnational levels or enacted in policy implementation on the ground.</w:t>
      </w:r>
    </w:p>
    <w:p w14:paraId="71289C5D" w14:textId="77777777" w:rsidR="00791B7E" w:rsidRDefault="00F66037">
      <w:pPr>
        <w:pStyle w:val="ListParagraph"/>
        <w:numPr>
          <w:ilvl w:val="2"/>
          <w:numId w:val="8"/>
        </w:numPr>
        <w:tabs>
          <w:tab w:val="left" w:pos="2159"/>
        </w:tabs>
        <w:ind w:left="2159" w:hanging="359"/>
        <w:rPr>
          <w:rFonts w:ascii="Symbol" w:hAnsi="Symbol"/>
        </w:rPr>
      </w:pPr>
      <w:r>
        <w:t>Mapping</w:t>
      </w:r>
      <w:r>
        <w:rPr>
          <w:spacing w:val="-5"/>
        </w:rPr>
        <w:t xml:space="preserve"> </w:t>
      </w:r>
      <w:r>
        <w:t>and</w:t>
      </w:r>
      <w:r>
        <w:rPr>
          <w:spacing w:val="-6"/>
        </w:rPr>
        <w:t xml:space="preserve"> </w:t>
      </w:r>
      <w:r>
        <w:t>monitoring</w:t>
      </w:r>
      <w:r>
        <w:rPr>
          <w:spacing w:val="-4"/>
        </w:rPr>
        <w:t xml:space="preserve"> </w:t>
      </w:r>
      <w:r>
        <w:t>of</w:t>
      </w:r>
      <w:r>
        <w:rPr>
          <w:spacing w:val="-2"/>
        </w:rPr>
        <w:t xml:space="preserve"> </w:t>
      </w:r>
      <w:r>
        <w:t>policy</w:t>
      </w:r>
      <w:r>
        <w:rPr>
          <w:spacing w:val="-6"/>
        </w:rPr>
        <w:t xml:space="preserve"> </w:t>
      </w:r>
      <w:r>
        <w:t>implementation</w:t>
      </w:r>
      <w:r>
        <w:rPr>
          <w:spacing w:val="-5"/>
        </w:rPr>
        <w:t xml:space="preserve"> </w:t>
      </w:r>
      <w:r>
        <w:t>are</w:t>
      </w:r>
      <w:r>
        <w:rPr>
          <w:spacing w:val="-3"/>
        </w:rPr>
        <w:t xml:space="preserve"> </w:t>
      </w:r>
      <w:r>
        <w:rPr>
          <w:spacing w:val="-2"/>
        </w:rPr>
        <w:t>needed.</w:t>
      </w:r>
    </w:p>
    <w:p w14:paraId="3E038D27" w14:textId="77777777" w:rsidR="00791B7E" w:rsidRDefault="00791B7E">
      <w:pPr>
        <w:pStyle w:val="BodyText"/>
        <w:ind w:left="0" w:firstLine="0"/>
        <w:jc w:val="left"/>
        <w:rPr>
          <w:sz w:val="20"/>
        </w:rPr>
      </w:pPr>
    </w:p>
    <w:p w14:paraId="294AE444" w14:textId="77777777" w:rsidR="00791B7E" w:rsidRDefault="00791B7E">
      <w:pPr>
        <w:pStyle w:val="BodyText"/>
        <w:ind w:left="0" w:firstLine="0"/>
        <w:jc w:val="left"/>
        <w:rPr>
          <w:sz w:val="20"/>
        </w:rPr>
      </w:pPr>
    </w:p>
    <w:p w14:paraId="3923C90A" w14:textId="77777777" w:rsidR="00791B7E" w:rsidRDefault="00791B7E">
      <w:pPr>
        <w:pStyle w:val="BodyText"/>
        <w:ind w:left="0" w:firstLine="0"/>
        <w:jc w:val="left"/>
        <w:rPr>
          <w:sz w:val="20"/>
        </w:rPr>
      </w:pPr>
    </w:p>
    <w:p w14:paraId="2CE45149" w14:textId="77777777" w:rsidR="00791B7E" w:rsidRDefault="00791B7E">
      <w:pPr>
        <w:pStyle w:val="BodyText"/>
        <w:ind w:left="0" w:firstLine="0"/>
        <w:jc w:val="left"/>
        <w:rPr>
          <w:sz w:val="20"/>
        </w:rPr>
      </w:pPr>
    </w:p>
    <w:p w14:paraId="4E0F3064" w14:textId="77777777" w:rsidR="00791B7E" w:rsidRDefault="00F66037">
      <w:pPr>
        <w:pStyle w:val="BodyText"/>
        <w:spacing w:before="108"/>
        <w:ind w:left="0" w:firstLine="0"/>
        <w:jc w:val="left"/>
        <w:rPr>
          <w:sz w:val="20"/>
        </w:rPr>
      </w:pPr>
      <w:r>
        <w:rPr>
          <w:noProof/>
          <w:sz w:val="20"/>
        </w:rPr>
        <mc:AlternateContent>
          <mc:Choice Requires="wps">
            <w:drawing>
              <wp:anchor distT="0" distB="0" distL="0" distR="0" simplePos="0" relativeHeight="487590912" behindDoc="1" locked="0" layoutInCell="1" allowOverlap="1" wp14:anchorId="5E0533AC" wp14:editId="089C2993">
                <wp:simplePos x="0" y="0"/>
                <wp:positionH relativeFrom="page">
                  <wp:posOffset>914704</wp:posOffset>
                </wp:positionH>
                <wp:positionV relativeFrom="paragraph">
                  <wp:posOffset>239032</wp:posOffset>
                </wp:positionV>
                <wp:extent cx="1829435" cy="9525"/>
                <wp:effectExtent l="0" t="0" r="0" b="0"/>
                <wp:wrapTopAndBottom/>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9435" cy="9525"/>
                        </a:xfrm>
                        <a:custGeom>
                          <a:avLst/>
                          <a:gdLst/>
                          <a:ahLst/>
                          <a:cxnLst/>
                          <a:rect l="l" t="t" r="r" b="b"/>
                          <a:pathLst>
                            <a:path w="1829435" h="9525">
                              <a:moveTo>
                                <a:pt x="1829054" y="0"/>
                              </a:moveTo>
                              <a:lnTo>
                                <a:pt x="0" y="0"/>
                              </a:lnTo>
                              <a:lnTo>
                                <a:pt x="0" y="9143"/>
                              </a:lnTo>
                              <a:lnTo>
                                <a:pt x="1829054" y="9143"/>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D5EFD22" id="Graphic 11" o:spid="_x0000_s1026" style="position:absolute;margin-left:1in;margin-top:18.8pt;width:144.05pt;height:.75pt;z-index:-15725568;visibility:visible;mso-wrap-style:square;mso-wrap-distance-left:0;mso-wrap-distance-top:0;mso-wrap-distance-right:0;mso-wrap-distance-bottom:0;mso-position-horizontal:absolute;mso-position-horizontal-relative:page;mso-position-vertical:absolute;mso-position-vertical-relative:text;v-text-anchor:top" coordsize="182943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9cqlIwIAAL0EAAAOAAAAZHJzL2Uyb0RvYy54bWysVMFu2zAMvQ/YPwi6L07SZGiMOMXQosOA&#10;oivQDDsrshwbk0VNVGLn70fJVmpspw3zQabMJ+rxkfT2rm81OyuHDZiCL2ZzzpSRUDbmWPBv+8cP&#10;t5yhF6YUGowq+EUhv9u9f7ftbK6WUIMulWMUxGDe2YLX3ts8y1DWqhU4A6sMOStwrfC0dcesdKKj&#10;6K3OlvP5x6wDV1oHUiHS14fByXcxflUp6b9WFSrPdMGJm4+ri+shrNluK/KjE7Zu5EhD/AOLVjSG&#10;Lr2GehBesJNr/gjVNtIBQuVnEtoMqqqRKuZA2Szmv2XzWgurYi4kDtqrTPj/wsrn86t9cYE62ieQ&#10;P5AUyTqL+dUTNjhi+sq1AUvEWR9VvFxVVL1nkj4ubpeb1c2aM0m+zXq5DiJnIk9n5Qn9ZwUxjjg/&#10;oR9qUCZL1MmSvUmmo0qGGupYQ88Z1dBxRjU8DDW0wodzgVwwWTchUo88grOFs9pDhPmQQmA7X684&#10;S4kQ0zeMNlMsNdAElXzpbWO8AbNZrG7GtJM7vQfY9Nq/AseWJY4pnNSAahA45B2VvmpBuKnaCLop&#10;HxutQ/rojod77dhZhNGIz8h4AoudMBQ/tMEBysuLYx3NS8Hx50k4xZn+Yqghw3AlwyXjkAzn9T3E&#10;EYzKO/T7/rtwllkyC+6pd54htbvIU1sQ/wAYsOGkgU8nD1UTeiZyGxiNG5qRmP84z2EIp/uIevvr&#10;7H4BAAD//wMAUEsDBBQABgAIAAAAIQCK0mbL4AAAAAkBAAAPAAAAZHJzL2Rvd25yZXYueG1sTI9B&#10;S8NAEIXvgv9hGcGLtJs0odaYTVFBLNiCjcXzJjsmwexsyG7b+O8dT3p8bx5vvpevJ9uLE46+c6Qg&#10;nkcgkGpnOmoUHN6fZysQPmgyuneECr7Rw7q4vMh1ZtyZ9ngqQyO4hHymFbQhDJmUvm7Raj93AxLf&#10;Pt1odWA5NtKM+szltpeLKFpKqzviD60e8KnF+qs8WgUvZrdZvd3g626TlI/hMG2r9GOr1PXV9HAP&#10;IuAU/sLwi8/oUDBT5Y5kvOhZpylvCQqS2yUIDqTJIgZRsXEXgyxy+X9B8QMAAP//AwBQSwECLQAU&#10;AAYACAAAACEAtoM4kv4AAADhAQAAEwAAAAAAAAAAAAAAAAAAAAAAW0NvbnRlbnRfVHlwZXNdLnht&#10;bFBLAQItABQABgAIAAAAIQA4/SH/1gAAAJQBAAALAAAAAAAAAAAAAAAAAC8BAABfcmVscy8ucmVs&#10;c1BLAQItABQABgAIAAAAIQAi9cqlIwIAAL0EAAAOAAAAAAAAAAAAAAAAAC4CAABkcnMvZTJvRG9j&#10;LnhtbFBLAQItABQABgAIAAAAIQCK0mbL4AAAAAkBAAAPAAAAAAAAAAAAAAAAAH0EAABkcnMvZG93&#10;bnJldi54bWxQSwUGAAAAAAQABADzAAAAigUAAAAA&#10;" path="m1829054,l,,,9143r1829054,l1829054,xe" fillcolor="black" stroked="f">
                <v:path arrowok="t"/>
                <w10:wrap type="topAndBottom" anchorx="page"/>
              </v:shape>
            </w:pict>
          </mc:Fallback>
        </mc:AlternateContent>
      </w:r>
    </w:p>
    <w:p w14:paraId="37C0421F" w14:textId="77777777" w:rsidR="00791B7E" w:rsidRDefault="00F66037">
      <w:pPr>
        <w:spacing w:before="100"/>
        <w:ind w:left="1440" w:right="1446"/>
        <w:rPr>
          <w:sz w:val="20"/>
        </w:rPr>
      </w:pPr>
      <w:r>
        <w:rPr>
          <w:sz w:val="20"/>
          <w:vertAlign w:val="superscript"/>
        </w:rPr>
        <w:t>5</w:t>
      </w:r>
      <w:r>
        <w:rPr>
          <w:spacing w:val="-4"/>
          <w:sz w:val="20"/>
        </w:rPr>
        <w:t xml:space="preserve"> </w:t>
      </w:r>
      <w:r>
        <w:rPr>
          <w:sz w:val="20"/>
        </w:rPr>
        <w:t>The</w:t>
      </w:r>
      <w:r>
        <w:rPr>
          <w:spacing w:val="-4"/>
          <w:sz w:val="20"/>
        </w:rPr>
        <w:t xml:space="preserve"> </w:t>
      </w:r>
      <w:r>
        <w:rPr>
          <w:sz w:val="20"/>
        </w:rPr>
        <w:t>text</w:t>
      </w:r>
      <w:r>
        <w:rPr>
          <w:spacing w:val="-3"/>
          <w:sz w:val="20"/>
        </w:rPr>
        <w:t xml:space="preserve"> </w:t>
      </w:r>
      <w:r>
        <w:rPr>
          <w:sz w:val="20"/>
        </w:rPr>
        <w:t>in</w:t>
      </w:r>
      <w:r>
        <w:rPr>
          <w:spacing w:val="-3"/>
          <w:sz w:val="20"/>
        </w:rPr>
        <w:t xml:space="preserve"> </w:t>
      </w:r>
      <w:r>
        <w:rPr>
          <w:sz w:val="20"/>
        </w:rPr>
        <w:t>section</w:t>
      </w:r>
      <w:r>
        <w:rPr>
          <w:spacing w:val="-1"/>
          <w:sz w:val="20"/>
        </w:rPr>
        <w:t xml:space="preserve"> </w:t>
      </w:r>
      <w:r>
        <w:rPr>
          <w:sz w:val="20"/>
        </w:rPr>
        <w:t>5</w:t>
      </w:r>
      <w:r>
        <w:rPr>
          <w:spacing w:val="-3"/>
          <w:sz w:val="20"/>
        </w:rPr>
        <w:t xml:space="preserve"> </w:t>
      </w:r>
      <w:r>
        <w:rPr>
          <w:sz w:val="20"/>
        </w:rPr>
        <w:t>represents</w:t>
      </w:r>
      <w:r>
        <w:rPr>
          <w:spacing w:val="-2"/>
          <w:sz w:val="20"/>
        </w:rPr>
        <w:t xml:space="preserve"> </w:t>
      </w:r>
      <w:r>
        <w:rPr>
          <w:sz w:val="20"/>
        </w:rPr>
        <w:t>an</w:t>
      </w:r>
      <w:r>
        <w:rPr>
          <w:spacing w:val="-3"/>
          <w:sz w:val="20"/>
        </w:rPr>
        <w:t xml:space="preserve"> </w:t>
      </w:r>
      <w:r>
        <w:rPr>
          <w:sz w:val="20"/>
        </w:rPr>
        <w:t>attempt</w:t>
      </w:r>
      <w:r>
        <w:rPr>
          <w:spacing w:val="-3"/>
          <w:sz w:val="20"/>
        </w:rPr>
        <w:t xml:space="preserve"> </w:t>
      </w:r>
      <w:r>
        <w:rPr>
          <w:sz w:val="20"/>
        </w:rPr>
        <w:t>to</w:t>
      </w:r>
      <w:r>
        <w:rPr>
          <w:spacing w:val="-3"/>
          <w:sz w:val="20"/>
        </w:rPr>
        <w:t xml:space="preserve"> </w:t>
      </w:r>
      <w:r>
        <w:rPr>
          <w:sz w:val="20"/>
        </w:rPr>
        <w:t>reflect</w:t>
      </w:r>
      <w:r>
        <w:rPr>
          <w:spacing w:val="-3"/>
          <w:sz w:val="20"/>
        </w:rPr>
        <w:t xml:space="preserve"> </w:t>
      </w:r>
      <w:r>
        <w:rPr>
          <w:sz w:val="20"/>
        </w:rPr>
        <w:t>solely</w:t>
      </w:r>
      <w:r>
        <w:rPr>
          <w:spacing w:val="-3"/>
          <w:sz w:val="20"/>
        </w:rPr>
        <w:t xml:space="preserve"> </w:t>
      </w:r>
      <w:r>
        <w:rPr>
          <w:sz w:val="20"/>
        </w:rPr>
        <w:t>the</w:t>
      </w:r>
      <w:r>
        <w:rPr>
          <w:spacing w:val="-4"/>
          <w:sz w:val="20"/>
        </w:rPr>
        <w:t xml:space="preserve"> </w:t>
      </w:r>
      <w:r>
        <w:rPr>
          <w:sz w:val="20"/>
        </w:rPr>
        <w:t>views</w:t>
      </w:r>
      <w:r>
        <w:rPr>
          <w:spacing w:val="-3"/>
          <w:sz w:val="20"/>
        </w:rPr>
        <w:t xml:space="preserve"> </w:t>
      </w:r>
      <w:r>
        <w:rPr>
          <w:sz w:val="20"/>
        </w:rPr>
        <w:t>and</w:t>
      </w:r>
      <w:r>
        <w:rPr>
          <w:spacing w:val="-3"/>
          <w:sz w:val="20"/>
        </w:rPr>
        <w:t xml:space="preserve"> </w:t>
      </w:r>
      <w:r>
        <w:rPr>
          <w:sz w:val="20"/>
        </w:rPr>
        <w:t>contributions</w:t>
      </w:r>
      <w:r>
        <w:rPr>
          <w:spacing w:val="-4"/>
          <w:sz w:val="20"/>
        </w:rPr>
        <w:t xml:space="preserve"> </w:t>
      </w:r>
      <w:r>
        <w:rPr>
          <w:sz w:val="20"/>
        </w:rPr>
        <w:t>of</w:t>
      </w:r>
      <w:r>
        <w:rPr>
          <w:spacing w:val="-5"/>
          <w:sz w:val="20"/>
        </w:rPr>
        <w:t xml:space="preserve"> </w:t>
      </w:r>
      <w:r>
        <w:rPr>
          <w:sz w:val="20"/>
        </w:rPr>
        <w:t>the</w:t>
      </w:r>
      <w:r>
        <w:rPr>
          <w:spacing w:val="-4"/>
          <w:sz w:val="20"/>
        </w:rPr>
        <w:t xml:space="preserve"> </w:t>
      </w:r>
      <w:r>
        <w:rPr>
          <w:sz w:val="20"/>
        </w:rPr>
        <w:t>participants</w:t>
      </w:r>
      <w:r>
        <w:rPr>
          <w:spacing w:val="-2"/>
          <w:sz w:val="20"/>
        </w:rPr>
        <w:t xml:space="preserve"> </w:t>
      </w:r>
      <w:r>
        <w:rPr>
          <w:sz w:val="20"/>
        </w:rPr>
        <w:t>in</w:t>
      </w:r>
      <w:r>
        <w:rPr>
          <w:spacing w:val="-3"/>
          <w:sz w:val="20"/>
        </w:rPr>
        <w:t xml:space="preserve"> </w:t>
      </w:r>
      <w:r>
        <w:rPr>
          <w:sz w:val="20"/>
        </w:rPr>
        <w:t>the dialogue. As such, it does not represent the views of IPBES or UNESCO or reflect upon their official positions.</w:t>
      </w:r>
    </w:p>
    <w:p w14:paraId="65B57846" w14:textId="77777777" w:rsidR="00791B7E" w:rsidRDefault="00791B7E">
      <w:pPr>
        <w:rPr>
          <w:sz w:val="20"/>
        </w:rPr>
        <w:sectPr w:rsidR="00791B7E">
          <w:pgSz w:w="12240" w:h="15840"/>
          <w:pgMar w:top="1140" w:right="0" w:bottom="900" w:left="0" w:header="758" w:footer="701" w:gutter="0"/>
          <w:cols w:space="720"/>
        </w:sectPr>
      </w:pPr>
    </w:p>
    <w:p w14:paraId="7DD40D89" w14:textId="77777777" w:rsidR="00791B7E" w:rsidRDefault="00791B7E">
      <w:pPr>
        <w:pStyle w:val="BodyText"/>
        <w:spacing w:before="14"/>
        <w:ind w:left="0" w:firstLine="0"/>
        <w:jc w:val="left"/>
      </w:pPr>
    </w:p>
    <w:p w14:paraId="4B18477E" w14:textId="77777777" w:rsidR="00791B7E" w:rsidRDefault="00F66037">
      <w:pPr>
        <w:pStyle w:val="ListParagraph"/>
        <w:numPr>
          <w:ilvl w:val="2"/>
          <w:numId w:val="8"/>
        </w:numPr>
        <w:tabs>
          <w:tab w:val="left" w:pos="2160"/>
        </w:tabs>
        <w:spacing w:before="1" w:line="276" w:lineRule="auto"/>
        <w:ind w:right="1433"/>
        <w:rPr>
          <w:rFonts w:ascii="Symbol" w:hAnsi="Symbol"/>
        </w:rPr>
      </w:pPr>
      <w:r>
        <w:t>Indigenous</w:t>
      </w:r>
      <w:r>
        <w:rPr>
          <w:spacing w:val="-13"/>
        </w:rPr>
        <w:t xml:space="preserve"> </w:t>
      </w:r>
      <w:r>
        <w:t>peoples</w:t>
      </w:r>
      <w:r>
        <w:rPr>
          <w:spacing w:val="-12"/>
        </w:rPr>
        <w:t xml:space="preserve"> </w:t>
      </w:r>
      <w:r>
        <w:t>and</w:t>
      </w:r>
      <w:r>
        <w:rPr>
          <w:spacing w:val="-13"/>
        </w:rPr>
        <w:t xml:space="preserve"> </w:t>
      </w:r>
      <w:r>
        <w:t>local</w:t>
      </w:r>
      <w:r>
        <w:rPr>
          <w:spacing w:val="-12"/>
        </w:rPr>
        <w:t xml:space="preserve"> </w:t>
      </w:r>
      <w:r>
        <w:t>communities</w:t>
      </w:r>
      <w:r>
        <w:rPr>
          <w:spacing w:val="-13"/>
        </w:rPr>
        <w:t xml:space="preserve"> </w:t>
      </w:r>
      <w:r>
        <w:t>are</w:t>
      </w:r>
      <w:r>
        <w:rPr>
          <w:spacing w:val="-12"/>
        </w:rPr>
        <w:t xml:space="preserve"> </w:t>
      </w:r>
      <w:r>
        <w:t>actively</w:t>
      </w:r>
      <w:r>
        <w:rPr>
          <w:spacing w:val="-13"/>
        </w:rPr>
        <w:t xml:space="preserve"> </w:t>
      </w:r>
      <w:r>
        <w:t>engaged</w:t>
      </w:r>
      <w:r>
        <w:rPr>
          <w:spacing w:val="-12"/>
        </w:rPr>
        <w:t xml:space="preserve"> </w:t>
      </w:r>
      <w:r>
        <w:t>with</w:t>
      </w:r>
      <w:r>
        <w:rPr>
          <w:spacing w:val="-12"/>
        </w:rPr>
        <w:t xml:space="preserve"> </w:t>
      </w:r>
      <w:r>
        <w:t>other</w:t>
      </w:r>
      <w:r>
        <w:rPr>
          <w:spacing w:val="-13"/>
        </w:rPr>
        <w:t xml:space="preserve"> </w:t>
      </w:r>
      <w:r>
        <w:t>IPBES</w:t>
      </w:r>
      <w:r>
        <w:rPr>
          <w:spacing w:val="-12"/>
        </w:rPr>
        <w:t xml:space="preserve"> </w:t>
      </w:r>
      <w:r>
        <w:t>assessments</w:t>
      </w:r>
      <w:r>
        <w:rPr>
          <w:spacing w:val="-13"/>
        </w:rPr>
        <w:t xml:space="preserve"> </w:t>
      </w:r>
      <w:r>
        <w:t>and international</w:t>
      </w:r>
      <w:r>
        <w:rPr>
          <w:spacing w:val="-13"/>
        </w:rPr>
        <w:t xml:space="preserve"> </w:t>
      </w:r>
      <w:r>
        <w:t>forums</w:t>
      </w:r>
      <w:r>
        <w:rPr>
          <w:spacing w:val="-11"/>
        </w:rPr>
        <w:t xml:space="preserve"> </w:t>
      </w:r>
      <w:r>
        <w:t>including</w:t>
      </w:r>
      <w:r>
        <w:rPr>
          <w:spacing w:val="-11"/>
        </w:rPr>
        <w:t xml:space="preserve"> </w:t>
      </w:r>
      <w:r>
        <w:t>the</w:t>
      </w:r>
      <w:r>
        <w:rPr>
          <w:spacing w:val="-10"/>
        </w:rPr>
        <w:t xml:space="preserve"> </w:t>
      </w:r>
      <w:r>
        <w:t>Convention</w:t>
      </w:r>
      <w:r>
        <w:rPr>
          <w:spacing w:val="-13"/>
        </w:rPr>
        <w:t xml:space="preserve"> </w:t>
      </w:r>
      <w:r>
        <w:t>on</w:t>
      </w:r>
      <w:r>
        <w:rPr>
          <w:spacing w:val="-10"/>
        </w:rPr>
        <w:t xml:space="preserve"> </w:t>
      </w:r>
      <w:r>
        <w:t>Biodiversity</w:t>
      </w:r>
      <w:r>
        <w:rPr>
          <w:spacing w:val="-9"/>
        </w:rPr>
        <w:t xml:space="preserve"> </w:t>
      </w:r>
      <w:r>
        <w:t>and</w:t>
      </w:r>
      <w:r>
        <w:rPr>
          <w:spacing w:val="-11"/>
        </w:rPr>
        <w:t xml:space="preserve"> </w:t>
      </w:r>
      <w:r>
        <w:t>the</w:t>
      </w:r>
      <w:r>
        <w:rPr>
          <w:spacing w:val="-12"/>
        </w:rPr>
        <w:t xml:space="preserve"> </w:t>
      </w:r>
      <w:r>
        <w:t>UN</w:t>
      </w:r>
      <w:r>
        <w:rPr>
          <w:spacing w:val="-11"/>
        </w:rPr>
        <w:t xml:space="preserve"> </w:t>
      </w:r>
      <w:r>
        <w:t>Framework</w:t>
      </w:r>
      <w:r>
        <w:rPr>
          <w:spacing w:val="-12"/>
        </w:rPr>
        <w:t xml:space="preserve"> </w:t>
      </w:r>
      <w:r>
        <w:t>Convention on Climate Change, and the Nagoya Protocol.</w:t>
      </w:r>
    </w:p>
    <w:p w14:paraId="7D7B7706" w14:textId="77777777" w:rsidR="00791B7E" w:rsidRDefault="00F66037">
      <w:pPr>
        <w:pStyle w:val="ListParagraph"/>
        <w:numPr>
          <w:ilvl w:val="2"/>
          <w:numId w:val="8"/>
        </w:numPr>
        <w:tabs>
          <w:tab w:val="left" w:pos="2160"/>
        </w:tabs>
        <w:spacing w:line="273" w:lineRule="auto"/>
        <w:ind w:right="1434"/>
        <w:rPr>
          <w:rFonts w:ascii="Symbol" w:hAnsi="Symbol"/>
        </w:rPr>
      </w:pPr>
      <w:r>
        <w:t>IPLC</w:t>
      </w:r>
      <w:r>
        <w:rPr>
          <w:spacing w:val="-9"/>
        </w:rPr>
        <w:t xml:space="preserve"> </w:t>
      </w:r>
      <w:r>
        <w:t>voices</w:t>
      </w:r>
      <w:r>
        <w:rPr>
          <w:spacing w:val="-9"/>
        </w:rPr>
        <w:t xml:space="preserve"> </w:t>
      </w:r>
      <w:r>
        <w:t>and</w:t>
      </w:r>
      <w:r>
        <w:rPr>
          <w:spacing w:val="-9"/>
        </w:rPr>
        <w:t xml:space="preserve"> </w:t>
      </w:r>
      <w:r>
        <w:t>stories</w:t>
      </w:r>
      <w:r>
        <w:rPr>
          <w:spacing w:val="-7"/>
        </w:rPr>
        <w:t xml:space="preserve"> </w:t>
      </w:r>
      <w:r>
        <w:t>regarding</w:t>
      </w:r>
      <w:r>
        <w:rPr>
          <w:spacing w:val="-9"/>
        </w:rPr>
        <w:t xml:space="preserve"> </w:t>
      </w:r>
      <w:r>
        <w:t>contributions</w:t>
      </w:r>
      <w:r>
        <w:rPr>
          <w:spacing w:val="-9"/>
        </w:rPr>
        <w:t xml:space="preserve"> </w:t>
      </w:r>
      <w:r>
        <w:t>of</w:t>
      </w:r>
      <w:r>
        <w:rPr>
          <w:spacing w:val="-8"/>
        </w:rPr>
        <w:t xml:space="preserve"> </w:t>
      </w:r>
      <w:r>
        <w:t>Indigenous</w:t>
      </w:r>
      <w:r>
        <w:rPr>
          <w:spacing w:val="-8"/>
        </w:rPr>
        <w:t xml:space="preserve"> </w:t>
      </w:r>
      <w:r>
        <w:t>actions</w:t>
      </w:r>
      <w:r>
        <w:rPr>
          <w:spacing w:val="-9"/>
        </w:rPr>
        <w:t xml:space="preserve"> </w:t>
      </w:r>
      <w:r>
        <w:t>to</w:t>
      </w:r>
      <w:r>
        <w:rPr>
          <w:spacing w:val="-8"/>
        </w:rPr>
        <w:t xml:space="preserve"> </w:t>
      </w:r>
      <w:r>
        <w:t>meeting</w:t>
      </w:r>
      <w:r>
        <w:rPr>
          <w:spacing w:val="-10"/>
        </w:rPr>
        <w:t xml:space="preserve"> </w:t>
      </w:r>
      <w:r>
        <w:t>global</w:t>
      </w:r>
      <w:r>
        <w:rPr>
          <w:spacing w:val="-9"/>
        </w:rPr>
        <w:t xml:space="preserve"> </w:t>
      </w:r>
      <w:r>
        <w:t>goals</w:t>
      </w:r>
      <w:r>
        <w:rPr>
          <w:spacing w:val="-10"/>
        </w:rPr>
        <w:t xml:space="preserve"> </w:t>
      </w:r>
      <w:r>
        <w:t>such as the CBD Aichi targets will benefit international policy processes, as well as IPLCs.</w:t>
      </w:r>
    </w:p>
    <w:p w14:paraId="0492219C" w14:textId="77777777" w:rsidR="00791B7E" w:rsidRDefault="00F66037">
      <w:pPr>
        <w:pStyle w:val="Heading3"/>
        <w:spacing w:before="244"/>
        <w:jc w:val="left"/>
      </w:pPr>
      <w:r>
        <w:rPr>
          <w:spacing w:val="-2"/>
        </w:rPr>
        <w:t>Examples</w:t>
      </w:r>
    </w:p>
    <w:p w14:paraId="75201E08" w14:textId="77777777" w:rsidR="00791B7E" w:rsidRDefault="00F66037">
      <w:pPr>
        <w:pStyle w:val="ListParagraph"/>
        <w:numPr>
          <w:ilvl w:val="2"/>
          <w:numId w:val="8"/>
        </w:numPr>
        <w:tabs>
          <w:tab w:val="left" w:pos="2160"/>
        </w:tabs>
        <w:spacing w:before="42" w:line="273" w:lineRule="auto"/>
        <w:ind w:right="1433"/>
        <w:rPr>
          <w:rFonts w:ascii="Symbol" w:hAnsi="Symbol"/>
        </w:rPr>
      </w:pPr>
      <w:r>
        <w:t>Global: The</w:t>
      </w:r>
      <w:r>
        <w:rPr>
          <w:spacing w:val="-1"/>
        </w:rPr>
        <w:t xml:space="preserve"> </w:t>
      </w:r>
      <w:r>
        <w:t>Nagoya Protocol</w:t>
      </w:r>
      <w:r>
        <w:rPr>
          <w:spacing w:val="-3"/>
        </w:rPr>
        <w:t xml:space="preserve"> </w:t>
      </w:r>
      <w:r>
        <w:t>on Access and Benefit Sharing (ABS) is as an important agreement that recognizes the role of IPLCs in contributing to its implementation.</w:t>
      </w:r>
    </w:p>
    <w:p w14:paraId="6C2D1A3B" w14:textId="77777777" w:rsidR="00791B7E" w:rsidRDefault="00F66037">
      <w:pPr>
        <w:pStyle w:val="ListParagraph"/>
        <w:numPr>
          <w:ilvl w:val="2"/>
          <w:numId w:val="8"/>
        </w:numPr>
        <w:tabs>
          <w:tab w:val="left" w:pos="2160"/>
        </w:tabs>
        <w:spacing w:before="124" w:line="276" w:lineRule="auto"/>
        <w:ind w:right="1435"/>
        <w:rPr>
          <w:rFonts w:ascii="Symbol" w:hAnsi="Symbol"/>
        </w:rPr>
      </w:pPr>
      <w:r>
        <w:t>Global:</w:t>
      </w:r>
      <w:r>
        <w:rPr>
          <w:spacing w:val="-2"/>
        </w:rPr>
        <w:t xml:space="preserve"> </w:t>
      </w:r>
      <w:r>
        <w:t>Participants noted</w:t>
      </w:r>
      <w:r>
        <w:rPr>
          <w:spacing w:val="-1"/>
        </w:rPr>
        <w:t xml:space="preserve"> </w:t>
      </w:r>
      <w:r>
        <w:t>that clauses</w:t>
      </w:r>
      <w:r>
        <w:rPr>
          <w:spacing w:val="-2"/>
        </w:rPr>
        <w:t xml:space="preserve"> </w:t>
      </w:r>
      <w:r>
        <w:t>like</w:t>
      </w:r>
      <w:r>
        <w:rPr>
          <w:spacing w:val="-5"/>
        </w:rPr>
        <w:t xml:space="preserve"> </w:t>
      </w:r>
      <w:r>
        <w:t>“subject</w:t>
      </w:r>
      <w:r>
        <w:rPr>
          <w:spacing w:val="-3"/>
        </w:rPr>
        <w:t xml:space="preserve"> </w:t>
      </w:r>
      <w:r>
        <w:t>to</w:t>
      </w:r>
      <w:r>
        <w:rPr>
          <w:spacing w:val="-2"/>
        </w:rPr>
        <w:t xml:space="preserve"> </w:t>
      </w:r>
      <w:r>
        <w:t>national</w:t>
      </w:r>
      <w:r>
        <w:rPr>
          <w:spacing w:val="-1"/>
        </w:rPr>
        <w:t xml:space="preserve"> </w:t>
      </w:r>
      <w:r>
        <w:t>legislation”</w:t>
      </w:r>
      <w:r>
        <w:rPr>
          <w:spacing w:val="-2"/>
        </w:rPr>
        <w:t xml:space="preserve"> </w:t>
      </w:r>
      <w:r>
        <w:t>weaken</w:t>
      </w:r>
      <w:r>
        <w:rPr>
          <w:spacing w:val="-1"/>
        </w:rPr>
        <w:t xml:space="preserve"> </w:t>
      </w:r>
      <w:r>
        <w:t>international commitments such as the Nagoya Protocol.</w:t>
      </w:r>
    </w:p>
    <w:p w14:paraId="1954370E" w14:textId="77777777" w:rsidR="00791B7E" w:rsidRDefault="00F66037">
      <w:pPr>
        <w:pStyle w:val="ListParagraph"/>
        <w:numPr>
          <w:ilvl w:val="2"/>
          <w:numId w:val="8"/>
        </w:numPr>
        <w:tabs>
          <w:tab w:val="left" w:pos="2160"/>
        </w:tabs>
        <w:spacing w:line="276" w:lineRule="auto"/>
        <w:ind w:right="1432"/>
        <w:rPr>
          <w:rFonts w:ascii="Symbol" w:hAnsi="Symbol"/>
        </w:rPr>
      </w:pPr>
      <w:r>
        <w:t>Global: Governments are now more inclined towards including community protocols in CBD reporting.</w:t>
      </w:r>
      <w:r>
        <w:rPr>
          <w:spacing w:val="-1"/>
        </w:rPr>
        <w:t xml:space="preserve"> </w:t>
      </w:r>
      <w:r>
        <w:t>This shows</w:t>
      </w:r>
      <w:r>
        <w:rPr>
          <w:spacing w:val="-1"/>
        </w:rPr>
        <w:t xml:space="preserve"> </w:t>
      </w:r>
      <w:r>
        <w:t>that</w:t>
      </w:r>
      <w:r>
        <w:rPr>
          <w:spacing w:val="-3"/>
        </w:rPr>
        <w:t xml:space="preserve"> </w:t>
      </w:r>
      <w:r>
        <w:t>progress</w:t>
      </w:r>
      <w:r>
        <w:rPr>
          <w:spacing w:val="-1"/>
        </w:rPr>
        <w:t xml:space="preserve"> </w:t>
      </w:r>
      <w:r>
        <w:t>has</w:t>
      </w:r>
      <w:r>
        <w:rPr>
          <w:spacing w:val="-1"/>
        </w:rPr>
        <w:t xml:space="preserve"> </w:t>
      </w:r>
      <w:r>
        <w:t>been</w:t>
      </w:r>
      <w:r>
        <w:rPr>
          <w:spacing w:val="-3"/>
        </w:rPr>
        <w:t xml:space="preserve"> </w:t>
      </w:r>
      <w:r>
        <w:t>made</w:t>
      </w:r>
      <w:r>
        <w:rPr>
          <w:spacing w:val="-1"/>
        </w:rPr>
        <w:t xml:space="preserve"> </w:t>
      </w:r>
      <w:r>
        <w:t>at</w:t>
      </w:r>
      <w:r>
        <w:rPr>
          <w:spacing w:val="-4"/>
        </w:rPr>
        <w:t xml:space="preserve"> </w:t>
      </w:r>
      <w:r>
        <w:t>the</w:t>
      </w:r>
      <w:r>
        <w:rPr>
          <w:spacing w:val="-1"/>
        </w:rPr>
        <w:t xml:space="preserve"> </w:t>
      </w:r>
      <w:r>
        <w:t>international</w:t>
      </w:r>
      <w:r>
        <w:rPr>
          <w:spacing w:val="-1"/>
        </w:rPr>
        <w:t xml:space="preserve"> </w:t>
      </w:r>
      <w:r>
        <w:t>level</w:t>
      </w:r>
      <w:r>
        <w:rPr>
          <w:spacing w:val="-1"/>
        </w:rPr>
        <w:t xml:space="preserve"> </w:t>
      </w:r>
      <w:r>
        <w:t>regarding</w:t>
      </w:r>
      <w:r>
        <w:rPr>
          <w:spacing w:val="-2"/>
        </w:rPr>
        <w:t xml:space="preserve"> </w:t>
      </w:r>
      <w:r>
        <w:t>IPLCs</w:t>
      </w:r>
      <w:r>
        <w:rPr>
          <w:spacing w:val="-1"/>
        </w:rPr>
        <w:t xml:space="preserve"> </w:t>
      </w:r>
      <w:r>
        <w:t>and their role in conservation.</w:t>
      </w:r>
    </w:p>
    <w:p w14:paraId="4ED0E409" w14:textId="77777777" w:rsidR="00791B7E" w:rsidRDefault="00F66037">
      <w:pPr>
        <w:pStyle w:val="ListParagraph"/>
        <w:numPr>
          <w:ilvl w:val="2"/>
          <w:numId w:val="8"/>
        </w:numPr>
        <w:tabs>
          <w:tab w:val="left" w:pos="2160"/>
        </w:tabs>
        <w:spacing w:line="276" w:lineRule="auto"/>
        <w:ind w:right="1433"/>
        <w:rPr>
          <w:rFonts w:ascii="Symbol" w:hAnsi="Symbol"/>
        </w:rPr>
      </w:pPr>
      <w:r>
        <w:t>Global:</w:t>
      </w:r>
      <w:r>
        <w:rPr>
          <w:spacing w:val="-5"/>
        </w:rPr>
        <w:t xml:space="preserve"> </w:t>
      </w:r>
      <w:r>
        <w:t>A</w:t>
      </w:r>
      <w:r>
        <w:rPr>
          <w:spacing w:val="-6"/>
        </w:rPr>
        <w:t xml:space="preserve"> </w:t>
      </w:r>
      <w:r>
        <w:t>good</w:t>
      </w:r>
      <w:r>
        <w:rPr>
          <w:spacing w:val="-9"/>
        </w:rPr>
        <w:t xml:space="preserve"> </w:t>
      </w:r>
      <w:r>
        <w:t>example</w:t>
      </w:r>
      <w:r>
        <w:rPr>
          <w:spacing w:val="-8"/>
        </w:rPr>
        <w:t xml:space="preserve"> </w:t>
      </w:r>
      <w:r>
        <w:t>of</w:t>
      </w:r>
      <w:r>
        <w:rPr>
          <w:spacing w:val="-6"/>
        </w:rPr>
        <w:t xml:space="preserve"> </w:t>
      </w:r>
      <w:r>
        <w:t>IPLCs</w:t>
      </w:r>
      <w:r>
        <w:rPr>
          <w:spacing w:val="-6"/>
        </w:rPr>
        <w:t xml:space="preserve"> </w:t>
      </w:r>
      <w:r>
        <w:t>intervening</w:t>
      </w:r>
      <w:r>
        <w:rPr>
          <w:spacing w:val="-6"/>
        </w:rPr>
        <w:t xml:space="preserve"> </w:t>
      </w:r>
      <w:r>
        <w:t>in</w:t>
      </w:r>
      <w:r>
        <w:rPr>
          <w:spacing w:val="-7"/>
        </w:rPr>
        <w:t xml:space="preserve"> </w:t>
      </w:r>
      <w:r>
        <w:t>international</w:t>
      </w:r>
      <w:r>
        <w:rPr>
          <w:spacing w:val="-6"/>
        </w:rPr>
        <w:t xml:space="preserve"> </w:t>
      </w:r>
      <w:r>
        <w:t>policy</w:t>
      </w:r>
      <w:r>
        <w:rPr>
          <w:spacing w:val="-5"/>
        </w:rPr>
        <w:t xml:space="preserve"> </w:t>
      </w:r>
      <w:r>
        <w:t>making</w:t>
      </w:r>
      <w:r>
        <w:rPr>
          <w:spacing w:val="-6"/>
        </w:rPr>
        <w:t xml:space="preserve"> </w:t>
      </w:r>
      <w:r>
        <w:t>was</w:t>
      </w:r>
      <w:r>
        <w:rPr>
          <w:spacing w:val="-5"/>
        </w:rPr>
        <w:t xml:space="preserve"> </w:t>
      </w:r>
      <w:r>
        <w:t>in</w:t>
      </w:r>
      <w:r>
        <w:rPr>
          <w:spacing w:val="-9"/>
        </w:rPr>
        <w:t xml:space="preserve"> </w:t>
      </w:r>
      <w:r>
        <w:t>2013,</w:t>
      </w:r>
      <w:r>
        <w:rPr>
          <w:spacing w:val="-8"/>
        </w:rPr>
        <w:t xml:space="preserve"> </w:t>
      </w:r>
      <w:r>
        <w:t>when</w:t>
      </w:r>
      <w:r>
        <w:rPr>
          <w:spacing w:val="-6"/>
        </w:rPr>
        <w:t xml:space="preserve"> </w:t>
      </w:r>
      <w:r>
        <w:t>the opening</w:t>
      </w:r>
      <w:r>
        <w:rPr>
          <w:spacing w:val="-8"/>
        </w:rPr>
        <w:t xml:space="preserve"> </w:t>
      </w:r>
      <w:r>
        <w:t>statement</w:t>
      </w:r>
      <w:r>
        <w:rPr>
          <w:spacing w:val="-11"/>
        </w:rPr>
        <w:t xml:space="preserve"> </w:t>
      </w:r>
      <w:r>
        <w:t>made</w:t>
      </w:r>
      <w:r>
        <w:rPr>
          <w:spacing w:val="-8"/>
        </w:rPr>
        <w:t xml:space="preserve"> </w:t>
      </w:r>
      <w:r>
        <w:t>by</w:t>
      </w:r>
      <w:r>
        <w:rPr>
          <w:spacing w:val="-7"/>
        </w:rPr>
        <w:t xml:space="preserve"> </w:t>
      </w:r>
      <w:r>
        <w:t>a</w:t>
      </w:r>
      <w:r>
        <w:rPr>
          <w:spacing w:val="-9"/>
        </w:rPr>
        <w:t xml:space="preserve"> </w:t>
      </w:r>
      <w:r>
        <w:t>government</w:t>
      </w:r>
      <w:r>
        <w:rPr>
          <w:spacing w:val="-9"/>
        </w:rPr>
        <w:t xml:space="preserve"> </w:t>
      </w:r>
      <w:r>
        <w:t>at</w:t>
      </w:r>
      <w:r>
        <w:rPr>
          <w:spacing w:val="-7"/>
        </w:rPr>
        <w:t xml:space="preserve"> </w:t>
      </w:r>
      <w:r>
        <w:t>an</w:t>
      </w:r>
      <w:r>
        <w:rPr>
          <w:spacing w:val="-10"/>
        </w:rPr>
        <w:t xml:space="preserve"> </w:t>
      </w:r>
      <w:r>
        <w:t>international</w:t>
      </w:r>
      <w:r>
        <w:rPr>
          <w:spacing w:val="-9"/>
        </w:rPr>
        <w:t xml:space="preserve"> </w:t>
      </w:r>
      <w:r>
        <w:t>conference</w:t>
      </w:r>
      <w:r>
        <w:rPr>
          <w:spacing w:val="-9"/>
        </w:rPr>
        <w:t xml:space="preserve"> </w:t>
      </w:r>
      <w:r>
        <w:t>suggested</w:t>
      </w:r>
      <w:r>
        <w:rPr>
          <w:spacing w:val="-8"/>
        </w:rPr>
        <w:t xml:space="preserve"> </w:t>
      </w:r>
      <w:r>
        <w:t>that</w:t>
      </w:r>
      <w:r>
        <w:rPr>
          <w:spacing w:val="-7"/>
        </w:rPr>
        <w:t xml:space="preserve"> </w:t>
      </w:r>
      <w:r>
        <w:t>in</w:t>
      </w:r>
      <w:r>
        <w:rPr>
          <w:spacing w:val="-10"/>
        </w:rPr>
        <w:t xml:space="preserve"> </w:t>
      </w:r>
      <w:r>
        <w:t>order to save forest ecosystems, IPLCs need to be removed. Thanks to a strong and timely response from IPLC representatives, the government apologized for these words and acknowledged that IPLCs are in fact forest protectors.</w:t>
      </w:r>
    </w:p>
    <w:p w14:paraId="3EC8FFD7" w14:textId="77777777" w:rsidR="00791B7E" w:rsidRDefault="00F66037">
      <w:pPr>
        <w:pStyle w:val="ListParagraph"/>
        <w:numPr>
          <w:ilvl w:val="2"/>
          <w:numId w:val="8"/>
        </w:numPr>
        <w:tabs>
          <w:tab w:val="left" w:pos="2160"/>
        </w:tabs>
        <w:spacing w:before="122" w:line="273" w:lineRule="auto"/>
        <w:ind w:right="1438"/>
        <w:rPr>
          <w:rFonts w:ascii="Symbol" w:hAnsi="Symbol"/>
        </w:rPr>
      </w:pPr>
      <w:r>
        <w:t>Global: Forest certification schemes are one of the instruments that can be used to protect IPLC rights at the local level.</w:t>
      </w:r>
    </w:p>
    <w:p w14:paraId="400BBB63" w14:textId="77777777" w:rsidR="00791B7E" w:rsidRDefault="00791B7E">
      <w:pPr>
        <w:pStyle w:val="BodyText"/>
        <w:spacing w:before="84"/>
        <w:ind w:left="0" w:firstLine="0"/>
        <w:jc w:val="left"/>
      </w:pPr>
    </w:p>
    <w:p w14:paraId="1D20AE77" w14:textId="77777777" w:rsidR="00791B7E" w:rsidRDefault="00F66037">
      <w:pPr>
        <w:pStyle w:val="Heading2"/>
        <w:numPr>
          <w:ilvl w:val="1"/>
          <w:numId w:val="8"/>
        </w:numPr>
        <w:tabs>
          <w:tab w:val="left" w:pos="2004"/>
        </w:tabs>
        <w:spacing w:before="0"/>
        <w:ind w:left="2004" w:hanging="564"/>
      </w:pPr>
      <w:bookmarkStart w:id="25" w:name="_bookmark25"/>
      <w:bookmarkEnd w:id="25"/>
      <w:r>
        <w:rPr>
          <w:color w:val="528135"/>
        </w:rPr>
        <w:t>National</w:t>
      </w:r>
      <w:r>
        <w:rPr>
          <w:color w:val="528135"/>
          <w:spacing w:val="-11"/>
        </w:rPr>
        <w:t xml:space="preserve"> </w:t>
      </w:r>
      <w:r>
        <w:rPr>
          <w:color w:val="528135"/>
        </w:rPr>
        <w:t>policy</w:t>
      </w:r>
      <w:r>
        <w:rPr>
          <w:color w:val="528135"/>
          <w:spacing w:val="-9"/>
        </w:rPr>
        <w:t xml:space="preserve"> </w:t>
      </w:r>
      <w:r>
        <w:rPr>
          <w:color w:val="528135"/>
          <w:spacing w:val="-2"/>
        </w:rPr>
        <w:t>making</w:t>
      </w:r>
    </w:p>
    <w:p w14:paraId="09D1DB7B" w14:textId="77777777" w:rsidR="00791B7E" w:rsidRDefault="00F66037">
      <w:pPr>
        <w:pStyle w:val="Heading3"/>
      </w:pPr>
      <w:r>
        <w:t>Key</w:t>
      </w:r>
      <w:r>
        <w:rPr>
          <w:spacing w:val="-3"/>
        </w:rPr>
        <w:t xml:space="preserve"> </w:t>
      </w:r>
      <w:r>
        <w:t>points</w:t>
      </w:r>
      <w:r>
        <w:rPr>
          <w:spacing w:val="-3"/>
        </w:rPr>
        <w:t xml:space="preserve"> </w:t>
      </w:r>
      <w:r>
        <w:t>expressed</w:t>
      </w:r>
      <w:r>
        <w:rPr>
          <w:spacing w:val="-4"/>
        </w:rPr>
        <w:t xml:space="preserve"> </w:t>
      </w:r>
      <w:r>
        <w:t>by</w:t>
      </w:r>
      <w:r>
        <w:rPr>
          <w:spacing w:val="-5"/>
        </w:rPr>
        <w:t xml:space="preserve"> </w:t>
      </w:r>
      <w:r>
        <w:rPr>
          <w:spacing w:val="-2"/>
        </w:rPr>
        <w:t>participants</w:t>
      </w:r>
    </w:p>
    <w:p w14:paraId="52DDC5C4" w14:textId="77777777" w:rsidR="00791B7E" w:rsidRDefault="00F66037">
      <w:pPr>
        <w:pStyle w:val="ListParagraph"/>
        <w:numPr>
          <w:ilvl w:val="2"/>
          <w:numId w:val="8"/>
        </w:numPr>
        <w:tabs>
          <w:tab w:val="left" w:pos="2160"/>
        </w:tabs>
        <w:spacing w:before="42" w:line="273" w:lineRule="auto"/>
        <w:ind w:right="1438"/>
        <w:rPr>
          <w:rFonts w:ascii="Symbol" w:hAnsi="Symbol"/>
        </w:rPr>
      </w:pPr>
      <w:r>
        <w:t xml:space="preserve">Many national policies discourage sustainable practices when they are written and/or </w:t>
      </w:r>
      <w:r>
        <w:rPr>
          <w:spacing w:val="-2"/>
        </w:rPr>
        <w:t>implemented.</w:t>
      </w:r>
    </w:p>
    <w:p w14:paraId="20F8C001" w14:textId="77777777" w:rsidR="00791B7E" w:rsidRDefault="00F66037">
      <w:pPr>
        <w:pStyle w:val="ListParagraph"/>
        <w:numPr>
          <w:ilvl w:val="2"/>
          <w:numId w:val="8"/>
        </w:numPr>
        <w:tabs>
          <w:tab w:val="left" w:pos="2160"/>
        </w:tabs>
        <w:spacing w:before="124" w:line="276" w:lineRule="auto"/>
        <w:ind w:right="1434"/>
        <w:rPr>
          <w:rFonts w:ascii="Symbol" w:hAnsi="Symbol"/>
        </w:rPr>
      </w:pPr>
      <w:r>
        <w:t>The voice of IPLCs is often marginalized in the national policy making process, which commonly takes a top down approach that does not include consultation with IPLCs.</w:t>
      </w:r>
    </w:p>
    <w:p w14:paraId="01EAAB00" w14:textId="77777777" w:rsidR="00791B7E" w:rsidRDefault="00F66037">
      <w:pPr>
        <w:pStyle w:val="ListParagraph"/>
        <w:numPr>
          <w:ilvl w:val="2"/>
          <w:numId w:val="8"/>
        </w:numPr>
        <w:tabs>
          <w:tab w:val="left" w:pos="2160"/>
        </w:tabs>
        <w:spacing w:line="276" w:lineRule="auto"/>
        <w:ind w:right="1432"/>
        <w:rPr>
          <w:rFonts w:ascii="Symbol" w:hAnsi="Symbol"/>
        </w:rPr>
      </w:pPr>
      <w:r>
        <w:t>Inclusion</w:t>
      </w:r>
      <w:r>
        <w:rPr>
          <w:spacing w:val="-3"/>
        </w:rPr>
        <w:t xml:space="preserve"> </w:t>
      </w:r>
      <w:r>
        <w:t>of IPLCs</w:t>
      </w:r>
      <w:r>
        <w:rPr>
          <w:spacing w:val="-2"/>
        </w:rPr>
        <w:t xml:space="preserve"> </w:t>
      </w:r>
      <w:r>
        <w:t>as</w:t>
      </w:r>
      <w:r>
        <w:rPr>
          <w:spacing w:val="-2"/>
        </w:rPr>
        <w:t xml:space="preserve"> </w:t>
      </w:r>
      <w:r>
        <w:t>knowledge holders and</w:t>
      </w:r>
      <w:r>
        <w:rPr>
          <w:spacing w:val="-3"/>
        </w:rPr>
        <w:t xml:space="preserve"> </w:t>
      </w:r>
      <w:r>
        <w:t>partners</w:t>
      </w:r>
      <w:r>
        <w:rPr>
          <w:spacing w:val="-1"/>
        </w:rPr>
        <w:t xml:space="preserve"> </w:t>
      </w:r>
      <w:r>
        <w:t>in</w:t>
      </w:r>
      <w:r>
        <w:rPr>
          <w:spacing w:val="-1"/>
        </w:rPr>
        <w:t xml:space="preserve"> </w:t>
      </w:r>
      <w:r>
        <w:t>national</w:t>
      </w:r>
      <w:r>
        <w:rPr>
          <w:spacing w:val="-2"/>
        </w:rPr>
        <w:t xml:space="preserve"> </w:t>
      </w:r>
      <w:r>
        <w:t>policy</w:t>
      </w:r>
      <w:r>
        <w:rPr>
          <w:spacing w:val="-2"/>
        </w:rPr>
        <w:t xml:space="preserve"> </w:t>
      </w:r>
      <w:r>
        <w:t>making</w:t>
      </w:r>
      <w:r>
        <w:rPr>
          <w:spacing w:val="-1"/>
        </w:rPr>
        <w:t xml:space="preserve"> </w:t>
      </w:r>
      <w:r>
        <w:t>could help</w:t>
      </w:r>
      <w:r>
        <w:rPr>
          <w:spacing w:val="-3"/>
        </w:rPr>
        <w:t xml:space="preserve"> </w:t>
      </w:r>
      <w:r>
        <w:t>to end this marginalization, rather than IPLCs only being included as observers.</w:t>
      </w:r>
    </w:p>
    <w:p w14:paraId="22AEE12A" w14:textId="77777777" w:rsidR="00791B7E" w:rsidRDefault="00F66037">
      <w:pPr>
        <w:pStyle w:val="ListParagraph"/>
        <w:numPr>
          <w:ilvl w:val="2"/>
          <w:numId w:val="8"/>
        </w:numPr>
        <w:tabs>
          <w:tab w:val="left" w:pos="2160"/>
        </w:tabs>
        <w:spacing w:before="121" w:line="276" w:lineRule="auto"/>
        <w:ind w:right="1433"/>
        <w:rPr>
          <w:rFonts w:ascii="Symbol" w:hAnsi="Symbol"/>
        </w:rPr>
      </w:pPr>
      <w:r>
        <w:t>Improved communication between IPLCs and people outside their communities would support better</w:t>
      </w:r>
      <w:r>
        <w:rPr>
          <w:spacing w:val="-8"/>
        </w:rPr>
        <w:t xml:space="preserve"> </w:t>
      </w:r>
      <w:r>
        <w:t>understanding</w:t>
      </w:r>
      <w:r>
        <w:rPr>
          <w:spacing w:val="-6"/>
        </w:rPr>
        <w:t xml:space="preserve"> </w:t>
      </w:r>
      <w:r>
        <w:t>of</w:t>
      </w:r>
      <w:r>
        <w:rPr>
          <w:spacing w:val="-8"/>
        </w:rPr>
        <w:t xml:space="preserve"> </w:t>
      </w:r>
      <w:r>
        <w:t>customary</w:t>
      </w:r>
      <w:r>
        <w:rPr>
          <w:spacing w:val="-7"/>
        </w:rPr>
        <w:t xml:space="preserve"> </w:t>
      </w:r>
      <w:r>
        <w:t>rules</w:t>
      </w:r>
      <w:r>
        <w:rPr>
          <w:spacing w:val="-8"/>
        </w:rPr>
        <w:t xml:space="preserve"> </w:t>
      </w:r>
      <w:r>
        <w:t>and</w:t>
      </w:r>
      <w:r>
        <w:rPr>
          <w:spacing w:val="-6"/>
        </w:rPr>
        <w:t xml:space="preserve"> </w:t>
      </w:r>
      <w:r>
        <w:t>norms</w:t>
      </w:r>
      <w:r>
        <w:rPr>
          <w:spacing w:val="-5"/>
        </w:rPr>
        <w:t xml:space="preserve"> </w:t>
      </w:r>
      <w:r>
        <w:t>by</w:t>
      </w:r>
      <w:r>
        <w:rPr>
          <w:spacing w:val="-1"/>
        </w:rPr>
        <w:t xml:space="preserve"> </w:t>
      </w:r>
      <w:r>
        <w:t>policymakers,</w:t>
      </w:r>
      <w:r>
        <w:rPr>
          <w:spacing w:val="-5"/>
        </w:rPr>
        <w:t xml:space="preserve"> </w:t>
      </w:r>
      <w:r>
        <w:t>business,</w:t>
      </w:r>
      <w:r>
        <w:rPr>
          <w:spacing w:val="-5"/>
        </w:rPr>
        <w:t xml:space="preserve"> </w:t>
      </w:r>
      <w:r>
        <w:t>NGOs</w:t>
      </w:r>
      <w:r>
        <w:rPr>
          <w:spacing w:val="-5"/>
        </w:rPr>
        <w:t xml:space="preserve"> </w:t>
      </w:r>
      <w:r>
        <w:t>and</w:t>
      </w:r>
      <w:r>
        <w:rPr>
          <w:spacing w:val="-6"/>
        </w:rPr>
        <w:t xml:space="preserve"> </w:t>
      </w:r>
      <w:r>
        <w:t>society in</w:t>
      </w:r>
      <w:r>
        <w:rPr>
          <w:spacing w:val="-1"/>
        </w:rPr>
        <w:t xml:space="preserve"> </w:t>
      </w:r>
      <w:r>
        <w:t>general. Such a public understanding would</w:t>
      </w:r>
      <w:r>
        <w:rPr>
          <w:spacing w:val="-1"/>
        </w:rPr>
        <w:t xml:space="preserve"> </w:t>
      </w:r>
      <w:r>
        <w:t>be</w:t>
      </w:r>
      <w:r>
        <w:rPr>
          <w:spacing w:val="-2"/>
        </w:rPr>
        <w:t xml:space="preserve"> </w:t>
      </w:r>
      <w:r>
        <w:t>valuable at times</w:t>
      </w:r>
      <w:r>
        <w:rPr>
          <w:spacing w:val="-1"/>
        </w:rPr>
        <w:t xml:space="preserve"> </w:t>
      </w:r>
      <w:r>
        <w:t>when a government makes a decision or a private company intends to exploit resources on IPLC lands.</w:t>
      </w:r>
    </w:p>
    <w:p w14:paraId="2A00CAA6" w14:textId="77777777" w:rsidR="00791B7E" w:rsidRDefault="00F66037">
      <w:pPr>
        <w:pStyle w:val="ListParagraph"/>
        <w:numPr>
          <w:ilvl w:val="2"/>
          <w:numId w:val="8"/>
        </w:numPr>
        <w:tabs>
          <w:tab w:val="left" w:pos="2160"/>
        </w:tabs>
        <w:spacing w:before="119" w:line="276" w:lineRule="auto"/>
        <w:ind w:right="1439"/>
        <w:rPr>
          <w:rFonts w:ascii="Symbol" w:hAnsi="Symbol"/>
        </w:rPr>
      </w:pPr>
      <w:r>
        <w:t xml:space="preserve">Decentralized/local governance systems tend to result in better management of resources. </w:t>
      </w:r>
      <w:proofErr w:type="spellStart"/>
      <w:r>
        <w:t>Channelling</w:t>
      </w:r>
      <w:proofErr w:type="spellEnd"/>
      <w:r>
        <w:rPr>
          <w:spacing w:val="-2"/>
        </w:rPr>
        <w:t xml:space="preserve"> </w:t>
      </w:r>
      <w:r>
        <w:t>funds</w:t>
      </w:r>
      <w:r>
        <w:rPr>
          <w:spacing w:val="-1"/>
        </w:rPr>
        <w:t xml:space="preserve"> </w:t>
      </w:r>
      <w:r>
        <w:t>directly</w:t>
      </w:r>
      <w:r>
        <w:rPr>
          <w:spacing w:val="-3"/>
        </w:rPr>
        <w:t xml:space="preserve"> </w:t>
      </w:r>
      <w:r>
        <w:t>to indigenous</w:t>
      </w:r>
      <w:r>
        <w:rPr>
          <w:spacing w:val="-3"/>
        </w:rPr>
        <w:t xml:space="preserve"> </w:t>
      </w:r>
      <w:r>
        <w:t>and</w:t>
      </w:r>
      <w:r>
        <w:rPr>
          <w:spacing w:val="-2"/>
        </w:rPr>
        <w:t xml:space="preserve"> </w:t>
      </w:r>
      <w:r>
        <w:t>local</w:t>
      </w:r>
      <w:r>
        <w:rPr>
          <w:spacing w:val="-4"/>
        </w:rPr>
        <w:t xml:space="preserve"> </w:t>
      </w:r>
      <w:r>
        <w:t>communities</w:t>
      </w:r>
      <w:r>
        <w:rPr>
          <w:spacing w:val="-2"/>
        </w:rPr>
        <w:t xml:space="preserve"> </w:t>
      </w:r>
      <w:r>
        <w:t>would</w:t>
      </w:r>
      <w:r>
        <w:rPr>
          <w:spacing w:val="-3"/>
        </w:rPr>
        <w:t xml:space="preserve"> </w:t>
      </w:r>
      <w:r>
        <w:t>support</w:t>
      </w:r>
      <w:r>
        <w:rPr>
          <w:spacing w:val="-1"/>
        </w:rPr>
        <w:t xml:space="preserve"> </w:t>
      </w:r>
      <w:r>
        <w:t>local</w:t>
      </w:r>
      <w:r>
        <w:rPr>
          <w:spacing w:val="-1"/>
        </w:rPr>
        <w:t xml:space="preserve"> </w:t>
      </w:r>
      <w:r>
        <w:t>governance.</w:t>
      </w:r>
    </w:p>
    <w:p w14:paraId="7B6B0A3C" w14:textId="77777777" w:rsidR="00791B7E" w:rsidRDefault="00791B7E">
      <w:pPr>
        <w:pStyle w:val="ListParagraph"/>
        <w:spacing w:line="276" w:lineRule="auto"/>
        <w:rPr>
          <w:rFonts w:ascii="Symbol" w:hAnsi="Symbol"/>
        </w:rPr>
        <w:sectPr w:rsidR="00791B7E">
          <w:pgSz w:w="12240" w:h="15840"/>
          <w:pgMar w:top="1140" w:right="0" w:bottom="900" w:left="0" w:header="758" w:footer="701" w:gutter="0"/>
          <w:cols w:space="720"/>
        </w:sectPr>
      </w:pPr>
    </w:p>
    <w:p w14:paraId="54748805" w14:textId="77777777" w:rsidR="00791B7E" w:rsidRDefault="00791B7E">
      <w:pPr>
        <w:pStyle w:val="BodyText"/>
        <w:spacing w:before="14"/>
        <w:ind w:left="0" w:firstLine="0"/>
        <w:jc w:val="left"/>
      </w:pPr>
    </w:p>
    <w:p w14:paraId="15931B22" w14:textId="77777777" w:rsidR="00791B7E" w:rsidRDefault="00F66037">
      <w:pPr>
        <w:pStyle w:val="ListParagraph"/>
        <w:numPr>
          <w:ilvl w:val="2"/>
          <w:numId w:val="8"/>
        </w:numPr>
        <w:tabs>
          <w:tab w:val="left" w:pos="2160"/>
        </w:tabs>
        <w:spacing w:before="1" w:line="276" w:lineRule="auto"/>
        <w:ind w:right="1437"/>
        <w:rPr>
          <w:rFonts w:ascii="Symbol" w:hAnsi="Symbol"/>
        </w:rPr>
      </w:pPr>
      <w:r>
        <w:t>The sustainable use assessment can make an important contribution to strengthening the capacity of national governments to meet their international commitments to global environmental protection and sustainable development.</w:t>
      </w:r>
    </w:p>
    <w:p w14:paraId="4784AFBB" w14:textId="77777777" w:rsidR="00791B7E" w:rsidRDefault="00F66037">
      <w:pPr>
        <w:pStyle w:val="Heading3"/>
        <w:spacing w:before="161"/>
        <w:jc w:val="left"/>
      </w:pPr>
      <w:r>
        <w:rPr>
          <w:spacing w:val="-2"/>
        </w:rPr>
        <w:t>Examples</w:t>
      </w:r>
    </w:p>
    <w:p w14:paraId="4856849B" w14:textId="77777777" w:rsidR="00791B7E" w:rsidRDefault="00F66037">
      <w:pPr>
        <w:pStyle w:val="ListParagraph"/>
        <w:numPr>
          <w:ilvl w:val="2"/>
          <w:numId w:val="8"/>
        </w:numPr>
        <w:tabs>
          <w:tab w:val="left" w:pos="2160"/>
        </w:tabs>
        <w:spacing w:before="38" w:line="276" w:lineRule="auto"/>
        <w:ind w:right="1435"/>
        <w:rPr>
          <w:rFonts w:ascii="Symbol" w:hAnsi="Symbol"/>
        </w:rPr>
      </w:pPr>
      <w:r>
        <w:t>Africa:</w:t>
      </w:r>
      <w:r>
        <w:rPr>
          <w:spacing w:val="-9"/>
        </w:rPr>
        <w:t xml:space="preserve"> </w:t>
      </w:r>
      <w:r>
        <w:t>Among</w:t>
      </w:r>
      <w:r>
        <w:rPr>
          <w:spacing w:val="-10"/>
        </w:rPr>
        <w:t xml:space="preserve"> </w:t>
      </w:r>
      <w:r>
        <w:t>the</w:t>
      </w:r>
      <w:r>
        <w:rPr>
          <w:spacing w:val="-9"/>
        </w:rPr>
        <w:t xml:space="preserve"> </w:t>
      </w:r>
      <w:r>
        <w:t>Shona</w:t>
      </w:r>
      <w:r>
        <w:rPr>
          <w:spacing w:val="-9"/>
        </w:rPr>
        <w:t xml:space="preserve"> </w:t>
      </w:r>
      <w:r>
        <w:t>people</w:t>
      </w:r>
      <w:r>
        <w:rPr>
          <w:spacing w:val="-9"/>
        </w:rPr>
        <w:t xml:space="preserve"> </w:t>
      </w:r>
      <w:r>
        <w:t>in</w:t>
      </w:r>
      <w:r>
        <w:rPr>
          <w:spacing w:val="-10"/>
        </w:rPr>
        <w:t xml:space="preserve"> </w:t>
      </w:r>
      <w:r>
        <w:t>Zimbabwe,</w:t>
      </w:r>
      <w:r>
        <w:rPr>
          <w:spacing w:val="-11"/>
        </w:rPr>
        <w:t xml:space="preserve"> </w:t>
      </w:r>
      <w:r>
        <w:t>trees</w:t>
      </w:r>
      <w:r>
        <w:rPr>
          <w:spacing w:val="-9"/>
        </w:rPr>
        <w:t xml:space="preserve"> </w:t>
      </w:r>
      <w:r>
        <w:t>and</w:t>
      </w:r>
      <w:r>
        <w:rPr>
          <w:spacing w:val="-10"/>
        </w:rPr>
        <w:t xml:space="preserve"> </w:t>
      </w:r>
      <w:r>
        <w:t>wild</w:t>
      </w:r>
      <w:r>
        <w:rPr>
          <w:spacing w:val="-10"/>
        </w:rPr>
        <w:t xml:space="preserve"> </w:t>
      </w:r>
      <w:r>
        <w:t>animals</w:t>
      </w:r>
      <w:r>
        <w:rPr>
          <w:spacing w:val="-10"/>
        </w:rPr>
        <w:t xml:space="preserve"> </w:t>
      </w:r>
      <w:r>
        <w:t>have</w:t>
      </w:r>
      <w:r>
        <w:rPr>
          <w:spacing w:val="-8"/>
        </w:rPr>
        <w:t xml:space="preserve"> </w:t>
      </w:r>
      <w:r>
        <w:t>both</w:t>
      </w:r>
      <w:r>
        <w:rPr>
          <w:spacing w:val="-9"/>
        </w:rPr>
        <w:t xml:space="preserve"> </w:t>
      </w:r>
      <w:r>
        <w:t>consumptive</w:t>
      </w:r>
      <w:r>
        <w:rPr>
          <w:spacing w:val="-8"/>
        </w:rPr>
        <w:t xml:space="preserve"> </w:t>
      </w:r>
      <w:r>
        <w:t>and non-consumptive uses such as spiritual fulfillment. Such non consumptive uses are usually forgotten in policy decisions, thereby undervaluing the use of such local resources.</w:t>
      </w:r>
    </w:p>
    <w:p w14:paraId="3A2A08D3" w14:textId="77777777" w:rsidR="00791B7E" w:rsidRDefault="00F66037">
      <w:pPr>
        <w:pStyle w:val="ListParagraph"/>
        <w:numPr>
          <w:ilvl w:val="2"/>
          <w:numId w:val="8"/>
        </w:numPr>
        <w:tabs>
          <w:tab w:val="left" w:pos="2160"/>
        </w:tabs>
        <w:spacing w:line="276" w:lineRule="auto"/>
        <w:ind w:right="1433"/>
        <w:rPr>
          <w:rFonts w:ascii="Symbol" w:hAnsi="Symbol"/>
        </w:rPr>
      </w:pPr>
      <w:r>
        <w:t>Eastern Europe: The Russian Federation holds approximately two thirds of the world population of domestic reindeer, but federal law does not regulate reindeer husbandry. In Russia, reindeer pastures comprise more than 300 million hectares, or 20% of the country's total area. Reindeer herding is the basis of life</w:t>
      </w:r>
      <w:r>
        <w:rPr>
          <w:spacing w:val="-1"/>
        </w:rPr>
        <w:t xml:space="preserve"> </w:t>
      </w:r>
      <w:r>
        <w:t>of the indigenous peoples</w:t>
      </w:r>
      <w:r>
        <w:rPr>
          <w:spacing w:val="-1"/>
        </w:rPr>
        <w:t xml:space="preserve"> </w:t>
      </w:r>
      <w:r>
        <w:t>of the Arctic region. Indigenous peoples are the most competent at reindeer husbandry, including the Nenets, Sami, Khanty, Dolgan, Even, Evenki, Chukchi and Koryak. These small nations have the cultural traditions most closely associated with reindeer husbandry, and with wild species associated with reindeer husbandry. Their way of life and economy depend on reindeer. The main income for the hunter-reindeer herders is not from the sale of meat, but from hunting products, mainly furs, obtained with the help</w:t>
      </w:r>
      <w:r>
        <w:rPr>
          <w:spacing w:val="-13"/>
        </w:rPr>
        <w:t xml:space="preserve"> </w:t>
      </w:r>
      <w:r>
        <w:t>of</w:t>
      </w:r>
      <w:r>
        <w:rPr>
          <w:spacing w:val="-11"/>
        </w:rPr>
        <w:t xml:space="preserve"> </w:t>
      </w:r>
      <w:r>
        <w:t>reindeer.</w:t>
      </w:r>
      <w:r>
        <w:rPr>
          <w:spacing w:val="-12"/>
        </w:rPr>
        <w:t xml:space="preserve"> </w:t>
      </w:r>
      <w:r>
        <w:t>Therefore,</w:t>
      </w:r>
      <w:r>
        <w:rPr>
          <w:spacing w:val="-9"/>
        </w:rPr>
        <w:t xml:space="preserve"> </w:t>
      </w:r>
      <w:r>
        <w:t>in</w:t>
      </w:r>
      <w:r>
        <w:rPr>
          <w:spacing w:val="-13"/>
        </w:rPr>
        <w:t xml:space="preserve"> </w:t>
      </w:r>
      <w:r>
        <w:t>the</w:t>
      </w:r>
      <w:r>
        <w:rPr>
          <w:spacing w:val="-11"/>
        </w:rPr>
        <w:t xml:space="preserve"> </w:t>
      </w:r>
      <w:r>
        <w:t>autonomous</w:t>
      </w:r>
      <w:r>
        <w:rPr>
          <w:spacing w:val="-13"/>
        </w:rPr>
        <w:t xml:space="preserve"> </w:t>
      </w:r>
      <w:r>
        <w:t>okrugs</w:t>
      </w:r>
      <w:r>
        <w:rPr>
          <w:spacing w:val="-10"/>
        </w:rPr>
        <w:t xml:space="preserve"> </w:t>
      </w:r>
      <w:r>
        <w:t>(districts)</w:t>
      </w:r>
      <w:r>
        <w:rPr>
          <w:spacing w:val="-11"/>
        </w:rPr>
        <w:t xml:space="preserve"> </w:t>
      </w:r>
      <w:r>
        <w:t>in</w:t>
      </w:r>
      <w:r>
        <w:rPr>
          <w:spacing w:val="-10"/>
        </w:rPr>
        <w:t xml:space="preserve"> </w:t>
      </w:r>
      <w:r>
        <w:t>Sakha</w:t>
      </w:r>
      <w:r>
        <w:rPr>
          <w:spacing w:val="-12"/>
        </w:rPr>
        <w:t xml:space="preserve"> </w:t>
      </w:r>
      <w:r>
        <w:t>Yakutia,</w:t>
      </w:r>
      <w:r>
        <w:rPr>
          <w:spacing w:val="-13"/>
        </w:rPr>
        <w:t xml:space="preserve"> </w:t>
      </w:r>
      <w:r>
        <w:t>Yamalo-Nenets and other autonomous regions of Russia, indigenous peoples themselves initiated the development and adoption of regional laws on reindeer herding, based on their traditional knowledge, lifestyle and relationships with nature and species.</w:t>
      </w:r>
    </w:p>
    <w:p w14:paraId="79A14A4F" w14:textId="77777777" w:rsidR="00791B7E" w:rsidRDefault="00F66037">
      <w:pPr>
        <w:pStyle w:val="ListParagraph"/>
        <w:numPr>
          <w:ilvl w:val="2"/>
          <w:numId w:val="8"/>
        </w:numPr>
        <w:tabs>
          <w:tab w:val="left" w:pos="2160"/>
        </w:tabs>
        <w:spacing w:before="122" w:line="276" w:lineRule="auto"/>
        <w:ind w:right="1433"/>
        <w:rPr>
          <w:rFonts w:ascii="Symbol" w:hAnsi="Symbol"/>
        </w:rPr>
      </w:pPr>
      <w:r>
        <w:t xml:space="preserve">Eastern Europe: In the Tomsk Region of Russia, the indigenous peoples known as the </w:t>
      </w:r>
      <w:proofErr w:type="spellStart"/>
      <w:r>
        <w:t>Selkups</w:t>
      </w:r>
      <w:proofErr w:type="spellEnd"/>
      <w:r>
        <w:t xml:space="preserve"> influenced changes in regional regulations in terms of the size of fishing nets used. Regional authorities</w:t>
      </w:r>
      <w:r>
        <w:rPr>
          <w:spacing w:val="-13"/>
        </w:rPr>
        <w:t xml:space="preserve"> </w:t>
      </w:r>
      <w:r>
        <w:t>had</w:t>
      </w:r>
      <w:r>
        <w:rPr>
          <w:spacing w:val="-12"/>
        </w:rPr>
        <w:t xml:space="preserve"> </w:t>
      </w:r>
      <w:r>
        <w:t>ordered</w:t>
      </w:r>
      <w:r>
        <w:rPr>
          <w:spacing w:val="-13"/>
        </w:rPr>
        <w:t xml:space="preserve"> </w:t>
      </w:r>
      <w:r>
        <w:t>that</w:t>
      </w:r>
      <w:r>
        <w:rPr>
          <w:spacing w:val="-12"/>
        </w:rPr>
        <w:t xml:space="preserve"> </w:t>
      </w:r>
      <w:r>
        <w:t>the</w:t>
      </w:r>
      <w:r>
        <w:rPr>
          <w:spacing w:val="-13"/>
        </w:rPr>
        <w:t xml:space="preserve"> </w:t>
      </w:r>
      <w:r>
        <w:t>size</w:t>
      </w:r>
      <w:r>
        <w:rPr>
          <w:spacing w:val="-12"/>
        </w:rPr>
        <w:t xml:space="preserve"> </w:t>
      </w:r>
      <w:r>
        <w:t>of</w:t>
      </w:r>
      <w:r>
        <w:rPr>
          <w:spacing w:val="-13"/>
        </w:rPr>
        <w:t xml:space="preserve"> </w:t>
      </w:r>
      <w:r>
        <w:t>the</w:t>
      </w:r>
      <w:r>
        <w:rPr>
          <w:spacing w:val="-12"/>
        </w:rPr>
        <w:t xml:space="preserve"> </w:t>
      </w:r>
      <w:r>
        <w:t>holes</w:t>
      </w:r>
      <w:r>
        <w:rPr>
          <w:spacing w:val="-12"/>
        </w:rPr>
        <w:t xml:space="preserve"> </w:t>
      </w:r>
      <w:r>
        <w:t>in</w:t>
      </w:r>
      <w:r>
        <w:rPr>
          <w:spacing w:val="-13"/>
        </w:rPr>
        <w:t xml:space="preserve"> </w:t>
      </w:r>
      <w:r>
        <w:t>the</w:t>
      </w:r>
      <w:r>
        <w:rPr>
          <w:spacing w:val="-12"/>
        </w:rPr>
        <w:t xml:space="preserve"> </w:t>
      </w:r>
      <w:r>
        <w:t>netting</w:t>
      </w:r>
      <w:r>
        <w:rPr>
          <w:spacing w:val="-13"/>
        </w:rPr>
        <w:t xml:space="preserve"> </w:t>
      </w:r>
      <w:r>
        <w:t>should</w:t>
      </w:r>
      <w:r>
        <w:rPr>
          <w:spacing w:val="-12"/>
        </w:rPr>
        <w:t xml:space="preserve"> </w:t>
      </w:r>
      <w:r>
        <w:t>be</w:t>
      </w:r>
      <w:r>
        <w:rPr>
          <w:spacing w:val="-13"/>
        </w:rPr>
        <w:t xml:space="preserve"> </w:t>
      </w:r>
      <w:r>
        <w:t>small.</w:t>
      </w:r>
      <w:r>
        <w:rPr>
          <w:spacing w:val="-12"/>
        </w:rPr>
        <w:t xml:space="preserve"> </w:t>
      </w:r>
      <w:r>
        <w:t>However,</w:t>
      </w:r>
      <w:r>
        <w:rPr>
          <w:spacing w:val="-12"/>
        </w:rPr>
        <w:t xml:space="preserve"> </w:t>
      </w:r>
      <w:r>
        <w:t xml:space="preserve">because of this, many young fish would die. The </w:t>
      </w:r>
      <w:proofErr w:type="spellStart"/>
      <w:r>
        <w:t>Selkups</w:t>
      </w:r>
      <w:proofErr w:type="spellEnd"/>
      <w:r>
        <w:t>, on the basis of their knowledge of rivers and keeping fish in different seasons, have proved that such nets are dangerous and can destroy the fish stock. As a result, the regional order was changed.</w:t>
      </w:r>
    </w:p>
    <w:p w14:paraId="3BACB9BA" w14:textId="77777777" w:rsidR="00791B7E" w:rsidRDefault="00F66037">
      <w:pPr>
        <w:pStyle w:val="ListParagraph"/>
        <w:numPr>
          <w:ilvl w:val="2"/>
          <w:numId w:val="8"/>
        </w:numPr>
        <w:tabs>
          <w:tab w:val="left" w:pos="2160"/>
        </w:tabs>
        <w:spacing w:line="276" w:lineRule="auto"/>
        <w:ind w:right="1435"/>
        <w:rPr>
          <w:rFonts w:ascii="Symbol" w:hAnsi="Symbol"/>
        </w:rPr>
      </w:pPr>
      <w:r>
        <w:t>Eastern</w:t>
      </w:r>
      <w:r>
        <w:rPr>
          <w:spacing w:val="-5"/>
        </w:rPr>
        <w:t xml:space="preserve"> </w:t>
      </w:r>
      <w:r>
        <w:t>Europe:</w:t>
      </w:r>
      <w:r>
        <w:rPr>
          <w:spacing w:val="-4"/>
        </w:rPr>
        <w:t xml:space="preserve"> </w:t>
      </w:r>
      <w:r>
        <w:t>In</w:t>
      </w:r>
      <w:r>
        <w:rPr>
          <w:spacing w:val="-6"/>
        </w:rPr>
        <w:t xml:space="preserve"> </w:t>
      </w:r>
      <w:r>
        <w:t>Komi</w:t>
      </w:r>
      <w:r>
        <w:rPr>
          <w:spacing w:val="-4"/>
        </w:rPr>
        <w:t xml:space="preserve"> </w:t>
      </w:r>
      <w:r>
        <w:t>Republic,</w:t>
      </w:r>
      <w:r>
        <w:rPr>
          <w:spacing w:val="-4"/>
        </w:rPr>
        <w:t xml:space="preserve"> </w:t>
      </w:r>
      <w:r>
        <w:t>Russia,</w:t>
      </w:r>
      <w:r>
        <w:rPr>
          <w:spacing w:val="-4"/>
        </w:rPr>
        <w:t xml:space="preserve"> </w:t>
      </w:r>
      <w:r>
        <w:t>NGOs</w:t>
      </w:r>
      <w:r>
        <w:rPr>
          <w:spacing w:val="-4"/>
        </w:rPr>
        <w:t xml:space="preserve"> </w:t>
      </w:r>
      <w:r>
        <w:t>protect</w:t>
      </w:r>
      <w:r>
        <w:rPr>
          <w:spacing w:val="-4"/>
        </w:rPr>
        <w:t xml:space="preserve"> </w:t>
      </w:r>
      <w:r>
        <w:t>the</w:t>
      </w:r>
      <w:r>
        <w:rPr>
          <w:spacing w:val="-4"/>
        </w:rPr>
        <w:t xml:space="preserve"> </w:t>
      </w:r>
      <w:r>
        <w:t>IPLC</w:t>
      </w:r>
      <w:r>
        <w:rPr>
          <w:spacing w:val="-4"/>
        </w:rPr>
        <w:t xml:space="preserve"> </w:t>
      </w:r>
      <w:r>
        <w:t>customary</w:t>
      </w:r>
      <w:r>
        <w:rPr>
          <w:spacing w:val="-4"/>
        </w:rPr>
        <w:t xml:space="preserve"> </w:t>
      </w:r>
      <w:r>
        <w:t>rights</w:t>
      </w:r>
      <w:r>
        <w:rPr>
          <w:spacing w:val="-6"/>
        </w:rPr>
        <w:t xml:space="preserve"> </w:t>
      </w:r>
      <w:r>
        <w:t>to</w:t>
      </w:r>
      <w:r>
        <w:rPr>
          <w:spacing w:val="-4"/>
        </w:rPr>
        <w:t xml:space="preserve"> </w:t>
      </w:r>
      <w:r>
        <w:t>harvest</w:t>
      </w:r>
      <w:r>
        <w:rPr>
          <w:spacing w:val="-6"/>
        </w:rPr>
        <w:t xml:space="preserve"> </w:t>
      </w:r>
      <w:r>
        <w:t>wild berries, mushrooms and protect customary territories for hunting from big logging companies. Now,</w:t>
      </w:r>
      <w:r>
        <w:rPr>
          <w:spacing w:val="-4"/>
        </w:rPr>
        <w:t xml:space="preserve"> </w:t>
      </w:r>
      <w:r>
        <w:t>the</w:t>
      </w:r>
      <w:r>
        <w:rPr>
          <w:spacing w:val="-3"/>
        </w:rPr>
        <w:t xml:space="preserve"> </w:t>
      </w:r>
      <w:r>
        <w:t>decision-making</w:t>
      </w:r>
      <w:r>
        <w:rPr>
          <w:spacing w:val="-4"/>
        </w:rPr>
        <w:t xml:space="preserve"> </w:t>
      </w:r>
      <w:r>
        <w:t>for</w:t>
      </w:r>
      <w:r>
        <w:rPr>
          <w:spacing w:val="-3"/>
        </w:rPr>
        <w:t xml:space="preserve"> </w:t>
      </w:r>
      <w:r>
        <w:t>the</w:t>
      </w:r>
      <w:r>
        <w:rPr>
          <w:spacing w:val="-3"/>
        </w:rPr>
        <w:t xml:space="preserve"> </w:t>
      </w:r>
      <w:r>
        <w:t>forest</w:t>
      </w:r>
      <w:r>
        <w:rPr>
          <w:spacing w:val="-3"/>
        </w:rPr>
        <w:t xml:space="preserve"> </w:t>
      </w:r>
      <w:r>
        <w:t>around</w:t>
      </w:r>
      <w:r>
        <w:rPr>
          <w:spacing w:val="-4"/>
        </w:rPr>
        <w:t xml:space="preserve"> </w:t>
      </w:r>
      <w:r>
        <w:t>the</w:t>
      </w:r>
      <w:r>
        <w:rPr>
          <w:spacing w:val="-4"/>
        </w:rPr>
        <w:t xml:space="preserve"> </w:t>
      </w:r>
      <w:r>
        <w:t>IPLC</w:t>
      </w:r>
      <w:r>
        <w:rPr>
          <w:spacing w:val="-4"/>
        </w:rPr>
        <w:t xml:space="preserve"> </w:t>
      </w:r>
      <w:r>
        <w:t>villages</w:t>
      </w:r>
      <w:r>
        <w:rPr>
          <w:spacing w:val="-2"/>
        </w:rPr>
        <w:t xml:space="preserve"> </w:t>
      </w:r>
      <w:r>
        <w:t>are</w:t>
      </w:r>
      <w:r>
        <w:rPr>
          <w:spacing w:val="-3"/>
        </w:rPr>
        <w:t xml:space="preserve"> </w:t>
      </w:r>
      <w:r>
        <w:t>done</w:t>
      </w:r>
      <w:r>
        <w:rPr>
          <w:spacing w:val="-4"/>
        </w:rPr>
        <w:t xml:space="preserve"> </w:t>
      </w:r>
      <w:r>
        <w:t>with</w:t>
      </w:r>
      <w:r>
        <w:rPr>
          <w:spacing w:val="-4"/>
        </w:rPr>
        <w:t xml:space="preserve"> </w:t>
      </w:r>
      <w:r>
        <w:t>their</w:t>
      </w:r>
      <w:r>
        <w:rPr>
          <w:spacing w:val="-3"/>
        </w:rPr>
        <w:t xml:space="preserve"> </w:t>
      </w:r>
      <w:r>
        <w:t>cooperation and through public hearings.</w:t>
      </w:r>
    </w:p>
    <w:p w14:paraId="6C5DE651" w14:textId="77777777" w:rsidR="00791B7E" w:rsidRDefault="00F66037">
      <w:pPr>
        <w:pStyle w:val="ListParagraph"/>
        <w:numPr>
          <w:ilvl w:val="2"/>
          <w:numId w:val="8"/>
        </w:numPr>
        <w:tabs>
          <w:tab w:val="left" w:pos="2160"/>
        </w:tabs>
        <w:spacing w:before="121" w:line="276" w:lineRule="auto"/>
        <w:ind w:right="1434"/>
        <w:rPr>
          <w:rFonts w:ascii="Symbol" w:hAnsi="Symbol"/>
        </w:rPr>
      </w:pPr>
      <w:r>
        <w:t>Oceania:</w:t>
      </w:r>
      <w:r>
        <w:rPr>
          <w:spacing w:val="-4"/>
        </w:rPr>
        <w:t xml:space="preserve"> </w:t>
      </w:r>
      <w:r>
        <w:t>In</w:t>
      </w:r>
      <w:r>
        <w:rPr>
          <w:spacing w:val="-2"/>
        </w:rPr>
        <w:t xml:space="preserve"> </w:t>
      </w:r>
      <w:r>
        <w:t>Hawai’i,</w:t>
      </w:r>
      <w:r>
        <w:rPr>
          <w:spacing w:val="-5"/>
        </w:rPr>
        <w:t xml:space="preserve"> </w:t>
      </w:r>
      <w:r>
        <w:t>on</w:t>
      </w:r>
      <w:r>
        <w:rPr>
          <w:spacing w:val="-2"/>
        </w:rPr>
        <w:t xml:space="preserve"> </w:t>
      </w:r>
      <w:r>
        <w:t>Hawai’i</w:t>
      </w:r>
      <w:r>
        <w:rPr>
          <w:spacing w:val="-2"/>
        </w:rPr>
        <w:t xml:space="preserve"> </w:t>
      </w:r>
      <w:r>
        <w:t>Island,</w:t>
      </w:r>
      <w:r>
        <w:rPr>
          <w:spacing w:val="-2"/>
        </w:rPr>
        <w:t xml:space="preserve"> </w:t>
      </w:r>
      <w:r>
        <w:t>the</w:t>
      </w:r>
      <w:r>
        <w:rPr>
          <w:spacing w:val="-2"/>
        </w:rPr>
        <w:t xml:space="preserve"> </w:t>
      </w:r>
      <w:r>
        <w:t>Office</w:t>
      </w:r>
      <w:r>
        <w:rPr>
          <w:spacing w:val="-4"/>
        </w:rPr>
        <w:t xml:space="preserve"> </w:t>
      </w:r>
      <w:r>
        <w:t>of</w:t>
      </w:r>
      <w:r>
        <w:rPr>
          <w:spacing w:val="-2"/>
        </w:rPr>
        <w:t xml:space="preserve"> </w:t>
      </w:r>
      <w:r>
        <w:t>Hawaiian</w:t>
      </w:r>
      <w:r>
        <w:rPr>
          <w:spacing w:val="-3"/>
        </w:rPr>
        <w:t xml:space="preserve"> </w:t>
      </w:r>
      <w:r>
        <w:t>Affairs</w:t>
      </w:r>
      <w:r>
        <w:rPr>
          <w:spacing w:val="-2"/>
        </w:rPr>
        <w:t xml:space="preserve"> </w:t>
      </w:r>
      <w:r>
        <w:t>and</w:t>
      </w:r>
      <w:r>
        <w:rPr>
          <w:spacing w:val="-6"/>
        </w:rPr>
        <w:t xml:space="preserve"> </w:t>
      </w:r>
      <w:r>
        <w:t>the</w:t>
      </w:r>
      <w:r>
        <w:rPr>
          <w:spacing w:val="-2"/>
        </w:rPr>
        <w:t xml:space="preserve"> </w:t>
      </w:r>
      <w:r>
        <w:t>Kona</w:t>
      </w:r>
      <w:r>
        <w:rPr>
          <w:spacing w:val="-2"/>
        </w:rPr>
        <w:t xml:space="preserve"> </w:t>
      </w:r>
      <w:r>
        <w:t>Hawaiian</w:t>
      </w:r>
      <w:r>
        <w:rPr>
          <w:spacing w:val="-3"/>
        </w:rPr>
        <w:t xml:space="preserve"> </w:t>
      </w:r>
      <w:r>
        <w:t>Civic Club were able to intervene on a Federal Army Corps of Engineers Permit application and argue successfully</w:t>
      </w:r>
      <w:r>
        <w:rPr>
          <w:spacing w:val="-2"/>
        </w:rPr>
        <w:t xml:space="preserve"> </w:t>
      </w:r>
      <w:r>
        <w:t>that certain seaweed beds, seashell nesting areas, and a specific place that a</w:t>
      </w:r>
      <w:r>
        <w:rPr>
          <w:spacing w:val="-2"/>
        </w:rPr>
        <w:t xml:space="preserve"> </w:t>
      </w:r>
      <w:r>
        <w:t>certain prized</w:t>
      </w:r>
      <w:r>
        <w:rPr>
          <w:spacing w:val="40"/>
        </w:rPr>
        <w:t xml:space="preserve"> </w:t>
      </w:r>
      <w:r>
        <w:t>species</w:t>
      </w:r>
      <w:r>
        <w:rPr>
          <w:spacing w:val="40"/>
        </w:rPr>
        <w:t xml:space="preserve"> </w:t>
      </w:r>
      <w:r>
        <w:t>of</w:t>
      </w:r>
      <w:r>
        <w:rPr>
          <w:spacing w:val="40"/>
        </w:rPr>
        <w:t xml:space="preserve"> </w:t>
      </w:r>
      <w:r>
        <w:t>fish</w:t>
      </w:r>
      <w:r>
        <w:rPr>
          <w:spacing w:val="40"/>
        </w:rPr>
        <w:t xml:space="preserve"> </w:t>
      </w:r>
      <w:r>
        <w:t>frequents</w:t>
      </w:r>
      <w:r>
        <w:rPr>
          <w:spacing w:val="40"/>
        </w:rPr>
        <w:t xml:space="preserve"> </w:t>
      </w:r>
      <w:r>
        <w:t>be</w:t>
      </w:r>
      <w:r>
        <w:rPr>
          <w:spacing w:val="40"/>
        </w:rPr>
        <w:t xml:space="preserve"> </w:t>
      </w:r>
      <w:r>
        <w:t>analyzed</w:t>
      </w:r>
      <w:r>
        <w:rPr>
          <w:spacing w:val="40"/>
        </w:rPr>
        <w:t xml:space="preserve"> </w:t>
      </w:r>
      <w:r>
        <w:t>using</w:t>
      </w:r>
      <w:r>
        <w:rPr>
          <w:spacing w:val="40"/>
        </w:rPr>
        <w:t xml:space="preserve"> </w:t>
      </w:r>
      <w:r>
        <w:t>National</w:t>
      </w:r>
      <w:r>
        <w:rPr>
          <w:spacing w:val="40"/>
        </w:rPr>
        <w:t xml:space="preserve"> </w:t>
      </w:r>
      <w:r>
        <w:t>Historic</w:t>
      </w:r>
      <w:r>
        <w:rPr>
          <w:spacing w:val="40"/>
        </w:rPr>
        <w:t xml:space="preserve"> </w:t>
      </w:r>
      <w:r>
        <w:t>Preservation</w:t>
      </w:r>
      <w:r>
        <w:rPr>
          <w:spacing w:val="40"/>
        </w:rPr>
        <w:t xml:space="preserve"> </w:t>
      </w:r>
      <w:r>
        <w:t>Act</w:t>
      </w:r>
      <w:r>
        <w:rPr>
          <w:spacing w:val="40"/>
        </w:rPr>
        <w:t xml:space="preserve"> </w:t>
      </w:r>
      <w:r>
        <w:t>Criteria.</w:t>
      </w:r>
      <w:r>
        <w:rPr>
          <w:spacing w:val="-1"/>
        </w:rPr>
        <w:t xml:space="preserve"> </w:t>
      </w:r>
      <w:r>
        <w:t>Though the resources did not merit protection under the Act, the precedent of successfully arguing that biological communities are historic resources was made.</w:t>
      </w:r>
    </w:p>
    <w:p w14:paraId="695991C8" w14:textId="77777777" w:rsidR="00791B7E" w:rsidRDefault="00791B7E">
      <w:pPr>
        <w:pStyle w:val="ListParagraph"/>
        <w:spacing w:line="276" w:lineRule="auto"/>
        <w:rPr>
          <w:rFonts w:ascii="Symbol" w:hAnsi="Symbol"/>
        </w:rPr>
        <w:sectPr w:rsidR="00791B7E">
          <w:pgSz w:w="12240" w:h="15840"/>
          <w:pgMar w:top="1140" w:right="0" w:bottom="900" w:left="0" w:header="758" w:footer="701" w:gutter="0"/>
          <w:cols w:space="720"/>
        </w:sectPr>
      </w:pPr>
    </w:p>
    <w:p w14:paraId="2C3A9646" w14:textId="77777777" w:rsidR="00791B7E" w:rsidRDefault="00F66037">
      <w:pPr>
        <w:pStyle w:val="Heading2"/>
        <w:numPr>
          <w:ilvl w:val="1"/>
          <w:numId w:val="8"/>
        </w:numPr>
        <w:tabs>
          <w:tab w:val="left" w:pos="2004"/>
        </w:tabs>
        <w:spacing w:before="283"/>
        <w:ind w:left="2004" w:hanging="564"/>
      </w:pPr>
      <w:bookmarkStart w:id="26" w:name="_bookmark26"/>
      <w:bookmarkEnd w:id="26"/>
      <w:r>
        <w:rPr>
          <w:color w:val="528135"/>
        </w:rPr>
        <w:lastRenderedPageBreak/>
        <w:t>Supporting</w:t>
      </w:r>
      <w:r>
        <w:rPr>
          <w:color w:val="528135"/>
          <w:spacing w:val="-13"/>
        </w:rPr>
        <w:t xml:space="preserve"> </w:t>
      </w:r>
      <w:r>
        <w:rPr>
          <w:color w:val="528135"/>
        </w:rPr>
        <w:t>customary</w:t>
      </w:r>
      <w:r>
        <w:rPr>
          <w:color w:val="528135"/>
          <w:spacing w:val="-11"/>
        </w:rPr>
        <w:t xml:space="preserve"> </w:t>
      </w:r>
      <w:r>
        <w:rPr>
          <w:color w:val="528135"/>
        </w:rPr>
        <w:t>institutions</w:t>
      </w:r>
      <w:r>
        <w:rPr>
          <w:color w:val="528135"/>
          <w:spacing w:val="-10"/>
        </w:rPr>
        <w:t xml:space="preserve"> </w:t>
      </w:r>
      <w:r>
        <w:rPr>
          <w:color w:val="528135"/>
        </w:rPr>
        <w:t>and</w:t>
      </w:r>
      <w:r>
        <w:rPr>
          <w:color w:val="528135"/>
          <w:spacing w:val="-14"/>
        </w:rPr>
        <w:t xml:space="preserve"> </w:t>
      </w:r>
      <w:r>
        <w:rPr>
          <w:color w:val="528135"/>
          <w:spacing w:val="-2"/>
        </w:rPr>
        <w:t>management</w:t>
      </w:r>
    </w:p>
    <w:p w14:paraId="5EA3D57E" w14:textId="77777777" w:rsidR="00791B7E" w:rsidRDefault="00F66037">
      <w:pPr>
        <w:pStyle w:val="Heading3"/>
        <w:spacing w:before="48"/>
      </w:pPr>
      <w:r>
        <w:t>Key</w:t>
      </w:r>
      <w:r>
        <w:rPr>
          <w:spacing w:val="-4"/>
        </w:rPr>
        <w:t xml:space="preserve"> </w:t>
      </w:r>
      <w:r>
        <w:t>points</w:t>
      </w:r>
      <w:r>
        <w:rPr>
          <w:spacing w:val="-2"/>
        </w:rPr>
        <w:t xml:space="preserve"> </w:t>
      </w:r>
      <w:r>
        <w:t>expressed</w:t>
      </w:r>
      <w:r>
        <w:rPr>
          <w:spacing w:val="-4"/>
        </w:rPr>
        <w:t xml:space="preserve"> </w:t>
      </w:r>
      <w:r>
        <w:t>by</w:t>
      </w:r>
      <w:r>
        <w:rPr>
          <w:spacing w:val="-5"/>
        </w:rPr>
        <w:t xml:space="preserve"> </w:t>
      </w:r>
      <w:r>
        <w:rPr>
          <w:spacing w:val="-2"/>
        </w:rPr>
        <w:t>participants</w:t>
      </w:r>
    </w:p>
    <w:p w14:paraId="4E42295A" w14:textId="77777777" w:rsidR="00791B7E" w:rsidRDefault="00F66037">
      <w:pPr>
        <w:pStyle w:val="ListParagraph"/>
        <w:numPr>
          <w:ilvl w:val="2"/>
          <w:numId w:val="8"/>
        </w:numPr>
        <w:tabs>
          <w:tab w:val="left" w:pos="2160"/>
        </w:tabs>
        <w:spacing w:before="41" w:line="276" w:lineRule="auto"/>
        <w:ind w:right="1433"/>
        <w:rPr>
          <w:rFonts w:ascii="Symbol" w:hAnsi="Symbol"/>
        </w:rPr>
      </w:pPr>
      <w:r>
        <w:t>Strengthening customary institutions could be an important policy intervention for the sustainable use of wild species. Customary institutions include councils of elders, shaman, traditional calendars, taboos, and rest periods for resources.</w:t>
      </w:r>
    </w:p>
    <w:p w14:paraId="5B392EB8" w14:textId="77777777" w:rsidR="00791B7E" w:rsidRDefault="00F66037">
      <w:pPr>
        <w:pStyle w:val="ListParagraph"/>
        <w:numPr>
          <w:ilvl w:val="2"/>
          <w:numId w:val="8"/>
        </w:numPr>
        <w:tabs>
          <w:tab w:val="left" w:pos="2160"/>
        </w:tabs>
        <w:spacing w:line="273" w:lineRule="auto"/>
        <w:ind w:right="1434"/>
        <w:rPr>
          <w:rFonts w:ascii="Symbol" w:hAnsi="Symbol"/>
        </w:rPr>
      </w:pPr>
      <w:r>
        <w:t>Efforts</w:t>
      </w:r>
      <w:r>
        <w:rPr>
          <w:spacing w:val="-10"/>
        </w:rPr>
        <w:t xml:space="preserve"> </w:t>
      </w:r>
      <w:r>
        <w:t>to</w:t>
      </w:r>
      <w:r>
        <w:rPr>
          <w:spacing w:val="-8"/>
        </w:rPr>
        <w:t xml:space="preserve"> </w:t>
      </w:r>
      <w:r>
        <w:t>formally</w:t>
      </w:r>
      <w:r>
        <w:rPr>
          <w:spacing w:val="-7"/>
        </w:rPr>
        <w:t xml:space="preserve"> </w:t>
      </w:r>
      <w:proofErr w:type="spellStart"/>
      <w:r>
        <w:t>recognise</w:t>
      </w:r>
      <w:proofErr w:type="spellEnd"/>
      <w:r>
        <w:rPr>
          <w:spacing w:val="-7"/>
        </w:rPr>
        <w:t xml:space="preserve"> </w:t>
      </w:r>
      <w:r>
        <w:t>and</w:t>
      </w:r>
      <w:r>
        <w:rPr>
          <w:spacing w:val="-8"/>
        </w:rPr>
        <w:t xml:space="preserve"> </w:t>
      </w:r>
      <w:r>
        <w:t>support</w:t>
      </w:r>
      <w:r>
        <w:rPr>
          <w:spacing w:val="-8"/>
        </w:rPr>
        <w:t xml:space="preserve"> </w:t>
      </w:r>
      <w:r>
        <w:t>traditional</w:t>
      </w:r>
      <w:r>
        <w:rPr>
          <w:spacing w:val="-10"/>
        </w:rPr>
        <w:t xml:space="preserve"> </w:t>
      </w:r>
      <w:r>
        <w:t>management</w:t>
      </w:r>
      <w:r>
        <w:rPr>
          <w:spacing w:val="-7"/>
        </w:rPr>
        <w:t xml:space="preserve"> </w:t>
      </w:r>
      <w:r>
        <w:t>practices</w:t>
      </w:r>
      <w:r>
        <w:rPr>
          <w:spacing w:val="-4"/>
        </w:rPr>
        <w:t xml:space="preserve"> </w:t>
      </w:r>
      <w:r>
        <w:t>would</w:t>
      </w:r>
      <w:r>
        <w:rPr>
          <w:spacing w:val="-8"/>
        </w:rPr>
        <w:t xml:space="preserve"> </w:t>
      </w:r>
      <w:r>
        <w:t>benefit</w:t>
      </w:r>
      <w:r>
        <w:rPr>
          <w:spacing w:val="-8"/>
        </w:rPr>
        <w:t xml:space="preserve"> </w:t>
      </w:r>
      <w:r>
        <w:t>efforts to move towards sustainable use of wild species.</w:t>
      </w:r>
    </w:p>
    <w:p w14:paraId="3BC23E8F" w14:textId="77777777" w:rsidR="00791B7E" w:rsidRDefault="00F66037">
      <w:pPr>
        <w:pStyle w:val="Heading3"/>
        <w:spacing w:before="165"/>
        <w:jc w:val="left"/>
      </w:pPr>
      <w:r>
        <w:rPr>
          <w:spacing w:val="-2"/>
        </w:rPr>
        <w:t>Examples</w:t>
      </w:r>
    </w:p>
    <w:p w14:paraId="25E6B524" w14:textId="77777777" w:rsidR="00791B7E" w:rsidRDefault="00F66037">
      <w:pPr>
        <w:pStyle w:val="ListParagraph"/>
        <w:numPr>
          <w:ilvl w:val="2"/>
          <w:numId w:val="8"/>
        </w:numPr>
        <w:tabs>
          <w:tab w:val="left" w:pos="2160"/>
        </w:tabs>
        <w:spacing w:before="41" w:line="276" w:lineRule="auto"/>
        <w:ind w:right="1432"/>
        <w:rPr>
          <w:rFonts w:ascii="Symbol" w:hAnsi="Symbol"/>
          <w:sz w:val="24"/>
        </w:rPr>
      </w:pPr>
      <w:r>
        <w:t>Africa: In Zimbabwe, the Environmental Management Act (2002), the principal law with regards to the</w:t>
      </w:r>
      <w:r>
        <w:rPr>
          <w:spacing w:val="-2"/>
        </w:rPr>
        <w:t xml:space="preserve"> </w:t>
      </w:r>
      <w:r>
        <w:t>governance</w:t>
      </w:r>
      <w:r>
        <w:rPr>
          <w:spacing w:val="-2"/>
        </w:rPr>
        <w:t xml:space="preserve"> </w:t>
      </w:r>
      <w:r>
        <w:t>of</w:t>
      </w:r>
      <w:r>
        <w:rPr>
          <w:spacing w:val="-1"/>
        </w:rPr>
        <w:t xml:space="preserve"> </w:t>
      </w:r>
      <w:r>
        <w:t>natural resources,</w:t>
      </w:r>
      <w:r>
        <w:rPr>
          <w:spacing w:val="-2"/>
        </w:rPr>
        <w:t xml:space="preserve"> </w:t>
      </w:r>
      <w:r>
        <w:t>makes</w:t>
      </w:r>
      <w:r>
        <w:rPr>
          <w:spacing w:val="-2"/>
        </w:rPr>
        <w:t xml:space="preserve"> </w:t>
      </w:r>
      <w:r>
        <w:t>reference to</w:t>
      </w:r>
      <w:r>
        <w:rPr>
          <w:spacing w:val="-1"/>
        </w:rPr>
        <w:t xml:space="preserve"> </w:t>
      </w:r>
      <w:r>
        <w:t>the</w:t>
      </w:r>
      <w:r>
        <w:rPr>
          <w:spacing w:val="-2"/>
        </w:rPr>
        <w:t xml:space="preserve"> </w:t>
      </w:r>
      <w:r>
        <w:t>need to</w:t>
      </w:r>
      <w:r>
        <w:rPr>
          <w:spacing w:val="-1"/>
        </w:rPr>
        <w:t xml:space="preserve"> </w:t>
      </w:r>
      <w:r>
        <w:t>observe</w:t>
      </w:r>
      <w:r>
        <w:rPr>
          <w:spacing w:val="-2"/>
        </w:rPr>
        <w:t xml:space="preserve"> </w:t>
      </w:r>
      <w:r>
        <w:t>local</w:t>
      </w:r>
      <w:r>
        <w:rPr>
          <w:spacing w:val="-2"/>
        </w:rPr>
        <w:t xml:space="preserve"> </w:t>
      </w:r>
      <w:r>
        <w:t>customary practices</w:t>
      </w:r>
      <w:r>
        <w:rPr>
          <w:spacing w:val="-7"/>
        </w:rPr>
        <w:t xml:space="preserve"> </w:t>
      </w:r>
      <w:r>
        <w:t>and</w:t>
      </w:r>
      <w:r>
        <w:rPr>
          <w:spacing w:val="-6"/>
        </w:rPr>
        <w:t xml:space="preserve"> </w:t>
      </w:r>
      <w:r>
        <w:t>customs</w:t>
      </w:r>
      <w:r>
        <w:rPr>
          <w:spacing w:val="-5"/>
        </w:rPr>
        <w:t xml:space="preserve"> </w:t>
      </w:r>
      <w:r>
        <w:t>in</w:t>
      </w:r>
      <w:r>
        <w:rPr>
          <w:spacing w:val="-9"/>
        </w:rPr>
        <w:t xml:space="preserve"> </w:t>
      </w:r>
      <w:r>
        <w:t>the</w:t>
      </w:r>
      <w:r>
        <w:rPr>
          <w:spacing w:val="-5"/>
        </w:rPr>
        <w:t xml:space="preserve"> </w:t>
      </w:r>
      <w:proofErr w:type="spellStart"/>
      <w:r>
        <w:t>utilisation</w:t>
      </w:r>
      <w:proofErr w:type="spellEnd"/>
      <w:r>
        <w:rPr>
          <w:spacing w:val="-8"/>
        </w:rPr>
        <w:t xml:space="preserve"> </w:t>
      </w:r>
      <w:r>
        <w:t>of</w:t>
      </w:r>
      <w:r>
        <w:rPr>
          <w:spacing w:val="-5"/>
        </w:rPr>
        <w:t xml:space="preserve"> </w:t>
      </w:r>
      <w:r>
        <w:t>natural</w:t>
      </w:r>
      <w:r>
        <w:rPr>
          <w:spacing w:val="-5"/>
        </w:rPr>
        <w:t xml:space="preserve"> </w:t>
      </w:r>
      <w:r>
        <w:t>resources.</w:t>
      </w:r>
      <w:r>
        <w:rPr>
          <w:spacing w:val="-5"/>
        </w:rPr>
        <w:t xml:space="preserve"> </w:t>
      </w:r>
      <w:r>
        <w:t>Additionally,</w:t>
      </w:r>
      <w:r>
        <w:rPr>
          <w:spacing w:val="-7"/>
        </w:rPr>
        <w:t xml:space="preserve"> </w:t>
      </w:r>
      <w:r>
        <w:t>the</w:t>
      </w:r>
      <w:r>
        <w:rPr>
          <w:spacing w:val="-7"/>
        </w:rPr>
        <w:t xml:space="preserve"> </w:t>
      </w:r>
      <w:r>
        <w:t>Traditional</w:t>
      </w:r>
      <w:r>
        <w:rPr>
          <w:spacing w:val="-6"/>
        </w:rPr>
        <w:t xml:space="preserve"> </w:t>
      </w:r>
      <w:r>
        <w:t>Leaders Act (1998), empowers traditional leaders (custodians of customary practices), to participate actively in the conservation of natural resources in their jurisdiction. Therefore, the Traditional Leaders Act and Environmental Management Act serve as a bridge between customary and statutory forms of resource governance. Also, they attempt to revive customary practices and indigenous</w:t>
      </w:r>
      <w:r>
        <w:rPr>
          <w:spacing w:val="-10"/>
        </w:rPr>
        <w:t xml:space="preserve"> </w:t>
      </w:r>
      <w:r>
        <w:t>knowledge</w:t>
      </w:r>
      <w:r>
        <w:rPr>
          <w:spacing w:val="-9"/>
        </w:rPr>
        <w:t xml:space="preserve"> </w:t>
      </w:r>
      <w:r>
        <w:t>systems</w:t>
      </w:r>
      <w:r>
        <w:rPr>
          <w:spacing w:val="-11"/>
        </w:rPr>
        <w:t xml:space="preserve"> </w:t>
      </w:r>
      <w:r>
        <w:t>which</w:t>
      </w:r>
      <w:r>
        <w:rPr>
          <w:spacing w:val="-13"/>
        </w:rPr>
        <w:t xml:space="preserve"> </w:t>
      </w:r>
      <w:r>
        <w:t>were</w:t>
      </w:r>
      <w:r>
        <w:rPr>
          <w:spacing w:val="-11"/>
        </w:rPr>
        <w:t xml:space="preserve"> </w:t>
      </w:r>
      <w:r>
        <w:t>waning</w:t>
      </w:r>
      <w:r>
        <w:rPr>
          <w:spacing w:val="-12"/>
        </w:rPr>
        <w:t xml:space="preserve"> </w:t>
      </w:r>
      <w:r>
        <w:t>for</w:t>
      </w:r>
      <w:r>
        <w:rPr>
          <w:spacing w:val="-12"/>
        </w:rPr>
        <w:t xml:space="preserve"> </w:t>
      </w:r>
      <w:r>
        <w:t>various</w:t>
      </w:r>
      <w:r>
        <w:rPr>
          <w:spacing w:val="-11"/>
        </w:rPr>
        <w:t xml:space="preserve"> </w:t>
      </w:r>
      <w:r>
        <w:t>reasons,</w:t>
      </w:r>
      <w:r>
        <w:rPr>
          <w:spacing w:val="-11"/>
        </w:rPr>
        <w:t xml:space="preserve"> </w:t>
      </w:r>
      <w:r>
        <w:t>not</w:t>
      </w:r>
      <w:r>
        <w:rPr>
          <w:spacing w:val="-9"/>
        </w:rPr>
        <w:t xml:space="preserve"> </w:t>
      </w:r>
      <w:r>
        <w:t>least</w:t>
      </w:r>
      <w:r>
        <w:rPr>
          <w:spacing w:val="-11"/>
        </w:rPr>
        <w:t xml:space="preserve"> </w:t>
      </w:r>
      <w:r>
        <w:t>of</w:t>
      </w:r>
      <w:r>
        <w:rPr>
          <w:spacing w:val="-10"/>
        </w:rPr>
        <w:t xml:space="preserve"> </w:t>
      </w:r>
      <w:r>
        <w:t>which</w:t>
      </w:r>
      <w:r>
        <w:rPr>
          <w:spacing w:val="-13"/>
        </w:rPr>
        <w:t xml:space="preserve"> </w:t>
      </w:r>
      <w:r>
        <w:t>was</w:t>
      </w:r>
      <w:r>
        <w:rPr>
          <w:spacing w:val="-8"/>
        </w:rPr>
        <w:t xml:space="preserve"> </w:t>
      </w:r>
      <w:r>
        <w:t>the complete adoption of statutory forms of governance to regulate access to natural resources.</w:t>
      </w:r>
    </w:p>
    <w:p w14:paraId="1EBFDA9B" w14:textId="77777777" w:rsidR="00791B7E" w:rsidRDefault="00F66037">
      <w:pPr>
        <w:pStyle w:val="ListParagraph"/>
        <w:numPr>
          <w:ilvl w:val="2"/>
          <w:numId w:val="8"/>
        </w:numPr>
        <w:tabs>
          <w:tab w:val="left" w:pos="2160"/>
        </w:tabs>
        <w:spacing w:before="116" w:line="276" w:lineRule="auto"/>
        <w:ind w:right="1435"/>
        <w:rPr>
          <w:rFonts w:ascii="Symbol" w:hAnsi="Symbol"/>
        </w:rPr>
      </w:pPr>
      <w:r>
        <w:t>Africa:</w:t>
      </w:r>
      <w:r>
        <w:rPr>
          <w:spacing w:val="-7"/>
        </w:rPr>
        <w:t xml:space="preserve"> </w:t>
      </w:r>
      <w:r>
        <w:t>Commercialization</w:t>
      </w:r>
      <w:r>
        <w:rPr>
          <w:spacing w:val="-8"/>
        </w:rPr>
        <w:t xml:space="preserve"> </w:t>
      </w:r>
      <w:r>
        <w:t>of</w:t>
      </w:r>
      <w:r>
        <w:rPr>
          <w:spacing w:val="-8"/>
        </w:rPr>
        <w:t xml:space="preserve"> </w:t>
      </w:r>
      <w:r>
        <w:t>some</w:t>
      </w:r>
      <w:r>
        <w:rPr>
          <w:spacing w:val="-7"/>
        </w:rPr>
        <w:t xml:space="preserve"> </w:t>
      </w:r>
      <w:r>
        <w:t>non-timber</w:t>
      </w:r>
      <w:r>
        <w:rPr>
          <w:spacing w:val="-7"/>
        </w:rPr>
        <w:t xml:space="preserve"> </w:t>
      </w:r>
      <w:r>
        <w:t>forest</w:t>
      </w:r>
      <w:r>
        <w:rPr>
          <w:spacing w:val="-7"/>
        </w:rPr>
        <w:t xml:space="preserve"> </w:t>
      </w:r>
      <w:r>
        <w:t>products,</w:t>
      </w:r>
      <w:r>
        <w:rPr>
          <w:spacing w:val="-10"/>
        </w:rPr>
        <w:t xml:space="preserve"> </w:t>
      </w:r>
      <w:r>
        <w:t>e.g.</w:t>
      </w:r>
      <w:r>
        <w:rPr>
          <w:spacing w:val="-8"/>
        </w:rPr>
        <w:t xml:space="preserve"> </w:t>
      </w:r>
      <w:r>
        <w:t>baobab,</w:t>
      </w:r>
      <w:r>
        <w:rPr>
          <w:spacing w:val="-7"/>
        </w:rPr>
        <w:t xml:space="preserve"> </w:t>
      </w:r>
      <w:r>
        <w:t>has</w:t>
      </w:r>
      <w:r>
        <w:rPr>
          <w:spacing w:val="-8"/>
        </w:rPr>
        <w:t xml:space="preserve"> </w:t>
      </w:r>
      <w:r>
        <w:t>resulted</w:t>
      </w:r>
      <w:r>
        <w:rPr>
          <w:spacing w:val="-8"/>
        </w:rPr>
        <w:t xml:space="preserve"> </w:t>
      </w:r>
      <w:r>
        <w:t>in</w:t>
      </w:r>
      <w:r>
        <w:rPr>
          <w:spacing w:val="-9"/>
        </w:rPr>
        <w:t xml:space="preserve"> </w:t>
      </w:r>
      <w:r>
        <w:t>policy overriding customary practices that the locals have historically used to regulate access to the baobab trees, replacing these with statutory forms of governance. Without effective means to monitor</w:t>
      </w:r>
      <w:r>
        <w:rPr>
          <w:spacing w:val="-7"/>
        </w:rPr>
        <w:t xml:space="preserve"> </w:t>
      </w:r>
      <w:r>
        <w:t>and</w:t>
      </w:r>
      <w:r>
        <w:rPr>
          <w:spacing w:val="-7"/>
        </w:rPr>
        <w:t xml:space="preserve"> </w:t>
      </w:r>
      <w:r>
        <w:t>enforce</w:t>
      </w:r>
      <w:r>
        <w:rPr>
          <w:spacing w:val="-6"/>
        </w:rPr>
        <w:t xml:space="preserve"> </w:t>
      </w:r>
      <w:r>
        <w:t>the</w:t>
      </w:r>
      <w:r>
        <w:rPr>
          <w:spacing w:val="-6"/>
        </w:rPr>
        <w:t xml:space="preserve"> </w:t>
      </w:r>
      <w:r>
        <w:t>statutory</w:t>
      </w:r>
      <w:r>
        <w:rPr>
          <w:spacing w:val="-6"/>
        </w:rPr>
        <w:t xml:space="preserve"> </w:t>
      </w:r>
      <w:r>
        <w:t>forms</w:t>
      </w:r>
      <w:r>
        <w:rPr>
          <w:spacing w:val="-9"/>
        </w:rPr>
        <w:t xml:space="preserve"> </w:t>
      </w:r>
      <w:r>
        <w:t>of</w:t>
      </w:r>
      <w:r>
        <w:rPr>
          <w:spacing w:val="-7"/>
        </w:rPr>
        <w:t xml:space="preserve"> </w:t>
      </w:r>
      <w:r>
        <w:t>governance,</w:t>
      </w:r>
      <w:r>
        <w:rPr>
          <w:spacing w:val="-6"/>
        </w:rPr>
        <w:t xml:space="preserve"> </w:t>
      </w:r>
      <w:r>
        <w:t>the</w:t>
      </w:r>
      <w:r>
        <w:rPr>
          <w:spacing w:val="-6"/>
        </w:rPr>
        <w:t xml:space="preserve"> </w:t>
      </w:r>
      <w:r>
        <w:t>state’s</w:t>
      </w:r>
      <w:r>
        <w:rPr>
          <w:spacing w:val="-6"/>
        </w:rPr>
        <w:t xml:space="preserve"> </w:t>
      </w:r>
      <w:r>
        <w:t>control</w:t>
      </w:r>
      <w:r>
        <w:rPr>
          <w:spacing w:val="-9"/>
        </w:rPr>
        <w:t xml:space="preserve"> </w:t>
      </w:r>
      <w:r>
        <w:t>of</w:t>
      </w:r>
      <w:r>
        <w:rPr>
          <w:spacing w:val="-7"/>
        </w:rPr>
        <w:t xml:space="preserve"> </w:t>
      </w:r>
      <w:r>
        <w:t>local</w:t>
      </w:r>
      <w:r>
        <w:rPr>
          <w:spacing w:val="-7"/>
        </w:rPr>
        <w:t xml:space="preserve"> </w:t>
      </w:r>
      <w:r>
        <w:t>level</w:t>
      </w:r>
      <w:r>
        <w:rPr>
          <w:spacing w:val="-6"/>
        </w:rPr>
        <w:t xml:space="preserve"> </w:t>
      </w:r>
      <w:r>
        <w:t>resource management has sometimes resulted in resource degradation.</w:t>
      </w:r>
    </w:p>
    <w:p w14:paraId="41322C73" w14:textId="77777777" w:rsidR="00791B7E" w:rsidRDefault="00F66037">
      <w:pPr>
        <w:pStyle w:val="ListParagraph"/>
        <w:numPr>
          <w:ilvl w:val="2"/>
          <w:numId w:val="8"/>
        </w:numPr>
        <w:tabs>
          <w:tab w:val="left" w:pos="2160"/>
        </w:tabs>
        <w:spacing w:line="276" w:lineRule="auto"/>
        <w:ind w:right="1432"/>
        <w:rPr>
          <w:rFonts w:ascii="Symbol" w:hAnsi="Symbol"/>
        </w:rPr>
      </w:pPr>
      <w:r>
        <w:t>Asia:</w:t>
      </w:r>
      <w:r>
        <w:rPr>
          <w:spacing w:val="-6"/>
        </w:rPr>
        <w:t xml:space="preserve"> </w:t>
      </w:r>
      <w:r>
        <w:t>There</w:t>
      </w:r>
      <w:r>
        <w:rPr>
          <w:spacing w:val="-6"/>
        </w:rPr>
        <w:t xml:space="preserve"> </w:t>
      </w:r>
      <w:r>
        <w:t>is</w:t>
      </w:r>
      <w:r>
        <w:rPr>
          <w:spacing w:val="-7"/>
        </w:rPr>
        <w:t xml:space="preserve"> </w:t>
      </w:r>
      <w:r>
        <w:t>a</w:t>
      </w:r>
      <w:r>
        <w:rPr>
          <w:spacing w:val="-9"/>
        </w:rPr>
        <w:t xml:space="preserve"> </w:t>
      </w:r>
      <w:r>
        <w:t>story</w:t>
      </w:r>
      <w:r>
        <w:rPr>
          <w:spacing w:val="-8"/>
        </w:rPr>
        <w:t xml:space="preserve"> </w:t>
      </w:r>
      <w:r>
        <w:t>from</w:t>
      </w:r>
      <w:r>
        <w:rPr>
          <w:spacing w:val="-8"/>
        </w:rPr>
        <w:t xml:space="preserve"> </w:t>
      </w:r>
      <w:r>
        <w:t>the</w:t>
      </w:r>
      <w:r>
        <w:rPr>
          <w:spacing w:val="-6"/>
        </w:rPr>
        <w:t xml:space="preserve"> </w:t>
      </w:r>
      <w:r>
        <w:t>Murut</w:t>
      </w:r>
      <w:r>
        <w:rPr>
          <w:spacing w:val="-8"/>
        </w:rPr>
        <w:t xml:space="preserve"> </w:t>
      </w:r>
      <w:r>
        <w:t>community</w:t>
      </w:r>
      <w:r>
        <w:rPr>
          <w:spacing w:val="-6"/>
        </w:rPr>
        <w:t xml:space="preserve"> </w:t>
      </w:r>
      <w:r>
        <w:t>in</w:t>
      </w:r>
      <w:r>
        <w:rPr>
          <w:spacing w:val="-8"/>
        </w:rPr>
        <w:t xml:space="preserve"> </w:t>
      </w:r>
      <w:r>
        <w:t>Sabah,</w:t>
      </w:r>
      <w:r>
        <w:rPr>
          <w:spacing w:val="-6"/>
        </w:rPr>
        <w:t xml:space="preserve"> </w:t>
      </w:r>
      <w:r>
        <w:t>Malaysia,</w:t>
      </w:r>
      <w:r>
        <w:rPr>
          <w:spacing w:val="-7"/>
        </w:rPr>
        <w:t xml:space="preserve"> </w:t>
      </w:r>
      <w:r>
        <w:t>written</w:t>
      </w:r>
      <w:r>
        <w:rPr>
          <w:spacing w:val="-7"/>
        </w:rPr>
        <w:t xml:space="preserve"> </w:t>
      </w:r>
      <w:r>
        <w:t>down</w:t>
      </w:r>
      <w:r>
        <w:rPr>
          <w:spacing w:val="-7"/>
        </w:rPr>
        <w:t xml:space="preserve"> </w:t>
      </w:r>
      <w:r>
        <w:t>by</w:t>
      </w:r>
      <w:r>
        <w:rPr>
          <w:spacing w:val="-6"/>
        </w:rPr>
        <w:t xml:space="preserve"> </w:t>
      </w:r>
      <w:r>
        <w:t>the</w:t>
      </w:r>
      <w:r>
        <w:rPr>
          <w:spacing w:val="-6"/>
        </w:rPr>
        <w:t xml:space="preserve"> </w:t>
      </w:r>
      <w:r>
        <w:t>head</w:t>
      </w:r>
      <w:r>
        <w:rPr>
          <w:spacing w:val="-7"/>
        </w:rPr>
        <w:t xml:space="preserve"> </w:t>
      </w:r>
      <w:r>
        <w:t>of the</w:t>
      </w:r>
      <w:r>
        <w:rPr>
          <w:spacing w:val="-13"/>
        </w:rPr>
        <w:t xml:space="preserve"> </w:t>
      </w:r>
      <w:r>
        <w:t>village.</w:t>
      </w:r>
      <w:r>
        <w:rPr>
          <w:spacing w:val="-12"/>
        </w:rPr>
        <w:t xml:space="preserve"> </w:t>
      </w:r>
      <w:r>
        <w:t>It</w:t>
      </w:r>
      <w:r>
        <w:rPr>
          <w:spacing w:val="-13"/>
        </w:rPr>
        <w:t xml:space="preserve"> </w:t>
      </w:r>
      <w:r>
        <w:t>tells</w:t>
      </w:r>
      <w:r>
        <w:rPr>
          <w:spacing w:val="-12"/>
        </w:rPr>
        <w:t xml:space="preserve"> </w:t>
      </w:r>
      <w:r>
        <w:t>about</w:t>
      </w:r>
      <w:r>
        <w:rPr>
          <w:spacing w:val="-13"/>
        </w:rPr>
        <w:t xml:space="preserve"> </w:t>
      </w:r>
      <w:r>
        <w:t>the</w:t>
      </w:r>
      <w:r>
        <w:rPr>
          <w:spacing w:val="-12"/>
        </w:rPr>
        <w:t xml:space="preserve"> </w:t>
      </w:r>
      <w:r>
        <w:t>word</w:t>
      </w:r>
      <w:r>
        <w:rPr>
          <w:spacing w:val="-13"/>
        </w:rPr>
        <w:t xml:space="preserve"> </w:t>
      </w:r>
      <w:r>
        <w:t>“Tagal”</w:t>
      </w:r>
      <w:r>
        <w:rPr>
          <w:spacing w:val="-12"/>
        </w:rPr>
        <w:t xml:space="preserve"> </w:t>
      </w:r>
      <w:r>
        <w:t>(“prohibition”)</w:t>
      </w:r>
      <w:r>
        <w:rPr>
          <w:spacing w:val="-12"/>
        </w:rPr>
        <w:t xml:space="preserve"> </w:t>
      </w:r>
      <w:r>
        <w:t>that</w:t>
      </w:r>
      <w:r>
        <w:rPr>
          <w:spacing w:val="-13"/>
        </w:rPr>
        <w:t xml:space="preserve"> </w:t>
      </w:r>
      <w:r>
        <w:t>describes</w:t>
      </w:r>
      <w:r>
        <w:rPr>
          <w:spacing w:val="-12"/>
        </w:rPr>
        <w:t xml:space="preserve"> </w:t>
      </w:r>
      <w:r>
        <w:t>the</w:t>
      </w:r>
      <w:r>
        <w:rPr>
          <w:spacing w:val="-13"/>
        </w:rPr>
        <w:t xml:space="preserve"> </w:t>
      </w:r>
      <w:r>
        <w:t>system</w:t>
      </w:r>
      <w:r>
        <w:rPr>
          <w:spacing w:val="-10"/>
        </w:rPr>
        <w:t xml:space="preserve"> </w:t>
      </w:r>
      <w:r>
        <w:t>for</w:t>
      </w:r>
      <w:r>
        <w:rPr>
          <w:spacing w:val="-12"/>
        </w:rPr>
        <w:t xml:space="preserve"> </w:t>
      </w:r>
      <w:r>
        <w:t>delineating an area where hunting and</w:t>
      </w:r>
      <w:r>
        <w:rPr>
          <w:spacing w:val="-2"/>
        </w:rPr>
        <w:t xml:space="preserve"> </w:t>
      </w:r>
      <w:r>
        <w:t>gathering is prohibited in order to ensure</w:t>
      </w:r>
      <w:r>
        <w:rPr>
          <w:spacing w:val="-1"/>
        </w:rPr>
        <w:t xml:space="preserve"> </w:t>
      </w:r>
      <w:r>
        <w:t>that local resources will be saved</w:t>
      </w:r>
      <w:r>
        <w:rPr>
          <w:spacing w:val="-4"/>
        </w:rPr>
        <w:t xml:space="preserve"> </w:t>
      </w:r>
      <w:r>
        <w:t>for</w:t>
      </w:r>
      <w:r>
        <w:rPr>
          <w:spacing w:val="-3"/>
        </w:rPr>
        <w:t xml:space="preserve"> </w:t>
      </w:r>
      <w:r>
        <w:t>the</w:t>
      </w:r>
      <w:r>
        <w:rPr>
          <w:spacing w:val="-3"/>
        </w:rPr>
        <w:t xml:space="preserve"> </w:t>
      </w:r>
      <w:r>
        <w:t>future.</w:t>
      </w:r>
      <w:r>
        <w:rPr>
          <w:spacing w:val="-3"/>
        </w:rPr>
        <w:t xml:space="preserve"> </w:t>
      </w:r>
      <w:r>
        <w:t>Delineating</w:t>
      </w:r>
      <w:r>
        <w:rPr>
          <w:spacing w:val="-4"/>
        </w:rPr>
        <w:t xml:space="preserve"> </w:t>
      </w:r>
      <w:r>
        <w:t>the</w:t>
      </w:r>
      <w:r>
        <w:rPr>
          <w:spacing w:val="-3"/>
        </w:rPr>
        <w:t xml:space="preserve"> </w:t>
      </w:r>
      <w:r>
        <w:t>area</w:t>
      </w:r>
      <w:r>
        <w:rPr>
          <w:spacing w:val="-3"/>
        </w:rPr>
        <w:t xml:space="preserve"> </w:t>
      </w:r>
      <w:r>
        <w:t>is</w:t>
      </w:r>
      <w:r>
        <w:rPr>
          <w:spacing w:val="-4"/>
        </w:rPr>
        <w:t xml:space="preserve"> </w:t>
      </w:r>
      <w:r>
        <w:t>a</w:t>
      </w:r>
      <w:r>
        <w:rPr>
          <w:spacing w:val="-3"/>
        </w:rPr>
        <w:t xml:space="preserve"> </w:t>
      </w:r>
      <w:r>
        <w:t>collective</w:t>
      </w:r>
      <w:r>
        <w:rPr>
          <w:spacing w:val="-3"/>
        </w:rPr>
        <w:t xml:space="preserve"> </w:t>
      </w:r>
      <w:r>
        <w:t>decision</w:t>
      </w:r>
      <w:r>
        <w:rPr>
          <w:spacing w:val="-4"/>
        </w:rPr>
        <w:t xml:space="preserve"> </w:t>
      </w:r>
      <w:r>
        <w:t>of</w:t>
      </w:r>
      <w:r>
        <w:rPr>
          <w:spacing w:val="-3"/>
        </w:rPr>
        <w:t xml:space="preserve"> </w:t>
      </w:r>
      <w:r>
        <w:t>the</w:t>
      </w:r>
      <w:r>
        <w:rPr>
          <w:spacing w:val="-5"/>
        </w:rPr>
        <w:t xml:space="preserve"> </w:t>
      </w:r>
      <w:r>
        <w:t>entire</w:t>
      </w:r>
      <w:r>
        <w:rPr>
          <w:spacing w:val="-3"/>
        </w:rPr>
        <w:t xml:space="preserve"> </w:t>
      </w:r>
      <w:r>
        <w:t>community.</w:t>
      </w:r>
      <w:r>
        <w:rPr>
          <w:spacing w:val="-4"/>
        </w:rPr>
        <w:t xml:space="preserve"> </w:t>
      </w:r>
      <w:r>
        <w:t>One</w:t>
      </w:r>
      <w:r>
        <w:rPr>
          <w:spacing w:val="-6"/>
        </w:rPr>
        <w:t xml:space="preserve"> </w:t>
      </w:r>
      <w:r>
        <w:t>of the selection criteria is the condition that the location is not the only source of food flow in the community. Women’s participation in the process is crucial as they know where the forest food is located. “Tagal” system is also used in watersheds, wetlands and other ecosystems of Sabah. The International Indigenous Forum on Biodiversity is currently documenting these cases and aims to include them in the upcoming Local Biodiversity Outlook.</w:t>
      </w:r>
    </w:p>
    <w:p w14:paraId="3CDFFDD6" w14:textId="77777777" w:rsidR="00791B7E" w:rsidRDefault="00F66037">
      <w:pPr>
        <w:pStyle w:val="ListParagraph"/>
        <w:numPr>
          <w:ilvl w:val="2"/>
          <w:numId w:val="8"/>
        </w:numPr>
        <w:tabs>
          <w:tab w:val="left" w:pos="2160"/>
        </w:tabs>
        <w:spacing w:line="276" w:lineRule="auto"/>
        <w:ind w:right="1434"/>
        <w:rPr>
          <w:rFonts w:ascii="Symbol" w:hAnsi="Symbol"/>
        </w:rPr>
      </w:pPr>
      <w:r>
        <w:t>Latin America: Community-driven voluntary conservation areas and management plans in Oaxaca,</w:t>
      </w:r>
      <w:r>
        <w:rPr>
          <w:spacing w:val="-13"/>
        </w:rPr>
        <w:t xml:space="preserve"> </w:t>
      </w:r>
      <w:r>
        <w:t>Mexico</w:t>
      </w:r>
      <w:r>
        <w:rPr>
          <w:spacing w:val="-12"/>
        </w:rPr>
        <w:t xml:space="preserve"> </w:t>
      </w:r>
      <w:r>
        <w:t>are</w:t>
      </w:r>
      <w:r>
        <w:rPr>
          <w:spacing w:val="-13"/>
        </w:rPr>
        <w:t xml:space="preserve"> </w:t>
      </w:r>
      <w:r>
        <w:t>also</w:t>
      </w:r>
      <w:r>
        <w:rPr>
          <w:spacing w:val="-12"/>
        </w:rPr>
        <w:t xml:space="preserve"> </w:t>
      </w:r>
      <w:r>
        <w:t>a</w:t>
      </w:r>
      <w:r>
        <w:rPr>
          <w:spacing w:val="-11"/>
        </w:rPr>
        <w:t xml:space="preserve"> </w:t>
      </w:r>
      <w:r>
        <w:t>good</w:t>
      </w:r>
      <w:r>
        <w:rPr>
          <w:spacing w:val="-13"/>
        </w:rPr>
        <w:t xml:space="preserve"> </w:t>
      </w:r>
      <w:r>
        <w:t>example</w:t>
      </w:r>
      <w:r>
        <w:rPr>
          <w:spacing w:val="-12"/>
        </w:rPr>
        <w:t xml:space="preserve"> </w:t>
      </w:r>
      <w:r>
        <w:t>of</w:t>
      </w:r>
      <w:r>
        <w:rPr>
          <w:spacing w:val="-12"/>
        </w:rPr>
        <w:t xml:space="preserve"> </w:t>
      </w:r>
      <w:r>
        <w:t>community-driven</w:t>
      </w:r>
      <w:r>
        <w:rPr>
          <w:spacing w:val="-12"/>
        </w:rPr>
        <w:t xml:space="preserve"> </w:t>
      </w:r>
      <w:r>
        <w:t>management</w:t>
      </w:r>
      <w:r>
        <w:rPr>
          <w:spacing w:val="-11"/>
        </w:rPr>
        <w:t xml:space="preserve"> </w:t>
      </w:r>
      <w:r>
        <w:t>that</w:t>
      </w:r>
      <w:r>
        <w:rPr>
          <w:spacing w:val="-11"/>
        </w:rPr>
        <w:t xml:space="preserve"> </w:t>
      </w:r>
      <w:r>
        <w:t>is</w:t>
      </w:r>
      <w:r>
        <w:rPr>
          <w:spacing w:val="-13"/>
        </w:rPr>
        <w:t xml:space="preserve"> </w:t>
      </w:r>
      <w:r>
        <w:t>supported</w:t>
      </w:r>
      <w:r>
        <w:rPr>
          <w:spacing w:val="-11"/>
        </w:rPr>
        <w:t xml:space="preserve"> </w:t>
      </w:r>
      <w:r>
        <w:t xml:space="preserve">and enabled by policy, e.g. around the village of </w:t>
      </w:r>
      <w:proofErr w:type="spellStart"/>
      <w:r>
        <w:t>Capulálpam</w:t>
      </w:r>
      <w:proofErr w:type="spellEnd"/>
      <w:r>
        <w:t xml:space="preserve"> de Méndez, which includes plans for sustainable forestry and deer.</w:t>
      </w:r>
    </w:p>
    <w:p w14:paraId="7819CE36" w14:textId="77777777" w:rsidR="00791B7E" w:rsidRDefault="00F66037">
      <w:pPr>
        <w:pStyle w:val="ListParagraph"/>
        <w:numPr>
          <w:ilvl w:val="2"/>
          <w:numId w:val="8"/>
        </w:numPr>
        <w:tabs>
          <w:tab w:val="left" w:pos="2160"/>
        </w:tabs>
        <w:spacing w:before="121" w:line="276" w:lineRule="auto"/>
        <w:ind w:right="1434"/>
        <w:rPr>
          <w:rFonts w:ascii="Symbol" w:hAnsi="Symbol"/>
        </w:rPr>
      </w:pPr>
      <w:r>
        <w:t>Oceania: The government of Australia and indigenous peoples have signed an agreement regarding</w:t>
      </w:r>
      <w:r>
        <w:rPr>
          <w:spacing w:val="-6"/>
        </w:rPr>
        <w:t xml:space="preserve"> </w:t>
      </w:r>
      <w:r>
        <w:t>natural</w:t>
      </w:r>
      <w:r>
        <w:rPr>
          <w:spacing w:val="-6"/>
        </w:rPr>
        <w:t xml:space="preserve"> </w:t>
      </w:r>
      <w:r>
        <w:t>resource</w:t>
      </w:r>
      <w:r>
        <w:rPr>
          <w:spacing w:val="-9"/>
        </w:rPr>
        <w:t xml:space="preserve"> </w:t>
      </w:r>
      <w:r>
        <w:t>management.</w:t>
      </w:r>
      <w:r>
        <w:rPr>
          <w:spacing w:val="-8"/>
        </w:rPr>
        <w:t xml:space="preserve"> </w:t>
      </w:r>
      <w:r>
        <w:t>It</w:t>
      </w:r>
      <w:r>
        <w:rPr>
          <w:spacing w:val="-5"/>
        </w:rPr>
        <w:t xml:space="preserve"> </w:t>
      </w:r>
      <w:r>
        <w:t>formally</w:t>
      </w:r>
      <w:r>
        <w:rPr>
          <w:spacing w:val="-7"/>
        </w:rPr>
        <w:t xml:space="preserve"> </w:t>
      </w:r>
      <w:r>
        <w:t>engages</w:t>
      </w:r>
      <w:r>
        <w:rPr>
          <w:spacing w:val="-2"/>
        </w:rPr>
        <w:t xml:space="preserve"> </w:t>
      </w:r>
      <w:r>
        <w:t>indigenous</w:t>
      </w:r>
      <w:r>
        <w:rPr>
          <w:spacing w:val="-5"/>
        </w:rPr>
        <w:t xml:space="preserve"> </w:t>
      </w:r>
      <w:r>
        <w:t>peoples</w:t>
      </w:r>
      <w:r>
        <w:rPr>
          <w:spacing w:val="-9"/>
        </w:rPr>
        <w:t xml:space="preserve"> </w:t>
      </w:r>
      <w:r>
        <w:t>in</w:t>
      </w:r>
      <w:r>
        <w:rPr>
          <w:spacing w:val="-7"/>
        </w:rPr>
        <w:t xml:space="preserve"> </w:t>
      </w:r>
      <w:r>
        <w:t>management of</w:t>
      </w:r>
      <w:r>
        <w:rPr>
          <w:spacing w:val="-13"/>
        </w:rPr>
        <w:t xml:space="preserve"> </w:t>
      </w:r>
      <w:r>
        <w:t>natural</w:t>
      </w:r>
      <w:r>
        <w:rPr>
          <w:spacing w:val="-12"/>
        </w:rPr>
        <w:t xml:space="preserve"> </w:t>
      </w:r>
      <w:r>
        <w:t>landscapes</w:t>
      </w:r>
      <w:r>
        <w:rPr>
          <w:spacing w:val="-13"/>
        </w:rPr>
        <w:t xml:space="preserve"> </w:t>
      </w:r>
      <w:r>
        <w:t>and</w:t>
      </w:r>
      <w:r>
        <w:rPr>
          <w:spacing w:val="-12"/>
        </w:rPr>
        <w:t xml:space="preserve"> </w:t>
      </w:r>
      <w:r>
        <w:t>marine</w:t>
      </w:r>
      <w:r>
        <w:rPr>
          <w:spacing w:val="-13"/>
        </w:rPr>
        <w:t xml:space="preserve"> </w:t>
      </w:r>
      <w:r>
        <w:t>areas,</w:t>
      </w:r>
      <w:r>
        <w:rPr>
          <w:spacing w:val="-12"/>
        </w:rPr>
        <w:t xml:space="preserve"> </w:t>
      </w:r>
      <w:r>
        <w:t>known</w:t>
      </w:r>
      <w:r>
        <w:rPr>
          <w:spacing w:val="-13"/>
        </w:rPr>
        <w:t xml:space="preserve"> </w:t>
      </w:r>
      <w:r>
        <w:t>now</w:t>
      </w:r>
      <w:r>
        <w:rPr>
          <w:spacing w:val="-12"/>
        </w:rPr>
        <w:t xml:space="preserve"> </w:t>
      </w:r>
      <w:r>
        <w:t>as</w:t>
      </w:r>
      <w:r>
        <w:rPr>
          <w:spacing w:val="-12"/>
        </w:rPr>
        <w:t xml:space="preserve"> </w:t>
      </w:r>
      <w:r>
        <w:t>Indigenous</w:t>
      </w:r>
      <w:r>
        <w:rPr>
          <w:spacing w:val="-13"/>
        </w:rPr>
        <w:t xml:space="preserve"> </w:t>
      </w:r>
      <w:r>
        <w:t>Protected</w:t>
      </w:r>
      <w:r>
        <w:rPr>
          <w:spacing w:val="-12"/>
        </w:rPr>
        <w:t xml:space="preserve"> </w:t>
      </w:r>
      <w:r>
        <w:t>Areas</w:t>
      </w:r>
      <w:r>
        <w:rPr>
          <w:spacing w:val="-13"/>
        </w:rPr>
        <w:t xml:space="preserve"> </w:t>
      </w:r>
      <w:r>
        <w:t>(a</w:t>
      </w:r>
      <w:r>
        <w:rPr>
          <w:spacing w:val="-12"/>
        </w:rPr>
        <w:t xml:space="preserve"> </w:t>
      </w:r>
      <w:r>
        <w:t>good</w:t>
      </w:r>
      <w:r>
        <w:rPr>
          <w:spacing w:val="-13"/>
        </w:rPr>
        <w:t xml:space="preserve"> </w:t>
      </w:r>
      <w:r>
        <w:t>source of information on this is Chrissy Grant, an Indigenous Australian who works on heritage issues).</w:t>
      </w:r>
    </w:p>
    <w:p w14:paraId="1108D4CC" w14:textId="77777777" w:rsidR="00791B7E" w:rsidRDefault="00791B7E">
      <w:pPr>
        <w:pStyle w:val="ListParagraph"/>
        <w:spacing w:line="276" w:lineRule="auto"/>
        <w:rPr>
          <w:rFonts w:ascii="Symbol" w:hAnsi="Symbol"/>
        </w:rPr>
        <w:sectPr w:rsidR="00791B7E">
          <w:pgSz w:w="12240" w:h="15840"/>
          <w:pgMar w:top="1140" w:right="0" w:bottom="900" w:left="0" w:header="758" w:footer="701" w:gutter="0"/>
          <w:cols w:space="720"/>
        </w:sectPr>
      </w:pPr>
    </w:p>
    <w:p w14:paraId="1AD84E3C" w14:textId="77777777" w:rsidR="00791B7E" w:rsidRDefault="00791B7E">
      <w:pPr>
        <w:pStyle w:val="BodyText"/>
        <w:spacing w:before="14"/>
        <w:ind w:left="0" w:firstLine="0"/>
        <w:jc w:val="left"/>
      </w:pPr>
    </w:p>
    <w:p w14:paraId="773E0925" w14:textId="77777777" w:rsidR="00791B7E" w:rsidRDefault="00F66037">
      <w:pPr>
        <w:pStyle w:val="ListParagraph"/>
        <w:numPr>
          <w:ilvl w:val="2"/>
          <w:numId w:val="8"/>
        </w:numPr>
        <w:tabs>
          <w:tab w:val="left" w:pos="2160"/>
        </w:tabs>
        <w:spacing w:before="1" w:line="276" w:lineRule="auto"/>
        <w:ind w:right="1433"/>
        <w:rPr>
          <w:rFonts w:ascii="Symbol" w:hAnsi="Symbol"/>
        </w:rPr>
      </w:pPr>
      <w:r>
        <w:t>Oceania: In Hawai’i there are examples of regular recognition of and consultation with Native Hawaiian and local communities when land-use, natural resources management, and historic preservation</w:t>
      </w:r>
      <w:r>
        <w:rPr>
          <w:spacing w:val="-10"/>
        </w:rPr>
        <w:t xml:space="preserve"> </w:t>
      </w:r>
      <w:r>
        <w:t>decisions</w:t>
      </w:r>
      <w:r>
        <w:rPr>
          <w:spacing w:val="-9"/>
        </w:rPr>
        <w:t xml:space="preserve"> </w:t>
      </w:r>
      <w:r>
        <w:t>are</w:t>
      </w:r>
      <w:r>
        <w:rPr>
          <w:spacing w:val="-11"/>
        </w:rPr>
        <w:t xml:space="preserve"> </w:t>
      </w:r>
      <w:r>
        <w:t>to</w:t>
      </w:r>
      <w:r>
        <w:rPr>
          <w:spacing w:val="-8"/>
        </w:rPr>
        <w:t xml:space="preserve"> </w:t>
      </w:r>
      <w:r>
        <w:t>be</w:t>
      </w:r>
      <w:r>
        <w:rPr>
          <w:spacing w:val="-11"/>
        </w:rPr>
        <w:t xml:space="preserve"> </w:t>
      </w:r>
      <w:r>
        <w:t>made.</w:t>
      </w:r>
      <w:r>
        <w:rPr>
          <w:spacing w:val="-1"/>
        </w:rPr>
        <w:t xml:space="preserve"> </w:t>
      </w:r>
      <w:r>
        <w:t>Non-profit</w:t>
      </w:r>
      <w:r>
        <w:rPr>
          <w:spacing w:val="-12"/>
        </w:rPr>
        <w:t xml:space="preserve"> </w:t>
      </w:r>
      <w:r>
        <w:t>organizations</w:t>
      </w:r>
      <w:r>
        <w:rPr>
          <w:spacing w:val="-7"/>
        </w:rPr>
        <w:t xml:space="preserve"> </w:t>
      </w:r>
      <w:r>
        <w:t>such</w:t>
      </w:r>
      <w:r>
        <w:rPr>
          <w:spacing w:val="-10"/>
        </w:rPr>
        <w:t xml:space="preserve"> </w:t>
      </w:r>
      <w:r>
        <w:t>as</w:t>
      </w:r>
      <w:r>
        <w:rPr>
          <w:spacing w:val="-12"/>
        </w:rPr>
        <w:t xml:space="preserve"> </w:t>
      </w:r>
      <w:proofErr w:type="spellStart"/>
      <w:r>
        <w:t>Kuaʻāina</w:t>
      </w:r>
      <w:proofErr w:type="spellEnd"/>
      <w:r>
        <w:rPr>
          <w:spacing w:val="-12"/>
        </w:rPr>
        <w:t xml:space="preserve"> </w:t>
      </w:r>
      <w:r>
        <w:t>Ulu</w:t>
      </w:r>
      <w:r>
        <w:rPr>
          <w:spacing w:val="-10"/>
        </w:rPr>
        <w:t xml:space="preserve"> </w:t>
      </w:r>
      <w:proofErr w:type="spellStart"/>
      <w:r>
        <w:t>ʻAuamo</w:t>
      </w:r>
      <w:proofErr w:type="spellEnd"/>
      <w:r>
        <w:rPr>
          <w:spacing w:val="-6"/>
        </w:rPr>
        <w:t xml:space="preserve"> </w:t>
      </w:r>
      <w:r>
        <w:t>and the Association</w:t>
      </w:r>
      <w:r>
        <w:rPr>
          <w:spacing w:val="-3"/>
        </w:rPr>
        <w:t xml:space="preserve"> </w:t>
      </w:r>
      <w:r>
        <w:t>of Hawaiian Civic</w:t>
      </w:r>
      <w:r>
        <w:rPr>
          <w:spacing w:val="-2"/>
        </w:rPr>
        <w:t xml:space="preserve"> </w:t>
      </w:r>
      <w:r>
        <w:t>Clubs, government</w:t>
      </w:r>
      <w:r>
        <w:rPr>
          <w:spacing w:val="-5"/>
        </w:rPr>
        <w:t xml:space="preserve"> </w:t>
      </w:r>
      <w:r>
        <w:t>departments</w:t>
      </w:r>
      <w:r>
        <w:rPr>
          <w:spacing w:val="-2"/>
        </w:rPr>
        <w:t xml:space="preserve"> </w:t>
      </w:r>
      <w:r>
        <w:t>such</w:t>
      </w:r>
      <w:r>
        <w:rPr>
          <w:spacing w:val="-1"/>
        </w:rPr>
        <w:t xml:space="preserve"> </w:t>
      </w:r>
      <w:r>
        <w:t>as the</w:t>
      </w:r>
      <w:r>
        <w:rPr>
          <w:spacing w:val="-2"/>
        </w:rPr>
        <w:t xml:space="preserve"> </w:t>
      </w:r>
      <w:r>
        <w:t>Office</w:t>
      </w:r>
      <w:r>
        <w:rPr>
          <w:spacing w:val="-1"/>
        </w:rPr>
        <w:t xml:space="preserve"> </w:t>
      </w:r>
      <w:r>
        <w:t>of</w:t>
      </w:r>
      <w:r>
        <w:rPr>
          <w:spacing w:val="-2"/>
        </w:rPr>
        <w:t xml:space="preserve"> </w:t>
      </w:r>
      <w:r>
        <w:t>Hawaiian Affairs, and the Kamehameha Schools in the private sector, among others, regularly and consistently</w:t>
      </w:r>
      <w:r>
        <w:rPr>
          <w:spacing w:val="-11"/>
        </w:rPr>
        <w:t xml:space="preserve"> </w:t>
      </w:r>
      <w:r>
        <w:t>educate,</w:t>
      </w:r>
      <w:r>
        <w:rPr>
          <w:spacing w:val="-8"/>
        </w:rPr>
        <w:t xml:space="preserve"> </w:t>
      </w:r>
      <w:r>
        <w:t>advocate,</w:t>
      </w:r>
      <w:r>
        <w:rPr>
          <w:spacing w:val="-9"/>
        </w:rPr>
        <w:t xml:space="preserve"> </w:t>
      </w:r>
      <w:r>
        <w:t>and</w:t>
      </w:r>
      <w:r>
        <w:rPr>
          <w:spacing w:val="-12"/>
        </w:rPr>
        <w:t xml:space="preserve"> </w:t>
      </w:r>
      <w:r>
        <w:t>take</w:t>
      </w:r>
      <w:r>
        <w:rPr>
          <w:spacing w:val="-10"/>
        </w:rPr>
        <w:t xml:space="preserve"> </w:t>
      </w:r>
      <w:r>
        <w:t>legal</w:t>
      </w:r>
      <w:r>
        <w:rPr>
          <w:spacing w:val="-9"/>
        </w:rPr>
        <w:t xml:space="preserve"> </w:t>
      </w:r>
      <w:r>
        <w:t>action</w:t>
      </w:r>
      <w:r>
        <w:rPr>
          <w:spacing w:val="-12"/>
        </w:rPr>
        <w:t xml:space="preserve"> </w:t>
      </w:r>
      <w:r>
        <w:t>to</w:t>
      </w:r>
      <w:r>
        <w:rPr>
          <w:spacing w:val="-8"/>
        </w:rPr>
        <w:t xml:space="preserve"> </w:t>
      </w:r>
      <w:r>
        <w:t>advance</w:t>
      </w:r>
      <w:r>
        <w:rPr>
          <w:spacing w:val="-8"/>
        </w:rPr>
        <w:t xml:space="preserve"> </w:t>
      </w:r>
      <w:r>
        <w:t>the</w:t>
      </w:r>
      <w:r>
        <w:rPr>
          <w:spacing w:val="-7"/>
        </w:rPr>
        <w:t xml:space="preserve"> </w:t>
      </w:r>
      <w:r>
        <w:t>practices</w:t>
      </w:r>
      <w:r>
        <w:rPr>
          <w:spacing w:val="-11"/>
        </w:rPr>
        <w:t xml:space="preserve"> </w:t>
      </w:r>
      <w:r>
        <w:t>of</w:t>
      </w:r>
      <w:r>
        <w:rPr>
          <w:spacing w:val="-12"/>
        </w:rPr>
        <w:t xml:space="preserve"> </w:t>
      </w:r>
      <w:proofErr w:type="spellStart"/>
      <w:r>
        <w:t>mālama</w:t>
      </w:r>
      <w:proofErr w:type="spellEnd"/>
      <w:r>
        <w:rPr>
          <w:spacing w:val="-9"/>
        </w:rPr>
        <w:t xml:space="preserve"> </w:t>
      </w:r>
      <w:proofErr w:type="spellStart"/>
      <w:r>
        <w:t>ʻāina</w:t>
      </w:r>
      <w:proofErr w:type="spellEnd"/>
      <w:r>
        <w:rPr>
          <w:spacing w:val="-12"/>
        </w:rPr>
        <w:t xml:space="preserve"> </w:t>
      </w:r>
      <w:r>
        <w:t xml:space="preserve">(to care for or protect the land, including fresh and ocean waters, and all things upon, under, and above them). The Community Based Subsistence Fish Area movement and the administrative recognition of it, first at </w:t>
      </w:r>
      <w:proofErr w:type="spellStart"/>
      <w:r>
        <w:t>Hāʻena</w:t>
      </w:r>
      <w:proofErr w:type="spellEnd"/>
      <w:r>
        <w:t xml:space="preserve"> on the island of </w:t>
      </w:r>
      <w:proofErr w:type="spellStart"/>
      <w:r>
        <w:t>Kauaʻi</w:t>
      </w:r>
      <w:proofErr w:type="spellEnd"/>
      <w:r>
        <w:t xml:space="preserve">, is an example of this. A similar initiative was approved at </w:t>
      </w:r>
      <w:proofErr w:type="spellStart"/>
      <w:r>
        <w:t>Kaʻūpūlehu</w:t>
      </w:r>
      <w:proofErr w:type="spellEnd"/>
      <w:r>
        <w:t xml:space="preserve"> on the island of Hawai’i under the administrative rule for the West Hawai’i Regional Fisheries Management Area.</w:t>
      </w:r>
    </w:p>
    <w:p w14:paraId="21F1B6DF" w14:textId="77777777" w:rsidR="00791B7E" w:rsidRDefault="00F66037">
      <w:pPr>
        <w:pStyle w:val="Heading2"/>
        <w:numPr>
          <w:ilvl w:val="1"/>
          <w:numId w:val="8"/>
        </w:numPr>
        <w:tabs>
          <w:tab w:val="left" w:pos="2004"/>
        </w:tabs>
        <w:spacing w:before="239"/>
        <w:ind w:left="2004" w:hanging="564"/>
      </w:pPr>
      <w:bookmarkStart w:id="27" w:name="_bookmark27"/>
      <w:bookmarkEnd w:id="27"/>
      <w:r>
        <w:rPr>
          <w:color w:val="528135"/>
        </w:rPr>
        <w:t>Human</w:t>
      </w:r>
      <w:r>
        <w:rPr>
          <w:color w:val="528135"/>
          <w:spacing w:val="-7"/>
        </w:rPr>
        <w:t xml:space="preserve"> </w:t>
      </w:r>
      <w:r>
        <w:rPr>
          <w:color w:val="528135"/>
        </w:rPr>
        <w:t>rights,</w:t>
      </w:r>
      <w:r>
        <w:rPr>
          <w:color w:val="528135"/>
          <w:spacing w:val="-7"/>
        </w:rPr>
        <w:t xml:space="preserve"> </w:t>
      </w:r>
      <w:r>
        <w:rPr>
          <w:color w:val="528135"/>
        </w:rPr>
        <w:t>land</w:t>
      </w:r>
      <w:r>
        <w:rPr>
          <w:color w:val="528135"/>
          <w:spacing w:val="-6"/>
        </w:rPr>
        <w:t xml:space="preserve"> </w:t>
      </w:r>
      <w:r>
        <w:rPr>
          <w:color w:val="528135"/>
        </w:rPr>
        <w:t>rights</w:t>
      </w:r>
      <w:r>
        <w:rPr>
          <w:color w:val="528135"/>
          <w:spacing w:val="-5"/>
        </w:rPr>
        <w:t xml:space="preserve"> </w:t>
      </w:r>
      <w:r>
        <w:rPr>
          <w:color w:val="528135"/>
        </w:rPr>
        <w:t>and</w:t>
      </w:r>
      <w:r>
        <w:rPr>
          <w:color w:val="528135"/>
          <w:spacing w:val="-7"/>
        </w:rPr>
        <w:t xml:space="preserve"> </w:t>
      </w:r>
      <w:r>
        <w:rPr>
          <w:color w:val="528135"/>
        </w:rPr>
        <w:t>access</w:t>
      </w:r>
      <w:r>
        <w:rPr>
          <w:color w:val="528135"/>
          <w:spacing w:val="-7"/>
        </w:rPr>
        <w:t xml:space="preserve"> </w:t>
      </w:r>
      <w:r>
        <w:rPr>
          <w:color w:val="528135"/>
          <w:spacing w:val="-2"/>
        </w:rPr>
        <w:t>rights</w:t>
      </w:r>
    </w:p>
    <w:p w14:paraId="5101482D" w14:textId="77777777" w:rsidR="00791B7E" w:rsidRDefault="00F66037">
      <w:pPr>
        <w:pStyle w:val="Heading3"/>
        <w:spacing w:before="48"/>
      </w:pPr>
      <w:r>
        <w:t>Key</w:t>
      </w:r>
      <w:r>
        <w:rPr>
          <w:spacing w:val="-4"/>
        </w:rPr>
        <w:t xml:space="preserve"> </w:t>
      </w:r>
      <w:r>
        <w:t>points</w:t>
      </w:r>
      <w:r>
        <w:rPr>
          <w:spacing w:val="-1"/>
        </w:rPr>
        <w:t xml:space="preserve"> </w:t>
      </w:r>
      <w:r>
        <w:t>expressed</w:t>
      </w:r>
      <w:r>
        <w:rPr>
          <w:spacing w:val="-4"/>
        </w:rPr>
        <w:t xml:space="preserve"> </w:t>
      </w:r>
      <w:r>
        <w:t>by</w:t>
      </w:r>
      <w:r>
        <w:rPr>
          <w:spacing w:val="-5"/>
        </w:rPr>
        <w:t xml:space="preserve"> </w:t>
      </w:r>
      <w:r>
        <w:rPr>
          <w:spacing w:val="-2"/>
        </w:rPr>
        <w:t>participants</w:t>
      </w:r>
    </w:p>
    <w:p w14:paraId="393AC4E8" w14:textId="77777777" w:rsidR="00791B7E" w:rsidRDefault="00F66037">
      <w:pPr>
        <w:pStyle w:val="ListParagraph"/>
        <w:numPr>
          <w:ilvl w:val="2"/>
          <w:numId w:val="8"/>
        </w:numPr>
        <w:tabs>
          <w:tab w:val="left" w:pos="2160"/>
        </w:tabs>
        <w:spacing w:before="41" w:line="276" w:lineRule="auto"/>
        <w:ind w:right="1433"/>
        <w:rPr>
          <w:rFonts w:ascii="Symbol" w:hAnsi="Symbol"/>
        </w:rPr>
      </w:pPr>
      <w:r>
        <w:t xml:space="preserve">Putting human rights at the </w:t>
      </w:r>
      <w:proofErr w:type="spellStart"/>
      <w:r>
        <w:t>centre</w:t>
      </w:r>
      <w:proofErr w:type="spellEnd"/>
      <w:r>
        <w:t xml:space="preserve"> of all policy discussions relating to the environment and sustainable use is essential to produce just outcomes, especially where IPLCs are involved. Presently, human rights-based approaches differ from region to region.</w:t>
      </w:r>
    </w:p>
    <w:p w14:paraId="1EA0DAF7" w14:textId="77777777" w:rsidR="00791B7E" w:rsidRDefault="00F66037">
      <w:pPr>
        <w:pStyle w:val="ListParagraph"/>
        <w:numPr>
          <w:ilvl w:val="2"/>
          <w:numId w:val="8"/>
        </w:numPr>
        <w:tabs>
          <w:tab w:val="left" w:pos="2160"/>
        </w:tabs>
        <w:spacing w:line="276" w:lineRule="auto"/>
        <w:ind w:right="1433"/>
        <w:rPr>
          <w:rFonts w:ascii="Symbol" w:hAnsi="Symbol"/>
        </w:rPr>
      </w:pPr>
      <w:r>
        <w:t>Recognition of indigenous rights under international law and policy agreements contributes to more sustainable use of wild species, but is not fully embraced at national levels or in on-the-ground implementation.</w:t>
      </w:r>
    </w:p>
    <w:p w14:paraId="1BFCF1AD" w14:textId="77777777" w:rsidR="00791B7E" w:rsidRDefault="00F66037">
      <w:pPr>
        <w:pStyle w:val="ListParagraph"/>
        <w:numPr>
          <w:ilvl w:val="2"/>
          <w:numId w:val="8"/>
        </w:numPr>
        <w:tabs>
          <w:tab w:val="left" w:pos="2160"/>
        </w:tabs>
        <w:spacing w:line="276" w:lineRule="auto"/>
        <w:ind w:right="1433"/>
        <w:rPr>
          <w:rFonts w:ascii="Symbol" w:hAnsi="Symbol"/>
        </w:rPr>
      </w:pPr>
      <w:r>
        <w:t>Land</w:t>
      </w:r>
      <w:r>
        <w:rPr>
          <w:spacing w:val="-6"/>
        </w:rPr>
        <w:t xml:space="preserve"> </w:t>
      </w:r>
      <w:r>
        <w:t>tenure,</w:t>
      </w:r>
      <w:r>
        <w:rPr>
          <w:spacing w:val="-5"/>
        </w:rPr>
        <w:t xml:space="preserve"> </w:t>
      </w:r>
      <w:r>
        <w:t>land</w:t>
      </w:r>
      <w:r>
        <w:rPr>
          <w:spacing w:val="-6"/>
        </w:rPr>
        <w:t xml:space="preserve"> </w:t>
      </w:r>
      <w:r>
        <w:t>rights,</w:t>
      </w:r>
      <w:r>
        <w:rPr>
          <w:spacing w:val="-5"/>
        </w:rPr>
        <w:t xml:space="preserve"> </w:t>
      </w:r>
      <w:r>
        <w:t>and</w:t>
      </w:r>
      <w:r>
        <w:rPr>
          <w:spacing w:val="-6"/>
        </w:rPr>
        <w:t xml:space="preserve"> </w:t>
      </w:r>
      <w:r>
        <w:t>rights</w:t>
      </w:r>
      <w:r>
        <w:rPr>
          <w:spacing w:val="-5"/>
        </w:rPr>
        <w:t xml:space="preserve"> </w:t>
      </w:r>
      <w:r>
        <w:t>to</w:t>
      </w:r>
      <w:r>
        <w:rPr>
          <w:spacing w:val="-4"/>
        </w:rPr>
        <w:t xml:space="preserve"> </w:t>
      </w:r>
      <w:r>
        <w:t>access</w:t>
      </w:r>
      <w:r>
        <w:rPr>
          <w:spacing w:val="-5"/>
        </w:rPr>
        <w:t xml:space="preserve"> </w:t>
      </w:r>
      <w:r>
        <w:t>and</w:t>
      </w:r>
      <w:r>
        <w:rPr>
          <w:spacing w:val="-6"/>
        </w:rPr>
        <w:t xml:space="preserve"> </w:t>
      </w:r>
      <w:r>
        <w:t>use</w:t>
      </w:r>
      <w:r>
        <w:rPr>
          <w:spacing w:val="-4"/>
        </w:rPr>
        <w:t xml:space="preserve"> </w:t>
      </w:r>
      <w:r>
        <w:t>lands</w:t>
      </w:r>
      <w:r>
        <w:rPr>
          <w:spacing w:val="-5"/>
        </w:rPr>
        <w:t xml:space="preserve"> </w:t>
      </w:r>
      <w:r>
        <w:t>and</w:t>
      </w:r>
      <w:r>
        <w:rPr>
          <w:spacing w:val="-6"/>
        </w:rPr>
        <w:t xml:space="preserve"> </w:t>
      </w:r>
      <w:r>
        <w:t>waters</w:t>
      </w:r>
      <w:r>
        <w:rPr>
          <w:spacing w:val="-8"/>
        </w:rPr>
        <w:t xml:space="preserve"> </w:t>
      </w:r>
      <w:r>
        <w:t>impact</w:t>
      </w:r>
      <w:r>
        <w:rPr>
          <w:spacing w:val="-5"/>
        </w:rPr>
        <w:t xml:space="preserve"> </w:t>
      </w:r>
      <w:r>
        <w:t>the</w:t>
      </w:r>
      <w:r>
        <w:rPr>
          <w:spacing w:val="-5"/>
        </w:rPr>
        <w:t xml:space="preserve"> </w:t>
      </w:r>
      <w:r>
        <w:t>ways</w:t>
      </w:r>
      <w:r>
        <w:rPr>
          <w:spacing w:val="-8"/>
        </w:rPr>
        <w:t xml:space="preserve"> </w:t>
      </w:r>
      <w:r>
        <w:t>IPLCs</w:t>
      </w:r>
      <w:r>
        <w:rPr>
          <w:spacing w:val="-8"/>
        </w:rPr>
        <w:t xml:space="preserve"> </w:t>
      </w:r>
      <w:r>
        <w:t>can use their lands and waters and make decisions about sustainable use.</w:t>
      </w:r>
    </w:p>
    <w:p w14:paraId="51D03950" w14:textId="77777777" w:rsidR="00791B7E" w:rsidRDefault="00F66037">
      <w:pPr>
        <w:pStyle w:val="ListParagraph"/>
        <w:numPr>
          <w:ilvl w:val="2"/>
          <w:numId w:val="8"/>
        </w:numPr>
        <w:tabs>
          <w:tab w:val="left" w:pos="2160"/>
        </w:tabs>
        <w:spacing w:before="119" w:line="276" w:lineRule="auto"/>
        <w:ind w:right="1435"/>
        <w:rPr>
          <w:rFonts w:ascii="Symbol" w:hAnsi="Symbol"/>
        </w:rPr>
      </w:pPr>
      <w:r>
        <w:t>In many instances, prioritizing nature in protected areas has led to evictions of IPLCs from ancestral homelands where they have been practicing sustainable use, often severing the relationship between indigenous peoples and nature.</w:t>
      </w:r>
    </w:p>
    <w:p w14:paraId="3C338622" w14:textId="77777777" w:rsidR="00791B7E" w:rsidRDefault="00F66037">
      <w:pPr>
        <w:pStyle w:val="ListParagraph"/>
        <w:numPr>
          <w:ilvl w:val="2"/>
          <w:numId w:val="8"/>
        </w:numPr>
        <w:tabs>
          <w:tab w:val="left" w:pos="2160"/>
        </w:tabs>
        <w:spacing w:before="121" w:line="276" w:lineRule="auto"/>
        <w:ind w:right="1434"/>
        <w:rPr>
          <w:rFonts w:ascii="Symbol" w:hAnsi="Symbol"/>
        </w:rPr>
      </w:pPr>
      <w:r>
        <w:t>Communities are also sometimes banned from sacred sites, which may have high biodiversity because they have been protected by IPLCs for millennia. As a result, IPLCs are no longer able to perform important ceremonies.</w:t>
      </w:r>
    </w:p>
    <w:p w14:paraId="1FAD988D" w14:textId="77777777" w:rsidR="00791B7E" w:rsidRDefault="00F66037">
      <w:pPr>
        <w:pStyle w:val="ListParagraph"/>
        <w:numPr>
          <w:ilvl w:val="2"/>
          <w:numId w:val="8"/>
        </w:numPr>
        <w:tabs>
          <w:tab w:val="left" w:pos="2160"/>
        </w:tabs>
        <w:spacing w:line="276" w:lineRule="auto"/>
        <w:ind w:right="1437"/>
        <w:rPr>
          <w:rFonts w:ascii="Symbol" w:hAnsi="Symbol"/>
        </w:rPr>
      </w:pPr>
      <w:r>
        <w:t xml:space="preserve">Protected areas that cross national boundaries can represent special challenges to sustainable use of wild species by IPLCs, but further information is needed to understand their full </w:t>
      </w:r>
      <w:r>
        <w:rPr>
          <w:spacing w:val="-2"/>
        </w:rPr>
        <w:t>implications.</w:t>
      </w:r>
    </w:p>
    <w:p w14:paraId="61C216AA" w14:textId="77777777" w:rsidR="00791B7E" w:rsidRDefault="00F66037">
      <w:pPr>
        <w:pStyle w:val="ListParagraph"/>
        <w:numPr>
          <w:ilvl w:val="2"/>
          <w:numId w:val="8"/>
        </w:numPr>
        <w:tabs>
          <w:tab w:val="left" w:pos="2160"/>
        </w:tabs>
        <w:spacing w:line="276" w:lineRule="auto"/>
        <w:ind w:right="1434"/>
        <w:rPr>
          <w:rFonts w:ascii="Symbol" w:hAnsi="Symbol"/>
        </w:rPr>
      </w:pPr>
      <w:r>
        <w:t>Laws</w:t>
      </w:r>
      <w:r>
        <w:rPr>
          <w:spacing w:val="-13"/>
        </w:rPr>
        <w:t xml:space="preserve"> </w:t>
      </w:r>
      <w:r>
        <w:t>that</w:t>
      </w:r>
      <w:r>
        <w:rPr>
          <w:spacing w:val="-12"/>
        </w:rPr>
        <w:t xml:space="preserve"> </w:t>
      </w:r>
      <w:r>
        <w:t>prohibit</w:t>
      </w:r>
      <w:r>
        <w:rPr>
          <w:spacing w:val="-13"/>
        </w:rPr>
        <w:t xml:space="preserve"> </w:t>
      </w:r>
      <w:r>
        <w:t>hunting</w:t>
      </w:r>
      <w:r>
        <w:rPr>
          <w:spacing w:val="-12"/>
        </w:rPr>
        <w:t xml:space="preserve"> </w:t>
      </w:r>
      <w:r>
        <w:t>and</w:t>
      </w:r>
      <w:r>
        <w:rPr>
          <w:spacing w:val="-13"/>
        </w:rPr>
        <w:t xml:space="preserve"> </w:t>
      </w:r>
      <w:r>
        <w:t>gathering</w:t>
      </w:r>
      <w:r>
        <w:rPr>
          <w:spacing w:val="-12"/>
        </w:rPr>
        <w:t xml:space="preserve"> </w:t>
      </w:r>
      <w:r>
        <w:t>are</w:t>
      </w:r>
      <w:r>
        <w:rPr>
          <w:spacing w:val="-13"/>
        </w:rPr>
        <w:t xml:space="preserve"> </w:t>
      </w:r>
      <w:r>
        <w:t>detrimental</w:t>
      </w:r>
      <w:r>
        <w:rPr>
          <w:spacing w:val="-12"/>
        </w:rPr>
        <w:t xml:space="preserve"> </w:t>
      </w:r>
      <w:r>
        <w:t>to</w:t>
      </w:r>
      <w:r>
        <w:rPr>
          <w:spacing w:val="-12"/>
        </w:rPr>
        <w:t xml:space="preserve"> </w:t>
      </w:r>
      <w:r>
        <w:t>the</w:t>
      </w:r>
      <w:r>
        <w:rPr>
          <w:spacing w:val="-13"/>
        </w:rPr>
        <w:t xml:space="preserve"> </w:t>
      </w:r>
      <w:r>
        <w:t>health</w:t>
      </w:r>
      <w:r>
        <w:rPr>
          <w:spacing w:val="-12"/>
        </w:rPr>
        <w:t xml:space="preserve"> </w:t>
      </w:r>
      <w:r>
        <w:t>and</w:t>
      </w:r>
      <w:r>
        <w:rPr>
          <w:spacing w:val="-13"/>
        </w:rPr>
        <w:t xml:space="preserve"> </w:t>
      </w:r>
      <w:r>
        <w:t>wellbeing</w:t>
      </w:r>
      <w:r>
        <w:rPr>
          <w:spacing w:val="-12"/>
        </w:rPr>
        <w:t xml:space="preserve"> </w:t>
      </w:r>
      <w:r>
        <w:t>of</w:t>
      </w:r>
      <w:r>
        <w:rPr>
          <w:spacing w:val="-13"/>
        </w:rPr>
        <w:t xml:space="preserve"> </w:t>
      </w:r>
      <w:r>
        <w:t>IPLCs</w:t>
      </w:r>
      <w:r>
        <w:rPr>
          <w:spacing w:val="-12"/>
        </w:rPr>
        <w:t xml:space="preserve"> </w:t>
      </w:r>
      <w:r>
        <w:t>who rely on wild animals, fungi and plants as primary sources of food.</w:t>
      </w:r>
    </w:p>
    <w:p w14:paraId="6DEC4F7F" w14:textId="77777777" w:rsidR="00791B7E" w:rsidRDefault="00F66037">
      <w:pPr>
        <w:pStyle w:val="ListParagraph"/>
        <w:numPr>
          <w:ilvl w:val="2"/>
          <w:numId w:val="8"/>
        </w:numPr>
        <w:tabs>
          <w:tab w:val="left" w:pos="2160"/>
        </w:tabs>
        <w:spacing w:line="276" w:lineRule="auto"/>
        <w:ind w:right="1433"/>
        <w:rPr>
          <w:rFonts w:ascii="Symbol" w:hAnsi="Symbol"/>
        </w:rPr>
      </w:pPr>
      <w:r>
        <w:t>There are cases in which the land rights of IPLCs are recognized, but their rights to use natural resources</w:t>
      </w:r>
      <w:r>
        <w:rPr>
          <w:spacing w:val="-4"/>
        </w:rPr>
        <w:t xml:space="preserve"> </w:t>
      </w:r>
      <w:r>
        <w:t>are</w:t>
      </w:r>
      <w:r>
        <w:rPr>
          <w:spacing w:val="-3"/>
        </w:rPr>
        <w:t xml:space="preserve"> </w:t>
      </w:r>
      <w:r>
        <w:t>not.</w:t>
      </w:r>
      <w:r>
        <w:rPr>
          <w:spacing w:val="-5"/>
        </w:rPr>
        <w:t xml:space="preserve"> </w:t>
      </w:r>
      <w:r>
        <w:t>This</w:t>
      </w:r>
      <w:r>
        <w:rPr>
          <w:spacing w:val="-7"/>
        </w:rPr>
        <w:t xml:space="preserve"> </w:t>
      </w:r>
      <w:r>
        <w:t>often</w:t>
      </w:r>
      <w:r>
        <w:rPr>
          <w:spacing w:val="-3"/>
        </w:rPr>
        <w:t xml:space="preserve"> </w:t>
      </w:r>
      <w:r>
        <w:t>leads</w:t>
      </w:r>
      <w:r>
        <w:rPr>
          <w:spacing w:val="-4"/>
        </w:rPr>
        <w:t xml:space="preserve"> </w:t>
      </w:r>
      <w:r>
        <w:t>to</w:t>
      </w:r>
      <w:r>
        <w:rPr>
          <w:spacing w:val="-3"/>
        </w:rPr>
        <w:t xml:space="preserve"> </w:t>
      </w:r>
      <w:r>
        <w:t>poor</w:t>
      </w:r>
      <w:r>
        <w:rPr>
          <w:spacing w:val="-7"/>
        </w:rPr>
        <w:t xml:space="preserve"> </w:t>
      </w:r>
      <w:r>
        <w:t>outcomes</w:t>
      </w:r>
      <w:r>
        <w:rPr>
          <w:spacing w:val="-4"/>
        </w:rPr>
        <w:t xml:space="preserve"> </w:t>
      </w:r>
      <w:r>
        <w:t>for</w:t>
      </w:r>
      <w:r>
        <w:rPr>
          <w:spacing w:val="-3"/>
        </w:rPr>
        <w:t xml:space="preserve"> </w:t>
      </w:r>
      <w:r>
        <w:t>conservation</w:t>
      </w:r>
      <w:r>
        <w:rPr>
          <w:spacing w:val="-4"/>
        </w:rPr>
        <w:t xml:space="preserve"> </w:t>
      </w:r>
      <w:r>
        <w:t>and</w:t>
      </w:r>
      <w:r>
        <w:rPr>
          <w:spacing w:val="-3"/>
        </w:rPr>
        <w:t xml:space="preserve"> </w:t>
      </w:r>
      <w:r>
        <w:t>communities,</w:t>
      </w:r>
      <w:r>
        <w:rPr>
          <w:spacing w:val="-2"/>
        </w:rPr>
        <w:t xml:space="preserve"> </w:t>
      </w:r>
      <w:r>
        <w:t>as</w:t>
      </w:r>
      <w:r>
        <w:rPr>
          <w:spacing w:val="-4"/>
        </w:rPr>
        <w:t xml:space="preserve"> </w:t>
      </w:r>
      <w:r>
        <w:t>IPLCs use and management practices often contribute to maintaining forests and other ecosystems.</w:t>
      </w:r>
    </w:p>
    <w:p w14:paraId="1DB2AFE1" w14:textId="77777777" w:rsidR="00791B7E" w:rsidRDefault="00F66037">
      <w:pPr>
        <w:pStyle w:val="ListParagraph"/>
        <w:numPr>
          <w:ilvl w:val="2"/>
          <w:numId w:val="8"/>
        </w:numPr>
        <w:tabs>
          <w:tab w:val="left" w:pos="2160"/>
        </w:tabs>
        <w:spacing w:line="276" w:lineRule="auto"/>
        <w:ind w:right="1435"/>
        <w:rPr>
          <w:rFonts w:ascii="Symbol" w:hAnsi="Symbol"/>
        </w:rPr>
      </w:pPr>
      <w:r>
        <w:t>Sometimes,</w:t>
      </w:r>
      <w:r>
        <w:rPr>
          <w:spacing w:val="-4"/>
        </w:rPr>
        <w:t xml:space="preserve"> </w:t>
      </w:r>
      <w:r>
        <w:t>the</w:t>
      </w:r>
      <w:r>
        <w:rPr>
          <w:spacing w:val="-4"/>
        </w:rPr>
        <w:t xml:space="preserve"> </w:t>
      </w:r>
      <w:r>
        <w:t>act</w:t>
      </w:r>
      <w:r>
        <w:rPr>
          <w:spacing w:val="-6"/>
        </w:rPr>
        <w:t xml:space="preserve"> </w:t>
      </w:r>
      <w:r>
        <w:t>of</w:t>
      </w:r>
      <w:r>
        <w:rPr>
          <w:spacing w:val="-4"/>
        </w:rPr>
        <w:t xml:space="preserve"> </w:t>
      </w:r>
      <w:r>
        <w:t>defending</w:t>
      </w:r>
      <w:r>
        <w:rPr>
          <w:spacing w:val="-5"/>
        </w:rPr>
        <w:t xml:space="preserve"> </w:t>
      </w:r>
      <w:r>
        <w:t>IPLC</w:t>
      </w:r>
      <w:r>
        <w:rPr>
          <w:spacing w:val="-4"/>
        </w:rPr>
        <w:t xml:space="preserve"> </w:t>
      </w:r>
      <w:r>
        <w:t>rights</w:t>
      </w:r>
      <w:r>
        <w:rPr>
          <w:spacing w:val="-4"/>
        </w:rPr>
        <w:t xml:space="preserve"> </w:t>
      </w:r>
      <w:r>
        <w:t>is</w:t>
      </w:r>
      <w:r>
        <w:rPr>
          <w:spacing w:val="-5"/>
        </w:rPr>
        <w:t xml:space="preserve"> </w:t>
      </w:r>
      <w:r>
        <w:t>criminalized.</w:t>
      </w:r>
      <w:r>
        <w:rPr>
          <w:spacing w:val="-5"/>
        </w:rPr>
        <w:t xml:space="preserve"> </w:t>
      </w:r>
      <w:r>
        <w:t>Where</w:t>
      </w:r>
      <w:r>
        <w:rPr>
          <w:spacing w:val="-4"/>
        </w:rPr>
        <w:t xml:space="preserve"> </w:t>
      </w:r>
      <w:r>
        <w:t>this</w:t>
      </w:r>
      <w:r>
        <w:rPr>
          <w:spacing w:val="-4"/>
        </w:rPr>
        <w:t xml:space="preserve"> </w:t>
      </w:r>
      <w:r>
        <w:t>is</w:t>
      </w:r>
      <w:r>
        <w:rPr>
          <w:spacing w:val="-5"/>
        </w:rPr>
        <w:t xml:space="preserve"> </w:t>
      </w:r>
      <w:r>
        <w:t>the</w:t>
      </w:r>
      <w:r>
        <w:rPr>
          <w:spacing w:val="-4"/>
        </w:rPr>
        <w:t xml:space="preserve"> </w:t>
      </w:r>
      <w:r>
        <w:t>case,</w:t>
      </w:r>
      <w:r>
        <w:rPr>
          <w:spacing w:val="-4"/>
        </w:rPr>
        <w:t xml:space="preserve"> </w:t>
      </w:r>
      <w:r>
        <w:t>it</w:t>
      </w:r>
      <w:r>
        <w:rPr>
          <w:spacing w:val="-4"/>
        </w:rPr>
        <w:t xml:space="preserve"> </w:t>
      </w:r>
      <w:r>
        <w:t>is</w:t>
      </w:r>
      <w:r>
        <w:rPr>
          <w:spacing w:val="-4"/>
        </w:rPr>
        <w:t xml:space="preserve"> </w:t>
      </w:r>
      <w:r>
        <w:t>difficult</w:t>
      </w:r>
      <w:r>
        <w:rPr>
          <w:spacing w:val="-4"/>
        </w:rPr>
        <w:t xml:space="preserve"> </w:t>
      </w:r>
      <w:r>
        <w:t>to resolve other issues impacting IPLCs, including the continuation of sustainable use.</w:t>
      </w:r>
    </w:p>
    <w:p w14:paraId="6B11FE36" w14:textId="77777777" w:rsidR="00791B7E" w:rsidRDefault="00791B7E">
      <w:pPr>
        <w:pStyle w:val="ListParagraph"/>
        <w:spacing w:line="276" w:lineRule="auto"/>
        <w:rPr>
          <w:rFonts w:ascii="Symbol" w:hAnsi="Symbol"/>
        </w:rPr>
        <w:sectPr w:rsidR="00791B7E">
          <w:pgSz w:w="12240" w:h="15840"/>
          <w:pgMar w:top="1140" w:right="0" w:bottom="900" w:left="0" w:header="758" w:footer="701" w:gutter="0"/>
          <w:cols w:space="720"/>
        </w:sectPr>
      </w:pPr>
    </w:p>
    <w:p w14:paraId="2C5255A7" w14:textId="77777777" w:rsidR="00791B7E" w:rsidRDefault="00791B7E">
      <w:pPr>
        <w:pStyle w:val="BodyText"/>
        <w:spacing w:before="14"/>
        <w:ind w:left="0" w:firstLine="0"/>
        <w:jc w:val="left"/>
      </w:pPr>
    </w:p>
    <w:p w14:paraId="6DACC134" w14:textId="77777777" w:rsidR="00791B7E" w:rsidRDefault="00F66037">
      <w:pPr>
        <w:pStyle w:val="Heading3"/>
        <w:spacing w:before="0"/>
        <w:jc w:val="left"/>
      </w:pPr>
      <w:r>
        <w:rPr>
          <w:spacing w:val="-2"/>
        </w:rPr>
        <w:t>Examples</w:t>
      </w:r>
    </w:p>
    <w:p w14:paraId="177CEA6B" w14:textId="77777777" w:rsidR="00791B7E" w:rsidRDefault="00F66037">
      <w:pPr>
        <w:pStyle w:val="ListParagraph"/>
        <w:numPr>
          <w:ilvl w:val="2"/>
          <w:numId w:val="8"/>
        </w:numPr>
        <w:tabs>
          <w:tab w:val="left" w:pos="2160"/>
        </w:tabs>
        <w:spacing w:before="42" w:line="276" w:lineRule="auto"/>
        <w:ind w:right="1432"/>
        <w:rPr>
          <w:rFonts w:ascii="Symbol" w:hAnsi="Symbol"/>
        </w:rPr>
      </w:pPr>
      <w:r>
        <w:t>Asia: There were some extreme cases where IPLCs’ houses were burnt and people were evicted from</w:t>
      </w:r>
      <w:r>
        <w:rPr>
          <w:spacing w:val="-13"/>
        </w:rPr>
        <w:t xml:space="preserve"> </w:t>
      </w:r>
      <w:r>
        <w:t>national</w:t>
      </w:r>
      <w:r>
        <w:rPr>
          <w:spacing w:val="-12"/>
        </w:rPr>
        <w:t xml:space="preserve"> </w:t>
      </w:r>
      <w:r>
        <w:t>parks.</w:t>
      </w:r>
      <w:r>
        <w:rPr>
          <w:spacing w:val="-13"/>
        </w:rPr>
        <w:t xml:space="preserve"> </w:t>
      </w:r>
      <w:r>
        <w:t>Even</w:t>
      </w:r>
      <w:r>
        <w:rPr>
          <w:spacing w:val="-12"/>
        </w:rPr>
        <w:t xml:space="preserve"> </w:t>
      </w:r>
      <w:r>
        <w:t>though</w:t>
      </w:r>
      <w:r>
        <w:rPr>
          <w:spacing w:val="-13"/>
        </w:rPr>
        <w:t xml:space="preserve"> </w:t>
      </w:r>
      <w:r>
        <w:t>laws</w:t>
      </w:r>
      <w:r>
        <w:rPr>
          <w:spacing w:val="-12"/>
        </w:rPr>
        <w:t xml:space="preserve"> </w:t>
      </w:r>
      <w:r>
        <w:t>approve</w:t>
      </w:r>
      <w:r>
        <w:rPr>
          <w:spacing w:val="-13"/>
        </w:rPr>
        <w:t xml:space="preserve"> </w:t>
      </w:r>
      <w:r>
        <w:t>some</w:t>
      </w:r>
      <w:r>
        <w:rPr>
          <w:spacing w:val="-12"/>
        </w:rPr>
        <w:t xml:space="preserve"> </w:t>
      </w:r>
      <w:r>
        <w:t>hunting</w:t>
      </w:r>
      <w:r>
        <w:rPr>
          <w:spacing w:val="-12"/>
        </w:rPr>
        <w:t xml:space="preserve"> </w:t>
      </w:r>
      <w:r>
        <w:t>and</w:t>
      </w:r>
      <w:r>
        <w:rPr>
          <w:spacing w:val="-13"/>
        </w:rPr>
        <w:t xml:space="preserve"> </w:t>
      </w:r>
      <w:r>
        <w:t>gathering,</w:t>
      </w:r>
      <w:r>
        <w:rPr>
          <w:spacing w:val="-12"/>
        </w:rPr>
        <w:t xml:space="preserve"> </w:t>
      </w:r>
      <w:r>
        <w:t>IPLCs</w:t>
      </w:r>
      <w:r>
        <w:rPr>
          <w:spacing w:val="-13"/>
        </w:rPr>
        <w:t xml:space="preserve"> </w:t>
      </w:r>
      <w:r>
        <w:t>are</w:t>
      </w:r>
      <w:r>
        <w:rPr>
          <w:spacing w:val="-12"/>
        </w:rPr>
        <w:t xml:space="preserve"> </w:t>
      </w:r>
      <w:r>
        <w:t>not</w:t>
      </w:r>
      <w:r>
        <w:rPr>
          <w:spacing w:val="-13"/>
        </w:rPr>
        <w:t xml:space="preserve"> </w:t>
      </w:r>
      <w:r>
        <w:t>allowed to go back to these areas to live.</w:t>
      </w:r>
    </w:p>
    <w:p w14:paraId="2E39CE88" w14:textId="77777777" w:rsidR="00791B7E" w:rsidRDefault="00F66037">
      <w:pPr>
        <w:pStyle w:val="ListParagraph"/>
        <w:numPr>
          <w:ilvl w:val="2"/>
          <w:numId w:val="8"/>
        </w:numPr>
        <w:tabs>
          <w:tab w:val="left" w:pos="2160"/>
        </w:tabs>
        <w:spacing w:line="276" w:lineRule="auto"/>
        <w:ind w:right="1434"/>
        <w:rPr>
          <w:rFonts w:ascii="Symbol" w:hAnsi="Symbol"/>
        </w:rPr>
      </w:pPr>
      <w:r>
        <w:t>Asia: Policies promoting monoculture also exert a big impact on IPLCs and sustainable use. Vast areas</w:t>
      </w:r>
      <w:r>
        <w:rPr>
          <w:spacing w:val="40"/>
        </w:rPr>
        <w:t xml:space="preserve"> </w:t>
      </w:r>
      <w:r>
        <w:t>of</w:t>
      </w:r>
      <w:r>
        <w:rPr>
          <w:spacing w:val="40"/>
        </w:rPr>
        <w:t xml:space="preserve"> </w:t>
      </w:r>
      <w:r>
        <w:t>south-east</w:t>
      </w:r>
      <w:r>
        <w:rPr>
          <w:spacing w:val="40"/>
        </w:rPr>
        <w:t xml:space="preserve"> </w:t>
      </w:r>
      <w:r>
        <w:t>Asia</w:t>
      </w:r>
      <w:r>
        <w:rPr>
          <w:spacing w:val="40"/>
        </w:rPr>
        <w:t xml:space="preserve"> </w:t>
      </w:r>
      <w:r>
        <w:t>are</w:t>
      </w:r>
      <w:r>
        <w:rPr>
          <w:spacing w:val="40"/>
        </w:rPr>
        <w:t xml:space="preserve"> </w:t>
      </w:r>
      <w:r>
        <w:t>turning</w:t>
      </w:r>
      <w:r>
        <w:rPr>
          <w:spacing w:val="40"/>
        </w:rPr>
        <w:t xml:space="preserve"> </w:t>
      </w:r>
      <w:r>
        <w:t>into</w:t>
      </w:r>
      <w:r>
        <w:rPr>
          <w:spacing w:val="40"/>
        </w:rPr>
        <w:t xml:space="preserve"> </w:t>
      </w:r>
      <w:r>
        <w:t>monocultures</w:t>
      </w:r>
      <w:r>
        <w:rPr>
          <w:spacing w:val="40"/>
        </w:rPr>
        <w:t xml:space="preserve"> </w:t>
      </w:r>
      <w:r>
        <w:t>of</w:t>
      </w:r>
      <w:r>
        <w:rPr>
          <w:spacing w:val="40"/>
        </w:rPr>
        <w:t xml:space="preserve"> </w:t>
      </w:r>
      <w:r>
        <w:t>corn,</w:t>
      </w:r>
      <w:r>
        <w:rPr>
          <w:spacing w:val="40"/>
        </w:rPr>
        <w:t xml:space="preserve"> </w:t>
      </w:r>
      <w:r>
        <w:t>which</w:t>
      </w:r>
      <w:r>
        <w:rPr>
          <w:spacing w:val="40"/>
        </w:rPr>
        <w:t xml:space="preserve"> </w:t>
      </w:r>
      <w:r>
        <w:t>are</w:t>
      </w:r>
      <w:r>
        <w:rPr>
          <w:spacing w:val="40"/>
        </w:rPr>
        <w:t xml:space="preserve"> </w:t>
      </w:r>
      <w:r>
        <w:t>examples</w:t>
      </w:r>
      <w:r>
        <w:rPr>
          <w:spacing w:val="40"/>
        </w:rPr>
        <w:t xml:space="preserve"> </w:t>
      </w:r>
      <w:r>
        <w:t>of industrial</w:t>
      </w:r>
      <w:r>
        <w:rPr>
          <w:spacing w:val="-3"/>
        </w:rPr>
        <w:t xml:space="preserve"> </w:t>
      </w:r>
      <w:r>
        <w:t>chemical-intensive</w:t>
      </w:r>
      <w:r>
        <w:rPr>
          <w:spacing w:val="-1"/>
        </w:rPr>
        <w:t xml:space="preserve"> </w:t>
      </w:r>
      <w:r>
        <w:t>farming. People working on such farms suffer from limited family time</w:t>
      </w:r>
      <w:r>
        <w:rPr>
          <w:spacing w:val="-13"/>
        </w:rPr>
        <w:t xml:space="preserve"> </w:t>
      </w:r>
      <w:r>
        <w:t>and</w:t>
      </w:r>
      <w:r>
        <w:rPr>
          <w:spacing w:val="-12"/>
        </w:rPr>
        <w:t xml:space="preserve"> </w:t>
      </w:r>
      <w:r>
        <w:t>diseases</w:t>
      </w:r>
      <w:r>
        <w:rPr>
          <w:spacing w:val="-13"/>
        </w:rPr>
        <w:t xml:space="preserve"> </w:t>
      </w:r>
      <w:r>
        <w:t>(e.g.</w:t>
      </w:r>
      <w:r>
        <w:rPr>
          <w:spacing w:val="-12"/>
        </w:rPr>
        <w:t xml:space="preserve"> </w:t>
      </w:r>
      <w:r>
        <w:t>cancer)</w:t>
      </w:r>
      <w:r>
        <w:rPr>
          <w:spacing w:val="-11"/>
        </w:rPr>
        <w:t xml:space="preserve"> </w:t>
      </w:r>
      <w:r>
        <w:t>triggered</w:t>
      </w:r>
      <w:r>
        <w:rPr>
          <w:spacing w:val="-12"/>
        </w:rPr>
        <w:t xml:space="preserve"> </w:t>
      </w:r>
      <w:r>
        <w:t>by</w:t>
      </w:r>
      <w:r>
        <w:rPr>
          <w:spacing w:val="-11"/>
        </w:rPr>
        <w:t xml:space="preserve"> </w:t>
      </w:r>
      <w:r>
        <w:t>chemicals</w:t>
      </w:r>
      <w:r>
        <w:rPr>
          <w:spacing w:val="-12"/>
        </w:rPr>
        <w:t xml:space="preserve"> </w:t>
      </w:r>
      <w:r>
        <w:t>used</w:t>
      </w:r>
      <w:r>
        <w:rPr>
          <w:spacing w:val="-12"/>
        </w:rPr>
        <w:t xml:space="preserve"> </w:t>
      </w:r>
      <w:r>
        <w:t>on</w:t>
      </w:r>
      <w:r>
        <w:rPr>
          <w:spacing w:val="-13"/>
        </w:rPr>
        <w:t xml:space="preserve"> </w:t>
      </w:r>
      <w:r>
        <w:t>the</w:t>
      </w:r>
      <w:r>
        <w:rPr>
          <w:spacing w:val="-11"/>
        </w:rPr>
        <w:t xml:space="preserve"> </w:t>
      </w:r>
      <w:r>
        <w:t>plantations.</w:t>
      </w:r>
      <w:r>
        <w:rPr>
          <w:spacing w:val="-12"/>
        </w:rPr>
        <w:t xml:space="preserve"> </w:t>
      </w:r>
      <w:r>
        <w:t>They</w:t>
      </w:r>
      <w:r>
        <w:rPr>
          <w:spacing w:val="-11"/>
        </w:rPr>
        <w:t xml:space="preserve"> </w:t>
      </w:r>
      <w:r>
        <w:t>often</w:t>
      </w:r>
      <w:r>
        <w:rPr>
          <w:spacing w:val="-12"/>
        </w:rPr>
        <w:t xml:space="preserve"> </w:t>
      </w:r>
      <w:r>
        <w:t>get</w:t>
      </w:r>
      <w:r>
        <w:rPr>
          <w:spacing w:val="-11"/>
        </w:rPr>
        <w:t xml:space="preserve"> </w:t>
      </w:r>
      <w:r>
        <w:t>into a</w:t>
      </w:r>
      <w:r>
        <w:rPr>
          <w:spacing w:val="-2"/>
        </w:rPr>
        <w:t xml:space="preserve"> </w:t>
      </w:r>
      <w:r>
        <w:t>cycle</w:t>
      </w:r>
      <w:r>
        <w:rPr>
          <w:spacing w:val="-2"/>
        </w:rPr>
        <w:t xml:space="preserve"> </w:t>
      </w:r>
      <w:r>
        <w:t>of</w:t>
      </w:r>
      <w:r>
        <w:rPr>
          <w:spacing w:val="-2"/>
        </w:rPr>
        <w:t xml:space="preserve"> </w:t>
      </w:r>
      <w:r>
        <w:t>debts</w:t>
      </w:r>
      <w:r>
        <w:rPr>
          <w:spacing w:val="-2"/>
        </w:rPr>
        <w:t xml:space="preserve"> </w:t>
      </w:r>
      <w:r>
        <w:t>as</w:t>
      </w:r>
      <w:r>
        <w:rPr>
          <w:spacing w:val="-3"/>
        </w:rPr>
        <w:t xml:space="preserve"> </w:t>
      </w:r>
      <w:r>
        <w:t>the</w:t>
      </w:r>
      <w:r>
        <w:rPr>
          <w:spacing w:val="-3"/>
        </w:rPr>
        <w:t xml:space="preserve"> </w:t>
      </w:r>
      <w:r>
        <w:t>money</w:t>
      </w:r>
      <w:r>
        <w:rPr>
          <w:spacing w:val="-1"/>
        </w:rPr>
        <w:t xml:space="preserve"> </w:t>
      </w:r>
      <w:r>
        <w:t>invested</w:t>
      </w:r>
      <w:r>
        <w:rPr>
          <w:spacing w:val="-2"/>
        </w:rPr>
        <w:t xml:space="preserve"> </w:t>
      </w:r>
      <w:r>
        <w:t>exceeds</w:t>
      </w:r>
      <w:r>
        <w:rPr>
          <w:spacing w:val="-3"/>
        </w:rPr>
        <w:t xml:space="preserve"> </w:t>
      </w:r>
      <w:r>
        <w:t>the</w:t>
      </w:r>
      <w:r>
        <w:rPr>
          <w:spacing w:val="-2"/>
        </w:rPr>
        <w:t xml:space="preserve"> </w:t>
      </w:r>
      <w:r>
        <w:t>actual</w:t>
      </w:r>
      <w:r>
        <w:rPr>
          <w:spacing w:val="-2"/>
        </w:rPr>
        <w:t xml:space="preserve"> </w:t>
      </w:r>
      <w:r>
        <w:t>return</w:t>
      </w:r>
      <w:r>
        <w:rPr>
          <w:spacing w:val="-3"/>
        </w:rPr>
        <w:t xml:space="preserve"> </w:t>
      </w:r>
      <w:r>
        <w:t>from</w:t>
      </w:r>
      <w:r>
        <w:rPr>
          <w:spacing w:val="-2"/>
        </w:rPr>
        <w:t xml:space="preserve"> </w:t>
      </w:r>
      <w:r>
        <w:t>the</w:t>
      </w:r>
      <w:r>
        <w:rPr>
          <w:spacing w:val="-2"/>
        </w:rPr>
        <w:t xml:space="preserve"> </w:t>
      </w:r>
      <w:r>
        <w:t>investment.</w:t>
      </w:r>
      <w:r>
        <w:rPr>
          <w:spacing w:val="-4"/>
        </w:rPr>
        <w:t xml:space="preserve"> </w:t>
      </w:r>
      <w:r>
        <w:t>There</w:t>
      </w:r>
      <w:r>
        <w:rPr>
          <w:spacing w:val="-2"/>
        </w:rPr>
        <w:t xml:space="preserve"> </w:t>
      </w:r>
      <w:r>
        <w:t>are cases of farmers committing suicide because of the situation, e.g. on strawberry plantations.</w:t>
      </w:r>
    </w:p>
    <w:p w14:paraId="7AB51211" w14:textId="77777777" w:rsidR="00791B7E" w:rsidRDefault="00F66037">
      <w:pPr>
        <w:pStyle w:val="ListParagraph"/>
        <w:numPr>
          <w:ilvl w:val="2"/>
          <w:numId w:val="8"/>
        </w:numPr>
        <w:tabs>
          <w:tab w:val="left" w:pos="2160"/>
        </w:tabs>
        <w:spacing w:line="276" w:lineRule="auto"/>
        <w:ind w:right="1437"/>
        <w:rPr>
          <w:rFonts w:ascii="Symbol" w:hAnsi="Symbol"/>
        </w:rPr>
      </w:pPr>
      <w:r>
        <w:t>Asia: Some countries have declared that they will increase their country’s forest cover by 40%, especially</w:t>
      </w:r>
      <w:r>
        <w:rPr>
          <w:spacing w:val="-9"/>
        </w:rPr>
        <w:t xml:space="preserve"> </w:t>
      </w:r>
      <w:r>
        <w:t>in</w:t>
      </w:r>
      <w:r>
        <w:rPr>
          <w:spacing w:val="-9"/>
        </w:rPr>
        <w:t xml:space="preserve"> </w:t>
      </w:r>
      <w:r>
        <w:t>mountain</w:t>
      </w:r>
      <w:r>
        <w:rPr>
          <w:spacing w:val="-8"/>
        </w:rPr>
        <w:t xml:space="preserve"> </w:t>
      </w:r>
      <w:r>
        <w:t>areas,</w:t>
      </w:r>
      <w:r>
        <w:rPr>
          <w:spacing w:val="-7"/>
        </w:rPr>
        <w:t xml:space="preserve"> </w:t>
      </w:r>
      <w:r>
        <w:t>in</w:t>
      </w:r>
      <w:r>
        <w:rPr>
          <w:spacing w:val="-9"/>
        </w:rPr>
        <w:t xml:space="preserve"> </w:t>
      </w:r>
      <w:r>
        <w:t>line</w:t>
      </w:r>
      <w:r>
        <w:rPr>
          <w:spacing w:val="-7"/>
        </w:rPr>
        <w:t xml:space="preserve"> </w:t>
      </w:r>
      <w:r>
        <w:t>with</w:t>
      </w:r>
      <w:r>
        <w:rPr>
          <w:spacing w:val="-10"/>
        </w:rPr>
        <w:t xml:space="preserve"> </w:t>
      </w:r>
      <w:r>
        <w:t>international</w:t>
      </w:r>
      <w:r>
        <w:rPr>
          <w:spacing w:val="-10"/>
        </w:rPr>
        <w:t xml:space="preserve"> </w:t>
      </w:r>
      <w:r>
        <w:t>recommendations.</w:t>
      </w:r>
      <w:r>
        <w:rPr>
          <w:spacing w:val="-8"/>
        </w:rPr>
        <w:t xml:space="preserve"> </w:t>
      </w:r>
      <w:r>
        <w:t>IPLCs</w:t>
      </w:r>
      <w:r>
        <w:rPr>
          <w:spacing w:val="-8"/>
        </w:rPr>
        <w:t xml:space="preserve"> </w:t>
      </w:r>
      <w:r>
        <w:t>are</w:t>
      </w:r>
      <w:r>
        <w:rPr>
          <w:spacing w:val="-7"/>
        </w:rPr>
        <w:t xml:space="preserve"> </w:t>
      </w:r>
      <w:r>
        <w:t>often</w:t>
      </w:r>
      <w:r>
        <w:rPr>
          <w:spacing w:val="-8"/>
        </w:rPr>
        <w:t xml:space="preserve"> </w:t>
      </w:r>
      <w:r>
        <w:t>refused land</w:t>
      </w:r>
      <w:r>
        <w:rPr>
          <w:spacing w:val="-3"/>
        </w:rPr>
        <w:t xml:space="preserve"> </w:t>
      </w:r>
      <w:r>
        <w:t>tenure</w:t>
      </w:r>
      <w:r>
        <w:rPr>
          <w:spacing w:val="-2"/>
        </w:rPr>
        <w:t xml:space="preserve"> </w:t>
      </w:r>
      <w:r>
        <w:t>over</w:t>
      </w:r>
      <w:r>
        <w:rPr>
          <w:spacing w:val="-2"/>
        </w:rPr>
        <w:t xml:space="preserve"> </w:t>
      </w:r>
      <w:r>
        <w:t>these</w:t>
      </w:r>
      <w:r>
        <w:rPr>
          <w:spacing w:val="-2"/>
        </w:rPr>
        <w:t xml:space="preserve"> </w:t>
      </w:r>
      <w:r>
        <w:t>areas,</w:t>
      </w:r>
      <w:r>
        <w:rPr>
          <w:spacing w:val="-2"/>
        </w:rPr>
        <w:t xml:space="preserve"> </w:t>
      </w:r>
      <w:r>
        <w:t>even</w:t>
      </w:r>
      <w:r>
        <w:rPr>
          <w:spacing w:val="-2"/>
        </w:rPr>
        <w:t xml:space="preserve"> </w:t>
      </w:r>
      <w:r>
        <w:t>if</w:t>
      </w:r>
      <w:r>
        <w:rPr>
          <w:spacing w:val="-2"/>
        </w:rPr>
        <w:t xml:space="preserve"> </w:t>
      </w:r>
      <w:r>
        <w:t>they</w:t>
      </w:r>
      <w:r>
        <w:rPr>
          <w:spacing w:val="-1"/>
        </w:rPr>
        <w:t xml:space="preserve"> </w:t>
      </w:r>
      <w:r>
        <w:t>have</w:t>
      </w:r>
      <w:r>
        <w:rPr>
          <w:spacing w:val="-2"/>
        </w:rPr>
        <w:t xml:space="preserve"> </w:t>
      </w:r>
      <w:r>
        <w:t>lived</w:t>
      </w:r>
      <w:r>
        <w:rPr>
          <w:spacing w:val="-2"/>
        </w:rPr>
        <w:t xml:space="preserve"> </w:t>
      </w:r>
      <w:r>
        <w:t>there</w:t>
      </w:r>
      <w:r>
        <w:rPr>
          <w:spacing w:val="-1"/>
        </w:rPr>
        <w:t xml:space="preserve"> </w:t>
      </w:r>
      <w:r>
        <w:t>for</w:t>
      </w:r>
      <w:r>
        <w:rPr>
          <w:spacing w:val="-2"/>
        </w:rPr>
        <w:t xml:space="preserve"> </w:t>
      </w:r>
      <w:r>
        <w:t>centuries.</w:t>
      </w:r>
      <w:r>
        <w:rPr>
          <w:spacing w:val="-2"/>
        </w:rPr>
        <w:t xml:space="preserve"> </w:t>
      </w:r>
      <w:r>
        <w:t>New</w:t>
      </w:r>
      <w:r>
        <w:rPr>
          <w:spacing w:val="-1"/>
        </w:rPr>
        <w:t xml:space="preserve"> </w:t>
      </w:r>
      <w:r>
        <w:t>laws</w:t>
      </w:r>
      <w:r>
        <w:rPr>
          <w:spacing w:val="-1"/>
        </w:rPr>
        <w:t xml:space="preserve"> </w:t>
      </w:r>
      <w:r>
        <w:t>state</w:t>
      </w:r>
      <w:r>
        <w:rPr>
          <w:spacing w:val="-2"/>
        </w:rPr>
        <w:t xml:space="preserve"> </w:t>
      </w:r>
      <w:r>
        <w:t>that</w:t>
      </w:r>
      <w:r>
        <w:rPr>
          <w:spacing w:val="-2"/>
        </w:rPr>
        <w:t xml:space="preserve"> </w:t>
      </w:r>
      <w:r>
        <w:t>the land</w:t>
      </w:r>
      <w:r>
        <w:rPr>
          <w:spacing w:val="-5"/>
        </w:rPr>
        <w:t xml:space="preserve"> </w:t>
      </w:r>
      <w:r>
        <w:t>is</w:t>
      </w:r>
      <w:r>
        <w:rPr>
          <w:spacing w:val="-5"/>
        </w:rPr>
        <w:t xml:space="preserve"> </w:t>
      </w:r>
      <w:r>
        <w:t>only</w:t>
      </w:r>
      <w:r>
        <w:rPr>
          <w:spacing w:val="-4"/>
        </w:rPr>
        <w:t xml:space="preserve"> </w:t>
      </w:r>
      <w:r>
        <w:t>leased</w:t>
      </w:r>
      <w:r>
        <w:rPr>
          <w:spacing w:val="-7"/>
        </w:rPr>
        <w:t xml:space="preserve"> </w:t>
      </w:r>
      <w:r>
        <w:t>to</w:t>
      </w:r>
      <w:r>
        <w:rPr>
          <w:spacing w:val="-5"/>
        </w:rPr>
        <w:t xml:space="preserve"> </w:t>
      </w:r>
      <w:r>
        <w:t>a</w:t>
      </w:r>
      <w:r>
        <w:rPr>
          <w:spacing w:val="-7"/>
        </w:rPr>
        <w:t xml:space="preserve"> </w:t>
      </w:r>
      <w:r>
        <w:t>community</w:t>
      </w:r>
      <w:r>
        <w:rPr>
          <w:spacing w:val="-6"/>
        </w:rPr>
        <w:t xml:space="preserve"> </w:t>
      </w:r>
      <w:r>
        <w:t>for</w:t>
      </w:r>
      <w:r>
        <w:rPr>
          <w:spacing w:val="-7"/>
        </w:rPr>
        <w:t xml:space="preserve"> </w:t>
      </w:r>
      <w:r>
        <w:t>a</w:t>
      </w:r>
      <w:r>
        <w:rPr>
          <w:spacing w:val="-7"/>
        </w:rPr>
        <w:t xml:space="preserve"> </w:t>
      </w:r>
      <w:r>
        <w:t>certain</w:t>
      </w:r>
      <w:r>
        <w:rPr>
          <w:spacing w:val="-6"/>
        </w:rPr>
        <w:t xml:space="preserve"> </w:t>
      </w:r>
      <w:r>
        <w:t>period.</w:t>
      </w:r>
      <w:r>
        <w:rPr>
          <w:spacing w:val="-5"/>
        </w:rPr>
        <w:t xml:space="preserve"> </w:t>
      </w:r>
      <w:r>
        <w:t>There</w:t>
      </w:r>
      <w:r>
        <w:rPr>
          <w:spacing w:val="-6"/>
        </w:rPr>
        <w:t xml:space="preserve"> </w:t>
      </w:r>
      <w:r>
        <w:t>are</w:t>
      </w:r>
      <w:r>
        <w:rPr>
          <w:spacing w:val="-7"/>
        </w:rPr>
        <w:t xml:space="preserve"> </w:t>
      </w:r>
      <w:r>
        <w:t>communities</w:t>
      </w:r>
      <w:r>
        <w:rPr>
          <w:spacing w:val="-6"/>
        </w:rPr>
        <w:t xml:space="preserve"> </w:t>
      </w:r>
      <w:r>
        <w:t>that</w:t>
      </w:r>
      <w:r>
        <w:rPr>
          <w:spacing w:val="-4"/>
        </w:rPr>
        <w:t xml:space="preserve"> </w:t>
      </w:r>
      <w:r>
        <w:t>contribute</w:t>
      </w:r>
      <w:r>
        <w:rPr>
          <w:spacing w:val="-6"/>
        </w:rPr>
        <w:t xml:space="preserve"> </w:t>
      </w:r>
      <w:r>
        <w:t>to forest restoration, but their land rights are still not recognized.</w:t>
      </w:r>
    </w:p>
    <w:p w14:paraId="0F830E24" w14:textId="77777777" w:rsidR="00791B7E" w:rsidRDefault="00F66037">
      <w:pPr>
        <w:pStyle w:val="ListParagraph"/>
        <w:numPr>
          <w:ilvl w:val="2"/>
          <w:numId w:val="8"/>
        </w:numPr>
        <w:tabs>
          <w:tab w:val="left" w:pos="2160"/>
        </w:tabs>
        <w:spacing w:line="276" w:lineRule="auto"/>
        <w:ind w:right="1433"/>
        <w:rPr>
          <w:rFonts w:ascii="Symbol" w:hAnsi="Symbol"/>
        </w:rPr>
      </w:pPr>
      <w:r>
        <w:t>Asia: Community mapping is a good tool for empowering IPLCs. This not only allows for delineating community boundaries, but also for introducing the youth to the community’s traditions</w:t>
      </w:r>
      <w:r>
        <w:rPr>
          <w:spacing w:val="-2"/>
        </w:rPr>
        <w:t xml:space="preserve"> </w:t>
      </w:r>
      <w:r>
        <w:t>and history.</w:t>
      </w:r>
      <w:r>
        <w:rPr>
          <w:spacing w:val="-2"/>
        </w:rPr>
        <w:t xml:space="preserve"> </w:t>
      </w:r>
      <w:r>
        <w:t>Young community</w:t>
      </w:r>
      <w:r>
        <w:rPr>
          <w:spacing w:val="-1"/>
        </w:rPr>
        <w:t xml:space="preserve"> </w:t>
      </w:r>
      <w:r>
        <w:t>members have</w:t>
      </w:r>
      <w:r>
        <w:rPr>
          <w:spacing w:val="-2"/>
        </w:rPr>
        <w:t xml:space="preserve"> </w:t>
      </w:r>
      <w:r>
        <w:t>an</w:t>
      </w:r>
      <w:r>
        <w:rPr>
          <w:spacing w:val="-3"/>
        </w:rPr>
        <w:t xml:space="preserve"> </w:t>
      </w:r>
      <w:r>
        <w:t>opportunity to</w:t>
      </w:r>
      <w:r>
        <w:rPr>
          <w:spacing w:val="-1"/>
        </w:rPr>
        <w:t xml:space="preserve"> </w:t>
      </w:r>
      <w:r>
        <w:t>work</w:t>
      </w:r>
      <w:r>
        <w:rPr>
          <w:spacing w:val="-2"/>
        </w:rPr>
        <w:t xml:space="preserve"> </w:t>
      </w:r>
      <w:r>
        <w:t>with</w:t>
      </w:r>
      <w:r>
        <w:rPr>
          <w:spacing w:val="-2"/>
        </w:rPr>
        <w:t xml:space="preserve"> </w:t>
      </w:r>
      <w:r>
        <w:t>GPS</w:t>
      </w:r>
      <w:r>
        <w:rPr>
          <w:spacing w:val="-3"/>
        </w:rPr>
        <w:t xml:space="preserve"> </w:t>
      </w:r>
      <w:r>
        <w:t>across boundaries</w:t>
      </w:r>
      <w:r>
        <w:rPr>
          <w:spacing w:val="-13"/>
        </w:rPr>
        <w:t xml:space="preserve"> </w:t>
      </w:r>
      <w:r>
        <w:t>and</w:t>
      </w:r>
      <w:r>
        <w:rPr>
          <w:spacing w:val="-12"/>
        </w:rPr>
        <w:t xml:space="preserve"> </w:t>
      </w:r>
      <w:r>
        <w:t>to</w:t>
      </w:r>
      <w:r>
        <w:rPr>
          <w:spacing w:val="-13"/>
        </w:rPr>
        <w:t xml:space="preserve"> </w:t>
      </w:r>
      <w:r>
        <w:t>learn</w:t>
      </w:r>
      <w:r>
        <w:rPr>
          <w:spacing w:val="-12"/>
        </w:rPr>
        <w:t xml:space="preserve"> </w:t>
      </w:r>
      <w:r>
        <w:t>from</w:t>
      </w:r>
      <w:r>
        <w:rPr>
          <w:spacing w:val="-12"/>
        </w:rPr>
        <w:t xml:space="preserve"> </w:t>
      </w:r>
      <w:r>
        <w:t>elders,</w:t>
      </w:r>
      <w:r>
        <w:rPr>
          <w:spacing w:val="-10"/>
        </w:rPr>
        <w:t xml:space="preserve"> </w:t>
      </w:r>
      <w:r>
        <w:t>e.g.</w:t>
      </w:r>
      <w:r>
        <w:rPr>
          <w:spacing w:val="-12"/>
        </w:rPr>
        <w:t xml:space="preserve"> </w:t>
      </w:r>
      <w:r>
        <w:t>about</w:t>
      </w:r>
      <w:r>
        <w:rPr>
          <w:spacing w:val="-11"/>
        </w:rPr>
        <w:t xml:space="preserve"> </w:t>
      </w:r>
      <w:r>
        <w:t>names</w:t>
      </w:r>
      <w:r>
        <w:rPr>
          <w:spacing w:val="-13"/>
        </w:rPr>
        <w:t xml:space="preserve"> </w:t>
      </w:r>
      <w:r>
        <w:t>of</w:t>
      </w:r>
      <w:r>
        <w:rPr>
          <w:spacing w:val="-11"/>
        </w:rPr>
        <w:t xml:space="preserve"> </w:t>
      </w:r>
      <w:r>
        <w:t>rivers</w:t>
      </w:r>
      <w:r>
        <w:rPr>
          <w:spacing w:val="-11"/>
        </w:rPr>
        <w:t xml:space="preserve"> </w:t>
      </w:r>
      <w:r>
        <w:t>and</w:t>
      </w:r>
      <w:r>
        <w:rPr>
          <w:spacing w:val="-13"/>
        </w:rPr>
        <w:t xml:space="preserve"> </w:t>
      </w:r>
      <w:r>
        <w:t>other</w:t>
      </w:r>
      <w:r>
        <w:rPr>
          <w:spacing w:val="-12"/>
        </w:rPr>
        <w:t xml:space="preserve"> </w:t>
      </w:r>
      <w:r>
        <w:t>landscape</w:t>
      </w:r>
      <w:r>
        <w:rPr>
          <w:spacing w:val="-11"/>
        </w:rPr>
        <w:t xml:space="preserve"> </w:t>
      </w:r>
      <w:r>
        <w:t>features.</w:t>
      </w:r>
      <w:r>
        <w:rPr>
          <w:spacing w:val="-12"/>
        </w:rPr>
        <w:t xml:space="preserve"> </w:t>
      </w:r>
      <w:r>
        <w:t xml:space="preserve">This is often done even though the government does not recognize land rights of IPLCs. By going through such advanced preparations, IPLC youth is better equipped for negotiations with </w:t>
      </w:r>
      <w:r>
        <w:rPr>
          <w:spacing w:val="-2"/>
        </w:rPr>
        <w:t>governments.</w:t>
      </w:r>
    </w:p>
    <w:p w14:paraId="31C22736" w14:textId="77777777" w:rsidR="00791B7E" w:rsidRDefault="00F66037">
      <w:pPr>
        <w:pStyle w:val="ListParagraph"/>
        <w:numPr>
          <w:ilvl w:val="2"/>
          <w:numId w:val="8"/>
        </w:numPr>
        <w:tabs>
          <w:tab w:val="left" w:pos="2160"/>
        </w:tabs>
        <w:spacing w:before="121" w:line="276" w:lineRule="auto"/>
        <w:ind w:right="1433"/>
        <w:rPr>
          <w:rFonts w:ascii="Symbol" w:hAnsi="Symbol"/>
        </w:rPr>
      </w:pPr>
      <w:r>
        <w:t>Latin America: When policies do not recognize the rights of IPLCs to natural resource use, whole communities are affected as they face problems sustaining themselves. Women are particularly impacted as they risk their</w:t>
      </w:r>
      <w:r>
        <w:rPr>
          <w:spacing w:val="-2"/>
        </w:rPr>
        <w:t xml:space="preserve"> </w:t>
      </w:r>
      <w:r>
        <w:t>lives to collect forest products that they need. There are a number</w:t>
      </w:r>
      <w:r>
        <w:rPr>
          <w:spacing w:val="-2"/>
        </w:rPr>
        <w:t xml:space="preserve"> </w:t>
      </w:r>
      <w:r>
        <w:t>of successful court cases concerning this issue, e.g. in Argentina’s national courts and the Inter-American Court of Human Rights.</w:t>
      </w:r>
    </w:p>
    <w:p w14:paraId="00671BF0" w14:textId="77777777" w:rsidR="00791B7E" w:rsidRDefault="00F66037">
      <w:pPr>
        <w:pStyle w:val="ListParagraph"/>
        <w:numPr>
          <w:ilvl w:val="2"/>
          <w:numId w:val="8"/>
        </w:numPr>
        <w:tabs>
          <w:tab w:val="left" w:pos="2160"/>
        </w:tabs>
        <w:spacing w:before="119" w:line="276" w:lineRule="auto"/>
        <w:ind w:right="1434"/>
        <w:rPr>
          <w:rFonts w:ascii="Symbol" w:hAnsi="Symbol"/>
        </w:rPr>
      </w:pPr>
      <w:r>
        <w:t xml:space="preserve">Latin America: Article 27 of the Mexican Constitution acknowledges that all land, water and mineral rights are the property of the people of Mexico. The Government of Mexico recognizes local laws and a number of </w:t>
      </w:r>
      <w:proofErr w:type="spellStart"/>
      <w:r>
        <w:t>programmes</w:t>
      </w:r>
      <w:proofErr w:type="spellEnd"/>
      <w:r>
        <w:t xml:space="preserve"> have been put in place to ensure sustainable use of natural resources. The National Union of Wildlife Management, established in 2012, could be a good example.</w:t>
      </w:r>
    </w:p>
    <w:p w14:paraId="0EA76716" w14:textId="77777777" w:rsidR="00791B7E" w:rsidRDefault="00F66037">
      <w:pPr>
        <w:pStyle w:val="ListParagraph"/>
        <w:numPr>
          <w:ilvl w:val="2"/>
          <w:numId w:val="8"/>
        </w:numPr>
        <w:tabs>
          <w:tab w:val="left" w:pos="2160"/>
        </w:tabs>
        <w:spacing w:before="119" w:line="276" w:lineRule="auto"/>
        <w:ind w:right="1433"/>
        <w:rPr>
          <w:rFonts w:ascii="Symbol" w:hAnsi="Symbol"/>
        </w:rPr>
      </w:pPr>
      <w:r>
        <w:t>Latin America: Examples of good stewardship of wild species in Mexico include the Units for the Conservation, Management and Sustainable Use of Wildlife (UMA). These units are registered with state or federal environmental authorities and operate according to an approved management plan</w:t>
      </w:r>
      <w:r>
        <w:rPr>
          <w:spacing w:val="-1"/>
        </w:rPr>
        <w:t xml:space="preserve"> </w:t>
      </w:r>
      <w:r>
        <w:t>that regulates species harvesting. UMA aim to create economic incentives for biodiversity conservation by allowing landowners and managers to directly benefit from the exploitation</w:t>
      </w:r>
      <w:r>
        <w:rPr>
          <w:spacing w:val="14"/>
        </w:rPr>
        <w:t xml:space="preserve"> </w:t>
      </w:r>
      <w:r>
        <w:t>of</w:t>
      </w:r>
      <w:r>
        <w:rPr>
          <w:spacing w:val="17"/>
        </w:rPr>
        <w:t xml:space="preserve"> </w:t>
      </w:r>
      <w:r>
        <w:t>fauna</w:t>
      </w:r>
      <w:r>
        <w:rPr>
          <w:spacing w:val="17"/>
        </w:rPr>
        <w:t xml:space="preserve"> </w:t>
      </w:r>
      <w:r>
        <w:t>and</w:t>
      </w:r>
      <w:r>
        <w:rPr>
          <w:spacing w:val="16"/>
        </w:rPr>
        <w:t xml:space="preserve"> </w:t>
      </w:r>
      <w:r>
        <w:t>flora,</w:t>
      </w:r>
      <w:r>
        <w:rPr>
          <w:spacing w:val="17"/>
        </w:rPr>
        <w:t xml:space="preserve"> </w:t>
      </w:r>
      <w:r>
        <w:t>e.g.</w:t>
      </w:r>
      <w:r>
        <w:rPr>
          <w:spacing w:val="17"/>
        </w:rPr>
        <w:t xml:space="preserve"> </w:t>
      </w:r>
      <w:r>
        <w:t>through</w:t>
      </w:r>
      <w:r>
        <w:rPr>
          <w:spacing w:val="16"/>
        </w:rPr>
        <w:t xml:space="preserve"> </w:t>
      </w:r>
      <w:r>
        <w:t>hunting</w:t>
      </w:r>
      <w:r>
        <w:rPr>
          <w:spacing w:val="16"/>
        </w:rPr>
        <w:t xml:space="preserve"> </w:t>
      </w:r>
      <w:r>
        <w:t>and</w:t>
      </w:r>
      <w:r>
        <w:rPr>
          <w:spacing w:val="16"/>
        </w:rPr>
        <w:t xml:space="preserve"> </w:t>
      </w:r>
      <w:r>
        <w:t>harvest.</w:t>
      </w:r>
      <w:r>
        <w:rPr>
          <w:spacing w:val="17"/>
        </w:rPr>
        <w:t xml:space="preserve"> </w:t>
      </w:r>
      <w:r>
        <w:rPr>
          <w:color w:val="212121"/>
        </w:rPr>
        <w:t>(Torres-Rojo,</w:t>
      </w:r>
      <w:r>
        <w:rPr>
          <w:color w:val="212121"/>
          <w:spacing w:val="15"/>
        </w:rPr>
        <w:t xml:space="preserve"> </w:t>
      </w:r>
      <w:r>
        <w:rPr>
          <w:color w:val="212121"/>
        </w:rPr>
        <w:t>J.</w:t>
      </w:r>
      <w:r>
        <w:rPr>
          <w:color w:val="212121"/>
          <w:spacing w:val="17"/>
        </w:rPr>
        <w:t xml:space="preserve"> </w:t>
      </w:r>
      <w:r>
        <w:rPr>
          <w:color w:val="212121"/>
        </w:rPr>
        <w:t>M.,</w:t>
      </w:r>
      <w:r>
        <w:rPr>
          <w:color w:val="212121"/>
          <w:spacing w:val="17"/>
        </w:rPr>
        <w:t xml:space="preserve"> </w:t>
      </w:r>
      <w:r>
        <w:rPr>
          <w:color w:val="212121"/>
        </w:rPr>
        <w:t>Moreno-</w:t>
      </w:r>
    </w:p>
    <w:p w14:paraId="472A6081" w14:textId="77777777" w:rsidR="00791B7E" w:rsidRDefault="00791B7E">
      <w:pPr>
        <w:pStyle w:val="ListParagraph"/>
        <w:spacing w:line="276" w:lineRule="auto"/>
        <w:rPr>
          <w:rFonts w:ascii="Symbol" w:hAnsi="Symbol"/>
        </w:rPr>
        <w:sectPr w:rsidR="00791B7E">
          <w:pgSz w:w="12240" w:h="15840"/>
          <w:pgMar w:top="1140" w:right="0" w:bottom="900" w:left="0" w:header="758" w:footer="701" w:gutter="0"/>
          <w:cols w:space="720"/>
        </w:sectPr>
      </w:pPr>
    </w:p>
    <w:p w14:paraId="3FC50ED5" w14:textId="77777777" w:rsidR="00791B7E" w:rsidRDefault="00791B7E">
      <w:pPr>
        <w:pStyle w:val="BodyText"/>
        <w:spacing w:before="14"/>
        <w:ind w:left="0" w:firstLine="0"/>
        <w:jc w:val="left"/>
      </w:pPr>
    </w:p>
    <w:p w14:paraId="05D6E8DC" w14:textId="77777777" w:rsidR="00791B7E" w:rsidRDefault="00F66037">
      <w:pPr>
        <w:pStyle w:val="BodyText"/>
        <w:spacing w:line="276" w:lineRule="auto"/>
        <w:ind w:right="1433" w:firstLine="0"/>
      </w:pPr>
      <w:r>
        <w:rPr>
          <w:color w:val="212121"/>
        </w:rPr>
        <w:t>Sánchez,</w:t>
      </w:r>
      <w:r>
        <w:rPr>
          <w:color w:val="212121"/>
          <w:spacing w:val="-13"/>
        </w:rPr>
        <w:t xml:space="preserve"> </w:t>
      </w:r>
      <w:r>
        <w:rPr>
          <w:color w:val="212121"/>
        </w:rPr>
        <w:t>R.,</w:t>
      </w:r>
      <w:r>
        <w:rPr>
          <w:color w:val="212121"/>
          <w:spacing w:val="-12"/>
        </w:rPr>
        <w:t xml:space="preserve"> </w:t>
      </w:r>
      <w:r>
        <w:rPr>
          <w:color w:val="212121"/>
        </w:rPr>
        <w:t>&amp;</w:t>
      </w:r>
      <w:r>
        <w:rPr>
          <w:color w:val="212121"/>
          <w:spacing w:val="-13"/>
        </w:rPr>
        <w:t xml:space="preserve"> </w:t>
      </w:r>
      <w:r>
        <w:rPr>
          <w:color w:val="212121"/>
        </w:rPr>
        <w:t>Mendoza-Briseño,</w:t>
      </w:r>
      <w:r>
        <w:rPr>
          <w:color w:val="212121"/>
          <w:spacing w:val="-12"/>
        </w:rPr>
        <w:t xml:space="preserve"> </w:t>
      </w:r>
      <w:r>
        <w:rPr>
          <w:color w:val="212121"/>
        </w:rPr>
        <w:t>M.</w:t>
      </w:r>
      <w:r>
        <w:rPr>
          <w:color w:val="212121"/>
          <w:spacing w:val="-13"/>
        </w:rPr>
        <w:t xml:space="preserve"> </w:t>
      </w:r>
      <w:r>
        <w:rPr>
          <w:color w:val="212121"/>
        </w:rPr>
        <w:t>A.</w:t>
      </w:r>
      <w:r>
        <w:rPr>
          <w:color w:val="212121"/>
          <w:spacing w:val="-12"/>
        </w:rPr>
        <w:t xml:space="preserve"> </w:t>
      </w:r>
      <w:r>
        <w:rPr>
          <w:color w:val="212121"/>
        </w:rPr>
        <w:t>(2016).</w:t>
      </w:r>
      <w:r>
        <w:rPr>
          <w:color w:val="212121"/>
          <w:spacing w:val="-13"/>
        </w:rPr>
        <w:t xml:space="preserve"> </w:t>
      </w:r>
      <w:r>
        <w:rPr>
          <w:color w:val="212121"/>
        </w:rPr>
        <w:t>Sustainable</w:t>
      </w:r>
      <w:r>
        <w:rPr>
          <w:color w:val="212121"/>
          <w:spacing w:val="-12"/>
        </w:rPr>
        <w:t xml:space="preserve"> </w:t>
      </w:r>
      <w:r>
        <w:rPr>
          <w:color w:val="212121"/>
        </w:rPr>
        <w:t>forest</w:t>
      </w:r>
      <w:r>
        <w:rPr>
          <w:color w:val="212121"/>
          <w:spacing w:val="-12"/>
        </w:rPr>
        <w:t xml:space="preserve"> </w:t>
      </w:r>
      <w:r>
        <w:rPr>
          <w:color w:val="212121"/>
        </w:rPr>
        <w:t>management</w:t>
      </w:r>
      <w:r>
        <w:rPr>
          <w:color w:val="212121"/>
          <w:spacing w:val="-13"/>
        </w:rPr>
        <w:t xml:space="preserve"> </w:t>
      </w:r>
      <w:r>
        <w:rPr>
          <w:color w:val="212121"/>
        </w:rPr>
        <w:t>in</w:t>
      </w:r>
      <w:r>
        <w:rPr>
          <w:color w:val="212121"/>
          <w:spacing w:val="-12"/>
        </w:rPr>
        <w:t xml:space="preserve"> </w:t>
      </w:r>
      <w:r>
        <w:rPr>
          <w:color w:val="212121"/>
        </w:rPr>
        <w:t>Mexico.</w:t>
      </w:r>
      <w:r>
        <w:rPr>
          <w:color w:val="212121"/>
          <w:spacing w:val="-2"/>
        </w:rPr>
        <w:t xml:space="preserve"> </w:t>
      </w:r>
      <w:r>
        <w:rPr>
          <w:i/>
          <w:color w:val="212121"/>
        </w:rPr>
        <w:t>Current Forestry Reports</w:t>
      </w:r>
      <w:r>
        <w:rPr>
          <w:color w:val="212121"/>
        </w:rPr>
        <w:t xml:space="preserve">, </w:t>
      </w:r>
      <w:r>
        <w:rPr>
          <w:i/>
          <w:color w:val="212121"/>
        </w:rPr>
        <w:t>2</w:t>
      </w:r>
      <w:r>
        <w:rPr>
          <w:color w:val="212121"/>
        </w:rPr>
        <w:t>(2), 93-105.)</w:t>
      </w:r>
    </w:p>
    <w:p w14:paraId="20AFED7B" w14:textId="77777777" w:rsidR="00791B7E" w:rsidRDefault="00F66037">
      <w:pPr>
        <w:pStyle w:val="ListParagraph"/>
        <w:numPr>
          <w:ilvl w:val="2"/>
          <w:numId w:val="8"/>
        </w:numPr>
        <w:tabs>
          <w:tab w:val="left" w:pos="2160"/>
        </w:tabs>
        <w:spacing w:line="276" w:lineRule="auto"/>
        <w:ind w:right="1440"/>
        <w:rPr>
          <w:rFonts w:ascii="Symbol" w:hAnsi="Symbol"/>
        </w:rPr>
      </w:pPr>
      <w:r>
        <w:t xml:space="preserve">North America: A ban on hunting caribou, currently in effect in Labrador and Northern Quebec, has a severe impact on communities, as caribou were central to local culture, economy and </w:t>
      </w:r>
      <w:r>
        <w:rPr>
          <w:spacing w:val="-2"/>
        </w:rPr>
        <w:t>spirituality.</w:t>
      </w:r>
    </w:p>
    <w:p w14:paraId="18364BF2" w14:textId="77777777" w:rsidR="00791B7E" w:rsidRDefault="00F66037">
      <w:pPr>
        <w:pStyle w:val="ListParagraph"/>
        <w:numPr>
          <w:ilvl w:val="2"/>
          <w:numId w:val="8"/>
        </w:numPr>
        <w:tabs>
          <w:tab w:val="left" w:pos="2160"/>
        </w:tabs>
        <w:spacing w:line="276" w:lineRule="auto"/>
        <w:ind w:right="1434"/>
        <w:rPr>
          <w:rFonts w:ascii="Symbol" w:hAnsi="Symbol"/>
        </w:rPr>
      </w:pPr>
      <w:r>
        <w:t>Oceania: In Hawaiʻi the tension that existed in the previous century, between the urbanized, academic people who argued for Native gathering rights and the rural practitioners who argued for the care, protection and management of the resources over which the rights would be exercised, is being reduced through education and service learning as described in the example in section 4.5 of this report.</w:t>
      </w:r>
    </w:p>
    <w:p w14:paraId="760C4898" w14:textId="77777777" w:rsidR="00791B7E" w:rsidRDefault="00F66037">
      <w:pPr>
        <w:pStyle w:val="ListParagraph"/>
        <w:numPr>
          <w:ilvl w:val="2"/>
          <w:numId w:val="8"/>
        </w:numPr>
        <w:tabs>
          <w:tab w:val="left" w:pos="2160"/>
        </w:tabs>
        <w:spacing w:before="122" w:line="276" w:lineRule="auto"/>
        <w:ind w:right="1433"/>
        <w:rPr>
          <w:rFonts w:ascii="Symbol" w:hAnsi="Symbol"/>
        </w:rPr>
      </w:pPr>
      <w:r>
        <w:t xml:space="preserve">Global: A positive example the assessment may want to consider is the International Guidelines for Small Scale Fisheries, which used a Human Rights Based Approach: </w:t>
      </w:r>
      <w:hyperlink r:id="rId20">
        <w:r>
          <w:rPr>
            <w:color w:val="0000FF"/>
            <w:u w:val="single" w:color="0000FF"/>
          </w:rPr>
          <w:t>http://www.fao.org/3/a-</w:t>
        </w:r>
      </w:hyperlink>
      <w:hyperlink r:id="rId21">
        <w:r>
          <w:rPr>
            <w:color w:val="0000FF"/>
            <w:spacing w:val="-2"/>
            <w:u w:val="single" w:color="0000FF"/>
          </w:rPr>
          <w:t>i4356en.pdf</w:t>
        </w:r>
      </w:hyperlink>
    </w:p>
    <w:p w14:paraId="5049EC93" w14:textId="77777777" w:rsidR="00791B7E" w:rsidRDefault="00F66037">
      <w:pPr>
        <w:pStyle w:val="ListParagraph"/>
        <w:numPr>
          <w:ilvl w:val="2"/>
          <w:numId w:val="8"/>
        </w:numPr>
        <w:tabs>
          <w:tab w:val="left" w:pos="2160"/>
        </w:tabs>
        <w:spacing w:line="273" w:lineRule="auto"/>
        <w:ind w:right="1434"/>
        <w:rPr>
          <w:rFonts w:ascii="Symbol" w:hAnsi="Symbol"/>
        </w:rPr>
      </w:pPr>
      <w:r>
        <w:t xml:space="preserve">Global: Authors may also want to consider the Responsible Tenure Guidelines: </w:t>
      </w:r>
      <w:hyperlink r:id="rId22">
        <w:r>
          <w:rPr>
            <w:color w:val="0000FF"/>
            <w:spacing w:val="-2"/>
            <w:u w:val="single" w:color="0000FF"/>
          </w:rPr>
          <w:t>http://www.fao.org/3/a-i2801e.pdf</w:t>
        </w:r>
      </w:hyperlink>
    </w:p>
    <w:p w14:paraId="3F0598E5" w14:textId="77777777" w:rsidR="00791B7E" w:rsidRDefault="00F66037">
      <w:pPr>
        <w:pStyle w:val="Heading2"/>
        <w:numPr>
          <w:ilvl w:val="1"/>
          <w:numId w:val="8"/>
        </w:numPr>
        <w:tabs>
          <w:tab w:val="left" w:pos="2004"/>
        </w:tabs>
        <w:spacing w:before="245"/>
        <w:ind w:left="2004" w:hanging="564"/>
      </w:pPr>
      <w:bookmarkStart w:id="28" w:name="_bookmark28"/>
      <w:bookmarkEnd w:id="28"/>
      <w:r>
        <w:rPr>
          <w:color w:val="528135"/>
        </w:rPr>
        <w:t>Gender</w:t>
      </w:r>
      <w:r>
        <w:rPr>
          <w:color w:val="528135"/>
          <w:spacing w:val="-8"/>
        </w:rPr>
        <w:t xml:space="preserve"> </w:t>
      </w:r>
      <w:r>
        <w:rPr>
          <w:color w:val="528135"/>
        </w:rPr>
        <w:t>and</w:t>
      </w:r>
      <w:r>
        <w:rPr>
          <w:color w:val="528135"/>
          <w:spacing w:val="-9"/>
        </w:rPr>
        <w:t xml:space="preserve"> </w:t>
      </w:r>
      <w:r>
        <w:rPr>
          <w:color w:val="528135"/>
          <w:spacing w:val="-2"/>
        </w:rPr>
        <w:t>inclusivity</w:t>
      </w:r>
    </w:p>
    <w:p w14:paraId="54C76CB2" w14:textId="77777777" w:rsidR="00791B7E" w:rsidRDefault="00F66037">
      <w:pPr>
        <w:pStyle w:val="Heading3"/>
      </w:pPr>
      <w:r>
        <w:t>Key</w:t>
      </w:r>
      <w:r>
        <w:rPr>
          <w:spacing w:val="-4"/>
        </w:rPr>
        <w:t xml:space="preserve"> </w:t>
      </w:r>
      <w:r>
        <w:t>points</w:t>
      </w:r>
      <w:r>
        <w:rPr>
          <w:spacing w:val="-1"/>
        </w:rPr>
        <w:t xml:space="preserve"> </w:t>
      </w:r>
      <w:r>
        <w:t>expressed</w:t>
      </w:r>
      <w:r>
        <w:rPr>
          <w:spacing w:val="-4"/>
        </w:rPr>
        <w:t xml:space="preserve"> </w:t>
      </w:r>
      <w:r>
        <w:t>by</w:t>
      </w:r>
      <w:r>
        <w:rPr>
          <w:spacing w:val="-5"/>
        </w:rPr>
        <w:t xml:space="preserve"> </w:t>
      </w:r>
      <w:r>
        <w:rPr>
          <w:spacing w:val="-2"/>
        </w:rPr>
        <w:t>participants</w:t>
      </w:r>
    </w:p>
    <w:p w14:paraId="01A1CAE6" w14:textId="77777777" w:rsidR="00791B7E" w:rsidRDefault="00F66037">
      <w:pPr>
        <w:pStyle w:val="ListParagraph"/>
        <w:numPr>
          <w:ilvl w:val="2"/>
          <w:numId w:val="8"/>
        </w:numPr>
        <w:tabs>
          <w:tab w:val="left" w:pos="2160"/>
        </w:tabs>
        <w:spacing w:before="41" w:line="273" w:lineRule="auto"/>
        <w:ind w:right="1436"/>
        <w:rPr>
          <w:rFonts w:ascii="Symbol" w:hAnsi="Symbol"/>
        </w:rPr>
      </w:pPr>
      <w:r>
        <w:t>Inclusiveness</w:t>
      </w:r>
      <w:r>
        <w:rPr>
          <w:spacing w:val="-9"/>
        </w:rPr>
        <w:t xml:space="preserve"> </w:t>
      </w:r>
      <w:r>
        <w:t>in</w:t>
      </w:r>
      <w:r>
        <w:rPr>
          <w:spacing w:val="-10"/>
        </w:rPr>
        <w:t xml:space="preserve"> </w:t>
      </w:r>
      <w:r>
        <w:t>policymaking</w:t>
      </w:r>
      <w:r>
        <w:rPr>
          <w:spacing w:val="-10"/>
        </w:rPr>
        <w:t xml:space="preserve"> </w:t>
      </w:r>
      <w:r>
        <w:t>is</w:t>
      </w:r>
      <w:r>
        <w:rPr>
          <w:spacing w:val="-9"/>
        </w:rPr>
        <w:t xml:space="preserve"> </w:t>
      </w:r>
      <w:r>
        <w:t>crucial.</w:t>
      </w:r>
      <w:r>
        <w:rPr>
          <w:spacing w:val="-8"/>
        </w:rPr>
        <w:t xml:space="preserve"> </w:t>
      </w:r>
      <w:r>
        <w:t>Involving</w:t>
      </w:r>
      <w:r>
        <w:rPr>
          <w:spacing w:val="-10"/>
        </w:rPr>
        <w:t xml:space="preserve"> </w:t>
      </w:r>
      <w:r>
        <w:t>all</w:t>
      </w:r>
      <w:r>
        <w:rPr>
          <w:spacing w:val="-10"/>
        </w:rPr>
        <w:t xml:space="preserve"> </w:t>
      </w:r>
      <w:r>
        <w:t>members</w:t>
      </w:r>
      <w:r>
        <w:rPr>
          <w:spacing w:val="-9"/>
        </w:rPr>
        <w:t xml:space="preserve"> </w:t>
      </w:r>
      <w:r>
        <w:t>of</w:t>
      </w:r>
      <w:r>
        <w:rPr>
          <w:spacing w:val="-9"/>
        </w:rPr>
        <w:t xml:space="preserve"> </w:t>
      </w:r>
      <w:r>
        <w:t>the</w:t>
      </w:r>
      <w:r>
        <w:rPr>
          <w:spacing w:val="-11"/>
        </w:rPr>
        <w:t xml:space="preserve"> </w:t>
      </w:r>
      <w:r>
        <w:t>community,</w:t>
      </w:r>
      <w:r>
        <w:rPr>
          <w:spacing w:val="-9"/>
        </w:rPr>
        <w:t xml:space="preserve"> </w:t>
      </w:r>
      <w:r>
        <w:t>including</w:t>
      </w:r>
      <w:r>
        <w:rPr>
          <w:spacing w:val="-10"/>
        </w:rPr>
        <w:t xml:space="preserve"> </w:t>
      </w:r>
      <w:r>
        <w:t>elders, women and youth, can contribute to improved management of natural resources.</w:t>
      </w:r>
    </w:p>
    <w:p w14:paraId="36F1920D" w14:textId="77777777" w:rsidR="00791B7E" w:rsidRDefault="00F66037">
      <w:pPr>
        <w:pStyle w:val="ListParagraph"/>
        <w:numPr>
          <w:ilvl w:val="2"/>
          <w:numId w:val="8"/>
        </w:numPr>
        <w:tabs>
          <w:tab w:val="left" w:pos="2160"/>
        </w:tabs>
        <w:spacing w:before="125" w:line="276" w:lineRule="auto"/>
        <w:ind w:right="1433"/>
        <w:rPr>
          <w:rFonts w:ascii="Symbol" w:hAnsi="Symbol"/>
        </w:rPr>
      </w:pPr>
      <w:r>
        <w:rPr>
          <w:spacing w:val="-2"/>
        </w:rPr>
        <w:t>Gender is</w:t>
      </w:r>
      <w:r>
        <w:rPr>
          <w:spacing w:val="-5"/>
        </w:rPr>
        <w:t xml:space="preserve"> </w:t>
      </w:r>
      <w:r>
        <w:rPr>
          <w:spacing w:val="-2"/>
        </w:rPr>
        <w:t>a fundamental</w:t>
      </w:r>
      <w:r>
        <w:rPr>
          <w:spacing w:val="-6"/>
        </w:rPr>
        <w:t xml:space="preserve"> </w:t>
      </w:r>
      <w:r>
        <w:rPr>
          <w:spacing w:val="-2"/>
        </w:rPr>
        <w:t>aspect</w:t>
      </w:r>
      <w:r>
        <w:rPr>
          <w:spacing w:val="-3"/>
        </w:rPr>
        <w:t xml:space="preserve"> </w:t>
      </w:r>
      <w:r>
        <w:rPr>
          <w:spacing w:val="-2"/>
        </w:rPr>
        <w:t>of</w:t>
      </w:r>
      <w:r>
        <w:rPr>
          <w:spacing w:val="-5"/>
        </w:rPr>
        <w:t xml:space="preserve"> </w:t>
      </w:r>
      <w:r>
        <w:rPr>
          <w:spacing w:val="-2"/>
        </w:rPr>
        <w:t>many IPLC</w:t>
      </w:r>
      <w:r>
        <w:rPr>
          <w:spacing w:val="-5"/>
        </w:rPr>
        <w:t xml:space="preserve"> </w:t>
      </w:r>
      <w:r>
        <w:rPr>
          <w:spacing w:val="-2"/>
        </w:rPr>
        <w:t>customary rules,</w:t>
      </w:r>
      <w:r>
        <w:rPr>
          <w:spacing w:val="-5"/>
        </w:rPr>
        <w:t xml:space="preserve"> </w:t>
      </w:r>
      <w:r>
        <w:rPr>
          <w:spacing w:val="-2"/>
        </w:rPr>
        <w:t>norms</w:t>
      </w:r>
      <w:r>
        <w:rPr>
          <w:spacing w:val="-3"/>
        </w:rPr>
        <w:t xml:space="preserve"> </w:t>
      </w:r>
      <w:r>
        <w:rPr>
          <w:spacing w:val="-2"/>
        </w:rPr>
        <w:t>and</w:t>
      </w:r>
      <w:r>
        <w:rPr>
          <w:spacing w:val="-3"/>
        </w:rPr>
        <w:t xml:space="preserve"> </w:t>
      </w:r>
      <w:r>
        <w:rPr>
          <w:spacing w:val="-2"/>
        </w:rPr>
        <w:t>practices</w:t>
      </w:r>
      <w:r>
        <w:rPr>
          <w:spacing w:val="-5"/>
        </w:rPr>
        <w:t xml:space="preserve"> </w:t>
      </w:r>
      <w:r>
        <w:rPr>
          <w:spacing w:val="-2"/>
        </w:rPr>
        <w:t>for</w:t>
      </w:r>
      <w:r>
        <w:rPr>
          <w:spacing w:val="-5"/>
        </w:rPr>
        <w:t xml:space="preserve"> </w:t>
      </w:r>
      <w:r>
        <w:rPr>
          <w:spacing w:val="-2"/>
        </w:rPr>
        <w:t xml:space="preserve">sustainable </w:t>
      </w:r>
      <w:r>
        <w:t>use of wild species. Women’s and men’s knowledge and use of resources may differ. Taking gender into account is essential for thorough analyses of IPLC governance of wild species uses.</w:t>
      </w:r>
    </w:p>
    <w:p w14:paraId="6C7CD4E9" w14:textId="77777777" w:rsidR="00791B7E" w:rsidRDefault="00F66037">
      <w:pPr>
        <w:pStyle w:val="ListParagraph"/>
        <w:numPr>
          <w:ilvl w:val="2"/>
          <w:numId w:val="8"/>
        </w:numPr>
        <w:tabs>
          <w:tab w:val="left" w:pos="2160"/>
        </w:tabs>
        <w:spacing w:before="121" w:line="276" w:lineRule="auto"/>
        <w:ind w:right="1431"/>
        <w:rPr>
          <w:rFonts w:ascii="Symbol" w:hAnsi="Symbol"/>
        </w:rPr>
      </w:pPr>
      <w:r>
        <w:t>Gender</w:t>
      </w:r>
      <w:r>
        <w:rPr>
          <w:spacing w:val="-13"/>
        </w:rPr>
        <w:t xml:space="preserve"> </w:t>
      </w:r>
      <w:r>
        <w:t>dynamics</w:t>
      </w:r>
      <w:r>
        <w:rPr>
          <w:spacing w:val="-12"/>
        </w:rPr>
        <w:t xml:space="preserve"> </w:t>
      </w:r>
      <w:r>
        <w:t>within</w:t>
      </w:r>
      <w:r>
        <w:rPr>
          <w:spacing w:val="-13"/>
        </w:rPr>
        <w:t xml:space="preserve"> </w:t>
      </w:r>
      <w:r>
        <w:t>IPLCs</w:t>
      </w:r>
      <w:r>
        <w:rPr>
          <w:spacing w:val="-12"/>
        </w:rPr>
        <w:t xml:space="preserve"> </w:t>
      </w:r>
      <w:r>
        <w:t>and</w:t>
      </w:r>
      <w:r>
        <w:rPr>
          <w:spacing w:val="-13"/>
        </w:rPr>
        <w:t xml:space="preserve"> </w:t>
      </w:r>
      <w:r>
        <w:t>between</w:t>
      </w:r>
      <w:r>
        <w:rPr>
          <w:spacing w:val="-12"/>
        </w:rPr>
        <w:t xml:space="preserve"> </w:t>
      </w:r>
      <w:r>
        <w:t>IPLCs</w:t>
      </w:r>
      <w:r>
        <w:rPr>
          <w:spacing w:val="-13"/>
        </w:rPr>
        <w:t xml:space="preserve"> </w:t>
      </w:r>
      <w:r>
        <w:t>and</w:t>
      </w:r>
      <w:r>
        <w:rPr>
          <w:spacing w:val="-12"/>
        </w:rPr>
        <w:t xml:space="preserve"> </w:t>
      </w:r>
      <w:r>
        <w:t>settler</w:t>
      </w:r>
      <w:r>
        <w:rPr>
          <w:spacing w:val="-12"/>
        </w:rPr>
        <w:t xml:space="preserve"> </w:t>
      </w:r>
      <w:r>
        <w:t>cultures</w:t>
      </w:r>
      <w:r>
        <w:rPr>
          <w:spacing w:val="-13"/>
        </w:rPr>
        <w:t xml:space="preserve"> </w:t>
      </w:r>
      <w:r>
        <w:t>are</w:t>
      </w:r>
      <w:r>
        <w:rPr>
          <w:spacing w:val="-12"/>
        </w:rPr>
        <w:t xml:space="preserve"> </w:t>
      </w:r>
      <w:r>
        <w:t>far</w:t>
      </w:r>
      <w:r>
        <w:rPr>
          <w:spacing w:val="-13"/>
        </w:rPr>
        <w:t xml:space="preserve"> </w:t>
      </w:r>
      <w:r>
        <w:t>from</w:t>
      </w:r>
      <w:r>
        <w:rPr>
          <w:spacing w:val="-12"/>
        </w:rPr>
        <w:t xml:space="preserve"> </w:t>
      </w:r>
      <w:r>
        <w:t>uniform</w:t>
      </w:r>
      <w:r>
        <w:rPr>
          <w:spacing w:val="-13"/>
        </w:rPr>
        <w:t xml:space="preserve"> </w:t>
      </w:r>
      <w:r>
        <w:t>around the world. Many IPLC cultures are matrilineal and/or matriarchal, while others are patrilineal/patriarchal</w:t>
      </w:r>
      <w:r>
        <w:rPr>
          <w:spacing w:val="-13"/>
        </w:rPr>
        <w:t xml:space="preserve"> </w:t>
      </w:r>
      <w:r>
        <w:t>or</w:t>
      </w:r>
      <w:r>
        <w:rPr>
          <w:spacing w:val="-12"/>
        </w:rPr>
        <w:t xml:space="preserve"> </w:t>
      </w:r>
      <w:proofErr w:type="spellStart"/>
      <w:r>
        <w:t>plurilineal</w:t>
      </w:r>
      <w:proofErr w:type="spellEnd"/>
      <w:r>
        <w:t>.</w:t>
      </w:r>
      <w:r>
        <w:rPr>
          <w:spacing w:val="-13"/>
        </w:rPr>
        <w:t xml:space="preserve"> </w:t>
      </w:r>
      <w:r>
        <w:t>While</w:t>
      </w:r>
      <w:r>
        <w:rPr>
          <w:spacing w:val="-12"/>
        </w:rPr>
        <w:t xml:space="preserve"> </w:t>
      </w:r>
      <w:r>
        <w:t>colonial</w:t>
      </w:r>
      <w:r>
        <w:rPr>
          <w:spacing w:val="-13"/>
        </w:rPr>
        <w:t xml:space="preserve"> </w:t>
      </w:r>
      <w:r>
        <w:t>processes</w:t>
      </w:r>
      <w:r>
        <w:rPr>
          <w:spacing w:val="-12"/>
        </w:rPr>
        <w:t xml:space="preserve"> </w:t>
      </w:r>
      <w:r>
        <w:t>have</w:t>
      </w:r>
      <w:r>
        <w:rPr>
          <w:spacing w:val="-13"/>
        </w:rPr>
        <w:t xml:space="preserve"> </w:t>
      </w:r>
      <w:r>
        <w:t>generally</w:t>
      </w:r>
      <w:r>
        <w:rPr>
          <w:spacing w:val="-12"/>
        </w:rPr>
        <w:t xml:space="preserve"> </w:t>
      </w:r>
      <w:r>
        <w:t>disregarded</w:t>
      </w:r>
      <w:r>
        <w:rPr>
          <w:spacing w:val="-12"/>
        </w:rPr>
        <w:t xml:space="preserve"> </w:t>
      </w:r>
      <w:r>
        <w:t>the</w:t>
      </w:r>
      <w:r>
        <w:rPr>
          <w:spacing w:val="-13"/>
        </w:rPr>
        <w:t xml:space="preserve"> </w:t>
      </w:r>
      <w:r>
        <w:t>roles of women, in some cases they also have worked to undermine the role of male leaders.</w:t>
      </w:r>
    </w:p>
    <w:p w14:paraId="0C00F24C" w14:textId="77777777" w:rsidR="00791B7E" w:rsidRDefault="00F66037">
      <w:pPr>
        <w:pStyle w:val="ListParagraph"/>
        <w:numPr>
          <w:ilvl w:val="2"/>
          <w:numId w:val="8"/>
        </w:numPr>
        <w:tabs>
          <w:tab w:val="left" w:pos="2159"/>
        </w:tabs>
        <w:spacing w:before="118"/>
        <w:ind w:left="2159" w:hanging="359"/>
        <w:rPr>
          <w:rFonts w:ascii="Symbol" w:hAnsi="Symbol"/>
        </w:rPr>
      </w:pPr>
      <w:r>
        <w:rPr>
          <w:spacing w:val="-2"/>
        </w:rPr>
        <w:t>The</w:t>
      </w:r>
      <w:r>
        <w:rPr>
          <w:spacing w:val="-7"/>
        </w:rPr>
        <w:t xml:space="preserve"> </w:t>
      </w:r>
      <w:r>
        <w:rPr>
          <w:spacing w:val="-2"/>
        </w:rPr>
        <w:t>number</w:t>
      </w:r>
      <w:r>
        <w:rPr>
          <w:spacing w:val="-5"/>
        </w:rPr>
        <w:t xml:space="preserve"> </w:t>
      </w:r>
      <w:r>
        <w:rPr>
          <w:spacing w:val="-2"/>
        </w:rPr>
        <w:t>of</w:t>
      </w:r>
      <w:r>
        <w:rPr>
          <w:spacing w:val="-8"/>
        </w:rPr>
        <w:t xml:space="preserve"> </w:t>
      </w:r>
      <w:r>
        <w:rPr>
          <w:spacing w:val="-2"/>
        </w:rPr>
        <w:t>women</w:t>
      </w:r>
      <w:r>
        <w:rPr>
          <w:spacing w:val="-5"/>
        </w:rPr>
        <w:t xml:space="preserve"> </w:t>
      </w:r>
      <w:r>
        <w:rPr>
          <w:spacing w:val="-2"/>
        </w:rPr>
        <w:t>in</w:t>
      </w:r>
      <w:r>
        <w:rPr>
          <w:spacing w:val="-7"/>
        </w:rPr>
        <w:t xml:space="preserve"> </w:t>
      </w:r>
      <w:r>
        <w:rPr>
          <w:spacing w:val="-2"/>
        </w:rPr>
        <w:t>leadership</w:t>
      </w:r>
      <w:r>
        <w:rPr>
          <w:spacing w:val="-7"/>
        </w:rPr>
        <w:t xml:space="preserve"> </w:t>
      </w:r>
      <w:r>
        <w:rPr>
          <w:spacing w:val="-2"/>
        </w:rPr>
        <w:t>roles</w:t>
      </w:r>
      <w:r>
        <w:rPr>
          <w:spacing w:val="-5"/>
        </w:rPr>
        <w:t xml:space="preserve"> </w:t>
      </w:r>
      <w:r>
        <w:rPr>
          <w:spacing w:val="-2"/>
        </w:rPr>
        <w:t>is</w:t>
      </w:r>
      <w:r>
        <w:rPr>
          <w:spacing w:val="-6"/>
        </w:rPr>
        <w:t xml:space="preserve"> </w:t>
      </w:r>
      <w:r>
        <w:rPr>
          <w:spacing w:val="-2"/>
        </w:rPr>
        <w:t>currently</w:t>
      </w:r>
      <w:r>
        <w:rPr>
          <w:spacing w:val="-6"/>
        </w:rPr>
        <w:t xml:space="preserve"> </w:t>
      </w:r>
      <w:r>
        <w:rPr>
          <w:spacing w:val="-2"/>
        </w:rPr>
        <w:t>increasing</w:t>
      </w:r>
      <w:r>
        <w:rPr>
          <w:spacing w:val="-7"/>
        </w:rPr>
        <w:t xml:space="preserve"> </w:t>
      </w:r>
      <w:r>
        <w:rPr>
          <w:spacing w:val="-2"/>
        </w:rPr>
        <w:t>in</w:t>
      </w:r>
      <w:r>
        <w:rPr>
          <w:spacing w:val="-6"/>
        </w:rPr>
        <w:t xml:space="preserve"> </w:t>
      </w:r>
      <w:r>
        <w:rPr>
          <w:spacing w:val="-2"/>
        </w:rPr>
        <w:t>many</w:t>
      </w:r>
      <w:r>
        <w:rPr>
          <w:spacing w:val="-1"/>
        </w:rPr>
        <w:t xml:space="preserve"> </w:t>
      </w:r>
      <w:r>
        <w:rPr>
          <w:spacing w:val="-2"/>
        </w:rPr>
        <w:t>indigenous</w:t>
      </w:r>
      <w:r>
        <w:rPr>
          <w:spacing w:val="-4"/>
        </w:rPr>
        <w:t xml:space="preserve"> </w:t>
      </w:r>
      <w:r>
        <w:rPr>
          <w:spacing w:val="-2"/>
        </w:rPr>
        <w:t>communities.</w:t>
      </w:r>
    </w:p>
    <w:p w14:paraId="1B5C06A2" w14:textId="77777777" w:rsidR="00791B7E" w:rsidRDefault="00F66037">
      <w:pPr>
        <w:pStyle w:val="ListParagraph"/>
        <w:numPr>
          <w:ilvl w:val="2"/>
          <w:numId w:val="8"/>
        </w:numPr>
        <w:tabs>
          <w:tab w:val="left" w:pos="2160"/>
        </w:tabs>
        <w:spacing w:before="161" w:line="276" w:lineRule="auto"/>
        <w:ind w:right="1433"/>
        <w:rPr>
          <w:rFonts w:ascii="Symbol" w:hAnsi="Symbol"/>
        </w:rPr>
      </w:pPr>
      <w:r>
        <w:t>Women</w:t>
      </w:r>
      <w:r>
        <w:rPr>
          <w:spacing w:val="-1"/>
        </w:rPr>
        <w:t xml:space="preserve"> </w:t>
      </w:r>
      <w:r>
        <w:t>are key players in</w:t>
      </w:r>
      <w:r>
        <w:rPr>
          <w:spacing w:val="-4"/>
        </w:rPr>
        <w:t xml:space="preserve"> </w:t>
      </w:r>
      <w:r>
        <w:t>resource use and</w:t>
      </w:r>
      <w:r>
        <w:rPr>
          <w:spacing w:val="-1"/>
        </w:rPr>
        <w:t xml:space="preserve"> </w:t>
      </w:r>
      <w:r>
        <w:t>conservation.</w:t>
      </w:r>
      <w:r>
        <w:rPr>
          <w:spacing w:val="-1"/>
        </w:rPr>
        <w:t xml:space="preserve"> </w:t>
      </w:r>
      <w:r>
        <w:t>As</w:t>
      </w:r>
      <w:r>
        <w:rPr>
          <w:spacing w:val="-1"/>
        </w:rPr>
        <w:t xml:space="preserve"> </w:t>
      </w:r>
      <w:r>
        <w:t>a</w:t>
      </w:r>
      <w:r>
        <w:rPr>
          <w:spacing w:val="-1"/>
        </w:rPr>
        <w:t xml:space="preserve"> </w:t>
      </w:r>
      <w:r>
        <w:t>consequence, it</w:t>
      </w:r>
      <w:r>
        <w:rPr>
          <w:spacing w:val="-1"/>
        </w:rPr>
        <w:t xml:space="preserve"> </w:t>
      </w:r>
      <w:r>
        <w:t>is important that they are involved in every phase of the policy cycle from planning through implementation, monitoring and evaluation.</w:t>
      </w:r>
    </w:p>
    <w:p w14:paraId="34773118" w14:textId="77777777" w:rsidR="00791B7E" w:rsidRDefault="00F66037">
      <w:pPr>
        <w:pStyle w:val="ListParagraph"/>
        <w:numPr>
          <w:ilvl w:val="2"/>
          <w:numId w:val="8"/>
        </w:numPr>
        <w:tabs>
          <w:tab w:val="left" w:pos="2160"/>
        </w:tabs>
        <w:spacing w:line="276" w:lineRule="auto"/>
        <w:ind w:right="1432"/>
        <w:rPr>
          <w:rFonts w:ascii="Symbol" w:hAnsi="Symbol"/>
        </w:rPr>
      </w:pPr>
      <w:r>
        <w:t>Transfer</w:t>
      </w:r>
      <w:r>
        <w:rPr>
          <w:spacing w:val="-12"/>
        </w:rPr>
        <w:t xml:space="preserve"> </w:t>
      </w:r>
      <w:r>
        <w:t>of</w:t>
      </w:r>
      <w:r>
        <w:rPr>
          <w:spacing w:val="-12"/>
        </w:rPr>
        <w:t xml:space="preserve"> </w:t>
      </w:r>
      <w:r>
        <w:t>traditional</w:t>
      </w:r>
      <w:r>
        <w:rPr>
          <w:spacing w:val="-10"/>
        </w:rPr>
        <w:t xml:space="preserve"> </w:t>
      </w:r>
      <w:r>
        <w:t>knowledge</w:t>
      </w:r>
      <w:r>
        <w:rPr>
          <w:spacing w:val="-9"/>
        </w:rPr>
        <w:t xml:space="preserve"> </w:t>
      </w:r>
      <w:r>
        <w:t>and</w:t>
      </w:r>
      <w:r>
        <w:rPr>
          <w:spacing w:val="-12"/>
        </w:rPr>
        <w:t xml:space="preserve"> </w:t>
      </w:r>
      <w:r>
        <w:t>skills</w:t>
      </w:r>
      <w:r>
        <w:rPr>
          <w:spacing w:val="-11"/>
        </w:rPr>
        <w:t xml:space="preserve"> </w:t>
      </w:r>
      <w:r>
        <w:t>is</w:t>
      </w:r>
      <w:r>
        <w:rPr>
          <w:spacing w:val="-10"/>
        </w:rPr>
        <w:t xml:space="preserve"> </w:t>
      </w:r>
      <w:r>
        <w:t>important</w:t>
      </w:r>
      <w:r>
        <w:rPr>
          <w:spacing w:val="-9"/>
        </w:rPr>
        <w:t xml:space="preserve"> </w:t>
      </w:r>
      <w:r>
        <w:t>not</w:t>
      </w:r>
      <w:r>
        <w:rPr>
          <w:spacing w:val="-13"/>
        </w:rPr>
        <w:t xml:space="preserve"> </w:t>
      </w:r>
      <w:r>
        <w:t>only</w:t>
      </w:r>
      <w:r>
        <w:rPr>
          <w:spacing w:val="-9"/>
        </w:rPr>
        <w:t xml:space="preserve"> </w:t>
      </w:r>
      <w:r>
        <w:t>for</w:t>
      </w:r>
      <w:r>
        <w:rPr>
          <w:spacing w:val="-12"/>
        </w:rPr>
        <w:t xml:space="preserve"> </w:t>
      </w:r>
      <w:r>
        <w:t>sustainable</w:t>
      </w:r>
      <w:r>
        <w:rPr>
          <w:spacing w:val="-11"/>
        </w:rPr>
        <w:t xml:space="preserve"> </w:t>
      </w:r>
      <w:r>
        <w:t>resource</w:t>
      </w:r>
      <w:r>
        <w:rPr>
          <w:spacing w:val="-9"/>
        </w:rPr>
        <w:t xml:space="preserve"> </w:t>
      </w:r>
      <w:r>
        <w:t>use,</w:t>
      </w:r>
      <w:r>
        <w:rPr>
          <w:spacing w:val="-9"/>
        </w:rPr>
        <w:t xml:space="preserve"> </w:t>
      </w:r>
      <w:r>
        <w:t>but also for future community governance. To strengthen female participation in community leadership,</w:t>
      </w:r>
      <w:r>
        <w:rPr>
          <w:spacing w:val="-9"/>
        </w:rPr>
        <w:t xml:space="preserve"> </w:t>
      </w:r>
      <w:r>
        <w:t>it</w:t>
      </w:r>
      <w:r>
        <w:rPr>
          <w:spacing w:val="-9"/>
        </w:rPr>
        <w:t xml:space="preserve"> </w:t>
      </w:r>
      <w:r>
        <w:t>is</w:t>
      </w:r>
      <w:r>
        <w:rPr>
          <w:spacing w:val="-12"/>
        </w:rPr>
        <w:t xml:space="preserve"> </w:t>
      </w:r>
      <w:r>
        <w:t>crucial</w:t>
      </w:r>
      <w:r>
        <w:rPr>
          <w:spacing w:val="-9"/>
        </w:rPr>
        <w:t xml:space="preserve"> </w:t>
      </w:r>
      <w:r>
        <w:t>that</w:t>
      </w:r>
      <w:r>
        <w:rPr>
          <w:spacing w:val="-11"/>
        </w:rPr>
        <w:t xml:space="preserve"> </w:t>
      </w:r>
      <w:r>
        <w:t>women</w:t>
      </w:r>
      <w:r>
        <w:rPr>
          <w:spacing w:val="-10"/>
        </w:rPr>
        <w:t xml:space="preserve"> </w:t>
      </w:r>
      <w:r>
        <w:t>are</w:t>
      </w:r>
      <w:r>
        <w:rPr>
          <w:spacing w:val="-8"/>
        </w:rPr>
        <w:t xml:space="preserve"> </w:t>
      </w:r>
      <w:r>
        <w:t>well</w:t>
      </w:r>
      <w:r>
        <w:rPr>
          <w:spacing w:val="-9"/>
        </w:rPr>
        <w:t xml:space="preserve"> </w:t>
      </w:r>
      <w:r>
        <w:t>equipped</w:t>
      </w:r>
      <w:r>
        <w:rPr>
          <w:spacing w:val="-12"/>
        </w:rPr>
        <w:t xml:space="preserve"> </w:t>
      </w:r>
      <w:r>
        <w:t>with</w:t>
      </w:r>
      <w:r>
        <w:rPr>
          <w:spacing w:val="-9"/>
        </w:rPr>
        <w:t xml:space="preserve"> </w:t>
      </w:r>
      <w:r>
        <w:t>knowledge</w:t>
      </w:r>
      <w:r>
        <w:rPr>
          <w:spacing w:val="-11"/>
        </w:rPr>
        <w:t xml:space="preserve"> </w:t>
      </w:r>
      <w:r>
        <w:t>passed</w:t>
      </w:r>
      <w:r>
        <w:rPr>
          <w:spacing w:val="-10"/>
        </w:rPr>
        <w:t xml:space="preserve"> </w:t>
      </w:r>
      <w:r>
        <w:t>on</w:t>
      </w:r>
      <w:r>
        <w:rPr>
          <w:spacing w:val="-11"/>
        </w:rPr>
        <w:t xml:space="preserve"> </w:t>
      </w:r>
      <w:r>
        <w:t>to</w:t>
      </w:r>
      <w:r>
        <w:rPr>
          <w:spacing w:val="-7"/>
        </w:rPr>
        <w:t xml:space="preserve"> </w:t>
      </w:r>
      <w:r>
        <w:t>them</w:t>
      </w:r>
      <w:r>
        <w:rPr>
          <w:spacing w:val="-10"/>
        </w:rPr>
        <w:t xml:space="preserve"> </w:t>
      </w:r>
      <w:r>
        <w:t>by</w:t>
      </w:r>
      <w:r>
        <w:rPr>
          <w:spacing w:val="-11"/>
        </w:rPr>
        <w:t xml:space="preserve"> </w:t>
      </w:r>
      <w:r>
        <w:t xml:space="preserve">older </w:t>
      </w:r>
      <w:r>
        <w:rPr>
          <w:spacing w:val="-2"/>
        </w:rPr>
        <w:t>generations.</w:t>
      </w:r>
    </w:p>
    <w:p w14:paraId="5BA3410E" w14:textId="77777777" w:rsidR="00791B7E" w:rsidRDefault="00791B7E">
      <w:pPr>
        <w:pStyle w:val="ListParagraph"/>
        <w:spacing w:line="276" w:lineRule="auto"/>
        <w:rPr>
          <w:rFonts w:ascii="Symbol" w:hAnsi="Symbol"/>
        </w:rPr>
        <w:sectPr w:rsidR="00791B7E">
          <w:pgSz w:w="12240" w:h="15840"/>
          <w:pgMar w:top="1140" w:right="0" w:bottom="900" w:left="0" w:header="758" w:footer="701" w:gutter="0"/>
          <w:cols w:space="720"/>
        </w:sectPr>
      </w:pPr>
    </w:p>
    <w:p w14:paraId="2103A009" w14:textId="77777777" w:rsidR="00791B7E" w:rsidRDefault="00791B7E">
      <w:pPr>
        <w:pStyle w:val="BodyText"/>
        <w:spacing w:before="14"/>
        <w:ind w:left="0" w:firstLine="0"/>
        <w:jc w:val="left"/>
      </w:pPr>
    </w:p>
    <w:p w14:paraId="231F4CF7" w14:textId="77777777" w:rsidR="00791B7E" w:rsidRDefault="00F66037">
      <w:pPr>
        <w:pStyle w:val="Heading3"/>
        <w:spacing w:before="0"/>
        <w:jc w:val="left"/>
      </w:pPr>
      <w:r>
        <w:rPr>
          <w:spacing w:val="-2"/>
        </w:rPr>
        <w:t>Examples</w:t>
      </w:r>
    </w:p>
    <w:p w14:paraId="02D87574" w14:textId="77777777" w:rsidR="00791B7E" w:rsidRDefault="00F66037">
      <w:pPr>
        <w:pStyle w:val="ListParagraph"/>
        <w:numPr>
          <w:ilvl w:val="2"/>
          <w:numId w:val="8"/>
        </w:numPr>
        <w:tabs>
          <w:tab w:val="left" w:pos="2160"/>
        </w:tabs>
        <w:spacing w:before="42" w:line="276" w:lineRule="auto"/>
        <w:ind w:right="1430"/>
        <w:rPr>
          <w:rFonts w:ascii="Symbol" w:hAnsi="Symbol"/>
        </w:rPr>
      </w:pPr>
      <w:r>
        <w:t>Africa: Some indigenous communities have been offering trainings, particularly for widows, on how</w:t>
      </w:r>
      <w:r>
        <w:rPr>
          <w:spacing w:val="-13"/>
        </w:rPr>
        <w:t xml:space="preserve"> </w:t>
      </w:r>
      <w:r>
        <w:t>to</w:t>
      </w:r>
      <w:r>
        <w:rPr>
          <w:spacing w:val="-12"/>
        </w:rPr>
        <w:t xml:space="preserve"> </w:t>
      </w:r>
      <w:r>
        <w:t>use</w:t>
      </w:r>
      <w:r>
        <w:rPr>
          <w:spacing w:val="-10"/>
        </w:rPr>
        <w:t xml:space="preserve"> </w:t>
      </w:r>
      <w:r>
        <w:t>their</w:t>
      </w:r>
      <w:r>
        <w:rPr>
          <w:spacing w:val="-12"/>
        </w:rPr>
        <w:t xml:space="preserve"> </w:t>
      </w:r>
      <w:r>
        <w:t>land</w:t>
      </w:r>
      <w:r>
        <w:rPr>
          <w:spacing w:val="-12"/>
        </w:rPr>
        <w:t xml:space="preserve"> </w:t>
      </w:r>
      <w:r>
        <w:t>rights</w:t>
      </w:r>
      <w:r>
        <w:rPr>
          <w:spacing w:val="-13"/>
        </w:rPr>
        <w:t xml:space="preserve"> </w:t>
      </w:r>
      <w:r>
        <w:t>for</w:t>
      </w:r>
      <w:r>
        <w:rPr>
          <w:spacing w:val="-11"/>
        </w:rPr>
        <w:t xml:space="preserve"> </w:t>
      </w:r>
      <w:r>
        <w:t>conservation</w:t>
      </w:r>
      <w:r>
        <w:rPr>
          <w:spacing w:val="-12"/>
        </w:rPr>
        <w:t xml:space="preserve"> </w:t>
      </w:r>
      <w:r>
        <w:t>purposes.</w:t>
      </w:r>
      <w:r>
        <w:rPr>
          <w:spacing w:val="-13"/>
        </w:rPr>
        <w:t xml:space="preserve"> </w:t>
      </w:r>
      <w:r>
        <w:t>Men</w:t>
      </w:r>
      <w:r>
        <w:rPr>
          <w:spacing w:val="-11"/>
        </w:rPr>
        <w:t xml:space="preserve"> </w:t>
      </w:r>
      <w:r>
        <w:t>tend</w:t>
      </w:r>
      <w:r>
        <w:rPr>
          <w:spacing w:val="-13"/>
        </w:rPr>
        <w:t xml:space="preserve"> </w:t>
      </w:r>
      <w:r>
        <w:t>to</w:t>
      </w:r>
      <w:r>
        <w:rPr>
          <w:spacing w:val="-9"/>
        </w:rPr>
        <w:t xml:space="preserve"> </w:t>
      </w:r>
      <w:r>
        <w:t>invest</w:t>
      </w:r>
      <w:r>
        <w:rPr>
          <w:spacing w:val="-11"/>
        </w:rPr>
        <w:t xml:space="preserve"> </w:t>
      </w:r>
      <w:r>
        <w:t>in</w:t>
      </w:r>
      <w:r>
        <w:rPr>
          <w:spacing w:val="-13"/>
        </w:rPr>
        <w:t xml:space="preserve"> </w:t>
      </w:r>
      <w:r>
        <w:t>cash</w:t>
      </w:r>
      <w:r>
        <w:rPr>
          <w:spacing w:val="-11"/>
        </w:rPr>
        <w:t xml:space="preserve"> </w:t>
      </w:r>
      <w:r>
        <w:t>crops</w:t>
      </w:r>
      <w:r>
        <w:rPr>
          <w:spacing w:val="-11"/>
        </w:rPr>
        <w:t xml:space="preserve"> </w:t>
      </w:r>
      <w:r>
        <w:t>and</w:t>
      </w:r>
      <w:r>
        <w:rPr>
          <w:spacing w:val="-12"/>
        </w:rPr>
        <w:t xml:space="preserve"> </w:t>
      </w:r>
      <w:r>
        <w:t>large-scale farming, which often leave women and children behind and negatively influence biodiversity, while women often make sure that resources are used sustainably.</w:t>
      </w:r>
    </w:p>
    <w:p w14:paraId="451E8ED3" w14:textId="77777777" w:rsidR="00791B7E" w:rsidRDefault="00F66037">
      <w:pPr>
        <w:pStyle w:val="ListParagraph"/>
        <w:numPr>
          <w:ilvl w:val="2"/>
          <w:numId w:val="8"/>
        </w:numPr>
        <w:tabs>
          <w:tab w:val="left" w:pos="2160"/>
        </w:tabs>
        <w:spacing w:before="118" w:line="276" w:lineRule="auto"/>
        <w:ind w:right="1440"/>
        <w:rPr>
          <w:rFonts w:ascii="Symbol" w:hAnsi="Symbol"/>
        </w:rPr>
      </w:pPr>
      <w:r>
        <w:t>Africa:</w:t>
      </w:r>
      <w:r>
        <w:rPr>
          <w:spacing w:val="-4"/>
        </w:rPr>
        <w:t xml:space="preserve"> </w:t>
      </w:r>
      <w:r>
        <w:t>Kenya</w:t>
      </w:r>
      <w:r>
        <w:rPr>
          <w:spacing w:val="-5"/>
        </w:rPr>
        <w:t xml:space="preserve"> </w:t>
      </w:r>
      <w:r>
        <w:t>has</w:t>
      </w:r>
      <w:r>
        <w:rPr>
          <w:spacing w:val="-5"/>
        </w:rPr>
        <w:t xml:space="preserve"> </w:t>
      </w:r>
      <w:r>
        <w:t>committed</w:t>
      </w:r>
      <w:r>
        <w:rPr>
          <w:spacing w:val="-3"/>
        </w:rPr>
        <w:t xml:space="preserve"> </w:t>
      </w:r>
      <w:r>
        <w:t>to</w:t>
      </w:r>
      <w:r>
        <w:rPr>
          <w:spacing w:val="-4"/>
        </w:rPr>
        <w:t xml:space="preserve"> </w:t>
      </w:r>
      <w:r>
        <w:t>introduce</w:t>
      </w:r>
      <w:r>
        <w:rPr>
          <w:spacing w:val="-2"/>
        </w:rPr>
        <w:t xml:space="preserve"> </w:t>
      </w:r>
      <w:r>
        <w:t>laws</w:t>
      </w:r>
      <w:r>
        <w:rPr>
          <w:spacing w:val="-1"/>
        </w:rPr>
        <w:t xml:space="preserve"> </w:t>
      </w:r>
      <w:r>
        <w:t>that</w:t>
      </w:r>
      <w:r>
        <w:rPr>
          <w:spacing w:val="-4"/>
        </w:rPr>
        <w:t xml:space="preserve"> </w:t>
      </w:r>
      <w:r>
        <w:t>will</w:t>
      </w:r>
      <w:r>
        <w:rPr>
          <w:spacing w:val="-2"/>
        </w:rPr>
        <w:t xml:space="preserve"> </w:t>
      </w:r>
      <w:r>
        <w:t>allow</w:t>
      </w:r>
      <w:r>
        <w:rPr>
          <w:spacing w:val="-1"/>
        </w:rPr>
        <w:t xml:space="preserve"> </w:t>
      </w:r>
      <w:r>
        <w:t>girls</w:t>
      </w:r>
      <w:r>
        <w:rPr>
          <w:spacing w:val="-4"/>
        </w:rPr>
        <w:t xml:space="preserve"> </w:t>
      </w:r>
      <w:r>
        <w:t>to</w:t>
      </w:r>
      <w:r>
        <w:rPr>
          <w:spacing w:val="-3"/>
        </w:rPr>
        <w:t xml:space="preserve"> </w:t>
      </w:r>
      <w:r>
        <w:t>inherit</w:t>
      </w:r>
      <w:r>
        <w:rPr>
          <w:spacing w:val="-2"/>
        </w:rPr>
        <w:t xml:space="preserve"> </w:t>
      </w:r>
      <w:r>
        <w:t>land</w:t>
      </w:r>
      <w:r>
        <w:rPr>
          <w:spacing w:val="-7"/>
        </w:rPr>
        <w:t xml:space="preserve"> </w:t>
      </w:r>
      <w:r>
        <w:t>and</w:t>
      </w:r>
      <w:r>
        <w:rPr>
          <w:spacing w:val="-3"/>
        </w:rPr>
        <w:t xml:space="preserve"> </w:t>
      </w:r>
      <w:r>
        <w:t>to</w:t>
      </w:r>
      <w:r>
        <w:rPr>
          <w:spacing w:val="-4"/>
        </w:rPr>
        <w:t xml:space="preserve"> </w:t>
      </w:r>
      <w:r>
        <w:t>get</w:t>
      </w:r>
      <w:r>
        <w:rPr>
          <w:spacing w:val="-4"/>
        </w:rPr>
        <w:t xml:space="preserve"> </w:t>
      </w:r>
      <w:r>
        <w:t>their own title deeds.</w:t>
      </w:r>
    </w:p>
    <w:p w14:paraId="405A0A86" w14:textId="77777777" w:rsidR="00791B7E" w:rsidRDefault="00F66037">
      <w:pPr>
        <w:pStyle w:val="ListParagraph"/>
        <w:numPr>
          <w:ilvl w:val="2"/>
          <w:numId w:val="8"/>
        </w:numPr>
        <w:tabs>
          <w:tab w:val="left" w:pos="2160"/>
        </w:tabs>
        <w:spacing w:before="122" w:line="276" w:lineRule="auto"/>
        <w:ind w:right="1434"/>
        <w:rPr>
          <w:rFonts w:ascii="Symbol" w:hAnsi="Symbol"/>
        </w:rPr>
      </w:pPr>
      <w:r>
        <w:t>Africa:</w:t>
      </w:r>
      <w:r>
        <w:rPr>
          <w:spacing w:val="-9"/>
        </w:rPr>
        <w:t xml:space="preserve"> </w:t>
      </w:r>
      <w:r>
        <w:t>In</w:t>
      </w:r>
      <w:r>
        <w:rPr>
          <w:spacing w:val="-10"/>
        </w:rPr>
        <w:t xml:space="preserve"> </w:t>
      </w:r>
      <w:r>
        <w:t>Zimbabwe,</w:t>
      </w:r>
      <w:r>
        <w:rPr>
          <w:spacing w:val="-11"/>
        </w:rPr>
        <w:t xml:space="preserve"> </w:t>
      </w:r>
      <w:r>
        <w:t>older</w:t>
      </w:r>
      <w:r>
        <w:rPr>
          <w:spacing w:val="-12"/>
        </w:rPr>
        <w:t xml:space="preserve"> </w:t>
      </w:r>
      <w:r>
        <w:t>women</w:t>
      </w:r>
      <w:r>
        <w:rPr>
          <w:spacing w:val="-10"/>
        </w:rPr>
        <w:t xml:space="preserve"> </w:t>
      </w:r>
      <w:r>
        <w:t>have</w:t>
      </w:r>
      <w:r>
        <w:rPr>
          <w:spacing w:val="-11"/>
        </w:rPr>
        <w:t xml:space="preserve"> </w:t>
      </w:r>
      <w:r>
        <w:t>more</w:t>
      </w:r>
      <w:r>
        <w:rPr>
          <w:spacing w:val="-11"/>
        </w:rPr>
        <w:t xml:space="preserve"> </w:t>
      </w:r>
      <w:r>
        <w:t>access</w:t>
      </w:r>
      <w:r>
        <w:rPr>
          <w:spacing w:val="-9"/>
        </w:rPr>
        <w:t xml:space="preserve"> </w:t>
      </w:r>
      <w:r>
        <w:t>to</w:t>
      </w:r>
      <w:r>
        <w:rPr>
          <w:spacing w:val="-8"/>
        </w:rPr>
        <w:t xml:space="preserve"> </w:t>
      </w:r>
      <w:r>
        <w:t>sacred</w:t>
      </w:r>
      <w:r>
        <w:rPr>
          <w:spacing w:val="-9"/>
        </w:rPr>
        <w:t xml:space="preserve"> </w:t>
      </w:r>
      <w:r>
        <w:t>natural</w:t>
      </w:r>
      <w:r>
        <w:rPr>
          <w:spacing w:val="-9"/>
        </w:rPr>
        <w:t xml:space="preserve"> </w:t>
      </w:r>
      <w:r>
        <w:t>spaces.</w:t>
      </w:r>
      <w:r>
        <w:rPr>
          <w:spacing w:val="-8"/>
        </w:rPr>
        <w:t xml:space="preserve"> </w:t>
      </w:r>
      <w:r>
        <w:t>Some</w:t>
      </w:r>
      <w:r>
        <w:rPr>
          <w:spacing w:val="-8"/>
        </w:rPr>
        <w:t xml:space="preserve"> </w:t>
      </w:r>
      <w:r>
        <w:t>IPLCs</w:t>
      </w:r>
      <w:r>
        <w:rPr>
          <w:spacing w:val="-9"/>
        </w:rPr>
        <w:t xml:space="preserve"> </w:t>
      </w:r>
      <w:r>
        <w:t xml:space="preserve">believe that you are without sins when you are older, which gives you unrestricted access to sacred </w:t>
      </w:r>
      <w:r>
        <w:rPr>
          <w:spacing w:val="-2"/>
        </w:rPr>
        <w:t>spaces.</w:t>
      </w:r>
    </w:p>
    <w:p w14:paraId="5952874D" w14:textId="77777777" w:rsidR="00791B7E" w:rsidRDefault="00F66037">
      <w:pPr>
        <w:pStyle w:val="ListParagraph"/>
        <w:numPr>
          <w:ilvl w:val="2"/>
          <w:numId w:val="8"/>
        </w:numPr>
        <w:tabs>
          <w:tab w:val="left" w:pos="2160"/>
        </w:tabs>
        <w:spacing w:before="118" w:line="276" w:lineRule="auto"/>
        <w:ind w:right="1433"/>
        <w:rPr>
          <w:rFonts w:ascii="Symbol" w:hAnsi="Symbol"/>
        </w:rPr>
      </w:pPr>
      <w:r>
        <w:t>Asia: The Karen people of Thailand have a matriarchal social system and women’s roles in the community</w:t>
      </w:r>
      <w:r>
        <w:rPr>
          <w:spacing w:val="-3"/>
        </w:rPr>
        <w:t xml:space="preserve"> </w:t>
      </w:r>
      <w:r>
        <w:t>are</w:t>
      </w:r>
      <w:r>
        <w:rPr>
          <w:spacing w:val="-4"/>
        </w:rPr>
        <w:t xml:space="preserve"> </w:t>
      </w:r>
      <w:r>
        <w:t>thus</w:t>
      </w:r>
      <w:r>
        <w:rPr>
          <w:spacing w:val="-7"/>
        </w:rPr>
        <w:t xml:space="preserve"> </w:t>
      </w:r>
      <w:r>
        <w:t>very</w:t>
      </w:r>
      <w:r>
        <w:rPr>
          <w:spacing w:val="-4"/>
        </w:rPr>
        <w:t xml:space="preserve"> </w:t>
      </w:r>
      <w:r>
        <w:t>strong.</w:t>
      </w:r>
      <w:r>
        <w:rPr>
          <w:spacing w:val="-5"/>
        </w:rPr>
        <w:t xml:space="preserve"> </w:t>
      </w:r>
      <w:r>
        <w:t>Tradition</w:t>
      </w:r>
      <w:r>
        <w:rPr>
          <w:spacing w:val="-5"/>
        </w:rPr>
        <w:t xml:space="preserve"> </w:t>
      </w:r>
      <w:r>
        <w:t>holds</w:t>
      </w:r>
      <w:r>
        <w:rPr>
          <w:spacing w:val="-7"/>
        </w:rPr>
        <w:t xml:space="preserve"> </w:t>
      </w:r>
      <w:r>
        <w:t>that</w:t>
      </w:r>
      <w:r>
        <w:rPr>
          <w:spacing w:val="-4"/>
        </w:rPr>
        <w:t xml:space="preserve"> </w:t>
      </w:r>
      <w:r>
        <w:t>it</w:t>
      </w:r>
      <w:r>
        <w:rPr>
          <w:spacing w:val="-6"/>
        </w:rPr>
        <w:t xml:space="preserve"> </w:t>
      </w:r>
      <w:r>
        <w:t>is</w:t>
      </w:r>
      <w:r>
        <w:rPr>
          <w:spacing w:val="-5"/>
        </w:rPr>
        <w:t xml:space="preserve"> </w:t>
      </w:r>
      <w:r>
        <w:t>the</w:t>
      </w:r>
      <w:r>
        <w:rPr>
          <w:spacing w:val="-6"/>
        </w:rPr>
        <w:t xml:space="preserve"> </w:t>
      </w:r>
      <w:r>
        <w:t>mother</w:t>
      </w:r>
      <w:r>
        <w:rPr>
          <w:spacing w:val="-2"/>
        </w:rPr>
        <w:t xml:space="preserve"> </w:t>
      </w:r>
      <w:r>
        <w:t>who</w:t>
      </w:r>
      <w:r>
        <w:rPr>
          <w:spacing w:val="-3"/>
        </w:rPr>
        <w:t xml:space="preserve"> </w:t>
      </w:r>
      <w:r>
        <w:t>is</w:t>
      </w:r>
      <w:r>
        <w:rPr>
          <w:spacing w:val="-7"/>
        </w:rPr>
        <w:t xml:space="preserve"> </w:t>
      </w:r>
      <w:r>
        <w:t>the</w:t>
      </w:r>
      <w:r>
        <w:rPr>
          <w:spacing w:val="-4"/>
        </w:rPr>
        <w:t xml:space="preserve"> </w:t>
      </w:r>
      <w:r>
        <w:t>powerful</w:t>
      </w:r>
      <w:r>
        <w:rPr>
          <w:spacing w:val="-4"/>
        </w:rPr>
        <w:t xml:space="preserve"> </w:t>
      </w:r>
      <w:r>
        <w:t>parent. When a couple gets</w:t>
      </w:r>
      <w:r>
        <w:rPr>
          <w:spacing w:val="-1"/>
        </w:rPr>
        <w:t xml:space="preserve"> </w:t>
      </w:r>
      <w:r>
        <w:t>married, it is the</w:t>
      </w:r>
      <w:r>
        <w:rPr>
          <w:spacing w:val="-2"/>
        </w:rPr>
        <w:t xml:space="preserve"> </w:t>
      </w:r>
      <w:r>
        <w:t>husband who needs to move into his</w:t>
      </w:r>
      <w:r>
        <w:rPr>
          <w:spacing w:val="-2"/>
        </w:rPr>
        <w:t xml:space="preserve"> </w:t>
      </w:r>
      <w:r>
        <w:t>wife’s</w:t>
      </w:r>
      <w:r>
        <w:rPr>
          <w:spacing w:val="-5"/>
        </w:rPr>
        <w:t xml:space="preserve"> </w:t>
      </w:r>
      <w:r>
        <w:t>house. When a woman dies,</w:t>
      </w:r>
      <w:r>
        <w:rPr>
          <w:spacing w:val="-2"/>
        </w:rPr>
        <w:t xml:space="preserve"> </w:t>
      </w:r>
      <w:r>
        <w:t>her house is destroyed. Currently,</w:t>
      </w:r>
      <w:r>
        <w:rPr>
          <w:spacing w:val="-1"/>
        </w:rPr>
        <w:t xml:space="preserve"> </w:t>
      </w:r>
      <w:r>
        <w:t>separate buildings are set up as kitchens, so that when she dies, only the kitchen is torn down. It is also mostly women who inherit from their relatives,</w:t>
      </w:r>
      <w:r>
        <w:rPr>
          <w:spacing w:val="-9"/>
        </w:rPr>
        <w:t xml:space="preserve"> </w:t>
      </w:r>
      <w:r>
        <w:t>especially</w:t>
      </w:r>
      <w:r>
        <w:rPr>
          <w:spacing w:val="-11"/>
        </w:rPr>
        <w:t xml:space="preserve"> </w:t>
      </w:r>
      <w:r>
        <w:t>youngest</w:t>
      </w:r>
      <w:r>
        <w:rPr>
          <w:spacing w:val="-9"/>
        </w:rPr>
        <w:t xml:space="preserve"> </w:t>
      </w:r>
      <w:r>
        <w:t>daughters</w:t>
      </w:r>
      <w:r>
        <w:rPr>
          <w:spacing w:val="-9"/>
        </w:rPr>
        <w:t xml:space="preserve"> </w:t>
      </w:r>
      <w:r>
        <w:t>who</w:t>
      </w:r>
      <w:r>
        <w:rPr>
          <w:spacing w:val="-9"/>
        </w:rPr>
        <w:t xml:space="preserve"> </w:t>
      </w:r>
      <w:r>
        <w:t>look</w:t>
      </w:r>
      <w:r>
        <w:rPr>
          <w:spacing w:val="-11"/>
        </w:rPr>
        <w:t xml:space="preserve"> </w:t>
      </w:r>
      <w:r>
        <w:t>after</w:t>
      </w:r>
      <w:r>
        <w:rPr>
          <w:spacing w:val="-11"/>
        </w:rPr>
        <w:t xml:space="preserve"> </w:t>
      </w:r>
      <w:r>
        <w:t>their</w:t>
      </w:r>
      <w:r>
        <w:rPr>
          <w:spacing w:val="-10"/>
        </w:rPr>
        <w:t xml:space="preserve"> </w:t>
      </w:r>
      <w:r>
        <w:t>parents.</w:t>
      </w:r>
      <w:r>
        <w:rPr>
          <w:spacing w:val="-11"/>
        </w:rPr>
        <w:t xml:space="preserve"> </w:t>
      </w:r>
      <w:r>
        <w:t>Women</w:t>
      </w:r>
      <w:r>
        <w:rPr>
          <w:spacing w:val="-9"/>
        </w:rPr>
        <w:t xml:space="preserve"> </w:t>
      </w:r>
      <w:r>
        <w:t>inherit</w:t>
      </w:r>
      <w:r>
        <w:rPr>
          <w:spacing w:val="-10"/>
        </w:rPr>
        <w:t xml:space="preserve"> </w:t>
      </w:r>
      <w:r>
        <w:t>mostly</w:t>
      </w:r>
      <w:r>
        <w:rPr>
          <w:spacing w:val="-9"/>
        </w:rPr>
        <w:t xml:space="preserve"> </w:t>
      </w:r>
      <w:r>
        <w:t>land, while</w:t>
      </w:r>
      <w:r>
        <w:rPr>
          <w:spacing w:val="-7"/>
        </w:rPr>
        <w:t xml:space="preserve"> </w:t>
      </w:r>
      <w:r>
        <w:t>livestock</w:t>
      </w:r>
      <w:r>
        <w:rPr>
          <w:spacing w:val="-7"/>
        </w:rPr>
        <w:t xml:space="preserve"> </w:t>
      </w:r>
      <w:r>
        <w:t>goes</w:t>
      </w:r>
      <w:r>
        <w:rPr>
          <w:spacing w:val="-10"/>
        </w:rPr>
        <w:t xml:space="preserve"> </w:t>
      </w:r>
      <w:r>
        <w:t>to</w:t>
      </w:r>
      <w:r>
        <w:rPr>
          <w:spacing w:val="-9"/>
        </w:rPr>
        <w:t xml:space="preserve"> </w:t>
      </w:r>
      <w:r>
        <w:t>men.</w:t>
      </w:r>
      <w:r>
        <w:rPr>
          <w:spacing w:val="-8"/>
        </w:rPr>
        <w:t xml:space="preserve"> </w:t>
      </w:r>
      <w:r>
        <w:t>Women</w:t>
      </w:r>
      <w:r>
        <w:rPr>
          <w:spacing w:val="-8"/>
        </w:rPr>
        <w:t xml:space="preserve"> </w:t>
      </w:r>
      <w:r>
        <w:t>also</w:t>
      </w:r>
      <w:r>
        <w:rPr>
          <w:spacing w:val="-9"/>
        </w:rPr>
        <w:t xml:space="preserve"> </w:t>
      </w:r>
      <w:r>
        <w:t>own</w:t>
      </w:r>
      <w:r>
        <w:rPr>
          <w:spacing w:val="-8"/>
        </w:rPr>
        <w:t xml:space="preserve"> </w:t>
      </w:r>
      <w:r>
        <w:t>all</w:t>
      </w:r>
      <w:r>
        <w:rPr>
          <w:spacing w:val="-11"/>
        </w:rPr>
        <w:t xml:space="preserve"> </w:t>
      </w:r>
      <w:r>
        <w:t>seeds</w:t>
      </w:r>
      <w:r>
        <w:rPr>
          <w:spacing w:val="-10"/>
        </w:rPr>
        <w:t xml:space="preserve"> </w:t>
      </w:r>
      <w:r>
        <w:t>and</w:t>
      </w:r>
      <w:r>
        <w:rPr>
          <w:spacing w:val="-8"/>
        </w:rPr>
        <w:t xml:space="preserve"> </w:t>
      </w:r>
      <w:r>
        <w:t>are</w:t>
      </w:r>
      <w:r>
        <w:rPr>
          <w:spacing w:val="-7"/>
        </w:rPr>
        <w:t xml:space="preserve"> </w:t>
      </w:r>
      <w:r>
        <w:t>responsible</w:t>
      </w:r>
      <w:r>
        <w:rPr>
          <w:spacing w:val="-10"/>
        </w:rPr>
        <w:t xml:space="preserve"> </w:t>
      </w:r>
      <w:r>
        <w:t>for</w:t>
      </w:r>
      <w:r>
        <w:rPr>
          <w:spacing w:val="-8"/>
        </w:rPr>
        <w:t xml:space="preserve"> </w:t>
      </w:r>
      <w:r>
        <w:t>planning</w:t>
      </w:r>
      <w:r>
        <w:rPr>
          <w:spacing w:val="-8"/>
        </w:rPr>
        <w:t xml:space="preserve"> </w:t>
      </w:r>
      <w:r>
        <w:t>activities related to rotational farming. They guide the process and have a final say in where and how to plant.</w:t>
      </w:r>
      <w:r>
        <w:rPr>
          <w:spacing w:val="-2"/>
        </w:rPr>
        <w:t xml:space="preserve"> </w:t>
      </w:r>
      <w:r>
        <w:t>The</w:t>
      </w:r>
      <w:r>
        <w:rPr>
          <w:spacing w:val="-2"/>
        </w:rPr>
        <w:t xml:space="preserve"> </w:t>
      </w:r>
      <w:r>
        <w:t>Karen</w:t>
      </w:r>
      <w:r>
        <w:rPr>
          <w:spacing w:val="-2"/>
        </w:rPr>
        <w:t xml:space="preserve"> </w:t>
      </w:r>
      <w:r>
        <w:t>people</w:t>
      </w:r>
      <w:r>
        <w:rPr>
          <w:spacing w:val="-2"/>
        </w:rPr>
        <w:t xml:space="preserve"> </w:t>
      </w:r>
      <w:r>
        <w:t>make</w:t>
      </w:r>
      <w:r>
        <w:rPr>
          <w:spacing w:val="-1"/>
        </w:rPr>
        <w:t xml:space="preserve"> </w:t>
      </w:r>
      <w:r>
        <w:t>sure</w:t>
      </w:r>
      <w:r>
        <w:rPr>
          <w:spacing w:val="-4"/>
        </w:rPr>
        <w:t xml:space="preserve"> </w:t>
      </w:r>
      <w:r>
        <w:t>that</w:t>
      </w:r>
      <w:r>
        <w:rPr>
          <w:spacing w:val="-2"/>
        </w:rPr>
        <w:t xml:space="preserve"> </w:t>
      </w:r>
      <w:r>
        <w:t>power</w:t>
      </w:r>
      <w:r>
        <w:rPr>
          <w:spacing w:val="-5"/>
        </w:rPr>
        <w:t xml:space="preserve"> </w:t>
      </w:r>
      <w:r>
        <w:t>relations</w:t>
      </w:r>
      <w:r>
        <w:rPr>
          <w:spacing w:val="-2"/>
        </w:rPr>
        <w:t xml:space="preserve"> </w:t>
      </w:r>
      <w:r>
        <w:t>in</w:t>
      </w:r>
      <w:r>
        <w:rPr>
          <w:spacing w:val="-2"/>
        </w:rPr>
        <w:t xml:space="preserve"> </w:t>
      </w:r>
      <w:r>
        <w:t>the</w:t>
      </w:r>
      <w:r>
        <w:rPr>
          <w:spacing w:val="-2"/>
        </w:rPr>
        <w:t xml:space="preserve"> </w:t>
      </w:r>
      <w:r>
        <w:t>community</w:t>
      </w:r>
      <w:r>
        <w:rPr>
          <w:spacing w:val="-2"/>
        </w:rPr>
        <w:t xml:space="preserve"> </w:t>
      </w:r>
      <w:r>
        <w:t>are</w:t>
      </w:r>
      <w:r>
        <w:rPr>
          <w:spacing w:val="-1"/>
        </w:rPr>
        <w:t xml:space="preserve"> </w:t>
      </w:r>
      <w:r>
        <w:t>negotiated.</w:t>
      </w:r>
      <w:r>
        <w:rPr>
          <w:spacing w:val="-3"/>
        </w:rPr>
        <w:t xml:space="preserve"> </w:t>
      </w:r>
      <w:r>
        <w:t>This</w:t>
      </w:r>
      <w:r>
        <w:rPr>
          <w:spacing w:val="-2"/>
        </w:rPr>
        <w:t xml:space="preserve"> </w:t>
      </w:r>
      <w:r>
        <w:t xml:space="preserve">is </w:t>
      </w:r>
      <w:r>
        <w:rPr>
          <w:spacing w:val="-2"/>
        </w:rPr>
        <w:t>why</w:t>
      </w:r>
      <w:r>
        <w:rPr>
          <w:spacing w:val="-4"/>
        </w:rPr>
        <w:t xml:space="preserve"> </w:t>
      </w:r>
      <w:r>
        <w:rPr>
          <w:spacing w:val="-2"/>
        </w:rPr>
        <w:t>men</w:t>
      </w:r>
      <w:r>
        <w:rPr>
          <w:spacing w:val="-6"/>
        </w:rPr>
        <w:t xml:space="preserve"> </w:t>
      </w:r>
      <w:r>
        <w:rPr>
          <w:spacing w:val="-2"/>
        </w:rPr>
        <w:t>are</w:t>
      </w:r>
      <w:r>
        <w:rPr>
          <w:spacing w:val="-5"/>
        </w:rPr>
        <w:t xml:space="preserve"> </w:t>
      </w:r>
      <w:r>
        <w:rPr>
          <w:spacing w:val="-2"/>
        </w:rPr>
        <w:t>more</w:t>
      </w:r>
      <w:r>
        <w:rPr>
          <w:spacing w:val="-5"/>
        </w:rPr>
        <w:t xml:space="preserve"> </w:t>
      </w:r>
      <w:r>
        <w:rPr>
          <w:spacing w:val="-2"/>
        </w:rPr>
        <w:t>involved</w:t>
      </w:r>
      <w:r>
        <w:rPr>
          <w:spacing w:val="-6"/>
        </w:rPr>
        <w:t xml:space="preserve"> </w:t>
      </w:r>
      <w:r>
        <w:rPr>
          <w:spacing w:val="-2"/>
        </w:rPr>
        <w:t>in</w:t>
      </w:r>
      <w:r>
        <w:rPr>
          <w:spacing w:val="-4"/>
        </w:rPr>
        <w:t xml:space="preserve"> </w:t>
      </w:r>
      <w:r>
        <w:rPr>
          <w:spacing w:val="-2"/>
        </w:rPr>
        <w:t>general</w:t>
      </w:r>
      <w:r>
        <w:rPr>
          <w:spacing w:val="-6"/>
        </w:rPr>
        <w:t xml:space="preserve"> </w:t>
      </w:r>
      <w:r>
        <w:rPr>
          <w:spacing w:val="-2"/>
        </w:rPr>
        <w:t>governance</w:t>
      </w:r>
      <w:r>
        <w:rPr>
          <w:spacing w:val="-4"/>
        </w:rPr>
        <w:t xml:space="preserve"> </w:t>
      </w:r>
      <w:r>
        <w:rPr>
          <w:spacing w:val="-2"/>
        </w:rPr>
        <w:t>at</w:t>
      </w:r>
      <w:r>
        <w:rPr>
          <w:spacing w:val="-5"/>
        </w:rPr>
        <w:t xml:space="preserve"> </w:t>
      </w:r>
      <w:r>
        <w:rPr>
          <w:spacing w:val="-2"/>
        </w:rPr>
        <w:t>the community level,</w:t>
      </w:r>
      <w:r>
        <w:rPr>
          <w:spacing w:val="-5"/>
        </w:rPr>
        <w:t xml:space="preserve"> </w:t>
      </w:r>
      <w:r>
        <w:rPr>
          <w:spacing w:val="-2"/>
        </w:rPr>
        <w:t>e.g.</w:t>
      </w:r>
      <w:r>
        <w:rPr>
          <w:spacing w:val="-6"/>
        </w:rPr>
        <w:t xml:space="preserve"> </w:t>
      </w:r>
      <w:r>
        <w:rPr>
          <w:spacing w:val="-2"/>
        </w:rPr>
        <w:t>they are</w:t>
      </w:r>
      <w:r>
        <w:rPr>
          <w:spacing w:val="-5"/>
        </w:rPr>
        <w:t xml:space="preserve"> </w:t>
      </w:r>
      <w:r>
        <w:rPr>
          <w:spacing w:val="-2"/>
        </w:rPr>
        <w:t xml:space="preserve">appointed </w:t>
      </w:r>
      <w:r>
        <w:t>as heads of the village, while women are powerful at the clan level.</w:t>
      </w:r>
    </w:p>
    <w:p w14:paraId="4E1D7FE5" w14:textId="77777777" w:rsidR="00791B7E" w:rsidRDefault="00F66037">
      <w:pPr>
        <w:pStyle w:val="ListParagraph"/>
        <w:numPr>
          <w:ilvl w:val="2"/>
          <w:numId w:val="8"/>
        </w:numPr>
        <w:tabs>
          <w:tab w:val="left" w:pos="2160"/>
        </w:tabs>
        <w:spacing w:before="122" w:line="273" w:lineRule="auto"/>
        <w:ind w:right="1439"/>
        <w:rPr>
          <w:rFonts w:ascii="Symbol" w:hAnsi="Symbol"/>
        </w:rPr>
      </w:pPr>
      <w:r>
        <w:t>Eastern Europe: For many indigenous communities in Russia there are equal rights for women and men, but it also depends on the community, their lifestyle and traditional way of life.</w:t>
      </w:r>
    </w:p>
    <w:p w14:paraId="5CC055BF" w14:textId="77777777" w:rsidR="00791B7E" w:rsidRDefault="00F66037">
      <w:pPr>
        <w:pStyle w:val="ListParagraph"/>
        <w:numPr>
          <w:ilvl w:val="2"/>
          <w:numId w:val="8"/>
        </w:numPr>
        <w:tabs>
          <w:tab w:val="left" w:pos="2160"/>
        </w:tabs>
        <w:spacing w:before="125" w:line="276" w:lineRule="auto"/>
        <w:ind w:right="1443"/>
        <w:rPr>
          <w:rFonts w:ascii="Symbol" w:hAnsi="Symbol"/>
        </w:rPr>
      </w:pPr>
      <w:r>
        <w:t>Latin America: In Mexico, women and men have equal rights, but in practice men often do not allow women to enjoy land rights.</w:t>
      </w:r>
    </w:p>
    <w:p w14:paraId="59A66D42" w14:textId="77777777" w:rsidR="00791B7E" w:rsidRDefault="00F66037">
      <w:pPr>
        <w:pStyle w:val="ListParagraph"/>
        <w:numPr>
          <w:ilvl w:val="2"/>
          <w:numId w:val="8"/>
        </w:numPr>
        <w:tabs>
          <w:tab w:val="left" w:pos="2160"/>
        </w:tabs>
        <w:spacing w:before="119" w:line="276" w:lineRule="auto"/>
        <w:ind w:right="1433"/>
        <w:rPr>
          <w:rFonts w:ascii="Symbol" w:hAnsi="Symbol"/>
        </w:rPr>
      </w:pPr>
      <w:r>
        <w:t>Latin America: Traditionally, women have always been involved in fishing in the Amazon region. Commercial fishing used to be done by</w:t>
      </w:r>
      <w:r>
        <w:rPr>
          <w:spacing w:val="-1"/>
        </w:rPr>
        <w:t xml:space="preserve"> </w:t>
      </w:r>
      <w:r>
        <w:t>men and subsistence fishing was done by women. When fishing</w:t>
      </w:r>
      <w:r>
        <w:rPr>
          <w:spacing w:val="-10"/>
        </w:rPr>
        <w:t xml:space="preserve"> </w:t>
      </w:r>
      <w:r>
        <w:t>development</w:t>
      </w:r>
      <w:r>
        <w:rPr>
          <w:spacing w:val="-9"/>
        </w:rPr>
        <w:t xml:space="preserve"> </w:t>
      </w:r>
      <w:r>
        <w:t>projects</w:t>
      </w:r>
      <w:r>
        <w:rPr>
          <w:spacing w:val="-9"/>
        </w:rPr>
        <w:t xml:space="preserve"> </w:t>
      </w:r>
      <w:r>
        <w:t>started</w:t>
      </w:r>
      <w:r>
        <w:rPr>
          <w:spacing w:val="-9"/>
        </w:rPr>
        <w:t xml:space="preserve"> </w:t>
      </w:r>
      <w:r>
        <w:t>to</w:t>
      </w:r>
      <w:r>
        <w:rPr>
          <w:spacing w:val="-7"/>
        </w:rPr>
        <w:t xml:space="preserve"> </w:t>
      </w:r>
      <w:r>
        <w:t>be</w:t>
      </w:r>
      <w:r>
        <w:rPr>
          <w:spacing w:val="-8"/>
        </w:rPr>
        <w:t xml:space="preserve"> </w:t>
      </w:r>
      <w:r>
        <w:t>implemented</w:t>
      </w:r>
      <w:r>
        <w:rPr>
          <w:spacing w:val="-9"/>
        </w:rPr>
        <w:t xml:space="preserve"> </w:t>
      </w:r>
      <w:r>
        <w:t>in</w:t>
      </w:r>
      <w:r>
        <w:rPr>
          <w:spacing w:val="-10"/>
        </w:rPr>
        <w:t xml:space="preserve"> </w:t>
      </w:r>
      <w:r>
        <w:t>the</w:t>
      </w:r>
      <w:r>
        <w:rPr>
          <w:spacing w:val="-9"/>
        </w:rPr>
        <w:t xml:space="preserve"> </w:t>
      </w:r>
      <w:r>
        <w:t>region,</w:t>
      </w:r>
      <w:r>
        <w:rPr>
          <w:spacing w:val="-11"/>
        </w:rPr>
        <w:t xml:space="preserve"> </w:t>
      </w:r>
      <w:r>
        <w:t>women</w:t>
      </w:r>
      <w:r>
        <w:rPr>
          <w:spacing w:val="-12"/>
        </w:rPr>
        <w:t xml:space="preserve"> </w:t>
      </w:r>
      <w:r>
        <w:t>were</w:t>
      </w:r>
      <w:r>
        <w:rPr>
          <w:spacing w:val="-8"/>
        </w:rPr>
        <w:t xml:space="preserve"> </w:t>
      </w:r>
      <w:r>
        <w:t>willing</w:t>
      </w:r>
      <w:r>
        <w:rPr>
          <w:spacing w:val="-10"/>
        </w:rPr>
        <w:t xml:space="preserve"> </w:t>
      </w:r>
      <w:r>
        <w:t>to</w:t>
      </w:r>
      <w:r>
        <w:rPr>
          <w:spacing w:val="-8"/>
        </w:rPr>
        <w:t xml:space="preserve"> </w:t>
      </w:r>
      <w:r>
        <w:t>get involved, while men were not. Women have often become members of committees and proven that they</w:t>
      </w:r>
      <w:r>
        <w:rPr>
          <w:spacing w:val="-1"/>
        </w:rPr>
        <w:t xml:space="preserve"> </w:t>
      </w:r>
      <w:r>
        <w:t>are</w:t>
      </w:r>
      <w:r>
        <w:rPr>
          <w:spacing w:val="-2"/>
        </w:rPr>
        <w:t xml:space="preserve"> </w:t>
      </w:r>
      <w:r>
        <w:t>effective</w:t>
      </w:r>
      <w:r>
        <w:rPr>
          <w:spacing w:val="-2"/>
        </w:rPr>
        <w:t xml:space="preserve"> </w:t>
      </w:r>
      <w:r>
        <w:t>at</w:t>
      </w:r>
      <w:r>
        <w:rPr>
          <w:spacing w:val="-2"/>
        </w:rPr>
        <w:t xml:space="preserve"> </w:t>
      </w:r>
      <w:r>
        <w:t>planning and monitoring. The challenge</w:t>
      </w:r>
      <w:r>
        <w:rPr>
          <w:spacing w:val="-2"/>
        </w:rPr>
        <w:t xml:space="preserve"> </w:t>
      </w:r>
      <w:r>
        <w:t>remains</w:t>
      </w:r>
      <w:r>
        <w:rPr>
          <w:spacing w:val="-2"/>
        </w:rPr>
        <w:t xml:space="preserve"> </w:t>
      </w:r>
      <w:r>
        <w:t>that</w:t>
      </w:r>
      <w:r>
        <w:rPr>
          <w:spacing w:val="-2"/>
        </w:rPr>
        <w:t xml:space="preserve"> </w:t>
      </w:r>
      <w:r>
        <w:t>even</w:t>
      </w:r>
      <w:r>
        <w:rPr>
          <w:spacing w:val="-2"/>
        </w:rPr>
        <w:t xml:space="preserve"> </w:t>
      </w:r>
      <w:r>
        <w:t>though</w:t>
      </w:r>
      <w:r>
        <w:rPr>
          <w:spacing w:val="-3"/>
        </w:rPr>
        <w:t xml:space="preserve"> </w:t>
      </w:r>
      <w:r>
        <w:t>they are often active in planning and monitoring phase, they are sometimes not involved in fishing.</w:t>
      </w:r>
    </w:p>
    <w:p w14:paraId="60BA53E4" w14:textId="77777777" w:rsidR="00791B7E" w:rsidRDefault="00F66037">
      <w:pPr>
        <w:pStyle w:val="ListParagraph"/>
        <w:numPr>
          <w:ilvl w:val="2"/>
          <w:numId w:val="8"/>
        </w:numPr>
        <w:tabs>
          <w:tab w:val="left" w:pos="2160"/>
        </w:tabs>
        <w:spacing w:line="276" w:lineRule="auto"/>
        <w:ind w:right="1438"/>
        <w:rPr>
          <w:rFonts w:ascii="Symbol" w:hAnsi="Symbol"/>
        </w:rPr>
      </w:pPr>
      <w:r>
        <w:t>North</w:t>
      </w:r>
      <w:r>
        <w:rPr>
          <w:spacing w:val="-3"/>
        </w:rPr>
        <w:t xml:space="preserve"> </w:t>
      </w:r>
      <w:r>
        <w:t>America:</w:t>
      </w:r>
      <w:r>
        <w:rPr>
          <w:spacing w:val="-1"/>
        </w:rPr>
        <w:t xml:space="preserve"> </w:t>
      </w:r>
      <w:r>
        <w:t>In</w:t>
      </w:r>
      <w:r>
        <w:rPr>
          <w:spacing w:val="-7"/>
        </w:rPr>
        <w:t xml:space="preserve"> </w:t>
      </w:r>
      <w:r>
        <w:t>many</w:t>
      </w:r>
      <w:r>
        <w:rPr>
          <w:spacing w:val="-1"/>
        </w:rPr>
        <w:t xml:space="preserve"> </w:t>
      </w:r>
      <w:r>
        <w:t>indigenous</w:t>
      </w:r>
      <w:r>
        <w:rPr>
          <w:spacing w:val="-3"/>
        </w:rPr>
        <w:t xml:space="preserve"> </w:t>
      </w:r>
      <w:r>
        <w:t>communities</w:t>
      </w:r>
      <w:r>
        <w:rPr>
          <w:spacing w:val="-3"/>
        </w:rPr>
        <w:t xml:space="preserve"> </w:t>
      </w:r>
      <w:r>
        <w:t>in</w:t>
      </w:r>
      <w:r>
        <w:rPr>
          <w:spacing w:val="-3"/>
        </w:rPr>
        <w:t xml:space="preserve"> </w:t>
      </w:r>
      <w:r>
        <w:t>Canada,</w:t>
      </w:r>
      <w:r>
        <w:rPr>
          <w:spacing w:val="-3"/>
        </w:rPr>
        <w:t xml:space="preserve"> </w:t>
      </w:r>
      <w:r>
        <w:t>hunting</w:t>
      </w:r>
      <w:r>
        <w:rPr>
          <w:spacing w:val="-4"/>
        </w:rPr>
        <w:t xml:space="preserve"> </w:t>
      </w:r>
      <w:r>
        <w:t>and</w:t>
      </w:r>
      <w:r>
        <w:rPr>
          <w:spacing w:val="-5"/>
        </w:rPr>
        <w:t xml:space="preserve"> </w:t>
      </w:r>
      <w:r>
        <w:t>fishing</w:t>
      </w:r>
      <w:r>
        <w:rPr>
          <w:spacing w:val="-4"/>
        </w:rPr>
        <w:t xml:space="preserve"> </w:t>
      </w:r>
      <w:r>
        <w:t>are</w:t>
      </w:r>
      <w:r>
        <w:rPr>
          <w:spacing w:val="-2"/>
        </w:rPr>
        <w:t xml:space="preserve"> </w:t>
      </w:r>
      <w:r>
        <w:t>perceived</w:t>
      </w:r>
      <w:r>
        <w:rPr>
          <w:spacing w:val="-3"/>
        </w:rPr>
        <w:t xml:space="preserve"> </w:t>
      </w:r>
      <w:r>
        <w:t>to be</w:t>
      </w:r>
      <w:r>
        <w:rPr>
          <w:spacing w:val="-8"/>
        </w:rPr>
        <w:t xml:space="preserve"> </w:t>
      </w:r>
      <w:r>
        <w:t>dominated</w:t>
      </w:r>
      <w:r>
        <w:rPr>
          <w:spacing w:val="-10"/>
        </w:rPr>
        <w:t xml:space="preserve"> </w:t>
      </w:r>
      <w:r>
        <w:t>by</w:t>
      </w:r>
      <w:r>
        <w:rPr>
          <w:spacing w:val="-11"/>
        </w:rPr>
        <w:t xml:space="preserve"> </w:t>
      </w:r>
      <w:r>
        <w:t>men,</w:t>
      </w:r>
      <w:r>
        <w:rPr>
          <w:spacing w:val="-9"/>
        </w:rPr>
        <w:t xml:space="preserve"> </w:t>
      </w:r>
      <w:r>
        <w:t>though</w:t>
      </w:r>
      <w:r>
        <w:rPr>
          <w:spacing w:val="-10"/>
        </w:rPr>
        <w:t xml:space="preserve"> </w:t>
      </w:r>
      <w:r>
        <w:t>women</w:t>
      </w:r>
      <w:r>
        <w:rPr>
          <w:spacing w:val="-9"/>
        </w:rPr>
        <w:t xml:space="preserve"> </w:t>
      </w:r>
      <w:r>
        <w:t>too</w:t>
      </w:r>
      <w:r>
        <w:rPr>
          <w:spacing w:val="-8"/>
        </w:rPr>
        <w:t xml:space="preserve"> </w:t>
      </w:r>
      <w:r>
        <w:t>play</w:t>
      </w:r>
      <w:r>
        <w:rPr>
          <w:spacing w:val="-9"/>
        </w:rPr>
        <w:t xml:space="preserve"> </w:t>
      </w:r>
      <w:r>
        <w:t>an</w:t>
      </w:r>
      <w:r>
        <w:rPr>
          <w:spacing w:val="-10"/>
        </w:rPr>
        <w:t xml:space="preserve"> </w:t>
      </w:r>
      <w:r>
        <w:t>essential</w:t>
      </w:r>
      <w:r>
        <w:rPr>
          <w:spacing w:val="-10"/>
        </w:rPr>
        <w:t xml:space="preserve"> </w:t>
      </w:r>
      <w:r>
        <w:t>role</w:t>
      </w:r>
      <w:r>
        <w:rPr>
          <w:spacing w:val="-9"/>
        </w:rPr>
        <w:t xml:space="preserve"> </w:t>
      </w:r>
      <w:r>
        <w:t>in</w:t>
      </w:r>
      <w:r>
        <w:rPr>
          <w:spacing w:val="-10"/>
        </w:rPr>
        <w:t xml:space="preserve"> </w:t>
      </w:r>
      <w:r>
        <w:t>food</w:t>
      </w:r>
      <w:r>
        <w:rPr>
          <w:spacing w:val="-10"/>
        </w:rPr>
        <w:t xml:space="preserve"> </w:t>
      </w:r>
      <w:r>
        <w:t>harvesting</w:t>
      </w:r>
      <w:r>
        <w:rPr>
          <w:spacing w:val="-10"/>
        </w:rPr>
        <w:t xml:space="preserve"> </w:t>
      </w:r>
      <w:r>
        <w:t>and</w:t>
      </w:r>
      <w:r>
        <w:rPr>
          <w:spacing w:val="-10"/>
        </w:rPr>
        <w:t xml:space="preserve"> </w:t>
      </w:r>
      <w:r>
        <w:t>gathering.</w:t>
      </w:r>
    </w:p>
    <w:p w14:paraId="673146A4" w14:textId="77777777" w:rsidR="00791B7E" w:rsidRDefault="00F66037">
      <w:pPr>
        <w:pStyle w:val="ListParagraph"/>
        <w:numPr>
          <w:ilvl w:val="2"/>
          <w:numId w:val="8"/>
        </w:numPr>
        <w:tabs>
          <w:tab w:val="left" w:pos="2160"/>
        </w:tabs>
        <w:spacing w:before="122" w:line="276" w:lineRule="auto"/>
        <w:ind w:right="1433"/>
        <w:rPr>
          <w:rFonts w:ascii="Symbol" w:hAnsi="Symbol"/>
        </w:rPr>
      </w:pPr>
      <w:r>
        <w:t>Oceania:</w:t>
      </w:r>
      <w:r>
        <w:rPr>
          <w:spacing w:val="-4"/>
        </w:rPr>
        <w:t xml:space="preserve"> </w:t>
      </w:r>
      <w:r>
        <w:t>In</w:t>
      </w:r>
      <w:r>
        <w:rPr>
          <w:spacing w:val="-8"/>
        </w:rPr>
        <w:t xml:space="preserve"> </w:t>
      </w:r>
      <w:r>
        <w:t>Hawai’i</w:t>
      </w:r>
      <w:r>
        <w:rPr>
          <w:spacing w:val="-7"/>
        </w:rPr>
        <w:t xml:space="preserve"> </w:t>
      </w:r>
      <w:r>
        <w:t>descent</w:t>
      </w:r>
      <w:r>
        <w:rPr>
          <w:spacing w:val="-7"/>
        </w:rPr>
        <w:t xml:space="preserve"> </w:t>
      </w:r>
      <w:r>
        <w:t>was</w:t>
      </w:r>
      <w:r>
        <w:rPr>
          <w:spacing w:val="-6"/>
        </w:rPr>
        <w:t xml:space="preserve"> </w:t>
      </w:r>
      <w:r>
        <w:t>traditionally</w:t>
      </w:r>
      <w:r>
        <w:rPr>
          <w:spacing w:val="-6"/>
        </w:rPr>
        <w:t xml:space="preserve"> </w:t>
      </w:r>
      <w:r>
        <w:t>ambilineal,</w:t>
      </w:r>
      <w:r>
        <w:rPr>
          <w:spacing w:val="-7"/>
        </w:rPr>
        <w:t xml:space="preserve"> </w:t>
      </w:r>
      <w:r>
        <w:t>allowing</w:t>
      </w:r>
      <w:r>
        <w:rPr>
          <w:spacing w:val="-8"/>
        </w:rPr>
        <w:t xml:space="preserve"> </w:t>
      </w:r>
      <w:r>
        <w:t>for</w:t>
      </w:r>
      <w:r>
        <w:rPr>
          <w:spacing w:val="-7"/>
        </w:rPr>
        <w:t xml:space="preserve"> </w:t>
      </w:r>
      <w:r>
        <w:t>conditional</w:t>
      </w:r>
      <w:r>
        <w:rPr>
          <w:spacing w:val="-7"/>
        </w:rPr>
        <w:t xml:space="preserve"> </w:t>
      </w:r>
      <w:r>
        <w:t>tracing</w:t>
      </w:r>
      <w:r>
        <w:rPr>
          <w:spacing w:val="-7"/>
        </w:rPr>
        <w:t xml:space="preserve"> </w:t>
      </w:r>
      <w:r>
        <w:t>of</w:t>
      </w:r>
      <w:r>
        <w:rPr>
          <w:spacing w:val="-7"/>
        </w:rPr>
        <w:t xml:space="preserve"> </w:t>
      </w:r>
      <w:r>
        <w:t>either matrilineal or patrilineal lineage. However, with increasing foreign influence and finally the occupation of Hawai’i, the foreign patriarchy prevailed and native men were marginalized. Coming from that ambilineal tradition, women quickly filled leadership gaps. The</w:t>
      </w:r>
      <w:r>
        <w:rPr>
          <w:spacing w:val="-2"/>
        </w:rPr>
        <w:t xml:space="preserve"> </w:t>
      </w:r>
      <w:r>
        <w:t>same fortitude and</w:t>
      </w:r>
      <w:r>
        <w:rPr>
          <w:spacing w:val="21"/>
        </w:rPr>
        <w:t xml:space="preserve"> </w:t>
      </w:r>
      <w:r>
        <w:t>persistence</w:t>
      </w:r>
      <w:r>
        <w:rPr>
          <w:spacing w:val="20"/>
        </w:rPr>
        <w:t xml:space="preserve"> </w:t>
      </w:r>
      <w:r>
        <w:t>that</w:t>
      </w:r>
      <w:r>
        <w:rPr>
          <w:spacing w:val="20"/>
        </w:rPr>
        <w:t xml:space="preserve"> </w:t>
      </w:r>
      <w:r>
        <w:t>is</w:t>
      </w:r>
      <w:r>
        <w:rPr>
          <w:spacing w:val="19"/>
        </w:rPr>
        <w:t xml:space="preserve"> </w:t>
      </w:r>
      <w:r>
        <w:t>resulting</w:t>
      </w:r>
      <w:r>
        <w:rPr>
          <w:spacing w:val="21"/>
        </w:rPr>
        <w:t xml:space="preserve"> </w:t>
      </w:r>
      <w:r>
        <w:t>in</w:t>
      </w:r>
      <w:r>
        <w:rPr>
          <w:spacing w:val="21"/>
        </w:rPr>
        <w:t xml:space="preserve"> </w:t>
      </w:r>
      <w:r>
        <w:t>the</w:t>
      </w:r>
      <w:r>
        <w:rPr>
          <w:spacing w:val="20"/>
        </w:rPr>
        <w:t xml:space="preserve"> </w:t>
      </w:r>
      <w:r>
        <w:t>re-emergence</w:t>
      </w:r>
      <w:r>
        <w:rPr>
          <w:spacing w:val="20"/>
        </w:rPr>
        <w:t xml:space="preserve"> </w:t>
      </w:r>
      <w:r>
        <w:t>of</w:t>
      </w:r>
      <w:r>
        <w:rPr>
          <w:spacing w:val="19"/>
        </w:rPr>
        <w:t xml:space="preserve"> </w:t>
      </w:r>
      <w:r>
        <w:t>the</w:t>
      </w:r>
      <w:r>
        <w:rPr>
          <w:spacing w:val="20"/>
        </w:rPr>
        <w:t xml:space="preserve"> </w:t>
      </w:r>
      <w:r>
        <w:t>Hawaiian</w:t>
      </w:r>
      <w:r>
        <w:rPr>
          <w:spacing w:val="21"/>
        </w:rPr>
        <w:t xml:space="preserve"> </w:t>
      </w:r>
      <w:r>
        <w:t>language,</w:t>
      </w:r>
      <w:r>
        <w:rPr>
          <w:spacing w:val="20"/>
        </w:rPr>
        <w:t xml:space="preserve"> </w:t>
      </w:r>
      <w:proofErr w:type="spellStart"/>
      <w:r>
        <w:t>mālama</w:t>
      </w:r>
      <w:proofErr w:type="spellEnd"/>
      <w:r>
        <w:rPr>
          <w:spacing w:val="22"/>
        </w:rPr>
        <w:t xml:space="preserve"> </w:t>
      </w:r>
      <w:proofErr w:type="spellStart"/>
      <w:r>
        <w:t>ʻāina</w:t>
      </w:r>
      <w:proofErr w:type="spellEnd"/>
    </w:p>
    <w:p w14:paraId="686FE23C" w14:textId="77777777" w:rsidR="00791B7E" w:rsidRDefault="00791B7E">
      <w:pPr>
        <w:pStyle w:val="ListParagraph"/>
        <w:spacing w:line="276" w:lineRule="auto"/>
        <w:rPr>
          <w:rFonts w:ascii="Symbol" w:hAnsi="Symbol"/>
        </w:rPr>
        <w:sectPr w:rsidR="00791B7E">
          <w:pgSz w:w="12240" w:h="15840"/>
          <w:pgMar w:top="1140" w:right="0" w:bottom="900" w:left="0" w:header="758" w:footer="701" w:gutter="0"/>
          <w:cols w:space="720"/>
        </w:sectPr>
      </w:pPr>
    </w:p>
    <w:p w14:paraId="2746FDC7" w14:textId="77777777" w:rsidR="00791B7E" w:rsidRDefault="00791B7E">
      <w:pPr>
        <w:pStyle w:val="BodyText"/>
        <w:spacing w:before="14"/>
        <w:ind w:left="0" w:firstLine="0"/>
        <w:jc w:val="left"/>
      </w:pPr>
    </w:p>
    <w:p w14:paraId="698276EF" w14:textId="77777777" w:rsidR="00791B7E" w:rsidRDefault="00F66037">
      <w:pPr>
        <w:pStyle w:val="BodyText"/>
        <w:spacing w:line="276" w:lineRule="auto"/>
        <w:ind w:right="1436" w:firstLine="0"/>
      </w:pPr>
      <w:r>
        <w:t>(care</w:t>
      </w:r>
      <w:r>
        <w:rPr>
          <w:spacing w:val="-8"/>
        </w:rPr>
        <w:t xml:space="preserve"> </w:t>
      </w:r>
      <w:r>
        <w:t>and</w:t>
      </w:r>
      <w:r>
        <w:rPr>
          <w:spacing w:val="-12"/>
        </w:rPr>
        <w:t xml:space="preserve"> </w:t>
      </w:r>
      <w:r>
        <w:t>protection</w:t>
      </w:r>
      <w:r>
        <w:rPr>
          <w:spacing w:val="-12"/>
        </w:rPr>
        <w:t xml:space="preserve"> </w:t>
      </w:r>
      <w:r>
        <w:t>of</w:t>
      </w:r>
      <w:r>
        <w:rPr>
          <w:spacing w:val="-12"/>
        </w:rPr>
        <w:t xml:space="preserve"> </w:t>
      </w:r>
      <w:r>
        <w:t>the</w:t>
      </w:r>
      <w:r>
        <w:rPr>
          <w:spacing w:val="-11"/>
        </w:rPr>
        <w:t xml:space="preserve"> </w:t>
      </w:r>
      <w:r>
        <w:t>land,</w:t>
      </w:r>
      <w:r>
        <w:rPr>
          <w:spacing w:val="-9"/>
        </w:rPr>
        <w:t xml:space="preserve"> </w:t>
      </w:r>
      <w:r>
        <w:t>including</w:t>
      </w:r>
      <w:r>
        <w:rPr>
          <w:spacing w:val="-10"/>
        </w:rPr>
        <w:t xml:space="preserve"> </w:t>
      </w:r>
      <w:r>
        <w:t>fresh</w:t>
      </w:r>
      <w:r>
        <w:rPr>
          <w:spacing w:val="-10"/>
        </w:rPr>
        <w:t xml:space="preserve"> </w:t>
      </w:r>
      <w:r>
        <w:t>and</w:t>
      </w:r>
      <w:r>
        <w:rPr>
          <w:spacing w:val="-12"/>
        </w:rPr>
        <w:t xml:space="preserve"> </w:t>
      </w:r>
      <w:r>
        <w:t>ocean</w:t>
      </w:r>
      <w:r>
        <w:rPr>
          <w:spacing w:val="-9"/>
        </w:rPr>
        <w:t xml:space="preserve"> </w:t>
      </w:r>
      <w:r>
        <w:t>waters)</w:t>
      </w:r>
      <w:r>
        <w:rPr>
          <w:spacing w:val="-11"/>
        </w:rPr>
        <w:t xml:space="preserve"> </w:t>
      </w:r>
      <w:r>
        <w:t>practices,</w:t>
      </w:r>
      <w:r>
        <w:rPr>
          <w:spacing w:val="-11"/>
        </w:rPr>
        <w:t xml:space="preserve"> </w:t>
      </w:r>
      <w:r>
        <w:t>and</w:t>
      </w:r>
      <w:r>
        <w:rPr>
          <w:spacing w:val="-12"/>
        </w:rPr>
        <w:t xml:space="preserve"> </w:t>
      </w:r>
      <w:proofErr w:type="spellStart"/>
      <w:r>
        <w:t>mālama</w:t>
      </w:r>
      <w:proofErr w:type="spellEnd"/>
      <w:r>
        <w:rPr>
          <w:spacing w:val="-9"/>
        </w:rPr>
        <w:t xml:space="preserve"> </w:t>
      </w:r>
      <w:proofErr w:type="spellStart"/>
      <w:r>
        <w:t>i</w:t>
      </w:r>
      <w:proofErr w:type="spellEnd"/>
      <w:r>
        <w:rPr>
          <w:spacing w:val="-12"/>
        </w:rPr>
        <w:t xml:space="preserve"> </w:t>
      </w:r>
      <w:proofErr w:type="spellStart"/>
      <w:r>
        <w:t>nā</w:t>
      </w:r>
      <w:proofErr w:type="spellEnd"/>
      <w:r>
        <w:rPr>
          <w:spacing w:val="-9"/>
        </w:rPr>
        <w:t xml:space="preserve"> </w:t>
      </w:r>
      <w:proofErr w:type="spellStart"/>
      <w:r>
        <w:t>ʻiwi</w:t>
      </w:r>
      <w:proofErr w:type="spellEnd"/>
      <w:r>
        <w:t xml:space="preserve"> </w:t>
      </w:r>
      <w:proofErr w:type="spellStart"/>
      <w:r>
        <w:t>kūpuna</w:t>
      </w:r>
      <w:proofErr w:type="spellEnd"/>
      <w:r>
        <w:t xml:space="preserve"> (care and protection of ancestral bones and their burial places), among other things, is bringing the gender relationships back into order, peace, balance, and aloha.</w:t>
      </w:r>
    </w:p>
    <w:p w14:paraId="4D199F24" w14:textId="77777777" w:rsidR="00791B7E" w:rsidRDefault="00F66037">
      <w:pPr>
        <w:pStyle w:val="Heading2"/>
        <w:numPr>
          <w:ilvl w:val="1"/>
          <w:numId w:val="8"/>
        </w:numPr>
        <w:tabs>
          <w:tab w:val="left" w:pos="2004"/>
        </w:tabs>
        <w:ind w:left="2004" w:hanging="564"/>
      </w:pPr>
      <w:bookmarkStart w:id="29" w:name="_bookmark29"/>
      <w:bookmarkEnd w:id="29"/>
      <w:r>
        <w:rPr>
          <w:color w:val="528135"/>
        </w:rPr>
        <w:t>NGOs,</w:t>
      </w:r>
      <w:r>
        <w:rPr>
          <w:color w:val="528135"/>
          <w:spacing w:val="-7"/>
        </w:rPr>
        <w:t xml:space="preserve"> </w:t>
      </w:r>
      <w:r>
        <w:rPr>
          <w:color w:val="528135"/>
        </w:rPr>
        <w:t>scientists</w:t>
      </w:r>
      <w:r>
        <w:rPr>
          <w:color w:val="528135"/>
          <w:spacing w:val="-7"/>
        </w:rPr>
        <w:t xml:space="preserve"> </w:t>
      </w:r>
      <w:r>
        <w:rPr>
          <w:color w:val="528135"/>
        </w:rPr>
        <w:t>and</w:t>
      </w:r>
      <w:r>
        <w:rPr>
          <w:color w:val="528135"/>
          <w:spacing w:val="-5"/>
        </w:rPr>
        <w:t xml:space="preserve"> </w:t>
      </w:r>
      <w:r>
        <w:rPr>
          <w:color w:val="528135"/>
          <w:spacing w:val="-2"/>
        </w:rPr>
        <w:t>technology</w:t>
      </w:r>
    </w:p>
    <w:p w14:paraId="6AFB0CA1" w14:textId="77777777" w:rsidR="00791B7E" w:rsidRDefault="00F66037">
      <w:pPr>
        <w:pStyle w:val="Heading3"/>
      </w:pPr>
      <w:r>
        <w:t>Key</w:t>
      </w:r>
      <w:r>
        <w:rPr>
          <w:spacing w:val="-4"/>
        </w:rPr>
        <w:t xml:space="preserve"> </w:t>
      </w:r>
      <w:r>
        <w:t>points</w:t>
      </w:r>
      <w:r>
        <w:rPr>
          <w:spacing w:val="-1"/>
        </w:rPr>
        <w:t xml:space="preserve"> </w:t>
      </w:r>
      <w:r>
        <w:t>expressed</w:t>
      </w:r>
      <w:r>
        <w:rPr>
          <w:spacing w:val="-4"/>
        </w:rPr>
        <w:t xml:space="preserve"> </w:t>
      </w:r>
      <w:r>
        <w:t>by</w:t>
      </w:r>
      <w:r>
        <w:rPr>
          <w:spacing w:val="-5"/>
        </w:rPr>
        <w:t xml:space="preserve"> </w:t>
      </w:r>
      <w:r>
        <w:rPr>
          <w:spacing w:val="-2"/>
        </w:rPr>
        <w:t>participants</w:t>
      </w:r>
    </w:p>
    <w:p w14:paraId="3C20738D" w14:textId="77777777" w:rsidR="00791B7E" w:rsidRDefault="00F66037">
      <w:pPr>
        <w:pStyle w:val="ListParagraph"/>
        <w:numPr>
          <w:ilvl w:val="2"/>
          <w:numId w:val="8"/>
        </w:numPr>
        <w:tabs>
          <w:tab w:val="left" w:pos="2160"/>
        </w:tabs>
        <w:spacing w:before="41" w:line="273" w:lineRule="auto"/>
        <w:ind w:right="1437"/>
        <w:rPr>
          <w:rFonts w:ascii="Symbol" w:hAnsi="Symbol"/>
        </w:rPr>
      </w:pPr>
      <w:r>
        <w:t>NGOs often take on the role of representatives of nature without consulting or developing partnerships with IPLCs.</w:t>
      </w:r>
    </w:p>
    <w:p w14:paraId="43FDB3D3" w14:textId="77777777" w:rsidR="00791B7E" w:rsidRDefault="00F66037">
      <w:pPr>
        <w:pStyle w:val="ListParagraph"/>
        <w:numPr>
          <w:ilvl w:val="2"/>
          <w:numId w:val="8"/>
        </w:numPr>
        <w:tabs>
          <w:tab w:val="left" w:pos="2160"/>
        </w:tabs>
        <w:spacing w:before="125" w:line="276" w:lineRule="auto"/>
        <w:ind w:right="1433"/>
        <w:rPr>
          <w:rFonts w:ascii="Symbol" w:hAnsi="Symbol"/>
        </w:rPr>
      </w:pPr>
      <w:r>
        <w:t>Many IPLCs have strong concerns about the potential for negative impacts from genetic manipulation of fauna and flora through technologies such as synthetic biology. These concerns are</w:t>
      </w:r>
      <w:r>
        <w:rPr>
          <w:spacing w:val="-13"/>
        </w:rPr>
        <w:t xml:space="preserve"> </w:t>
      </w:r>
      <w:r>
        <w:t>heightened</w:t>
      </w:r>
      <w:r>
        <w:rPr>
          <w:spacing w:val="-12"/>
        </w:rPr>
        <w:t xml:space="preserve"> </w:t>
      </w:r>
      <w:r>
        <w:t>by</w:t>
      </w:r>
      <w:r>
        <w:rPr>
          <w:spacing w:val="-11"/>
        </w:rPr>
        <w:t xml:space="preserve"> </w:t>
      </w:r>
      <w:r>
        <w:t>lack</w:t>
      </w:r>
      <w:r>
        <w:rPr>
          <w:spacing w:val="-13"/>
        </w:rPr>
        <w:t xml:space="preserve"> </w:t>
      </w:r>
      <w:r>
        <w:t>of</w:t>
      </w:r>
      <w:r>
        <w:rPr>
          <w:spacing w:val="-12"/>
        </w:rPr>
        <w:t xml:space="preserve"> </w:t>
      </w:r>
      <w:r>
        <w:t>transparency</w:t>
      </w:r>
      <w:r>
        <w:rPr>
          <w:spacing w:val="-11"/>
        </w:rPr>
        <w:t xml:space="preserve"> </w:t>
      </w:r>
      <w:r>
        <w:t>in</w:t>
      </w:r>
      <w:r>
        <w:rPr>
          <w:spacing w:val="-13"/>
        </w:rPr>
        <w:t xml:space="preserve"> </w:t>
      </w:r>
      <w:r>
        <w:t>some</w:t>
      </w:r>
      <w:r>
        <w:rPr>
          <w:spacing w:val="-10"/>
        </w:rPr>
        <w:t xml:space="preserve"> </w:t>
      </w:r>
      <w:r>
        <w:t>actions</w:t>
      </w:r>
      <w:r>
        <w:rPr>
          <w:spacing w:val="-13"/>
        </w:rPr>
        <w:t xml:space="preserve"> </w:t>
      </w:r>
      <w:r>
        <w:t>and</w:t>
      </w:r>
      <w:r>
        <w:rPr>
          <w:spacing w:val="-12"/>
        </w:rPr>
        <w:t xml:space="preserve"> </w:t>
      </w:r>
      <w:r>
        <w:t>experiments</w:t>
      </w:r>
      <w:r>
        <w:rPr>
          <w:spacing w:val="-11"/>
        </w:rPr>
        <w:t xml:space="preserve"> </w:t>
      </w:r>
      <w:r>
        <w:t>undertaken</w:t>
      </w:r>
      <w:r>
        <w:rPr>
          <w:spacing w:val="-12"/>
        </w:rPr>
        <w:t xml:space="preserve"> </w:t>
      </w:r>
      <w:r>
        <w:t>by</w:t>
      </w:r>
      <w:r>
        <w:rPr>
          <w:spacing w:val="-11"/>
        </w:rPr>
        <w:t xml:space="preserve"> </w:t>
      </w:r>
      <w:r>
        <w:t>scientists.</w:t>
      </w:r>
    </w:p>
    <w:p w14:paraId="76E88A0E" w14:textId="77777777" w:rsidR="00791B7E" w:rsidRDefault="00F66037">
      <w:pPr>
        <w:pStyle w:val="ListParagraph"/>
        <w:numPr>
          <w:ilvl w:val="2"/>
          <w:numId w:val="8"/>
        </w:numPr>
        <w:tabs>
          <w:tab w:val="left" w:pos="2160"/>
        </w:tabs>
        <w:spacing w:line="276" w:lineRule="auto"/>
        <w:ind w:right="1434"/>
        <w:rPr>
          <w:rFonts w:ascii="Symbol" w:hAnsi="Symbol"/>
        </w:rPr>
      </w:pPr>
      <w:r>
        <w:t>IPLCs expect scientists to consult with them and respect community protocols prior to the introduction of new species (e.g. mosquitos).</w:t>
      </w:r>
    </w:p>
    <w:p w14:paraId="52052436" w14:textId="77777777" w:rsidR="00791B7E" w:rsidRDefault="00F66037">
      <w:pPr>
        <w:pStyle w:val="ListParagraph"/>
        <w:numPr>
          <w:ilvl w:val="2"/>
          <w:numId w:val="8"/>
        </w:numPr>
        <w:tabs>
          <w:tab w:val="left" w:pos="2160"/>
        </w:tabs>
        <w:spacing w:line="276" w:lineRule="auto"/>
        <w:ind w:right="1435"/>
        <w:rPr>
          <w:rFonts w:ascii="Symbol" w:hAnsi="Symbol"/>
        </w:rPr>
      </w:pPr>
      <w:r>
        <w:t>Where</w:t>
      </w:r>
      <w:r>
        <w:rPr>
          <w:spacing w:val="-2"/>
        </w:rPr>
        <w:t xml:space="preserve"> </w:t>
      </w:r>
      <w:r>
        <w:t>scientists</w:t>
      </w:r>
      <w:r>
        <w:rPr>
          <w:spacing w:val="-1"/>
        </w:rPr>
        <w:t xml:space="preserve"> </w:t>
      </w:r>
      <w:r>
        <w:t>and</w:t>
      </w:r>
      <w:r>
        <w:rPr>
          <w:spacing w:val="-1"/>
        </w:rPr>
        <w:t xml:space="preserve"> </w:t>
      </w:r>
      <w:r>
        <w:t>NGOs</w:t>
      </w:r>
      <w:r>
        <w:rPr>
          <w:spacing w:val="-5"/>
        </w:rPr>
        <w:t xml:space="preserve"> </w:t>
      </w:r>
      <w:r>
        <w:t>do</w:t>
      </w:r>
      <w:r>
        <w:rPr>
          <w:spacing w:val="-2"/>
        </w:rPr>
        <w:t xml:space="preserve"> </w:t>
      </w:r>
      <w:r>
        <w:t>work</w:t>
      </w:r>
      <w:r>
        <w:rPr>
          <w:spacing w:val="-2"/>
        </w:rPr>
        <w:t xml:space="preserve"> </w:t>
      </w:r>
      <w:r>
        <w:t>respectfully</w:t>
      </w:r>
      <w:r>
        <w:rPr>
          <w:spacing w:val="-4"/>
        </w:rPr>
        <w:t xml:space="preserve"> </w:t>
      </w:r>
      <w:r>
        <w:t>with</w:t>
      </w:r>
      <w:r>
        <w:rPr>
          <w:spacing w:val="-2"/>
        </w:rPr>
        <w:t xml:space="preserve"> </w:t>
      </w:r>
      <w:r>
        <w:t>IPLCs,</w:t>
      </w:r>
      <w:r>
        <w:rPr>
          <w:spacing w:val="-5"/>
        </w:rPr>
        <w:t xml:space="preserve"> </w:t>
      </w:r>
      <w:r>
        <w:t>this</w:t>
      </w:r>
      <w:r>
        <w:rPr>
          <w:spacing w:val="-2"/>
        </w:rPr>
        <w:t xml:space="preserve"> </w:t>
      </w:r>
      <w:r>
        <w:t>can</w:t>
      </w:r>
      <w:r>
        <w:rPr>
          <w:spacing w:val="-2"/>
        </w:rPr>
        <w:t xml:space="preserve"> </w:t>
      </w:r>
      <w:r>
        <w:t>lead</w:t>
      </w:r>
      <w:r>
        <w:rPr>
          <w:spacing w:val="-2"/>
        </w:rPr>
        <w:t xml:space="preserve"> </w:t>
      </w:r>
      <w:r>
        <w:t>to</w:t>
      </w:r>
      <w:r>
        <w:rPr>
          <w:spacing w:val="-1"/>
        </w:rPr>
        <w:t xml:space="preserve"> </w:t>
      </w:r>
      <w:r>
        <w:t>collaborations</w:t>
      </w:r>
      <w:r>
        <w:rPr>
          <w:spacing w:val="-2"/>
        </w:rPr>
        <w:t xml:space="preserve"> </w:t>
      </w:r>
      <w:r>
        <w:t>which are of benefit to all.</w:t>
      </w:r>
    </w:p>
    <w:p w14:paraId="2A4AFF77" w14:textId="77777777" w:rsidR="00791B7E" w:rsidRDefault="00F66037">
      <w:pPr>
        <w:pStyle w:val="Heading3"/>
        <w:spacing w:before="239"/>
        <w:jc w:val="left"/>
      </w:pPr>
      <w:r>
        <w:rPr>
          <w:spacing w:val="-2"/>
        </w:rPr>
        <w:t>Examples</w:t>
      </w:r>
    </w:p>
    <w:p w14:paraId="1A373586" w14:textId="77777777" w:rsidR="00791B7E" w:rsidRDefault="00F66037">
      <w:pPr>
        <w:pStyle w:val="ListParagraph"/>
        <w:numPr>
          <w:ilvl w:val="2"/>
          <w:numId w:val="8"/>
        </w:numPr>
        <w:tabs>
          <w:tab w:val="left" w:pos="2160"/>
        </w:tabs>
        <w:spacing w:before="41" w:line="276" w:lineRule="auto"/>
        <w:ind w:right="1436"/>
        <w:rPr>
          <w:rFonts w:ascii="Symbol" w:hAnsi="Symbol"/>
        </w:rPr>
      </w:pPr>
      <w:r>
        <w:t>Latin</w:t>
      </w:r>
      <w:r>
        <w:rPr>
          <w:spacing w:val="-7"/>
        </w:rPr>
        <w:t xml:space="preserve"> </w:t>
      </w:r>
      <w:r>
        <w:t>America:</w:t>
      </w:r>
      <w:r>
        <w:rPr>
          <w:spacing w:val="-5"/>
        </w:rPr>
        <w:t xml:space="preserve"> </w:t>
      </w:r>
      <w:r>
        <w:t>In</w:t>
      </w:r>
      <w:r>
        <w:rPr>
          <w:spacing w:val="-8"/>
        </w:rPr>
        <w:t xml:space="preserve"> </w:t>
      </w:r>
      <w:r>
        <w:t>Argentina,</w:t>
      </w:r>
      <w:r>
        <w:rPr>
          <w:spacing w:val="-6"/>
        </w:rPr>
        <w:t xml:space="preserve"> </w:t>
      </w:r>
      <w:r>
        <w:t>there</w:t>
      </w:r>
      <w:r>
        <w:rPr>
          <w:spacing w:val="-6"/>
        </w:rPr>
        <w:t xml:space="preserve"> </w:t>
      </w:r>
      <w:r>
        <w:t>have</w:t>
      </w:r>
      <w:r>
        <w:rPr>
          <w:spacing w:val="-6"/>
        </w:rPr>
        <w:t xml:space="preserve"> </w:t>
      </w:r>
      <w:r>
        <w:t>been</w:t>
      </w:r>
      <w:r>
        <w:rPr>
          <w:spacing w:val="-7"/>
        </w:rPr>
        <w:t xml:space="preserve"> </w:t>
      </w:r>
      <w:r>
        <w:t>cases</w:t>
      </w:r>
      <w:r>
        <w:rPr>
          <w:spacing w:val="-9"/>
        </w:rPr>
        <w:t xml:space="preserve"> </w:t>
      </w:r>
      <w:r>
        <w:t>of</w:t>
      </w:r>
      <w:r>
        <w:rPr>
          <w:spacing w:val="-9"/>
        </w:rPr>
        <w:t xml:space="preserve"> </w:t>
      </w:r>
      <w:r>
        <w:t>NGOs</w:t>
      </w:r>
      <w:r>
        <w:rPr>
          <w:spacing w:val="-7"/>
        </w:rPr>
        <w:t xml:space="preserve"> </w:t>
      </w:r>
      <w:r>
        <w:t>going</w:t>
      </w:r>
      <w:r>
        <w:rPr>
          <w:spacing w:val="-7"/>
        </w:rPr>
        <w:t xml:space="preserve"> </w:t>
      </w:r>
      <w:r>
        <w:t>to</w:t>
      </w:r>
      <w:r>
        <w:rPr>
          <w:spacing w:val="-5"/>
        </w:rPr>
        <w:t xml:space="preserve"> </w:t>
      </w:r>
      <w:r>
        <w:t>court</w:t>
      </w:r>
      <w:r>
        <w:rPr>
          <w:spacing w:val="-6"/>
        </w:rPr>
        <w:t xml:space="preserve"> </w:t>
      </w:r>
      <w:r>
        <w:t>to</w:t>
      </w:r>
      <w:r>
        <w:rPr>
          <w:spacing w:val="-5"/>
        </w:rPr>
        <w:t xml:space="preserve"> </w:t>
      </w:r>
      <w:r>
        <w:t>protect</w:t>
      </w:r>
      <w:r>
        <w:rPr>
          <w:spacing w:val="-8"/>
        </w:rPr>
        <w:t xml:space="preserve"> </w:t>
      </w:r>
      <w:r>
        <w:t>wildlife,</w:t>
      </w:r>
      <w:r>
        <w:rPr>
          <w:spacing w:val="-6"/>
        </w:rPr>
        <w:t xml:space="preserve"> </w:t>
      </w:r>
      <w:r>
        <w:t>e.g. jaguar, without consulting communities beforehand.</w:t>
      </w:r>
    </w:p>
    <w:p w14:paraId="530D1F7C" w14:textId="77777777" w:rsidR="00791B7E" w:rsidRDefault="00F66037">
      <w:pPr>
        <w:pStyle w:val="ListParagraph"/>
        <w:numPr>
          <w:ilvl w:val="2"/>
          <w:numId w:val="8"/>
        </w:numPr>
        <w:tabs>
          <w:tab w:val="left" w:pos="2160"/>
        </w:tabs>
        <w:spacing w:before="119" w:line="276" w:lineRule="auto"/>
        <w:ind w:right="1434"/>
        <w:rPr>
          <w:rFonts w:ascii="Symbol" w:hAnsi="Symbol"/>
        </w:rPr>
      </w:pPr>
      <w:r>
        <w:t xml:space="preserve">Latin America: In </w:t>
      </w:r>
      <w:proofErr w:type="spellStart"/>
      <w:r>
        <w:t>Capulálpam</w:t>
      </w:r>
      <w:proofErr w:type="spellEnd"/>
      <w:r>
        <w:t xml:space="preserve"> de Méndez, Mexico, there is a network of three communities working</w:t>
      </w:r>
      <w:r>
        <w:rPr>
          <w:spacing w:val="-1"/>
        </w:rPr>
        <w:t xml:space="preserve"> </w:t>
      </w:r>
      <w:r>
        <w:t>together with scientists on community forest management. Biologists talk with children about nature and wildlife. They have a toy factory that works with children on designing toys.</w:t>
      </w:r>
    </w:p>
    <w:p w14:paraId="397DAEAA" w14:textId="77777777" w:rsidR="00791B7E" w:rsidRDefault="00791B7E">
      <w:pPr>
        <w:pStyle w:val="ListParagraph"/>
        <w:spacing w:line="276" w:lineRule="auto"/>
        <w:rPr>
          <w:rFonts w:ascii="Symbol" w:hAnsi="Symbol"/>
        </w:rPr>
        <w:sectPr w:rsidR="00791B7E">
          <w:pgSz w:w="12240" w:h="15840"/>
          <w:pgMar w:top="1140" w:right="0" w:bottom="900" w:left="0" w:header="758" w:footer="701" w:gutter="0"/>
          <w:cols w:space="720"/>
        </w:sectPr>
      </w:pPr>
    </w:p>
    <w:p w14:paraId="25A288B3" w14:textId="77777777" w:rsidR="00791B7E" w:rsidRDefault="00791B7E">
      <w:pPr>
        <w:pStyle w:val="BodyText"/>
        <w:ind w:left="0" w:firstLine="0"/>
        <w:jc w:val="left"/>
        <w:rPr>
          <w:sz w:val="36"/>
        </w:rPr>
      </w:pPr>
    </w:p>
    <w:p w14:paraId="676305CE" w14:textId="77777777" w:rsidR="00791B7E" w:rsidRDefault="00791B7E">
      <w:pPr>
        <w:pStyle w:val="BodyText"/>
        <w:spacing w:before="84"/>
        <w:ind w:left="0" w:firstLine="0"/>
        <w:jc w:val="left"/>
        <w:rPr>
          <w:sz w:val="36"/>
        </w:rPr>
      </w:pPr>
    </w:p>
    <w:p w14:paraId="5CE29450" w14:textId="77777777" w:rsidR="00791B7E" w:rsidRDefault="00F66037">
      <w:pPr>
        <w:pStyle w:val="Heading1"/>
        <w:spacing w:before="1"/>
        <w:ind w:firstLine="0"/>
        <w:jc w:val="both"/>
      </w:pPr>
      <w:bookmarkStart w:id="30" w:name="_bookmark30"/>
      <w:bookmarkEnd w:id="30"/>
      <w:r>
        <w:rPr>
          <w:color w:val="528135"/>
        </w:rPr>
        <w:t>Annex</w:t>
      </w:r>
      <w:r>
        <w:rPr>
          <w:color w:val="528135"/>
          <w:spacing w:val="-4"/>
        </w:rPr>
        <w:t xml:space="preserve"> </w:t>
      </w:r>
      <w:r>
        <w:rPr>
          <w:color w:val="528135"/>
        </w:rPr>
        <w:t>1:</w:t>
      </w:r>
      <w:r>
        <w:rPr>
          <w:color w:val="528135"/>
          <w:spacing w:val="-3"/>
        </w:rPr>
        <w:t xml:space="preserve"> </w:t>
      </w:r>
      <w:r>
        <w:rPr>
          <w:color w:val="528135"/>
        </w:rPr>
        <w:t>Recommended</w:t>
      </w:r>
      <w:r>
        <w:rPr>
          <w:color w:val="528135"/>
          <w:spacing w:val="-2"/>
        </w:rPr>
        <w:t xml:space="preserve"> resources</w:t>
      </w:r>
    </w:p>
    <w:p w14:paraId="7B60B127" w14:textId="77777777" w:rsidR="00791B7E" w:rsidRDefault="00F66037">
      <w:pPr>
        <w:pStyle w:val="BodyText"/>
        <w:spacing w:before="118" w:line="276" w:lineRule="auto"/>
        <w:ind w:left="1440" w:right="1435" w:firstLine="0"/>
      </w:pPr>
      <w:r>
        <w:t>The meeting opened with a video “</w:t>
      </w:r>
      <w:proofErr w:type="spellStart"/>
      <w:r>
        <w:t>Kahnawà:ke</w:t>
      </w:r>
      <w:proofErr w:type="spellEnd"/>
      <w:r>
        <w:t xml:space="preserve"> Revisited: The St. Lawrence Seaway”. This is one of the first parts of the </w:t>
      </w:r>
      <w:proofErr w:type="spellStart"/>
      <w:r>
        <w:t>Kahnawà:ke</w:t>
      </w:r>
      <w:proofErr w:type="spellEnd"/>
      <w:r>
        <w:t xml:space="preserve"> Revisited series that looks at the effects the building of the St. Lawrence Seaway has on the community. </w:t>
      </w:r>
      <w:hyperlink r:id="rId23">
        <w:r>
          <w:rPr>
            <w:u w:val="single"/>
          </w:rPr>
          <w:t>http://www.kahnawake.com/community/revisited.asp</w:t>
        </w:r>
      </w:hyperlink>
    </w:p>
    <w:p w14:paraId="47791B2E" w14:textId="77777777" w:rsidR="00791B7E" w:rsidRDefault="00F66037">
      <w:pPr>
        <w:pStyle w:val="BodyText"/>
        <w:spacing w:before="161"/>
        <w:ind w:left="1440" w:firstLine="0"/>
      </w:pPr>
      <w:r>
        <w:t>Participants</w:t>
      </w:r>
      <w:r>
        <w:rPr>
          <w:spacing w:val="-8"/>
        </w:rPr>
        <w:t xml:space="preserve"> </w:t>
      </w:r>
      <w:r>
        <w:t>also</w:t>
      </w:r>
      <w:r>
        <w:rPr>
          <w:spacing w:val="-4"/>
        </w:rPr>
        <w:t xml:space="preserve"> </w:t>
      </w:r>
      <w:r>
        <w:t>recommended</w:t>
      </w:r>
      <w:r>
        <w:rPr>
          <w:spacing w:val="-5"/>
        </w:rPr>
        <w:t xml:space="preserve"> </w:t>
      </w:r>
      <w:r>
        <w:t>a</w:t>
      </w:r>
      <w:r>
        <w:rPr>
          <w:spacing w:val="-6"/>
        </w:rPr>
        <w:t xml:space="preserve"> </w:t>
      </w:r>
      <w:r>
        <w:t>number</w:t>
      </w:r>
      <w:r>
        <w:rPr>
          <w:spacing w:val="-7"/>
        </w:rPr>
        <w:t xml:space="preserve"> </w:t>
      </w:r>
      <w:r>
        <w:t>of</w:t>
      </w:r>
      <w:r>
        <w:rPr>
          <w:spacing w:val="-7"/>
        </w:rPr>
        <w:t xml:space="preserve"> </w:t>
      </w:r>
      <w:r>
        <w:t>resources,</w:t>
      </w:r>
      <w:r>
        <w:rPr>
          <w:spacing w:val="-5"/>
        </w:rPr>
        <w:t xml:space="preserve"> </w:t>
      </w:r>
      <w:r>
        <w:rPr>
          <w:spacing w:val="-2"/>
        </w:rPr>
        <w:t>including:</w:t>
      </w:r>
    </w:p>
    <w:p w14:paraId="0C1490DA" w14:textId="77777777" w:rsidR="00791B7E" w:rsidRDefault="00F66037">
      <w:pPr>
        <w:pStyle w:val="Heading3"/>
        <w:spacing w:before="199"/>
      </w:pPr>
      <w:r>
        <w:t>Carlos</w:t>
      </w:r>
      <w:r>
        <w:rPr>
          <w:spacing w:val="-9"/>
        </w:rPr>
        <w:t xml:space="preserve"> </w:t>
      </w:r>
      <w:r>
        <w:t>Enrique</w:t>
      </w:r>
      <w:r>
        <w:rPr>
          <w:spacing w:val="-6"/>
        </w:rPr>
        <w:t xml:space="preserve"> </w:t>
      </w:r>
      <w:r>
        <w:t>Michaud</w:t>
      </w:r>
      <w:r>
        <w:rPr>
          <w:spacing w:val="-6"/>
        </w:rPr>
        <w:t xml:space="preserve"> </w:t>
      </w:r>
      <w:r>
        <w:t>Lopez</w:t>
      </w:r>
      <w:r>
        <w:rPr>
          <w:spacing w:val="-2"/>
        </w:rPr>
        <w:t xml:space="preserve"> (Peru):</w:t>
      </w:r>
    </w:p>
    <w:p w14:paraId="0C05A635" w14:textId="77777777" w:rsidR="00791B7E" w:rsidRDefault="00F66037">
      <w:pPr>
        <w:pStyle w:val="ListParagraph"/>
        <w:numPr>
          <w:ilvl w:val="2"/>
          <w:numId w:val="8"/>
        </w:numPr>
        <w:tabs>
          <w:tab w:val="left" w:pos="2160"/>
        </w:tabs>
        <w:spacing w:before="42"/>
        <w:jc w:val="left"/>
        <w:rPr>
          <w:rFonts w:ascii="Symbol" w:hAnsi="Symbol"/>
        </w:rPr>
      </w:pPr>
      <w:r w:rsidRPr="00A27B2D">
        <w:rPr>
          <w:lang w:val="de-DE"/>
        </w:rPr>
        <w:t>Pastores</w:t>
      </w:r>
      <w:r w:rsidRPr="00A27B2D">
        <w:rPr>
          <w:spacing w:val="-7"/>
          <w:lang w:val="de-DE"/>
        </w:rPr>
        <w:t xml:space="preserve"> </w:t>
      </w:r>
      <w:r w:rsidRPr="00A27B2D">
        <w:rPr>
          <w:lang w:val="de-DE"/>
        </w:rPr>
        <w:t>de</w:t>
      </w:r>
      <w:r w:rsidRPr="00A27B2D">
        <w:rPr>
          <w:spacing w:val="-6"/>
          <w:lang w:val="de-DE"/>
        </w:rPr>
        <w:t xml:space="preserve"> </w:t>
      </w:r>
      <w:r w:rsidRPr="00A27B2D">
        <w:rPr>
          <w:lang w:val="de-DE"/>
        </w:rPr>
        <w:t>Puna,</w:t>
      </w:r>
      <w:r w:rsidRPr="00A27B2D">
        <w:rPr>
          <w:spacing w:val="-4"/>
          <w:lang w:val="de-DE"/>
        </w:rPr>
        <w:t xml:space="preserve"> </w:t>
      </w:r>
      <w:r w:rsidRPr="00A27B2D">
        <w:rPr>
          <w:lang w:val="de-DE"/>
        </w:rPr>
        <w:t>Uywamichiq</w:t>
      </w:r>
      <w:r w:rsidRPr="00A27B2D">
        <w:rPr>
          <w:spacing w:val="-3"/>
          <w:lang w:val="de-DE"/>
        </w:rPr>
        <w:t xml:space="preserve"> </w:t>
      </w:r>
      <w:r w:rsidRPr="00A27B2D">
        <w:rPr>
          <w:lang w:val="de-DE"/>
        </w:rPr>
        <w:t>Punarunakuna.</w:t>
      </w:r>
      <w:r w:rsidRPr="00A27B2D">
        <w:rPr>
          <w:spacing w:val="-4"/>
          <w:lang w:val="de-DE"/>
        </w:rPr>
        <w:t xml:space="preserve"> </w:t>
      </w:r>
      <w:r>
        <w:t>Jorge</w:t>
      </w:r>
      <w:r>
        <w:rPr>
          <w:spacing w:val="-8"/>
        </w:rPr>
        <w:t xml:space="preserve"> </w:t>
      </w:r>
      <w:r>
        <w:t>A.</w:t>
      </w:r>
      <w:r>
        <w:rPr>
          <w:spacing w:val="-4"/>
        </w:rPr>
        <w:t xml:space="preserve"> </w:t>
      </w:r>
      <w:r>
        <w:t>Flores</w:t>
      </w:r>
      <w:r>
        <w:rPr>
          <w:spacing w:val="-4"/>
        </w:rPr>
        <w:t xml:space="preserve"> </w:t>
      </w:r>
      <w:r>
        <w:rPr>
          <w:spacing w:val="-2"/>
        </w:rPr>
        <w:t>Ochoa.</w:t>
      </w:r>
    </w:p>
    <w:p w14:paraId="4FC5FCC5" w14:textId="77777777" w:rsidR="00791B7E" w:rsidRDefault="00F66037">
      <w:pPr>
        <w:pStyle w:val="ListParagraph"/>
        <w:numPr>
          <w:ilvl w:val="2"/>
          <w:numId w:val="8"/>
        </w:numPr>
        <w:tabs>
          <w:tab w:val="left" w:pos="2160"/>
        </w:tabs>
        <w:spacing w:before="41"/>
        <w:jc w:val="left"/>
        <w:rPr>
          <w:rFonts w:ascii="Symbol" w:hAnsi="Symbol"/>
        </w:rPr>
      </w:pPr>
      <w:r>
        <w:rPr>
          <w:spacing w:val="-2"/>
        </w:rPr>
        <w:t>Oro</w:t>
      </w:r>
      <w:r>
        <w:rPr>
          <w:spacing w:val="-5"/>
        </w:rPr>
        <w:t xml:space="preserve"> </w:t>
      </w:r>
      <w:r>
        <w:rPr>
          <w:spacing w:val="-2"/>
        </w:rPr>
        <w:t>de</w:t>
      </w:r>
      <w:r>
        <w:rPr>
          <w:spacing w:val="-4"/>
        </w:rPr>
        <w:t xml:space="preserve"> </w:t>
      </w:r>
      <w:r>
        <w:rPr>
          <w:spacing w:val="-2"/>
        </w:rPr>
        <w:t>Los</w:t>
      </w:r>
      <w:r>
        <w:rPr>
          <w:spacing w:val="-3"/>
        </w:rPr>
        <w:t xml:space="preserve"> </w:t>
      </w:r>
      <w:r>
        <w:rPr>
          <w:spacing w:val="-2"/>
        </w:rPr>
        <w:t>Andes :</w:t>
      </w:r>
      <w:r>
        <w:rPr>
          <w:spacing w:val="-5"/>
        </w:rPr>
        <w:t xml:space="preserve"> </w:t>
      </w:r>
      <w:r>
        <w:rPr>
          <w:spacing w:val="-2"/>
        </w:rPr>
        <w:t>Las</w:t>
      </w:r>
      <w:r>
        <w:rPr>
          <w:spacing w:val="-3"/>
        </w:rPr>
        <w:t xml:space="preserve"> </w:t>
      </w:r>
      <w:r>
        <w:rPr>
          <w:spacing w:val="-2"/>
        </w:rPr>
        <w:t>Llamas,</w:t>
      </w:r>
      <w:r>
        <w:rPr>
          <w:spacing w:val="-3"/>
        </w:rPr>
        <w:t xml:space="preserve"> </w:t>
      </w:r>
      <w:r>
        <w:rPr>
          <w:spacing w:val="-2"/>
        </w:rPr>
        <w:t>Alpacas, Vicunas</w:t>
      </w:r>
      <w:r>
        <w:rPr>
          <w:spacing w:val="-3"/>
        </w:rPr>
        <w:t xml:space="preserve"> </w:t>
      </w:r>
      <w:r>
        <w:rPr>
          <w:spacing w:val="-2"/>
        </w:rPr>
        <w:t>y</w:t>
      </w:r>
      <w:r>
        <w:rPr>
          <w:spacing w:val="-5"/>
        </w:rPr>
        <w:t xml:space="preserve"> </w:t>
      </w:r>
      <w:r>
        <w:rPr>
          <w:spacing w:val="-2"/>
        </w:rPr>
        <w:t>Guanacos de</w:t>
      </w:r>
      <w:r>
        <w:rPr>
          <w:spacing w:val="-3"/>
        </w:rPr>
        <w:t xml:space="preserve"> </w:t>
      </w:r>
      <w:proofErr w:type="spellStart"/>
      <w:r>
        <w:rPr>
          <w:spacing w:val="-2"/>
        </w:rPr>
        <w:t>Sudamerica</w:t>
      </w:r>
      <w:proofErr w:type="spellEnd"/>
      <w:r>
        <w:rPr>
          <w:spacing w:val="-2"/>
        </w:rPr>
        <w:t>.</w:t>
      </w:r>
      <w:r>
        <w:rPr>
          <w:spacing w:val="-3"/>
        </w:rPr>
        <w:t xml:space="preserve"> </w:t>
      </w:r>
      <w:r>
        <w:rPr>
          <w:spacing w:val="-2"/>
        </w:rPr>
        <w:t>Jorge</w:t>
      </w:r>
      <w:r>
        <w:rPr>
          <w:spacing w:val="-5"/>
        </w:rPr>
        <w:t xml:space="preserve"> </w:t>
      </w:r>
      <w:r>
        <w:rPr>
          <w:spacing w:val="-2"/>
        </w:rPr>
        <w:t>A.</w:t>
      </w:r>
      <w:r>
        <w:rPr>
          <w:spacing w:val="-3"/>
        </w:rPr>
        <w:t xml:space="preserve"> </w:t>
      </w:r>
      <w:r>
        <w:rPr>
          <w:spacing w:val="-2"/>
        </w:rPr>
        <w:t>Flores Ochoa.</w:t>
      </w:r>
    </w:p>
    <w:p w14:paraId="797EF046" w14:textId="77777777" w:rsidR="00791B7E" w:rsidRDefault="00791B7E">
      <w:pPr>
        <w:pStyle w:val="BodyText"/>
        <w:spacing w:before="11"/>
        <w:ind w:left="0" w:firstLine="0"/>
        <w:jc w:val="left"/>
      </w:pPr>
    </w:p>
    <w:p w14:paraId="15D49E0D" w14:textId="77777777" w:rsidR="00791B7E" w:rsidRDefault="00F66037">
      <w:pPr>
        <w:pStyle w:val="Heading3"/>
        <w:spacing w:before="0"/>
      </w:pPr>
      <w:r>
        <w:t>Lakpa</w:t>
      </w:r>
      <w:r>
        <w:rPr>
          <w:spacing w:val="-4"/>
        </w:rPr>
        <w:t xml:space="preserve"> </w:t>
      </w:r>
      <w:r>
        <w:t>Nuri</w:t>
      </w:r>
      <w:r>
        <w:rPr>
          <w:spacing w:val="-4"/>
        </w:rPr>
        <w:t xml:space="preserve"> </w:t>
      </w:r>
      <w:r>
        <w:t>Sherpa</w:t>
      </w:r>
      <w:r>
        <w:rPr>
          <w:spacing w:val="-3"/>
        </w:rPr>
        <w:t xml:space="preserve"> </w:t>
      </w:r>
      <w:r>
        <w:rPr>
          <w:spacing w:val="-2"/>
        </w:rPr>
        <w:t>(Nepal):</w:t>
      </w:r>
    </w:p>
    <w:p w14:paraId="18C00C80" w14:textId="77777777" w:rsidR="00791B7E" w:rsidRDefault="00F66037">
      <w:pPr>
        <w:pStyle w:val="ListParagraph"/>
        <w:numPr>
          <w:ilvl w:val="0"/>
          <w:numId w:val="4"/>
        </w:numPr>
        <w:tabs>
          <w:tab w:val="left" w:pos="2002"/>
        </w:tabs>
        <w:spacing w:before="41" w:line="276" w:lineRule="auto"/>
        <w:ind w:right="1434"/>
      </w:pPr>
      <w:r>
        <w:t>Local Biodiversity Outlooks - provides a snapshot of the many on-the-ground initiatives being led by indigenous peoples and local communities that contribute to the successful implementation of the Strategic Plan for Biodiversity 2011-2020, as well as other related global agreements such as the</w:t>
      </w:r>
      <w:r>
        <w:rPr>
          <w:spacing w:val="-5"/>
        </w:rPr>
        <w:t xml:space="preserve"> </w:t>
      </w:r>
      <w:r>
        <w:t>Sustainable</w:t>
      </w:r>
      <w:r>
        <w:rPr>
          <w:spacing w:val="-8"/>
        </w:rPr>
        <w:t xml:space="preserve"> </w:t>
      </w:r>
      <w:r>
        <w:t>Development</w:t>
      </w:r>
      <w:r>
        <w:rPr>
          <w:spacing w:val="-5"/>
        </w:rPr>
        <w:t xml:space="preserve"> </w:t>
      </w:r>
      <w:r>
        <w:t>Goals</w:t>
      </w:r>
      <w:r>
        <w:rPr>
          <w:spacing w:val="-5"/>
        </w:rPr>
        <w:t xml:space="preserve"> </w:t>
      </w:r>
      <w:r>
        <w:t>(SDGs)</w:t>
      </w:r>
      <w:r>
        <w:rPr>
          <w:spacing w:val="-8"/>
        </w:rPr>
        <w:t xml:space="preserve"> </w:t>
      </w:r>
      <w:r>
        <w:t>and</w:t>
      </w:r>
      <w:r>
        <w:rPr>
          <w:spacing w:val="-6"/>
        </w:rPr>
        <w:t xml:space="preserve"> </w:t>
      </w:r>
      <w:r>
        <w:t>the</w:t>
      </w:r>
      <w:r>
        <w:rPr>
          <w:spacing w:val="-7"/>
        </w:rPr>
        <w:t xml:space="preserve"> </w:t>
      </w:r>
      <w:r>
        <w:t>Paris</w:t>
      </w:r>
      <w:r>
        <w:rPr>
          <w:spacing w:val="-6"/>
        </w:rPr>
        <w:t xml:space="preserve"> </w:t>
      </w:r>
      <w:r>
        <w:t>Agreement.</w:t>
      </w:r>
      <w:r>
        <w:rPr>
          <w:spacing w:val="-8"/>
        </w:rPr>
        <w:t xml:space="preserve"> </w:t>
      </w:r>
      <w:r>
        <w:t>More</w:t>
      </w:r>
      <w:r>
        <w:rPr>
          <w:spacing w:val="-4"/>
        </w:rPr>
        <w:t xml:space="preserve"> </w:t>
      </w:r>
      <w:r>
        <w:t>information</w:t>
      </w:r>
      <w:r>
        <w:rPr>
          <w:spacing w:val="-6"/>
        </w:rPr>
        <w:t xml:space="preserve"> </w:t>
      </w:r>
      <w:r>
        <w:t>is</w:t>
      </w:r>
      <w:r>
        <w:rPr>
          <w:spacing w:val="-8"/>
        </w:rPr>
        <w:t xml:space="preserve"> </w:t>
      </w:r>
      <w:r>
        <w:t xml:space="preserve">available at: </w:t>
      </w:r>
      <w:hyperlink r:id="rId24">
        <w:r>
          <w:rPr>
            <w:u w:val="single"/>
          </w:rPr>
          <w:t>https://beta.localbiodiversityoutlooks.net/</w:t>
        </w:r>
      </w:hyperlink>
    </w:p>
    <w:p w14:paraId="1AAC51AF" w14:textId="77777777" w:rsidR="00791B7E" w:rsidRDefault="00F66037">
      <w:pPr>
        <w:pStyle w:val="Heading3"/>
        <w:spacing w:before="239"/>
        <w:jc w:val="left"/>
      </w:pPr>
      <w:r>
        <w:t>Nataliya</w:t>
      </w:r>
      <w:r>
        <w:rPr>
          <w:spacing w:val="-8"/>
        </w:rPr>
        <w:t xml:space="preserve"> </w:t>
      </w:r>
      <w:proofErr w:type="spellStart"/>
      <w:r>
        <w:t>Stryamets</w:t>
      </w:r>
      <w:proofErr w:type="spellEnd"/>
      <w:r>
        <w:rPr>
          <w:spacing w:val="-7"/>
        </w:rPr>
        <w:t xml:space="preserve"> </w:t>
      </w:r>
      <w:r>
        <w:rPr>
          <w:spacing w:val="-2"/>
        </w:rPr>
        <w:t>(Ukraine):</w:t>
      </w:r>
    </w:p>
    <w:p w14:paraId="5FC66F7A" w14:textId="77777777" w:rsidR="00791B7E" w:rsidRDefault="00F66037">
      <w:pPr>
        <w:pStyle w:val="ListParagraph"/>
        <w:numPr>
          <w:ilvl w:val="1"/>
          <w:numId w:val="4"/>
        </w:numPr>
        <w:tabs>
          <w:tab w:val="left" w:pos="2160"/>
        </w:tabs>
        <w:spacing w:before="41" w:line="273" w:lineRule="auto"/>
        <w:ind w:right="1430"/>
        <w:jc w:val="left"/>
      </w:pPr>
      <w:r>
        <w:t>About</w:t>
      </w:r>
      <w:r>
        <w:rPr>
          <w:spacing w:val="24"/>
        </w:rPr>
        <w:t xml:space="preserve"> </w:t>
      </w:r>
      <w:r>
        <w:t>the</w:t>
      </w:r>
      <w:r>
        <w:rPr>
          <w:spacing w:val="24"/>
        </w:rPr>
        <w:t xml:space="preserve"> </w:t>
      </w:r>
      <w:r>
        <w:t>NGO</w:t>
      </w:r>
      <w:r>
        <w:rPr>
          <w:spacing w:val="24"/>
        </w:rPr>
        <w:t xml:space="preserve"> </w:t>
      </w:r>
      <w:r>
        <w:t>protecting</w:t>
      </w:r>
      <w:r>
        <w:rPr>
          <w:spacing w:val="23"/>
        </w:rPr>
        <w:t xml:space="preserve"> </w:t>
      </w:r>
      <w:r>
        <w:t>customary</w:t>
      </w:r>
      <w:r>
        <w:rPr>
          <w:spacing w:val="24"/>
        </w:rPr>
        <w:t xml:space="preserve"> </w:t>
      </w:r>
      <w:r>
        <w:t>rights</w:t>
      </w:r>
      <w:r>
        <w:rPr>
          <w:spacing w:val="22"/>
        </w:rPr>
        <w:t xml:space="preserve"> </w:t>
      </w:r>
      <w:r>
        <w:t>of</w:t>
      </w:r>
      <w:r>
        <w:rPr>
          <w:spacing w:val="23"/>
        </w:rPr>
        <w:t xml:space="preserve"> </w:t>
      </w:r>
      <w:r>
        <w:t>Komi</w:t>
      </w:r>
      <w:r>
        <w:rPr>
          <w:spacing w:val="22"/>
        </w:rPr>
        <w:t xml:space="preserve"> </w:t>
      </w:r>
      <w:r>
        <w:t>people:</w:t>
      </w:r>
      <w:r>
        <w:rPr>
          <w:spacing w:val="29"/>
        </w:rPr>
        <w:t xml:space="preserve"> </w:t>
      </w:r>
      <w:hyperlink r:id="rId25">
        <w:r>
          <w:rPr>
            <w:u w:val="single"/>
          </w:rPr>
          <w:t>http://www.silvertaiga.ru/en/en-</w:t>
        </w:r>
      </w:hyperlink>
      <w:hyperlink r:id="rId26">
        <w:r>
          <w:rPr>
            <w:spacing w:val="-4"/>
            <w:u w:val="single"/>
          </w:rPr>
          <w:t>news/</w:t>
        </w:r>
      </w:hyperlink>
    </w:p>
    <w:p w14:paraId="5AAF9168" w14:textId="77777777" w:rsidR="00791B7E" w:rsidRDefault="00F66037">
      <w:pPr>
        <w:pStyle w:val="ListParagraph"/>
        <w:numPr>
          <w:ilvl w:val="1"/>
          <w:numId w:val="4"/>
        </w:numPr>
        <w:tabs>
          <w:tab w:val="left" w:pos="2160"/>
        </w:tabs>
        <w:spacing w:before="5" w:line="276" w:lineRule="auto"/>
        <w:ind w:right="3494"/>
        <w:jc w:val="left"/>
      </w:pPr>
      <w:r>
        <w:t>Example</w:t>
      </w:r>
      <w:r>
        <w:rPr>
          <w:spacing w:val="-5"/>
        </w:rPr>
        <w:t xml:space="preserve"> </w:t>
      </w:r>
      <w:r>
        <w:t>of</w:t>
      </w:r>
      <w:r>
        <w:rPr>
          <w:spacing w:val="-3"/>
        </w:rPr>
        <w:t xml:space="preserve"> </w:t>
      </w:r>
      <w:r>
        <w:t>national</w:t>
      </w:r>
      <w:r>
        <w:rPr>
          <w:spacing w:val="-3"/>
        </w:rPr>
        <w:t xml:space="preserve"> </w:t>
      </w:r>
      <w:r>
        <w:t>legislation</w:t>
      </w:r>
      <w:r>
        <w:rPr>
          <w:spacing w:val="-4"/>
        </w:rPr>
        <w:t xml:space="preserve"> </w:t>
      </w:r>
      <w:r>
        <w:t>on</w:t>
      </w:r>
      <w:r>
        <w:rPr>
          <w:spacing w:val="-6"/>
        </w:rPr>
        <w:t xml:space="preserve"> </w:t>
      </w:r>
      <w:r>
        <w:t>sustainable</w:t>
      </w:r>
      <w:r>
        <w:rPr>
          <w:spacing w:val="-3"/>
        </w:rPr>
        <w:t xml:space="preserve"> </w:t>
      </w:r>
      <w:r>
        <w:t>use</w:t>
      </w:r>
      <w:r>
        <w:rPr>
          <w:spacing w:val="-5"/>
        </w:rPr>
        <w:t xml:space="preserve"> </w:t>
      </w:r>
      <w:r>
        <w:t>of</w:t>
      </w:r>
      <w:r>
        <w:rPr>
          <w:spacing w:val="-3"/>
        </w:rPr>
        <w:t xml:space="preserve"> </w:t>
      </w:r>
      <w:r>
        <w:t>wild</w:t>
      </w:r>
      <w:r>
        <w:rPr>
          <w:spacing w:val="-4"/>
        </w:rPr>
        <w:t xml:space="preserve"> </w:t>
      </w:r>
      <w:r>
        <w:t>forest</w:t>
      </w:r>
      <w:r>
        <w:rPr>
          <w:spacing w:val="-3"/>
        </w:rPr>
        <w:t xml:space="preserve"> </w:t>
      </w:r>
      <w:r>
        <w:t xml:space="preserve">products: </w:t>
      </w:r>
      <w:hyperlink r:id="rId27">
        <w:r>
          <w:rPr>
            <w:spacing w:val="-2"/>
            <w:u w:val="single"/>
          </w:rPr>
          <w:t>https://zakon.rada.gov.ua/laws/main/449-96-%D0%BF</w:t>
        </w:r>
      </w:hyperlink>
    </w:p>
    <w:p w14:paraId="1C6A26D0" w14:textId="77777777" w:rsidR="00791B7E" w:rsidRDefault="00F66037">
      <w:pPr>
        <w:pStyle w:val="ListParagraph"/>
        <w:numPr>
          <w:ilvl w:val="1"/>
          <w:numId w:val="4"/>
        </w:numPr>
        <w:tabs>
          <w:tab w:val="left" w:pos="2160"/>
        </w:tabs>
        <w:spacing w:before="0" w:line="276" w:lineRule="auto"/>
        <w:ind w:right="1517"/>
        <w:jc w:val="left"/>
      </w:pPr>
      <w:r>
        <w:t xml:space="preserve">IPLCs in the Amazon: </w:t>
      </w:r>
      <w:hyperlink r:id="rId28">
        <w:r>
          <w:rPr>
            <w:spacing w:val="-2"/>
            <w:u w:val="single"/>
          </w:rPr>
          <w:t>https://www.researchgate.net/profile/Josep_Gari/publication/284034435_Biodiversity_and_In</w:t>
        </w:r>
      </w:hyperlink>
      <w:r>
        <w:rPr>
          <w:spacing w:val="-2"/>
        </w:rPr>
        <w:t xml:space="preserve"> </w:t>
      </w:r>
      <w:hyperlink r:id="rId29">
        <w:r>
          <w:rPr>
            <w:spacing w:val="-2"/>
            <w:u w:val="single"/>
          </w:rPr>
          <w:t>digenous_Agroecology_in_Amazonia_The_Indigenous_Peoples_of_Pastaza/links/56f032c908ae</w:t>
        </w:r>
      </w:hyperlink>
      <w:r>
        <w:rPr>
          <w:spacing w:val="-2"/>
        </w:rPr>
        <w:t xml:space="preserve"> </w:t>
      </w:r>
      <w:hyperlink r:id="rId30">
        <w:r>
          <w:rPr>
            <w:u w:val="single"/>
          </w:rPr>
          <w:t>edbe3ce432f2/Biodiversity-and-Indigenous-Agroecology-in-Amazonia-The-Indigenous-Peoples-</w:t>
        </w:r>
      </w:hyperlink>
      <w:hyperlink r:id="rId31">
        <w:r>
          <w:rPr>
            <w:spacing w:val="-2"/>
            <w:u w:val="single"/>
          </w:rPr>
          <w:t>of-Pastaza.pdf</w:t>
        </w:r>
      </w:hyperlink>
    </w:p>
    <w:p w14:paraId="2F5FBFD9" w14:textId="77777777" w:rsidR="00791B7E" w:rsidRDefault="00F66037">
      <w:pPr>
        <w:pStyle w:val="ListParagraph"/>
        <w:numPr>
          <w:ilvl w:val="1"/>
          <w:numId w:val="4"/>
        </w:numPr>
        <w:tabs>
          <w:tab w:val="left" w:pos="2160"/>
        </w:tabs>
        <w:spacing w:before="1" w:line="273" w:lineRule="auto"/>
        <w:ind w:right="1466"/>
        <w:jc w:val="left"/>
      </w:pPr>
      <w:r>
        <w:t xml:space="preserve">Traditional food in Kurdistan: </w:t>
      </w:r>
      <w:r>
        <w:rPr>
          <w:spacing w:val="-2"/>
        </w:rPr>
        <w:t xml:space="preserve">where_tulips_and_crocuses_are_popular_food_snacks_Kurdish_traditional_foraging_reveals_tr </w:t>
      </w:r>
      <w:proofErr w:type="spellStart"/>
      <w:r>
        <w:rPr>
          <w:spacing w:val="-2"/>
        </w:rPr>
        <w:t>aces_of_mobile_pastoralism_in_Southern_Iraqi_Kurdistan</w:t>
      </w:r>
      <w:proofErr w:type="spellEnd"/>
      <w:r>
        <w:rPr>
          <w:spacing w:val="-2"/>
        </w:rPr>
        <w:t xml:space="preserve">: </w:t>
      </w:r>
      <w:hyperlink r:id="rId32">
        <w:r>
          <w:rPr>
            <w:spacing w:val="-2"/>
            <w:u w:val="single"/>
          </w:rPr>
          <w:t>https://www.researchgate.net/publication/337585538</w:t>
        </w:r>
      </w:hyperlink>
    </w:p>
    <w:p w14:paraId="074FA9D9" w14:textId="77777777" w:rsidR="00791B7E" w:rsidRDefault="00F66037">
      <w:pPr>
        <w:pStyle w:val="ListParagraph"/>
        <w:numPr>
          <w:ilvl w:val="1"/>
          <w:numId w:val="4"/>
        </w:numPr>
        <w:tabs>
          <w:tab w:val="left" w:pos="2160"/>
        </w:tabs>
        <w:spacing w:before="9" w:line="276" w:lineRule="auto"/>
        <w:ind w:right="4927"/>
        <w:jc w:val="left"/>
      </w:pPr>
      <w:r>
        <w:t>Interesting</w:t>
      </w:r>
      <w:r>
        <w:rPr>
          <w:spacing w:val="-6"/>
        </w:rPr>
        <w:t xml:space="preserve"> </w:t>
      </w:r>
      <w:r>
        <w:t>study</w:t>
      </w:r>
      <w:r>
        <w:rPr>
          <w:spacing w:val="-7"/>
        </w:rPr>
        <w:t xml:space="preserve"> </w:t>
      </w:r>
      <w:r>
        <w:t>on</w:t>
      </w:r>
      <w:r>
        <w:rPr>
          <w:spacing w:val="-6"/>
        </w:rPr>
        <w:t xml:space="preserve"> </w:t>
      </w:r>
      <w:r>
        <w:t>Australia</w:t>
      </w:r>
      <w:r>
        <w:rPr>
          <w:spacing w:val="-5"/>
        </w:rPr>
        <w:t xml:space="preserve"> </w:t>
      </w:r>
      <w:r>
        <w:t>IPLCs</w:t>
      </w:r>
      <w:r>
        <w:rPr>
          <w:spacing w:val="-5"/>
        </w:rPr>
        <w:t xml:space="preserve"> </w:t>
      </w:r>
      <w:r>
        <w:t>wildlife</w:t>
      </w:r>
      <w:r>
        <w:rPr>
          <w:spacing w:val="-7"/>
        </w:rPr>
        <w:t xml:space="preserve"> </w:t>
      </w:r>
      <w:r>
        <w:t xml:space="preserve">management: </w:t>
      </w:r>
      <w:hyperlink r:id="rId33">
        <w:r>
          <w:rPr>
            <w:spacing w:val="-2"/>
            <w:u w:val="single"/>
          </w:rPr>
          <w:t>http://www.publish.csiro.au/wr/wr09130</w:t>
        </w:r>
      </w:hyperlink>
    </w:p>
    <w:p w14:paraId="16339E49" w14:textId="77777777" w:rsidR="00791B7E" w:rsidRDefault="00F66037">
      <w:pPr>
        <w:pStyle w:val="Heading3"/>
        <w:spacing w:before="240"/>
      </w:pPr>
      <w:r>
        <w:t>Polina</w:t>
      </w:r>
      <w:r>
        <w:rPr>
          <w:spacing w:val="-7"/>
        </w:rPr>
        <w:t xml:space="preserve"> </w:t>
      </w:r>
      <w:r>
        <w:t>Shulbaeva</w:t>
      </w:r>
      <w:r>
        <w:rPr>
          <w:spacing w:val="-7"/>
        </w:rPr>
        <w:t xml:space="preserve"> </w:t>
      </w:r>
      <w:r>
        <w:rPr>
          <w:spacing w:val="-2"/>
        </w:rPr>
        <w:t>(Russia):</w:t>
      </w:r>
    </w:p>
    <w:p w14:paraId="554C0FB0" w14:textId="77777777" w:rsidR="00791B7E" w:rsidRDefault="00F66037">
      <w:pPr>
        <w:pStyle w:val="ListParagraph"/>
        <w:numPr>
          <w:ilvl w:val="0"/>
          <w:numId w:val="4"/>
        </w:numPr>
        <w:tabs>
          <w:tab w:val="left" w:pos="2006"/>
        </w:tabs>
        <w:spacing w:before="41" w:line="276" w:lineRule="auto"/>
        <w:ind w:left="2006" w:right="1435"/>
      </w:pPr>
      <w:r>
        <w:t>Community-based monitoring and information systems (CBMIS) are initiatives by indigenous peoples</w:t>
      </w:r>
      <w:r>
        <w:rPr>
          <w:spacing w:val="-3"/>
        </w:rPr>
        <w:t xml:space="preserve"> </w:t>
      </w:r>
      <w:r>
        <w:t>and</w:t>
      </w:r>
      <w:r>
        <w:rPr>
          <w:spacing w:val="-1"/>
        </w:rPr>
        <w:t xml:space="preserve"> </w:t>
      </w:r>
      <w:r>
        <w:t>local</w:t>
      </w:r>
      <w:r>
        <w:rPr>
          <w:spacing w:val="-3"/>
        </w:rPr>
        <w:t xml:space="preserve"> </w:t>
      </w:r>
      <w:r>
        <w:t>community</w:t>
      </w:r>
      <w:r>
        <w:rPr>
          <w:spacing w:val="-2"/>
        </w:rPr>
        <w:t xml:space="preserve"> </w:t>
      </w:r>
      <w:proofErr w:type="spellStart"/>
      <w:r>
        <w:t>organisations</w:t>
      </w:r>
      <w:proofErr w:type="spellEnd"/>
      <w:r>
        <w:rPr>
          <w:spacing w:val="-3"/>
        </w:rPr>
        <w:t xml:space="preserve"> </w:t>
      </w:r>
      <w:r>
        <w:t>to</w:t>
      </w:r>
      <w:r>
        <w:rPr>
          <w:spacing w:val="-2"/>
        </w:rPr>
        <w:t xml:space="preserve"> </w:t>
      </w:r>
      <w:r>
        <w:t>monitor</w:t>
      </w:r>
      <w:r>
        <w:rPr>
          <w:spacing w:val="-3"/>
        </w:rPr>
        <w:t xml:space="preserve"> </w:t>
      </w:r>
      <w:r>
        <w:t>their</w:t>
      </w:r>
      <w:r>
        <w:rPr>
          <w:spacing w:val="-3"/>
        </w:rPr>
        <w:t xml:space="preserve"> </w:t>
      </w:r>
      <w:r>
        <w:t>community’s</w:t>
      </w:r>
      <w:r>
        <w:rPr>
          <w:spacing w:val="-3"/>
        </w:rPr>
        <w:t xml:space="preserve"> </w:t>
      </w:r>
      <w:r>
        <w:t>well-being</w:t>
      </w:r>
      <w:r>
        <w:rPr>
          <w:spacing w:val="-1"/>
        </w:rPr>
        <w:t xml:space="preserve"> </w:t>
      </w:r>
      <w:r>
        <w:t>and</w:t>
      </w:r>
      <w:r>
        <w:rPr>
          <w:spacing w:val="-1"/>
        </w:rPr>
        <w:t xml:space="preserve"> </w:t>
      </w:r>
      <w:r>
        <w:t>the</w:t>
      </w:r>
      <w:r>
        <w:rPr>
          <w:spacing w:val="-3"/>
        </w:rPr>
        <w:t xml:space="preserve"> </w:t>
      </w:r>
      <w:r>
        <w:t>state of their territories and natural resources, applying a mix of traditional knowledge and innovative tools</w:t>
      </w:r>
      <w:r>
        <w:rPr>
          <w:spacing w:val="64"/>
        </w:rPr>
        <w:t xml:space="preserve"> </w:t>
      </w:r>
      <w:r>
        <w:t>and</w:t>
      </w:r>
      <w:r>
        <w:rPr>
          <w:spacing w:val="64"/>
        </w:rPr>
        <w:t xml:space="preserve"> </w:t>
      </w:r>
      <w:r>
        <w:t>approaches</w:t>
      </w:r>
      <w:r>
        <w:rPr>
          <w:spacing w:val="64"/>
        </w:rPr>
        <w:t xml:space="preserve"> </w:t>
      </w:r>
      <w:r>
        <w:t>(definition</w:t>
      </w:r>
      <w:r>
        <w:rPr>
          <w:spacing w:val="64"/>
        </w:rPr>
        <w:t xml:space="preserve"> </w:t>
      </w:r>
      <w:r>
        <w:t>used</w:t>
      </w:r>
      <w:r>
        <w:rPr>
          <w:spacing w:val="64"/>
        </w:rPr>
        <w:t xml:space="preserve"> </w:t>
      </w:r>
      <w:r>
        <w:t>by</w:t>
      </w:r>
      <w:r>
        <w:rPr>
          <w:spacing w:val="65"/>
        </w:rPr>
        <w:t xml:space="preserve"> </w:t>
      </w:r>
      <w:r>
        <w:t>the</w:t>
      </w:r>
      <w:r>
        <w:rPr>
          <w:spacing w:val="65"/>
        </w:rPr>
        <w:t xml:space="preserve"> </w:t>
      </w:r>
      <w:r>
        <w:t>Forest</w:t>
      </w:r>
      <w:r>
        <w:rPr>
          <w:spacing w:val="63"/>
        </w:rPr>
        <w:t xml:space="preserve"> </w:t>
      </w:r>
      <w:r>
        <w:t>Peoples</w:t>
      </w:r>
      <w:r>
        <w:rPr>
          <w:spacing w:val="62"/>
        </w:rPr>
        <w:t xml:space="preserve"> </w:t>
      </w:r>
      <w:proofErr w:type="spellStart"/>
      <w:r>
        <w:t>Programme</w:t>
      </w:r>
      <w:proofErr w:type="spellEnd"/>
      <w:r>
        <w:t>,</w:t>
      </w:r>
      <w:r>
        <w:rPr>
          <w:spacing w:val="62"/>
        </w:rPr>
        <w:t xml:space="preserve"> </w:t>
      </w:r>
      <w:r>
        <w:t>see</w:t>
      </w:r>
      <w:r>
        <w:rPr>
          <w:spacing w:val="65"/>
        </w:rPr>
        <w:t xml:space="preserve"> </w:t>
      </w:r>
      <w:r>
        <w:t>for</w:t>
      </w:r>
      <w:r>
        <w:rPr>
          <w:spacing w:val="64"/>
        </w:rPr>
        <w:t xml:space="preserve"> </w:t>
      </w:r>
      <w:r>
        <w:t>example</w:t>
      </w:r>
    </w:p>
    <w:p w14:paraId="6202C37A" w14:textId="77777777" w:rsidR="00791B7E" w:rsidRDefault="00791B7E">
      <w:pPr>
        <w:pStyle w:val="ListParagraph"/>
        <w:spacing w:line="276" w:lineRule="auto"/>
        <w:sectPr w:rsidR="00791B7E">
          <w:pgSz w:w="12240" w:h="15840"/>
          <w:pgMar w:top="1140" w:right="0" w:bottom="900" w:left="0" w:header="758" w:footer="701" w:gutter="0"/>
          <w:cols w:space="720"/>
        </w:sectPr>
      </w:pPr>
    </w:p>
    <w:p w14:paraId="1F1218C8" w14:textId="77777777" w:rsidR="00791B7E" w:rsidRDefault="00791B7E">
      <w:pPr>
        <w:pStyle w:val="BodyText"/>
        <w:spacing w:before="14"/>
        <w:ind w:left="0" w:firstLine="0"/>
        <w:jc w:val="left"/>
      </w:pPr>
    </w:p>
    <w:p w14:paraId="144D74FE" w14:textId="77777777" w:rsidR="00791B7E" w:rsidRDefault="00F66037">
      <w:pPr>
        <w:pStyle w:val="BodyText"/>
        <w:spacing w:line="276" w:lineRule="auto"/>
        <w:ind w:left="2006" w:right="2220" w:firstLine="0"/>
        <w:jc w:val="left"/>
      </w:pPr>
      <w:hyperlink r:id="rId34">
        <w:r>
          <w:rPr>
            <w:u w:val="single"/>
          </w:rPr>
          <w:t>https://www.forestpeoples.org/sites/fpp/files/publication/2015/11/fpp-2015-cbmis-and-</w:t>
        </w:r>
      </w:hyperlink>
      <w:hyperlink r:id="rId35">
        <w:r>
          <w:rPr>
            <w:spacing w:val="-2"/>
            <w:u w:val="single"/>
          </w:rPr>
          <w:t>cbd.pdf</w:t>
        </w:r>
        <w:r>
          <w:rPr>
            <w:spacing w:val="-2"/>
          </w:rPr>
          <w:t>)</w:t>
        </w:r>
      </w:hyperlink>
      <w:r>
        <w:rPr>
          <w:spacing w:val="-2"/>
        </w:rPr>
        <w:t>.</w:t>
      </w:r>
    </w:p>
    <w:p w14:paraId="7A8E00EC" w14:textId="77777777" w:rsidR="00791B7E" w:rsidRDefault="00F66037">
      <w:pPr>
        <w:pStyle w:val="ListParagraph"/>
        <w:numPr>
          <w:ilvl w:val="0"/>
          <w:numId w:val="4"/>
        </w:numPr>
        <w:tabs>
          <w:tab w:val="left" w:pos="2006"/>
        </w:tabs>
        <w:spacing w:before="0" w:line="276" w:lineRule="auto"/>
        <w:ind w:left="2006" w:right="1438"/>
        <w:jc w:val="left"/>
      </w:pPr>
      <w:r>
        <w:t xml:space="preserve">The </w:t>
      </w:r>
      <w:proofErr w:type="spellStart"/>
      <w:r>
        <w:t>Bikin</w:t>
      </w:r>
      <w:proofErr w:type="spellEnd"/>
      <w:r>
        <w:t xml:space="preserve"> National Park has summed up the results of three years of work since its establishment. This protected area ensures the preservation of a large massif of intact forests in the </w:t>
      </w:r>
      <w:proofErr w:type="spellStart"/>
      <w:r>
        <w:t>Bikin</w:t>
      </w:r>
      <w:proofErr w:type="spellEnd"/>
      <w:r>
        <w:t xml:space="preserve"> River valley, the Amur tiger and traditional lifestyle of Indigenous people. </w:t>
      </w:r>
      <w:hyperlink r:id="rId36">
        <w:r>
          <w:rPr>
            <w:u w:val="single"/>
          </w:rPr>
          <w:t>https://wwf.ru/en/resources/news/amur/natsionalnyy-park-bikin-tri-goda-raboty-na-blago-</w:t>
        </w:r>
      </w:hyperlink>
      <w:hyperlink r:id="rId37">
        <w:r>
          <w:rPr>
            <w:spacing w:val="-2"/>
            <w:u w:val="single"/>
          </w:rPr>
          <w:t>lyudey-i-prirody-/</w:t>
        </w:r>
      </w:hyperlink>
    </w:p>
    <w:p w14:paraId="34C656F8" w14:textId="77777777" w:rsidR="00791B7E" w:rsidRDefault="00F66037">
      <w:pPr>
        <w:pStyle w:val="ListParagraph"/>
        <w:numPr>
          <w:ilvl w:val="0"/>
          <w:numId w:val="4"/>
        </w:numPr>
        <w:tabs>
          <w:tab w:val="left" w:pos="2006"/>
        </w:tabs>
        <w:spacing w:before="2" w:line="276" w:lineRule="auto"/>
        <w:ind w:left="2006" w:right="1436"/>
        <w:jc w:val="left"/>
      </w:pPr>
      <w:r>
        <w:t>Polar</w:t>
      </w:r>
      <w:r>
        <w:rPr>
          <w:spacing w:val="-2"/>
        </w:rPr>
        <w:t xml:space="preserve"> </w:t>
      </w:r>
      <w:r>
        <w:t>Bear</w:t>
      </w:r>
      <w:r>
        <w:rPr>
          <w:spacing w:val="-1"/>
        </w:rPr>
        <w:t xml:space="preserve"> </w:t>
      </w:r>
      <w:r>
        <w:t>Patrol.</w:t>
      </w:r>
      <w:r>
        <w:rPr>
          <w:spacing w:val="40"/>
        </w:rPr>
        <w:t xml:space="preserve"> </w:t>
      </w:r>
      <w:r>
        <w:t>In 2006,</w:t>
      </w:r>
      <w:r>
        <w:rPr>
          <w:spacing w:val="-1"/>
        </w:rPr>
        <w:t xml:space="preserve"> </w:t>
      </w:r>
      <w:r>
        <w:t>a polar bear</w:t>
      </w:r>
      <w:r>
        <w:rPr>
          <w:spacing w:val="-1"/>
        </w:rPr>
        <w:t xml:space="preserve"> </w:t>
      </w:r>
      <w:r>
        <w:t>killed a</w:t>
      </w:r>
      <w:r>
        <w:rPr>
          <w:spacing w:val="-1"/>
        </w:rPr>
        <w:t xml:space="preserve"> </w:t>
      </w:r>
      <w:r>
        <w:t>girl in the village</w:t>
      </w:r>
      <w:r>
        <w:rPr>
          <w:spacing w:val="-1"/>
        </w:rPr>
        <w:t xml:space="preserve"> </w:t>
      </w:r>
      <w:r>
        <w:t>of</w:t>
      </w:r>
      <w:r>
        <w:rPr>
          <w:spacing w:val="-1"/>
        </w:rPr>
        <w:t xml:space="preserve"> </w:t>
      </w:r>
      <w:proofErr w:type="spellStart"/>
      <w:r>
        <w:t>Riyrkaipiy</w:t>
      </w:r>
      <w:proofErr w:type="spellEnd"/>
      <w:r>
        <w:t xml:space="preserve"> (Russia). In response to the tragedy, local hunters established the Umky Patrol – Polar Bear Patrol (Umky, pronounced Um-kha, means “polar bear” in the indigenous Chukchi language). </w:t>
      </w:r>
      <w:hyperlink r:id="rId38">
        <w:r>
          <w:rPr>
            <w:spacing w:val="-2"/>
            <w:u w:val="single"/>
          </w:rPr>
          <w:t>https://www.worldwildlife.org/stories/polar-bear-patrol</w:t>
        </w:r>
      </w:hyperlink>
    </w:p>
    <w:p w14:paraId="38033E0A" w14:textId="77777777" w:rsidR="00791B7E" w:rsidRDefault="00F66037">
      <w:pPr>
        <w:pStyle w:val="ListParagraph"/>
        <w:numPr>
          <w:ilvl w:val="0"/>
          <w:numId w:val="4"/>
        </w:numPr>
        <w:tabs>
          <w:tab w:val="left" w:pos="2006"/>
        </w:tabs>
        <w:spacing w:before="0" w:line="276" w:lineRule="auto"/>
        <w:ind w:left="2006" w:right="1434"/>
      </w:pPr>
      <w:r>
        <w:t>Nomadic Schools in Russia. In the extreme conditions of the Russian north, nomadic schools are designed</w:t>
      </w:r>
      <w:r>
        <w:rPr>
          <w:spacing w:val="-7"/>
        </w:rPr>
        <w:t xml:space="preserve"> </w:t>
      </w:r>
      <w:r>
        <w:t>to</w:t>
      </w:r>
      <w:r>
        <w:rPr>
          <w:spacing w:val="-7"/>
        </w:rPr>
        <w:t xml:space="preserve"> </w:t>
      </w:r>
      <w:r>
        <w:t>follow</w:t>
      </w:r>
      <w:r>
        <w:rPr>
          <w:spacing w:val="-8"/>
        </w:rPr>
        <w:t xml:space="preserve"> </w:t>
      </w:r>
      <w:r>
        <w:t>reindeer</w:t>
      </w:r>
      <w:r>
        <w:rPr>
          <w:spacing w:val="-9"/>
        </w:rPr>
        <w:t xml:space="preserve"> </w:t>
      </w:r>
      <w:r>
        <w:t>migration</w:t>
      </w:r>
      <w:r>
        <w:rPr>
          <w:spacing w:val="-7"/>
        </w:rPr>
        <w:t xml:space="preserve"> </w:t>
      </w:r>
      <w:r>
        <w:t>routes</w:t>
      </w:r>
      <w:r>
        <w:rPr>
          <w:spacing w:val="-9"/>
        </w:rPr>
        <w:t xml:space="preserve"> </w:t>
      </w:r>
      <w:r>
        <w:t>and</w:t>
      </w:r>
      <w:r>
        <w:rPr>
          <w:spacing w:val="-7"/>
        </w:rPr>
        <w:t xml:space="preserve"> </w:t>
      </w:r>
      <w:r>
        <w:t>provide</w:t>
      </w:r>
      <w:r>
        <w:rPr>
          <w:spacing w:val="-6"/>
        </w:rPr>
        <w:t xml:space="preserve"> </w:t>
      </w:r>
      <w:r>
        <w:t>access</w:t>
      </w:r>
      <w:r>
        <w:rPr>
          <w:spacing w:val="-7"/>
        </w:rPr>
        <w:t xml:space="preserve"> </w:t>
      </w:r>
      <w:r>
        <w:t>to</w:t>
      </w:r>
      <w:r>
        <w:rPr>
          <w:spacing w:val="-8"/>
        </w:rPr>
        <w:t xml:space="preserve"> </w:t>
      </w:r>
      <w:r>
        <w:t>education</w:t>
      </w:r>
      <w:r>
        <w:rPr>
          <w:spacing w:val="-10"/>
        </w:rPr>
        <w:t xml:space="preserve"> </w:t>
      </w:r>
      <w:r>
        <w:t>for</w:t>
      </w:r>
      <w:r>
        <w:rPr>
          <w:spacing w:val="-9"/>
        </w:rPr>
        <w:t xml:space="preserve"> </w:t>
      </w:r>
      <w:r>
        <w:t>children</w:t>
      </w:r>
      <w:r>
        <w:rPr>
          <w:spacing w:val="-7"/>
        </w:rPr>
        <w:t xml:space="preserve"> </w:t>
      </w:r>
      <w:r>
        <w:t>of</w:t>
      </w:r>
      <w:r>
        <w:rPr>
          <w:spacing w:val="-7"/>
        </w:rPr>
        <w:t xml:space="preserve"> </w:t>
      </w:r>
      <w:r>
        <w:t xml:space="preserve">native Siberians. </w:t>
      </w:r>
      <w:hyperlink r:id="rId39">
        <w:r>
          <w:rPr>
            <w:u w:val="single"/>
          </w:rPr>
          <w:t>https://educationpolicytalk.com/2014/04/26/nomadic-schools-in-yakutia/</w:t>
        </w:r>
      </w:hyperlink>
    </w:p>
    <w:p w14:paraId="6F6FC638" w14:textId="77777777" w:rsidR="00791B7E" w:rsidRDefault="00791B7E">
      <w:pPr>
        <w:pStyle w:val="BodyText"/>
        <w:spacing w:before="39"/>
        <w:ind w:left="0" w:firstLine="0"/>
        <w:jc w:val="left"/>
      </w:pPr>
    </w:p>
    <w:p w14:paraId="2E144237" w14:textId="77777777" w:rsidR="00791B7E" w:rsidRDefault="00F66037">
      <w:pPr>
        <w:pStyle w:val="Heading3"/>
        <w:spacing w:before="0"/>
      </w:pPr>
      <w:r>
        <w:t>Sherry</w:t>
      </w:r>
      <w:r>
        <w:rPr>
          <w:spacing w:val="-5"/>
        </w:rPr>
        <w:t xml:space="preserve"> </w:t>
      </w:r>
      <w:r>
        <w:t>Pictou</w:t>
      </w:r>
      <w:r>
        <w:rPr>
          <w:spacing w:val="-5"/>
        </w:rPr>
        <w:t xml:space="preserve"> </w:t>
      </w:r>
      <w:r>
        <w:rPr>
          <w:spacing w:val="-2"/>
        </w:rPr>
        <w:t>(Canada):</w:t>
      </w:r>
    </w:p>
    <w:p w14:paraId="5A3CF2CC" w14:textId="77777777" w:rsidR="00791B7E" w:rsidRDefault="00F66037">
      <w:pPr>
        <w:pStyle w:val="ListParagraph"/>
        <w:numPr>
          <w:ilvl w:val="0"/>
          <w:numId w:val="4"/>
        </w:numPr>
        <w:tabs>
          <w:tab w:val="left" w:pos="2006"/>
        </w:tabs>
        <w:spacing w:before="42" w:line="273" w:lineRule="auto"/>
        <w:ind w:left="2006" w:right="1437"/>
      </w:pPr>
      <w:r>
        <w:rPr>
          <w:i/>
        </w:rPr>
        <w:t>Reclaiming Power and Place: The Final Report of the National Inquiry into Missing and Murdered Indigenous</w:t>
      </w:r>
      <w:r>
        <w:rPr>
          <w:i/>
          <w:spacing w:val="-13"/>
        </w:rPr>
        <w:t xml:space="preserve"> </w:t>
      </w:r>
      <w:r>
        <w:rPr>
          <w:i/>
        </w:rPr>
        <w:t>Women</w:t>
      </w:r>
      <w:r>
        <w:rPr>
          <w:i/>
          <w:spacing w:val="-12"/>
        </w:rPr>
        <w:t xml:space="preserve"> </w:t>
      </w:r>
      <w:r>
        <w:rPr>
          <w:i/>
        </w:rPr>
        <w:t>and</w:t>
      </w:r>
      <w:r>
        <w:rPr>
          <w:i/>
          <w:spacing w:val="-13"/>
        </w:rPr>
        <w:t xml:space="preserve"> </w:t>
      </w:r>
      <w:r>
        <w:rPr>
          <w:i/>
        </w:rPr>
        <w:t>Girls.</w:t>
      </w:r>
      <w:r>
        <w:rPr>
          <w:i/>
          <w:spacing w:val="-12"/>
        </w:rPr>
        <w:t xml:space="preserve"> </w:t>
      </w:r>
      <w:r>
        <w:t>The</w:t>
      </w:r>
      <w:r>
        <w:rPr>
          <w:spacing w:val="-13"/>
        </w:rPr>
        <w:t xml:space="preserve"> </w:t>
      </w:r>
      <w:r>
        <w:t>report</w:t>
      </w:r>
      <w:r>
        <w:rPr>
          <w:spacing w:val="-12"/>
        </w:rPr>
        <w:t xml:space="preserve"> </w:t>
      </w:r>
      <w:r>
        <w:t>foregrounds</w:t>
      </w:r>
      <w:r>
        <w:rPr>
          <w:spacing w:val="-13"/>
        </w:rPr>
        <w:t xml:space="preserve"> </w:t>
      </w:r>
      <w:r>
        <w:t>women’s</w:t>
      </w:r>
      <w:r>
        <w:rPr>
          <w:spacing w:val="-12"/>
        </w:rPr>
        <w:t xml:space="preserve"> </w:t>
      </w:r>
      <w:r>
        <w:t>voices.</w:t>
      </w:r>
      <w:r>
        <w:rPr>
          <w:spacing w:val="-12"/>
        </w:rPr>
        <w:t xml:space="preserve"> </w:t>
      </w:r>
      <w:r>
        <w:t>Stories</w:t>
      </w:r>
      <w:r>
        <w:rPr>
          <w:spacing w:val="-13"/>
        </w:rPr>
        <w:t xml:space="preserve"> </w:t>
      </w:r>
      <w:r>
        <w:t>and</w:t>
      </w:r>
      <w:r>
        <w:rPr>
          <w:spacing w:val="-12"/>
        </w:rPr>
        <w:t xml:space="preserve"> </w:t>
      </w:r>
      <w:r>
        <w:t>case</w:t>
      </w:r>
      <w:r>
        <w:rPr>
          <w:spacing w:val="-13"/>
        </w:rPr>
        <w:t xml:space="preserve"> </w:t>
      </w:r>
      <w:r>
        <w:t>studies,</w:t>
      </w:r>
      <w:r>
        <w:rPr>
          <w:spacing w:val="-12"/>
        </w:rPr>
        <w:t xml:space="preserve"> </w:t>
      </w:r>
      <w:r>
        <w:t>also bibliography.</w:t>
      </w:r>
      <w:r>
        <w:rPr>
          <w:spacing w:val="-7"/>
        </w:rPr>
        <w:t xml:space="preserve"> </w:t>
      </w:r>
      <w:r>
        <w:t>One</w:t>
      </w:r>
      <w:r>
        <w:rPr>
          <w:spacing w:val="-7"/>
        </w:rPr>
        <w:t xml:space="preserve"> </w:t>
      </w:r>
      <w:r>
        <w:t>of</w:t>
      </w:r>
      <w:r>
        <w:rPr>
          <w:spacing w:val="-7"/>
        </w:rPr>
        <w:t xml:space="preserve"> </w:t>
      </w:r>
      <w:r>
        <w:t>strongest</w:t>
      </w:r>
      <w:r>
        <w:rPr>
          <w:spacing w:val="-6"/>
        </w:rPr>
        <w:t xml:space="preserve"> </w:t>
      </w:r>
      <w:r>
        <w:t>recommendations</w:t>
      </w:r>
      <w:r>
        <w:rPr>
          <w:spacing w:val="-7"/>
        </w:rPr>
        <w:t xml:space="preserve"> </w:t>
      </w:r>
      <w:r>
        <w:t>was</w:t>
      </w:r>
      <w:r>
        <w:rPr>
          <w:spacing w:val="-9"/>
        </w:rPr>
        <w:t xml:space="preserve"> </w:t>
      </w:r>
      <w:r>
        <w:t>a</w:t>
      </w:r>
      <w:r>
        <w:rPr>
          <w:spacing w:val="-5"/>
        </w:rPr>
        <w:t xml:space="preserve"> </w:t>
      </w:r>
      <w:r>
        <w:t>recognition</w:t>
      </w:r>
      <w:r>
        <w:rPr>
          <w:spacing w:val="-7"/>
        </w:rPr>
        <w:t xml:space="preserve"> </w:t>
      </w:r>
      <w:r>
        <w:t>that</w:t>
      </w:r>
      <w:r>
        <w:rPr>
          <w:spacing w:val="-7"/>
        </w:rPr>
        <w:t xml:space="preserve"> </w:t>
      </w:r>
      <w:r>
        <w:t>women</w:t>
      </w:r>
      <w:r>
        <w:rPr>
          <w:spacing w:val="-9"/>
        </w:rPr>
        <w:t xml:space="preserve"> </w:t>
      </w:r>
      <w:r>
        <w:t>are</w:t>
      </w:r>
      <w:r>
        <w:rPr>
          <w:spacing w:val="-6"/>
        </w:rPr>
        <w:t xml:space="preserve"> </w:t>
      </w:r>
      <w:r>
        <w:t>rights</w:t>
      </w:r>
      <w:r>
        <w:rPr>
          <w:spacing w:val="-6"/>
        </w:rPr>
        <w:t xml:space="preserve"> </w:t>
      </w:r>
      <w:r>
        <w:t xml:space="preserve">holders. </w:t>
      </w:r>
      <w:hyperlink r:id="rId40">
        <w:r>
          <w:rPr>
            <w:spacing w:val="-2"/>
          </w:rPr>
          <w:t>(</w:t>
        </w:r>
        <w:r>
          <w:rPr>
            <w:spacing w:val="-2"/>
            <w:u w:val="single"/>
          </w:rPr>
          <w:t>here</w:t>
        </w:r>
        <w:r>
          <w:rPr>
            <w:spacing w:val="-2"/>
          </w:rPr>
          <w:t>)</w:t>
        </w:r>
      </w:hyperlink>
    </w:p>
    <w:p w14:paraId="6F3B6C80" w14:textId="77777777" w:rsidR="00791B7E" w:rsidRDefault="00F66037">
      <w:pPr>
        <w:pStyle w:val="ListParagraph"/>
        <w:numPr>
          <w:ilvl w:val="0"/>
          <w:numId w:val="4"/>
        </w:numPr>
        <w:tabs>
          <w:tab w:val="left" w:pos="2006"/>
        </w:tabs>
        <w:spacing w:before="9" w:line="276" w:lineRule="auto"/>
        <w:ind w:left="2006" w:right="1435"/>
        <w:jc w:val="left"/>
      </w:pPr>
      <w:r>
        <w:t>von der Porten, S., Ota, Y., Cisneros-Montemayor, A., &amp; Pictou, S. (2019). The Role of Indigenous Resurgence in</w:t>
      </w:r>
      <w:r>
        <w:rPr>
          <w:spacing w:val="-4"/>
        </w:rPr>
        <w:t xml:space="preserve"> </w:t>
      </w:r>
      <w:r>
        <w:t>Marine Conservation.</w:t>
      </w:r>
      <w:r>
        <w:rPr>
          <w:spacing w:val="-1"/>
        </w:rPr>
        <w:t xml:space="preserve"> </w:t>
      </w:r>
      <w:r>
        <w:rPr>
          <w:i/>
        </w:rPr>
        <w:t>Coastal Management</w:t>
      </w:r>
      <w:r>
        <w:t>,</w:t>
      </w:r>
      <w:r>
        <w:rPr>
          <w:spacing w:val="-2"/>
        </w:rPr>
        <w:t xml:space="preserve"> </w:t>
      </w:r>
      <w:r>
        <w:t>1-21. (may serve as some sort</w:t>
      </w:r>
      <w:r>
        <w:rPr>
          <w:spacing w:val="-2"/>
        </w:rPr>
        <w:t xml:space="preserve"> </w:t>
      </w:r>
      <w:r>
        <w:t xml:space="preserve">of guide on synthesizing several cases) </w:t>
      </w:r>
      <w:hyperlink r:id="rId41">
        <w:r>
          <w:rPr>
            <w:spacing w:val="-2"/>
            <w:u w:val="single"/>
          </w:rPr>
          <w:t>https://www.tandfonline.com/doi/full/10.1080/08920753.2019.1669099</w:t>
        </w:r>
      </w:hyperlink>
    </w:p>
    <w:p w14:paraId="55BE5605" w14:textId="77777777" w:rsidR="00791B7E" w:rsidRDefault="00F66037">
      <w:pPr>
        <w:pStyle w:val="ListParagraph"/>
        <w:numPr>
          <w:ilvl w:val="0"/>
          <w:numId w:val="4"/>
        </w:numPr>
        <w:tabs>
          <w:tab w:val="left" w:pos="2006"/>
        </w:tabs>
        <w:spacing w:before="1" w:line="273" w:lineRule="auto"/>
        <w:ind w:left="2006" w:right="3390"/>
        <w:jc w:val="left"/>
      </w:pPr>
      <w:r>
        <w:t>The</w:t>
      </w:r>
      <w:r>
        <w:rPr>
          <w:spacing w:val="-2"/>
        </w:rPr>
        <w:t xml:space="preserve"> </w:t>
      </w:r>
      <w:r>
        <w:t>Politics</w:t>
      </w:r>
      <w:r>
        <w:rPr>
          <w:spacing w:val="-4"/>
        </w:rPr>
        <w:t xml:space="preserve"> </w:t>
      </w:r>
      <w:r>
        <w:t>of</w:t>
      </w:r>
      <w:r>
        <w:rPr>
          <w:spacing w:val="-2"/>
        </w:rPr>
        <w:t xml:space="preserve"> </w:t>
      </w:r>
      <w:r>
        <w:t>Tek:</w:t>
      </w:r>
      <w:r>
        <w:rPr>
          <w:spacing w:val="-4"/>
        </w:rPr>
        <w:t xml:space="preserve"> </w:t>
      </w:r>
      <w:r>
        <w:t>Power</w:t>
      </w:r>
      <w:r>
        <w:rPr>
          <w:spacing w:val="-2"/>
        </w:rPr>
        <w:t xml:space="preserve"> </w:t>
      </w:r>
      <w:r>
        <w:t>and</w:t>
      </w:r>
      <w:r>
        <w:rPr>
          <w:spacing w:val="-2"/>
        </w:rPr>
        <w:t xml:space="preserve"> </w:t>
      </w:r>
      <w:r>
        <w:t>the</w:t>
      </w:r>
      <w:r>
        <w:rPr>
          <w:spacing w:val="-2"/>
        </w:rPr>
        <w:t xml:space="preserve"> </w:t>
      </w:r>
      <w:r>
        <w:t>"Integration"</w:t>
      </w:r>
      <w:r>
        <w:rPr>
          <w:spacing w:val="-5"/>
        </w:rPr>
        <w:t xml:space="preserve"> </w:t>
      </w:r>
      <w:r>
        <w:t>of</w:t>
      </w:r>
      <w:r>
        <w:rPr>
          <w:spacing w:val="-5"/>
        </w:rPr>
        <w:t xml:space="preserve"> </w:t>
      </w:r>
      <w:r>
        <w:t>Knowledge,</w:t>
      </w:r>
      <w:r>
        <w:rPr>
          <w:spacing w:val="-4"/>
        </w:rPr>
        <w:t xml:space="preserve"> </w:t>
      </w:r>
      <w:r>
        <w:t>Paul</w:t>
      </w:r>
      <w:r>
        <w:rPr>
          <w:spacing w:val="-2"/>
        </w:rPr>
        <w:t xml:space="preserve"> </w:t>
      </w:r>
      <w:r>
        <w:t xml:space="preserve">Nadasdy </w:t>
      </w:r>
      <w:hyperlink r:id="rId42">
        <w:r>
          <w:rPr>
            <w:spacing w:val="-2"/>
            <w:u w:val="single"/>
          </w:rPr>
          <w:t>https://www.jstor.org/stable/40316502?seq=1#page_scan_tab_contents</w:t>
        </w:r>
      </w:hyperlink>
    </w:p>
    <w:p w14:paraId="01F6F0D6" w14:textId="77777777" w:rsidR="00791B7E" w:rsidRDefault="00F66037">
      <w:pPr>
        <w:pStyle w:val="BodyText"/>
        <w:spacing w:before="4" w:line="276" w:lineRule="auto"/>
        <w:ind w:left="2006" w:right="1446" w:firstLine="0"/>
        <w:jc w:val="left"/>
      </w:pPr>
      <w:r>
        <w:t>The</w:t>
      </w:r>
      <w:r>
        <w:rPr>
          <w:spacing w:val="-2"/>
        </w:rPr>
        <w:t xml:space="preserve"> </w:t>
      </w:r>
      <w:r>
        <w:t>Anti-Politics</w:t>
      </w:r>
      <w:r>
        <w:rPr>
          <w:spacing w:val="-4"/>
        </w:rPr>
        <w:t xml:space="preserve"> </w:t>
      </w:r>
      <w:r>
        <w:t>of</w:t>
      </w:r>
      <w:r>
        <w:rPr>
          <w:spacing w:val="-2"/>
        </w:rPr>
        <w:t xml:space="preserve"> </w:t>
      </w:r>
      <w:r>
        <w:t>TEK:</w:t>
      </w:r>
      <w:r>
        <w:rPr>
          <w:spacing w:val="-3"/>
        </w:rPr>
        <w:t xml:space="preserve"> </w:t>
      </w:r>
      <w:r>
        <w:t>The</w:t>
      </w:r>
      <w:r>
        <w:rPr>
          <w:spacing w:val="-2"/>
        </w:rPr>
        <w:t xml:space="preserve"> </w:t>
      </w:r>
      <w:r>
        <w:t>Institutionalization</w:t>
      </w:r>
      <w:r>
        <w:rPr>
          <w:spacing w:val="-6"/>
        </w:rPr>
        <w:t xml:space="preserve"> </w:t>
      </w:r>
      <w:r>
        <w:t>of</w:t>
      </w:r>
      <w:r>
        <w:rPr>
          <w:spacing w:val="-5"/>
        </w:rPr>
        <w:t xml:space="preserve"> </w:t>
      </w:r>
      <w:r>
        <w:t>Co-Management</w:t>
      </w:r>
      <w:r>
        <w:rPr>
          <w:spacing w:val="-4"/>
        </w:rPr>
        <w:t xml:space="preserve"> </w:t>
      </w:r>
      <w:r>
        <w:t>Discourse</w:t>
      </w:r>
      <w:r>
        <w:rPr>
          <w:spacing w:val="-4"/>
        </w:rPr>
        <w:t xml:space="preserve"> </w:t>
      </w:r>
      <w:r>
        <w:t>and</w:t>
      </w:r>
      <w:r>
        <w:rPr>
          <w:spacing w:val="-3"/>
        </w:rPr>
        <w:t xml:space="preserve"> </w:t>
      </w:r>
      <w:r>
        <w:t>Practice,</w:t>
      </w:r>
      <w:r>
        <w:rPr>
          <w:spacing w:val="-4"/>
        </w:rPr>
        <w:t xml:space="preserve"> </w:t>
      </w:r>
      <w:r>
        <w:t xml:space="preserve">Paul Nadasdy </w:t>
      </w:r>
      <w:hyperlink r:id="rId43">
        <w:r>
          <w:rPr>
            <w:u w:val="single"/>
          </w:rPr>
          <w:t>https://www.jstor.org/stable/25606237?seq=1#page_scan_tab_contents</w:t>
        </w:r>
      </w:hyperlink>
    </w:p>
    <w:p w14:paraId="7981EE3F" w14:textId="77777777" w:rsidR="00791B7E" w:rsidRDefault="00F66037">
      <w:pPr>
        <w:pStyle w:val="ListParagraph"/>
        <w:numPr>
          <w:ilvl w:val="0"/>
          <w:numId w:val="4"/>
        </w:numPr>
        <w:tabs>
          <w:tab w:val="left" w:pos="2006"/>
        </w:tabs>
        <w:spacing w:before="0" w:line="276" w:lineRule="auto"/>
        <w:ind w:left="2006" w:right="1435"/>
      </w:pPr>
      <w:r>
        <w:t>(Forthcoming) Improving responses at the nexus of poverty and climate change with a focus on coastal communities, coastal areas and Small Island Developing States (this may not be available until Dec.)</w:t>
      </w:r>
    </w:p>
    <w:p w14:paraId="089DE30D" w14:textId="77777777" w:rsidR="00791B7E" w:rsidRDefault="00F66037">
      <w:pPr>
        <w:pStyle w:val="ListParagraph"/>
        <w:numPr>
          <w:ilvl w:val="0"/>
          <w:numId w:val="4"/>
        </w:numPr>
        <w:tabs>
          <w:tab w:val="left" w:pos="2006"/>
        </w:tabs>
        <w:spacing w:before="0" w:line="276" w:lineRule="auto"/>
        <w:ind w:left="2006" w:right="1728"/>
        <w:jc w:val="left"/>
      </w:pPr>
      <w:r w:rsidRPr="00A27B2D">
        <w:rPr>
          <w:lang w:val="de-DE"/>
        </w:rPr>
        <w:t>Charles,</w:t>
      </w:r>
      <w:r w:rsidRPr="00A27B2D">
        <w:rPr>
          <w:spacing w:val="-1"/>
          <w:lang w:val="de-DE"/>
        </w:rPr>
        <w:t xml:space="preserve"> </w:t>
      </w:r>
      <w:r w:rsidRPr="00A27B2D">
        <w:rPr>
          <w:lang w:val="de-DE"/>
        </w:rPr>
        <w:t>A.,</w:t>
      </w:r>
      <w:r w:rsidRPr="00A27B2D">
        <w:rPr>
          <w:spacing w:val="-4"/>
          <w:lang w:val="de-DE"/>
        </w:rPr>
        <w:t xml:space="preserve"> </w:t>
      </w:r>
      <w:r w:rsidRPr="00A27B2D">
        <w:rPr>
          <w:lang w:val="de-DE"/>
        </w:rPr>
        <w:t>Kalikoski,</w:t>
      </w:r>
      <w:r w:rsidRPr="00A27B2D">
        <w:rPr>
          <w:spacing w:val="-4"/>
          <w:lang w:val="de-DE"/>
        </w:rPr>
        <w:t xml:space="preserve"> </w:t>
      </w:r>
      <w:r w:rsidRPr="00A27B2D">
        <w:rPr>
          <w:lang w:val="de-DE"/>
        </w:rPr>
        <w:t>D.</w:t>
      </w:r>
      <w:r w:rsidRPr="00A27B2D">
        <w:rPr>
          <w:spacing w:val="-5"/>
          <w:lang w:val="de-DE"/>
        </w:rPr>
        <w:t xml:space="preserve"> </w:t>
      </w:r>
      <w:r w:rsidRPr="00A27B2D">
        <w:rPr>
          <w:lang w:val="de-DE"/>
        </w:rPr>
        <w:t>&amp;</w:t>
      </w:r>
      <w:r w:rsidRPr="00A27B2D">
        <w:rPr>
          <w:spacing w:val="-4"/>
          <w:lang w:val="de-DE"/>
        </w:rPr>
        <w:t xml:space="preserve"> </w:t>
      </w:r>
      <w:r w:rsidRPr="00A27B2D">
        <w:rPr>
          <w:lang w:val="de-DE"/>
        </w:rPr>
        <w:t>Macnaughton,</w:t>
      </w:r>
      <w:r w:rsidRPr="00A27B2D">
        <w:rPr>
          <w:spacing w:val="-5"/>
          <w:lang w:val="de-DE"/>
        </w:rPr>
        <w:t xml:space="preserve"> </w:t>
      </w:r>
      <w:r w:rsidRPr="00A27B2D">
        <w:rPr>
          <w:lang w:val="de-DE"/>
        </w:rPr>
        <w:t>A.</w:t>
      </w:r>
      <w:r w:rsidRPr="00A27B2D">
        <w:rPr>
          <w:spacing w:val="-2"/>
          <w:lang w:val="de-DE"/>
        </w:rPr>
        <w:t xml:space="preserve"> </w:t>
      </w:r>
      <w:r w:rsidRPr="00A27B2D">
        <w:rPr>
          <w:lang w:val="de-DE"/>
        </w:rPr>
        <w:t>(2019).</w:t>
      </w:r>
      <w:r w:rsidRPr="00A27B2D">
        <w:rPr>
          <w:spacing w:val="-2"/>
          <w:lang w:val="de-DE"/>
        </w:rPr>
        <w:t xml:space="preserve"> </w:t>
      </w:r>
      <w:r>
        <w:t>Addressing</w:t>
      </w:r>
      <w:r>
        <w:rPr>
          <w:spacing w:val="-3"/>
        </w:rPr>
        <w:t xml:space="preserve"> </w:t>
      </w:r>
      <w:r>
        <w:t>the</w:t>
      </w:r>
      <w:r>
        <w:rPr>
          <w:spacing w:val="-2"/>
        </w:rPr>
        <w:t xml:space="preserve"> </w:t>
      </w:r>
      <w:r>
        <w:t>climate</w:t>
      </w:r>
      <w:r>
        <w:rPr>
          <w:spacing w:val="-2"/>
        </w:rPr>
        <w:t xml:space="preserve"> </w:t>
      </w:r>
      <w:r>
        <w:t>change</w:t>
      </w:r>
      <w:r>
        <w:rPr>
          <w:spacing w:val="-2"/>
        </w:rPr>
        <w:t xml:space="preserve"> </w:t>
      </w:r>
      <w:r>
        <w:t>and</w:t>
      </w:r>
      <w:r>
        <w:rPr>
          <w:spacing w:val="-3"/>
        </w:rPr>
        <w:t xml:space="preserve"> </w:t>
      </w:r>
      <w:r>
        <w:t xml:space="preserve">poverty nexus: A coordinated approach in the context of the 2030 Agenda and the Paris Agreement. Rome, Italy FAO: </w:t>
      </w:r>
      <w:hyperlink r:id="rId44">
        <w:r>
          <w:t>http://www.fao.org/publications/card/en/c/CA6968EN</w:t>
        </w:r>
      </w:hyperlink>
    </w:p>
    <w:p w14:paraId="2C1C0D04" w14:textId="77777777" w:rsidR="00791B7E" w:rsidRDefault="00F66037">
      <w:pPr>
        <w:pStyle w:val="ListParagraph"/>
        <w:numPr>
          <w:ilvl w:val="0"/>
          <w:numId w:val="4"/>
        </w:numPr>
        <w:tabs>
          <w:tab w:val="left" w:pos="2006"/>
        </w:tabs>
        <w:spacing w:before="0" w:line="276" w:lineRule="auto"/>
        <w:ind w:left="2006" w:right="1723"/>
        <w:jc w:val="left"/>
      </w:pPr>
      <w:r>
        <w:t>Extra</w:t>
      </w:r>
      <w:r>
        <w:rPr>
          <w:spacing w:val="-13"/>
        </w:rPr>
        <w:t xml:space="preserve"> </w:t>
      </w:r>
      <w:r>
        <w:t>resource:</w:t>
      </w:r>
      <w:r>
        <w:rPr>
          <w:spacing w:val="-12"/>
        </w:rPr>
        <w:t xml:space="preserve"> </w:t>
      </w:r>
      <w:hyperlink r:id="rId45">
        <w:r>
          <w:t>https://news.ubc.ca/2019/07/31/biodiversity-highest-on-indigenous-managed-</w:t>
        </w:r>
        <w:r>
          <w:rPr>
            <w:spacing w:val="-2"/>
          </w:rPr>
          <w:t>lands/</w:t>
        </w:r>
      </w:hyperlink>
    </w:p>
    <w:p w14:paraId="4B2C1B22" w14:textId="77777777" w:rsidR="00791B7E" w:rsidRDefault="00F66037">
      <w:pPr>
        <w:pStyle w:val="ListParagraph"/>
        <w:numPr>
          <w:ilvl w:val="0"/>
          <w:numId w:val="4"/>
        </w:numPr>
        <w:tabs>
          <w:tab w:val="left" w:pos="2006"/>
        </w:tabs>
        <w:spacing w:before="0"/>
        <w:ind w:left="2006"/>
        <w:jc w:val="left"/>
      </w:pPr>
      <w:r>
        <w:t>Making</w:t>
      </w:r>
      <w:r>
        <w:rPr>
          <w:spacing w:val="-7"/>
        </w:rPr>
        <w:t xml:space="preserve"> </w:t>
      </w:r>
      <w:r>
        <w:t>connections</w:t>
      </w:r>
      <w:r>
        <w:rPr>
          <w:spacing w:val="-6"/>
        </w:rPr>
        <w:t xml:space="preserve"> </w:t>
      </w:r>
      <w:r>
        <w:t>with</w:t>
      </w:r>
      <w:r>
        <w:rPr>
          <w:spacing w:val="-4"/>
        </w:rPr>
        <w:t xml:space="preserve"> </w:t>
      </w:r>
      <w:r>
        <w:t>sustainable</w:t>
      </w:r>
      <w:r>
        <w:rPr>
          <w:spacing w:val="-5"/>
        </w:rPr>
        <w:t xml:space="preserve"> </w:t>
      </w:r>
      <w:r>
        <w:t>use</w:t>
      </w:r>
      <w:r>
        <w:rPr>
          <w:spacing w:val="-5"/>
        </w:rPr>
        <w:t xml:space="preserve"> </w:t>
      </w:r>
      <w:r>
        <w:t>of</w:t>
      </w:r>
      <w:r>
        <w:rPr>
          <w:spacing w:val="-6"/>
        </w:rPr>
        <w:t xml:space="preserve"> </w:t>
      </w:r>
      <w:r>
        <w:t>wild</w:t>
      </w:r>
      <w:r>
        <w:rPr>
          <w:spacing w:val="-5"/>
        </w:rPr>
        <w:t xml:space="preserve"> </w:t>
      </w:r>
      <w:r>
        <w:t>species</w:t>
      </w:r>
      <w:r>
        <w:rPr>
          <w:spacing w:val="-3"/>
        </w:rPr>
        <w:t xml:space="preserve"> </w:t>
      </w:r>
      <w:r>
        <w:t>and</w:t>
      </w:r>
      <w:r>
        <w:rPr>
          <w:spacing w:val="-5"/>
        </w:rPr>
        <w:t xml:space="preserve"> </w:t>
      </w:r>
      <w:r>
        <w:t>Indigenous</w:t>
      </w:r>
      <w:r>
        <w:rPr>
          <w:spacing w:val="-4"/>
        </w:rPr>
        <w:t xml:space="preserve"> </w:t>
      </w:r>
      <w:r>
        <w:rPr>
          <w:spacing w:val="-2"/>
        </w:rPr>
        <w:t>Food/health</w:t>
      </w:r>
    </w:p>
    <w:p w14:paraId="7619C888" w14:textId="77777777" w:rsidR="00791B7E" w:rsidRDefault="00F66037">
      <w:pPr>
        <w:pStyle w:val="BodyText"/>
        <w:spacing w:before="41" w:line="276" w:lineRule="auto"/>
        <w:ind w:left="2006" w:right="1437" w:firstLine="0"/>
        <w:jc w:val="left"/>
      </w:pPr>
      <w:r>
        <w:t>Debbie</w:t>
      </w:r>
      <w:r>
        <w:rPr>
          <w:spacing w:val="-6"/>
        </w:rPr>
        <w:t xml:space="preserve"> </w:t>
      </w:r>
      <w:r>
        <w:t>Martin,</w:t>
      </w:r>
      <w:r>
        <w:rPr>
          <w:spacing w:val="-2"/>
        </w:rPr>
        <w:t xml:space="preserve"> </w:t>
      </w:r>
      <w:r>
        <w:t>Two-Eyed</w:t>
      </w:r>
      <w:r>
        <w:rPr>
          <w:spacing w:val="-3"/>
        </w:rPr>
        <w:t xml:space="preserve"> </w:t>
      </w:r>
      <w:r>
        <w:t>Seeing:</w:t>
      </w:r>
      <w:r>
        <w:rPr>
          <w:spacing w:val="-3"/>
        </w:rPr>
        <w:t xml:space="preserve"> </w:t>
      </w:r>
      <w:r>
        <w:t>A</w:t>
      </w:r>
      <w:r>
        <w:rPr>
          <w:spacing w:val="-6"/>
        </w:rPr>
        <w:t xml:space="preserve"> </w:t>
      </w:r>
      <w:r>
        <w:t>Framework</w:t>
      </w:r>
      <w:r>
        <w:rPr>
          <w:spacing w:val="-3"/>
        </w:rPr>
        <w:t xml:space="preserve"> </w:t>
      </w:r>
      <w:r>
        <w:t>for</w:t>
      </w:r>
      <w:r>
        <w:rPr>
          <w:spacing w:val="-6"/>
        </w:rPr>
        <w:t xml:space="preserve"> </w:t>
      </w:r>
      <w:r>
        <w:t>Understanding</w:t>
      </w:r>
      <w:r>
        <w:rPr>
          <w:spacing w:val="-4"/>
        </w:rPr>
        <w:t xml:space="preserve"> </w:t>
      </w:r>
      <w:r>
        <w:t>Indigenous</w:t>
      </w:r>
      <w:r>
        <w:rPr>
          <w:spacing w:val="-6"/>
        </w:rPr>
        <w:t xml:space="preserve"> </w:t>
      </w:r>
      <w:r>
        <w:t>and</w:t>
      </w:r>
      <w:r>
        <w:rPr>
          <w:spacing w:val="-5"/>
        </w:rPr>
        <w:t xml:space="preserve"> </w:t>
      </w:r>
      <w:r>
        <w:t xml:space="preserve">Non-Indigenous Approaches to Indigenous Health Research: </w:t>
      </w:r>
      <w:hyperlink r:id="rId46">
        <w:r>
          <w:rPr>
            <w:color w:val="0000FF"/>
            <w:spacing w:val="-2"/>
            <w:u w:val="single" w:color="0000FF"/>
          </w:rPr>
          <w:t>http://cjnr.archive.mcgill.ca/article/viewFile/2348/2342</w:t>
        </w:r>
      </w:hyperlink>
    </w:p>
    <w:p w14:paraId="562EF9CC" w14:textId="77777777" w:rsidR="00791B7E" w:rsidRDefault="00791B7E">
      <w:pPr>
        <w:pStyle w:val="BodyText"/>
        <w:spacing w:line="276" w:lineRule="auto"/>
        <w:jc w:val="left"/>
        <w:sectPr w:rsidR="00791B7E">
          <w:pgSz w:w="12240" w:h="15840"/>
          <w:pgMar w:top="1140" w:right="0" w:bottom="900" w:left="0" w:header="758" w:footer="701" w:gutter="0"/>
          <w:cols w:space="720"/>
        </w:sectPr>
      </w:pPr>
    </w:p>
    <w:p w14:paraId="6331F2A1" w14:textId="77777777" w:rsidR="00791B7E" w:rsidRDefault="00791B7E">
      <w:pPr>
        <w:pStyle w:val="BodyText"/>
        <w:spacing w:before="14"/>
        <w:ind w:left="0" w:firstLine="0"/>
        <w:jc w:val="left"/>
      </w:pPr>
    </w:p>
    <w:p w14:paraId="0E35FD6F" w14:textId="77777777" w:rsidR="00791B7E" w:rsidRDefault="00F66037">
      <w:pPr>
        <w:pStyle w:val="ListParagraph"/>
        <w:numPr>
          <w:ilvl w:val="0"/>
          <w:numId w:val="4"/>
        </w:numPr>
        <w:tabs>
          <w:tab w:val="left" w:pos="2006"/>
        </w:tabs>
        <w:spacing w:before="1" w:line="276" w:lineRule="auto"/>
        <w:ind w:left="2006" w:right="1430"/>
        <w:jc w:val="left"/>
      </w:pPr>
      <w:r>
        <w:t>Indigenous</w:t>
      </w:r>
      <w:r>
        <w:rPr>
          <w:spacing w:val="80"/>
        </w:rPr>
        <w:t xml:space="preserve"> </w:t>
      </w:r>
      <w:r>
        <w:t>Peoples'</w:t>
      </w:r>
      <w:r>
        <w:rPr>
          <w:spacing w:val="80"/>
        </w:rPr>
        <w:t xml:space="preserve"> </w:t>
      </w:r>
      <w:r>
        <w:t>food</w:t>
      </w:r>
      <w:r>
        <w:rPr>
          <w:spacing w:val="80"/>
        </w:rPr>
        <w:t xml:space="preserve"> </w:t>
      </w:r>
      <w:r>
        <w:t>systems,</w:t>
      </w:r>
      <w:r>
        <w:rPr>
          <w:spacing w:val="80"/>
        </w:rPr>
        <w:t xml:space="preserve"> </w:t>
      </w:r>
      <w:r>
        <w:t>nutrition,</w:t>
      </w:r>
      <w:r>
        <w:rPr>
          <w:spacing w:val="80"/>
        </w:rPr>
        <w:t xml:space="preserve"> </w:t>
      </w:r>
      <w:r>
        <w:t>and</w:t>
      </w:r>
      <w:r>
        <w:rPr>
          <w:spacing w:val="80"/>
        </w:rPr>
        <w:t xml:space="preserve"> </w:t>
      </w:r>
      <w:r>
        <w:t>gender:</w:t>
      </w:r>
      <w:r>
        <w:rPr>
          <w:spacing w:val="80"/>
        </w:rPr>
        <w:t xml:space="preserve"> </w:t>
      </w:r>
      <w:r>
        <w:t>Conceptual</w:t>
      </w:r>
      <w:r>
        <w:rPr>
          <w:spacing w:val="80"/>
        </w:rPr>
        <w:t xml:space="preserve"> </w:t>
      </w:r>
      <w:r>
        <w:t>and</w:t>
      </w:r>
      <w:r>
        <w:rPr>
          <w:spacing w:val="80"/>
        </w:rPr>
        <w:t xml:space="preserve"> </w:t>
      </w:r>
      <w:r>
        <w:t xml:space="preserve">methodological considerations. Stefanie Lemke and Treena </w:t>
      </w:r>
      <w:proofErr w:type="spellStart"/>
      <w:r>
        <w:t>Delormier</w:t>
      </w:r>
      <w:proofErr w:type="spellEnd"/>
    </w:p>
    <w:p w14:paraId="484830DD" w14:textId="77777777" w:rsidR="00791B7E" w:rsidRDefault="00F66037">
      <w:pPr>
        <w:pStyle w:val="BodyText"/>
        <w:spacing w:line="268" w:lineRule="exact"/>
        <w:ind w:left="2366" w:firstLine="0"/>
        <w:jc w:val="left"/>
      </w:pPr>
      <w:hyperlink r:id="rId47">
        <w:r>
          <w:rPr>
            <w:spacing w:val="-2"/>
            <w:u w:val="single"/>
          </w:rPr>
          <w:t>https://www.ncbi.nlm.nih.gov/pubmed/29359433</w:t>
        </w:r>
      </w:hyperlink>
    </w:p>
    <w:p w14:paraId="14876834" w14:textId="77777777" w:rsidR="00791B7E" w:rsidRDefault="00F66037">
      <w:pPr>
        <w:pStyle w:val="ListParagraph"/>
        <w:numPr>
          <w:ilvl w:val="0"/>
          <w:numId w:val="4"/>
        </w:numPr>
        <w:tabs>
          <w:tab w:val="left" w:pos="2005"/>
        </w:tabs>
        <w:spacing w:before="41"/>
        <w:ind w:left="2005" w:hanging="359"/>
      </w:pPr>
      <w:r>
        <w:t>Short</w:t>
      </w:r>
      <w:r>
        <w:rPr>
          <w:spacing w:val="-8"/>
        </w:rPr>
        <w:t xml:space="preserve"> </w:t>
      </w:r>
      <w:r>
        <w:t>Documentaries</w:t>
      </w:r>
      <w:r>
        <w:rPr>
          <w:spacing w:val="-8"/>
        </w:rPr>
        <w:t xml:space="preserve"> </w:t>
      </w:r>
      <w:r>
        <w:t>from</w:t>
      </w:r>
      <w:r>
        <w:rPr>
          <w:spacing w:val="-7"/>
        </w:rPr>
        <w:t xml:space="preserve"> </w:t>
      </w:r>
      <w:proofErr w:type="spellStart"/>
      <w:r>
        <w:rPr>
          <w:spacing w:val="-2"/>
        </w:rPr>
        <w:t>Mi’kmaki</w:t>
      </w:r>
      <w:proofErr w:type="spellEnd"/>
      <w:r>
        <w:rPr>
          <w:spacing w:val="-2"/>
        </w:rPr>
        <w:t>:</w:t>
      </w:r>
    </w:p>
    <w:p w14:paraId="29B5452B" w14:textId="77777777" w:rsidR="00791B7E" w:rsidRDefault="00F66037">
      <w:pPr>
        <w:pStyle w:val="BodyText"/>
        <w:spacing w:before="39"/>
        <w:ind w:left="2366" w:firstLine="0"/>
        <w:jc w:val="left"/>
      </w:pPr>
      <w:r>
        <w:t>Seeking</w:t>
      </w:r>
      <w:r>
        <w:rPr>
          <w:spacing w:val="-9"/>
        </w:rPr>
        <w:t xml:space="preserve"> </w:t>
      </w:r>
      <w:proofErr w:type="spellStart"/>
      <w:r>
        <w:t>Netukulimk</w:t>
      </w:r>
      <w:proofErr w:type="spellEnd"/>
      <w:r>
        <w:t>:</w:t>
      </w:r>
      <w:r>
        <w:rPr>
          <w:spacing w:val="-4"/>
        </w:rPr>
        <w:t xml:space="preserve"> </w:t>
      </w:r>
      <w:hyperlink r:id="rId48">
        <w:r>
          <w:rPr>
            <w:spacing w:val="-2"/>
          </w:rPr>
          <w:t>https://www.youtube.com/watch?v=jrk3ZI_2Dd0</w:t>
        </w:r>
      </w:hyperlink>
    </w:p>
    <w:p w14:paraId="2A2B57E4" w14:textId="77777777" w:rsidR="00791B7E" w:rsidRDefault="00F66037">
      <w:pPr>
        <w:pStyle w:val="ListParagraph"/>
        <w:numPr>
          <w:ilvl w:val="0"/>
          <w:numId w:val="4"/>
        </w:numPr>
        <w:tabs>
          <w:tab w:val="left" w:pos="2005"/>
        </w:tabs>
        <w:spacing w:before="41"/>
        <w:ind w:left="2005" w:hanging="359"/>
      </w:pPr>
      <w:r>
        <w:t>We</w:t>
      </w:r>
      <w:r>
        <w:rPr>
          <w:spacing w:val="-1"/>
        </w:rPr>
        <w:t xml:space="preserve"> </w:t>
      </w:r>
      <w:r>
        <w:t>Story</w:t>
      </w:r>
      <w:r>
        <w:rPr>
          <w:spacing w:val="-3"/>
        </w:rPr>
        <w:t xml:space="preserve"> </w:t>
      </w:r>
      <w:r>
        <w:t>the</w:t>
      </w:r>
      <w:r>
        <w:rPr>
          <w:spacing w:val="-3"/>
        </w:rPr>
        <w:t xml:space="preserve"> </w:t>
      </w:r>
      <w:r>
        <w:t>Land:</w:t>
      </w:r>
      <w:r>
        <w:rPr>
          <w:spacing w:val="-1"/>
        </w:rPr>
        <w:t xml:space="preserve"> </w:t>
      </w:r>
      <w:hyperlink r:id="rId49">
        <w:r>
          <w:rPr>
            <w:spacing w:val="-2"/>
            <w:u w:val="single"/>
          </w:rPr>
          <w:t>http://westorytheland.ca/</w:t>
        </w:r>
      </w:hyperlink>
    </w:p>
    <w:p w14:paraId="5BD7946D" w14:textId="77777777" w:rsidR="00791B7E" w:rsidRDefault="00F66037">
      <w:pPr>
        <w:pStyle w:val="ListParagraph"/>
        <w:numPr>
          <w:ilvl w:val="0"/>
          <w:numId w:val="4"/>
        </w:numPr>
        <w:tabs>
          <w:tab w:val="left" w:pos="2005"/>
        </w:tabs>
        <w:spacing w:before="41"/>
        <w:ind w:left="2005" w:hanging="359"/>
      </w:pPr>
      <w:r>
        <w:t>Indigenous</w:t>
      </w:r>
      <w:r>
        <w:rPr>
          <w:spacing w:val="-10"/>
        </w:rPr>
        <w:t xml:space="preserve"> </w:t>
      </w:r>
      <w:r>
        <w:t>methodologies</w:t>
      </w:r>
      <w:r>
        <w:rPr>
          <w:spacing w:val="-7"/>
        </w:rPr>
        <w:t xml:space="preserve"> </w:t>
      </w:r>
      <w:r>
        <w:t>/</w:t>
      </w:r>
      <w:r>
        <w:rPr>
          <w:spacing w:val="-7"/>
        </w:rPr>
        <w:t xml:space="preserve"> </w:t>
      </w:r>
      <w:r>
        <w:t>Two-eyed</w:t>
      </w:r>
      <w:r>
        <w:rPr>
          <w:spacing w:val="-7"/>
        </w:rPr>
        <w:t xml:space="preserve"> </w:t>
      </w:r>
      <w:r>
        <w:rPr>
          <w:spacing w:val="-2"/>
        </w:rPr>
        <w:t>seeing:</w:t>
      </w:r>
    </w:p>
    <w:p w14:paraId="78660830" w14:textId="77777777" w:rsidR="00791B7E" w:rsidRDefault="00F66037">
      <w:pPr>
        <w:pStyle w:val="ListParagraph"/>
        <w:numPr>
          <w:ilvl w:val="0"/>
          <w:numId w:val="3"/>
        </w:numPr>
        <w:tabs>
          <w:tab w:val="left" w:pos="2519"/>
        </w:tabs>
        <w:spacing w:before="39"/>
        <w:ind w:left="2519" w:hanging="359"/>
      </w:pPr>
      <w:hyperlink r:id="rId50">
        <w:r>
          <w:rPr>
            <w:spacing w:val="-2"/>
          </w:rPr>
          <w:t>https://journals.sagepub.com/doi/pdf/10.1177/1609406918812346</w:t>
        </w:r>
      </w:hyperlink>
    </w:p>
    <w:p w14:paraId="7D551D88" w14:textId="77777777" w:rsidR="00791B7E" w:rsidRDefault="00F66037">
      <w:pPr>
        <w:pStyle w:val="ListParagraph"/>
        <w:numPr>
          <w:ilvl w:val="0"/>
          <w:numId w:val="3"/>
        </w:numPr>
        <w:tabs>
          <w:tab w:val="left" w:pos="2519"/>
        </w:tabs>
        <w:spacing w:before="34"/>
        <w:ind w:left="2519" w:hanging="359"/>
      </w:pPr>
      <w:hyperlink r:id="rId51">
        <w:r>
          <w:rPr>
            <w:spacing w:val="-2"/>
          </w:rPr>
          <w:t>http://www.integrativescience.ca/Principles/TwoEyedSeeing/</w:t>
        </w:r>
      </w:hyperlink>
    </w:p>
    <w:p w14:paraId="455AF39A" w14:textId="77777777" w:rsidR="00791B7E" w:rsidRDefault="00F66037">
      <w:pPr>
        <w:pStyle w:val="ListParagraph"/>
        <w:numPr>
          <w:ilvl w:val="0"/>
          <w:numId w:val="3"/>
        </w:numPr>
        <w:tabs>
          <w:tab w:val="left" w:pos="2520"/>
        </w:tabs>
        <w:spacing w:before="34" w:line="273" w:lineRule="auto"/>
        <w:ind w:right="1434"/>
      </w:pPr>
      <w:r>
        <w:t>Bartlett, C. (2011). Integrative science/</w:t>
      </w:r>
      <w:proofErr w:type="spellStart"/>
      <w:r>
        <w:t>Toqwa’tu’kl</w:t>
      </w:r>
      <w:proofErr w:type="spellEnd"/>
      <w:r>
        <w:t xml:space="preserve"> </w:t>
      </w:r>
      <w:proofErr w:type="spellStart"/>
      <w:r>
        <w:t>kijitaqnn</w:t>
      </w:r>
      <w:proofErr w:type="spellEnd"/>
      <w:r>
        <w:t xml:space="preserve">: The story of our journey in bringing together Indigenous and Western scientific knowledges. In: T. Bernard, L. M. Rosenmeier, &amp; S. L. Farrell (Eds.), Ta’N </w:t>
      </w:r>
      <w:proofErr w:type="spellStart"/>
      <w:r>
        <w:t>Wetapeksi’k</w:t>
      </w:r>
      <w:proofErr w:type="spellEnd"/>
      <w:r>
        <w:t>: Understanding where we come from. Truro, NS: Eastern Woodland Pring Communications.</w:t>
      </w:r>
    </w:p>
    <w:p w14:paraId="4D4024E6" w14:textId="77777777" w:rsidR="00791B7E" w:rsidRDefault="00F66037">
      <w:pPr>
        <w:pStyle w:val="ListParagraph"/>
        <w:numPr>
          <w:ilvl w:val="0"/>
          <w:numId w:val="3"/>
        </w:numPr>
        <w:tabs>
          <w:tab w:val="left" w:pos="2520"/>
        </w:tabs>
        <w:spacing w:before="3" w:line="273" w:lineRule="auto"/>
        <w:ind w:right="1436"/>
      </w:pPr>
      <w:r w:rsidRPr="00A27B2D">
        <w:rPr>
          <w:lang w:val="de-DE"/>
        </w:rPr>
        <w:t>Bartlett,</w:t>
      </w:r>
      <w:r w:rsidRPr="00A27B2D">
        <w:rPr>
          <w:spacing w:val="-6"/>
          <w:lang w:val="de-DE"/>
        </w:rPr>
        <w:t xml:space="preserve"> </w:t>
      </w:r>
      <w:r w:rsidRPr="00A27B2D">
        <w:rPr>
          <w:lang w:val="de-DE"/>
        </w:rPr>
        <w:t>C.,</w:t>
      </w:r>
      <w:r w:rsidRPr="00A27B2D">
        <w:rPr>
          <w:spacing w:val="-10"/>
          <w:lang w:val="de-DE"/>
        </w:rPr>
        <w:t xml:space="preserve"> </w:t>
      </w:r>
      <w:r w:rsidRPr="00A27B2D">
        <w:rPr>
          <w:lang w:val="de-DE"/>
        </w:rPr>
        <w:t>Marshall,</w:t>
      </w:r>
      <w:r w:rsidRPr="00A27B2D">
        <w:rPr>
          <w:spacing w:val="-6"/>
          <w:lang w:val="de-DE"/>
        </w:rPr>
        <w:t xml:space="preserve"> </w:t>
      </w:r>
      <w:r w:rsidRPr="00A27B2D">
        <w:rPr>
          <w:lang w:val="de-DE"/>
        </w:rPr>
        <w:t>M.,</w:t>
      </w:r>
      <w:r w:rsidRPr="00A27B2D">
        <w:rPr>
          <w:spacing w:val="-12"/>
          <w:lang w:val="de-DE"/>
        </w:rPr>
        <w:t xml:space="preserve"> </w:t>
      </w:r>
      <w:r w:rsidRPr="00A27B2D">
        <w:rPr>
          <w:lang w:val="de-DE"/>
        </w:rPr>
        <w:t>Marshall,</w:t>
      </w:r>
      <w:r w:rsidRPr="00A27B2D">
        <w:rPr>
          <w:spacing w:val="-6"/>
          <w:lang w:val="de-DE"/>
        </w:rPr>
        <w:t xml:space="preserve"> </w:t>
      </w:r>
      <w:r w:rsidRPr="00A27B2D">
        <w:rPr>
          <w:lang w:val="de-DE"/>
        </w:rPr>
        <w:t>A.,</w:t>
      </w:r>
      <w:r w:rsidRPr="00A27B2D">
        <w:rPr>
          <w:spacing w:val="-6"/>
          <w:lang w:val="de-DE"/>
        </w:rPr>
        <w:t xml:space="preserve"> </w:t>
      </w:r>
      <w:r w:rsidRPr="00A27B2D">
        <w:rPr>
          <w:lang w:val="de-DE"/>
        </w:rPr>
        <w:t>&amp;</w:t>
      </w:r>
      <w:r w:rsidRPr="00A27B2D">
        <w:rPr>
          <w:spacing w:val="-8"/>
          <w:lang w:val="de-DE"/>
        </w:rPr>
        <w:t xml:space="preserve"> </w:t>
      </w:r>
      <w:r w:rsidRPr="00A27B2D">
        <w:rPr>
          <w:lang w:val="de-DE"/>
        </w:rPr>
        <w:t>Iwama,</w:t>
      </w:r>
      <w:r w:rsidRPr="00A27B2D">
        <w:rPr>
          <w:spacing w:val="-9"/>
          <w:lang w:val="de-DE"/>
        </w:rPr>
        <w:t xml:space="preserve"> </w:t>
      </w:r>
      <w:r w:rsidRPr="00A27B2D">
        <w:rPr>
          <w:lang w:val="de-DE"/>
        </w:rPr>
        <w:t>M.</w:t>
      </w:r>
      <w:r w:rsidRPr="00A27B2D">
        <w:rPr>
          <w:spacing w:val="-7"/>
          <w:lang w:val="de-DE"/>
        </w:rPr>
        <w:t xml:space="preserve"> </w:t>
      </w:r>
      <w:r w:rsidRPr="00A27B2D">
        <w:rPr>
          <w:lang w:val="de-DE"/>
        </w:rPr>
        <w:t>(2015).</w:t>
      </w:r>
      <w:r w:rsidRPr="00A27B2D">
        <w:rPr>
          <w:spacing w:val="-7"/>
          <w:lang w:val="de-DE"/>
        </w:rPr>
        <w:t xml:space="preserve"> </w:t>
      </w:r>
      <w:r>
        <w:t>Integrative</w:t>
      </w:r>
      <w:r>
        <w:rPr>
          <w:spacing w:val="-6"/>
        </w:rPr>
        <w:t xml:space="preserve"> </w:t>
      </w:r>
      <w:r>
        <w:t>Science</w:t>
      </w:r>
      <w:r>
        <w:rPr>
          <w:spacing w:val="-6"/>
        </w:rPr>
        <w:t xml:space="preserve"> </w:t>
      </w:r>
      <w:r>
        <w:t>and</w:t>
      </w:r>
      <w:r>
        <w:rPr>
          <w:spacing w:val="-7"/>
        </w:rPr>
        <w:t xml:space="preserve"> </w:t>
      </w:r>
      <w:r>
        <w:t>Two</w:t>
      </w:r>
      <w:r>
        <w:rPr>
          <w:spacing w:val="-8"/>
        </w:rPr>
        <w:t xml:space="preserve"> </w:t>
      </w:r>
      <w:r>
        <w:t xml:space="preserve">Eyed Seeing: Enriching the Discussion Framework for Healthy Communities. In: L. Hallstrom, N. </w:t>
      </w:r>
      <w:proofErr w:type="spellStart"/>
      <w:r>
        <w:t>Guehlstorg</w:t>
      </w:r>
      <w:proofErr w:type="spellEnd"/>
      <w:r>
        <w:t>,</w:t>
      </w:r>
      <w:r>
        <w:rPr>
          <w:spacing w:val="-3"/>
        </w:rPr>
        <w:t xml:space="preserve"> </w:t>
      </w:r>
      <w:r>
        <w:t>&amp;</w:t>
      </w:r>
      <w:r>
        <w:rPr>
          <w:spacing w:val="-2"/>
        </w:rPr>
        <w:t xml:space="preserve"> </w:t>
      </w:r>
      <w:r>
        <w:t>M.</w:t>
      </w:r>
      <w:r>
        <w:rPr>
          <w:spacing w:val="-3"/>
        </w:rPr>
        <w:t xml:space="preserve"> </w:t>
      </w:r>
      <w:r>
        <w:t>Parkes (Eds.),</w:t>
      </w:r>
      <w:r>
        <w:rPr>
          <w:spacing w:val="-1"/>
        </w:rPr>
        <w:t xml:space="preserve"> </w:t>
      </w:r>
      <w:r>
        <w:t>Ecosystems,</w:t>
      </w:r>
      <w:r>
        <w:rPr>
          <w:spacing w:val="-1"/>
        </w:rPr>
        <w:t xml:space="preserve"> </w:t>
      </w:r>
      <w:r>
        <w:t>Society</w:t>
      </w:r>
      <w:r>
        <w:rPr>
          <w:spacing w:val="-2"/>
        </w:rPr>
        <w:t xml:space="preserve"> </w:t>
      </w:r>
      <w:r>
        <w:t>and</w:t>
      </w:r>
      <w:r>
        <w:rPr>
          <w:spacing w:val="-1"/>
        </w:rPr>
        <w:t xml:space="preserve"> </w:t>
      </w:r>
      <w:r>
        <w:t>Health:</w:t>
      </w:r>
      <w:r>
        <w:rPr>
          <w:spacing w:val="-3"/>
        </w:rPr>
        <w:t xml:space="preserve"> </w:t>
      </w:r>
      <w:r>
        <w:t>Pathways</w:t>
      </w:r>
      <w:r>
        <w:rPr>
          <w:spacing w:val="-3"/>
        </w:rPr>
        <w:t xml:space="preserve"> </w:t>
      </w:r>
      <w:r>
        <w:t>through</w:t>
      </w:r>
      <w:r>
        <w:rPr>
          <w:spacing w:val="-1"/>
        </w:rPr>
        <w:t xml:space="preserve"> </w:t>
      </w:r>
      <w:r>
        <w:t>Diversity, Convergence and Integration. Kingston, Ont.: McGill-Queen’s University Press.</w:t>
      </w:r>
    </w:p>
    <w:p w14:paraId="30D4701C" w14:textId="77777777" w:rsidR="00791B7E" w:rsidRDefault="00F66037">
      <w:pPr>
        <w:pStyle w:val="ListParagraph"/>
        <w:numPr>
          <w:ilvl w:val="0"/>
          <w:numId w:val="4"/>
        </w:numPr>
        <w:tabs>
          <w:tab w:val="left" w:pos="2006"/>
        </w:tabs>
        <w:spacing w:before="4"/>
        <w:ind w:left="2006"/>
        <w:jc w:val="left"/>
      </w:pPr>
      <w:r>
        <w:t>Land-based</w:t>
      </w:r>
      <w:r>
        <w:rPr>
          <w:spacing w:val="-8"/>
        </w:rPr>
        <w:t xml:space="preserve"> </w:t>
      </w:r>
      <w:r>
        <w:t>education</w:t>
      </w:r>
      <w:r>
        <w:rPr>
          <w:spacing w:val="-8"/>
        </w:rPr>
        <w:t xml:space="preserve"> </w:t>
      </w:r>
      <w:r>
        <w:t>(indigenous</w:t>
      </w:r>
      <w:r>
        <w:rPr>
          <w:spacing w:val="-6"/>
        </w:rPr>
        <w:t xml:space="preserve"> </w:t>
      </w:r>
      <w:r>
        <w:rPr>
          <w:spacing w:val="-2"/>
        </w:rPr>
        <w:t>worldviews)</w:t>
      </w:r>
    </w:p>
    <w:p w14:paraId="60DDB2DE" w14:textId="77777777" w:rsidR="00791B7E" w:rsidRDefault="00F66037">
      <w:pPr>
        <w:pStyle w:val="ListParagraph"/>
        <w:numPr>
          <w:ilvl w:val="0"/>
          <w:numId w:val="2"/>
        </w:numPr>
        <w:tabs>
          <w:tab w:val="left" w:pos="2520"/>
        </w:tabs>
        <w:spacing w:before="41" w:line="266" w:lineRule="auto"/>
        <w:ind w:right="1434"/>
        <w:jc w:val="left"/>
      </w:pPr>
      <w:r>
        <w:t>Hansen, J. (2018). Cree Elders' Perspectives on Land-Based Education: A Case Study.</w:t>
      </w:r>
      <w:r>
        <w:rPr>
          <w:spacing w:val="-1"/>
        </w:rPr>
        <w:t xml:space="preserve"> </w:t>
      </w:r>
      <w:r>
        <w:t>Brock Education: A Journal of Educational Research and Practice, 28(1), 74-91.</w:t>
      </w:r>
    </w:p>
    <w:p w14:paraId="3423E08A" w14:textId="77777777" w:rsidR="00791B7E" w:rsidRDefault="00F66037">
      <w:pPr>
        <w:pStyle w:val="ListParagraph"/>
        <w:numPr>
          <w:ilvl w:val="0"/>
          <w:numId w:val="2"/>
        </w:numPr>
        <w:tabs>
          <w:tab w:val="left" w:pos="2520"/>
        </w:tabs>
        <w:spacing w:before="14" w:line="271" w:lineRule="auto"/>
        <w:ind w:right="1524"/>
        <w:jc w:val="left"/>
      </w:pPr>
      <w:r>
        <w:t xml:space="preserve">Young, T. (2016 ). </w:t>
      </w:r>
      <w:proofErr w:type="spellStart"/>
      <w:r>
        <w:t>L'nuwita'simk</w:t>
      </w:r>
      <w:proofErr w:type="spellEnd"/>
      <w:r>
        <w:t xml:space="preserve">: A Foundational Worldview for a </w:t>
      </w:r>
      <w:proofErr w:type="spellStart"/>
      <w:r>
        <w:t>L'nuwey</w:t>
      </w:r>
      <w:proofErr w:type="spellEnd"/>
      <w:r>
        <w:t xml:space="preserve"> Justice System. Indigenous Law Journal, 75-106. </w:t>
      </w:r>
      <w:hyperlink r:id="rId52">
        <w:r>
          <w:rPr>
            <w:color w:val="0000FF"/>
            <w:spacing w:val="-2"/>
            <w:u w:val="single" w:color="0000FF"/>
          </w:rPr>
          <w:t>https://heinonline.org/HOL/Page?handle=hein.journals/ilj13&amp;div=7&amp;g_sent=1&amp;casa_token</w:t>
        </w:r>
      </w:hyperlink>
    </w:p>
    <w:p w14:paraId="5F69EB91" w14:textId="77777777" w:rsidR="00791B7E" w:rsidRDefault="00F66037">
      <w:pPr>
        <w:pStyle w:val="BodyText"/>
        <w:spacing w:before="9"/>
        <w:ind w:left="2520" w:firstLine="0"/>
        <w:jc w:val="left"/>
      </w:pPr>
      <w:hyperlink r:id="rId53">
        <w:r>
          <w:rPr>
            <w:color w:val="0000FF"/>
            <w:spacing w:val="-2"/>
            <w:u w:val="single" w:color="0000FF"/>
          </w:rPr>
          <w:t>=&amp;collection=journals</w:t>
        </w:r>
      </w:hyperlink>
    </w:p>
    <w:p w14:paraId="7D7F06EB" w14:textId="77777777" w:rsidR="00791B7E" w:rsidRDefault="00F66037">
      <w:pPr>
        <w:pStyle w:val="ListParagraph"/>
        <w:numPr>
          <w:ilvl w:val="0"/>
          <w:numId w:val="2"/>
        </w:numPr>
        <w:tabs>
          <w:tab w:val="left" w:pos="2519"/>
        </w:tabs>
        <w:spacing w:before="41"/>
        <w:ind w:left="2519" w:hanging="359"/>
        <w:jc w:val="left"/>
      </w:pPr>
      <w:hyperlink r:id="rId54">
        <w:r>
          <w:rPr>
            <w:spacing w:val="-2"/>
            <w:u w:val="single"/>
          </w:rPr>
          <w:t>https://ir.lib.uwo.ca/cgi/viewcontent.cgi?article=1353&amp;context=totem</w:t>
        </w:r>
      </w:hyperlink>
    </w:p>
    <w:p w14:paraId="0D395F22" w14:textId="77777777" w:rsidR="00791B7E" w:rsidRDefault="00F66037">
      <w:pPr>
        <w:pStyle w:val="ListParagraph"/>
        <w:numPr>
          <w:ilvl w:val="0"/>
          <w:numId w:val="2"/>
        </w:numPr>
        <w:tabs>
          <w:tab w:val="left" w:pos="2519"/>
        </w:tabs>
        <w:spacing w:before="32"/>
        <w:ind w:left="2519" w:hanging="359"/>
        <w:jc w:val="left"/>
      </w:pPr>
      <w:proofErr w:type="spellStart"/>
      <w:r>
        <w:t>Dechinta</w:t>
      </w:r>
      <w:proofErr w:type="spellEnd"/>
      <w:r>
        <w:rPr>
          <w:spacing w:val="-10"/>
        </w:rPr>
        <w:t xml:space="preserve"> </w:t>
      </w:r>
      <w:r>
        <w:t>Centre</w:t>
      </w:r>
      <w:r>
        <w:rPr>
          <w:spacing w:val="-4"/>
        </w:rPr>
        <w:t xml:space="preserve"> </w:t>
      </w:r>
      <w:r>
        <w:t>for</w:t>
      </w:r>
      <w:r>
        <w:rPr>
          <w:spacing w:val="-4"/>
        </w:rPr>
        <w:t xml:space="preserve"> </w:t>
      </w:r>
      <w:r>
        <w:t>Research</w:t>
      </w:r>
      <w:r>
        <w:rPr>
          <w:spacing w:val="-5"/>
        </w:rPr>
        <w:t xml:space="preserve"> </w:t>
      </w:r>
      <w:r>
        <w:t>and</w:t>
      </w:r>
      <w:r>
        <w:rPr>
          <w:spacing w:val="-5"/>
        </w:rPr>
        <w:t xml:space="preserve"> </w:t>
      </w:r>
      <w:r>
        <w:t>Learning</w:t>
      </w:r>
      <w:r>
        <w:rPr>
          <w:spacing w:val="-5"/>
        </w:rPr>
        <w:t xml:space="preserve"> </w:t>
      </w:r>
      <w:r>
        <w:rPr>
          <w:spacing w:val="-2"/>
        </w:rPr>
        <w:t>(</w:t>
      </w:r>
      <w:hyperlink r:id="rId55">
        <w:r>
          <w:rPr>
            <w:spacing w:val="-2"/>
          </w:rPr>
          <w:t>https://www.dechinta.ca/</w:t>
        </w:r>
      </w:hyperlink>
      <w:r>
        <w:rPr>
          <w:spacing w:val="-2"/>
        </w:rPr>
        <w:t>)</w:t>
      </w:r>
    </w:p>
    <w:p w14:paraId="6D035545" w14:textId="77777777" w:rsidR="00791B7E" w:rsidRDefault="00F66037">
      <w:pPr>
        <w:pStyle w:val="ListParagraph"/>
        <w:numPr>
          <w:ilvl w:val="0"/>
          <w:numId w:val="4"/>
        </w:numPr>
        <w:tabs>
          <w:tab w:val="left" w:pos="2006"/>
        </w:tabs>
        <w:spacing w:before="34"/>
        <w:ind w:left="2006"/>
        <w:jc w:val="left"/>
      </w:pPr>
      <w:r>
        <w:t>Examples</w:t>
      </w:r>
      <w:r>
        <w:rPr>
          <w:spacing w:val="-6"/>
        </w:rPr>
        <w:t xml:space="preserve"> </w:t>
      </w:r>
      <w:r>
        <w:t>of</w:t>
      </w:r>
      <w:r>
        <w:rPr>
          <w:spacing w:val="-3"/>
        </w:rPr>
        <w:t xml:space="preserve"> </w:t>
      </w:r>
      <w:r>
        <w:t>living</w:t>
      </w:r>
      <w:r>
        <w:rPr>
          <w:spacing w:val="-5"/>
        </w:rPr>
        <w:t xml:space="preserve"> </w:t>
      </w:r>
      <w:r>
        <w:t>with</w:t>
      </w:r>
      <w:r>
        <w:rPr>
          <w:spacing w:val="-2"/>
        </w:rPr>
        <w:t xml:space="preserve"> </w:t>
      </w:r>
      <w:r>
        <w:t>natural</w:t>
      </w:r>
      <w:r>
        <w:rPr>
          <w:spacing w:val="-3"/>
        </w:rPr>
        <w:t xml:space="preserve"> </w:t>
      </w:r>
      <w:r>
        <w:rPr>
          <w:spacing w:val="-2"/>
        </w:rPr>
        <w:t>world</w:t>
      </w:r>
    </w:p>
    <w:p w14:paraId="33EB2191" w14:textId="77777777" w:rsidR="00791B7E" w:rsidRDefault="00F66037">
      <w:pPr>
        <w:pStyle w:val="ListParagraph"/>
        <w:numPr>
          <w:ilvl w:val="0"/>
          <w:numId w:val="1"/>
        </w:numPr>
        <w:tabs>
          <w:tab w:val="left" w:pos="2572"/>
        </w:tabs>
        <w:spacing w:before="41"/>
        <w:ind w:left="2572" w:hanging="424"/>
        <w:jc w:val="left"/>
      </w:pPr>
      <w:r>
        <w:t>Moose</w:t>
      </w:r>
      <w:r>
        <w:rPr>
          <w:spacing w:val="-3"/>
        </w:rPr>
        <w:t xml:space="preserve"> </w:t>
      </w:r>
      <w:r>
        <w:rPr>
          <w:spacing w:val="-2"/>
        </w:rPr>
        <w:t>guidelines</w:t>
      </w:r>
    </w:p>
    <w:p w14:paraId="5E7387EC" w14:textId="77777777" w:rsidR="00791B7E" w:rsidRDefault="00F66037">
      <w:pPr>
        <w:pStyle w:val="BodyText"/>
        <w:spacing w:before="32"/>
        <w:ind w:left="2573" w:firstLine="0"/>
        <w:jc w:val="left"/>
      </w:pPr>
      <w:hyperlink r:id="rId56">
        <w:r>
          <w:rPr>
            <w:spacing w:val="-2"/>
            <w:u w:val="single"/>
          </w:rPr>
          <w:t>http://www.uinr.ca/wp-content/uploads/2009/11/Moose-Guidelines-Web-1.0.pdf</w:t>
        </w:r>
      </w:hyperlink>
    </w:p>
    <w:p w14:paraId="1132572F" w14:textId="77777777" w:rsidR="00791B7E" w:rsidRDefault="00F66037">
      <w:pPr>
        <w:pStyle w:val="ListParagraph"/>
        <w:numPr>
          <w:ilvl w:val="0"/>
          <w:numId w:val="1"/>
        </w:numPr>
        <w:tabs>
          <w:tab w:val="left" w:pos="2573"/>
        </w:tabs>
        <w:spacing w:before="41" w:line="268" w:lineRule="auto"/>
        <w:ind w:right="2863"/>
        <w:jc w:val="left"/>
      </w:pPr>
      <w:proofErr w:type="spellStart"/>
      <w:r>
        <w:t>Unamaki</w:t>
      </w:r>
      <w:proofErr w:type="spellEnd"/>
      <w:r>
        <w:rPr>
          <w:spacing w:val="-6"/>
        </w:rPr>
        <w:t xml:space="preserve"> </w:t>
      </w:r>
      <w:r>
        <w:t>Institute</w:t>
      </w:r>
      <w:r>
        <w:rPr>
          <w:spacing w:val="-5"/>
        </w:rPr>
        <w:t xml:space="preserve"> </w:t>
      </w:r>
      <w:r>
        <w:t>on</w:t>
      </w:r>
      <w:r>
        <w:rPr>
          <w:spacing w:val="-7"/>
        </w:rPr>
        <w:t xml:space="preserve"> </w:t>
      </w:r>
      <w:r>
        <w:t>Natural</w:t>
      </w:r>
      <w:r>
        <w:rPr>
          <w:spacing w:val="-4"/>
        </w:rPr>
        <w:t xml:space="preserve"> </w:t>
      </w:r>
      <w:r>
        <w:t>Resources</w:t>
      </w:r>
      <w:r>
        <w:rPr>
          <w:spacing w:val="-5"/>
        </w:rPr>
        <w:t xml:space="preserve"> </w:t>
      </w:r>
      <w:r>
        <w:t>Moose</w:t>
      </w:r>
      <w:r>
        <w:rPr>
          <w:spacing w:val="-3"/>
        </w:rPr>
        <w:t xml:space="preserve"> </w:t>
      </w:r>
      <w:r>
        <w:t>Hunt</w:t>
      </w:r>
      <w:r>
        <w:rPr>
          <w:spacing w:val="-7"/>
        </w:rPr>
        <w:t xml:space="preserve"> </w:t>
      </w:r>
      <w:r>
        <w:t>Management</w:t>
      </w:r>
      <w:r>
        <w:rPr>
          <w:spacing w:val="-4"/>
        </w:rPr>
        <w:t xml:space="preserve"> </w:t>
      </w:r>
      <w:r>
        <w:t xml:space="preserve">Initiative </w:t>
      </w:r>
      <w:hyperlink r:id="rId57">
        <w:r>
          <w:rPr>
            <w:spacing w:val="-2"/>
            <w:u w:val="single"/>
          </w:rPr>
          <w:t>https://www.youtube.com/watch?v=UfrErDw_Eug</w:t>
        </w:r>
      </w:hyperlink>
    </w:p>
    <w:p w14:paraId="53474F82" w14:textId="77777777" w:rsidR="00791B7E" w:rsidRDefault="00F66037">
      <w:pPr>
        <w:pStyle w:val="ListParagraph"/>
        <w:numPr>
          <w:ilvl w:val="0"/>
          <w:numId w:val="1"/>
        </w:numPr>
        <w:tabs>
          <w:tab w:val="left" w:pos="2573"/>
        </w:tabs>
        <w:spacing w:before="8" w:line="273" w:lineRule="auto"/>
        <w:ind w:right="1654"/>
        <w:jc w:val="left"/>
      </w:pPr>
      <w:r>
        <w:t>1</w:t>
      </w:r>
      <w:r>
        <w:rPr>
          <w:vertAlign w:val="superscript"/>
        </w:rPr>
        <w:t>st</w:t>
      </w:r>
      <w:r>
        <w:t xml:space="preserve"> agreement with First Nation to manage park </w:t>
      </w:r>
      <w:hyperlink r:id="rId58">
        <w:r>
          <w:rPr>
            <w:u w:val="single"/>
          </w:rPr>
          <w:t>https://www.cbc.ca/news/politics/stefanovich-romualdo-obadjiwan-fort-temiscamingue-</w:t>
        </w:r>
      </w:hyperlink>
      <w:hyperlink r:id="rId59">
        <w:r>
          <w:rPr>
            <w:spacing w:val="-2"/>
            <w:u w:val="single"/>
          </w:rPr>
          <w:t>1.5209461</w:t>
        </w:r>
      </w:hyperlink>
    </w:p>
    <w:p w14:paraId="71C21939" w14:textId="77777777" w:rsidR="00791B7E" w:rsidRDefault="00F66037">
      <w:pPr>
        <w:pStyle w:val="ListParagraph"/>
        <w:numPr>
          <w:ilvl w:val="0"/>
          <w:numId w:val="1"/>
        </w:numPr>
        <w:tabs>
          <w:tab w:val="left" w:pos="2573"/>
        </w:tabs>
        <w:spacing w:before="1" w:line="271" w:lineRule="auto"/>
        <w:ind w:right="5940"/>
        <w:jc w:val="left"/>
      </w:pPr>
      <w:r>
        <w:t xml:space="preserve">Forestry Management </w:t>
      </w:r>
      <w:hyperlink r:id="rId60">
        <w:r>
          <w:rPr>
            <w:spacing w:val="-2"/>
            <w:u w:val="single"/>
          </w:rPr>
          <w:t>https://haidagwaiicommunityforest.com/</w:t>
        </w:r>
      </w:hyperlink>
    </w:p>
    <w:p w14:paraId="3E4E883C" w14:textId="77777777" w:rsidR="00791B7E" w:rsidRDefault="00F66037">
      <w:pPr>
        <w:pStyle w:val="BodyText"/>
        <w:spacing w:before="6" w:line="276" w:lineRule="auto"/>
        <w:ind w:left="2573" w:right="3778" w:firstLine="0"/>
        <w:jc w:val="left"/>
      </w:pPr>
      <w:hyperlink r:id="rId61">
        <w:r>
          <w:rPr>
            <w:u w:val="single"/>
          </w:rPr>
          <w:t>https://teachingcommons.lakeheadu.ca/sites/default/files/inline-</w:t>
        </w:r>
      </w:hyperlink>
      <w:hyperlink r:id="rId62">
        <w:r>
          <w:rPr>
            <w:spacing w:val="-2"/>
            <w:u w:val="single"/>
          </w:rPr>
          <w:t>files/lawler%20bullock_indi%20comm%20forestry%202017.pdf</w:t>
        </w:r>
      </w:hyperlink>
    </w:p>
    <w:p w14:paraId="65CD2842" w14:textId="77777777" w:rsidR="00791B7E" w:rsidRDefault="00F66037">
      <w:pPr>
        <w:pStyle w:val="ListParagraph"/>
        <w:numPr>
          <w:ilvl w:val="0"/>
          <w:numId w:val="1"/>
        </w:numPr>
        <w:tabs>
          <w:tab w:val="left" w:pos="2572"/>
        </w:tabs>
        <w:spacing w:before="0" w:line="275" w:lineRule="exact"/>
        <w:ind w:left="2572" w:hanging="424"/>
        <w:jc w:val="left"/>
      </w:pPr>
      <w:r>
        <w:t>Caribou</w:t>
      </w:r>
      <w:r>
        <w:rPr>
          <w:spacing w:val="-4"/>
        </w:rPr>
        <w:t xml:space="preserve"> </w:t>
      </w:r>
      <w:r>
        <w:t>Decline</w:t>
      </w:r>
      <w:r>
        <w:rPr>
          <w:spacing w:val="-3"/>
        </w:rPr>
        <w:t xml:space="preserve"> </w:t>
      </w:r>
      <w:r>
        <w:t>in</w:t>
      </w:r>
      <w:r>
        <w:rPr>
          <w:spacing w:val="-6"/>
        </w:rPr>
        <w:t xml:space="preserve"> </w:t>
      </w:r>
      <w:r>
        <w:rPr>
          <w:spacing w:val="-2"/>
        </w:rPr>
        <w:t>Labrador</w:t>
      </w:r>
    </w:p>
    <w:p w14:paraId="0A8E4A3D" w14:textId="77777777" w:rsidR="00791B7E" w:rsidRDefault="00F66037">
      <w:pPr>
        <w:pStyle w:val="BodyText"/>
        <w:spacing w:before="34" w:line="276" w:lineRule="auto"/>
        <w:ind w:left="2573" w:right="2730" w:firstLine="0"/>
        <w:jc w:val="left"/>
      </w:pPr>
      <w:hyperlink r:id="rId63">
        <w:r>
          <w:rPr>
            <w:spacing w:val="-2"/>
            <w:u w:val="single"/>
          </w:rPr>
          <w:t>https://fes.yorku.ca/wp-content/uploads/2018/09/Dennis_R_MP.pdf</w:t>
        </w:r>
      </w:hyperlink>
      <w:r>
        <w:rPr>
          <w:spacing w:val="-2"/>
        </w:rPr>
        <w:t xml:space="preserve"> </w:t>
      </w:r>
      <w:r>
        <w:t>(Includes: Indigenous Use of the George River Caribou Herd)</w:t>
      </w:r>
    </w:p>
    <w:p w14:paraId="0FC2CCF8" w14:textId="77777777" w:rsidR="00791B7E" w:rsidRDefault="00791B7E">
      <w:pPr>
        <w:pStyle w:val="BodyText"/>
        <w:spacing w:line="276" w:lineRule="auto"/>
        <w:jc w:val="left"/>
        <w:sectPr w:rsidR="00791B7E">
          <w:pgSz w:w="12240" w:h="15840"/>
          <w:pgMar w:top="1140" w:right="0" w:bottom="900" w:left="0" w:header="758" w:footer="701" w:gutter="0"/>
          <w:cols w:space="720"/>
        </w:sectPr>
      </w:pPr>
    </w:p>
    <w:p w14:paraId="3F3E1285" w14:textId="77777777" w:rsidR="00791B7E" w:rsidRDefault="00791B7E">
      <w:pPr>
        <w:pStyle w:val="BodyText"/>
        <w:spacing w:before="14"/>
        <w:ind w:left="0" w:firstLine="0"/>
        <w:jc w:val="left"/>
      </w:pPr>
    </w:p>
    <w:p w14:paraId="4B595CA5" w14:textId="77777777" w:rsidR="00791B7E" w:rsidRDefault="00F66037">
      <w:pPr>
        <w:pStyle w:val="ListParagraph"/>
        <w:numPr>
          <w:ilvl w:val="0"/>
          <w:numId w:val="1"/>
        </w:numPr>
        <w:tabs>
          <w:tab w:val="left" w:pos="2572"/>
        </w:tabs>
        <w:spacing w:before="0"/>
        <w:ind w:left="2572" w:hanging="424"/>
        <w:jc w:val="left"/>
      </w:pPr>
      <w:r>
        <w:t>Strategy</w:t>
      </w:r>
      <w:r>
        <w:rPr>
          <w:spacing w:val="-2"/>
        </w:rPr>
        <w:t xml:space="preserve"> </w:t>
      </w:r>
      <w:r>
        <w:t xml:space="preserve">- </w:t>
      </w:r>
      <w:r>
        <w:rPr>
          <w:spacing w:val="-2"/>
        </w:rPr>
        <w:t>Caribou</w:t>
      </w:r>
    </w:p>
    <w:p w14:paraId="3E440819" w14:textId="77777777" w:rsidR="00791B7E" w:rsidRDefault="00F66037">
      <w:pPr>
        <w:pStyle w:val="BodyText"/>
        <w:spacing w:before="35"/>
        <w:ind w:left="2573" w:firstLine="0"/>
        <w:jc w:val="left"/>
      </w:pPr>
      <w:hyperlink r:id="rId64">
        <w:r>
          <w:rPr>
            <w:spacing w:val="-2"/>
            <w:u w:val="single"/>
          </w:rPr>
          <w:t>https://www.ilinationhood.ca/wp-content/uploads/2017/11/UPCART-STRATEGY-2017-</w:t>
        </w:r>
      </w:hyperlink>
    </w:p>
    <w:p w14:paraId="52F77EF9" w14:textId="77777777" w:rsidR="00791B7E" w:rsidRDefault="00F66037">
      <w:pPr>
        <w:pStyle w:val="BodyText"/>
        <w:spacing w:before="38"/>
        <w:ind w:left="2573" w:firstLine="0"/>
        <w:jc w:val="left"/>
      </w:pPr>
      <w:hyperlink r:id="rId65">
        <w:r>
          <w:rPr>
            <w:spacing w:val="-2"/>
            <w:u w:val="single"/>
          </w:rPr>
          <w:t>ENG.pdf</w:t>
        </w:r>
      </w:hyperlink>
    </w:p>
    <w:p w14:paraId="7BCEF2C4" w14:textId="77777777" w:rsidR="00791B7E" w:rsidRDefault="00F66037">
      <w:pPr>
        <w:pStyle w:val="ListParagraph"/>
        <w:numPr>
          <w:ilvl w:val="0"/>
          <w:numId w:val="1"/>
        </w:numPr>
        <w:tabs>
          <w:tab w:val="left" w:pos="2572"/>
        </w:tabs>
        <w:spacing w:before="41"/>
        <w:ind w:left="2572" w:hanging="424"/>
        <w:jc w:val="left"/>
      </w:pPr>
      <w:r>
        <w:t>Indigenous</w:t>
      </w:r>
      <w:r>
        <w:rPr>
          <w:spacing w:val="-5"/>
        </w:rPr>
        <w:t xml:space="preserve"> </w:t>
      </w:r>
      <w:r>
        <w:t>women</w:t>
      </w:r>
      <w:r>
        <w:rPr>
          <w:spacing w:val="-5"/>
        </w:rPr>
        <w:t xml:space="preserve"> </w:t>
      </w:r>
      <w:r>
        <w:t>in</w:t>
      </w:r>
      <w:r>
        <w:rPr>
          <w:spacing w:val="-5"/>
        </w:rPr>
        <w:t xml:space="preserve"> </w:t>
      </w:r>
      <w:r>
        <w:rPr>
          <w:spacing w:val="-2"/>
        </w:rPr>
        <w:t>governance</w:t>
      </w:r>
    </w:p>
    <w:p w14:paraId="4D444103" w14:textId="77777777" w:rsidR="00791B7E" w:rsidRDefault="00F66037">
      <w:pPr>
        <w:tabs>
          <w:tab w:val="left" w:pos="3822"/>
          <w:tab w:val="left" w:pos="4640"/>
          <w:tab w:val="left" w:pos="5345"/>
          <w:tab w:val="left" w:pos="6750"/>
          <w:tab w:val="left" w:pos="7884"/>
          <w:tab w:val="left" w:pos="9060"/>
        </w:tabs>
        <w:spacing w:before="34"/>
        <w:ind w:left="2573"/>
        <w:rPr>
          <w:i/>
        </w:rPr>
      </w:pPr>
      <w:r>
        <w:rPr>
          <w:spacing w:val="-2"/>
        </w:rPr>
        <w:t>Kuokkanen,</w:t>
      </w:r>
      <w:r>
        <w:tab/>
      </w:r>
      <w:r>
        <w:rPr>
          <w:spacing w:val="-2"/>
        </w:rPr>
        <w:t>Rauna.</w:t>
      </w:r>
      <w:r>
        <w:tab/>
      </w:r>
      <w:r>
        <w:rPr>
          <w:spacing w:val="-4"/>
        </w:rPr>
        <w:t>2019.</w:t>
      </w:r>
      <w:r>
        <w:tab/>
      </w:r>
      <w:r>
        <w:rPr>
          <w:i/>
          <w:spacing w:val="-2"/>
        </w:rPr>
        <w:t>Restructuring</w:t>
      </w:r>
      <w:r>
        <w:rPr>
          <w:i/>
        </w:rPr>
        <w:tab/>
        <w:t>Relations</w:t>
      </w:r>
      <w:r>
        <w:rPr>
          <w:i/>
          <w:spacing w:val="-9"/>
        </w:rPr>
        <w:t xml:space="preserve"> </w:t>
      </w:r>
      <w:r>
        <w:rPr>
          <w:i/>
          <w:spacing w:val="-10"/>
        </w:rPr>
        <w:t>:</w:t>
      </w:r>
      <w:r>
        <w:rPr>
          <w:i/>
        </w:rPr>
        <w:tab/>
      </w:r>
      <w:r>
        <w:rPr>
          <w:i/>
          <w:spacing w:val="-2"/>
        </w:rPr>
        <w:t>Indigenous</w:t>
      </w:r>
      <w:r>
        <w:rPr>
          <w:i/>
        </w:rPr>
        <w:tab/>
      </w:r>
      <w:r>
        <w:rPr>
          <w:i/>
          <w:spacing w:val="-2"/>
        </w:rPr>
        <w:t>Self-Determination,</w:t>
      </w:r>
    </w:p>
    <w:p w14:paraId="4E7EFB03" w14:textId="77777777" w:rsidR="00791B7E" w:rsidRDefault="00F66037">
      <w:pPr>
        <w:spacing w:before="39"/>
        <w:ind w:left="2573"/>
      </w:pPr>
      <w:r>
        <w:rPr>
          <w:i/>
        </w:rPr>
        <w:t>Governance,</w:t>
      </w:r>
      <w:r>
        <w:rPr>
          <w:i/>
          <w:spacing w:val="-6"/>
        </w:rPr>
        <w:t xml:space="preserve"> </w:t>
      </w:r>
      <w:r>
        <w:rPr>
          <w:i/>
        </w:rPr>
        <w:t>and</w:t>
      </w:r>
      <w:r>
        <w:rPr>
          <w:i/>
          <w:spacing w:val="-4"/>
        </w:rPr>
        <w:t xml:space="preserve"> </w:t>
      </w:r>
      <w:r>
        <w:rPr>
          <w:i/>
        </w:rPr>
        <w:t>Gender</w:t>
      </w:r>
      <w:r>
        <w:t>.</w:t>
      </w:r>
      <w:r>
        <w:rPr>
          <w:spacing w:val="-6"/>
        </w:rPr>
        <w:t xml:space="preserve"> </w:t>
      </w:r>
      <w:r>
        <w:t>New</w:t>
      </w:r>
      <w:r>
        <w:rPr>
          <w:spacing w:val="-3"/>
        </w:rPr>
        <w:t xml:space="preserve"> </w:t>
      </w:r>
      <w:r>
        <w:t>York,</w:t>
      </w:r>
      <w:r>
        <w:rPr>
          <w:spacing w:val="-7"/>
        </w:rPr>
        <w:t xml:space="preserve"> </w:t>
      </w:r>
      <w:r>
        <w:t>Ny:</w:t>
      </w:r>
      <w:r>
        <w:rPr>
          <w:spacing w:val="-3"/>
        </w:rPr>
        <w:t xml:space="preserve"> </w:t>
      </w:r>
      <w:r>
        <w:t>Oxford</w:t>
      </w:r>
      <w:r>
        <w:rPr>
          <w:spacing w:val="-4"/>
        </w:rPr>
        <w:t xml:space="preserve"> </w:t>
      </w:r>
      <w:r>
        <w:t>University</w:t>
      </w:r>
      <w:r>
        <w:rPr>
          <w:spacing w:val="-3"/>
        </w:rPr>
        <w:t xml:space="preserve"> </w:t>
      </w:r>
      <w:r>
        <w:rPr>
          <w:spacing w:val="-2"/>
        </w:rPr>
        <w:t>Press.</w:t>
      </w:r>
    </w:p>
    <w:p w14:paraId="787083A5" w14:textId="77777777" w:rsidR="00791B7E" w:rsidRDefault="00F66037">
      <w:pPr>
        <w:pStyle w:val="ListParagraph"/>
        <w:numPr>
          <w:ilvl w:val="0"/>
          <w:numId w:val="4"/>
        </w:numPr>
        <w:tabs>
          <w:tab w:val="left" w:pos="2006"/>
        </w:tabs>
        <w:spacing w:before="41" w:line="276" w:lineRule="auto"/>
        <w:ind w:left="2006" w:right="1433"/>
        <w:jc w:val="left"/>
      </w:pPr>
      <w:r>
        <w:t>On</w:t>
      </w:r>
      <w:r>
        <w:rPr>
          <w:spacing w:val="27"/>
        </w:rPr>
        <w:t xml:space="preserve"> </w:t>
      </w:r>
      <w:r>
        <w:t>the</w:t>
      </w:r>
      <w:r>
        <w:rPr>
          <w:spacing w:val="25"/>
        </w:rPr>
        <w:t xml:space="preserve"> </w:t>
      </w:r>
      <w:r>
        <w:t>resurgence</w:t>
      </w:r>
      <w:r>
        <w:rPr>
          <w:spacing w:val="26"/>
        </w:rPr>
        <w:t xml:space="preserve"> </w:t>
      </w:r>
      <w:r>
        <w:t>of</w:t>
      </w:r>
      <w:r>
        <w:rPr>
          <w:spacing w:val="25"/>
        </w:rPr>
        <w:t xml:space="preserve"> </w:t>
      </w:r>
      <w:r>
        <w:t>indigenous</w:t>
      </w:r>
      <w:r>
        <w:rPr>
          <w:spacing w:val="27"/>
        </w:rPr>
        <w:t xml:space="preserve"> </w:t>
      </w:r>
      <w:r>
        <w:t>cuisine</w:t>
      </w:r>
      <w:r>
        <w:rPr>
          <w:spacing w:val="30"/>
        </w:rPr>
        <w:t xml:space="preserve"> </w:t>
      </w:r>
      <w:r>
        <w:t>in</w:t>
      </w:r>
      <w:r>
        <w:rPr>
          <w:spacing w:val="24"/>
        </w:rPr>
        <w:t xml:space="preserve"> </w:t>
      </w:r>
      <w:r>
        <w:t>Canada:</w:t>
      </w:r>
      <w:r>
        <w:rPr>
          <w:spacing w:val="26"/>
        </w:rPr>
        <w:t xml:space="preserve"> </w:t>
      </w:r>
      <w:hyperlink r:id="rId66">
        <w:r>
          <w:rPr>
            <w:color w:val="0000FF"/>
            <w:u w:val="single" w:color="0000FF"/>
          </w:rPr>
          <w:t>https://www.saveur.com/indigenous-chefs-</w:t>
        </w:r>
      </w:hyperlink>
      <w:hyperlink r:id="rId67">
        <w:r>
          <w:rPr>
            <w:color w:val="0000FF"/>
            <w:spacing w:val="-2"/>
            <w:u w:val="single" w:color="0000FF"/>
          </w:rPr>
          <w:t>toronto-canada/</w:t>
        </w:r>
      </w:hyperlink>
    </w:p>
    <w:p w14:paraId="0F773DD1" w14:textId="77777777" w:rsidR="00791B7E" w:rsidRDefault="00F66037">
      <w:pPr>
        <w:pStyle w:val="Heading3"/>
        <w:spacing w:before="160"/>
        <w:jc w:val="left"/>
      </w:pPr>
      <w:r>
        <w:t>Yesenia</w:t>
      </w:r>
      <w:r>
        <w:rPr>
          <w:spacing w:val="-7"/>
        </w:rPr>
        <w:t xml:space="preserve"> </w:t>
      </w:r>
      <w:r>
        <w:t>Guadalupe</w:t>
      </w:r>
      <w:r>
        <w:rPr>
          <w:spacing w:val="-6"/>
        </w:rPr>
        <w:t xml:space="preserve"> </w:t>
      </w:r>
      <w:r>
        <w:t>Hernández</w:t>
      </w:r>
      <w:r>
        <w:rPr>
          <w:spacing w:val="-6"/>
        </w:rPr>
        <w:t xml:space="preserve"> </w:t>
      </w:r>
      <w:r>
        <w:t>Márquez</w:t>
      </w:r>
      <w:r>
        <w:rPr>
          <w:spacing w:val="-3"/>
        </w:rPr>
        <w:t xml:space="preserve"> </w:t>
      </w:r>
      <w:r>
        <w:rPr>
          <w:spacing w:val="-2"/>
        </w:rPr>
        <w:t>(Mexico):</w:t>
      </w:r>
    </w:p>
    <w:p w14:paraId="6C8B2B8D" w14:textId="77777777" w:rsidR="00791B7E" w:rsidRDefault="00F66037">
      <w:pPr>
        <w:pStyle w:val="ListParagraph"/>
        <w:numPr>
          <w:ilvl w:val="0"/>
          <w:numId w:val="4"/>
        </w:numPr>
        <w:tabs>
          <w:tab w:val="left" w:pos="2006"/>
        </w:tabs>
        <w:spacing w:before="22" w:line="273" w:lineRule="auto"/>
        <w:ind w:left="2006" w:right="1441"/>
        <w:jc w:val="left"/>
      </w:pPr>
      <w:r>
        <w:t>Procedures</w:t>
      </w:r>
      <w:r>
        <w:rPr>
          <w:spacing w:val="40"/>
        </w:rPr>
        <w:t xml:space="preserve"> </w:t>
      </w:r>
      <w:r>
        <w:t>regarding</w:t>
      </w:r>
      <w:r>
        <w:rPr>
          <w:spacing w:val="40"/>
        </w:rPr>
        <w:t xml:space="preserve"> </w:t>
      </w:r>
      <w:r>
        <w:t>permissions</w:t>
      </w:r>
      <w:r>
        <w:rPr>
          <w:spacing w:val="40"/>
        </w:rPr>
        <w:t xml:space="preserve"> </w:t>
      </w:r>
      <w:r>
        <w:t>of</w:t>
      </w:r>
      <w:r>
        <w:rPr>
          <w:spacing w:val="40"/>
        </w:rPr>
        <w:t xml:space="preserve"> </w:t>
      </w:r>
      <w:r>
        <w:t>wildlife</w:t>
      </w:r>
      <w:r>
        <w:rPr>
          <w:spacing w:val="40"/>
        </w:rPr>
        <w:t xml:space="preserve"> </w:t>
      </w:r>
      <w:r>
        <w:t>management</w:t>
      </w:r>
      <w:r>
        <w:rPr>
          <w:spacing w:val="40"/>
        </w:rPr>
        <w:t xml:space="preserve"> </w:t>
      </w:r>
      <w:r>
        <w:t>available</w:t>
      </w:r>
      <w:r>
        <w:rPr>
          <w:spacing w:val="40"/>
        </w:rPr>
        <w:t xml:space="preserve"> </w:t>
      </w:r>
      <w:r>
        <w:t>on</w:t>
      </w:r>
      <w:r>
        <w:rPr>
          <w:spacing w:val="40"/>
        </w:rPr>
        <w:t xml:space="preserve"> </w:t>
      </w:r>
      <w:r>
        <w:t>the</w:t>
      </w:r>
      <w:r>
        <w:rPr>
          <w:spacing w:val="40"/>
        </w:rPr>
        <w:t xml:space="preserve"> </w:t>
      </w:r>
      <w:r>
        <w:t>website</w:t>
      </w:r>
      <w:r>
        <w:rPr>
          <w:spacing w:val="40"/>
        </w:rPr>
        <w:t xml:space="preserve"> </w:t>
      </w:r>
      <w:r>
        <w:t>of</w:t>
      </w:r>
      <w:r>
        <w:rPr>
          <w:spacing w:val="40"/>
        </w:rPr>
        <w:t xml:space="preserve"> </w:t>
      </w:r>
      <w:r>
        <w:t>the</w:t>
      </w:r>
      <w:r>
        <w:rPr>
          <w:spacing w:val="80"/>
          <w:w w:val="150"/>
        </w:rPr>
        <w:t xml:space="preserve"> </w:t>
      </w:r>
      <w:r>
        <w:t xml:space="preserve">Government of Mexico </w:t>
      </w:r>
      <w:hyperlink r:id="rId68">
        <w:r>
          <w:t>(</w:t>
        </w:r>
        <w:r>
          <w:rPr>
            <w:color w:val="0000FF"/>
            <w:u w:val="single" w:color="0000FF"/>
          </w:rPr>
          <w:t>here</w:t>
        </w:r>
        <w:r>
          <w:t>)</w:t>
        </w:r>
      </w:hyperlink>
    </w:p>
    <w:p w14:paraId="3212BC01" w14:textId="77777777" w:rsidR="00791B7E" w:rsidRDefault="00F66037">
      <w:pPr>
        <w:pStyle w:val="ListParagraph"/>
        <w:numPr>
          <w:ilvl w:val="0"/>
          <w:numId w:val="4"/>
        </w:numPr>
        <w:tabs>
          <w:tab w:val="left" w:pos="2006"/>
        </w:tabs>
        <w:spacing w:before="5" w:line="276" w:lineRule="auto"/>
        <w:ind w:left="2006" w:right="1433"/>
        <w:jc w:val="left"/>
      </w:pPr>
      <w:r>
        <w:t>Management</w:t>
      </w:r>
      <w:r>
        <w:rPr>
          <w:spacing w:val="-13"/>
        </w:rPr>
        <w:t xml:space="preserve"> </w:t>
      </w:r>
      <w:r>
        <w:t>plans</w:t>
      </w:r>
      <w:r>
        <w:rPr>
          <w:spacing w:val="-11"/>
        </w:rPr>
        <w:t xml:space="preserve"> </w:t>
      </w:r>
      <w:r>
        <w:t>of</w:t>
      </w:r>
      <w:r>
        <w:rPr>
          <w:spacing w:val="-12"/>
        </w:rPr>
        <w:t xml:space="preserve"> </w:t>
      </w:r>
      <w:r>
        <w:t>various</w:t>
      </w:r>
      <w:r>
        <w:rPr>
          <w:spacing w:val="-9"/>
        </w:rPr>
        <w:t xml:space="preserve"> </w:t>
      </w:r>
      <w:r>
        <w:t>species</w:t>
      </w:r>
      <w:r>
        <w:rPr>
          <w:spacing w:val="-9"/>
        </w:rPr>
        <w:t xml:space="preserve"> </w:t>
      </w:r>
      <w:r>
        <w:t>designed</w:t>
      </w:r>
      <w:r>
        <w:rPr>
          <w:spacing w:val="-9"/>
        </w:rPr>
        <w:t xml:space="preserve"> </w:t>
      </w:r>
      <w:r>
        <w:t>by</w:t>
      </w:r>
      <w:r>
        <w:rPr>
          <w:spacing w:val="-11"/>
        </w:rPr>
        <w:t xml:space="preserve"> </w:t>
      </w:r>
      <w:r>
        <w:t>the</w:t>
      </w:r>
      <w:r>
        <w:rPr>
          <w:spacing w:val="-13"/>
        </w:rPr>
        <w:t xml:space="preserve"> </w:t>
      </w:r>
      <w:r>
        <w:t>Government</w:t>
      </w:r>
      <w:r>
        <w:rPr>
          <w:spacing w:val="-11"/>
        </w:rPr>
        <w:t xml:space="preserve"> </w:t>
      </w:r>
      <w:r>
        <w:t>of</w:t>
      </w:r>
      <w:r>
        <w:rPr>
          <w:spacing w:val="-13"/>
        </w:rPr>
        <w:t xml:space="preserve"> </w:t>
      </w:r>
      <w:r>
        <w:t>Mexico,</w:t>
      </w:r>
      <w:r>
        <w:rPr>
          <w:spacing w:val="-11"/>
        </w:rPr>
        <w:t xml:space="preserve"> </w:t>
      </w:r>
      <w:r>
        <w:t>e.g.</w:t>
      </w:r>
      <w:r>
        <w:rPr>
          <w:spacing w:val="-9"/>
        </w:rPr>
        <w:t xml:space="preserve"> </w:t>
      </w:r>
      <w:r>
        <w:t>regarding</w:t>
      </w:r>
      <w:r>
        <w:rPr>
          <w:spacing w:val="-12"/>
        </w:rPr>
        <w:t xml:space="preserve"> </w:t>
      </w:r>
      <w:r>
        <w:t>white-tailed deer (</w:t>
      </w:r>
      <w:r>
        <w:rPr>
          <w:i/>
        </w:rPr>
        <w:t>Odocoileus virginianus</w:t>
      </w:r>
      <w:r>
        <w:t xml:space="preserve">) </w:t>
      </w:r>
      <w:hyperlink r:id="rId69">
        <w:r>
          <w:t>(</w:t>
        </w:r>
        <w:r>
          <w:rPr>
            <w:color w:val="0000FF"/>
            <w:u w:val="single" w:color="0000FF"/>
          </w:rPr>
          <w:t>here</w:t>
        </w:r>
        <w:r>
          <w:t>)</w:t>
        </w:r>
      </w:hyperlink>
    </w:p>
    <w:p w14:paraId="13C34EE7" w14:textId="77777777" w:rsidR="00791B7E" w:rsidRDefault="00F66037">
      <w:pPr>
        <w:pStyle w:val="ListParagraph"/>
        <w:numPr>
          <w:ilvl w:val="0"/>
          <w:numId w:val="4"/>
        </w:numPr>
        <w:tabs>
          <w:tab w:val="left" w:pos="2006"/>
        </w:tabs>
        <w:spacing w:before="0"/>
        <w:ind w:left="2006"/>
        <w:jc w:val="left"/>
      </w:pPr>
      <w:r>
        <w:t>Evaluation</w:t>
      </w:r>
      <w:r>
        <w:rPr>
          <w:spacing w:val="-4"/>
        </w:rPr>
        <w:t xml:space="preserve"> </w:t>
      </w:r>
      <w:r>
        <w:t>of</w:t>
      </w:r>
      <w:r>
        <w:rPr>
          <w:spacing w:val="-3"/>
        </w:rPr>
        <w:t xml:space="preserve"> </w:t>
      </w:r>
      <w:r>
        <w:t>national</w:t>
      </w:r>
      <w:r>
        <w:rPr>
          <w:spacing w:val="-3"/>
        </w:rPr>
        <w:t xml:space="preserve"> </w:t>
      </w:r>
      <w:r>
        <w:t>programs</w:t>
      </w:r>
      <w:r>
        <w:rPr>
          <w:spacing w:val="-5"/>
        </w:rPr>
        <w:t xml:space="preserve"> </w:t>
      </w:r>
      <w:r>
        <w:t>on</w:t>
      </w:r>
      <w:r>
        <w:rPr>
          <w:spacing w:val="-4"/>
        </w:rPr>
        <w:t xml:space="preserve"> </w:t>
      </w:r>
      <w:r>
        <w:t>UMAS</w:t>
      </w:r>
      <w:r>
        <w:rPr>
          <w:spacing w:val="-4"/>
        </w:rPr>
        <w:t xml:space="preserve"> </w:t>
      </w:r>
      <w:hyperlink r:id="rId70">
        <w:r>
          <w:rPr>
            <w:spacing w:val="-2"/>
          </w:rPr>
          <w:t>(</w:t>
        </w:r>
        <w:r>
          <w:rPr>
            <w:color w:val="0000FF"/>
            <w:spacing w:val="-2"/>
            <w:u w:val="single" w:color="0000FF"/>
          </w:rPr>
          <w:t>here</w:t>
        </w:r>
        <w:r>
          <w:rPr>
            <w:spacing w:val="-2"/>
          </w:rPr>
          <w:t>)</w:t>
        </w:r>
      </w:hyperlink>
    </w:p>
    <w:p w14:paraId="46B6B3E8" w14:textId="77777777" w:rsidR="00791B7E" w:rsidRDefault="00F66037">
      <w:pPr>
        <w:pStyle w:val="ListParagraph"/>
        <w:numPr>
          <w:ilvl w:val="0"/>
          <w:numId w:val="4"/>
        </w:numPr>
        <w:tabs>
          <w:tab w:val="left" w:pos="2006"/>
        </w:tabs>
        <w:spacing w:before="41"/>
        <w:ind w:left="2006"/>
        <w:jc w:val="left"/>
      </w:pPr>
      <w:r>
        <w:t>Jaguar</w:t>
      </w:r>
      <w:r>
        <w:rPr>
          <w:spacing w:val="-3"/>
        </w:rPr>
        <w:t xml:space="preserve"> </w:t>
      </w:r>
      <w:r>
        <w:t>conflicts</w:t>
      </w:r>
      <w:r>
        <w:rPr>
          <w:spacing w:val="-4"/>
        </w:rPr>
        <w:t xml:space="preserve"> </w:t>
      </w:r>
      <w:hyperlink r:id="rId71">
        <w:r>
          <w:t>(</w:t>
        </w:r>
        <w:r>
          <w:rPr>
            <w:color w:val="0000FF"/>
            <w:u w:val="single" w:color="0000FF"/>
          </w:rPr>
          <w:t>here</w:t>
        </w:r>
      </w:hyperlink>
      <w:r>
        <w:rPr>
          <w:color w:val="0000FF"/>
          <w:spacing w:val="-4"/>
        </w:rPr>
        <w:t xml:space="preserve"> </w:t>
      </w:r>
      <w:r>
        <w:t>and</w:t>
      </w:r>
      <w:r>
        <w:rPr>
          <w:spacing w:val="-2"/>
        </w:rPr>
        <w:t xml:space="preserve"> </w:t>
      </w:r>
      <w:hyperlink r:id="rId72">
        <w:r>
          <w:rPr>
            <w:color w:val="0000FF"/>
            <w:spacing w:val="-2"/>
            <w:u w:val="single" w:color="0000FF"/>
          </w:rPr>
          <w:t>here</w:t>
        </w:r>
        <w:r>
          <w:rPr>
            <w:spacing w:val="-2"/>
          </w:rPr>
          <w:t>)</w:t>
        </w:r>
      </w:hyperlink>
    </w:p>
    <w:p w14:paraId="6A20A9C3" w14:textId="77777777" w:rsidR="00791B7E" w:rsidRDefault="00F66037">
      <w:pPr>
        <w:pStyle w:val="ListParagraph"/>
        <w:numPr>
          <w:ilvl w:val="0"/>
          <w:numId w:val="4"/>
        </w:numPr>
        <w:tabs>
          <w:tab w:val="left" w:pos="2006"/>
        </w:tabs>
        <w:spacing w:before="39"/>
        <w:ind w:left="2006"/>
        <w:jc w:val="left"/>
      </w:pPr>
      <w:r>
        <w:t>Mushroom</w:t>
      </w:r>
      <w:r>
        <w:rPr>
          <w:spacing w:val="-6"/>
        </w:rPr>
        <w:t xml:space="preserve"> </w:t>
      </w:r>
      <w:r>
        <w:t>festivals</w:t>
      </w:r>
      <w:r>
        <w:rPr>
          <w:spacing w:val="-9"/>
        </w:rPr>
        <w:t xml:space="preserve"> </w:t>
      </w:r>
      <w:hyperlink r:id="rId73">
        <w:r>
          <w:rPr>
            <w:spacing w:val="-2"/>
          </w:rPr>
          <w:t>(</w:t>
        </w:r>
        <w:r>
          <w:rPr>
            <w:color w:val="0000FF"/>
            <w:spacing w:val="-2"/>
            <w:u w:val="single" w:color="0000FF"/>
          </w:rPr>
          <w:t>here</w:t>
        </w:r>
        <w:r>
          <w:rPr>
            <w:spacing w:val="-2"/>
          </w:rPr>
          <w:t>)</w:t>
        </w:r>
      </w:hyperlink>
    </w:p>
    <w:p w14:paraId="021D9FEB" w14:textId="77777777" w:rsidR="00791B7E" w:rsidRDefault="00F66037">
      <w:pPr>
        <w:pStyle w:val="ListParagraph"/>
        <w:numPr>
          <w:ilvl w:val="0"/>
          <w:numId w:val="4"/>
        </w:numPr>
        <w:tabs>
          <w:tab w:val="left" w:pos="2006"/>
        </w:tabs>
        <w:spacing w:before="42" w:line="273" w:lineRule="auto"/>
        <w:ind w:left="2006" w:right="1437"/>
        <w:jc w:val="left"/>
      </w:pPr>
      <w:r>
        <w:t>Mexico’s</w:t>
      </w:r>
      <w:r>
        <w:rPr>
          <w:spacing w:val="-12"/>
        </w:rPr>
        <w:t xml:space="preserve"> </w:t>
      </w:r>
      <w:r>
        <w:t>national</w:t>
      </w:r>
      <w:r>
        <w:rPr>
          <w:spacing w:val="-12"/>
        </w:rPr>
        <w:t xml:space="preserve"> </w:t>
      </w:r>
      <w:r>
        <w:t>program</w:t>
      </w:r>
      <w:r>
        <w:rPr>
          <w:spacing w:val="-11"/>
        </w:rPr>
        <w:t xml:space="preserve"> </w:t>
      </w:r>
      <w:r>
        <w:t>of</w:t>
      </w:r>
      <w:r>
        <w:rPr>
          <w:spacing w:val="-12"/>
        </w:rPr>
        <w:t xml:space="preserve"> </w:t>
      </w:r>
      <w:r>
        <w:t>wildlife</w:t>
      </w:r>
      <w:r>
        <w:rPr>
          <w:spacing w:val="-12"/>
        </w:rPr>
        <w:t xml:space="preserve"> </w:t>
      </w:r>
      <w:r>
        <w:t>conservation</w:t>
      </w:r>
      <w:r>
        <w:rPr>
          <w:spacing w:val="-12"/>
        </w:rPr>
        <w:t xml:space="preserve"> </w:t>
      </w:r>
      <w:r>
        <w:t>and</w:t>
      </w:r>
      <w:r>
        <w:rPr>
          <w:spacing w:val="-12"/>
        </w:rPr>
        <w:t xml:space="preserve"> </w:t>
      </w:r>
      <w:r>
        <w:t>productive</w:t>
      </w:r>
      <w:r>
        <w:rPr>
          <w:spacing w:val="-12"/>
        </w:rPr>
        <w:t xml:space="preserve"> </w:t>
      </w:r>
      <w:r>
        <w:t>diversification</w:t>
      </w:r>
      <w:r>
        <w:rPr>
          <w:spacing w:val="-12"/>
        </w:rPr>
        <w:t xml:space="preserve"> </w:t>
      </w:r>
      <w:r>
        <w:t>in</w:t>
      </w:r>
      <w:r>
        <w:rPr>
          <w:spacing w:val="-11"/>
        </w:rPr>
        <w:t xml:space="preserve"> </w:t>
      </w:r>
      <w:r>
        <w:t>the</w:t>
      </w:r>
      <w:r>
        <w:rPr>
          <w:spacing w:val="-12"/>
        </w:rPr>
        <w:t xml:space="preserve"> </w:t>
      </w:r>
      <w:r>
        <w:t>rural</w:t>
      </w:r>
      <w:r>
        <w:rPr>
          <w:spacing w:val="-11"/>
        </w:rPr>
        <w:t xml:space="preserve"> </w:t>
      </w:r>
      <w:r>
        <w:t xml:space="preserve">sector </w:t>
      </w:r>
      <w:hyperlink r:id="rId74">
        <w:r>
          <w:rPr>
            <w:spacing w:val="-2"/>
          </w:rPr>
          <w:t>(</w:t>
        </w:r>
        <w:r>
          <w:rPr>
            <w:color w:val="0000FF"/>
            <w:spacing w:val="-2"/>
            <w:u w:val="single" w:color="0000FF"/>
          </w:rPr>
          <w:t>here</w:t>
        </w:r>
        <w:r>
          <w:rPr>
            <w:spacing w:val="-2"/>
          </w:rPr>
          <w:t>)</w:t>
        </w:r>
      </w:hyperlink>
    </w:p>
    <w:p w14:paraId="458CBA6F" w14:textId="77777777" w:rsidR="00791B7E" w:rsidRDefault="00F66037">
      <w:pPr>
        <w:pStyle w:val="ListParagraph"/>
        <w:numPr>
          <w:ilvl w:val="0"/>
          <w:numId w:val="4"/>
        </w:numPr>
        <w:tabs>
          <w:tab w:val="left" w:pos="2006"/>
        </w:tabs>
        <w:spacing w:before="4"/>
        <w:ind w:left="2006"/>
        <w:jc w:val="left"/>
      </w:pPr>
      <w:r>
        <w:t>Mexico’s</w:t>
      </w:r>
      <w:r>
        <w:rPr>
          <w:spacing w:val="-6"/>
        </w:rPr>
        <w:t xml:space="preserve"> </w:t>
      </w:r>
      <w:r>
        <w:t>general</w:t>
      </w:r>
      <w:r>
        <w:rPr>
          <w:spacing w:val="-7"/>
        </w:rPr>
        <w:t xml:space="preserve"> </w:t>
      </w:r>
      <w:r>
        <w:t>wildlife</w:t>
      </w:r>
      <w:r>
        <w:rPr>
          <w:spacing w:val="-3"/>
        </w:rPr>
        <w:t xml:space="preserve"> </w:t>
      </w:r>
      <w:r>
        <w:t>law</w:t>
      </w:r>
      <w:r>
        <w:rPr>
          <w:spacing w:val="-1"/>
        </w:rPr>
        <w:t xml:space="preserve"> </w:t>
      </w:r>
      <w:hyperlink r:id="rId75">
        <w:r>
          <w:rPr>
            <w:spacing w:val="-2"/>
          </w:rPr>
          <w:t>(</w:t>
        </w:r>
        <w:r>
          <w:rPr>
            <w:color w:val="0000FF"/>
            <w:spacing w:val="-2"/>
            <w:u w:val="single" w:color="0000FF"/>
          </w:rPr>
          <w:t>here</w:t>
        </w:r>
        <w:r>
          <w:rPr>
            <w:spacing w:val="-2"/>
          </w:rPr>
          <w:t>)</w:t>
        </w:r>
      </w:hyperlink>
    </w:p>
    <w:p w14:paraId="42D919C8" w14:textId="77777777" w:rsidR="00791B7E" w:rsidRDefault="00F66037">
      <w:pPr>
        <w:pStyle w:val="ListParagraph"/>
        <w:numPr>
          <w:ilvl w:val="0"/>
          <w:numId w:val="4"/>
        </w:numPr>
        <w:tabs>
          <w:tab w:val="left" w:pos="2006"/>
        </w:tabs>
        <w:spacing w:before="42"/>
        <w:ind w:left="2006"/>
        <w:jc w:val="left"/>
      </w:pPr>
      <w:r>
        <w:t>Mexican</w:t>
      </w:r>
      <w:r>
        <w:rPr>
          <w:spacing w:val="-5"/>
        </w:rPr>
        <w:t xml:space="preserve"> </w:t>
      </w:r>
      <w:r>
        <w:t>Council</w:t>
      </w:r>
      <w:r>
        <w:rPr>
          <w:spacing w:val="-6"/>
        </w:rPr>
        <w:t xml:space="preserve"> </w:t>
      </w:r>
      <w:r>
        <w:t>for</w:t>
      </w:r>
      <w:r>
        <w:rPr>
          <w:spacing w:val="-7"/>
        </w:rPr>
        <w:t xml:space="preserve"> </w:t>
      </w:r>
      <w:r>
        <w:t>Wildlife</w:t>
      </w:r>
      <w:r>
        <w:rPr>
          <w:spacing w:val="-3"/>
        </w:rPr>
        <w:t xml:space="preserve"> </w:t>
      </w:r>
      <w:hyperlink r:id="rId76">
        <w:r>
          <w:rPr>
            <w:spacing w:val="-2"/>
          </w:rPr>
          <w:t>(</w:t>
        </w:r>
        <w:r>
          <w:rPr>
            <w:color w:val="0000FF"/>
            <w:spacing w:val="-2"/>
            <w:u w:val="single" w:color="0000FF"/>
          </w:rPr>
          <w:t>here</w:t>
        </w:r>
        <w:r>
          <w:rPr>
            <w:spacing w:val="-2"/>
          </w:rPr>
          <w:t>)</w:t>
        </w:r>
      </w:hyperlink>
    </w:p>
    <w:p w14:paraId="1DBED5E4" w14:textId="77777777" w:rsidR="00791B7E" w:rsidRDefault="00F66037">
      <w:pPr>
        <w:pStyle w:val="ListParagraph"/>
        <w:numPr>
          <w:ilvl w:val="0"/>
          <w:numId w:val="4"/>
        </w:numPr>
        <w:tabs>
          <w:tab w:val="left" w:pos="2006"/>
        </w:tabs>
        <w:spacing w:before="38" w:line="276" w:lineRule="auto"/>
        <w:ind w:left="2006" w:right="1435"/>
        <w:jc w:val="left"/>
      </w:pPr>
      <w:r>
        <w:t xml:space="preserve">On ceremonies that show respect for nature: </w:t>
      </w:r>
      <w:proofErr w:type="spellStart"/>
      <w:r>
        <w:t>Egleé</w:t>
      </w:r>
      <w:proofErr w:type="spellEnd"/>
      <w:r>
        <w:t xml:space="preserve"> L Zent 2013 </w:t>
      </w:r>
      <w:proofErr w:type="spellStart"/>
      <w:r>
        <w:t>Jotï</w:t>
      </w:r>
      <w:proofErr w:type="spellEnd"/>
      <w:r>
        <w:t xml:space="preserve"> </w:t>
      </w:r>
      <w:proofErr w:type="spellStart"/>
      <w:r>
        <w:t>ecogony</w:t>
      </w:r>
      <w:proofErr w:type="spellEnd"/>
      <w:r>
        <w:t>, Venezuelan Amazon Environ. Res. Lett. 8 015008</w:t>
      </w:r>
    </w:p>
    <w:p w14:paraId="3D204333" w14:textId="77777777" w:rsidR="00791B7E" w:rsidRDefault="00F66037">
      <w:pPr>
        <w:pStyle w:val="Heading3"/>
        <w:spacing w:before="160"/>
        <w:jc w:val="left"/>
      </w:pPr>
      <w:r>
        <w:t>Esther</w:t>
      </w:r>
      <w:r>
        <w:rPr>
          <w:spacing w:val="-4"/>
        </w:rPr>
        <w:t xml:space="preserve"> </w:t>
      </w:r>
      <w:r>
        <w:t>Katz</w:t>
      </w:r>
      <w:r>
        <w:rPr>
          <w:spacing w:val="-3"/>
        </w:rPr>
        <w:t xml:space="preserve"> </w:t>
      </w:r>
      <w:r>
        <w:rPr>
          <w:spacing w:val="-2"/>
        </w:rPr>
        <w:t>(France):</w:t>
      </w:r>
    </w:p>
    <w:p w14:paraId="19BEDE49" w14:textId="77777777" w:rsidR="00791B7E" w:rsidRDefault="00F66037">
      <w:pPr>
        <w:pStyle w:val="ListParagraph"/>
        <w:numPr>
          <w:ilvl w:val="0"/>
          <w:numId w:val="4"/>
        </w:numPr>
        <w:tabs>
          <w:tab w:val="left" w:pos="2006"/>
        </w:tabs>
        <w:spacing w:before="42" w:line="273" w:lineRule="auto"/>
        <w:ind w:left="2006" w:right="1440"/>
        <w:jc w:val="left"/>
      </w:pPr>
      <w:r>
        <w:t>Amazonian traditional agricultural system as part of Brazilian intangible heritage. Please see the publication and summary booklet attached below:</w:t>
      </w:r>
    </w:p>
    <w:p w14:paraId="4A62596E" w14:textId="77777777" w:rsidR="00791B7E" w:rsidRDefault="00791B7E">
      <w:pPr>
        <w:pStyle w:val="BodyText"/>
        <w:spacing w:before="101"/>
        <w:ind w:left="0" w:firstLine="0"/>
        <w:jc w:val="left"/>
        <w:rPr>
          <w:sz w:val="20"/>
        </w:rPr>
      </w:pPr>
    </w:p>
    <w:p w14:paraId="3A0DB2AB" w14:textId="77777777" w:rsidR="00791B7E" w:rsidRDefault="00F66037">
      <w:pPr>
        <w:tabs>
          <w:tab w:val="left" w:pos="4073"/>
        </w:tabs>
        <w:ind w:left="2380"/>
        <w:rPr>
          <w:position w:val="2"/>
          <w:sz w:val="20"/>
        </w:rPr>
      </w:pPr>
      <w:r>
        <w:rPr>
          <w:noProof/>
          <w:sz w:val="20"/>
        </w:rPr>
        <w:drawing>
          <wp:inline distT="0" distB="0" distL="0" distR="0" wp14:anchorId="69F3A8F1" wp14:editId="43A51CC3">
            <wp:extent cx="227290" cy="276225"/>
            <wp:effectExtent l="0" t="0" r="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77" cstate="print"/>
                    <a:stretch>
                      <a:fillRect/>
                    </a:stretch>
                  </pic:blipFill>
                  <pic:spPr>
                    <a:xfrm>
                      <a:off x="0" y="0"/>
                      <a:ext cx="227290" cy="276225"/>
                    </a:xfrm>
                    <a:prstGeom prst="rect">
                      <a:avLst/>
                    </a:prstGeom>
                  </pic:spPr>
                </pic:pic>
              </a:graphicData>
            </a:graphic>
          </wp:inline>
        </w:drawing>
      </w:r>
      <w:r>
        <w:rPr>
          <w:sz w:val="20"/>
        </w:rPr>
        <w:tab/>
      </w:r>
      <w:r>
        <w:rPr>
          <w:noProof/>
          <w:position w:val="2"/>
          <w:sz w:val="20"/>
        </w:rPr>
        <w:drawing>
          <wp:inline distT="0" distB="0" distL="0" distR="0" wp14:anchorId="304D3E4E" wp14:editId="1E5C0B88">
            <wp:extent cx="236949" cy="287274"/>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77" cstate="print"/>
                    <a:stretch>
                      <a:fillRect/>
                    </a:stretch>
                  </pic:blipFill>
                  <pic:spPr>
                    <a:xfrm>
                      <a:off x="0" y="0"/>
                      <a:ext cx="236949" cy="287274"/>
                    </a:xfrm>
                    <a:prstGeom prst="rect">
                      <a:avLst/>
                    </a:prstGeom>
                  </pic:spPr>
                </pic:pic>
              </a:graphicData>
            </a:graphic>
          </wp:inline>
        </w:drawing>
      </w:r>
    </w:p>
    <w:p w14:paraId="3A8C1E91" w14:textId="77777777" w:rsidR="00791B7E" w:rsidRDefault="00791B7E">
      <w:pPr>
        <w:rPr>
          <w:position w:val="2"/>
          <w:sz w:val="20"/>
        </w:rPr>
        <w:sectPr w:rsidR="00791B7E">
          <w:pgSz w:w="12240" w:h="15840"/>
          <w:pgMar w:top="1140" w:right="0" w:bottom="900" w:left="0" w:header="758" w:footer="701" w:gutter="0"/>
          <w:cols w:space="720"/>
        </w:sectPr>
      </w:pPr>
    </w:p>
    <w:p w14:paraId="2C7D6F5A" w14:textId="77777777" w:rsidR="00791B7E" w:rsidRDefault="00F66037">
      <w:pPr>
        <w:spacing w:before="34" w:line="203" w:lineRule="exact"/>
        <w:ind w:left="1801" w:right="18"/>
        <w:jc w:val="center"/>
        <w:rPr>
          <w:rFonts w:ascii="Segoe UI"/>
          <w:sz w:val="16"/>
        </w:rPr>
      </w:pPr>
      <w:r>
        <w:rPr>
          <w:rFonts w:ascii="Segoe UI"/>
          <w:spacing w:val="-2"/>
          <w:sz w:val="16"/>
        </w:rPr>
        <w:t>2019_IPHAN</w:t>
      </w:r>
    </w:p>
    <w:p w14:paraId="63259EE5" w14:textId="77777777" w:rsidR="00791B7E" w:rsidRDefault="00F66037">
      <w:pPr>
        <w:spacing w:line="203" w:lineRule="exact"/>
        <w:ind w:left="1801"/>
        <w:jc w:val="center"/>
        <w:rPr>
          <w:rFonts w:ascii="Segoe UI"/>
          <w:sz w:val="16"/>
        </w:rPr>
      </w:pPr>
      <w:r>
        <w:rPr>
          <w:rFonts w:ascii="Segoe UI"/>
          <w:sz w:val="16"/>
        </w:rPr>
        <w:t>dossie_19</w:t>
      </w:r>
      <w:r>
        <w:rPr>
          <w:rFonts w:ascii="Segoe UI"/>
          <w:noProof/>
          <w:position w:val="-1"/>
          <w:sz w:val="16"/>
        </w:rPr>
        <w:drawing>
          <wp:inline distT="0" distB="0" distL="0" distR="0" wp14:anchorId="4C33280A" wp14:editId="6193D3FC">
            <wp:extent cx="90285" cy="6063"/>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78" cstate="print"/>
                    <a:stretch>
                      <a:fillRect/>
                    </a:stretch>
                  </pic:blipFill>
                  <pic:spPr>
                    <a:xfrm>
                      <a:off x="0" y="0"/>
                      <a:ext cx="90285" cy="6063"/>
                    </a:xfrm>
                    <a:prstGeom prst="rect">
                      <a:avLst/>
                    </a:prstGeom>
                  </pic:spPr>
                </pic:pic>
              </a:graphicData>
            </a:graphic>
          </wp:inline>
        </w:drawing>
      </w:r>
      <w:proofErr w:type="spellStart"/>
      <w:r>
        <w:rPr>
          <w:rFonts w:ascii="Segoe UI"/>
          <w:spacing w:val="-2"/>
          <w:sz w:val="16"/>
        </w:rPr>
        <w:t>sistema</w:t>
      </w:r>
      <w:proofErr w:type="spellEnd"/>
      <w:r>
        <w:rPr>
          <w:rFonts w:ascii="Segoe UI"/>
          <w:spacing w:val="-2"/>
          <w:sz w:val="16"/>
        </w:rPr>
        <w:t>_</w:t>
      </w:r>
    </w:p>
    <w:p w14:paraId="354D90CE" w14:textId="77777777" w:rsidR="00791B7E" w:rsidRDefault="00F66037">
      <w:pPr>
        <w:spacing w:before="30" w:line="213" w:lineRule="auto"/>
        <w:ind w:left="417" w:right="7195" w:hanging="310"/>
        <w:rPr>
          <w:rFonts w:ascii="Segoe UI"/>
          <w:sz w:val="17"/>
        </w:rPr>
      </w:pPr>
      <w:r>
        <w:br w:type="column"/>
      </w:r>
      <w:r>
        <w:rPr>
          <w:rFonts w:ascii="Segoe UI"/>
          <w:spacing w:val="-2"/>
          <w:sz w:val="17"/>
        </w:rPr>
        <w:t>2016_manivas_atura s_beijus.pdf</w:t>
      </w:r>
    </w:p>
    <w:p w14:paraId="7BB911F6" w14:textId="77777777" w:rsidR="00791B7E" w:rsidRDefault="00791B7E">
      <w:pPr>
        <w:spacing w:line="213" w:lineRule="auto"/>
        <w:rPr>
          <w:rFonts w:ascii="Segoe UI"/>
          <w:sz w:val="17"/>
        </w:rPr>
        <w:sectPr w:rsidR="00791B7E">
          <w:type w:val="continuous"/>
          <w:pgSz w:w="12240" w:h="15840"/>
          <w:pgMar w:top="1020" w:right="0" w:bottom="280" w:left="0" w:header="758" w:footer="701" w:gutter="0"/>
          <w:cols w:num="2" w:space="720" w:equalWidth="0">
            <w:col w:w="3323" w:space="40"/>
            <w:col w:w="8877"/>
          </w:cols>
        </w:sectPr>
      </w:pPr>
    </w:p>
    <w:p w14:paraId="05F3167D" w14:textId="77777777" w:rsidR="00791B7E" w:rsidRDefault="00F66037">
      <w:pPr>
        <w:pStyle w:val="Heading1"/>
        <w:spacing w:before="284"/>
        <w:ind w:firstLine="0"/>
      </w:pPr>
      <w:bookmarkStart w:id="31" w:name="_bookmark31"/>
      <w:bookmarkEnd w:id="31"/>
      <w:r>
        <w:rPr>
          <w:color w:val="528135"/>
        </w:rPr>
        <w:lastRenderedPageBreak/>
        <w:t>Annex</w:t>
      </w:r>
      <w:r>
        <w:rPr>
          <w:color w:val="528135"/>
          <w:spacing w:val="-2"/>
        </w:rPr>
        <w:t xml:space="preserve"> </w:t>
      </w:r>
      <w:r>
        <w:rPr>
          <w:color w:val="528135"/>
        </w:rPr>
        <w:t>2:</w:t>
      </w:r>
      <w:r>
        <w:rPr>
          <w:color w:val="528135"/>
          <w:spacing w:val="40"/>
          <w:w w:val="150"/>
        </w:rPr>
        <w:t xml:space="preserve"> </w:t>
      </w:r>
      <w:r>
        <w:rPr>
          <w:color w:val="528135"/>
          <w:spacing w:val="-2"/>
        </w:rPr>
        <w:t>Agenda</w:t>
      </w:r>
    </w:p>
    <w:p w14:paraId="59B2604C" w14:textId="77777777" w:rsidR="00791B7E" w:rsidRDefault="00791B7E">
      <w:pPr>
        <w:pStyle w:val="BodyText"/>
        <w:ind w:left="0" w:firstLine="0"/>
        <w:jc w:val="left"/>
        <w:rPr>
          <w:b/>
          <w:sz w:val="20"/>
        </w:rPr>
      </w:pPr>
    </w:p>
    <w:p w14:paraId="2B2527DD" w14:textId="77777777" w:rsidR="00791B7E" w:rsidRDefault="00791B7E">
      <w:pPr>
        <w:pStyle w:val="BodyText"/>
        <w:spacing w:before="82" w:after="1"/>
        <w:ind w:left="0" w:firstLine="0"/>
        <w:jc w:val="left"/>
        <w:rPr>
          <w:b/>
          <w:sz w:val="20"/>
        </w:rPr>
      </w:pPr>
    </w:p>
    <w:tbl>
      <w:tblPr>
        <w:tblW w:w="0" w:type="auto"/>
        <w:tblInd w:w="14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26"/>
        <w:gridCol w:w="7888"/>
      </w:tblGrid>
      <w:tr w:rsidR="00791B7E" w14:paraId="34BF11F8" w14:textId="77777777">
        <w:trPr>
          <w:trHeight w:val="306"/>
        </w:trPr>
        <w:tc>
          <w:tcPr>
            <w:tcW w:w="9414" w:type="dxa"/>
            <w:gridSpan w:val="2"/>
            <w:shd w:val="clear" w:color="auto" w:fill="528135"/>
          </w:tcPr>
          <w:p w14:paraId="4B772479" w14:textId="77777777" w:rsidR="00791B7E" w:rsidRDefault="00F66037">
            <w:pPr>
              <w:pStyle w:val="TableParagraph"/>
              <w:rPr>
                <w:b/>
              </w:rPr>
            </w:pPr>
            <w:r>
              <w:rPr>
                <w:b/>
                <w:color w:val="FFFFFF"/>
              </w:rPr>
              <w:t>Tuesday</w:t>
            </w:r>
            <w:r>
              <w:rPr>
                <w:b/>
                <w:color w:val="FFFFFF"/>
                <w:spacing w:val="-7"/>
              </w:rPr>
              <w:t xml:space="preserve"> </w:t>
            </w:r>
            <w:r>
              <w:rPr>
                <w:b/>
                <w:color w:val="FFFFFF"/>
              </w:rPr>
              <w:t>8</w:t>
            </w:r>
            <w:r>
              <w:rPr>
                <w:b/>
                <w:color w:val="FFFFFF"/>
                <w:spacing w:val="-2"/>
              </w:rPr>
              <w:t xml:space="preserve"> October</w:t>
            </w:r>
          </w:p>
        </w:tc>
      </w:tr>
      <w:tr w:rsidR="00791B7E" w14:paraId="17090078" w14:textId="77777777">
        <w:trPr>
          <w:trHeight w:val="309"/>
        </w:trPr>
        <w:tc>
          <w:tcPr>
            <w:tcW w:w="1526" w:type="dxa"/>
          </w:tcPr>
          <w:p w14:paraId="21213308" w14:textId="77777777" w:rsidR="00791B7E" w:rsidRDefault="00F66037">
            <w:pPr>
              <w:pStyle w:val="TableParagraph"/>
              <w:spacing w:before="1" w:line="240" w:lineRule="auto"/>
            </w:pPr>
            <w:r>
              <w:rPr>
                <w:spacing w:val="-2"/>
              </w:rPr>
              <w:t>8h30-09h00</w:t>
            </w:r>
          </w:p>
        </w:tc>
        <w:tc>
          <w:tcPr>
            <w:tcW w:w="7888" w:type="dxa"/>
          </w:tcPr>
          <w:p w14:paraId="11AF8EE1" w14:textId="77777777" w:rsidR="00791B7E" w:rsidRDefault="00F66037">
            <w:pPr>
              <w:pStyle w:val="TableParagraph"/>
              <w:spacing w:before="1" w:line="240" w:lineRule="auto"/>
              <w:ind w:left="105"/>
            </w:pPr>
            <w:r>
              <w:rPr>
                <w:spacing w:val="-2"/>
              </w:rPr>
              <w:t>Registration</w:t>
            </w:r>
          </w:p>
        </w:tc>
      </w:tr>
      <w:tr w:rsidR="00791B7E" w14:paraId="45A717A6" w14:textId="77777777">
        <w:trPr>
          <w:trHeight w:val="309"/>
        </w:trPr>
        <w:tc>
          <w:tcPr>
            <w:tcW w:w="1526" w:type="dxa"/>
          </w:tcPr>
          <w:p w14:paraId="4F63ADF2" w14:textId="77777777" w:rsidR="00791B7E" w:rsidRDefault="00F66037">
            <w:pPr>
              <w:pStyle w:val="TableParagraph"/>
            </w:pPr>
            <w:r>
              <w:rPr>
                <w:spacing w:val="-2"/>
              </w:rPr>
              <w:t>9h00-</w:t>
            </w:r>
            <w:r>
              <w:rPr>
                <w:spacing w:val="-4"/>
              </w:rPr>
              <w:t>9h45</w:t>
            </w:r>
          </w:p>
        </w:tc>
        <w:tc>
          <w:tcPr>
            <w:tcW w:w="7888" w:type="dxa"/>
          </w:tcPr>
          <w:p w14:paraId="3E14F927" w14:textId="77777777" w:rsidR="00791B7E" w:rsidRDefault="00F66037">
            <w:pPr>
              <w:pStyle w:val="TableParagraph"/>
              <w:ind w:left="105"/>
            </w:pPr>
            <w:r>
              <w:t>Opening,</w:t>
            </w:r>
            <w:r>
              <w:rPr>
                <w:spacing w:val="-8"/>
              </w:rPr>
              <w:t xml:space="preserve"> </w:t>
            </w:r>
            <w:r>
              <w:rPr>
                <w:spacing w:val="-2"/>
              </w:rPr>
              <w:t>introductions</w:t>
            </w:r>
          </w:p>
        </w:tc>
      </w:tr>
      <w:tr w:rsidR="00791B7E" w14:paraId="2538F60A" w14:textId="77777777">
        <w:trPr>
          <w:trHeight w:val="1235"/>
        </w:trPr>
        <w:tc>
          <w:tcPr>
            <w:tcW w:w="1526" w:type="dxa"/>
          </w:tcPr>
          <w:p w14:paraId="364303E9" w14:textId="77777777" w:rsidR="00791B7E" w:rsidRDefault="00F66037">
            <w:pPr>
              <w:pStyle w:val="TableParagraph"/>
            </w:pPr>
            <w:r>
              <w:rPr>
                <w:spacing w:val="-2"/>
              </w:rPr>
              <w:t>9h45-10h30</w:t>
            </w:r>
          </w:p>
        </w:tc>
        <w:tc>
          <w:tcPr>
            <w:tcW w:w="7888" w:type="dxa"/>
          </w:tcPr>
          <w:p w14:paraId="43F9DBDC" w14:textId="77777777" w:rsidR="00791B7E" w:rsidRDefault="00F66037">
            <w:pPr>
              <w:pStyle w:val="TableParagraph"/>
              <w:spacing w:line="276" w:lineRule="auto"/>
              <w:ind w:left="105" w:right="3544"/>
            </w:pPr>
            <w:r>
              <w:t>Aims, methods and agenda of the dialogue Brief</w:t>
            </w:r>
            <w:r>
              <w:rPr>
                <w:spacing w:val="-7"/>
              </w:rPr>
              <w:t xml:space="preserve"> </w:t>
            </w:r>
            <w:r>
              <w:t>presentation</w:t>
            </w:r>
            <w:r>
              <w:rPr>
                <w:spacing w:val="-9"/>
              </w:rPr>
              <w:t xml:space="preserve"> </w:t>
            </w:r>
            <w:r>
              <w:t>on</w:t>
            </w:r>
            <w:r>
              <w:rPr>
                <w:spacing w:val="-8"/>
              </w:rPr>
              <w:t xml:space="preserve"> </w:t>
            </w:r>
            <w:r>
              <w:t>agenda</w:t>
            </w:r>
            <w:r>
              <w:rPr>
                <w:spacing w:val="-7"/>
              </w:rPr>
              <w:t xml:space="preserve"> </w:t>
            </w:r>
            <w:r>
              <w:t>and</w:t>
            </w:r>
            <w:r>
              <w:rPr>
                <w:spacing w:val="-8"/>
              </w:rPr>
              <w:t xml:space="preserve"> </w:t>
            </w:r>
            <w:r>
              <w:t>discussion</w:t>
            </w:r>
          </w:p>
          <w:p w14:paraId="63745512" w14:textId="77777777" w:rsidR="00791B7E" w:rsidRDefault="00F66037">
            <w:pPr>
              <w:pStyle w:val="TableParagraph"/>
              <w:spacing w:line="240" w:lineRule="auto"/>
              <w:ind w:left="105"/>
            </w:pPr>
            <w:r>
              <w:t>How</w:t>
            </w:r>
            <w:r>
              <w:rPr>
                <w:spacing w:val="-4"/>
              </w:rPr>
              <w:t xml:space="preserve"> </w:t>
            </w:r>
            <w:r>
              <w:t>can</w:t>
            </w:r>
            <w:r>
              <w:rPr>
                <w:spacing w:val="-3"/>
              </w:rPr>
              <w:t xml:space="preserve"> </w:t>
            </w:r>
            <w:r>
              <w:t>the</w:t>
            </w:r>
            <w:r>
              <w:rPr>
                <w:spacing w:val="-4"/>
              </w:rPr>
              <w:t xml:space="preserve"> </w:t>
            </w:r>
            <w:r>
              <w:t>dialogue</w:t>
            </w:r>
            <w:r>
              <w:rPr>
                <w:spacing w:val="-2"/>
              </w:rPr>
              <w:t xml:space="preserve"> </w:t>
            </w:r>
            <w:r>
              <w:t>be</w:t>
            </w:r>
            <w:r>
              <w:rPr>
                <w:spacing w:val="-4"/>
              </w:rPr>
              <w:t xml:space="preserve"> </w:t>
            </w:r>
            <w:r>
              <w:t>most</w:t>
            </w:r>
            <w:r>
              <w:rPr>
                <w:spacing w:val="-1"/>
              </w:rPr>
              <w:t xml:space="preserve"> </w:t>
            </w:r>
            <w:r>
              <w:t>useful</w:t>
            </w:r>
            <w:r>
              <w:rPr>
                <w:spacing w:val="-3"/>
              </w:rPr>
              <w:t xml:space="preserve"> </w:t>
            </w:r>
            <w:r>
              <w:t>for</w:t>
            </w:r>
            <w:r>
              <w:rPr>
                <w:spacing w:val="-2"/>
              </w:rPr>
              <w:t xml:space="preserve"> </w:t>
            </w:r>
            <w:r>
              <w:t>all</w:t>
            </w:r>
            <w:r>
              <w:rPr>
                <w:spacing w:val="-3"/>
              </w:rPr>
              <w:t xml:space="preserve"> </w:t>
            </w:r>
            <w:r>
              <w:rPr>
                <w:spacing w:val="-2"/>
              </w:rPr>
              <w:t>participants?</w:t>
            </w:r>
          </w:p>
          <w:p w14:paraId="00F07EB1" w14:textId="77777777" w:rsidR="00791B7E" w:rsidRDefault="00F66037">
            <w:pPr>
              <w:pStyle w:val="TableParagraph"/>
              <w:spacing w:before="39" w:line="240" w:lineRule="auto"/>
              <w:ind w:left="105"/>
            </w:pPr>
            <w:r>
              <w:t>Discussion</w:t>
            </w:r>
            <w:r>
              <w:rPr>
                <w:spacing w:val="-4"/>
              </w:rPr>
              <w:t xml:space="preserve"> </w:t>
            </w:r>
            <w:r>
              <w:t>on</w:t>
            </w:r>
            <w:r>
              <w:rPr>
                <w:spacing w:val="-7"/>
              </w:rPr>
              <w:t xml:space="preserve"> </w:t>
            </w:r>
            <w:r>
              <w:t>Free</w:t>
            </w:r>
            <w:r>
              <w:rPr>
                <w:spacing w:val="-5"/>
              </w:rPr>
              <w:t xml:space="preserve"> </w:t>
            </w:r>
            <w:r>
              <w:t>Prior</w:t>
            </w:r>
            <w:r>
              <w:rPr>
                <w:spacing w:val="-3"/>
              </w:rPr>
              <w:t xml:space="preserve"> </w:t>
            </w:r>
            <w:r>
              <w:t>and</w:t>
            </w:r>
            <w:r>
              <w:rPr>
                <w:spacing w:val="-4"/>
              </w:rPr>
              <w:t xml:space="preserve"> </w:t>
            </w:r>
            <w:r>
              <w:t>Informed</w:t>
            </w:r>
            <w:r>
              <w:rPr>
                <w:spacing w:val="-2"/>
              </w:rPr>
              <w:t xml:space="preserve"> Consent</w:t>
            </w:r>
          </w:p>
        </w:tc>
      </w:tr>
      <w:tr w:rsidR="00791B7E" w14:paraId="121B3447" w14:textId="77777777">
        <w:trPr>
          <w:trHeight w:val="309"/>
        </w:trPr>
        <w:tc>
          <w:tcPr>
            <w:tcW w:w="1526" w:type="dxa"/>
            <w:shd w:val="clear" w:color="auto" w:fill="E1EED9"/>
          </w:tcPr>
          <w:p w14:paraId="154397C8" w14:textId="77777777" w:rsidR="00791B7E" w:rsidRDefault="00F66037">
            <w:pPr>
              <w:pStyle w:val="TableParagraph"/>
              <w:rPr>
                <w:i/>
              </w:rPr>
            </w:pPr>
            <w:r>
              <w:rPr>
                <w:i/>
                <w:spacing w:val="-2"/>
              </w:rPr>
              <w:t>10h30-11h00</w:t>
            </w:r>
          </w:p>
        </w:tc>
        <w:tc>
          <w:tcPr>
            <w:tcW w:w="7888" w:type="dxa"/>
            <w:shd w:val="clear" w:color="auto" w:fill="E1EED9"/>
          </w:tcPr>
          <w:p w14:paraId="5D2290D5" w14:textId="77777777" w:rsidR="00791B7E" w:rsidRDefault="00F66037">
            <w:pPr>
              <w:pStyle w:val="TableParagraph"/>
              <w:ind w:left="105"/>
              <w:rPr>
                <w:i/>
              </w:rPr>
            </w:pPr>
            <w:r>
              <w:rPr>
                <w:i/>
              </w:rPr>
              <w:t>Refreshment</w:t>
            </w:r>
            <w:r>
              <w:rPr>
                <w:i/>
                <w:spacing w:val="-6"/>
              </w:rPr>
              <w:t xml:space="preserve"> </w:t>
            </w:r>
            <w:r>
              <w:rPr>
                <w:i/>
                <w:spacing w:val="-2"/>
              </w:rPr>
              <w:t>break</w:t>
            </w:r>
          </w:p>
        </w:tc>
      </w:tr>
      <w:tr w:rsidR="00791B7E" w14:paraId="5E56A2E2" w14:textId="77777777">
        <w:trPr>
          <w:trHeight w:val="1236"/>
        </w:trPr>
        <w:tc>
          <w:tcPr>
            <w:tcW w:w="1526" w:type="dxa"/>
          </w:tcPr>
          <w:p w14:paraId="38B15160" w14:textId="77777777" w:rsidR="00791B7E" w:rsidRDefault="00F66037">
            <w:pPr>
              <w:pStyle w:val="TableParagraph"/>
            </w:pPr>
            <w:r>
              <w:rPr>
                <w:spacing w:val="-2"/>
              </w:rPr>
              <w:t>11h00-12h30</w:t>
            </w:r>
          </w:p>
        </w:tc>
        <w:tc>
          <w:tcPr>
            <w:tcW w:w="7888" w:type="dxa"/>
          </w:tcPr>
          <w:p w14:paraId="058B9197" w14:textId="77777777" w:rsidR="00791B7E" w:rsidRDefault="00F66037">
            <w:pPr>
              <w:pStyle w:val="TableParagraph"/>
              <w:ind w:left="105"/>
            </w:pPr>
            <w:r>
              <w:t>Introduction</w:t>
            </w:r>
            <w:r>
              <w:rPr>
                <w:spacing w:val="-5"/>
              </w:rPr>
              <w:t xml:space="preserve"> </w:t>
            </w:r>
            <w:r>
              <w:t>to</w:t>
            </w:r>
            <w:r>
              <w:rPr>
                <w:spacing w:val="-3"/>
              </w:rPr>
              <w:t xml:space="preserve"> </w:t>
            </w:r>
            <w:r>
              <w:t>IPBES,</w:t>
            </w:r>
            <w:r>
              <w:rPr>
                <w:spacing w:val="-3"/>
              </w:rPr>
              <w:t xml:space="preserve"> </w:t>
            </w:r>
            <w:r>
              <w:t>including</w:t>
            </w:r>
            <w:r>
              <w:rPr>
                <w:spacing w:val="-5"/>
              </w:rPr>
              <w:t xml:space="preserve"> </w:t>
            </w:r>
            <w:r>
              <w:t>work</w:t>
            </w:r>
            <w:r>
              <w:rPr>
                <w:spacing w:val="-7"/>
              </w:rPr>
              <w:t xml:space="preserve"> </w:t>
            </w:r>
            <w:r>
              <w:t>on</w:t>
            </w:r>
            <w:r>
              <w:rPr>
                <w:spacing w:val="-5"/>
              </w:rPr>
              <w:t xml:space="preserve"> </w:t>
            </w:r>
            <w:r>
              <w:t>ILK</w:t>
            </w:r>
            <w:r>
              <w:rPr>
                <w:spacing w:val="-4"/>
              </w:rPr>
              <w:t xml:space="preserve"> </w:t>
            </w:r>
            <w:r>
              <w:t>(15</w:t>
            </w:r>
            <w:r>
              <w:rPr>
                <w:spacing w:val="-5"/>
              </w:rPr>
              <w:t xml:space="preserve"> </w:t>
            </w:r>
            <w:r>
              <w:rPr>
                <w:spacing w:val="-4"/>
              </w:rPr>
              <w:t>mins)</w:t>
            </w:r>
          </w:p>
          <w:p w14:paraId="565D0CCB" w14:textId="77777777" w:rsidR="00791B7E" w:rsidRDefault="00F66037">
            <w:pPr>
              <w:pStyle w:val="TableParagraph"/>
              <w:spacing w:before="41" w:line="273" w:lineRule="auto"/>
              <w:ind w:left="105"/>
            </w:pPr>
            <w:r>
              <w:t>Introduction to the sustainable use assessment: aims, methods, structure, timelines, final product, ILK in the assessment, progress so far (30 mins)</w:t>
            </w:r>
          </w:p>
          <w:p w14:paraId="4AC0B7C3" w14:textId="77777777" w:rsidR="00791B7E" w:rsidRDefault="00F66037">
            <w:pPr>
              <w:pStyle w:val="TableParagraph"/>
              <w:spacing w:before="5" w:line="240" w:lineRule="auto"/>
              <w:ind w:left="105"/>
            </w:pPr>
            <w:r>
              <w:t>Discussion</w:t>
            </w:r>
            <w:r>
              <w:rPr>
                <w:spacing w:val="-8"/>
              </w:rPr>
              <w:t xml:space="preserve"> </w:t>
            </w:r>
            <w:r>
              <w:t>(45</w:t>
            </w:r>
            <w:r>
              <w:rPr>
                <w:spacing w:val="-5"/>
              </w:rPr>
              <w:t xml:space="preserve"> </w:t>
            </w:r>
            <w:r>
              <w:rPr>
                <w:spacing w:val="-4"/>
              </w:rPr>
              <w:t>mins)</w:t>
            </w:r>
          </w:p>
        </w:tc>
      </w:tr>
      <w:tr w:rsidR="00791B7E" w14:paraId="60549961" w14:textId="77777777">
        <w:trPr>
          <w:trHeight w:val="309"/>
        </w:trPr>
        <w:tc>
          <w:tcPr>
            <w:tcW w:w="1526" w:type="dxa"/>
            <w:shd w:val="clear" w:color="auto" w:fill="E1EED9"/>
          </w:tcPr>
          <w:p w14:paraId="3CB39949" w14:textId="77777777" w:rsidR="00791B7E" w:rsidRDefault="00F66037">
            <w:pPr>
              <w:pStyle w:val="TableParagraph"/>
              <w:rPr>
                <w:i/>
              </w:rPr>
            </w:pPr>
            <w:r>
              <w:rPr>
                <w:i/>
                <w:spacing w:val="-2"/>
              </w:rPr>
              <w:t>12h30-13h30</w:t>
            </w:r>
          </w:p>
        </w:tc>
        <w:tc>
          <w:tcPr>
            <w:tcW w:w="7888" w:type="dxa"/>
            <w:shd w:val="clear" w:color="auto" w:fill="E1EED9"/>
          </w:tcPr>
          <w:p w14:paraId="510C4F8C" w14:textId="77777777" w:rsidR="00791B7E" w:rsidRDefault="00F66037">
            <w:pPr>
              <w:pStyle w:val="TableParagraph"/>
              <w:ind w:left="105"/>
              <w:rPr>
                <w:i/>
              </w:rPr>
            </w:pPr>
            <w:r>
              <w:rPr>
                <w:i/>
                <w:spacing w:val="-2"/>
              </w:rPr>
              <w:t>Lunch</w:t>
            </w:r>
          </w:p>
        </w:tc>
      </w:tr>
      <w:tr w:rsidR="00791B7E" w14:paraId="08BAA9F4" w14:textId="77777777">
        <w:trPr>
          <w:trHeight w:val="306"/>
        </w:trPr>
        <w:tc>
          <w:tcPr>
            <w:tcW w:w="1526" w:type="dxa"/>
          </w:tcPr>
          <w:p w14:paraId="288D112E" w14:textId="77777777" w:rsidR="00791B7E" w:rsidRDefault="00F66037">
            <w:pPr>
              <w:pStyle w:val="TableParagraph"/>
            </w:pPr>
            <w:r>
              <w:rPr>
                <w:spacing w:val="-2"/>
              </w:rPr>
              <w:t>13h30-14h30</w:t>
            </w:r>
          </w:p>
        </w:tc>
        <w:tc>
          <w:tcPr>
            <w:tcW w:w="7888" w:type="dxa"/>
          </w:tcPr>
          <w:p w14:paraId="46D8DD9D" w14:textId="77777777" w:rsidR="00791B7E" w:rsidRDefault="00F66037">
            <w:pPr>
              <w:pStyle w:val="TableParagraph"/>
              <w:ind w:left="105"/>
            </w:pPr>
            <w:r>
              <w:t>Ch2:</w:t>
            </w:r>
            <w:r>
              <w:rPr>
                <w:spacing w:val="-5"/>
              </w:rPr>
              <w:t xml:space="preserve"> </w:t>
            </w:r>
            <w:r>
              <w:t>Conceptualizing</w:t>
            </w:r>
            <w:r>
              <w:rPr>
                <w:spacing w:val="-5"/>
              </w:rPr>
              <w:t xml:space="preserve"> </w:t>
            </w:r>
            <w:r>
              <w:t>the</w:t>
            </w:r>
            <w:r>
              <w:rPr>
                <w:spacing w:val="-4"/>
              </w:rPr>
              <w:t xml:space="preserve"> </w:t>
            </w:r>
            <w:r>
              <w:t>sustainable</w:t>
            </w:r>
            <w:r>
              <w:rPr>
                <w:spacing w:val="-4"/>
              </w:rPr>
              <w:t xml:space="preserve"> </w:t>
            </w:r>
            <w:r>
              <w:t>use</w:t>
            </w:r>
            <w:r>
              <w:rPr>
                <w:spacing w:val="-6"/>
              </w:rPr>
              <w:t xml:space="preserve"> </w:t>
            </w:r>
            <w:r>
              <w:t>of</w:t>
            </w:r>
            <w:r>
              <w:rPr>
                <w:spacing w:val="-6"/>
              </w:rPr>
              <w:t xml:space="preserve"> </w:t>
            </w:r>
            <w:r>
              <w:t>wild</w:t>
            </w:r>
            <w:r>
              <w:rPr>
                <w:spacing w:val="-4"/>
              </w:rPr>
              <w:t xml:space="preserve"> </w:t>
            </w:r>
            <w:r>
              <w:rPr>
                <w:spacing w:val="-2"/>
              </w:rPr>
              <w:t>species</w:t>
            </w:r>
          </w:p>
        </w:tc>
      </w:tr>
      <w:tr w:rsidR="00791B7E" w14:paraId="5D75DD54" w14:textId="77777777">
        <w:trPr>
          <w:trHeight w:val="309"/>
        </w:trPr>
        <w:tc>
          <w:tcPr>
            <w:tcW w:w="1526" w:type="dxa"/>
          </w:tcPr>
          <w:p w14:paraId="7C16A7EA" w14:textId="77777777" w:rsidR="00791B7E" w:rsidRDefault="00F66037">
            <w:pPr>
              <w:pStyle w:val="TableParagraph"/>
              <w:spacing w:before="1" w:line="240" w:lineRule="auto"/>
            </w:pPr>
            <w:r>
              <w:rPr>
                <w:spacing w:val="-2"/>
              </w:rPr>
              <w:t>14h30-15h30</w:t>
            </w:r>
          </w:p>
        </w:tc>
        <w:tc>
          <w:tcPr>
            <w:tcW w:w="7888" w:type="dxa"/>
          </w:tcPr>
          <w:p w14:paraId="0C34B7A5" w14:textId="77777777" w:rsidR="00791B7E" w:rsidRDefault="00F66037">
            <w:pPr>
              <w:pStyle w:val="TableParagraph"/>
              <w:spacing w:before="1" w:line="240" w:lineRule="auto"/>
              <w:ind w:left="105"/>
            </w:pPr>
            <w:r>
              <w:t>Ch3:</w:t>
            </w:r>
            <w:r>
              <w:rPr>
                <w:spacing w:val="-3"/>
              </w:rPr>
              <w:t xml:space="preserve"> </w:t>
            </w:r>
            <w:r>
              <w:t>Status</w:t>
            </w:r>
            <w:r>
              <w:rPr>
                <w:spacing w:val="-3"/>
              </w:rPr>
              <w:t xml:space="preserve"> </w:t>
            </w:r>
            <w:r>
              <w:t>and</w:t>
            </w:r>
            <w:r>
              <w:rPr>
                <w:spacing w:val="-4"/>
              </w:rPr>
              <w:t xml:space="preserve"> </w:t>
            </w:r>
            <w:r>
              <w:t>trends</w:t>
            </w:r>
            <w:r>
              <w:rPr>
                <w:spacing w:val="-3"/>
              </w:rPr>
              <w:t xml:space="preserve"> </w:t>
            </w:r>
            <w:r>
              <w:t>in</w:t>
            </w:r>
            <w:r>
              <w:rPr>
                <w:spacing w:val="-2"/>
              </w:rPr>
              <w:t xml:space="preserve"> </w:t>
            </w:r>
            <w:r>
              <w:t>the</w:t>
            </w:r>
            <w:r>
              <w:rPr>
                <w:spacing w:val="-3"/>
              </w:rPr>
              <w:t xml:space="preserve"> </w:t>
            </w:r>
            <w:r>
              <w:t>use</w:t>
            </w:r>
            <w:r>
              <w:rPr>
                <w:spacing w:val="-4"/>
              </w:rPr>
              <w:t xml:space="preserve"> </w:t>
            </w:r>
            <w:r>
              <w:t>of</w:t>
            </w:r>
            <w:r>
              <w:rPr>
                <w:spacing w:val="-5"/>
              </w:rPr>
              <w:t xml:space="preserve"> </w:t>
            </w:r>
            <w:r>
              <w:t>wild</w:t>
            </w:r>
            <w:r>
              <w:rPr>
                <w:spacing w:val="-3"/>
              </w:rPr>
              <w:t xml:space="preserve"> </w:t>
            </w:r>
            <w:r>
              <w:rPr>
                <w:spacing w:val="-2"/>
              </w:rPr>
              <w:t>species</w:t>
            </w:r>
          </w:p>
        </w:tc>
      </w:tr>
      <w:tr w:rsidR="00791B7E" w14:paraId="7320FFAE" w14:textId="77777777">
        <w:trPr>
          <w:trHeight w:val="309"/>
        </w:trPr>
        <w:tc>
          <w:tcPr>
            <w:tcW w:w="1526" w:type="dxa"/>
            <w:shd w:val="clear" w:color="auto" w:fill="E1EED9"/>
          </w:tcPr>
          <w:p w14:paraId="0DB8B5B0" w14:textId="77777777" w:rsidR="00791B7E" w:rsidRDefault="00F66037">
            <w:pPr>
              <w:pStyle w:val="TableParagraph"/>
              <w:rPr>
                <w:i/>
              </w:rPr>
            </w:pPr>
            <w:r>
              <w:rPr>
                <w:i/>
                <w:spacing w:val="-2"/>
              </w:rPr>
              <w:t>15h30-16h00</w:t>
            </w:r>
          </w:p>
        </w:tc>
        <w:tc>
          <w:tcPr>
            <w:tcW w:w="7888" w:type="dxa"/>
            <w:shd w:val="clear" w:color="auto" w:fill="E1EED9"/>
          </w:tcPr>
          <w:p w14:paraId="021ED012" w14:textId="77777777" w:rsidR="00791B7E" w:rsidRDefault="00F66037">
            <w:pPr>
              <w:pStyle w:val="TableParagraph"/>
              <w:ind w:left="105"/>
              <w:rPr>
                <w:i/>
              </w:rPr>
            </w:pPr>
            <w:r>
              <w:rPr>
                <w:i/>
              </w:rPr>
              <w:t>Refreshment</w:t>
            </w:r>
            <w:r>
              <w:rPr>
                <w:i/>
                <w:spacing w:val="-6"/>
              </w:rPr>
              <w:t xml:space="preserve"> </w:t>
            </w:r>
            <w:r>
              <w:rPr>
                <w:i/>
                <w:spacing w:val="-2"/>
              </w:rPr>
              <w:t>break</w:t>
            </w:r>
          </w:p>
        </w:tc>
      </w:tr>
      <w:tr w:rsidR="00791B7E" w14:paraId="78380C21" w14:textId="77777777">
        <w:trPr>
          <w:trHeight w:val="309"/>
        </w:trPr>
        <w:tc>
          <w:tcPr>
            <w:tcW w:w="1526" w:type="dxa"/>
          </w:tcPr>
          <w:p w14:paraId="53FD9872" w14:textId="77777777" w:rsidR="00791B7E" w:rsidRDefault="00F66037">
            <w:pPr>
              <w:pStyle w:val="TableParagraph"/>
            </w:pPr>
            <w:r>
              <w:rPr>
                <w:spacing w:val="-2"/>
              </w:rPr>
              <w:t>16h00-17h00</w:t>
            </w:r>
          </w:p>
        </w:tc>
        <w:tc>
          <w:tcPr>
            <w:tcW w:w="7888" w:type="dxa"/>
          </w:tcPr>
          <w:p w14:paraId="42CE1CEA" w14:textId="77777777" w:rsidR="00791B7E" w:rsidRDefault="00F66037">
            <w:pPr>
              <w:pStyle w:val="TableParagraph"/>
              <w:ind w:left="105"/>
            </w:pPr>
            <w:r>
              <w:t>Ch4:</w:t>
            </w:r>
            <w:r>
              <w:rPr>
                <w:spacing w:val="-3"/>
              </w:rPr>
              <w:t xml:space="preserve"> </w:t>
            </w:r>
            <w:r>
              <w:t>Indirect</w:t>
            </w:r>
            <w:r>
              <w:rPr>
                <w:spacing w:val="-2"/>
              </w:rPr>
              <w:t xml:space="preserve"> </w:t>
            </w:r>
            <w:r>
              <w:t>drivers</w:t>
            </w:r>
            <w:r>
              <w:rPr>
                <w:spacing w:val="-4"/>
              </w:rPr>
              <w:t xml:space="preserve"> </w:t>
            </w:r>
            <w:r>
              <w:t>of</w:t>
            </w:r>
            <w:r>
              <w:rPr>
                <w:spacing w:val="-4"/>
              </w:rPr>
              <w:t xml:space="preserve"> </w:t>
            </w:r>
            <w:r>
              <w:t>the</w:t>
            </w:r>
            <w:r>
              <w:rPr>
                <w:spacing w:val="-3"/>
              </w:rPr>
              <w:t xml:space="preserve"> </w:t>
            </w:r>
            <w:r>
              <w:t>sustainable</w:t>
            </w:r>
            <w:r>
              <w:rPr>
                <w:spacing w:val="-3"/>
              </w:rPr>
              <w:t xml:space="preserve"> </w:t>
            </w:r>
            <w:r>
              <w:t>use</w:t>
            </w:r>
            <w:r>
              <w:rPr>
                <w:spacing w:val="-4"/>
              </w:rPr>
              <w:t xml:space="preserve"> </w:t>
            </w:r>
            <w:r>
              <w:t>of</w:t>
            </w:r>
            <w:r>
              <w:rPr>
                <w:spacing w:val="-3"/>
              </w:rPr>
              <w:t xml:space="preserve"> </w:t>
            </w:r>
            <w:r>
              <w:t>wild</w:t>
            </w:r>
            <w:r>
              <w:rPr>
                <w:spacing w:val="-3"/>
              </w:rPr>
              <w:t xml:space="preserve"> </w:t>
            </w:r>
            <w:r>
              <w:rPr>
                <w:spacing w:val="-2"/>
              </w:rPr>
              <w:t>species</w:t>
            </w:r>
          </w:p>
        </w:tc>
      </w:tr>
    </w:tbl>
    <w:p w14:paraId="19364700" w14:textId="77777777" w:rsidR="00791B7E" w:rsidRDefault="00791B7E">
      <w:pPr>
        <w:pStyle w:val="BodyText"/>
        <w:spacing w:before="11"/>
        <w:ind w:left="0" w:firstLine="0"/>
        <w:jc w:val="left"/>
        <w:rPr>
          <w:b/>
          <w:sz w:val="9"/>
        </w:rPr>
      </w:pPr>
    </w:p>
    <w:tbl>
      <w:tblPr>
        <w:tblW w:w="0" w:type="auto"/>
        <w:tblInd w:w="14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26"/>
        <w:gridCol w:w="7888"/>
      </w:tblGrid>
      <w:tr w:rsidR="00791B7E" w14:paraId="2A5C48B7" w14:textId="77777777">
        <w:trPr>
          <w:trHeight w:val="309"/>
        </w:trPr>
        <w:tc>
          <w:tcPr>
            <w:tcW w:w="9414" w:type="dxa"/>
            <w:gridSpan w:val="2"/>
            <w:shd w:val="clear" w:color="auto" w:fill="528135"/>
          </w:tcPr>
          <w:p w14:paraId="524E8BF6" w14:textId="77777777" w:rsidR="00791B7E" w:rsidRDefault="00F66037">
            <w:pPr>
              <w:pStyle w:val="TableParagraph"/>
              <w:rPr>
                <w:b/>
              </w:rPr>
            </w:pPr>
            <w:r>
              <w:rPr>
                <w:b/>
                <w:color w:val="FFFFFF"/>
              </w:rPr>
              <w:t>Wednesday</w:t>
            </w:r>
            <w:r>
              <w:rPr>
                <w:b/>
                <w:color w:val="FFFFFF"/>
                <w:spacing w:val="-4"/>
              </w:rPr>
              <w:t xml:space="preserve"> </w:t>
            </w:r>
            <w:r>
              <w:rPr>
                <w:b/>
                <w:color w:val="FFFFFF"/>
              </w:rPr>
              <w:t>9</w:t>
            </w:r>
            <w:r>
              <w:rPr>
                <w:b/>
                <w:color w:val="FFFFFF"/>
                <w:spacing w:val="-3"/>
              </w:rPr>
              <w:t xml:space="preserve"> </w:t>
            </w:r>
            <w:r>
              <w:rPr>
                <w:b/>
                <w:color w:val="FFFFFF"/>
                <w:spacing w:val="-2"/>
              </w:rPr>
              <w:t>October</w:t>
            </w:r>
          </w:p>
        </w:tc>
      </w:tr>
      <w:tr w:rsidR="00791B7E" w14:paraId="0DBBAF1D" w14:textId="77777777">
        <w:trPr>
          <w:trHeight w:val="616"/>
        </w:trPr>
        <w:tc>
          <w:tcPr>
            <w:tcW w:w="1526" w:type="dxa"/>
          </w:tcPr>
          <w:p w14:paraId="315E60FC" w14:textId="77777777" w:rsidR="00791B7E" w:rsidRDefault="00F66037">
            <w:pPr>
              <w:pStyle w:val="TableParagraph"/>
            </w:pPr>
            <w:r>
              <w:rPr>
                <w:spacing w:val="-2"/>
              </w:rPr>
              <w:t>8h30-10h00</w:t>
            </w:r>
          </w:p>
        </w:tc>
        <w:tc>
          <w:tcPr>
            <w:tcW w:w="7888" w:type="dxa"/>
          </w:tcPr>
          <w:p w14:paraId="0CBB687C" w14:textId="77777777" w:rsidR="00791B7E" w:rsidRDefault="00F66037">
            <w:pPr>
              <w:pStyle w:val="TableParagraph"/>
              <w:ind w:left="105"/>
            </w:pPr>
            <w:r>
              <w:t>Ch3:</w:t>
            </w:r>
            <w:r>
              <w:rPr>
                <w:spacing w:val="-5"/>
              </w:rPr>
              <w:t xml:space="preserve"> </w:t>
            </w:r>
            <w:r>
              <w:t>Status</w:t>
            </w:r>
            <w:r>
              <w:rPr>
                <w:spacing w:val="-3"/>
              </w:rPr>
              <w:t xml:space="preserve"> </w:t>
            </w:r>
            <w:r>
              <w:t>and</w:t>
            </w:r>
            <w:r>
              <w:rPr>
                <w:spacing w:val="-2"/>
              </w:rPr>
              <w:t xml:space="preserve"> </w:t>
            </w:r>
            <w:r>
              <w:t>trends</w:t>
            </w:r>
            <w:r>
              <w:rPr>
                <w:spacing w:val="-3"/>
              </w:rPr>
              <w:t xml:space="preserve"> </w:t>
            </w:r>
            <w:r>
              <w:t>in</w:t>
            </w:r>
            <w:r>
              <w:rPr>
                <w:spacing w:val="-2"/>
              </w:rPr>
              <w:t xml:space="preserve"> </w:t>
            </w:r>
            <w:r>
              <w:t>the</w:t>
            </w:r>
            <w:r>
              <w:rPr>
                <w:spacing w:val="-3"/>
              </w:rPr>
              <w:t xml:space="preserve"> </w:t>
            </w:r>
            <w:r>
              <w:t>use</w:t>
            </w:r>
            <w:r>
              <w:rPr>
                <w:spacing w:val="-4"/>
              </w:rPr>
              <w:t xml:space="preserve"> </w:t>
            </w:r>
            <w:r>
              <w:t>of</w:t>
            </w:r>
            <w:r>
              <w:rPr>
                <w:spacing w:val="-5"/>
              </w:rPr>
              <w:t xml:space="preserve"> </w:t>
            </w:r>
            <w:r>
              <w:t>wild</w:t>
            </w:r>
            <w:r>
              <w:rPr>
                <w:spacing w:val="-3"/>
              </w:rPr>
              <w:t xml:space="preserve"> </w:t>
            </w:r>
            <w:r>
              <w:rPr>
                <w:spacing w:val="-2"/>
              </w:rPr>
              <w:t>species</w:t>
            </w:r>
          </w:p>
          <w:p w14:paraId="0CA414B9" w14:textId="77777777" w:rsidR="00791B7E" w:rsidRDefault="00F66037">
            <w:pPr>
              <w:pStyle w:val="TableParagraph"/>
              <w:spacing w:before="41" w:line="240" w:lineRule="auto"/>
              <w:ind w:left="105"/>
            </w:pPr>
            <w:r>
              <w:t>Ch4:</w:t>
            </w:r>
            <w:r>
              <w:rPr>
                <w:spacing w:val="-3"/>
              </w:rPr>
              <w:t xml:space="preserve"> </w:t>
            </w:r>
            <w:r>
              <w:t>Indirect</w:t>
            </w:r>
            <w:r>
              <w:rPr>
                <w:spacing w:val="-2"/>
              </w:rPr>
              <w:t xml:space="preserve"> </w:t>
            </w:r>
            <w:r>
              <w:t>drivers</w:t>
            </w:r>
            <w:r>
              <w:rPr>
                <w:spacing w:val="-4"/>
              </w:rPr>
              <w:t xml:space="preserve"> </w:t>
            </w:r>
            <w:r>
              <w:t>of</w:t>
            </w:r>
            <w:r>
              <w:rPr>
                <w:spacing w:val="-4"/>
              </w:rPr>
              <w:t xml:space="preserve"> </w:t>
            </w:r>
            <w:r>
              <w:t>the</w:t>
            </w:r>
            <w:r>
              <w:rPr>
                <w:spacing w:val="-3"/>
              </w:rPr>
              <w:t xml:space="preserve"> </w:t>
            </w:r>
            <w:r>
              <w:t>sustainable</w:t>
            </w:r>
            <w:r>
              <w:rPr>
                <w:spacing w:val="-3"/>
              </w:rPr>
              <w:t xml:space="preserve"> </w:t>
            </w:r>
            <w:r>
              <w:t>use</w:t>
            </w:r>
            <w:r>
              <w:rPr>
                <w:spacing w:val="-4"/>
              </w:rPr>
              <w:t xml:space="preserve"> </w:t>
            </w:r>
            <w:r>
              <w:t>of</w:t>
            </w:r>
            <w:r>
              <w:rPr>
                <w:spacing w:val="-3"/>
              </w:rPr>
              <w:t xml:space="preserve"> </w:t>
            </w:r>
            <w:r>
              <w:t>wild</w:t>
            </w:r>
            <w:r>
              <w:rPr>
                <w:spacing w:val="-3"/>
              </w:rPr>
              <w:t xml:space="preserve"> </w:t>
            </w:r>
            <w:r>
              <w:rPr>
                <w:spacing w:val="-2"/>
              </w:rPr>
              <w:t>species</w:t>
            </w:r>
          </w:p>
        </w:tc>
      </w:tr>
      <w:tr w:rsidR="00791B7E" w14:paraId="4BDAD2C2" w14:textId="77777777">
        <w:trPr>
          <w:trHeight w:val="309"/>
        </w:trPr>
        <w:tc>
          <w:tcPr>
            <w:tcW w:w="1526" w:type="dxa"/>
            <w:shd w:val="clear" w:color="auto" w:fill="E1EED9"/>
          </w:tcPr>
          <w:p w14:paraId="74399DF6" w14:textId="77777777" w:rsidR="00791B7E" w:rsidRDefault="00F66037">
            <w:pPr>
              <w:pStyle w:val="TableParagraph"/>
              <w:rPr>
                <w:i/>
              </w:rPr>
            </w:pPr>
            <w:r>
              <w:rPr>
                <w:i/>
                <w:spacing w:val="-2"/>
              </w:rPr>
              <w:t>10h00-10h30</w:t>
            </w:r>
          </w:p>
        </w:tc>
        <w:tc>
          <w:tcPr>
            <w:tcW w:w="7888" w:type="dxa"/>
            <w:shd w:val="clear" w:color="auto" w:fill="E1EED9"/>
          </w:tcPr>
          <w:p w14:paraId="616DC992" w14:textId="77777777" w:rsidR="00791B7E" w:rsidRDefault="00F66037">
            <w:pPr>
              <w:pStyle w:val="TableParagraph"/>
              <w:ind w:left="105"/>
              <w:rPr>
                <w:i/>
              </w:rPr>
            </w:pPr>
            <w:r>
              <w:rPr>
                <w:i/>
              </w:rPr>
              <w:t>Refreshment</w:t>
            </w:r>
            <w:r>
              <w:rPr>
                <w:i/>
                <w:spacing w:val="-6"/>
              </w:rPr>
              <w:t xml:space="preserve"> </w:t>
            </w:r>
            <w:r>
              <w:rPr>
                <w:i/>
                <w:spacing w:val="-2"/>
              </w:rPr>
              <w:t>break</w:t>
            </w:r>
          </w:p>
        </w:tc>
      </w:tr>
      <w:tr w:rsidR="00791B7E" w14:paraId="28ECB618" w14:textId="77777777">
        <w:trPr>
          <w:trHeight w:val="309"/>
        </w:trPr>
        <w:tc>
          <w:tcPr>
            <w:tcW w:w="1526" w:type="dxa"/>
          </w:tcPr>
          <w:p w14:paraId="24D44BD2" w14:textId="77777777" w:rsidR="00791B7E" w:rsidRDefault="00F66037">
            <w:pPr>
              <w:pStyle w:val="TableParagraph"/>
              <w:rPr>
                <w:i/>
              </w:rPr>
            </w:pPr>
            <w:r>
              <w:rPr>
                <w:i/>
                <w:spacing w:val="-2"/>
              </w:rPr>
              <w:t>10h30-11h45</w:t>
            </w:r>
          </w:p>
        </w:tc>
        <w:tc>
          <w:tcPr>
            <w:tcW w:w="7888" w:type="dxa"/>
          </w:tcPr>
          <w:p w14:paraId="7F6D8DFA" w14:textId="77777777" w:rsidR="00791B7E" w:rsidRDefault="00F66037">
            <w:pPr>
              <w:pStyle w:val="TableParagraph"/>
              <w:ind w:left="105"/>
            </w:pPr>
            <w:r>
              <w:t>Chapter</w:t>
            </w:r>
            <w:r>
              <w:rPr>
                <w:spacing w:val="-3"/>
              </w:rPr>
              <w:t xml:space="preserve"> </w:t>
            </w:r>
            <w:r>
              <w:t>6:</w:t>
            </w:r>
            <w:r>
              <w:rPr>
                <w:spacing w:val="-5"/>
              </w:rPr>
              <w:t xml:space="preserve"> </w:t>
            </w:r>
            <w:r>
              <w:t>Policy</w:t>
            </w:r>
            <w:r>
              <w:rPr>
                <w:spacing w:val="-5"/>
              </w:rPr>
              <w:t xml:space="preserve"> </w:t>
            </w:r>
            <w:r>
              <w:t>options</w:t>
            </w:r>
            <w:r>
              <w:rPr>
                <w:spacing w:val="-3"/>
              </w:rPr>
              <w:t xml:space="preserve"> </w:t>
            </w:r>
            <w:r>
              <w:t>and</w:t>
            </w:r>
            <w:r>
              <w:rPr>
                <w:spacing w:val="-3"/>
              </w:rPr>
              <w:t xml:space="preserve"> </w:t>
            </w:r>
            <w:r>
              <w:rPr>
                <w:spacing w:val="-2"/>
              </w:rPr>
              <w:t>responses</w:t>
            </w:r>
          </w:p>
        </w:tc>
      </w:tr>
      <w:tr w:rsidR="00791B7E" w14:paraId="7468BC23" w14:textId="77777777">
        <w:trPr>
          <w:trHeight w:val="309"/>
        </w:trPr>
        <w:tc>
          <w:tcPr>
            <w:tcW w:w="1526" w:type="dxa"/>
          </w:tcPr>
          <w:p w14:paraId="1C127D61" w14:textId="77777777" w:rsidR="00791B7E" w:rsidRDefault="00F66037">
            <w:pPr>
              <w:pStyle w:val="TableParagraph"/>
            </w:pPr>
            <w:r>
              <w:rPr>
                <w:spacing w:val="-2"/>
              </w:rPr>
              <w:t>11h45-12h30</w:t>
            </w:r>
          </w:p>
        </w:tc>
        <w:tc>
          <w:tcPr>
            <w:tcW w:w="7888" w:type="dxa"/>
          </w:tcPr>
          <w:p w14:paraId="0C60B0BB" w14:textId="77777777" w:rsidR="00791B7E" w:rsidRDefault="00F66037">
            <w:pPr>
              <w:pStyle w:val="TableParagraph"/>
              <w:ind w:left="105"/>
            </w:pPr>
            <w:r>
              <w:t>Chapter</w:t>
            </w:r>
            <w:r>
              <w:rPr>
                <w:spacing w:val="-5"/>
              </w:rPr>
              <w:t xml:space="preserve"> </w:t>
            </w:r>
            <w:r>
              <w:t>5:</w:t>
            </w:r>
            <w:r>
              <w:rPr>
                <w:spacing w:val="-3"/>
              </w:rPr>
              <w:t xml:space="preserve"> </w:t>
            </w:r>
            <w:r>
              <w:t>Future</w:t>
            </w:r>
            <w:r>
              <w:rPr>
                <w:spacing w:val="-5"/>
              </w:rPr>
              <w:t xml:space="preserve"> </w:t>
            </w:r>
            <w:r>
              <w:t>scenarios</w:t>
            </w:r>
            <w:r>
              <w:rPr>
                <w:spacing w:val="-3"/>
              </w:rPr>
              <w:t xml:space="preserve"> </w:t>
            </w:r>
            <w:r>
              <w:t>of</w:t>
            </w:r>
            <w:r>
              <w:rPr>
                <w:spacing w:val="-4"/>
              </w:rPr>
              <w:t xml:space="preserve"> </w:t>
            </w:r>
            <w:r>
              <w:t>the</w:t>
            </w:r>
            <w:r>
              <w:rPr>
                <w:spacing w:val="-3"/>
              </w:rPr>
              <w:t xml:space="preserve"> </w:t>
            </w:r>
            <w:r>
              <w:t>sustainable</w:t>
            </w:r>
            <w:r>
              <w:rPr>
                <w:spacing w:val="-2"/>
              </w:rPr>
              <w:t xml:space="preserve"> </w:t>
            </w:r>
            <w:r>
              <w:t>use</w:t>
            </w:r>
            <w:r>
              <w:rPr>
                <w:spacing w:val="-5"/>
              </w:rPr>
              <w:t xml:space="preserve"> </w:t>
            </w:r>
            <w:r>
              <w:t>of</w:t>
            </w:r>
            <w:r>
              <w:rPr>
                <w:spacing w:val="-7"/>
              </w:rPr>
              <w:t xml:space="preserve"> </w:t>
            </w:r>
            <w:r>
              <w:t>wild</w:t>
            </w:r>
            <w:r>
              <w:rPr>
                <w:spacing w:val="-1"/>
              </w:rPr>
              <w:t xml:space="preserve"> </w:t>
            </w:r>
            <w:r>
              <w:rPr>
                <w:spacing w:val="-2"/>
              </w:rPr>
              <w:t>species</w:t>
            </w:r>
          </w:p>
        </w:tc>
      </w:tr>
      <w:tr w:rsidR="00791B7E" w14:paraId="26A3E56B" w14:textId="77777777">
        <w:trPr>
          <w:trHeight w:val="309"/>
        </w:trPr>
        <w:tc>
          <w:tcPr>
            <w:tcW w:w="1526" w:type="dxa"/>
            <w:shd w:val="clear" w:color="auto" w:fill="E1EED9"/>
          </w:tcPr>
          <w:p w14:paraId="7106927B" w14:textId="77777777" w:rsidR="00791B7E" w:rsidRDefault="00F66037">
            <w:pPr>
              <w:pStyle w:val="TableParagraph"/>
              <w:rPr>
                <w:i/>
              </w:rPr>
            </w:pPr>
            <w:r>
              <w:rPr>
                <w:i/>
                <w:spacing w:val="-2"/>
              </w:rPr>
              <w:t>12h30-14h00</w:t>
            </w:r>
          </w:p>
        </w:tc>
        <w:tc>
          <w:tcPr>
            <w:tcW w:w="7888" w:type="dxa"/>
            <w:shd w:val="clear" w:color="auto" w:fill="E1EED9"/>
          </w:tcPr>
          <w:p w14:paraId="242E7DFC" w14:textId="77777777" w:rsidR="00791B7E" w:rsidRDefault="00F66037">
            <w:pPr>
              <w:pStyle w:val="TableParagraph"/>
              <w:ind w:left="105"/>
              <w:rPr>
                <w:i/>
              </w:rPr>
            </w:pPr>
            <w:r>
              <w:rPr>
                <w:i/>
                <w:spacing w:val="-2"/>
              </w:rPr>
              <w:t>Lunch</w:t>
            </w:r>
          </w:p>
        </w:tc>
      </w:tr>
      <w:tr w:rsidR="00791B7E" w14:paraId="78CDDA63" w14:textId="77777777">
        <w:trPr>
          <w:trHeight w:val="309"/>
        </w:trPr>
        <w:tc>
          <w:tcPr>
            <w:tcW w:w="1526" w:type="dxa"/>
          </w:tcPr>
          <w:p w14:paraId="78A50E89" w14:textId="77777777" w:rsidR="00791B7E" w:rsidRDefault="00F66037">
            <w:pPr>
              <w:pStyle w:val="TableParagraph"/>
            </w:pPr>
            <w:r>
              <w:rPr>
                <w:spacing w:val="-2"/>
              </w:rPr>
              <w:t>14h00-15h00</w:t>
            </w:r>
          </w:p>
        </w:tc>
        <w:tc>
          <w:tcPr>
            <w:tcW w:w="7888" w:type="dxa"/>
          </w:tcPr>
          <w:p w14:paraId="6F2BA7B6" w14:textId="77777777" w:rsidR="00791B7E" w:rsidRDefault="00F66037">
            <w:pPr>
              <w:pStyle w:val="TableParagraph"/>
              <w:ind w:left="105"/>
            </w:pPr>
            <w:r>
              <w:t>IPLC</w:t>
            </w:r>
            <w:r>
              <w:rPr>
                <w:spacing w:val="-3"/>
              </w:rPr>
              <w:t xml:space="preserve"> </w:t>
            </w:r>
            <w:r>
              <w:rPr>
                <w:spacing w:val="-2"/>
              </w:rPr>
              <w:t>caucus</w:t>
            </w:r>
          </w:p>
        </w:tc>
      </w:tr>
      <w:tr w:rsidR="00791B7E" w14:paraId="52626DEA" w14:textId="77777777">
        <w:trPr>
          <w:trHeight w:val="306"/>
        </w:trPr>
        <w:tc>
          <w:tcPr>
            <w:tcW w:w="1526" w:type="dxa"/>
          </w:tcPr>
          <w:p w14:paraId="0C40101D" w14:textId="77777777" w:rsidR="00791B7E" w:rsidRDefault="00F66037">
            <w:pPr>
              <w:pStyle w:val="TableParagraph"/>
            </w:pPr>
            <w:r>
              <w:rPr>
                <w:spacing w:val="-2"/>
              </w:rPr>
              <w:t>15h00-15h30</w:t>
            </w:r>
          </w:p>
        </w:tc>
        <w:tc>
          <w:tcPr>
            <w:tcW w:w="7888" w:type="dxa"/>
          </w:tcPr>
          <w:p w14:paraId="10B6DDAA" w14:textId="77777777" w:rsidR="00791B7E" w:rsidRDefault="00F66037">
            <w:pPr>
              <w:pStyle w:val="TableParagraph"/>
              <w:ind w:left="105"/>
            </w:pPr>
            <w:r>
              <w:t>IPLC</w:t>
            </w:r>
            <w:r>
              <w:rPr>
                <w:spacing w:val="-6"/>
              </w:rPr>
              <w:t xml:space="preserve"> </w:t>
            </w:r>
            <w:r>
              <w:t>caucus</w:t>
            </w:r>
            <w:r>
              <w:rPr>
                <w:spacing w:val="-3"/>
              </w:rPr>
              <w:t xml:space="preserve"> </w:t>
            </w:r>
            <w:r>
              <w:t>address</w:t>
            </w:r>
            <w:r>
              <w:rPr>
                <w:spacing w:val="-3"/>
              </w:rPr>
              <w:t xml:space="preserve"> </w:t>
            </w:r>
            <w:r>
              <w:t>to</w:t>
            </w:r>
            <w:r>
              <w:rPr>
                <w:spacing w:val="-2"/>
              </w:rPr>
              <w:t xml:space="preserve"> </w:t>
            </w:r>
            <w:r>
              <w:t>SUA</w:t>
            </w:r>
            <w:r>
              <w:rPr>
                <w:spacing w:val="-7"/>
              </w:rPr>
              <w:t xml:space="preserve"> </w:t>
            </w:r>
            <w:r>
              <w:rPr>
                <w:spacing w:val="-2"/>
              </w:rPr>
              <w:t>authors</w:t>
            </w:r>
          </w:p>
        </w:tc>
      </w:tr>
      <w:tr w:rsidR="00791B7E" w14:paraId="33D5A444" w14:textId="77777777">
        <w:trPr>
          <w:trHeight w:val="309"/>
        </w:trPr>
        <w:tc>
          <w:tcPr>
            <w:tcW w:w="1526" w:type="dxa"/>
          </w:tcPr>
          <w:p w14:paraId="251F9BD3" w14:textId="77777777" w:rsidR="00791B7E" w:rsidRDefault="00F66037">
            <w:pPr>
              <w:pStyle w:val="TableParagraph"/>
              <w:spacing w:before="1" w:line="240" w:lineRule="auto"/>
            </w:pPr>
            <w:r>
              <w:rPr>
                <w:spacing w:val="-2"/>
              </w:rPr>
              <w:t>15h30-16h00</w:t>
            </w:r>
          </w:p>
        </w:tc>
        <w:tc>
          <w:tcPr>
            <w:tcW w:w="7888" w:type="dxa"/>
          </w:tcPr>
          <w:p w14:paraId="48A9C41F" w14:textId="77777777" w:rsidR="00791B7E" w:rsidRDefault="00F66037">
            <w:pPr>
              <w:pStyle w:val="TableParagraph"/>
              <w:spacing w:before="1" w:line="240" w:lineRule="auto"/>
              <w:ind w:left="105"/>
            </w:pPr>
            <w:r>
              <w:t>Narratives/case</w:t>
            </w:r>
            <w:r>
              <w:rPr>
                <w:spacing w:val="-8"/>
              </w:rPr>
              <w:t xml:space="preserve"> </w:t>
            </w:r>
            <w:r>
              <w:rPr>
                <w:spacing w:val="-2"/>
              </w:rPr>
              <w:t>studies</w:t>
            </w:r>
          </w:p>
        </w:tc>
      </w:tr>
      <w:tr w:rsidR="00791B7E" w14:paraId="2CB469DD" w14:textId="77777777">
        <w:trPr>
          <w:trHeight w:val="618"/>
        </w:trPr>
        <w:tc>
          <w:tcPr>
            <w:tcW w:w="1526" w:type="dxa"/>
          </w:tcPr>
          <w:p w14:paraId="260B97BA" w14:textId="77777777" w:rsidR="00791B7E" w:rsidRDefault="00F66037">
            <w:pPr>
              <w:pStyle w:val="TableParagraph"/>
            </w:pPr>
            <w:r>
              <w:rPr>
                <w:spacing w:val="-2"/>
              </w:rPr>
              <w:t>16h00-16h45</w:t>
            </w:r>
          </w:p>
        </w:tc>
        <w:tc>
          <w:tcPr>
            <w:tcW w:w="7888" w:type="dxa"/>
          </w:tcPr>
          <w:p w14:paraId="25C877F0" w14:textId="77777777" w:rsidR="00791B7E" w:rsidRDefault="00F66037">
            <w:pPr>
              <w:pStyle w:val="TableParagraph"/>
              <w:ind w:left="105"/>
            </w:pPr>
            <w:r>
              <w:t>IPLCs</w:t>
            </w:r>
            <w:r>
              <w:rPr>
                <w:spacing w:val="-6"/>
              </w:rPr>
              <w:t xml:space="preserve"> </w:t>
            </w:r>
            <w:r>
              <w:t>&amp;</w:t>
            </w:r>
            <w:r>
              <w:rPr>
                <w:spacing w:val="-1"/>
              </w:rPr>
              <w:t xml:space="preserve"> </w:t>
            </w:r>
            <w:r>
              <w:t>final</w:t>
            </w:r>
            <w:r>
              <w:rPr>
                <w:spacing w:val="-4"/>
              </w:rPr>
              <w:t xml:space="preserve"> </w:t>
            </w:r>
            <w:r>
              <w:rPr>
                <w:spacing w:val="-2"/>
              </w:rPr>
              <w:t>assessment</w:t>
            </w:r>
          </w:p>
          <w:p w14:paraId="16AE02F7" w14:textId="77777777" w:rsidR="00791B7E" w:rsidRDefault="00F66037">
            <w:pPr>
              <w:pStyle w:val="TableParagraph"/>
              <w:spacing w:before="41" w:line="240" w:lineRule="auto"/>
              <w:ind w:left="105"/>
            </w:pPr>
            <w:r>
              <w:t>Collaboration,</w:t>
            </w:r>
            <w:r>
              <w:rPr>
                <w:spacing w:val="-8"/>
              </w:rPr>
              <w:t xml:space="preserve"> </w:t>
            </w:r>
            <w:r>
              <w:t>communication,</w:t>
            </w:r>
            <w:r>
              <w:rPr>
                <w:spacing w:val="-5"/>
              </w:rPr>
              <w:t xml:space="preserve"> </w:t>
            </w:r>
            <w:r>
              <w:t>&amp;</w:t>
            </w:r>
            <w:r>
              <w:rPr>
                <w:spacing w:val="-7"/>
              </w:rPr>
              <w:t xml:space="preserve"> </w:t>
            </w:r>
            <w:r>
              <w:t>next</w:t>
            </w:r>
            <w:r>
              <w:rPr>
                <w:spacing w:val="-6"/>
              </w:rPr>
              <w:t xml:space="preserve"> </w:t>
            </w:r>
            <w:r>
              <w:rPr>
                <w:spacing w:val="-2"/>
              </w:rPr>
              <w:t>steps</w:t>
            </w:r>
          </w:p>
        </w:tc>
      </w:tr>
      <w:tr w:rsidR="00791B7E" w14:paraId="359D25C4" w14:textId="77777777">
        <w:trPr>
          <w:trHeight w:val="309"/>
        </w:trPr>
        <w:tc>
          <w:tcPr>
            <w:tcW w:w="1526" w:type="dxa"/>
          </w:tcPr>
          <w:p w14:paraId="204E1C9A" w14:textId="77777777" w:rsidR="00791B7E" w:rsidRDefault="00F66037">
            <w:pPr>
              <w:pStyle w:val="TableParagraph"/>
            </w:pPr>
            <w:r>
              <w:rPr>
                <w:spacing w:val="-2"/>
              </w:rPr>
              <w:t>16h45</w:t>
            </w:r>
          </w:p>
        </w:tc>
        <w:tc>
          <w:tcPr>
            <w:tcW w:w="7888" w:type="dxa"/>
          </w:tcPr>
          <w:p w14:paraId="6FAC0733" w14:textId="77777777" w:rsidR="00791B7E" w:rsidRDefault="00F66037">
            <w:pPr>
              <w:pStyle w:val="TableParagraph"/>
              <w:ind w:left="105"/>
            </w:pPr>
            <w:r>
              <w:rPr>
                <w:spacing w:val="-2"/>
              </w:rPr>
              <w:t>Closing</w:t>
            </w:r>
          </w:p>
        </w:tc>
      </w:tr>
    </w:tbl>
    <w:p w14:paraId="68BE9BF4" w14:textId="77777777" w:rsidR="00791B7E" w:rsidRDefault="00791B7E">
      <w:pPr>
        <w:pStyle w:val="TableParagraph"/>
        <w:sectPr w:rsidR="00791B7E">
          <w:pgSz w:w="12240" w:h="15840"/>
          <w:pgMar w:top="1140" w:right="0" w:bottom="900" w:left="0" w:header="758" w:footer="701" w:gutter="0"/>
          <w:cols w:space="720"/>
        </w:sectPr>
      </w:pPr>
    </w:p>
    <w:p w14:paraId="7371D1FA" w14:textId="77777777" w:rsidR="00791B7E" w:rsidRDefault="00F66037">
      <w:pPr>
        <w:pStyle w:val="Heading1"/>
        <w:spacing w:before="284"/>
        <w:ind w:firstLine="0"/>
      </w:pPr>
      <w:bookmarkStart w:id="32" w:name="_bookmark32"/>
      <w:bookmarkEnd w:id="32"/>
      <w:r>
        <w:rPr>
          <w:color w:val="528135"/>
        </w:rPr>
        <w:lastRenderedPageBreak/>
        <w:t>Annex</w:t>
      </w:r>
      <w:r>
        <w:rPr>
          <w:color w:val="528135"/>
          <w:spacing w:val="-2"/>
        </w:rPr>
        <w:t xml:space="preserve"> </w:t>
      </w:r>
      <w:r>
        <w:rPr>
          <w:color w:val="528135"/>
        </w:rPr>
        <w:t>3:</w:t>
      </w:r>
      <w:r>
        <w:rPr>
          <w:color w:val="528135"/>
          <w:spacing w:val="39"/>
          <w:w w:val="150"/>
        </w:rPr>
        <w:t xml:space="preserve"> </w:t>
      </w:r>
      <w:r>
        <w:rPr>
          <w:color w:val="528135"/>
        </w:rPr>
        <w:t>Participants</w:t>
      </w:r>
      <w:r>
        <w:rPr>
          <w:color w:val="528135"/>
          <w:spacing w:val="-1"/>
        </w:rPr>
        <w:t xml:space="preserve"> </w:t>
      </w:r>
      <w:r>
        <w:rPr>
          <w:color w:val="528135"/>
          <w:spacing w:val="-4"/>
        </w:rPr>
        <w:t>list</w:t>
      </w:r>
    </w:p>
    <w:p w14:paraId="70916B10" w14:textId="77777777" w:rsidR="00791B7E" w:rsidRDefault="00791B7E">
      <w:pPr>
        <w:pStyle w:val="BodyText"/>
        <w:ind w:left="0" w:firstLine="0"/>
        <w:jc w:val="left"/>
        <w:rPr>
          <w:b/>
          <w:sz w:val="20"/>
        </w:rPr>
      </w:pPr>
    </w:p>
    <w:p w14:paraId="15C53FC6" w14:textId="77777777" w:rsidR="00791B7E" w:rsidRDefault="00791B7E">
      <w:pPr>
        <w:pStyle w:val="BodyText"/>
        <w:spacing w:before="25"/>
        <w:ind w:left="0" w:firstLine="0"/>
        <w:jc w:val="left"/>
        <w:rPr>
          <w:b/>
          <w:sz w:val="20"/>
        </w:rPr>
      </w:pPr>
    </w:p>
    <w:tbl>
      <w:tblPr>
        <w:tblW w:w="0" w:type="auto"/>
        <w:tblInd w:w="1421" w:type="dxa"/>
        <w:tblBorders>
          <w:top w:val="single" w:sz="4" w:space="0" w:color="6FAC46"/>
          <w:left w:val="single" w:sz="4" w:space="0" w:color="6FAC46"/>
          <w:bottom w:val="single" w:sz="4" w:space="0" w:color="6FAC46"/>
          <w:right w:val="single" w:sz="4" w:space="0" w:color="6FAC46"/>
          <w:insideH w:val="single" w:sz="4" w:space="0" w:color="6FAC46"/>
          <w:insideV w:val="single" w:sz="4" w:space="0" w:color="6FAC46"/>
        </w:tblBorders>
        <w:tblLayout w:type="fixed"/>
        <w:tblCellMar>
          <w:left w:w="0" w:type="dxa"/>
          <w:right w:w="0" w:type="dxa"/>
        </w:tblCellMar>
        <w:tblLook w:val="01E0" w:firstRow="1" w:lastRow="1" w:firstColumn="1" w:lastColumn="1" w:noHBand="0" w:noVBand="0"/>
      </w:tblPr>
      <w:tblGrid>
        <w:gridCol w:w="2203"/>
        <w:gridCol w:w="1236"/>
        <w:gridCol w:w="5922"/>
      </w:tblGrid>
      <w:tr w:rsidR="00791B7E" w14:paraId="7C699C89" w14:textId="77777777">
        <w:trPr>
          <w:trHeight w:val="314"/>
        </w:trPr>
        <w:tc>
          <w:tcPr>
            <w:tcW w:w="9361" w:type="dxa"/>
            <w:gridSpan w:val="3"/>
            <w:shd w:val="clear" w:color="auto" w:fill="528135"/>
          </w:tcPr>
          <w:p w14:paraId="4B2C4541" w14:textId="77777777" w:rsidR="00791B7E" w:rsidRDefault="00F66037">
            <w:pPr>
              <w:pStyle w:val="TableParagraph"/>
              <w:rPr>
                <w:b/>
              </w:rPr>
            </w:pPr>
            <w:r>
              <w:rPr>
                <w:b/>
                <w:color w:val="FFFFFF"/>
              </w:rPr>
              <w:t>Indigenous</w:t>
            </w:r>
            <w:r>
              <w:rPr>
                <w:b/>
                <w:color w:val="FFFFFF"/>
                <w:spacing w:val="-6"/>
              </w:rPr>
              <w:t xml:space="preserve"> </w:t>
            </w:r>
            <w:r>
              <w:rPr>
                <w:b/>
                <w:color w:val="FFFFFF"/>
              </w:rPr>
              <w:t>Peoples</w:t>
            </w:r>
            <w:r>
              <w:rPr>
                <w:b/>
                <w:color w:val="FFFFFF"/>
                <w:spacing w:val="-5"/>
              </w:rPr>
              <w:t xml:space="preserve"> </w:t>
            </w:r>
            <w:r>
              <w:rPr>
                <w:b/>
                <w:color w:val="FFFFFF"/>
              </w:rPr>
              <w:t>and</w:t>
            </w:r>
            <w:r>
              <w:rPr>
                <w:b/>
                <w:color w:val="FFFFFF"/>
                <w:spacing w:val="-5"/>
              </w:rPr>
              <w:t xml:space="preserve"> </w:t>
            </w:r>
            <w:r>
              <w:rPr>
                <w:b/>
                <w:color w:val="FFFFFF"/>
              </w:rPr>
              <w:t>Experts</w:t>
            </w:r>
            <w:r>
              <w:rPr>
                <w:b/>
                <w:color w:val="FFFFFF"/>
                <w:spacing w:val="-3"/>
              </w:rPr>
              <w:t xml:space="preserve"> </w:t>
            </w:r>
            <w:r>
              <w:rPr>
                <w:b/>
                <w:color w:val="FFFFFF"/>
              </w:rPr>
              <w:t>on</w:t>
            </w:r>
            <w:r>
              <w:rPr>
                <w:b/>
                <w:color w:val="FFFFFF"/>
                <w:spacing w:val="-4"/>
              </w:rPr>
              <w:t xml:space="preserve"> </w:t>
            </w:r>
            <w:r>
              <w:rPr>
                <w:b/>
                <w:color w:val="FFFFFF"/>
                <w:spacing w:val="-5"/>
              </w:rPr>
              <w:t>ILK</w:t>
            </w:r>
          </w:p>
        </w:tc>
      </w:tr>
      <w:tr w:rsidR="00791B7E" w14:paraId="0FCC243D" w14:textId="77777777">
        <w:trPr>
          <w:trHeight w:val="618"/>
        </w:trPr>
        <w:tc>
          <w:tcPr>
            <w:tcW w:w="2203" w:type="dxa"/>
            <w:tcBorders>
              <w:left w:val="single" w:sz="4" w:space="0" w:color="A8D08D"/>
              <w:bottom w:val="single" w:sz="4" w:space="0" w:color="A8D08D"/>
              <w:right w:val="nil"/>
            </w:tcBorders>
            <w:shd w:val="clear" w:color="auto" w:fill="E1EED9"/>
          </w:tcPr>
          <w:p w14:paraId="7AA7305F" w14:textId="77777777" w:rsidR="00791B7E" w:rsidRDefault="00F66037">
            <w:pPr>
              <w:pStyle w:val="TableParagraph"/>
            </w:pPr>
            <w:r>
              <w:t>Jason</w:t>
            </w:r>
            <w:r>
              <w:rPr>
                <w:spacing w:val="-4"/>
              </w:rPr>
              <w:t xml:space="preserve"> </w:t>
            </w:r>
            <w:r>
              <w:rPr>
                <w:spacing w:val="-2"/>
              </w:rPr>
              <w:t>Dicker</w:t>
            </w:r>
          </w:p>
        </w:tc>
        <w:tc>
          <w:tcPr>
            <w:tcW w:w="1236" w:type="dxa"/>
            <w:tcBorders>
              <w:left w:val="nil"/>
              <w:bottom w:val="single" w:sz="4" w:space="0" w:color="A8D08D"/>
              <w:right w:val="nil"/>
            </w:tcBorders>
            <w:shd w:val="clear" w:color="auto" w:fill="E1EED9"/>
          </w:tcPr>
          <w:p w14:paraId="7AF7AF68" w14:textId="77777777" w:rsidR="00791B7E" w:rsidRDefault="00F66037">
            <w:pPr>
              <w:pStyle w:val="TableParagraph"/>
              <w:ind w:left="158"/>
            </w:pPr>
            <w:r>
              <w:rPr>
                <w:spacing w:val="-2"/>
              </w:rPr>
              <w:t>Canada</w:t>
            </w:r>
          </w:p>
        </w:tc>
        <w:tc>
          <w:tcPr>
            <w:tcW w:w="5922" w:type="dxa"/>
            <w:tcBorders>
              <w:left w:val="nil"/>
              <w:bottom w:val="single" w:sz="4" w:space="0" w:color="A8D08D"/>
              <w:right w:val="single" w:sz="4" w:space="0" w:color="A8D08D"/>
            </w:tcBorders>
            <w:shd w:val="clear" w:color="auto" w:fill="E1EED9"/>
          </w:tcPr>
          <w:p w14:paraId="0B113593" w14:textId="77777777" w:rsidR="00791B7E" w:rsidRDefault="00F66037">
            <w:pPr>
              <w:pStyle w:val="TableParagraph"/>
              <w:ind w:left="113"/>
            </w:pPr>
            <w:r>
              <w:t>Indigenous</w:t>
            </w:r>
            <w:r>
              <w:rPr>
                <w:spacing w:val="-10"/>
              </w:rPr>
              <w:t xml:space="preserve"> </w:t>
            </w:r>
            <w:r>
              <w:t>Knowledge</w:t>
            </w:r>
            <w:r>
              <w:rPr>
                <w:spacing w:val="-10"/>
              </w:rPr>
              <w:t xml:space="preserve"> </w:t>
            </w:r>
            <w:r>
              <w:t>holder,</w:t>
            </w:r>
            <w:r>
              <w:rPr>
                <w:spacing w:val="-7"/>
              </w:rPr>
              <w:t xml:space="preserve"> </w:t>
            </w:r>
            <w:r>
              <w:t>Nunatsiavut,</w:t>
            </w:r>
            <w:r>
              <w:rPr>
                <w:spacing w:val="-8"/>
              </w:rPr>
              <w:t xml:space="preserve"> </w:t>
            </w:r>
            <w:r>
              <w:t>Newfoundland</w:t>
            </w:r>
            <w:r>
              <w:rPr>
                <w:spacing w:val="-8"/>
              </w:rPr>
              <w:t xml:space="preserve"> </w:t>
            </w:r>
            <w:r>
              <w:rPr>
                <w:spacing w:val="-5"/>
              </w:rPr>
              <w:t>and</w:t>
            </w:r>
          </w:p>
          <w:p w14:paraId="2E410791" w14:textId="77777777" w:rsidR="00791B7E" w:rsidRDefault="00F66037">
            <w:pPr>
              <w:pStyle w:val="TableParagraph"/>
              <w:spacing w:before="41" w:line="240" w:lineRule="auto"/>
              <w:ind w:left="113"/>
            </w:pPr>
            <w:r>
              <w:rPr>
                <w:spacing w:val="-2"/>
              </w:rPr>
              <w:t>Labrador</w:t>
            </w:r>
          </w:p>
        </w:tc>
      </w:tr>
      <w:tr w:rsidR="00791B7E" w14:paraId="5ABD25B5" w14:textId="77777777">
        <w:trPr>
          <w:trHeight w:val="313"/>
        </w:trPr>
        <w:tc>
          <w:tcPr>
            <w:tcW w:w="2203" w:type="dxa"/>
            <w:tcBorders>
              <w:top w:val="single" w:sz="4" w:space="0" w:color="A8D08D"/>
              <w:left w:val="single" w:sz="4" w:space="0" w:color="A8D08D"/>
              <w:bottom w:val="single" w:sz="4" w:space="0" w:color="A8D08D"/>
              <w:right w:val="nil"/>
            </w:tcBorders>
          </w:tcPr>
          <w:p w14:paraId="2596F47B" w14:textId="77777777" w:rsidR="00791B7E" w:rsidRDefault="00F66037">
            <w:pPr>
              <w:pStyle w:val="TableParagraph"/>
            </w:pPr>
            <w:r>
              <w:t>Viviana</w:t>
            </w:r>
            <w:r>
              <w:rPr>
                <w:spacing w:val="-5"/>
              </w:rPr>
              <w:t xml:space="preserve"> </w:t>
            </w:r>
            <w:r>
              <w:rPr>
                <w:spacing w:val="-2"/>
              </w:rPr>
              <w:t>Figueroa</w:t>
            </w:r>
          </w:p>
        </w:tc>
        <w:tc>
          <w:tcPr>
            <w:tcW w:w="1236" w:type="dxa"/>
            <w:tcBorders>
              <w:top w:val="single" w:sz="4" w:space="0" w:color="A8D08D"/>
              <w:left w:val="nil"/>
              <w:bottom w:val="single" w:sz="4" w:space="0" w:color="A8D08D"/>
              <w:right w:val="nil"/>
            </w:tcBorders>
          </w:tcPr>
          <w:p w14:paraId="2B2DCEA1" w14:textId="77777777" w:rsidR="00791B7E" w:rsidRDefault="00F66037">
            <w:pPr>
              <w:pStyle w:val="TableParagraph"/>
              <w:ind w:left="158"/>
            </w:pPr>
            <w:r>
              <w:rPr>
                <w:spacing w:val="-2"/>
              </w:rPr>
              <w:t>Argentina</w:t>
            </w:r>
          </w:p>
        </w:tc>
        <w:tc>
          <w:tcPr>
            <w:tcW w:w="5922" w:type="dxa"/>
            <w:tcBorders>
              <w:top w:val="single" w:sz="4" w:space="0" w:color="A8D08D"/>
              <w:left w:val="nil"/>
              <w:bottom w:val="single" w:sz="4" w:space="0" w:color="A8D08D"/>
              <w:right w:val="single" w:sz="4" w:space="0" w:color="A8D08D"/>
            </w:tcBorders>
          </w:tcPr>
          <w:p w14:paraId="175CB5F5" w14:textId="77777777" w:rsidR="00791B7E" w:rsidRDefault="00F66037">
            <w:pPr>
              <w:pStyle w:val="TableParagraph"/>
              <w:ind w:left="113"/>
            </w:pPr>
            <w:r>
              <w:t>Indigenous</w:t>
            </w:r>
            <w:r>
              <w:rPr>
                <w:spacing w:val="-5"/>
              </w:rPr>
              <w:t xml:space="preserve"> </w:t>
            </w:r>
            <w:r>
              <w:t>Women</w:t>
            </w:r>
            <w:r>
              <w:rPr>
                <w:spacing w:val="-5"/>
              </w:rPr>
              <w:t xml:space="preserve"> </w:t>
            </w:r>
            <w:r>
              <w:t>Network</w:t>
            </w:r>
            <w:r>
              <w:rPr>
                <w:spacing w:val="-5"/>
              </w:rPr>
              <w:t xml:space="preserve"> </w:t>
            </w:r>
            <w:r>
              <w:t>on</w:t>
            </w:r>
            <w:r>
              <w:rPr>
                <w:spacing w:val="-7"/>
              </w:rPr>
              <w:t xml:space="preserve"> </w:t>
            </w:r>
            <w:r>
              <w:rPr>
                <w:spacing w:val="-2"/>
              </w:rPr>
              <w:t>Biodiversity</w:t>
            </w:r>
          </w:p>
        </w:tc>
      </w:tr>
      <w:tr w:rsidR="00791B7E" w14:paraId="4C436A15" w14:textId="77777777">
        <w:trPr>
          <w:trHeight w:val="618"/>
        </w:trPr>
        <w:tc>
          <w:tcPr>
            <w:tcW w:w="2203" w:type="dxa"/>
            <w:tcBorders>
              <w:top w:val="single" w:sz="4" w:space="0" w:color="A8D08D"/>
              <w:left w:val="single" w:sz="4" w:space="0" w:color="A8D08D"/>
              <w:bottom w:val="single" w:sz="4" w:space="0" w:color="A8D08D"/>
              <w:right w:val="nil"/>
            </w:tcBorders>
            <w:shd w:val="clear" w:color="auto" w:fill="E1EED9"/>
          </w:tcPr>
          <w:p w14:paraId="255C8951" w14:textId="77777777" w:rsidR="00791B7E" w:rsidRDefault="00F66037">
            <w:pPr>
              <w:pStyle w:val="TableParagraph"/>
            </w:pPr>
            <w:r>
              <w:t>Guadalupe</w:t>
            </w:r>
            <w:r>
              <w:rPr>
                <w:spacing w:val="-9"/>
              </w:rPr>
              <w:t xml:space="preserve"> </w:t>
            </w:r>
            <w:r>
              <w:rPr>
                <w:spacing w:val="-2"/>
              </w:rPr>
              <w:t>Yesenia</w:t>
            </w:r>
          </w:p>
          <w:p w14:paraId="6A0CA5DD" w14:textId="77777777" w:rsidR="00791B7E" w:rsidRDefault="00F66037">
            <w:pPr>
              <w:pStyle w:val="TableParagraph"/>
              <w:spacing w:before="41" w:line="240" w:lineRule="auto"/>
            </w:pPr>
            <w:r>
              <w:t>Hernández</w:t>
            </w:r>
            <w:r>
              <w:rPr>
                <w:spacing w:val="-4"/>
              </w:rPr>
              <w:t xml:space="preserve"> </w:t>
            </w:r>
            <w:r>
              <w:rPr>
                <w:spacing w:val="-2"/>
              </w:rPr>
              <w:t>Márquez</w:t>
            </w:r>
          </w:p>
        </w:tc>
        <w:tc>
          <w:tcPr>
            <w:tcW w:w="1236" w:type="dxa"/>
            <w:tcBorders>
              <w:top w:val="single" w:sz="4" w:space="0" w:color="A8D08D"/>
              <w:left w:val="nil"/>
              <w:bottom w:val="single" w:sz="4" w:space="0" w:color="A8D08D"/>
              <w:right w:val="nil"/>
            </w:tcBorders>
            <w:shd w:val="clear" w:color="auto" w:fill="E1EED9"/>
          </w:tcPr>
          <w:p w14:paraId="02440D65" w14:textId="77777777" w:rsidR="00791B7E" w:rsidRDefault="00F66037">
            <w:pPr>
              <w:pStyle w:val="TableParagraph"/>
              <w:ind w:left="158"/>
            </w:pPr>
            <w:r>
              <w:rPr>
                <w:spacing w:val="-2"/>
              </w:rPr>
              <w:t>Mexico</w:t>
            </w:r>
          </w:p>
        </w:tc>
        <w:tc>
          <w:tcPr>
            <w:tcW w:w="5922" w:type="dxa"/>
            <w:tcBorders>
              <w:top w:val="single" w:sz="4" w:space="0" w:color="A8D08D"/>
              <w:left w:val="nil"/>
              <w:bottom w:val="single" w:sz="4" w:space="0" w:color="A8D08D"/>
              <w:right w:val="single" w:sz="4" w:space="0" w:color="A8D08D"/>
            </w:tcBorders>
            <w:shd w:val="clear" w:color="auto" w:fill="E1EED9"/>
          </w:tcPr>
          <w:p w14:paraId="07C283B5" w14:textId="77777777" w:rsidR="00791B7E" w:rsidRDefault="00F66037">
            <w:pPr>
              <w:pStyle w:val="TableParagraph"/>
              <w:ind w:left="113"/>
            </w:pPr>
            <w:r>
              <w:t>ILK</w:t>
            </w:r>
            <w:r>
              <w:rPr>
                <w:spacing w:val="-3"/>
              </w:rPr>
              <w:t xml:space="preserve"> </w:t>
            </w:r>
            <w:r>
              <w:t>focal</w:t>
            </w:r>
            <w:r>
              <w:rPr>
                <w:spacing w:val="-3"/>
              </w:rPr>
              <w:t xml:space="preserve"> </w:t>
            </w:r>
            <w:r>
              <w:t>point</w:t>
            </w:r>
            <w:r>
              <w:rPr>
                <w:spacing w:val="-2"/>
              </w:rPr>
              <w:t xml:space="preserve"> </w:t>
            </w:r>
            <w:r>
              <w:t>for</w:t>
            </w:r>
            <w:r>
              <w:rPr>
                <w:spacing w:val="-3"/>
              </w:rPr>
              <w:t xml:space="preserve"> </w:t>
            </w:r>
            <w:r>
              <w:t>IPBES</w:t>
            </w:r>
            <w:r>
              <w:rPr>
                <w:spacing w:val="-2"/>
              </w:rPr>
              <w:t xml:space="preserve"> </w:t>
            </w:r>
            <w:r>
              <w:t>in</w:t>
            </w:r>
            <w:r>
              <w:rPr>
                <w:spacing w:val="-6"/>
              </w:rPr>
              <w:t xml:space="preserve"> </w:t>
            </w:r>
            <w:r>
              <w:rPr>
                <w:spacing w:val="-2"/>
              </w:rPr>
              <w:t>Mexico</w:t>
            </w:r>
          </w:p>
        </w:tc>
      </w:tr>
      <w:tr w:rsidR="00791B7E" w14:paraId="38E7A919" w14:textId="77777777">
        <w:trPr>
          <w:trHeight w:val="616"/>
        </w:trPr>
        <w:tc>
          <w:tcPr>
            <w:tcW w:w="2203" w:type="dxa"/>
            <w:tcBorders>
              <w:top w:val="single" w:sz="4" w:space="0" w:color="A8D08D"/>
              <w:left w:val="single" w:sz="4" w:space="0" w:color="A8D08D"/>
              <w:bottom w:val="single" w:sz="4" w:space="0" w:color="A8D08D"/>
              <w:right w:val="nil"/>
            </w:tcBorders>
          </w:tcPr>
          <w:p w14:paraId="5149825B" w14:textId="77777777" w:rsidR="00791B7E" w:rsidRDefault="00F66037">
            <w:pPr>
              <w:pStyle w:val="TableParagraph"/>
            </w:pPr>
            <w:r>
              <w:t>Lynn</w:t>
            </w:r>
            <w:r>
              <w:rPr>
                <w:spacing w:val="-2"/>
              </w:rPr>
              <w:t xml:space="preserve"> Jacobs</w:t>
            </w:r>
          </w:p>
        </w:tc>
        <w:tc>
          <w:tcPr>
            <w:tcW w:w="1236" w:type="dxa"/>
            <w:tcBorders>
              <w:top w:val="single" w:sz="4" w:space="0" w:color="A8D08D"/>
              <w:left w:val="nil"/>
              <w:bottom w:val="single" w:sz="4" w:space="0" w:color="A8D08D"/>
              <w:right w:val="nil"/>
            </w:tcBorders>
          </w:tcPr>
          <w:p w14:paraId="0C1ACCB5" w14:textId="77777777" w:rsidR="00791B7E" w:rsidRDefault="00F66037">
            <w:pPr>
              <w:pStyle w:val="TableParagraph"/>
              <w:ind w:left="158"/>
            </w:pPr>
            <w:r>
              <w:rPr>
                <w:spacing w:val="-2"/>
              </w:rPr>
              <w:t>Canada</w:t>
            </w:r>
          </w:p>
        </w:tc>
        <w:tc>
          <w:tcPr>
            <w:tcW w:w="5922" w:type="dxa"/>
            <w:tcBorders>
              <w:top w:val="single" w:sz="4" w:space="0" w:color="A8D08D"/>
              <w:left w:val="nil"/>
              <w:bottom w:val="single" w:sz="4" w:space="0" w:color="A8D08D"/>
              <w:right w:val="single" w:sz="4" w:space="0" w:color="A8D08D"/>
            </w:tcBorders>
          </w:tcPr>
          <w:p w14:paraId="7B2BE197" w14:textId="77777777" w:rsidR="00791B7E" w:rsidRDefault="00F66037">
            <w:pPr>
              <w:pStyle w:val="TableParagraph"/>
              <w:ind w:left="113"/>
            </w:pPr>
            <w:r>
              <w:t>Director</w:t>
            </w:r>
            <w:r>
              <w:rPr>
                <w:spacing w:val="-6"/>
              </w:rPr>
              <w:t xml:space="preserve"> </w:t>
            </w:r>
            <w:r>
              <w:t>of</w:t>
            </w:r>
            <w:r>
              <w:rPr>
                <w:spacing w:val="-6"/>
              </w:rPr>
              <w:t xml:space="preserve"> </w:t>
            </w:r>
            <w:r>
              <w:t>Environment</w:t>
            </w:r>
            <w:r>
              <w:rPr>
                <w:spacing w:val="-5"/>
              </w:rPr>
              <w:t xml:space="preserve"> </w:t>
            </w:r>
            <w:r>
              <w:t>Protection,</w:t>
            </w:r>
            <w:r>
              <w:rPr>
                <w:spacing w:val="-7"/>
              </w:rPr>
              <w:t xml:space="preserve"> </w:t>
            </w:r>
            <w:r>
              <w:t>Mohawk</w:t>
            </w:r>
            <w:r>
              <w:rPr>
                <w:spacing w:val="-4"/>
              </w:rPr>
              <w:t xml:space="preserve"> </w:t>
            </w:r>
            <w:r>
              <w:t>Council</w:t>
            </w:r>
            <w:r>
              <w:rPr>
                <w:spacing w:val="-6"/>
              </w:rPr>
              <w:t xml:space="preserve"> </w:t>
            </w:r>
            <w:r>
              <w:rPr>
                <w:spacing w:val="-5"/>
              </w:rPr>
              <w:t>of</w:t>
            </w:r>
          </w:p>
          <w:p w14:paraId="5D7A53A4" w14:textId="77777777" w:rsidR="00791B7E" w:rsidRDefault="00F66037">
            <w:pPr>
              <w:pStyle w:val="TableParagraph"/>
              <w:spacing w:before="41" w:line="240" w:lineRule="auto"/>
              <w:ind w:left="113"/>
            </w:pPr>
            <w:proofErr w:type="spellStart"/>
            <w:r>
              <w:rPr>
                <w:spacing w:val="-2"/>
              </w:rPr>
              <w:t>Kahnawà:ke</w:t>
            </w:r>
            <w:proofErr w:type="spellEnd"/>
          </w:p>
        </w:tc>
      </w:tr>
      <w:tr w:rsidR="00791B7E" w14:paraId="3263B8E6" w14:textId="77777777">
        <w:trPr>
          <w:trHeight w:val="316"/>
        </w:trPr>
        <w:tc>
          <w:tcPr>
            <w:tcW w:w="2203" w:type="dxa"/>
            <w:tcBorders>
              <w:top w:val="single" w:sz="4" w:space="0" w:color="A8D08D"/>
              <w:left w:val="single" w:sz="4" w:space="0" w:color="A8D08D"/>
              <w:bottom w:val="single" w:sz="4" w:space="0" w:color="A8D08D"/>
              <w:right w:val="nil"/>
            </w:tcBorders>
            <w:shd w:val="clear" w:color="auto" w:fill="E1EED9"/>
          </w:tcPr>
          <w:p w14:paraId="2A4EFADA" w14:textId="77777777" w:rsidR="00791B7E" w:rsidRDefault="00F66037">
            <w:pPr>
              <w:pStyle w:val="TableParagraph"/>
            </w:pPr>
            <w:r>
              <w:t>Witness</w:t>
            </w:r>
            <w:r>
              <w:rPr>
                <w:spacing w:val="-10"/>
              </w:rPr>
              <w:t xml:space="preserve"> </w:t>
            </w:r>
            <w:proofErr w:type="spellStart"/>
            <w:r>
              <w:rPr>
                <w:spacing w:val="-2"/>
              </w:rPr>
              <w:t>Kozanayi</w:t>
            </w:r>
            <w:proofErr w:type="spellEnd"/>
          </w:p>
        </w:tc>
        <w:tc>
          <w:tcPr>
            <w:tcW w:w="1236" w:type="dxa"/>
            <w:tcBorders>
              <w:top w:val="single" w:sz="4" w:space="0" w:color="A8D08D"/>
              <w:left w:val="nil"/>
              <w:bottom w:val="single" w:sz="4" w:space="0" w:color="A8D08D"/>
              <w:right w:val="nil"/>
            </w:tcBorders>
            <w:shd w:val="clear" w:color="auto" w:fill="E1EED9"/>
          </w:tcPr>
          <w:p w14:paraId="32FA3DB6" w14:textId="77777777" w:rsidR="00791B7E" w:rsidRDefault="00F66037">
            <w:pPr>
              <w:pStyle w:val="TableParagraph"/>
              <w:ind w:left="158"/>
            </w:pPr>
            <w:r>
              <w:rPr>
                <w:spacing w:val="-2"/>
              </w:rPr>
              <w:t>Zimbabwe</w:t>
            </w:r>
          </w:p>
        </w:tc>
        <w:tc>
          <w:tcPr>
            <w:tcW w:w="5922" w:type="dxa"/>
            <w:tcBorders>
              <w:top w:val="single" w:sz="4" w:space="0" w:color="A8D08D"/>
              <w:left w:val="nil"/>
              <w:bottom w:val="single" w:sz="4" w:space="0" w:color="A8D08D"/>
              <w:right w:val="single" w:sz="4" w:space="0" w:color="A8D08D"/>
            </w:tcBorders>
            <w:shd w:val="clear" w:color="auto" w:fill="E1EED9"/>
          </w:tcPr>
          <w:p w14:paraId="451E31A7" w14:textId="77777777" w:rsidR="00791B7E" w:rsidRDefault="00F66037">
            <w:pPr>
              <w:pStyle w:val="TableParagraph"/>
              <w:ind w:left="113"/>
            </w:pPr>
            <w:r>
              <w:t>University</w:t>
            </w:r>
            <w:r>
              <w:rPr>
                <w:spacing w:val="-8"/>
              </w:rPr>
              <w:t xml:space="preserve"> </w:t>
            </w:r>
            <w:r>
              <w:t>of</w:t>
            </w:r>
            <w:r>
              <w:rPr>
                <w:spacing w:val="-3"/>
              </w:rPr>
              <w:t xml:space="preserve"> </w:t>
            </w:r>
            <w:r>
              <w:t>Cape</w:t>
            </w:r>
            <w:r>
              <w:rPr>
                <w:spacing w:val="-3"/>
              </w:rPr>
              <w:t xml:space="preserve"> </w:t>
            </w:r>
            <w:r>
              <w:rPr>
                <w:spacing w:val="-4"/>
              </w:rPr>
              <w:t>Town</w:t>
            </w:r>
          </w:p>
        </w:tc>
      </w:tr>
      <w:tr w:rsidR="00791B7E" w14:paraId="6F4423EA" w14:textId="77777777">
        <w:trPr>
          <w:trHeight w:val="314"/>
        </w:trPr>
        <w:tc>
          <w:tcPr>
            <w:tcW w:w="2203" w:type="dxa"/>
            <w:tcBorders>
              <w:top w:val="single" w:sz="4" w:space="0" w:color="A8D08D"/>
              <w:left w:val="single" w:sz="4" w:space="0" w:color="A8D08D"/>
              <w:bottom w:val="single" w:sz="4" w:space="0" w:color="A8D08D"/>
              <w:right w:val="nil"/>
            </w:tcBorders>
          </w:tcPr>
          <w:p w14:paraId="36B9123E" w14:textId="77777777" w:rsidR="00791B7E" w:rsidRDefault="00F66037">
            <w:pPr>
              <w:pStyle w:val="TableParagraph"/>
            </w:pPr>
            <w:r>
              <w:t>Sherry</w:t>
            </w:r>
            <w:r>
              <w:rPr>
                <w:spacing w:val="-5"/>
              </w:rPr>
              <w:t xml:space="preserve"> </w:t>
            </w:r>
            <w:r>
              <w:rPr>
                <w:spacing w:val="-2"/>
              </w:rPr>
              <w:t>Pictou</w:t>
            </w:r>
          </w:p>
        </w:tc>
        <w:tc>
          <w:tcPr>
            <w:tcW w:w="1236" w:type="dxa"/>
            <w:tcBorders>
              <w:top w:val="single" w:sz="4" w:space="0" w:color="A8D08D"/>
              <w:left w:val="nil"/>
              <w:bottom w:val="single" w:sz="4" w:space="0" w:color="A8D08D"/>
              <w:right w:val="nil"/>
            </w:tcBorders>
          </w:tcPr>
          <w:p w14:paraId="74FDA152" w14:textId="77777777" w:rsidR="00791B7E" w:rsidRDefault="00F66037">
            <w:pPr>
              <w:pStyle w:val="TableParagraph"/>
              <w:ind w:left="158"/>
            </w:pPr>
            <w:r>
              <w:rPr>
                <w:spacing w:val="-2"/>
              </w:rPr>
              <w:t>Canada</w:t>
            </w:r>
          </w:p>
        </w:tc>
        <w:tc>
          <w:tcPr>
            <w:tcW w:w="5922" w:type="dxa"/>
            <w:tcBorders>
              <w:top w:val="single" w:sz="4" w:space="0" w:color="A8D08D"/>
              <w:left w:val="nil"/>
              <w:bottom w:val="single" w:sz="4" w:space="0" w:color="A8D08D"/>
              <w:right w:val="single" w:sz="4" w:space="0" w:color="A8D08D"/>
            </w:tcBorders>
          </w:tcPr>
          <w:p w14:paraId="4122CDF6" w14:textId="77777777" w:rsidR="00791B7E" w:rsidRDefault="00F66037">
            <w:pPr>
              <w:pStyle w:val="TableParagraph"/>
              <w:ind w:left="113"/>
            </w:pPr>
            <w:r>
              <w:t>Mount</w:t>
            </w:r>
            <w:r>
              <w:rPr>
                <w:spacing w:val="-5"/>
              </w:rPr>
              <w:t xml:space="preserve"> </w:t>
            </w:r>
            <w:r>
              <w:t>Saint</w:t>
            </w:r>
            <w:r>
              <w:rPr>
                <w:spacing w:val="-3"/>
              </w:rPr>
              <w:t xml:space="preserve"> </w:t>
            </w:r>
            <w:r>
              <w:t>Vincent</w:t>
            </w:r>
            <w:r>
              <w:rPr>
                <w:spacing w:val="-4"/>
              </w:rPr>
              <w:t xml:space="preserve"> </w:t>
            </w:r>
            <w:r>
              <w:rPr>
                <w:spacing w:val="-2"/>
              </w:rPr>
              <w:t>University</w:t>
            </w:r>
          </w:p>
        </w:tc>
      </w:tr>
      <w:tr w:rsidR="00791B7E" w14:paraId="1D07D83C" w14:textId="77777777">
        <w:trPr>
          <w:trHeight w:val="313"/>
        </w:trPr>
        <w:tc>
          <w:tcPr>
            <w:tcW w:w="2203" w:type="dxa"/>
            <w:tcBorders>
              <w:top w:val="single" w:sz="4" w:space="0" w:color="A8D08D"/>
              <w:left w:val="single" w:sz="4" w:space="0" w:color="A8D08D"/>
              <w:bottom w:val="single" w:sz="4" w:space="0" w:color="A8D08D"/>
              <w:right w:val="nil"/>
            </w:tcBorders>
            <w:shd w:val="clear" w:color="auto" w:fill="E1EED9"/>
          </w:tcPr>
          <w:p w14:paraId="2422C823" w14:textId="77777777" w:rsidR="00791B7E" w:rsidRDefault="00F66037">
            <w:pPr>
              <w:pStyle w:val="TableParagraph"/>
            </w:pPr>
            <w:r>
              <w:t>Lucy</w:t>
            </w:r>
            <w:r>
              <w:rPr>
                <w:spacing w:val="-2"/>
              </w:rPr>
              <w:t xml:space="preserve"> Mulenkei</w:t>
            </w:r>
          </w:p>
        </w:tc>
        <w:tc>
          <w:tcPr>
            <w:tcW w:w="1236" w:type="dxa"/>
            <w:tcBorders>
              <w:top w:val="single" w:sz="4" w:space="0" w:color="A8D08D"/>
              <w:left w:val="nil"/>
              <w:bottom w:val="single" w:sz="4" w:space="0" w:color="A8D08D"/>
              <w:right w:val="nil"/>
            </w:tcBorders>
            <w:shd w:val="clear" w:color="auto" w:fill="E1EED9"/>
          </w:tcPr>
          <w:p w14:paraId="6564B191" w14:textId="77777777" w:rsidR="00791B7E" w:rsidRDefault="00F66037">
            <w:pPr>
              <w:pStyle w:val="TableParagraph"/>
              <w:ind w:left="158"/>
            </w:pPr>
            <w:r>
              <w:rPr>
                <w:spacing w:val="-4"/>
              </w:rPr>
              <w:t>Kenya</w:t>
            </w:r>
          </w:p>
        </w:tc>
        <w:tc>
          <w:tcPr>
            <w:tcW w:w="5922" w:type="dxa"/>
            <w:tcBorders>
              <w:top w:val="single" w:sz="4" w:space="0" w:color="A8D08D"/>
              <w:left w:val="nil"/>
              <w:bottom w:val="single" w:sz="4" w:space="0" w:color="A8D08D"/>
              <w:right w:val="single" w:sz="4" w:space="0" w:color="A8D08D"/>
            </w:tcBorders>
            <w:shd w:val="clear" w:color="auto" w:fill="E1EED9"/>
          </w:tcPr>
          <w:p w14:paraId="62FCF31F" w14:textId="77777777" w:rsidR="00791B7E" w:rsidRDefault="00F66037">
            <w:pPr>
              <w:pStyle w:val="TableParagraph"/>
              <w:ind w:left="113"/>
            </w:pPr>
            <w:r>
              <w:t>Executive</w:t>
            </w:r>
            <w:r>
              <w:rPr>
                <w:spacing w:val="-8"/>
              </w:rPr>
              <w:t xml:space="preserve"> </w:t>
            </w:r>
            <w:r>
              <w:t>Director,</w:t>
            </w:r>
            <w:r>
              <w:rPr>
                <w:spacing w:val="-6"/>
              </w:rPr>
              <w:t xml:space="preserve"> </w:t>
            </w:r>
            <w:r>
              <w:t>Indigenous</w:t>
            </w:r>
            <w:r>
              <w:rPr>
                <w:spacing w:val="-7"/>
              </w:rPr>
              <w:t xml:space="preserve"> </w:t>
            </w:r>
            <w:r>
              <w:t>Information</w:t>
            </w:r>
            <w:r>
              <w:rPr>
                <w:spacing w:val="-6"/>
              </w:rPr>
              <w:t xml:space="preserve"> </w:t>
            </w:r>
            <w:r>
              <w:rPr>
                <w:spacing w:val="-2"/>
              </w:rPr>
              <w:t>Network</w:t>
            </w:r>
          </w:p>
        </w:tc>
      </w:tr>
      <w:tr w:rsidR="00791B7E" w14:paraId="78AD175E" w14:textId="77777777">
        <w:trPr>
          <w:trHeight w:val="316"/>
        </w:trPr>
        <w:tc>
          <w:tcPr>
            <w:tcW w:w="2203" w:type="dxa"/>
            <w:tcBorders>
              <w:top w:val="single" w:sz="4" w:space="0" w:color="A8D08D"/>
              <w:left w:val="single" w:sz="4" w:space="0" w:color="A8D08D"/>
              <w:bottom w:val="single" w:sz="4" w:space="0" w:color="A8D08D"/>
              <w:right w:val="nil"/>
            </w:tcBorders>
          </w:tcPr>
          <w:p w14:paraId="50FF45D2" w14:textId="77777777" w:rsidR="00791B7E" w:rsidRDefault="00F66037">
            <w:pPr>
              <w:pStyle w:val="TableParagraph"/>
              <w:spacing w:before="1" w:line="240" w:lineRule="auto"/>
            </w:pPr>
            <w:r>
              <w:t>Lakpa</w:t>
            </w:r>
            <w:r>
              <w:rPr>
                <w:spacing w:val="-3"/>
              </w:rPr>
              <w:t xml:space="preserve"> </w:t>
            </w:r>
            <w:r>
              <w:t>Nuri</w:t>
            </w:r>
            <w:r>
              <w:rPr>
                <w:spacing w:val="-1"/>
              </w:rPr>
              <w:t xml:space="preserve"> </w:t>
            </w:r>
            <w:r>
              <w:rPr>
                <w:spacing w:val="-2"/>
              </w:rPr>
              <w:t>Sherpa</w:t>
            </w:r>
          </w:p>
        </w:tc>
        <w:tc>
          <w:tcPr>
            <w:tcW w:w="1236" w:type="dxa"/>
            <w:tcBorders>
              <w:top w:val="single" w:sz="4" w:space="0" w:color="A8D08D"/>
              <w:left w:val="nil"/>
              <w:bottom w:val="single" w:sz="4" w:space="0" w:color="A8D08D"/>
              <w:right w:val="nil"/>
            </w:tcBorders>
          </w:tcPr>
          <w:p w14:paraId="6C2662D3" w14:textId="77777777" w:rsidR="00791B7E" w:rsidRDefault="00F66037">
            <w:pPr>
              <w:pStyle w:val="TableParagraph"/>
              <w:spacing w:before="1" w:line="240" w:lineRule="auto"/>
              <w:ind w:left="158"/>
            </w:pPr>
            <w:r>
              <w:rPr>
                <w:spacing w:val="-2"/>
              </w:rPr>
              <w:t>Nepal</w:t>
            </w:r>
          </w:p>
        </w:tc>
        <w:tc>
          <w:tcPr>
            <w:tcW w:w="5922" w:type="dxa"/>
            <w:tcBorders>
              <w:top w:val="single" w:sz="4" w:space="0" w:color="A8D08D"/>
              <w:left w:val="nil"/>
              <w:bottom w:val="single" w:sz="4" w:space="0" w:color="A8D08D"/>
              <w:right w:val="single" w:sz="4" w:space="0" w:color="A8D08D"/>
            </w:tcBorders>
          </w:tcPr>
          <w:p w14:paraId="17AA3B2E" w14:textId="77777777" w:rsidR="00791B7E" w:rsidRDefault="00F66037">
            <w:pPr>
              <w:pStyle w:val="TableParagraph"/>
              <w:spacing w:before="1" w:line="240" w:lineRule="auto"/>
              <w:ind w:left="113"/>
            </w:pPr>
            <w:r>
              <w:t>Asia</w:t>
            </w:r>
            <w:r>
              <w:rPr>
                <w:spacing w:val="-7"/>
              </w:rPr>
              <w:t xml:space="preserve"> </w:t>
            </w:r>
            <w:r>
              <w:t>Indigenous</w:t>
            </w:r>
            <w:r>
              <w:rPr>
                <w:spacing w:val="-6"/>
              </w:rPr>
              <w:t xml:space="preserve"> </w:t>
            </w:r>
            <w:r>
              <w:t>Peoples</w:t>
            </w:r>
            <w:r>
              <w:rPr>
                <w:spacing w:val="-6"/>
              </w:rPr>
              <w:t xml:space="preserve"> </w:t>
            </w:r>
            <w:r>
              <w:rPr>
                <w:spacing w:val="-4"/>
              </w:rPr>
              <w:t>Pact</w:t>
            </w:r>
          </w:p>
        </w:tc>
      </w:tr>
      <w:tr w:rsidR="00791B7E" w14:paraId="35BE085F" w14:textId="77777777">
        <w:trPr>
          <w:trHeight w:val="314"/>
        </w:trPr>
        <w:tc>
          <w:tcPr>
            <w:tcW w:w="2203" w:type="dxa"/>
            <w:tcBorders>
              <w:top w:val="single" w:sz="4" w:space="0" w:color="A8D08D"/>
              <w:left w:val="single" w:sz="4" w:space="0" w:color="A8D08D"/>
              <w:bottom w:val="single" w:sz="4" w:space="0" w:color="A8D08D"/>
              <w:right w:val="nil"/>
            </w:tcBorders>
            <w:shd w:val="clear" w:color="auto" w:fill="E1EED9"/>
          </w:tcPr>
          <w:p w14:paraId="2366722D" w14:textId="77777777" w:rsidR="00791B7E" w:rsidRDefault="00F66037">
            <w:pPr>
              <w:pStyle w:val="TableParagraph"/>
            </w:pPr>
            <w:r>
              <w:t>Polina</w:t>
            </w:r>
            <w:r>
              <w:rPr>
                <w:spacing w:val="-1"/>
              </w:rPr>
              <w:t xml:space="preserve"> </w:t>
            </w:r>
            <w:r>
              <w:rPr>
                <w:spacing w:val="-2"/>
              </w:rPr>
              <w:t>Shulbaeva</w:t>
            </w:r>
          </w:p>
        </w:tc>
        <w:tc>
          <w:tcPr>
            <w:tcW w:w="1236" w:type="dxa"/>
            <w:tcBorders>
              <w:top w:val="single" w:sz="4" w:space="0" w:color="A8D08D"/>
              <w:left w:val="nil"/>
              <w:bottom w:val="single" w:sz="4" w:space="0" w:color="A8D08D"/>
              <w:right w:val="nil"/>
            </w:tcBorders>
            <w:shd w:val="clear" w:color="auto" w:fill="E1EED9"/>
          </w:tcPr>
          <w:p w14:paraId="2C36FA19" w14:textId="77777777" w:rsidR="00791B7E" w:rsidRDefault="00F66037">
            <w:pPr>
              <w:pStyle w:val="TableParagraph"/>
              <w:ind w:left="158"/>
            </w:pPr>
            <w:r>
              <w:rPr>
                <w:spacing w:val="-2"/>
              </w:rPr>
              <w:t>Russia</w:t>
            </w:r>
          </w:p>
        </w:tc>
        <w:tc>
          <w:tcPr>
            <w:tcW w:w="5922" w:type="dxa"/>
            <w:tcBorders>
              <w:top w:val="single" w:sz="4" w:space="0" w:color="A8D08D"/>
              <w:left w:val="nil"/>
              <w:bottom w:val="single" w:sz="4" w:space="0" w:color="A8D08D"/>
              <w:right w:val="single" w:sz="4" w:space="0" w:color="A8D08D"/>
            </w:tcBorders>
            <w:shd w:val="clear" w:color="auto" w:fill="E1EED9"/>
          </w:tcPr>
          <w:p w14:paraId="54254B13" w14:textId="77777777" w:rsidR="00791B7E" w:rsidRDefault="00F66037">
            <w:pPr>
              <w:pStyle w:val="TableParagraph"/>
              <w:ind w:left="113"/>
            </w:pPr>
            <w:r>
              <w:t>Centre</w:t>
            </w:r>
            <w:r>
              <w:rPr>
                <w:spacing w:val="-3"/>
              </w:rPr>
              <w:t xml:space="preserve"> </w:t>
            </w:r>
            <w:r>
              <w:t>for</w:t>
            </w:r>
            <w:r>
              <w:rPr>
                <w:spacing w:val="-3"/>
              </w:rPr>
              <w:t xml:space="preserve"> </w:t>
            </w:r>
            <w:r>
              <w:t>Support</w:t>
            </w:r>
            <w:r>
              <w:rPr>
                <w:spacing w:val="-4"/>
              </w:rPr>
              <w:t xml:space="preserve"> </w:t>
            </w:r>
            <w:r>
              <w:t>of</w:t>
            </w:r>
            <w:r>
              <w:rPr>
                <w:spacing w:val="-3"/>
              </w:rPr>
              <w:t xml:space="preserve"> </w:t>
            </w:r>
            <w:r>
              <w:t>Indigenous</w:t>
            </w:r>
            <w:r>
              <w:rPr>
                <w:spacing w:val="-4"/>
              </w:rPr>
              <w:t xml:space="preserve"> </w:t>
            </w:r>
            <w:r>
              <w:t>Peoples</w:t>
            </w:r>
            <w:r>
              <w:rPr>
                <w:spacing w:val="-5"/>
              </w:rPr>
              <w:t xml:space="preserve"> </w:t>
            </w:r>
            <w:r>
              <w:t>of</w:t>
            </w:r>
            <w:r>
              <w:rPr>
                <w:spacing w:val="-4"/>
              </w:rPr>
              <w:t xml:space="preserve"> </w:t>
            </w:r>
            <w:r>
              <w:t>the</w:t>
            </w:r>
            <w:r>
              <w:rPr>
                <w:spacing w:val="-3"/>
              </w:rPr>
              <w:t xml:space="preserve"> </w:t>
            </w:r>
            <w:r>
              <w:t>North</w:t>
            </w:r>
            <w:r>
              <w:rPr>
                <w:spacing w:val="-5"/>
              </w:rPr>
              <w:t xml:space="preserve"> </w:t>
            </w:r>
            <w:r>
              <w:rPr>
                <w:spacing w:val="-2"/>
              </w:rPr>
              <w:t>(CSIPN)</w:t>
            </w:r>
          </w:p>
        </w:tc>
      </w:tr>
      <w:tr w:rsidR="00791B7E" w14:paraId="1188F765" w14:textId="77777777">
        <w:trPr>
          <w:trHeight w:val="618"/>
        </w:trPr>
        <w:tc>
          <w:tcPr>
            <w:tcW w:w="2203" w:type="dxa"/>
            <w:tcBorders>
              <w:top w:val="single" w:sz="4" w:space="0" w:color="A8D08D"/>
              <w:left w:val="single" w:sz="4" w:space="0" w:color="A8D08D"/>
              <w:bottom w:val="single" w:sz="4" w:space="0" w:color="A8D08D"/>
              <w:right w:val="nil"/>
            </w:tcBorders>
          </w:tcPr>
          <w:p w14:paraId="5653F0A3" w14:textId="77777777" w:rsidR="00791B7E" w:rsidRDefault="00F66037">
            <w:pPr>
              <w:pStyle w:val="TableParagraph"/>
            </w:pPr>
            <w:r>
              <w:t>Hannah</w:t>
            </w:r>
            <w:r>
              <w:rPr>
                <w:spacing w:val="-6"/>
              </w:rPr>
              <w:t xml:space="preserve"> </w:t>
            </w:r>
            <w:r>
              <w:rPr>
                <w:spacing w:val="-2"/>
              </w:rPr>
              <w:t>Kihalani</w:t>
            </w:r>
          </w:p>
          <w:p w14:paraId="6D438C08" w14:textId="77777777" w:rsidR="00791B7E" w:rsidRDefault="00F66037">
            <w:pPr>
              <w:pStyle w:val="TableParagraph"/>
              <w:spacing w:before="41" w:line="240" w:lineRule="auto"/>
            </w:pPr>
            <w:r>
              <w:rPr>
                <w:spacing w:val="-2"/>
              </w:rPr>
              <w:t>Springer</w:t>
            </w:r>
          </w:p>
        </w:tc>
        <w:tc>
          <w:tcPr>
            <w:tcW w:w="1236" w:type="dxa"/>
            <w:tcBorders>
              <w:top w:val="single" w:sz="4" w:space="0" w:color="A8D08D"/>
              <w:left w:val="nil"/>
              <w:bottom w:val="single" w:sz="4" w:space="0" w:color="A8D08D"/>
              <w:right w:val="nil"/>
            </w:tcBorders>
          </w:tcPr>
          <w:p w14:paraId="5360018C" w14:textId="77777777" w:rsidR="00791B7E" w:rsidRDefault="00F66037">
            <w:pPr>
              <w:pStyle w:val="TableParagraph"/>
              <w:ind w:left="158"/>
            </w:pPr>
            <w:r>
              <w:rPr>
                <w:spacing w:val="-5"/>
              </w:rPr>
              <w:t>USA</w:t>
            </w:r>
          </w:p>
        </w:tc>
        <w:tc>
          <w:tcPr>
            <w:tcW w:w="5922" w:type="dxa"/>
            <w:tcBorders>
              <w:top w:val="single" w:sz="4" w:space="0" w:color="A8D08D"/>
              <w:left w:val="nil"/>
              <w:bottom w:val="single" w:sz="4" w:space="0" w:color="A8D08D"/>
              <w:right w:val="single" w:sz="4" w:space="0" w:color="A8D08D"/>
            </w:tcBorders>
          </w:tcPr>
          <w:p w14:paraId="25282E67" w14:textId="77777777" w:rsidR="00791B7E" w:rsidRDefault="00F66037">
            <w:pPr>
              <w:pStyle w:val="TableParagraph"/>
              <w:ind w:left="113"/>
            </w:pPr>
            <w:proofErr w:type="spellStart"/>
            <w:r>
              <w:t>Kuaʻāina</w:t>
            </w:r>
            <w:proofErr w:type="spellEnd"/>
            <w:r>
              <w:rPr>
                <w:spacing w:val="-4"/>
              </w:rPr>
              <w:t xml:space="preserve"> </w:t>
            </w:r>
            <w:r>
              <w:t>Ulu</w:t>
            </w:r>
            <w:r>
              <w:rPr>
                <w:spacing w:val="-6"/>
              </w:rPr>
              <w:t xml:space="preserve"> </w:t>
            </w:r>
            <w:r>
              <w:t>‘</w:t>
            </w:r>
            <w:proofErr w:type="spellStart"/>
            <w:r>
              <w:t>Auamo</w:t>
            </w:r>
            <w:proofErr w:type="spellEnd"/>
            <w:r>
              <w:t>,</w:t>
            </w:r>
            <w:r>
              <w:rPr>
                <w:spacing w:val="-6"/>
              </w:rPr>
              <w:t xml:space="preserve"> </w:t>
            </w:r>
            <w:r>
              <w:rPr>
                <w:spacing w:val="-2"/>
              </w:rPr>
              <w:t>Hawai’i</w:t>
            </w:r>
          </w:p>
        </w:tc>
      </w:tr>
      <w:tr w:rsidR="00791B7E" w14:paraId="1127EBD7" w14:textId="77777777">
        <w:trPr>
          <w:trHeight w:val="313"/>
        </w:trPr>
        <w:tc>
          <w:tcPr>
            <w:tcW w:w="2203" w:type="dxa"/>
            <w:tcBorders>
              <w:top w:val="single" w:sz="4" w:space="0" w:color="A8D08D"/>
              <w:left w:val="single" w:sz="4" w:space="0" w:color="A8D08D"/>
              <w:bottom w:val="single" w:sz="4" w:space="0" w:color="A8D08D"/>
              <w:right w:val="nil"/>
            </w:tcBorders>
            <w:shd w:val="clear" w:color="auto" w:fill="E1EED9"/>
          </w:tcPr>
          <w:p w14:paraId="4E87863A" w14:textId="77777777" w:rsidR="00791B7E" w:rsidRDefault="00F66037">
            <w:pPr>
              <w:pStyle w:val="TableParagraph"/>
            </w:pPr>
            <w:r>
              <w:t>Nataliya</w:t>
            </w:r>
            <w:r>
              <w:rPr>
                <w:spacing w:val="-2"/>
              </w:rPr>
              <w:t xml:space="preserve"> </w:t>
            </w:r>
            <w:proofErr w:type="spellStart"/>
            <w:r>
              <w:rPr>
                <w:spacing w:val="-2"/>
              </w:rPr>
              <w:t>Stryamets</w:t>
            </w:r>
            <w:proofErr w:type="spellEnd"/>
          </w:p>
        </w:tc>
        <w:tc>
          <w:tcPr>
            <w:tcW w:w="1236" w:type="dxa"/>
            <w:tcBorders>
              <w:top w:val="single" w:sz="4" w:space="0" w:color="A8D08D"/>
              <w:left w:val="nil"/>
              <w:bottom w:val="single" w:sz="4" w:space="0" w:color="A8D08D"/>
              <w:right w:val="nil"/>
            </w:tcBorders>
            <w:shd w:val="clear" w:color="auto" w:fill="E1EED9"/>
          </w:tcPr>
          <w:p w14:paraId="4035432D" w14:textId="77777777" w:rsidR="00791B7E" w:rsidRDefault="00F66037">
            <w:pPr>
              <w:pStyle w:val="TableParagraph"/>
              <w:ind w:left="158"/>
            </w:pPr>
            <w:r>
              <w:rPr>
                <w:spacing w:val="-2"/>
              </w:rPr>
              <w:t>Ukraine</w:t>
            </w:r>
          </w:p>
        </w:tc>
        <w:tc>
          <w:tcPr>
            <w:tcW w:w="5922" w:type="dxa"/>
            <w:tcBorders>
              <w:top w:val="single" w:sz="4" w:space="0" w:color="A8D08D"/>
              <w:left w:val="nil"/>
              <w:bottom w:val="single" w:sz="4" w:space="0" w:color="A8D08D"/>
              <w:right w:val="single" w:sz="4" w:space="0" w:color="A8D08D"/>
            </w:tcBorders>
            <w:shd w:val="clear" w:color="auto" w:fill="E1EED9"/>
          </w:tcPr>
          <w:p w14:paraId="565EE299" w14:textId="77777777" w:rsidR="00791B7E" w:rsidRDefault="00F66037">
            <w:pPr>
              <w:pStyle w:val="TableParagraph"/>
              <w:ind w:left="113"/>
            </w:pPr>
            <w:r>
              <w:t>Ca'</w:t>
            </w:r>
            <w:r>
              <w:rPr>
                <w:spacing w:val="-2"/>
              </w:rPr>
              <w:t xml:space="preserve"> </w:t>
            </w:r>
            <w:r>
              <w:t>Foscari</w:t>
            </w:r>
            <w:r>
              <w:rPr>
                <w:spacing w:val="-4"/>
              </w:rPr>
              <w:t xml:space="preserve"> </w:t>
            </w:r>
            <w:r>
              <w:t>University</w:t>
            </w:r>
            <w:r>
              <w:rPr>
                <w:spacing w:val="-3"/>
              </w:rPr>
              <w:t xml:space="preserve"> </w:t>
            </w:r>
            <w:r>
              <w:t>of</w:t>
            </w:r>
            <w:r>
              <w:rPr>
                <w:spacing w:val="-3"/>
              </w:rPr>
              <w:t xml:space="preserve"> </w:t>
            </w:r>
            <w:r>
              <w:rPr>
                <w:spacing w:val="-2"/>
              </w:rPr>
              <w:t>Venice</w:t>
            </w:r>
          </w:p>
        </w:tc>
      </w:tr>
      <w:tr w:rsidR="00791B7E" w14:paraId="7BC429ED" w14:textId="77777777">
        <w:trPr>
          <w:trHeight w:val="618"/>
        </w:trPr>
        <w:tc>
          <w:tcPr>
            <w:tcW w:w="2203" w:type="dxa"/>
            <w:tcBorders>
              <w:top w:val="single" w:sz="4" w:space="0" w:color="A8D08D"/>
              <w:left w:val="single" w:sz="4" w:space="0" w:color="A8D08D"/>
              <w:bottom w:val="single" w:sz="4" w:space="0" w:color="A8D08D"/>
              <w:right w:val="nil"/>
            </w:tcBorders>
          </w:tcPr>
          <w:p w14:paraId="438F4BEE" w14:textId="77777777" w:rsidR="00791B7E" w:rsidRDefault="00F66037">
            <w:pPr>
              <w:pStyle w:val="TableParagraph"/>
            </w:pPr>
            <w:r>
              <w:rPr>
                <w:spacing w:val="-2"/>
              </w:rPr>
              <w:t>Prasert</w:t>
            </w:r>
          </w:p>
          <w:p w14:paraId="6B60C578" w14:textId="77777777" w:rsidR="00791B7E" w:rsidRDefault="00F66037">
            <w:pPr>
              <w:pStyle w:val="TableParagraph"/>
              <w:spacing w:before="41" w:line="240" w:lineRule="auto"/>
            </w:pPr>
            <w:proofErr w:type="spellStart"/>
            <w:r>
              <w:rPr>
                <w:spacing w:val="-2"/>
              </w:rPr>
              <w:t>Trakansuphakon</w:t>
            </w:r>
            <w:proofErr w:type="spellEnd"/>
          </w:p>
        </w:tc>
        <w:tc>
          <w:tcPr>
            <w:tcW w:w="1236" w:type="dxa"/>
            <w:tcBorders>
              <w:top w:val="single" w:sz="4" w:space="0" w:color="A8D08D"/>
              <w:left w:val="nil"/>
              <w:bottom w:val="single" w:sz="4" w:space="0" w:color="A8D08D"/>
              <w:right w:val="nil"/>
            </w:tcBorders>
          </w:tcPr>
          <w:p w14:paraId="7A848EE4" w14:textId="77777777" w:rsidR="00791B7E" w:rsidRDefault="00F66037">
            <w:pPr>
              <w:pStyle w:val="TableParagraph"/>
              <w:ind w:left="158"/>
            </w:pPr>
            <w:r>
              <w:rPr>
                <w:spacing w:val="-2"/>
              </w:rPr>
              <w:t>Thailand</w:t>
            </w:r>
          </w:p>
        </w:tc>
        <w:tc>
          <w:tcPr>
            <w:tcW w:w="5922" w:type="dxa"/>
            <w:tcBorders>
              <w:top w:val="single" w:sz="4" w:space="0" w:color="A8D08D"/>
              <w:left w:val="nil"/>
              <w:bottom w:val="single" w:sz="4" w:space="0" w:color="A8D08D"/>
              <w:right w:val="single" w:sz="4" w:space="0" w:color="A8D08D"/>
            </w:tcBorders>
          </w:tcPr>
          <w:p w14:paraId="4A6ABC3C" w14:textId="77777777" w:rsidR="00791B7E" w:rsidRDefault="00F66037">
            <w:pPr>
              <w:pStyle w:val="TableParagraph"/>
              <w:ind w:left="113"/>
            </w:pPr>
            <w:proofErr w:type="spellStart"/>
            <w:r>
              <w:t>Pgakenyaw</w:t>
            </w:r>
            <w:proofErr w:type="spellEnd"/>
            <w:r>
              <w:rPr>
                <w:spacing w:val="-7"/>
              </w:rPr>
              <w:t xml:space="preserve"> </w:t>
            </w:r>
            <w:r>
              <w:t>Association</w:t>
            </w:r>
            <w:r>
              <w:rPr>
                <w:spacing w:val="-8"/>
              </w:rPr>
              <w:t xml:space="preserve"> </w:t>
            </w:r>
            <w:r>
              <w:t>for</w:t>
            </w:r>
            <w:r>
              <w:rPr>
                <w:spacing w:val="-11"/>
              </w:rPr>
              <w:t xml:space="preserve"> </w:t>
            </w:r>
            <w:r>
              <w:t>Sustainable</w:t>
            </w:r>
            <w:r>
              <w:rPr>
                <w:spacing w:val="-6"/>
              </w:rPr>
              <w:t xml:space="preserve"> </w:t>
            </w:r>
            <w:r>
              <w:rPr>
                <w:spacing w:val="-2"/>
              </w:rPr>
              <w:t>Development</w:t>
            </w:r>
          </w:p>
        </w:tc>
      </w:tr>
      <w:tr w:rsidR="00791B7E" w14:paraId="45DB9DD2" w14:textId="77777777">
        <w:trPr>
          <w:trHeight w:val="314"/>
        </w:trPr>
        <w:tc>
          <w:tcPr>
            <w:tcW w:w="9361" w:type="dxa"/>
            <w:gridSpan w:val="3"/>
            <w:tcBorders>
              <w:top w:val="single" w:sz="4" w:space="0" w:color="A8D08D"/>
              <w:left w:val="single" w:sz="4" w:space="0" w:color="A8D08D"/>
              <w:bottom w:val="single" w:sz="4" w:space="0" w:color="A8D08D"/>
              <w:right w:val="single" w:sz="4" w:space="0" w:color="A8D08D"/>
            </w:tcBorders>
            <w:shd w:val="clear" w:color="auto" w:fill="528135"/>
          </w:tcPr>
          <w:p w14:paraId="2F896B06" w14:textId="77777777" w:rsidR="00791B7E" w:rsidRDefault="00F66037">
            <w:pPr>
              <w:pStyle w:val="TableParagraph"/>
              <w:rPr>
                <w:b/>
              </w:rPr>
            </w:pPr>
            <w:r>
              <w:rPr>
                <w:b/>
                <w:color w:val="FFFFFF"/>
              </w:rPr>
              <w:t>IPBES</w:t>
            </w:r>
            <w:r>
              <w:rPr>
                <w:b/>
                <w:color w:val="FFFFFF"/>
                <w:spacing w:val="-5"/>
              </w:rPr>
              <w:t xml:space="preserve"> </w:t>
            </w:r>
            <w:r>
              <w:rPr>
                <w:b/>
                <w:color w:val="FFFFFF"/>
              </w:rPr>
              <w:t>Sustainable</w:t>
            </w:r>
            <w:r>
              <w:rPr>
                <w:b/>
                <w:color w:val="FFFFFF"/>
                <w:spacing w:val="-5"/>
              </w:rPr>
              <w:t xml:space="preserve"> </w:t>
            </w:r>
            <w:r>
              <w:rPr>
                <w:b/>
                <w:color w:val="FFFFFF"/>
              </w:rPr>
              <w:t>Use</w:t>
            </w:r>
            <w:r>
              <w:rPr>
                <w:b/>
                <w:color w:val="FFFFFF"/>
                <w:spacing w:val="-5"/>
              </w:rPr>
              <w:t xml:space="preserve"> </w:t>
            </w:r>
            <w:r>
              <w:rPr>
                <w:b/>
                <w:color w:val="FFFFFF"/>
                <w:spacing w:val="-2"/>
              </w:rPr>
              <w:t>Assessment</w:t>
            </w:r>
          </w:p>
        </w:tc>
      </w:tr>
      <w:tr w:rsidR="00791B7E" w14:paraId="76AEAEDF" w14:textId="77777777">
        <w:trPr>
          <w:trHeight w:val="316"/>
        </w:trPr>
        <w:tc>
          <w:tcPr>
            <w:tcW w:w="2203" w:type="dxa"/>
            <w:tcBorders>
              <w:top w:val="single" w:sz="4" w:space="0" w:color="A8D08D"/>
              <w:left w:val="single" w:sz="4" w:space="0" w:color="A8D08D"/>
              <w:bottom w:val="single" w:sz="4" w:space="0" w:color="A8D08D"/>
              <w:right w:val="nil"/>
            </w:tcBorders>
          </w:tcPr>
          <w:p w14:paraId="1542568F" w14:textId="77777777" w:rsidR="00791B7E" w:rsidRDefault="00F66037">
            <w:pPr>
              <w:pStyle w:val="TableParagraph"/>
            </w:pPr>
            <w:r>
              <w:t>Marla</w:t>
            </w:r>
            <w:r>
              <w:rPr>
                <w:spacing w:val="-1"/>
              </w:rPr>
              <w:t xml:space="preserve"> </w:t>
            </w:r>
            <w:r>
              <w:rPr>
                <w:spacing w:val="-2"/>
              </w:rPr>
              <w:t>Emery</w:t>
            </w:r>
          </w:p>
        </w:tc>
        <w:tc>
          <w:tcPr>
            <w:tcW w:w="1236" w:type="dxa"/>
            <w:tcBorders>
              <w:top w:val="single" w:sz="4" w:space="0" w:color="A8D08D"/>
              <w:left w:val="nil"/>
              <w:bottom w:val="single" w:sz="4" w:space="0" w:color="A8D08D"/>
              <w:right w:val="nil"/>
            </w:tcBorders>
          </w:tcPr>
          <w:p w14:paraId="2CFF7A8D" w14:textId="77777777" w:rsidR="00791B7E" w:rsidRDefault="00F66037">
            <w:pPr>
              <w:pStyle w:val="TableParagraph"/>
              <w:ind w:left="158"/>
            </w:pPr>
            <w:r>
              <w:rPr>
                <w:spacing w:val="-5"/>
              </w:rPr>
              <w:t>USA</w:t>
            </w:r>
          </w:p>
        </w:tc>
        <w:tc>
          <w:tcPr>
            <w:tcW w:w="5922" w:type="dxa"/>
            <w:tcBorders>
              <w:top w:val="single" w:sz="4" w:space="0" w:color="A8D08D"/>
              <w:left w:val="nil"/>
              <w:bottom w:val="single" w:sz="4" w:space="0" w:color="A8D08D"/>
              <w:right w:val="single" w:sz="4" w:space="0" w:color="A8D08D"/>
            </w:tcBorders>
          </w:tcPr>
          <w:p w14:paraId="600D3B74" w14:textId="77777777" w:rsidR="00791B7E" w:rsidRDefault="00F66037">
            <w:pPr>
              <w:pStyle w:val="TableParagraph"/>
              <w:ind w:left="113"/>
            </w:pPr>
            <w:r>
              <w:t>Co-chair</w:t>
            </w:r>
            <w:r>
              <w:rPr>
                <w:spacing w:val="-5"/>
              </w:rPr>
              <w:t xml:space="preserve"> </w:t>
            </w:r>
            <w:r>
              <w:t>of</w:t>
            </w:r>
            <w:r>
              <w:rPr>
                <w:spacing w:val="-2"/>
              </w:rPr>
              <w:t xml:space="preserve"> </w:t>
            </w:r>
            <w:r>
              <w:t>the</w:t>
            </w:r>
            <w:r>
              <w:rPr>
                <w:spacing w:val="-3"/>
              </w:rPr>
              <w:t xml:space="preserve"> </w:t>
            </w:r>
            <w:r>
              <w:t>sustainable</w:t>
            </w:r>
            <w:r>
              <w:rPr>
                <w:spacing w:val="-6"/>
              </w:rPr>
              <w:t xml:space="preserve"> </w:t>
            </w:r>
            <w:r>
              <w:t>use</w:t>
            </w:r>
            <w:r>
              <w:rPr>
                <w:spacing w:val="-1"/>
              </w:rPr>
              <w:t xml:space="preserve"> </w:t>
            </w:r>
            <w:r>
              <w:rPr>
                <w:spacing w:val="-2"/>
              </w:rPr>
              <w:t>assessment</w:t>
            </w:r>
          </w:p>
        </w:tc>
      </w:tr>
      <w:tr w:rsidR="00791B7E" w14:paraId="2F98CAFE" w14:textId="77777777">
        <w:trPr>
          <w:trHeight w:val="616"/>
        </w:trPr>
        <w:tc>
          <w:tcPr>
            <w:tcW w:w="2203" w:type="dxa"/>
            <w:tcBorders>
              <w:top w:val="single" w:sz="4" w:space="0" w:color="A8D08D"/>
              <w:left w:val="single" w:sz="4" w:space="0" w:color="A8D08D"/>
              <w:bottom w:val="single" w:sz="4" w:space="0" w:color="A8D08D"/>
              <w:right w:val="nil"/>
            </w:tcBorders>
            <w:shd w:val="clear" w:color="auto" w:fill="E1EED9"/>
          </w:tcPr>
          <w:p w14:paraId="2677AA22" w14:textId="77777777" w:rsidR="00791B7E" w:rsidRDefault="00F66037">
            <w:pPr>
              <w:pStyle w:val="TableParagraph"/>
            </w:pPr>
            <w:r>
              <w:t>Esther</w:t>
            </w:r>
            <w:r>
              <w:rPr>
                <w:spacing w:val="-3"/>
              </w:rPr>
              <w:t xml:space="preserve"> </w:t>
            </w:r>
            <w:r>
              <w:rPr>
                <w:spacing w:val="-4"/>
              </w:rPr>
              <w:t>Katz</w:t>
            </w:r>
          </w:p>
        </w:tc>
        <w:tc>
          <w:tcPr>
            <w:tcW w:w="1236" w:type="dxa"/>
            <w:tcBorders>
              <w:top w:val="single" w:sz="4" w:space="0" w:color="A8D08D"/>
              <w:left w:val="nil"/>
              <w:bottom w:val="single" w:sz="4" w:space="0" w:color="A8D08D"/>
              <w:right w:val="nil"/>
            </w:tcBorders>
            <w:shd w:val="clear" w:color="auto" w:fill="E1EED9"/>
          </w:tcPr>
          <w:p w14:paraId="57C69D69" w14:textId="77777777" w:rsidR="00791B7E" w:rsidRDefault="00F66037">
            <w:pPr>
              <w:pStyle w:val="TableParagraph"/>
              <w:ind w:left="158"/>
            </w:pPr>
            <w:r>
              <w:rPr>
                <w:spacing w:val="-2"/>
              </w:rPr>
              <w:t>France</w:t>
            </w:r>
          </w:p>
        </w:tc>
        <w:tc>
          <w:tcPr>
            <w:tcW w:w="5922" w:type="dxa"/>
            <w:tcBorders>
              <w:top w:val="single" w:sz="4" w:space="0" w:color="A8D08D"/>
              <w:left w:val="nil"/>
              <w:bottom w:val="single" w:sz="4" w:space="0" w:color="A8D08D"/>
              <w:right w:val="single" w:sz="4" w:space="0" w:color="A8D08D"/>
            </w:tcBorders>
            <w:shd w:val="clear" w:color="auto" w:fill="E1EED9"/>
          </w:tcPr>
          <w:p w14:paraId="7991B4C9" w14:textId="77777777" w:rsidR="00791B7E" w:rsidRDefault="00F66037">
            <w:pPr>
              <w:pStyle w:val="TableParagraph"/>
              <w:ind w:left="113"/>
            </w:pPr>
            <w:r>
              <w:t>Co-chair</w:t>
            </w:r>
            <w:r>
              <w:rPr>
                <w:spacing w:val="-8"/>
              </w:rPr>
              <w:t xml:space="preserve"> </w:t>
            </w:r>
            <w:r>
              <w:t>of</w:t>
            </w:r>
            <w:r>
              <w:rPr>
                <w:spacing w:val="-3"/>
              </w:rPr>
              <w:t xml:space="preserve"> </w:t>
            </w:r>
            <w:r>
              <w:t>the</w:t>
            </w:r>
            <w:r>
              <w:rPr>
                <w:spacing w:val="-2"/>
              </w:rPr>
              <w:t xml:space="preserve"> </w:t>
            </w:r>
            <w:r>
              <w:t>ILK</w:t>
            </w:r>
            <w:r>
              <w:rPr>
                <w:spacing w:val="-3"/>
              </w:rPr>
              <w:t xml:space="preserve"> </w:t>
            </w:r>
            <w:r>
              <w:t>liaison</w:t>
            </w:r>
            <w:r>
              <w:rPr>
                <w:spacing w:val="-3"/>
              </w:rPr>
              <w:t xml:space="preserve"> </w:t>
            </w:r>
            <w:r>
              <w:t>group</w:t>
            </w:r>
            <w:r>
              <w:rPr>
                <w:spacing w:val="-4"/>
              </w:rPr>
              <w:t xml:space="preserve"> </w:t>
            </w:r>
            <w:r>
              <w:t>of</w:t>
            </w:r>
            <w:r>
              <w:rPr>
                <w:spacing w:val="-5"/>
              </w:rPr>
              <w:t xml:space="preserve"> </w:t>
            </w:r>
            <w:r>
              <w:t>the</w:t>
            </w:r>
            <w:r>
              <w:rPr>
                <w:spacing w:val="-5"/>
              </w:rPr>
              <w:t xml:space="preserve"> </w:t>
            </w:r>
            <w:r>
              <w:t>sustainable</w:t>
            </w:r>
            <w:r>
              <w:rPr>
                <w:spacing w:val="-2"/>
              </w:rPr>
              <w:t xml:space="preserve"> </w:t>
            </w:r>
            <w:r>
              <w:rPr>
                <w:spacing w:val="-5"/>
              </w:rPr>
              <w:t>use</w:t>
            </w:r>
          </w:p>
          <w:p w14:paraId="65D17595" w14:textId="77777777" w:rsidR="00791B7E" w:rsidRDefault="00F66037">
            <w:pPr>
              <w:pStyle w:val="TableParagraph"/>
              <w:spacing w:before="38" w:line="240" w:lineRule="auto"/>
              <w:ind w:left="113"/>
            </w:pPr>
            <w:r>
              <w:rPr>
                <w:spacing w:val="-2"/>
              </w:rPr>
              <w:t>assessment</w:t>
            </w:r>
          </w:p>
        </w:tc>
      </w:tr>
      <w:tr w:rsidR="00791B7E" w14:paraId="382F8F59" w14:textId="77777777">
        <w:trPr>
          <w:trHeight w:val="618"/>
        </w:trPr>
        <w:tc>
          <w:tcPr>
            <w:tcW w:w="2203" w:type="dxa"/>
            <w:tcBorders>
              <w:top w:val="single" w:sz="4" w:space="0" w:color="A8D08D"/>
              <w:left w:val="single" w:sz="4" w:space="0" w:color="A8D08D"/>
              <w:bottom w:val="single" w:sz="4" w:space="0" w:color="A8D08D"/>
              <w:right w:val="nil"/>
            </w:tcBorders>
          </w:tcPr>
          <w:p w14:paraId="13B04167" w14:textId="77777777" w:rsidR="00791B7E" w:rsidRDefault="00F66037">
            <w:pPr>
              <w:pStyle w:val="TableParagraph"/>
            </w:pPr>
            <w:r>
              <w:t>Carlos</w:t>
            </w:r>
            <w:r>
              <w:rPr>
                <w:spacing w:val="-4"/>
              </w:rPr>
              <w:t xml:space="preserve"> </w:t>
            </w:r>
            <w:r>
              <w:rPr>
                <w:spacing w:val="-2"/>
              </w:rPr>
              <w:t>Enrique</w:t>
            </w:r>
          </w:p>
          <w:p w14:paraId="6BC9B8B3" w14:textId="77777777" w:rsidR="00791B7E" w:rsidRDefault="00F66037">
            <w:pPr>
              <w:pStyle w:val="TableParagraph"/>
              <w:spacing w:before="41" w:line="240" w:lineRule="auto"/>
            </w:pPr>
            <w:r>
              <w:t>Michaud</w:t>
            </w:r>
            <w:r>
              <w:rPr>
                <w:spacing w:val="-6"/>
              </w:rPr>
              <w:t xml:space="preserve"> </w:t>
            </w:r>
            <w:r>
              <w:rPr>
                <w:spacing w:val="-2"/>
              </w:rPr>
              <w:t>Lopez</w:t>
            </w:r>
          </w:p>
        </w:tc>
        <w:tc>
          <w:tcPr>
            <w:tcW w:w="1236" w:type="dxa"/>
            <w:tcBorders>
              <w:top w:val="single" w:sz="4" w:space="0" w:color="A8D08D"/>
              <w:left w:val="nil"/>
              <w:bottom w:val="single" w:sz="4" w:space="0" w:color="A8D08D"/>
              <w:right w:val="nil"/>
            </w:tcBorders>
          </w:tcPr>
          <w:p w14:paraId="34BF9248" w14:textId="77777777" w:rsidR="00791B7E" w:rsidRDefault="00F66037">
            <w:pPr>
              <w:pStyle w:val="TableParagraph"/>
              <w:ind w:left="158"/>
            </w:pPr>
            <w:r>
              <w:rPr>
                <w:spacing w:val="-4"/>
              </w:rPr>
              <w:t>Peru</w:t>
            </w:r>
          </w:p>
        </w:tc>
        <w:tc>
          <w:tcPr>
            <w:tcW w:w="5922" w:type="dxa"/>
            <w:tcBorders>
              <w:top w:val="single" w:sz="4" w:space="0" w:color="A8D08D"/>
              <w:left w:val="nil"/>
              <w:bottom w:val="single" w:sz="4" w:space="0" w:color="A8D08D"/>
              <w:right w:val="single" w:sz="4" w:space="0" w:color="A8D08D"/>
            </w:tcBorders>
          </w:tcPr>
          <w:p w14:paraId="345B9352" w14:textId="77777777" w:rsidR="00791B7E" w:rsidRDefault="00F66037">
            <w:pPr>
              <w:pStyle w:val="TableParagraph"/>
              <w:ind w:left="113"/>
            </w:pPr>
            <w:r>
              <w:t>Chapter</w:t>
            </w:r>
            <w:r>
              <w:rPr>
                <w:spacing w:val="-3"/>
              </w:rPr>
              <w:t xml:space="preserve"> </w:t>
            </w:r>
            <w:r>
              <w:t>1</w:t>
            </w:r>
            <w:r>
              <w:rPr>
                <w:spacing w:val="-3"/>
              </w:rPr>
              <w:t xml:space="preserve"> </w:t>
            </w:r>
            <w:r>
              <w:t>of</w:t>
            </w:r>
            <w:r>
              <w:rPr>
                <w:spacing w:val="-5"/>
              </w:rPr>
              <w:t xml:space="preserve"> </w:t>
            </w:r>
            <w:r>
              <w:t>the</w:t>
            </w:r>
            <w:r>
              <w:rPr>
                <w:spacing w:val="-4"/>
              </w:rPr>
              <w:t xml:space="preserve"> </w:t>
            </w:r>
            <w:r>
              <w:t>sustainable</w:t>
            </w:r>
            <w:r>
              <w:rPr>
                <w:spacing w:val="-2"/>
              </w:rPr>
              <w:t xml:space="preserve"> </w:t>
            </w:r>
            <w:r>
              <w:t>use</w:t>
            </w:r>
            <w:r>
              <w:rPr>
                <w:spacing w:val="-1"/>
              </w:rPr>
              <w:t xml:space="preserve"> </w:t>
            </w:r>
            <w:r>
              <w:rPr>
                <w:spacing w:val="-2"/>
              </w:rPr>
              <w:t>assessment</w:t>
            </w:r>
          </w:p>
        </w:tc>
      </w:tr>
      <w:tr w:rsidR="00791B7E" w14:paraId="36C5FF29" w14:textId="77777777">
        <w:trPr>
          <w:trHeight w:val="616"/>
        </w:trPr>
        <w:tc>
          <w:tcPr>
            <w:tcW w:w="2203" w:type="dxa"/>
            <w:tcBorders>
              <w:top w:val="single" w:sz="4" w:space="0" w:color="A8D08D"/>
              <w:left w:val="single" w:sz="4" w:space="0" w:color="A8D08D"/>
              <w:bottom w:val="single" w:sz="4" w:space="0" w:color="A8D08D"/>
              <w:right w:val="nil"/>
            </w:tcBorders>
            <w:shd w:val="clear" w:color="auto" w:fill="E1EED9"/>
          </w:tcPr>
          <w:p w14:paraId="139B2C04" w14:textId="77777777" w:rsidR="00791B7E" w:rsidRDefault="00F66037">
            <w:pPr>
              <w:pStyle w:val="TableParagraph"/>
            </w:pPr>
            <w:r>
              <w:t>Helder</w:t>
            </w:r>
            <w:r>
              <w:rPr>
                <w:spacing w:val="-4"/>
              </w:rPr>
              <w:t xml:space="preserve"> </w:t>
            </w:r>
            <w:r>
              <w:t>Lima</w:t>
            </w:r>
            <w:r>
              <w:rPr>
                <w:spacing w:val="-3"/>
              </w:rPr>
              <w:t xml:space="preserve"> </w:t>
            </w:r>
            <w:r>
              <w:rPr>
                <w:spacing w:val="-5"/>
              </w:rPr>
              <w:t>de</w:t>
            </w:r>
          </w:p>
          <w:p w14:paraId="42F45165" w14:textId="77777777" w:rsidR="00791B7E" w:rsidRDefault="00F66037">
            <w:pPr>
              <w:pStyle w:val="TableParagraph"/>
              <w:spacing w:before="41" w:line="240" w:lineRule="auto"/>
            </w:pPr>
            <w:r>
              <w:rPr>
                <w:spacing w:val="-2"/>
              </w:rPr>
              <w:t>Queiroz</w:t>
            </w:r>
          </w:p>
        </w:tc>
        <w:tc>
          <w:tcPr>
            <w:tcW w:w="1236" w:type="dxa"/>
            <w:tcBorders>
              <w:top w:val="single" w:sz="4" w:space="0" w:color="A8D08D"/>
              <w:left w:val="nil"/>
              <w:bottom w:val="single" w:sz="4" w:space="0" w:color="A8D08D"/>
              <w:right w:val="nil"/>
            </w:tcBorders>
            <w:shd w:val="clear" w:color="auto" w:fill="E1EED9"/>
          </w:tcPr>
          <w:p w14:paraId="31E37585" w14:textId="77777777" w:rsidR="00791B7E" w:rsidRDefault="00F66037">
            <w:pPr>
              <w:pStyle w:val="TableParagraph"/>
              <w:ind w:left="158"/>
            </w:pPr>
            <w:r>
              <w:rPr>
                <w:spacing w:val="-2"/>
              </w:rPr>
              <w:t>Brazil</w:t>
            </w:r>
          </w:p>
        </w:tc>
        <w:tc>
          <w:tcPr>
            <w:tcW w:w="5922" w:type="dxa"/>
            <w:tcBorders>
              <w:top w:val="single" w:sz="4" w:space="0" w:color="A8D08D"/>
              <w:left w:val="nil"/>
              <w:bottom w:val="single" w:sz="4" w:space="0" w:color="A8D08D"/>
              <w:right w:val="single" w:sz="4" w:space="0" w:color="A8D08D"/>
            </w:tcBorders>
            <w:shd w:val="clear" w:color="auto" w:fill="E1EED9"/>
          </w:tcPr>
          <w:p w14:paraId="7E204362" w14:textId="77777777" w:rsidR="00791B7E" w:rsidRDefault="00F66037">
            <w:pPr>
              <w:pStyle w:val="TableParagraph"/>
              <w:ind w:left="113"/>
            </w:pPr>
            <w:r>
              <w:t>Chapter</w:t>
            </w:r>
            <w:r>
              <w:rPr>
                <w:spacing w:val="-5"/>
              </w:rPr>
              <w:t xml:space="preserve"> </w:t>
            </w:r>
            <w:r>
              <w:t>3</w:t>
            </w:r>
            <w:r>
              <w:rPr>
                <w:spacing w:val="-3"/>
              </w:rPr>
              <w:t xml:space="preserve"> </w:t>
            </w:r>
            <w:r>
              <w:t>of</w:t>
            </w:r>
            <w:r>
              <w:rPr>
                <w:spacing w:val="-5"/>
              </w:rPr>
              <w:t xml:space="preserve"> </w:t>
            </w:r>
            <w:r>
              <w:t>the</w:t>
            </w:r>
            <w:r>
              <w:rPr>
                <w:spacing w:val="-4"/>
              </w:rPr>
              <w:t xml:space="preserve"> </w:t>
            </w:r>
            <w:r>
              <w:t>sustainable</w:t>
            </w:r>
            <w:r>
              <w:rPr>
                <w:spacing w:val="-2"/>
              </w:rPr>
              <w:t xml:space="preserve"> </w:t>
            </w:r>
            <w:r>
              <w:t xml:space="preserve">use </w:t>
            </w:r>
            <w:r>
              <w:rPr>
                <w:spacing w:val="-2"/>
              </w:rPr>
              <w:t>assessment</w:t>
            </w:r>
          </w:p>
        </w:tc>
      </w:tr>
      <w:tr w:rsidR="00791B7E" w14:paraId="74B33F71" w14:textId="77777777">
        <w:trPr>
          <w:trHeight w:val="316"/>
        </w:trPr>
        <w:tc>
          <w:tcPr>
            <w:tcW w:w="2203" w:type="dxa"/>
            <w:tcBorders>
              <w:top w:val="single" w:sz="4" w:space="0" w:color="A8D08D"/>
              <w:left w:val="single" w:sz="4" w:space="0" w:color="A8D08D"/>
              <w:bottom w:val="single" w:sz="4" w:space="0" w:color="A8D08D"/>
              <w:right w:val="nil"/>
            </w:tcBorders>
          </w:tcPr>
          <w:p w14:paraId="64DAABC6" w14:textId="77777777" w:rsidR="00791B7E" w:rsidRDefault="00F66037">
            <w:pPr>
              <w:pStyle w:val="TableParagraph"/>
            </w:pPr>
            <w:r>
              <w:t>Patricia</w:t>
            </w:r>
            <w:r>
              <w:rPr>
                <w:spacing w:val="-3"/>
              </w:rPr>
              <w:t xml:space="preserve"> </w:t>
            </w:r>
            <w:r>
              <w:rPr>
                <w:spacing w:val="-2"/>
              </w:rPr>
              <w:t>Shanley</w:t>
            </w:r>
          </w:p>
        </w:tc>
        <w:tc>
          <w:tcPr>
            <w:tcW w:w="1236" w:type="dxa"/>
            <w:tcBorders>
              <w:top w:val="single" w:sz="4" w:space="0" w:color="A8D08D"/>
              <w:left w:val="nil"/>
              <w:bottom w:val="single" w:sz="4" w:space="0" w:color="A8D08D"/>
              <w:right w:val="nil"/>
            </w:tcBorders>
          </w:tcPr>
          <w:p w14:paraId="33FCA9A4" w14:textId="77777777" w:rsidR="00791B7E" w:rsidRDefault="00F66037">
            <w:pPr>
              <w:pStyle w:val="TableParagraph"/>
              <w:ind w:left="158"/>
            </w:pPr>
            <w:r>
              <w:rPr>
                <w:spacing w:val="-5"/>
              </w:rPr>
              <w:t>USA</w:t>
            </w:r>
          </w:p>
        </w:tc>
        <w:tc>
          <w:tcPr>
            <w:tcW w:w="5922" w:type="dxa"/>
            <w:tcBorders>
              <w:top w:val="single" w:sz="4" w:space="0" w:color="A8D08D"/>
              <w:left w:val="nil"/>
              <w:bottom w:val="single" w:sz="4" w:space="0" w:color="A8D08D"/>
              <w:right w:val="single" w:sz="4" w:space="0" w:color="A8D08D"/>
            </w:tcBorders>
          </w:tcPr>
          <w:p w14:paraId="7F04C2D4" w14:textId="77777777" w:rsidR="00791B7E" w:rsidRDefault="00F66037">
            <w:pPr>
              <w:pStyle w:val="TableParagraph"/>
              <w:ind w:left="113"/>
            </w:pPr>
            <w:r>
              <w:t>Chapter</w:t>
            </w:r>
            <w:r>
              <w:rPr>
                <w:spacing w:val="-3"/>
              </w:rPr>
              <w:t xml:space="preserve"> </w:t>
            </w:r>
            <w:r>
              <w:t>4</w:t>
            </w:r>
            <w:r>
              <w:rPr>
                <w:spacing w:val="-3"/>
              </w:rPr>
              <w:t xml:space="preserve"> </w:t>
            </w:r>
            <w:r>
              <w:t>of</w:t>
            </w:r>
            <w:r>
              <w:rPr>
                <w:spacing w:val="-4"/>
              </w:rPr>
              <w:t xml:space="preserve"> </w:t>
            </w:r>
            <w:r>
              <w:t>the</w:t>
            </w:r>
            <w:r>
              <w:rPr>
                <w:spacing w:val="-4"/>
              </w:rPr>
              <w:t xml:space="preserve"> </w:t>
            </w:r>
            <w:r>
              <w:t>sustainable</w:t>
            </w:r>
            <w:r>
              <w:rPr>
                <w:spacing w:val="-2"/>
              </w:rPr>
              <w:t xml:space="preserve"> </w:t>
            </w:r>
            <w:r>
              <w:t>use</w:t>
            </w:r>
            <w:r>
              <w:rPr>
                <w:spacing w:val="-1"/>
              </w:rPr>
              <w:t xml:space="preserve"> </w:t>
            </w:r>
            <w:r>
              <w:rPr>
                <w:spacing w:val="-2"/>
              </w:rPr>
              <w:t>assessment</w:t>
            </w:r>
          </w:p>
        </w:tc>
      </w:tr>
      <w:tr w:rsidR="00791B7E" w14:paraId="50DC03D2" w14:textId="77777777">
        <w:trPr>
          <w:trHeight w:val="313"/>
        </w:trPr>
        <w:tc>
          <w:tcPr>
            <w:tcW w:w="2203" w:type="dxa"/>
            <w:tcBorders>
              <w:top w:val="single" w:sz="4" w:space="0" w:color="A8D08D"/>
              <w:left w:val="single" w:sz="4" w:space="0" w:color="A8D08D"/>
              <w:bottom w:val="single" w:sz="4" w:space="0" w:color="A8D08D"/>
              <w:right w:val="nil"/>
            </w:tcBorders>
            <w:shd w:val="clear" w:color="auto" w:fill="E1EED9"/>
          </w:tcPr>
          <w:p w14:paraId="1B95B8C8" w14:textId="77777777" w:rsidR="00791B7E" w:rsidRDefault="00F66037">
            <w:pPr>
              <w:pStyle w:val="TableParagraph"/>
            </w:pPr>
            <w:r>
              <w:t>Ganesan</w:t>
            </w:r>
            <w:r>
              <w:rPr>
                <w:spacing w:val="-7"/>
              </w:rPr>
              <w:t xml:space="preserve"> </w:t>
            </w:r>
            <w:r>
              <w:rPr>
                <w:spacing w:val="-2"/>
              </w:rPr>
              <w:t>Balachander</w:t>
            </w:r>
          </w:p>
        </w:tc>
        <w:tc>
          <w:tcPr>
            <w:tcW w:w="1236" w:type="dxa"/>
            <w:tcBorders>
              <w:top w:val="single" w:sz="4" w:space="0" w:color="A8D08D"/>
              <w:left w:val="nil"/>
              <w:bottom w:val="single" w:sz="4" w:space="0" w:color="A8D08D"/>
              <w:right w:val="nil"/>
            </w:tcBorders>
            <w:shd w:val="clear" w:color="auto" w:fill="E1EED9"/>
          </w:tcPr>
          <w:p w14:paraId="59DE8554" w14:textId="77777777" w:rsidR="00791B7E" w:rsidRDefault="00F66037">
            <w:pPr>
              <w:pStyle w:val="TableParagraph"/>
              <w:ind w:left="158"/>
            </w:pPr>
            <w:r>
              <w:rPr>
                <w:spacing w:val="-2"/>
              </w:rPr>
              <w:t>India</w:t>
            </w:r>
          </w:p>
        </w:tc>
        <w:tc>
          <w:tcPr>
            <w:tcW w:w="5922" w:type="dxa"/>
            <w:tcBorders>
              <w:top w:val="single" w:sz="4" w:space="0" w:color="A8D08D"/>
              <w:left w:val="nil"/>
              <w:bottom w:val="single" w:sz="4" w:space="0" w:color="A8D08D"/>
              <w:right w:val="single" w:sz="4" w:space="0" w:color="A8D08D"/>
            </w:tcBorders>
            <w:shd w:val="clear" w:color="auto" w:fill="E1EED9"/>
          </w:tcPr>
          <w:p w14:paraId="48ADDBF4" w14:textId="77777777" w:rsidR="00791B7E" w:rsidRDefault="00F66037">
            <w:pPr>
              <w:pStyle w:val="TableParagraph"/>
              <w:ind w:left="113"/>
            </w:pPr>
            <w:r>
              <w:t>Chapter</w:t>
            </w:r>
            <w:r>
              <w:rPr>
                <w:spacing w:val="-3"/>
              </w:rPr>
              <w:t xml:space="preserve"> </w:t>
            </w:r>
            <w:r>
              <w:t>4</w:t>
            </w:r>
            <w:r>
              <w:rPr>
                <w:spacing w:val="-3"/>
              </w:rPr>
              <w:t xml:space="preserve"> </w:t>
            </w:r>
            <w:r>
              <w:t>of</w:t>
            </w:r>
            <w:r>
              <w:rPr>
                <w:spacing w:val="-5"/>
              </w:rPr>
              <w:t xml:space="preserve"> </w:t>
            </w:r>
            <w:r>
              <w:t>the</w:t>
            </w:r>
            <w:r>
              <w:rPr>
                <w:spacing w:val="-4"/>
              </w:rPr>
              <w:t xml:space="preserve"> </w:t>
            </w:r>
            <w:r>
              <w:t>sustainable</w:t>
            </w:r>
            <w:r>
              <w:rPr>
                <w:spacing w:val="-2"/>
              </w:rPr>
              <w:t xml:space="preserve"> </w:t>
            </w:r>
            <w:r>
              <w:t>use</w:t>
            </w:r>
            <w:r>
              <w:rPr>
                <w:spacing w:val="-1"/>
              </w:rPr>
              <w:t xml:space="preserve"> </w:t>
            </w:r>
            <w:r>
              <w:rPr>
                <w:spacing w:val="-2"/>
              </w:rPr>
              <w:t>assessment</w:t>
            </w:r>
          </w:p>
        </w:tc>
      </w:tr>
      <w:tr w:rsidR="00791B7E" w14:paraId="17F2510B" w14:textId="77777777">
        <w:trPr>
          <w:trHeight w:val="618"/>
        </w:trPr>
        <w:tc>
          <w:tcPr>
            <w:tcW w:w="2203" w:type="dxa"/>
            <w:tcBorders>
              <w:top w:val="single" w:sz="4" w:space="0" w:color="A8D08D"/>
              <w:left w:val="single" w:sz="4" w:space="0" w:color="A8D08D"/>
              <w:bottom w:val="single" w:sz="4" w:space="0" w:color="A8D08D"/>
              <w:right w:val="nil"/>
            </w:tcBorders>
          </w:tcPr>
          <w:p w14:paraId="238B6383" w14:textId="77777777" w:rsidR="00791B7E" w:rsidRDefault="00F66037">
            <w:pPr>
              <w:pStyle w:val="TableParagraph"/>
            </w:pPr>
            <w:r>
              <w:t>Denise</w:t>
            </w:r>
            <w:r>
              <w:rPr>
                <w:spacing w:val="-3"/>
              </w:rPr>
              <w:t xml:space="preserve"> </w:t>
            </w:r>
            <w:r>
              <w:rPr>
                <w:spacing w:val="-2"/>
              </w:rPr>
              <w:t>Margaret</w:t>
            </w:r>
          </w:p>
          <w:p w14:paraId="3575525C" w14:textId="77777777" w:rsidR="00791B7E" w:rsidRDefault="00F66037">
            <w:pPr>
              <w:pStyle w:val="TableParagraph"/>
              <w:spacing w:before="41" w:line="240" w:lineRule="auto"/>
            </w:pPr>
            <w:r>
              <w:rPr>
                <w:spacing w:val="-2"/>
              </w:rPr>
              <w:t>Matias</w:t>
            </w:r>
          </w:p>
        </w:tc>
        <w:tc>
          <w:tcPr>
            <w:tcW w:w="1236" w:type="dxa"/>
            <w:tcBorders>
              <w:top w:val="single" w:sz="4" w:space="0" w:color="A8D08D"/>
              <w:left w:val="nil"/>
              <w:bottom w:val="single" w:sz="4" w:space="0" w:color="A8D08D"/>
              <w:right w:val="nil"/>
            </w:tcBorders>
          </w:tcPr>
          <w:p w14:paraId="70E56EFB" w14:textId="77777777" w:rsidR="00791B7E" w:rsidRDefault="00F66037">
            <w:pPr>
              <w:pStyle w:val="TableParagraph"/>
              <w:ind w:left="158"/>
            </w:pPr>
            <w:r>
              <w:rPr>
                <w:spacing w:val="-2"/>
              </w:rPr>
              <w:t>Philippines</w:t>
            </w:r>
          </w:p>
        </w:tc>
        <w:tc>
          <w:tcPr>
            <w:tcW w:w="5922" w:type="dxa"/>
            <w:tcBorders>
              <w:top w:val="single" w:sz="4" w:space="0" w:color="A8D08D"/>
              <w:left w:val="nil"/>
              <w:bottom w:val="single" w:sz="4" w:space="0" w:color="A8D08D"/>
              <w:right w:val="single" w:sz="4" w:space="0" w:color="A8D08D"/>
            </w:tcBorders>
          </w:tcPr>
          <w:p w14:paraId="2CDF920A" w14:textId="77777777" w:rsidR="00791B7E" w:rsidRDefault="00F66037">
            <w:pPr>
              <w:pStyle w:val="TableParagraph"/>
              <w:ind w:left="113"/>
            </w:pPr>
            <w:r>
              <w:t>Chapter</w:t>
            </w:r>
            <w:r>
              <w:rPr>
                <w:spacing w:val="-3"/>
              </w:rPr>
              <w:t xml:space="preserve"> </w:t>
            </w:r>
            <w:r>
              <w:t>5</w:t>
            </w:r>
            <w:r>
              <w:rPr>
                <w:spacing w:val="-3"/>
              </w:rPr>
              <w:t xml:space="preserve"> </w:t>
            </w:r>
            <w:r>
              <w:t>of</w:t>
            </w:r>
            <w:r>
              <w:rPr>
                <w:spacing w:val="-5"/>
              </w:rPr>
              <w:t xml:space="preserve"> </w:t>
            </w:r>
            <w:r>
              <w:t>the</w:t>
            </w:r>
            <w:r>
              <w:rPr>
                <w:spacing w:val="-4"/>
              </w:rPr>
              <w:t xml:space="preserve"> </w:t>
            </w:r>
            <w:r>
              <w:t>sustainable</w:t>
            </w:r>
            <w:r>
              <w:rPr>
                <w:spacing w:val="-2"/>
              </w:rPr>
              <w:t xml:space="preserve"> </w:t>
            </w:r>
            <w:r>
              <w:t>use</w:t>
            </w:r>
            <w:r>
              <w:rPr>
                <w:spacing w:val="-1"/>
              </w:rPr>
              <w:t xml:space="preserve"> </w:t>
            </w:r>
            <w:r>
              <w:rPr>
                <w:spacing w:val="-2"/>
              </w:rPr>
              <w:t>assessment</w:t>
            </w:r>
          </w:p>
        </w:tc>
      </w:tr>
      <w:tr w:rsidR="00791B7E" w14:paraId="584E3EB5" w14:textId="77777777">
        <w:trPr>
          <w:trHeight w:val="314"/>
        </w:trPr>
        <w:tc>
          <w:tcPr>
            <w:tcW w:w="2203" w:type="dxa"/>
            <w:tcBorders>
              <w:top w:val="single" w:sz="4" w:space="0" w:color="A8D08D"/>
              <w:left w:val="single" w:sz="4" w:space="0" w:color="A8D08D"/>
              <w:bottom w:val="single" w:sz="4" w:space="0" w:color="A8D08D"/>
              <w:right w:val="nil"/>
            </w:tcBorders>
            <w:shd w:val="clear" w:color="auto" w:fill="E1EED9"/>
          </w:tcPr>
          <w:p w14:paraId="461BCA71" w14:textId="77777777" w:rsidR="00791B7E" w:rsidRDefault="00F66037">
            <w:pPr>
              <w:pStyle w:val="TableParagraph"/>
            </w:pPr>
            <w:r>
              <w:t>Shalini</w:t>
            </w:r>
            <w:r>
              <w:rPr>
                <w:spacing w:val="-7"/>
              </w:rPr>
              <w:t xml:space="preserve"> </w:t>
            </w:r>
            <w:r>
              <w:rPr>
                <w:spacing w:val="-2"/>
              </w:rPr>
              <w:t>Dhyani</w:t>
            </w:r>
          </w:p>
        </w:tc>
        <w:tc>
          <w:tcPr>
            <w:tcW w:w="1236" w:type="dxa"/>
            <w:tcBorders>
              <w:top w:val="single" w:sz="4" w:space="0" w:color="A8D08D"/>
              <w:left w:val="nil"/>
              <w:bottom w:val="single" w:sz="4" w:space="0" w:color="A8D08D"/>
              <w:right w:val="nil"/>
            </w:tcBorders>
            <w:shd w:val="clear" w:color="auto" w:fill="E1EED9"/>
          </w:tcPr>
          <w:p w14:paraId="33323AC7" w14:textId="77777777" w:rsidR="00791B7E" w:rsidRDefault="00F66037">
            <w:pPr>
              <w:pStyle w:val="TableParagraph"/>
              <w:ind w:left="158"/>
            </w:pPr>
            <w:r>
              <w:rPr>
                <w:spacing w:val="-2"/>
              </w:rPr>
              <w:t>India</w:t>
            </w:r>
          </w:p>
        </w:tc>
        <w:tc>
          <w:tcPr>
            <w:tcW w:w="5922" w:type="dxa"/>
            <w:tcBorders>
              <w:top w:val="single" w:sz="4" w:space="0" w:color="A8D08D"/>
              <w:left w:val="nil"/>
              <w:bottom w:val="single" w:sz="4" w:space="0" w:color="A8D08D"/>
              <w:right w:val="single" w:sz="4" w:space="0" w:color="A8D08D"/>
            </w:tcBorders>
            <w:shd w:val="clear" w:color="auto" w:fill="E1EED9"/>
          </w:tcPr>
          <w:p w14:paraId="2905A316" w14:textId="77777777" w:rsidR="00791B7E" w:rsidRDefault="00F66037">
            <w:pPr>
              <w:pStyle w:val="TableParagraph"/>
              <w:ind w:left="113"/>
            </w:pPr>
            <w:r>
              <w:t>Chapter</w:t>
            </w:r>
            <w:r>
              <w:rPr>
                <w:spacing w:val="-3"/>
              </w:rPr>
              <w:t xml:space="preserve"> </w:t>
            </w:r>
            <w:r>
              <w:t>6</w:t>
            </w:r>
            <w:r>
              <w:rPr>
                <w:spacing w:val="-3"/>
              </w:rPr>
              <w:t xml:space="preserve"> </w:t>
            </w:r>
            <w:r>
              <w:t>of</w:t>
            </w:r>
            <w:r>
              <w:rPr>
                <w:spacing w:val="-5"/>
              </w:rPr>
              <w:t xml:space="preserve"> </w:t>
            </w:r>
            <w:r>
              <w:t>the</w:t>
            </w:r>
            <w:r>
              <w:rPr>
                <w:spacing w:val="-4"/>
              </w:rPr>
              <w:t xml:space="preserve"> </w:t>
            </w:r>
            <w:r>
              <w:t>sustainable</w:t>
            </w:r>
            <w:r>
              <w:rPr>
                <w:spacing w:val="-2"/>
              </w:rPr>
              <w:t xml:space="preserve"> </w:t>
            </w:r>
            <w:r>
              <w:t>use</w:t>
            </w:r>
            <w:r>
              <w:rPr>
                <w:spacing w:val="-1"/>
              </w:rPr>
              <w:t xml:space="preserve"> </w:t>
            </w:r>
            <w:r>
              <w:rPr>
                <w:spacing w:val="-2"/>
              </w:rPr>
              <w:t>assessment</w:t>
            </w:r>
          </w:p>
        </w:tc>
      </w:tr>
      <w:tr w:rsidR="00791B7E" w14:paraId="473D6911" w14:textId="77777777">
        <w:trPr>
          <w:trHeight w:val="314"/>
        </w:trPr>
        <w:tc>
          <w:tcPr>
            <w:tcW w:w="9361" w:type="dxa"/>
            <w:gridSpan w:val="3"/>
            <w:tcBorders>
              <w:top w:val="single" w:sz="4" w:space="0" w:color="A8D08D"/>
              <w:left w:val="single" w:sz="4" w:space="0" w:color="A8D08D"/>
              <w:bottom w:val="single" w:sz="4" w:space="0" w:color="A8D08D"/>
              <w:right w:val="single" w:sz="4" w:space="0" w:color="A8D08D"/>
            </w:tcBorders>
            <w:shd w:val="clear" w:color="auto" w:fill="528135"/>
          </w:tcPr>
          <w:p w14:paraId="4CC89D0A" w14:textId="77777777" w:rsidR="00791B7E" w:rsidRDefault="00F66037">
            <w:pPr>
              <w:pStyle w:val="TableParagraph"/>
              <w:rPr>
                <w:b/>
              </w:rPr>
            </w:pPr>
            <w:r>
              <w:rPr>
                <w:b/>
                <w:color w:val="FFFFFF"/>
              </w:rPr>
              <w:t>IPBES</w:t>
            </w:r>
            <w:r>
              <w:rPr>
                <w:b/>
                <w:color w:val="FFFFFF"/>
                <w:spacing w:val="-3"/>
              </w:rPr>
              <w:t xml:space="preserve"> </w:t>
            </w:r>
            <w:r>
              <w:rPr>
                <w:b/>
                <w:color w:val="FFFFFF"/>
                <w:spacing w:val="-2"/>
              </w:rPr>
              <w:t>Secretariat</w:t>
            </w:r>
          </w:p>
        </w:tc>
      </w:tr>
      <w:tr w:rsidR="00791B7E" w14:paraId="26FA6AF5" w14:textId="77777777">
        <w:trPr>
          <w:trHeight w:val="316"/>
        </w:trPr>
        <w:tc>
          <w:tcPr>
            <w:tcW w:w="2203" w:type="dxa"/>
            <w:tcBorders>
              <w:top w:val="single" w:sz="4" w:space="0" w:color="A8D08D"/>
              <w:left w:val="single" w:sz="4" w:space="0" w:color="A8D08D"/>
              <w:bottom w:val="single" w:sz="4" w:space="0" w:color="A8D08D"/>
              <w:right w:val="nil"/>
            </w:tcBorders>
            <w:shd w:val="clear" w:color="auto" w:fill="E1EED9"/>
          </w:tcPr>
          <w:p w14:paraId="19F48240" w14:textId="77777777" w:rsidR="00791B7E" w:rsidRDefault="00F66037">
            <w:pPr>
              <w:pStyle w:val="TableParagraph"/>
              <w:spacing w:before="1" w:line="240" w:lineRule="auto"/>
            </w:pPr>
            <w:r>
              <w:t>Peter</w:t>
            </w:r>
            <w:r>
              <w:rPr>
                <w:spacing w:val="-2"/>
              </w:rPr>
              <w:t xml:space="preserve"> Bates</w:t>
            </w:r>
          </w:p>
        </w:tc>
        <w:tc>
          <w:tcPr>
            <w:tcW w:w="1236" w:type="dxa"/>
            <w:tcBorders>
              <w:top w:val="single" w:sz="4" w:space="0" w:color="A8D08D"/>
              <w:left w:val="nil"/>
              <w:bottom w:val="single" w:sz="4" w:space="0" w:color="A8D08D"/>
              <w:right w:val="nil"/>
            </w:tcBorders>
            <w:shd w:val="clear" w:color="auto" w:fill="E1EED9"/>
          </w:tcPr>
          <w:p w14:paraId="54359941" w14:textId="77777777" w:rsidR="00791B7E" w:rsidRDefault="00F66037">
            <w:pPr>
              <w:pStyle w:val="TableParagraph"/>
              <w:spacing w:before="1" w:line="240" w:lineRule="auto"/>
              <w:ind w:left="158"/>
            </w:pPr>
            <w:r>
              <w:rPr>
                <w:spacing w:val="-5"/>
              </w:rPr>
              <w:t>UK</w:t>
            </w:r>
          </w:p>
        </w:tc>
        <w:tc>
          <w:tcPr>
            <w:tcW w:w="5922" w:type="dxa"/>
            <w:tcBorders>
              <w:top w:val="single" w:sz="4" w:space="0" w:color="A8D08D"/>
              <w:left w:val="nil"/>
              <w:bottom w:val="single" w:sz="4" w:space="0" w:color="A8D08D"/>
              <w:right w:val="single" w:sz="4" w:space="0" w:color="A8D08D"/>
            </w:tcBorders>
            <w:shd w:val="clear" w:color="auto" w:fill="E1EED9"/>
          </w:tcPr>
          <w:p w14:paraId="274541CF" w14:textId="77777777" w:rsidR="00791B7E" w:rsidRDefault="00F66037">
            <w:pPr>
              <w:pStyle w:val="TableParagraph"/>
              <w:spacing w:before="1" w:line="240" w:lineRule="auto"/>
              <w:ind w:left="113"/>
            </w:pPr>
            <w:r>
              <w:t>Technical</w:t>
            </w:r>
            <w:r>
              <w:rPr>
                <w:spacing w:val="-6"/>
              </w:rPr>
              <w:t xml:space="preserve"> </w:t>
            </w:r>
            <w:r>
              <w:t>support</w:t>
            </w:r>
            <w:r>
              <w:rPr>
                <w:spacing w:val="-4"/>
              </w:rPr>
              <w:t xml:space="preserve"> </w:t>
            </w:r>
            <w:r>
              <w:t>unit</w:t>
            </w:r>
            <w:r>
              <w:rPr>
                <w:spacing w:val="-4"/>
              </w:rPr>
              <w:t xml:space="preserve"> </w:t>
            </w:r>
            <w:r>
              <w:t>for</w:t>
            </w:r>
            <w:r>
              <w:rPr>
                <w:spacing w:val="-3"/>
              </w:rPr>
              <w:t xml:space="preserve"> </w:t>
            </w:r>
            <w:r>
              <w:t>Indigenous</w:t>
            </w:r>
            <w:r>
              <w:rPr>
                <w:spacing w:val="-3"/>
              </w:rPr>
              <w:t xml:space="preserve"> </w:t>
            </w:r>
            <w:r>
              <w:t>and</w:t>
            </w:r>
            <w:r>
              <w:rPr>
                <w:spacing w:val="-5"/>
              </w:rPr>
              <w:t xml:space="preserve"> </w:t>
            </w:r>
            <w:r>
              <w:t>local</w:t>
            </w:r>
            <w:r>
              <w:rPr>
                <w:spacing w:val="-4"/>
              </w:rPr>
              <w:t xml:space="preserve"> </w:t>
            </w:r>
            <w:r>
              <w:rPr>
                <w:spacing w:val="-2"/>
              </w:rPr>
              <w:t>knowledge</w:t>
            </w:r>
          </w:p>
        </w:tc>
      </w:tr>
    </w:tbl>
    <w:p w14:paraId="6FE5FACA" w14:textId="77777777" w:rsidR="00791B7E" w:rsidRDefault="00791B7E">
      <w:pPr>
        <w:pStyle w:val="TableParagraph"/>
        <w:spacing w:line="240" w:lineRule="auto"/>
        <w:sectPr w:rsidR="00791B7E">
          <w:pgSz w:w="12240" w:h="15840"/>
          <w:pgMar w:top="1140" w:right="0" w:bottom="900" w:left="0" w:header="758" w:footer="701" w:gutter="0"/>
          <w:cols w:space="720"/>
        </w:sectPr>
      </w:pPr>
    </w:p>
    <w:p w14:paraId="64D303A7" w14:textId="77777777" w:rsidR="00791B7E" w:rsidRDefault="00F66037">
      <w:pPr>
        <w:pStyle w:val="BodyText"/>
        <w:spacing w:before="4"/>
        <w:ind w:left="0" w:firstLine="0"/>
        <w:jc w:val="left"/>
        <w:rPr>
          <w:b/>
          <w:sz w:val="16"/>
        </w:rPr>
      </w:pPr>
      <w:r>
        <w:rPr>
          <w:b/>
          <w:noProof/>
          <w:sz w:val="16"/>
        </w:rPr>
        <w:lastRenderedPageBreak/>
        <mc:AlternateContent>
          <mc:Choice Requires="wps">
            <w:drawing>
              <wp:anchor distT="0" distB="0" distL="0" distR="0" simplePos="0" relativeHeight="15732224" behindDoc="0" locked="0" layoutInCell="1" allowOverlap="1" wp14:anchorId="7F3847E7" wp14:editId="2D2B758F">
                <wp:simplePos x="0" y="0"/>
                <wp:positionH relativeFrom="page">
                  <wp:posOffset>0</wp:posOffset>
                </wp:positionH>
                <wp:positionV relativeFrom="page">
                  <wp:posOffset>0</wp:posOffset>
                </wp:positionV>
                <wp:extent cx="7772400" cy="10058400"/>
                <wp:effectExtent l="0" t="0" r="0" b="0"/>
                <wp:wrapNone/>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72400" cy="10058400"/>
                        </a:xfrm>
                        <a:custGeom>
                          <a:avLst/>
                          <a:gdLst/>
                          <a:ahLst/>
                          <a:cxnLst/>
                          <a:rect l="l" t="t" r="r" b="b"/>
                          <a:pathLst>
                            <a:path w="7772400" h="10058400">
                              <a:moveTo>
                                <a:pt x="7772400" y="0"/>
                              </a:moveTo>
                              <a:lnTo>
                                <a:pt x="0" y="0"/>
                              </a:lnTo>
                              <a:lnTo>
                                <a:pt x="0" y="10058400"/>
                              </a:lnTo>
                              <a:lnTo>
                                <a:pt x="7772400" y="10058400"/>
                              </a:lnTo>
                              <a:lnTo>
                                <a:pt x="7772400" y="0"/>
                              </a:lnTo>
                              <a:close/>
                            </a:path>
                          </a:pathLst>
                        </a:custGeom>
                        <a:solidFill>
                          <a:srgbClr val="DCEFC5"/>
                        </a:solidFill>
                      </wps:spPr>
                      <wps:bodyPr wrap="square" lIns="0" tIns="0" rIns="0" bIns="0" rtlCol="0">
                        <a:prstTxWarp prst="textNoShape">
                          <a:avLst/>
                        </a:prstTxWarp>
                        <a:noAutofit/>
                      </wps:bodyPr>
                    </wps:wsp>
                  </a:graphicData>
                </a:graphic>
              </wp:anchor>
            </w:drawing>
          </mc:Choice>
          <mc:Fallback>
            <w:pict>
              <v:shape w14:anchorId="714BA5A6" id="Graphic 15" o:spid="_x0000_s1026" style="position:absolute;margin-left:0;margin-top:0;width:612pt;height:11in;z-index:15732224;visibility:visible;mso-wrap-style:square;mso-wrap-distance-left:0;mso-wrap-distance-top:0;mso-wrap-distance-right:0;mso-wrap-distance-bottom:0;mso-position-horizontal:absolute;mso-position-horizontal-relative:page;mso-position-vertical:absolute;mso-position-vertical-relative:page;v-text-anchor:top" coordsize="7772400,10058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ICM7HwIAAM0EAAAOAAAAZHJzL2Uyb0RvYy54bWysVMFu2zAMvQ/YPwi6L3aCdSmMOsWQLMOA&#10;oivQFDsrshwbk0VNVOLk70fJkWt0pw27yKT5RD8+kr67P3eanZTDFkzJ57OcM2UkVK05lPxlt/1w&#10;yxl6YSqhwaiSXxTy+9X7d3e9LdQCGtCVcoySGCx6W/LGe1tkGcpGdQJnYJWhYA2uE55cd8gqJ3rK&#10;3ulskeefsh5cZR1IhUhvN0OQr2L+ulbSf69rVJ7pkhM3H08Xz304s9WdKA5O2KaVVxriH1h0ojX0&#10;0THVRnjBjq79I1XXSgcItZ9J6DKo61aqWANVM8/fVPPcCKtiLSQO2lEm/H9p5ePp2T65QB3tA8if&#10;SIpkvcVijAQHr5hz7bqAJeLsHFW8jCqqs2eSXi6Xy8XHnMSWFJvn+c1t8EJaUaT78oj+q4KYS5we&#10;0A99qJIlmmTJs0mmo26GPurYR88Z9dFxRn3cD320wod7gWAwWT8h00y4BEAHJ7WDCPWhlJF1KojY&#10;vmK0mWKptgkqxdLTxnwD5k35CZKeA3T66b++kJRNKaUGVIPYQYOo+qgL1TRVHkG31bbVOsiA7rBf&#10;a8dOgiTerL9s1zfXpk1gcTKGYQhjsYfq8uRYT/tTcvx1FE5xpr8ZGtCwbMlwydgnw3m9hriSsQMO&#10;/e78QzjLLJkl9zRLj5DGXxRpRIh/AAzYcNPA56OHug3zE7kNjK4O7Uys/7rfYSmnfkS9/oVWvwEA&#10;AP//AwBQSwMEFAAGAAgAAAAhAAZfcMnbAAAABwEAAA8AAABkcnMvZG93bnJldi54bWxMj0FPwzAM&#10;he9I/IfISNxYugqmUZpOEwLEcQwQHNPWtIXGqRovK/x6PC7jYr2nZz1/zleT61XEMXSeDMxnCSik&#10;ytcdNQZenu8vlqACW6pt7wkNfGOAVXF6ktus9nt6wrjlRkkJhcwaaJmHTOtQtehsmPkBSbIPPzrL&#10;YsdG16PdS7nrdZokC+1sR3KhtQPetlh9bXfOwPS42Nw9vG1+5p/rMpbxleP7NRtzfjatb0AxTnxc&#10;hgO+oEMhTKXfUR1Ub0Ae4b95yNL0Unwp6mopShe5/s9f/AIAAP//AwBQSwECLQAUAAYACAAAACEA&#10;toM4kv4AAADhAQAAEwAAAAAAAAAAAAAAAAAAAAAAW0NvbnRlbnRfVHlwZXNdLnhtbFBLAQItABQA&#10;BgAIAAAAIQA4/SH/1gAAAJQBAAALAAAAAAAAAAAAAAAAAC8BAABfcmVscy8ucmVsc1BLAQItABQA&#10;BgAIAAAAIQC1ICM7HwIAAM0EAAAOAAAAAAAAAAAAAAAAAC4CAABkcnMvZTJvRG9jLnhtbFBLAQIt&#10;ABQABgAIAAAAIQAGX3DJ2wAAAAcBAAAPAAAAAAAAAAAAAAAAAHkEAABkcnMvZG93bnJldi54bWxQ&#10;SwUGAAAAAAQABADzAAAAgQUAAAAA&#10;" path="m7772400,l,,,10058400r7772400,l7772400,xe" fillcolor="#dcefc5" stroked="f">
                <v:path arrowok="t"/>
                <w10:wrap anchorx="page" anchory="page"/>
              </v:shape>
            </w:pict>
          </mc:Fallback>
        </mc:AlternateContent>
      </w:r>
    </w:p>
    <w:sectPr w:rsidR="00791B7E">
      <w:headerReference w:type="default" r:id="rId79"/>
      <w:footerReference w:type="default" r:id="rId80"/>
      <w:pgSz w:w="12240" w:h="15840"/>
      <w:pgMar w:top="1820" w:right="0" w:bottom="280" w:left="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E129CA" w14:textId="77777777" w:rsidR="003E5090" w:rsidRDefault="003E5090">
      <w:r>
        <w:separator/>
      </w:r>
    </w:p>
  </w:endnote>
  <w:endnote w:type="continuationSeparator" w:id="0">
    <w:p w14:paraId="10A3D6A5" w14:textId="77777777" w:rsidR="003E5090" w:rsidRDefault="003E50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icrosoft Sans Serif">
    <w:altName w:val="Microsoft Sans Serif"/>
    <w:panose1 w:val="020B0604020202020204"/>
    <w:charset w:val="00"/>
    <w:family w:val="swiss"/>
    <w:pitch w:val="variable"/>
    <w:sig w:usb0="E5002EFF" w:usb1="C000605B" w:usb2="00000029" w:usb3="00000000" w:csb0="000101FF" w:csb1="00000000"/>
  </w:font>
  <w:font w:name="Segoe UI">
    <w:altName w:val="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FC2F07" w14:textId="77777777" w:rsidR="00791B7E" w:rsidRDefault="00F66037">
    <w:pPr>
      <w:pStyle w:val="BodyText"/>
      <w:spacing w:line="14" w:lineRule="auto"/>
      <w:ind w:left="0" w:firstLine="0"/>
      <w:jc w:val="left"/>
      <w:rPr>
        <w:sz w:val="20"/>
      </w:rPr>
    </w:pPr>
    <w:r>
      <w:rPr>
        <w:noProof/>
        <w:sz w:val="20"/>
      </w:rPr>
      <mc:AlternateContent>
        <mc:Choice Requires="wps">
          <w:drawing>
            <wp:anchor distT="0" distB="0" distL="0" distR="0" simplePos="0" relativeHeight="486961664" behindDoc="1" locked="0" layoutInCell="1" allowOverlap="1" wp14:anchorId="1A964F4A" wp14:editId="136C969D">
              <wp:simplePos x="0" y="0"/>
              <wp:positionH relativeFrom="page">
                <wp:posOffset>3816222</wp:posOffset>
              </wp:positionH>
              <wp:positionV relativeFrom="page">
                <wp:posOffset>9473513</wp:posOffset>
              </wp:positionV>
              <wp:extent cx="141605" cy="13970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1605" cy="139700"/>
                      </a:xfrm>
                      <a:prstGeom prst="rect">
                        <a:avLst/>
                      </a:prstGeom>
                    </wps:spPr>
                    <wps:txbx>
                      <w:txbxContent>
                        <w:p w14:paraId="2E62FA49" w14:textId="77777777" w:rsidR="00791B7E" w:rsidRDefault="00F66037">
                          <w:pPr>
                            <w:spacing w:line="203" w:lineRule="exact"/>
                            <w:ind w:left="20"/>
                            <w:rPr>
                              <w:sz w:val="18"/>
                            </w:rPr>
                          </w:pPr>
                          <w:r>
                            <w:rPr>
                              <w:spacing w:val="-5"/>
                              <w:sz w:val="18"/>
                            </w:rPr>
                            <w:fldChar w:fldCharType="begin"/>
                          </w:r>
                          <w:r>
                            <w:rPr>
                              <w:spacing w:val="-5"/>
                              <w:sz w:val="18"/>
                            </w:rPr>
                            <w:instrText xml:space="preserve"> PAGE </w:instrText>
                          </w:r>
                          <w:r>
                            <w:rPr>
                              <w:spacing w:val="-5"/>
                              <w:sz w:val="18"/>
                            </w:rPr>
                            <w:fldChar w:fldCharType="separate"/>
                          </w:r>
                          <w:r>
                            <w:rPr>
                              <w:spacing w:val="-5"/>
                              <w:sz w:val="18"/>
                            </w:rPr>
                            <w:t>10</w:t>
                          </w:r>
                          <w:r>
                            <w:rPr>
                              <w:spacing w:val="-5"/>
                              <w:sz w:val="18"/>
                            </w:rPr>
                            <w:fldChar w:fldCharType="end"/>
                          </w:r>
                        </w:p>
                      </w:txbxContent>
                    </wps:txbx>
                    <wps:bodyPr wrap="square" lIns="0" tIns="0" rIns="0" bIns="0" rtlCol="0">
                      <a:noAutofit/>
                    </wps:bodyPr>
                  </wps:wsp>
                </a:graphicData>
              </a:graphic>
            </wp:anchor>
          </w:drawing>
        </mc:Choice>
        <mc:Fallback>
          <w:pict>
            <v:shapetype w14:anchorId="1A964F4A" id="_x0000_t202" coordsize="21600,21600" o:spt="202" path="m,l,21600r21600,l21600,xe">
              <v:stroke joinstyle="miter"/>
              <v:path gradientshapeok="t" o:connecttype="rect"/>
            </v:shapetype>
            <v:shape id="Textbox 4" o:spid="_x0000_s1027" type="#_x0000_t202" style="position:absolute;margin-left:300.5pt;margin-top:745.95pt;width:11.15pt;height:11pt;z-index:-163548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9ZBfmAEAACEDAAAOAAAAZHJzL2Uyb0RvYy54bWysUsFuEzEQvSP1Hyzfm920UGCVTUWpQEgV&#10;IBU+wPHaWYu1x8w42c3fM3Y3CaK3ist4bI/fvPfGq9vJD2JvkByEVi4XtRQmaOhc2Lby549Pl++k&#10;oKRCpwYIppUHQ/J2ffFqNcbGXEEPQ2dQMEigZoyt7FOKTVWR7o1XtIBoAl9aQK8Sb3FbdahGRvdD&#10;dVXXN9UI2EUEbYj49P7pUq4LvrVGp2/WkkliaCVzSyViiZscq/VKNVtUsXd6pqFewMIrF7jpCepe&#10;JSV26J5BeacRCGxaaPAVWOu0KRpYzbL+R81jr6IpWtgciieb6P/B6q/7x/gdRZruYOIBFhEUH0D/&#10;IvamGiM1c032lBri6ix0sujzyhIEP2RvDyc/zZSEzmivlzf1Gyk0Xy2v37+ti9/V+XFESp8NeJGT&#10;ViKPqxBQ+wdKub1qjiUzl6f2mUiaNpNwXebMlflkA92BpYw8zVbS751CI8XwJbBdefTHBI/J5phg&#10;Gj5C+SBZUYAPuwTWFQJn3JkAz6Hwmv9MHvTf+1J1/tnrPwAAAP//AwBQSwMEFAAGAAgAAAAhAC8m&#10;hF/hAAAADQEAAA8AAABkcnMvZG93bnJldi54bWxMj8FOwzAQRO9I/IO1SNyonQYiEuJUFYITEiIN&#10;B45O7CZW43WI3Tb8PcupHHdmNPum3CxuZCczB+tRQrISwAx2XlvsJXw2r3ePwEJUqNXo0Uj4MQE2&#10;1fVVqQrtz1ib0y72jEowFErCEONUcB66wTgVVn4ySN7ez05FOuee61mdqdyNfC1Exp2ySB8GNZnn&#10;wXSH3dFJ2H5h/WK/39uPel/bpskFvmUHKW9vlu0TsGiWeAnDHz6hQ0VMrT+iDmyUkImEtkQy7vMk&#10;B0aRbJ2mwFqSHpI0B16V/P+K6hcAAP//AwBQSwECLQAUAAYACAAAACEAtoM4kv4AAADhAQAAEwAA&#10;AAAAAAAAAAAAAAAAAAAAW0NvbnRlbnRfVHlwZXNdLnhtbFBLAQItABQABgAIAAAAIQA4/SH/1gAA&#10;AJQBAAALAAAAAAAAAAAAAAAAAC8BAABfcmVscy8ucmVsc1BLAQItABQABgAIAAAAIQCZ9ZBfmAEA&#10;ACEDAAAOAAAAAAAAAAAAAAAAAC4CAABkcnMvZTJvRG9jLnhtbFBLAQItABQABgAIAAAAIQAvJoRf&#10;4QAAAA0BAAAPAAAAAAAAAAAAAAAAAPIDAABkcnMvZG93bnJldi54bWxQSwUGAAAAAAQABADzAAAA&#10;AAUAAAAA&#10;" filled="f" stroked="f">
              <v:textbox inset="0,0,0,0">
                <w:txbxContent>
                  <w:p w14:paraId="2E62FA49" w14:textId="77777777" w:rsidR="00791B7E" w:rsidRDefault="00F66037">
                    <w:pPr>
                      <w:spacing w:line="203" w:lineRule="exact"/>
                      <w:ind w:left="20"/>
                      <w:rPr>
                        <w:sz w:val="18"/>
                      </w:rPr>
                    </w:pPr>
                    <w:r>
                      <w:rPr>
                        <w:spacing w:val="-5"/>
                        <w:sz w:val="18"/>
                      </w:rPr>
                      <w:fldChar w:fldCharType="begin"/>
                    </w:r>
                    <w:r>
                      <w:rPr>
                        <w:spacing w:val="-5"/>
                        <w:sz w:val="18"/>
                      </w:rPr>
                      <w:instrText xml:space="preserve"> PAGE </w:instrText>
                    </w:r>
                    <w:r>
                      <w:rPr>
                        <w:spacing w:val="-5"/>
                        <w:sz w:val="18"/>
                      </w:rPr>
                      <w:fldChar w:fldCharType="separate"/>
                    </w:r>
                    <w:r>
                      <w:rPr>
                        <w:spacing w:val="-5"/>
                        <w:sz w:val="18"/>
                      </w:rPr>
                      <w:t>10</w:t>
                    </w:r>
                    <w:r>
                      <w:rPr>
                        <w:spacing w:val="-5"/>
                        <w:sz w:val="18"/>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411A55" w14:textId="77777777" w:rsidR="00791B7E" w:rsidRDefault="00791B7E">
    <w:pPr>
      <w:pStyle w:val="BodyText"/>
      <w:spacing w:line="14" w:lineRule="auto"/>
      <w:ind w:left="0" w:firstLine="0"/>
      <w:jc w:val="left"/>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4FB34B" w14:textId="77777777" w:rsidR="003E5090" w:rsidRDefault="003E5090">
      <w:r>
        <w:separator/>
      </w:r>
    </w:p>
  </w:footnote>
  <w:footnote w:type="continuationSeparator" w:id="0">
    <w:p w14:paraId="440B8019" w14:textId="77777777" w:rsidR="003E5090" w:rsidRDefault="003E509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C9590C" w14:textId="77777777" w:rsidR="00791B7E" w:rsidRDefault="00F66037">
    <w:pPr>
      <w:pStyle w:val="BodyText"/>
      <w:spacing w:line="14" w:lineRule="auto"/>
      <w:ind w:left="0" w:firstLine="0"/>
      <w:jc w:val="left"/>
      <w:rPr>
        <w:sz w:val="20"/>
      </w:rPr>
    </w:pPr>
    <w:r>
      <w:rPr>
        <w:noProof/>
        <w:sz w:val="20"/>
      </w:rPr>
      <mc:AlternateContent>
        <mc:Choice Requires="wps">
          <w:drawing>
            <wp:anchor distT="0" distB="0" distL="0" distR="0" simplePos="0" relativeHeight="486961152" behindDoc="1" locked="0" layoutInCell="1" allowOverlap="1" wp14:anchorId="5BCB8EDD" wp14:editId="2B349073">
              <wp:simplePos x="0" y="0"/>
              <wp:positionH relativeFrom="page">
                <wp:posOffset>4299584</wp:posOffset>
              </wp:positionH>
              <wp:positionV relativeFrom="page">
                <wp:posOffset>468502</wp:posOffset>
              </wp:positionV>
              <wp:extent cx="2572385" cy="27876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72385" cy="278765"/>
                      </a:xfrm>
                      <a:prstGeom prst="rect">
                        <a:avLst/>
                      </a:prstGeom>
                    </wps:spPr>
                    <wps:txbx>
                      <w:txbxContent>
                        <w:p w14:paraId="738522BA" w14:textId="77777777" w:rsidR="00791B7E" w:rsidRDefault="00F66037">
                          <w:pPr>
                            <w:spacing w:line="203" w:lineRule="exact"/>
                            <w:ind w:left="108"/>
                            <w:rPr>
                              <w:i/>
                              <w:sz w:val="18"/>
                            </w:rPr>
                          </w:pPr>
                          <w:r>
                            <w:rPr>
                              <w:i/>
                              <w:color w:val="528135"/>
                              <w:sz w:val="18"/>
                            </w:rPr>
                            <w:t>Report</w:t>
                          </w:r>
                          <w:r>
                            <w:rPr>
                              <w:i/>
                              <w:color w:val="528135"/>
                              <w:spacing w:val="-3"/>
                              <w:sz w:val="18"/>
                            </w:rPr>
                            <w:t xml:space="preserve"> </w:t>
                          </w:r>
                          <w:r>
                            <w:rPr>
                              <w:i/>
                              <w:color w:val="528135"/>
                              <w:sz w:val="18"/>
                            </w:rPr>
                            <w:t>from</w:t>
                          </w:r>
                          <w:r>
                            <w:rPr>
                              <w:i/>
                              <w:color w:val="528135"/>
                              <w:spacing w:val="-3"/>
                              <w:sz w:val="18"/>
                            </w:rPr>
                            <w:t xml:space="preserve"> </w:t>
                          </w:r>
                          <w:r>
                            <w:rPr>
                              <w:i/>
                              <w:color w:val="528135"/>
                              <w:sz w:val="18"/>
                            </w:rPr>
                            <w:t>the</w:t>
                          </w:r>
                          <w:r>
                            <w:rPr>
                              <w:i/>
                              <w:color w:val="528135"/>
                              <w:spacing w:val="-2"/>
                              <w:sz w:val="18"/>
                            </w:rPr>
                            <w:t xml:space="preserve"> </w:t>
                          </w:r>
                          <w:r>
                            <w:rPr>
                              <w:i/>
                              <w:color w:val="528135"/>
                              <w:sz w:val="18"/>
                            </w:rPr>
                            <w:t>second</w:t>
                          </w:r>
                          <w:r>
                            <w:rPr>
                              <w:i/>
                              <w:color w:val="528135"/>
                              <w:spacing w:val="-3"/>
                              <w:sz w:val="18"/>
                            </w:rPr>
                            <w:t xml:space="preserve"> </w:t>
                          </w:r>
                          <w:r>
                            <w:rPr>
                              <w:i/>
                              <w:color w:val="528135"/>
                              <w:sz w:val="18"/>
                            </w:rPr>
                            <w:t>ILK</w:t>
                          </w:r>
                          <w:r>
                            <w:rPr>
                              <w:i/>
                              <w:color w:val="528135"/>
                              <w:spacing w:val="-2"/>
                              <w:sz w:val="18"/>
                            </w:rPr>
                            <w:t xml:space="preserve"> </w:t>
                          </w:r>
                          <w:r>
                            <w:rPr>
                              <w:i/>
                              <w:color w:val="528135"/>
                              <w:sz w:val="18"/>
                            </w:rPr>
                            <w:t>dialogue</w:t>
                          </w:r>
                          <w:r>
                            <w:rPr>
                              <w:i/>
                              <w:color w:val="528135"/>
                              <w:spacing w:val="-2"/>
                              <w:sz w:val="18"/>
                            </w:rPr>
                            <w:t xml:space="preserve"> </w:t>
                          </w:r>
                          <w:r>
                            <w:rPr>
                              <w:i/>
                              <w:color w:val="528135"/>
                              <w:sz w:val="18"/>
                            </w:rPr>
                            <w:t>workshop</w:t>
                          </w:r>
                          <w:r>
                            <w:rPr>
                              <w:i/>
                              <w:color w:val="528135"/>
                              <w:spacing w:val="-4"/>
                              <w:sz w:val="18"/>
                            </w:rPr>
                            <w:t xml:space="preserve"> </w:t>
                          </w:r>
                          <w:r>
                            <w:rPr>
                              <w:i/>
                              <w:color w:val="528135"/>
                              <w:sz w:val="18"/>
                            </w:rPr>
                            <w:t>for</w:t>
                          </w:r>
                          <w:r>
                            <w:rPr>
                              <w:i/>
                              <w:color w:val="528135"/>
                              <w:spacing w:val="-2"/>
                              <w:sz w:val="18"/>
                            </w:rPr>
                            <w:t xml:space="preserve"> </w:t>
                          </w:r>
                          <w:r>
                            <w:rPr>
                              <w:i/>
                              <w:color w:val="528135"/>
                              <w:spacing w:val="-5"/>
                              <w:sz w:val="18"/>
                            </w:rPr>
                            <w:t>the</w:t>
                          </w:r>
                        </w:p>
                        <w:p w14:paraId="55922E28" w14:textId="77777777" w:rsidR="00791B7E" w:rsidRDefault="00F66037">
                          <w:pPr>
                            <w:spacing w:line="219" w:lineRule="exact"/>
                            <w:ind w:left="20"/>
                            <w:rPr>
                              <w:i/>
                              <w:sz w:val="18"/>
                            </w:rPr>
                          </w:pPr>
                          <w:r>
                            <w:rPr>
                              <w:i/>
                              <w:color w:val="528135"/>
                              <w:sz w:val="18"/>
                            </w:rPr>
                            <w:t>IPBES</w:t>
                          </w:r>
                          <w:r>
                            <w:rPr>
                              <w:i/>
                              <w:color w:val="528135"/>
                              <w:spacing w:val="-3"/>
                              <w:sz w:val="18"/>
                            </w:rPr>
                            <w:t xml:space="preserve"> </w:t>
                          </w:r>
                          <w:r>
                            <w:rPr>
                              <w:i/>
                              <w:color w:val="528135"/>
                              <w:sz w:val="18"/>
                            </w:rPr>
                            <w:t>assessment</w:t>
                          </w:r>
                          <w:r>
                            <w:rPr>
                              <w:i/>
                              <w:color w:val="528135"/>
                              <w:spacing w:val="-4"/>
                              <w:sz w:val="18"/>
                            </w:rPr>
                            <w:t xml:space="preserve"> </w:t>
                          </w:r>
                          <w:r>
                            <w:rPr>
                              <w:i/>
                              <w:color w:val="528135"/>
                              <w:sz w:val="18"/>
                            </w:rPr>
                            <w:t>of</w:t>
                          </w:r>
                          <w:r>
                            <w:rPr>
                              <w:i/>
                              <w:color w:val="528135"/>
                              <w:spacing w:val="-3"/>
                              <w:sz w:val="18"/>
                            </w:rPr>
                            <w:t xml:space="preserve"> </w:t>
                          </w:r>
                          <w:r>
                            <w:rPr>
                              <w:i/>
                              <w:color w:val="528135"/>
                              <w:sz w:val="18"/>
                            </w:rPr>
                            <w:t>the</w:t>
                          </w:r>
                          <w:r>
                            <w:rPr>
                              <w:i/>
                              <w:color w:val="528135"/>
                              <w:spacing w:val="-1"/>
                              <w:sz w:val="18"/>
                            </w:rPr>
                            <w:t xml:space="preserve"> </w:t>
                          </w:r>
                          <w:r>
                            <w:rPr>
                              <w:i/>
                              <w:color w:val="528135"/>
                              <w:sz w:val="18"/>
                            </w:rPr>
                            <w:t>sustainable</w:t>
                          </w:r>
                          <w:r>
                            <w:rPr>
                              <w:i/>
                              <w:color w:val="528135"/>
                              <w:spacing w:val="-2"/>
                              <w:sz w:val="18"/>
                            </w:rPr>
                            <w:t xml:space="preserve"> </w:t>
                          </w:r>
                          <w:r>
                            <w:rPr>
                              <w:i/>
                              <w:color w:val="528135"/>
                              <w:sz w:val="18"/>
                            </w:rPr>
                            <w:t>use</w:t>
                          </w:r>
                          <w:r>
                            <w:rPr>
                              <w:i/>
                              <w:color w:val="528135"/>
                              <w:spacing w:val="-1"/>
                              <w:sz w:val="18"/>
                            </w:rPr>
                            <w:t xml:space="preserve"> </w:t>
                          </w:r>
                          <w:r>
                            <w:rPr>
                              <w:i/>
                              <w:color w:val="528135"/>
                              <w:sz w:val="18"/>
                            </w:rPr>
                            <w:t>of</w:t>
                          </w:r>
                          <w:r>
                            <w:rPr>
                              <w:i/>
                              <w:color w:val="528135"/>
                              <w:spacing w:val="-3"/>
                              <w:sz w:val="18"/>
                            </w:rPr>
                            <w:t xml:space="preserve"> </w:t>
                          </w:r>
                          <w:r>
                            <w:rPr>
                              <w:i/>
                              <w:color w:val="528135"/>
                              <w:sz w:val="18"/>
                            </w:rPr>
                            <w:t>wild</w:t>
                          </w:r>
                          <w:r>
                            <w:rPr>
                              <w:i/>
                              <w:color w:val="528135"/>
                              <w:spacing w:val="-1"/>
                              <w:sz w:val="18"/>
                            </w:rPr>
                            <w:t xml:space="preserve"> </w:t>
                          </w:r>
                          <w:r>
                            <w:rPr>
                              <w:i/>
                              <w:color w:val="528135"/>
                              <w:spacing w:val="-2"/>
                              <w:sz w:val="18"/>
                            </w:rPr>
                            <w:t>species</w:t>
                          </w:r>
                        </w:p>
                      </w:txbxContent>
                    </wps:txbx>
                    <wps:bodyPr wrap="square" lIns="0" tIns="0" rIns="0" bIns="0" rtlCol="0">
                      <a:noAutofit/>
                    </wps:bodyPr>
                  </wps:wsp>
                </a:graphicData>
              </a:graphic>
            </wp:anchor>
          </w:drawing>
        </mc:Choice>
        <mc:Fallback>
          <w:pict>
            <v:shapetype w14:anchorId="5BCB8EDD" id="_x0000_t202" coordsize="21600,21600" o:spt="202" path="m,l,21600r21600,l21600,xe">
              <v:stroke joinstyle="miter"/>
              <v:path gradientshapeok="t" o:connecttype="rect"/>
            </v:shapetype>
            <v:shape id="Textbox 3" o:spid="_x0000_s1026" type="#_x0000_t202" style="position:absolute;margin-left:338.55pt;margin-top:36.9pt;width:202.55pt;height:21.95pt;z-index:-163553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wUlllQEAABsDAAAOAAAAZHJzL2Uyb0RvYy54bWysUsFu2zAMvQ/oPwi6L049pAmMOMXaYsOA&#10;YhvQ7gMUWYqNWaJKKrHz96MUJxm227ALRUnU43uPWt+PrhcHg9SBr+XtbC6F8Rqazu9q+eP10/uV&#10;FBSVb1QP3tTyaEjeb27erYdQmRJa6BuDgkE8VUOoZRtjqIqCdGucohkE4/nSAjoVeYu7okE1MLrr&#10;i3I+vysGwCYgaEPEp0+nS7nJ+NYaHb9ZSyaKvpbMLeaIOW5TLDZrVe1QhbbTEw31Dyyc6jw3vUA9&#10;qajEHru/oFynEQhsnGlwBVjbaZM1sJrb+R9qXloVTNbC5lC42ET/D1Z/PbyE7yji+AAjDzCLoPAM&#10;+iexN8UQqJpqkqdUEVcnoaNFl1aWIPghe3u8+GnGKDQflotl+WG1kELzXblcLe8WyfDi+jogxc8G&#10;nEhJLZHnlRmowzPFU+m5ZCJz6p+YxHE7cklKt9AcWcTAc6wlve0VGin6L56NSkM/J3hOtucEY/8I&#10;+WskLR4+7iPYLne+4k6deQKZ+/Rb0oh/3+eq65/e/AIAAP//AwBQSwMEFAAGAAgAAAAhAPNV/tHg&#10;AAAACwEAAA8AAABkcnMvZG93bnJldi54bWxMj8FOwzAMhu9IvENkJG4saZGaUZpOE4ITEqIrB45p&#10;k7XVGqc02VbeHu/Ebrb86ff3F5vFjexk5zB4VJCsBDCLrTcDdgq+6reHNbAQNRo9erQKfm2ATXl7&#10;U+jc+DNW9rSLHaMQDLlW0Mc45ZyHtrdOh5WfLNJt72enI61zx82szxTuRp4KkXGnB6QPvZ7sS2/b&#10;w+7oFGy/sXodfj6az2pfDXX9JPA9Oyh1f7dsn4FFu8R/GC76pA4lOTX+iCawUUEmZUKoAvlIFS6A&#10;WKcpsIamRErgZcGvO5R/AAAA//8DAFBLAQItABQABgAIAAAAIQC2gziS/gAAAOEBAAATAAAAAAAA&#10;AAAAAAAAAAAAAABbQ29udGVudF9UeXBlc10ueG1sUEsBAi0AFAAGAAgAAAAhADj9If/WAAAAlAEA&#10;AAsAAAAAAAAAAAAAAAAALwEAAF9yZWxzLy5yZWxzUEsBAi0AFAAGAAgAAAAhACzBSWWVAQAAGwMA&#10;AA4AAAAAAAAAAAAAAAAALgIAAGRycy9lMm9Eb2MueG1sUEsBAi0AFAAGAAgAAAAhAPNV/tHgAAAA&#10;CwEAAA8AAAAAAAAAAAAAAAAA7wMAAGRycy9kb3ducmV2LnhtbFBLBQYAAAAABAAEAPMAAAD8BAAA&#10;AAA=&#10;" filled="f" stroked="f">
              <v:textbox inset="0,0,0,0">
                <w:txbxContent>
                  <w:p w14:paraId="738522BA" w14:textId="77777777" w:rsidR="00791B7E" w:rsidRDefault="00F66037">
                    <w:pPr>
                      <w:spacing w:line="203" w:lineRule="exact"/>
                      <w:ind w:left="108"/>
                      <w:rPr>
                        <w:i/>
                        <w:sz w:val="18"/>
                      </w:rPr>
                    </w:pPr>
                    <w:r>
                      <w:rPr>
                        <w:i/>
                        <w:color w:val="528135"/>
                        <w:sz w:val="18"/>
                      </w:rPr>
                      <w:t>Report</w:t>
                    </w:r>
                    <w:r>
                      <w:rPr>
                        <w:i/>
                        <w:color w:val="528135"/>
                        <w:spacing w:val="-3"/>
                        <w:sz w:val="18"/>
                      </w:rPr>
                      <w:t xml:space="preserve"> </w:t>
                    </w:r>
                    <w:r>
                      <w:rPr>
                        <w:i/>
                        <w:color w:val="528135"/>
                        <w:sz w:val="18"/>
                      </w:rPr>
                      <w:t>from</w:t>
                    </w:r>
                    <w:r>
                      <w:rPr>
                        <w:i/>
                        <w:color w:val="528135"/>
                        <w:spacing w:val="-3"/>
                        <w:sz w:val="18"/>
                      </w:rPr>
                      <w:t xml:space="preserve"> </w:t>
                    </w:r>
                    <w:r>
                      <w:rPr>
                        <w:i/>
                        <w:color w:val="528135"/>
                        <w:sz w:val="18"/>
                      </w:rPr>
                      <w:t>the</w:t>
                    </w:r>
                    <w:r>
                      <w:rPr>
                        <w:i/>
                        <w:color w:val="528135"/>
                        <w:spacing w:val="-2"/>
                        <w:sz w:val="18"/>
                      </w:rPr>
                      <w:t xml:space="preserve"> </w:t>
                    </w:r>
                    <w:r>
                      <w:rPr>
                        <w:i/>
                        <w:color w:val="528135"/>
                        <w:sz w:val="18"/>
                      </w:rPr>
                      <w:t>second</w:t>
                    </w:r>
                    <w:r>
                      <w:rPr>
                        <w:i/>
                        <w:color w:val="528135"/>
                        <w:spacing w:val="-3"/>
                        <w:sz w:val="18"/>
                      </w:rPr>
                      <w:t xml:space="preserve"> </w:t>
                    </w:r>
                    <w:r>
                      <w:rPr>
                        <w:i/>
                        <w:color w:val="528135"/>
                        <w:sz w:val="18"/>
                      </w:rPr>
                      <w:t>ILK</w:t>
                    </w:r>
                    <w:r>
                      <w:rPr>
                        <w:i/>
                        <w:color w:val="528135"/>
                        <w:spacing w:val="-2"/>
                        <w:sz w:val="18"/>
                      </w:rPr>
                      <w:t xml:space="preserve"> </w:t>
                    </w:r>
                    <w:r>
                      <w:rPr>
                        <w:i/>
                        <w:color w:val="528135"/>
                        <w:sz w:val="18"/>
                      </w:rPr>
                      <w:t>dialogue</w:t>
                    </w:r>
                    <w:r>
                      <w:rPr>
                        <w:i/>
                        <w:color w:val="528135"/>
                        <w:spacing w:val="-2"/>
                        <w:sz w:val="18"/>
                      </w:rPr>
                      <w:t xml:space="preserve"> </w:t>
                    </w:r>
                    <w:r>
                      <w:rPr>
                        <w:i/>
                        <w:color w:val="528135"/>
                        <w:sz w:val="18"/>
                      </w:rPr>
                      <w:t>workshop</w:t>
                    </w:r>
                    <w:r>
                      <w:rPr>
                        <w:i/>
                        <w:color w:val="528135"/>
                        <w:spacing w:val="-4"/>
                        <w:sz w:val="18"/>
                      </w:rPr>
                      <w:t xml:space="preserve"> </w:t>
                    </w:r>
                    <w:r>
                      <w:rPr>
                        <w:i/>
                        <w:color w:val="528135"/>
                        <w:sz w:val="18"/>
                      </w:rPr>
                      <w:t>for</w:t>
                    </w:r>
                    <w:r>
                      <w:rPr>
                        <w:i/>
                        <w:color w:val="528135"/>
                        <w:spacing w:val="-2"/>
                        <w:sz w:val="18"/>
                      </w:rPr>
                      <w:t xml:space="preserve"> </w:t>
                    </w:r>
                    <w:r>
                      <w:rPr>
                        <w:i/>
                        <w:color w:val="528135"/>
                        <w:spacing w:val="-5"/>
                        <w:sz w:val="18"/>
                      </w:rPr>
                      <w:t>the</w:t>
                    </w:r>
                  </w:p>
                  <w:p w14:paraId="55922E28" w14:textId="77777777" w:rsidR="00791B7E" w:rsidRDefault="00F66037">
                    <w:pPr>
                      <w:spacing w:line="219" w:lineRule="exact"/>
                      <w:ind w:left="20"/>
                      <w:rPr>
                        <w:i/>
                        <w:sz w:val="18"/>
                      </w:rPr>
                    </w:pPr>
                    <w:r>
                      <w:rPr>
                        <w:i/>
                        <w:color w:val="528135"/>
                        <w:sz w:val="18"/>
                      </w:rPr>
                      <w:t>IPBES</w:t>
                    </w:r>
                    <w:r>
                      <w:rPr>
                        <w:i/>
                        <w:color w:val="528135"/>
                        <w:spacing w:val="-3"/>
                        <w:sz w:val="18"/>
                      </w:rPr>
                      <w:t xml:space="preserve"> </w:t>
                    </w:r>
                    <w:r>
                      <w:rPr>
                        <w:i/>
                        <w:color w:val="528135"/>
                        <w:sz w:val="18"/>
                      </w:rPr>
                      <w:t>assessment</w:t>
                    </w:r>
                    <w:r>
                      <w:rPr>
                        <w:i/>
                        <w:color w:val="528135"/>
                        <w:spacing w:val="-4"/>
                        <w:sz w:val="18"/>
                      </w:rPr>
                      <w:t xml:space="preserve"> </w:t>
                    </w:r>
                    <w:r>
                      <w:rPr>
                        <w:i/>
                        <w:color w:val="528135"/>
                        <w:sz w:val="18"/>
                      </w:rPr>
                      <w:t>of</w:t>
                    </w:r>
                    <w:r>
                      <w:rPr>
                        <w:i/>
                        <w:color w:val="528135"/>
                        <w:spacing w:val="-3"/>
                        <w:sz w:val="18"/>
                      </w:rPr>
                      <w:t xml:space="preserve"> </w:t>
                    </w:r>
                    <w:r>
                      <w:rPr>
                        <w:i/>
                        <w:color w:val="528135"/>
                        <w:sz w:val="18"/>
                      </w:rPr>
                      <w:t>the</w:t>
                    </w:r>
                    <w:r>
                      <w:rPr>
                        <w:i/>
                        <w:color w:val="528135"/>
                        <w:spacing w:val="-1"/>
                        <w:sz w:val="18"/>
                      </w:rPr>
                      <w:t xml:space="preserve"> </w:t>
                    </w:r>
                    <w:r>
                      <w:rPr>
                        <w:i/>
                        <w:color w:val="528135"/>
                        <w:sz w:val="18"/>
                      </w:rPr>
                      <w:t>sustainable</w:t>
                    </w:r>
                    <w:r>
                      <w:rPr>
                        <w:i/>
                        <w:color w:val="528135"/>
                        <w:spacing w:val="-2"/>
                        <w:sz w:val="18"/>
                      </w:rPr>
                      <w:t xml:space="preserve"> </w:t>
                    </w:r>
                    <w:r>
                      <w:rPr>
                        <w:i/>
                        <w:color w:val="528135"/>
                        <w:sz w:val="18"/>
                      </w:rPr>
                      <w:t>use</w:t>
                    </w:r>
                    <w:r>
                      <w:rPr>
                        <w:i/>
                        <w:color w:val="528135"/>
                        <w:spacing w:val="-1"/>
                        <w:sz w:val="18"/>
                      </w:rPr>
                      <w:t xml:space="preserve"> </w:t>
                    </w:r>
                    <w:r>
                      <w:rPr>
                        <w:i/>
                        <w:color w:val="528135"/>
                        <w:sz w:val="18"/>
                      </w:rPr>
                      <w:t>of</w:t>
                    </w:r>
                    <w:r>
                      <w:rPr>
                        <w:i/>
                        <w:color w:val="528135"/>
                        <w:spacing w:val="-3"/>
                        <w:sz w:val="18"/>
                      </w:rPr>
                      <w:t xml:space="preserve"> </w:t>
                    </w:r>
                    <w:r>
                      <w:rPr>
                        <w:i/>
                        <w:color w:val="528135"/>
                        <w:sz w:val="18"/>
                      </w:rPr>
                      <w:t>wild</w:t>
                    </w:r>
                    <w:r>
                      <w:rPr>
                        <w:i/>
                        <w:color w:val="528135"/>
                        <w:spacing w:val="-1"/>
                        <w:sz w:val="18"/>
                      </w:rPr>
                      <w:t xml:space="preserve"> </w:t>
                    </w:r>
                    <w:r>
                      <w:rPr>
                        <w:i/>
                        <w:color w:val="528135"/>
                        <w:spacing w:val="-2"/>
                        <w:sz w:val="18"/>
                      </w:rPr>
                      <w:t>species</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02C2F" w14:textId="77777777" w:rsidR="00791B7E" w:rsidRDefault="00791B7E">
    <w:pPr>
      <w:pStyle w:val="BodyText"/>
      <w:spacing w:line="14" w:lineRule="auto"/>
      <w:ind w:left="0" w:firstLine="0"/>
      <w:jc w:val="left"/>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C87DAE"/>
    <w:multiLevelType w:val="hybridMultilevel"/>
    <w:tmpl w:val="C5B08216"/>
    <w:lvl w:ilvl="0" w:tplc="F80C8EA8">
      <w:numFmt w:val="bullet"/>
      <w:lvlText w:val=""/>
      <w:lvlJc w:val="left"/>
      <w:pPr>
        <w:ind w:left="2160" w:hanging="360"/>
      </w:pPr>
      <w:rPr>
        <w:rFonts w:ascii="Symbol" w:eastAsia="Symbol" w:hAnsi="Symbol" w:cs="Symbol" w:hint="default"/>
        <w:b w:val="0"/>
        <w:bCs w:val="0"/>
        <w:i w:val="0"/>
        <w:iCs w:val="0"/>
        <w:spacing w:val="0"/>
        <w:w w:val="100"/>
        <w:sz w:val="22"/>
        <w:szCs w:val="22"/>
        <w:lang w:val="en-US" w:eastAsia="en-US" w:bidi="ar-SA"/>
      </w:rPr>
    </w:lvl>
    <w:lvl w:ilvl="1" w:tplc="5F9C7FC4">
      <w:numFmt w:val="bullet"/>
      <w:lvlText w:val="•"/>
      <w:lvlJc w:val="left"/>
      <w:pPr>
        <w:ind w:left="3168" w:hanging="360"/>
      </w:pPr>
      <w:rPr>
        <w:rFonts w:hint="default"/>
        <w:lang w:val="en-US" w:eastAsia="en-US" w:bidi="ar-SA"/>
      </w:rPr>
    </w:lvl>
    <w:lvl w:ilvl="2" w:tplc="ED126F7E">
      <w:numFmt w:val="bullet"/>
      <w:lvlText w:val="•"/>
      <w:lvlJc w:val="left"/>
      <w:pPr>
        <w:ind w:left="4176" w:hanging="360"/>
      </w:pPr>
      <w:rPr>
        <w:rFonts w:hint="default"/>
        <w:lang w:val="en-US" w:eastAsia="en-US" w:bidi="ar-SA"/>
      </w:rPr>
    </w:lvl>
    <w:lvl w:ilvl="3" w:tplc="A5E486EA">
      <w:numFmt w:val="bullet"/>
      <w:lvlText w:val="•"/>
      <w:lvlJc w:val="left"/>
      <w:pPr>
        <w:ind w:left="5184" w:hanging="360"/>
      </w:pPr>
      <w:rPr>
        <w:rFonts w:hint="default"/>
        <w:lang w:val="en-US" w:eastAsia="en-US" w:bidi="ar-SA"/>
      </w:rPr>
    </w:lvl>
    <w:lvl w:ilvl="4" w:tplc="2ED29D1C">
      <w:numFmt w:val="bullet"/>
      <w:lvlText w:val="•"/>
      <w:lvlJc w:val="left"/>
      <w:pPr>
        <w:ind w:left="6192" w:hanging="360"/>
      </w:pPr>
      <w:rPr>
        <w:rFonts w:hint="default"/>
        <w:lang w:val="en-US" w:eastAsia="en-US" w:bidi="ar-SA"/>
      </w:rPr>
    </w:lvl>
    <w:lvl w:ilvl="5" w:tplc="A3DCE198">
      <w:numFmt w:val="bullet"/>
      <w:lvlText w:val="•"/>
      <w:lvlJc w:val="left"/>
      <w:pPr>
        <w:ind w:left="7200" w:hanging="360"/>
      </w:pPr>
      <w:rPr>
        <w:rFonts w:hint="default"/>
        <w:lang w:val="en-US" w:eastAsia="en-US" w:bidi="ar-SA"/>
      </w:rPr>
    </w:lvl>
    <w:lvl w:ilvl="6" w:tplc="06567032">
      <w:numFmt w:val="bullet"/>
      <w:lvlText w:val="•"/>
      <w:lvlJc w:val="left"/>
      <w:pPr>
        <w:ind w:left="8208" w:hanging="360"/>
      </w:pPr>
      <w:rPr>
        <w:rFonts w:hint="default"/>
        <w:lang w:val="en-US" w:eastAsia="en-US" w:bidi="ar-SA"/>
      </w:rPr>
    </w:lvl>
    <w:lvl w:ilvl="7" w:tplc="8B5E0512">
      <w:numFmt w:val="bullet"/>
      <w:lvlText w:val="•"/>
      <w:lvlJc w:val="left"/>
      <w:pPr>
        <w:ind w:left="9216" w:hanging="360"/>
      </w:pPr>
      <w:rPr>
        <w:rFonts w:hint="default"/>
        <w:lang w:val="en-US" w:eastAsia="en-US" w:bidi="ar-SA"/>
      </w:rPr>
    </w:lvl>
    <w:lvl w:ilvl="8" w:tplc="ED124D8E">
      <w:numFmt w:val="bullet"/>
      <w:lvlText w:val="•"/>
      <w:lvlJc w:val="left"/>
      <w:pPr>
        <w:ind w:left="10224" w:hanging="360"/>
      </w:pPr>
      <w:rPr>
        <w:rFonts w:hint="default"/>
        <w:lang w:val="en-US" w:eastAsia="en-US" w:bidi="ar-SA"/>
      </w:rPr>
    </w:lvl>
  </w:abstractNum>
  <w:abstractNum w:abstractNumId="1" w15:restartNumberingAfterBreak="0">
    <w:nsid w:val="15644C6B"/>
    <w:multiLevelType w:val="hybridMultilevel"/>
    <w:tmpl w:val="D10EBD10"/>
    <w:lvl w:ilvl="0" w:tplc="8774F76A">
      <w:numFmt w:val="bullet"/>
      <w:lvlText w:val=""/>
      <w:lvlJc w:val="left"/>
      <w:pPr>
        <w:ind w:left="2160" w:hanging="360"/>
      </w:pPr>
      <w:rPr>
        <w:rFonts w:ascii="Symbol" w:eastAsia="Symbol" w:hAnsi="Symbol" w:cs="Symbol" w:hint="default"/>
        <w:b w:val="0"/>
        <w:bCs w:val="0"/>
        <w:i w:val="0"/>
        <w:iCs w:val="0"/>
        <w:spacing w:val="0"/>
        <w:w w:val="100"/>
        <w:sz w:val="22"/>
        <w:szCs w:val="22"/>
        <w:lang w:val="en-US" w:eastAsia="en-US" w:bidi="ar-SA"/>
      </w:rPr>
    </w:lvl>
    <w:lvl w:ilvl="1" w:tplc="2390B666">
      <w:numFmt w:val="bullet"/>
      <w:lvlText w:val="•"/>
      <w:lvlJc w:val="left"/>
      <w:pPr>
        <w:ind w:left="3168" w:hanging="360"/>
      </w:pPr>
      <w:rPr>
        <w:rFonts w:hint="default"/>
        <w:lang w:val="en-US" w:eastAsia="en-US" w:bidi="ar-SA"/>
      </w:rPr>
    </w:lvl>
    <w:lvl w:ilvl="2" w:tplc="E6C8437E">
      <w:numFmt w:val="bullet"/>
      <w:lvlText w:val="•"/>
      <w:lvlJc w:val="left"/>
      <w:pPr>
        <w:ind w:left="4176" w:hanging="360"/>
      </w:pPr>
      <w:rPr>
        <w:rFonts w:hint="default"/>
        <w:lang w:val="en-US" w:eastAsia="en-US" w:bidi="ar-SA"/>
      </w:rPr>
    </w:lvl>
    <w:lvl w:ilvl="3" w:tplc="B5FE40C4">
      <w:numFmt w:val="bullet"/>
      <w:lvlText w:val="•"/>
      <w:lvlJc w:val="left"/>
      <w:pPr>
        <w:ind w:left="5184" w:hanging="360"/>
      </w:pPr>
      <w:rPr>
        <w:rFonts w:hint="default"/>
        <w:lang w:val="en-US" w:eastAsia="en-US" w:bidi="ar-SA"/>
      </w:rPr>
    </w:lvl>
    <w:lvl w:ilvl="4" w:tplc="EF1C9AD6">
      <w:numFmt w:val="bullet"/>
      <w:lvlText w:val="•"/>
      <w:lvlJc w:val="left"/>
      <w:pPr>
        <w:ind w:left="6192" w:hanging="360"/>
      </w:pPr>
      <w:rPr>
        <w:rFonts w:hint="default"/>
        <w:lang w:val="en-US" w:eastAsia="en-US" w:bidi="ar-SA"/>
      </w:rPr>
    </w:lvl>
    <w:lvl w:ilvl="5" w:tplc="869A28EA">
      <w:numFmt w:val="bullet"/>
      <w:lvlText w:val="•"/>
      <w:lvlJc w:val="left"/>
      <w:pPr>
        <w:ind w:left="7200" w:hanging="360"/>
      </w:pPr>
      <w:rPr>
        <w:rFonts w:hint="default"/>
        <w:lang w:val="en-US" w:eastAsia="en-US" w:bidi="ar-SA"/>
      </w:rPr>
    </w:lvl>
    <w:lvl w:ilvl="6" w:tplc="FDDEB700">
      <w:numFmt w:val="bullet"/>
      <w:lvlText w:val="•"/>
      <w:lvlJc w:val="left"/>
      <w:pPr>
        <w:ind w:left="8208" w:hanging="360"/>
      </w:pPr>
      <w:rPr>
        <w:rFonts w:hint="default"/>
        <w:lang w:val="en-US" w:eastAsia="en-US" w:bidi="ar-SA"/>
      </w:rPr>
    </w:lvl>
    <w:lvl w:ilvl="7" w:tplc="1D20A5B4">
      <w:numFmt w:val="bullet"/>
      <w:lvlText w:val="•"/>
      <w:lvlJc w:val="left"/>
      <w:pPr>
        <w:ind w:left="9216" w:hanging="360"/>
      </w:pPr>
      <w:rPr>
        <w:rFonts w:hint="default"/>
        <w:lang w:val="en-US" w:eastAsia="en-US" w:bidi="ar-SA"/>
      </w:rPr>
    </w:lvl>
    <w:lvl w:ilvl="8" w:tplc="7A267BD0">
      <w:numFmt w:val="bullet"/>
      <w:lvlText w:val="•"/>
      <w:lvlJc w:val="left"/>
      <w:pPr>
        <w:ind w:left="10224" w:hanging="360"/>
      </w:pPr>
      <w:rPr>
        <w:rFonts w:hint="default"/>
        <w:lang w:val="en-US" w:eastAsia="en-US" w:bidi="ar-SA"/>
      </w:rPr>
    </w:lvl>
  </w:abstractNum>
  <w:abstractNum w:abstractNumId="2" w15:restartNumberingAfterBreak="0">
    <w:nsid w:val="2070304B"/>
    <w:multiLevelType w:val="hybridMultilevel"/>
    <w:tmpl w:val="D5548314"/>
    <w:lvl w:ilvl="0" w:tplc="0690033A">
      <w:numFmt w:val="bullet"/>
      <w:lvlText w:val="o"/>
      <w:lvlJc w:val="left"/>
      <w:pPr>
        <w:ind w:left="2520" w:hanging="360"/>
      </w:pPr>
      <w:rPr>
        <w:rFonts w:ascii="Courier New" w:eastAsia="Courier New" w:hAnsi="Courier New" w:cs="Courier New" w:hint="default"/>
        <w:b w:val="0"/>
        <w:bCs w:val="0"/>
        <w:i w:val="0"/>
        <w:iCs w:val="0"/>
        <w:spacing w:val="0"/>
        <w:w w:val="100"/>
        <w:sz w:val="22"/>
        <w:szCs w:val="22"/>
        <w:lang w:val="en-US" w:eastAsia="en-US" w:bidi="ar-SA"/>
      </w:rPr>
    </w:lvl>
    <w:lvl w:ilvl="1" w:tplc="28C80D34">
      <w:numFmt w:val="bullet"/>
      <w:lvlText w:val="•"/>
      <w:lvlJc w:val="left"/>
      <w:pPr>
        <w:ind w:left="3492" w:hanging="360"/>
      </w:pPr>
      <w:rPr>
        <w:rFonts w:hint="default"/>
        <w:lang w:val="en-US" w:eastAsia="en-US" w:bidi="ar-SA"/>
      </w:rPr>
    </w:lvl>
    <w:lvl w:ilvl="2" w:tplc="BE2E5CB6">
      <w:numFmt w:val="bullet"/>
      <w:lvlText w:val="•"/>
      <w:lvlJc w:val="left"/>
      <w:pPr>
        <w:ind w:left="4464" w:hanging="360"/>
      </w:pPr>
      <w:rPr>
        <w:rFonts w:hint="default"/>
        <w:lang w:val="en-US" w:eastAsia="en-US" w:bidi="ar-SA"/>
      </w:rPr>
    </w:lvl>
    <w:lvl w:ilvl="3" w:tplc="37DC5108">
      <w:numFmt w:val="bullet"/>
      <w:lvlText w:val="•"/>
      <w:lvlJc w:val="left"/>
      <w:pPr>
        <w:ind w:left="5436" w:hanging="360"/>
      </w:pPr>
      <w:rPr>
        <w:rFonts w:hint="default"/>
        <w:lang w:val="en-US" w:eastAsia="en-US" w:bidi="ar-SA"/>
      </w:rPr>
    </w:lvl>
    <w:lvl w:ilvl="4" w:tplc="FF8C4F30">
      <w:numFmt w:val="bullet"/>
      <w:lvlText w:val="•"/>
      <w:lvlJc w:val="left"/>
      <w:pPr>
        <w:ind w:left="6408" w:hanging="360"/>
      </w:pPr>
      <w:rPr>
        <w:rFonts w:hint="default"/>
        <w:lang w:val="en-US" w:eastAsia="en-US" w:bidi="ar-SA"/>
      </w:rPr>
    </w:lvl>
    <w:lvl w:ilvl="5" w:tplc="6ED2F83C">
      <w:numFmt w:val="bullet"/>
      <w:lvlText w:val="•"/>
      <w:lvlJc w:val="left"/>
      <w:pPr>
        <w:ind w:left="7380" w:hanging="360"/>
      </w:pPr>
      <w:rPr>
        <w:rFonts w:hint="default"/>
        <w:lang w:val="en-US" w:eastAsia="en-US" w:bidi="ar-SA"/>
      </w:rPr>
    </w:lvl>
    <w:lvl w:ilvl="6" w:tplc="CD7C8C56">
      <w:numFmt w:val="bullet"/>
      <w:lvlText w:val="•"/>
      <w:lvlJc w:val="left"/>
      <w:pPr>
        <w:ind w:left="8352" w:hanging="360"/>
      </w:pPr>
      <w:rPr>
        <w:rFonts w:hint="default"/>
        <w:lang w:val="en-US" w:eastAsia="en-US" w:bidi="ar-SA"/>
      </w:rPr>
    </w:lvl>
    <w:lvl w:ilvl="7" w:tplc="279604B4">
      <w:numFmt w:val="bullet"/>
      <w:lvlText w:val="•"/>
      <w:lvlJc w:val="left"/>
      <w:pPr>
        <w:ind w:left="9324" w:hanging="360"/>
      </w:pPr>
      <w:rPr>
        <w:rFonts w:hint="default"/>
        <w:lang w:val="en-US" w:eastAsia="en-US" w:bidi="ar-SA"/>
      </w:rPr>
    </w:lvl>
    <w:lvl w:ilvl="8" w:tplc="D834D816">
      <w:numFmt w:val="bullet"/>
      <w:lvlText w:val="•"/>
      <w:lvlJc w:val="left"/>
      <w:pPr>
        <w:ind w:left="10296" w:hanging="360"/>
      </w:pPr>
      <w:rPr>
        <w:rFonts w:hint="default"/>
        <w:lang w:val="en-US" w:eastAsia="en-US" w:bidi="ar-SA"/>
      </w:rPr>
    </w:lvl>
  </w:abstractNum>
  <w:abstractNum w:abstractNumId="3" w15:restartNumberingAfterBreak="0">
    <w:nsid w:val="29804351"/>
    <w:multiLevelType w:val="hybridMultilevel"/>
    <w:tmpl w:val="6B72826C"/>
    <w:lvl w:ilvl="0" w:tplc="EF6C87E2">
      <w:numFmt w:val="bullet"/>
      <w:lvlText w:val=""/>
      <w:lvlJc w:val="left"/>
      <w:pPr>
        <w:ind w:left="2160" w:hanging="360"/>
      </w:pPr>
      <w:rPr>
        <w:rFonts w:ascii="Symbol" w:eastAsia="Symbol" w:hAnsi="Symbol" w:cs="Symbol" w:hint="default"/>
        <w:b w:val="0"/>
        <w:bCs w:val="0"/>
        <w:i w:val="0"/>
        <w:iCs w:val="0"/>
        <w:spacing w:val="0"/>
        <w:w w:val="100"/>
        <w:sz w:val="22"/>
        <w:szCs w:val="22"/>
        <w:lang w:val="en-US" w:eastAsia="en-US" w:bidi="ar-SA"/>
      </w:rPr>
    </w:lvl>
    <w:lvl w:ilvl="1" w:tplc="63E499C6">
      <w:numFmt w:val="bullet"/>
      <w:lvlText w:val="•"/>
      <w:lvlJc w:val="left"/>
      <w:pPr>
        <w:ind w:left="3168" w:hanging="360"/>
      </w:pPr>
      <w:rPr>
        <w:rFonts w:hint="default"/>
        <w:lang w:val="en-US" w:eastAsia="en-US" w:bidi="ar-SA"/>
      </w:rPr>
    </w:lvl>
    <w:lvl w:ilvl="2" w:tplc="D19CF7BC">
      <w:numFmt w:val="bullet"/>
      <w:lvlText w:val="•"/>
      <w:lvlJc w:val="left"/>
      <w:pPr>
        <w:ind w:left="4176" w:hanging="360"/>
      </w:pPr>
      <w:rPr>
        <w:rFonts w:hint="default"/>
        <w:lang w:val="en-US" w:eastAsia="en-US" w:bidi="ar-SA"/>
      </w:rPr>
    </w:lvl>
    <w:lvl w:ilvl="3" w:tplc="956AA05E">
      <w:numFmt w:val="bullet"/>
      <w:lvlText w:val="•"/>
      <w:lvlJc w:val="left"/>
      <w:pPr>
        <w:ind w:left="5184" w:hanging="360"/>
      </w:pPr>
      <w:rPr>
        <w:rFonts w:hint="default"/>
        <w:lang w:val="en-US" w:eastAsia="en-US" w:bidi="ar-SA"/>
      </w:rPr>
    </w:lvl>
    <w:lvl w:ilvl="4" w:tplc="BDAE2CF8">
      <w:numFmt w:val="bullet"/>
      <w:lvlText w:val="•"/>
      <w:lvlJc w:val="left"/>
      <w:pPr>
        <w:ind w:left="6192" w:hanging="360"/>
      </w:pPr>
      <w:rPr>
        <w:rFonts w:hint="default"/>
        <w:lang w:val="en-US" w:eastAsia="en-US" w:bidi="ar-SA"/>
      </w:rPr>
    </w:lvl>
    <w:lvl w:ilvl="5" w:tplc="9EDE3462">
      <w:numFmt w:val="bullet"/>
      <w:lvlText w:val="•"/>
      <w:lvlJc w:val="left"/>
      <w:pPr>
        <w:ind w:left="7200" w:hanging="360"/>
      </w:pPr>
      <w:rPr>
        <w:rFonts w:hint="default"/>
        <w:lang w:val="en-US" w:eastAsia="en-US" w:bidi="ar-SA"/>
      </w:rPr>
    </w:lvl>
    <w:lvl w:ilvl="6" w:tplc="ED2C5CD8">
      <w:numFmt w:val="bullet"/>
      <w:lvlText w:val="•"/>
      <w:lvlJc w:val="left"/>
      <w:pPr>
        <w:ind w:left="8208" w:hanging="360"/>
      </w:pPr>
      <w:rPr>
        <w:rFonts w:hint="default"/>
        <w:lang w:val="en-US" w:eastAsia="en-US" w:bidi="ar-SA"/>
      </w:rPr>
    </w:lvl>
    <w:lvl w:ilvl="7" w:tplc="52A880AE">
      <w:numFmt w:val="bullet"/>
      <w:lvlText w:val="•"/>
      <w:lvlJc w:val="left"/>
      <w:pPr>
        <w:ind w:left="9216" w:hanging="360"/>
      </w:pPr>
      <w:rPr>
        <w:rFonts w:hint="default"/>
        <w:lang w:val="en-US" w:eastAsia="en-US" w:bidi="ar-SA"/>
      </w:rPr>
    </w:lvl>
    <w:lvl w:ilvl="8" w:tplc="38988A4C">
      <w:numFmt w:val="bullet"/>
      <w:lvlText w:val="•"/>
      <w:lvlJc w:val="left"/>
      <w:pPr>
        <w:ind w:left="10224" w:hanging="360"/>
      </w:pPr>
      <w:rPr>
        <w:rFonts w:hint="default"/>
        <w:lang w:val="en-US" w:eastAsia="en-US" w:bidi="ar-SA"/>
      </w:rPr>
    </w:lvl>
  </w:abstractNum>
  <w:abstractNum w:abstractNumId="4" w15:restartNumberingAfterBreak="0">
    <w:nsid w:val="2A397F56"/>
    <w:multiLevelType w:val="hybridMultilevel"/>
    <w:tmpl w:val="6D5E4EF4"/>
    <w:lvl w:ilvl="0" w:tplc="7D1E7C38">
      <w:numFmt w:val="bullet"/>
      <w:lvlText w:val="o"/>
      <w:lvlJc w:val="left"/>
      <w:pPr>
        <w:ind w:left="2573" w:hanging="425"/>
      </w:pPr>
      <w:rPr>
        <w:rFonts w:ascii="Courier New" w:eastAsia="Courier New" w:hAnsi="Courier New" w:cs="Courier New" w:hint="default"/>
        <w:b w:val="0"/>
        <w:bCs w:val="0"/>
        <w:i w:val="0"/>
        <w:iCs w:val="0"/>
        <w:spacing w:val="0"/>
        <w:w w:val="100"/>
        <w:sz w:val="22"/>
        <w:szCs w:val="22"/>
        <w:lang w:val="en-US" w:eastAsia="en-US" w:bidi="ar-SA"/>
      </w:rPr>
    </w:lvl>
    <w:lvl w:ilvl="1" w:tplc="DF38F074">
      <w:numFmt w:val="bullet"/>
      <w:lvlText w:val="•"/>
      <w:lvlJc w:val="left"/>
      <w:pPr>
        <w:ind w:left="3546" w:hanging="425"/>
      </w:pPr>
      <w:rPr>
        <w:rFonts w:hint="default"/>
        <w:lang w:val="en-US" w:eastAsia="en-US" w:bidi="ar-SA"/>
      </w:rPr>
    </w:lvl>
    <w:lvl w:ilvl="2" w:tplc="534AB032">
      <w:numFmt w:val="bullet"/>
      <w:lvlText w:val="•"/>
      <w:lvlJc w:val="left"/>
      <w:pPr>
        <w:ind w:left="4512" w:hanging="425"/>
      </w:pPr>
      <w:rPr>
        <w:rFonts w:hint="default"/>
        <w:lang w:val="en-US" w:eastAsia="en-US" w:bidi="ar-SA"/>
      </w:rPr>
    </w:lvl>
    <w:lvl w:ilvl="3" w:tplc="16E001FC">
      <w:numFmt w:val="bullet"/>
      <w:lvlText w:val="•"/>
      <w:lvlJc w:val="left"/>
      <w:pPr>
        <w:ind w:left="5478" w:hanging="425"/>
      </w:pPr>
      <w:rPr>
        <w:rFonts w:hint="default"/>
        <w:lang w:val="en-US" w:eastAsia="en-US" w:bidi="ar-SA"/>
      </w:rPr>
    </w:lvl>
    <w:lvl w:ilvl="4" w:tplc="7EF4BC7C">
      <w:numFmt w:val="bullet"/>
      <w:lvlText w:val="•"/>
      <w:lvlJc w:val="left"/>
      <w:pPr>
        <w:ind w:left="6444" w:hanging="425"/>
      </w:pPr>
      <w:rPr>
        <w:rFonts w:hint="default"/>
        <w:lang w:val="en-US" w:eastAsia="en-US" w:bidi="ar-SA"/>
      </w:rPr>
    </w:lvl>
    <w:lvl w:ilvl="5" w:tplc="8A86B9DC">
      <w:numFmt w:val="bullet"/>
      <w:lvlText w:val="•"/>
      <w:lvlJc w:val="left"/>
      <w:pPr>
        <w:ind w:left="7410" w:hanging="425"/>
      </w:pPr>
      <w:rPr>
        <w:rFonts w:hint="default"/>
        <w:lang w:val="en-US" w:eastAsia="en-US" w:bidi="ar-SA"/>
      </w:rPr>
    </w:lvl>
    <w:lvl w:ilvl="6" w:tplc="CCE4D7F2">
      <w:numFmt w:val="bullet"/>
      <w:lvlText w:val="•"/>
      <w:lvlJc w:val="left"/>
      <w:pPr>
        <w:ind w:left="8376" w:hanging="425"/>
      </w:pPr>
      <w:rPr>
        <w:rFonts w:hint="default"/>
        <w:lang w:val="en-US" w:eastAsia="en-US" w:bidi="ar-SA"/>
      </w:rPr>
    </w:lvl>
    <w:lvl w:ilvl="7" w:tplc="FCCA922E">
      <w:numFmt w:val="bullet"/>
      <w:lvlText w:val="•"/>
      <w:lvlJc w:val="left"/>
      <w:pPr>
        <w:ind w:left="9342" w:hanging="425"/>
      </w:pPr>
      <w:rPr>
        <w:rFonts w:hint="default"/>
        <w:lang w:val="en-US" w:eastAsia="en-US" w:bidi="ar-SA"/>
      </w:rPr>
    </w:lvl>
    <w:lvl w:ilvl="8" w:tplc="52A292B4">
      <w:numFmt w:val="bullet"/>
      <w:lvlText w:val="•"/>
      <w:lvlJc w:val="left"/>
      <w:pPr>
        <w:ind w:left="10308" w:hanging="425"/>
      </w:pPr>
      <w:rPr>
        <w:rFonts w:hint="default"/>
        <w:lang w:val="en-US" w:eastAsia="en-US" w:bidi="ar-SA"/>
      </w:rPr>
    </w:lvl>
  </w:abstractNum>
  <w:abstractNum w:abstractNumId="5" w15:restartNumberingAfterBreak="0">
    <w:nsid w:val="2E680B73"/>
    <w:multiLevelType w:val="multilevel"/>
    <w:tmpl w:val="F3DE2BDE"/>
    <w:lvl w:ilvl="0">
      <w:start w:val="1"/>
      <w:numFmt w:val="decimal"/>
      <w:lvlText w:val="%1."/>
      <w:lvlJc w:val="left"/>
      <w:pPr>
        <w:ind w:left="1879" w:hanging="440"/>
      </w:pPr>
      <w:rPr>
        <w:rFonts w:ascii="Calibri" w:eastAsia="Calibri" w:hAnsi="Calibri" w:cs="Calibri" w:hint="default"/>
        <w:b/>
        <w:bCs/>
        <w:i w:val="0"/>
        <w:iCs w:val="0"/>
        <w:spacing w:val="0"/>
        <w:w w:val="100"/>
        <w:sz w:val="22"/>
        <w:szCs w:val="22"/>
        <w:lang w:val="en-US" w:eastAsia="en-US" w:bidi="ar-SA"/>
      </w:rPr>
    </w:lvl>
    <w:lvl w:ilvl="1">
      <w:start w:val="1"/>
      <w:numFmt w:val="decimal"/>
      <w:lvlText w:val="%1.%2."/>
      <w:lvlJc w:val="left"/>
      <w:pPr>
        <w:ind w:left="2321" w:hanging="660"/>
      </w:pPr>
      <w:rPr>
        <w:rFonts w:ascii="Calibri" w:eastAsia="Calibri" w:hAnsi="Calibri" w:cs="Calibri" w:hint="default"/>
        <w:b w:val="0"/>
        <w:bCs w:val="0"/>
        <w:i w:val="0"/>
        <w:iCs w:val="0"/>
        <w:spacing w:val="-1"/>
        <w:w w:val="100"/>
        <w:sz w:val="22"/>
        <w:szCs w:val="22"/>
        <w:lang w:val="en-US" w:eastAsia="en-US" w:bidi="ar-SA"/>
      </w:rPr>
    </w:lvl>
    <w:lvl w:ilvl="2">
      <w:numFmt w:val="bullet"/>
      <w:lvlText w:val="•"/>
      <w:lvlJc w:val="left"/>
      <w:pPr>
        <w:ind w:left="3422" w:hanging="660"/>
      </w:pPr>
      <w:rPr>
        <w:rFonts w:hint="default"/>
        <w:lang w:val="en-US" w:eastAsia="en-US" w:bidi="ar-SA"/>
      </w:rPr>
    </w:lvl>
    <w:lvl w:ilvl="3">
      <w:numFmt w:val="bullet"/>
      <w:lvlText w:val="•"/>
      <w:lvlJc w:val="left"/>
      <w:pPr>
        <w:ind w:left="4524" w:hanging="660"/>
      </w:pPr>
      <w:rPr>
        <w:rFonts w:hint="default"/>
        <w:lang w:val="en-US" w:eastAsia="en-US" w:bidi="ar-SA"/>
      </w:rPr>
    </w:lvl>
    <w:lvl w:ilvl="4">
      <w:numFmt w:val="bullet"/>
      <w:lvlText w:val="•"/>
      <w:lvlJc w:val="left"/>
      <w:pPr>
        <w:ind w:left="5626" w:hanging="660"/>
      </w:pPr>
      <w:rPr>
        <w:rFonts w:hint="default"/>
        <w:lang w:val="en-US" w:eastAsia="en-US" w:bidi="ar-SA"/>
      </w:rPr>
    </w:lvl>
    <w:lvl w:ilvl="5">
      <w:numFmt w:val="bullet"/>
      <w:lvlText w:val="•"/>
      <w:lvlJc w:val="left"/>
      <w:pPr>
        <w:ind w:left="6728" w:hanging="660"/>
      </w:pPr>
      <w:rPr>
        <w:rFonts w:hint="default"/>
        <w:lang w:val="en-US" w:eastAsia="en-US" w:bidi="ar-SA"/>
      </w:rPr>
    </w:lvl>
    <w:lvl w:ilvl="6">
      <w:numFmt w:val="bullet"/>
      <w:lvlText w:val="•"/>
      <w:lvlJc w:val="left"/>
      <w:pPr>
        <w:ind w:left="7831" w:hanging="660"/>
      </w:pPr>
      <w:rPr>
        <w:rFonts w:hint="default"/>
        <w:lang w:val="en-US" w:eastAsia="en-US" w:bidi="ar-SA"/>
      </w:rPr>
    </w:lvl>
    <w:lvl w:ilvl="7">
      <w:numFmt w:val="bullet"/>
      <w:lvlText w:val="•"/>
      <w:lvlJc w:val="left"/>
      <w:pPr>
        <w:ind w:left="8933" w:hanging="660"/>
      </w:pPr>
      <w:rPr>
        <w:rFonts w:hint="default"/>
        <w:lang w:val="en-US" w:eastAsia="en-US" w:bidi="ar-SA"/>
      </w:rPr>
    </w:lvl>
    <w:lvl w:ilvl="8">
      <w:numFmt w:val="bullet"/>
      <w:lvlText w:val="•"/>
      <w:lvlJc w:val="left"/>
      <w:pPr>
        <w:ind w:left="10035" w:hanging="660"/>
      </w:pPr>
      <w:rPr>
        <w:rFonts w:hint="default"/>
        <w:lang w:val="en-US" w:eastAsia="en-US" w:bidi="ar-SA"/>
      </w:rPr>
    </w:lvl>
  </w:abstractNum>
  <w:abstractNum w:abstractNumId="6" w15:restartNumberingAfterBreak="0">
    <w:nsid w:val="60DB0D8E"/>
    <w:multiLevelType w:val="hybridMultilevel"/>
    <w:tmpl w:val="756EA1A4"/>
    <w:lvl w:ilvl="0" w:tplc="8864D5A4">
      <w:numFmt w:val="bullet"/>
      <w:lvlText w:val="o"/>
      <w:lvlJc w:val="left"/>
      <w:pPr>
        <w:ind w:left="2520" w:hanging="360"/>
      </w:pPr>
      <w:rPr>
        <w:rFonts w:ascii="Courier New" w:eastAsia="Courier New" w:hAnsi="Courier New" w:cs="Courier New" w:hint="default"/>
        <w:b w:val="0"/>
        <w:bCs w:val="0"/>
        <w:i w:val="0"/>
        <w:iCs w:val="0"/>
        <w:spacing w:val="0"/>
        <w:w w:val="100"/>
        <w:sz w:val="22"/>
        <w:szCs w:val="22"/>
        <w:lang w:val="en-US" w:eastAsia="en-US" w:bidi="ar-SA"/>
      </w:rPr>
    </w:lvl>
    <w:lvl w:ilvl="1" w:tplc="98B4AFEE">
      <w:numFmt w:val="bullet"/>
      <w:lvlText w:val="•"/>
      <w:lvlJc w:val="left"/>
      <w:pPr>
        <w:ind w:left="3492" w:hanging="360"/>
      </w:pPr>
      <w:rPr>
        <w:rFonts w:hint="default"/>
        <w:lang w:val="en-US" w:eastAsia="en-US" w:bidi="ar-SA"/>
      </w:rPr>
    </w:lvl>
    <w:lvl w:ilvl="2" w:tplc="C3761330">
      <w:numFmt w:val="bullet"/>
      <w:lvlText w:val="•"/>
      <w:lvlJc w:val="left"/>
      <w:pPr>
        <w:ind w:left="4464" w:hanging="360"/>
      </w:pPr>
      <w:rPr>
        <w:rFonts w:hint="default"/>
        <w:lang w:val="en-US" w:eastAsia="en-US" w:bidi="ar-SA"/>
      </w:rPr>
    </w:lvl>
    <w:lvl w:ilvl="3" w:tplc="63620D34">
      <w:numFmt w:val="bullet"/>
      <w:lvlText w:val="•"/>
      <w:lvlJc w:val="left"/>
      <w:pPr>
        <w:ind w:left="5436" w:hanging="360"/>
      </w:pPr>
      <w:rPr>
        <w:rFonts w:hint="default"/>
        <w:lang w:val="en-US" w:eastAsia="en-US" w:bidi="ar-SA"/>
      </w:rPr>
    </w:lvl>
    <w:lvl w:ilvl="4" w:tplc="EF04244A">
      <w:numFmt w:val="bullet"/>
      <w:lvlText w:val="•"/>
      <w:lvlJc w:val="left"/>
      <w:pPr>
        <w:ind w:left="6408" w:hanging="360"/>
      </w:pPr>
      <w:rPr>
        <w:rFonts w:hint="default"/>
        <w:lang w:val="en-US" w:eastAsia="en-US" w:bidi="ar-SA"/>
      </w:rPr>
    </w:lvl>
    <w:lvl w:ilvl="5" w:tplc="7354F90C">
      <w:numFmt w:val="bullet"/>
      <w:lvlText w:val="•"/>
      <w:lvlJc w:val="left"/>
      <w:pPr>
        <w:ind w:left="7380" w:hanging="360"/>
      </w:pPr>
      <w:rPr>
        <w:rFonts w:hint="default"/>
        <w:lang w:val="en-US" w:eastAsia="en-US" w:bidi="ar-SA"/>
      </w:rPr>
    </w:lvl>
    <w:lvl w:ilvl="6" w:tplc="D31095C4">
      <w:numFmt w:val="bullet"/>
      <w:lvlText w:val="•"/>
      <w:lvlJc w:val="left"/>
      <w:pPr>
        <w:ind w:left="8352" w:hanging="360"/>
      </w:pPr>
      <w:rPr>
        <w:rFonts w:hint="default"/>
        <w:lang w:val="en-US" w:eastAsia="en-US" w:bidi="ar-SA"/>
      </w:rPr>
    </w:lvl>
    <w:lvl w:ilvl="7" w:tplc="EC54D2D0">
      <w:numFmt w:val="bullet"/>
      <w:lvlText w:val="•"/>
      <w:lvlJc w:val="left"/>
      <w:pPr>
        <w:ind w:left="9324" w:hanging="360"/>
      </w:pPr>
      <w:rPr>
        <w:rFonts w:hint="default"/>
        <w:lang w:val="en-US" w:eastAsia="en-US" w:bidi="ar-SA"/>
      </w:rPr>
    </w:lvl>
    <w:lvl w:ilvl="8" w:tplc="FD10F852">
      <w:numFmt w:val="bullet"/>
      <w:lvlText w:val="•"/>
      <w:lvlJc w:val="left"/>
      <w:pPr>
        <w:ind w:left="10296" w:hanging="360"/>
      </w:pPr>
      <w:rPr>
        <w:rFonts w:hint="default"/>
        <w:lang w:val="en-US" w:eastAsia="en-US" w:bidi="ar-SA"/>
      </w:rPr>
    </w:lvl>
  </w:abstractNum>
  <w:abstractNum w:abstractNumId="7" w15:restartNumberingAfterBreak="0">
    <w:nsid w:val="65872894"/>
    <w:multiLevelType w:val="hybridMultilevel"/>
    <w:tmpl w:val="BFC68E22"/>
    <w:lvl w:ilvl="0" w:tplc="2D9895F0">
      <w:numFmt w:val="bullet"/>
      <w:lvlText w:val=""/>
      <w:lvlJc w:val="left"/>
      <w:pPr>
        <w:ind w:left="2002" w:hanging="360"/>
      </w:pPr>
      <w:rPr>
        <w:rFonts w:ascii="Symbol" w:eastAsia="Symbol" w:hAnsi="Symbol" w:cs="Symbol" w:hint="default"/>
        <w:b w:val="0"/>
        <w:bCs w:val="0"/>
        <w:i w:val="0"/>
        <w:iCs w:val="0"/>
        <w:spacing w:val="0"/>
        <w:w w:val="100"/>
        <w:sz w:val="22"/>
        <w:szCs w:val="22"/>
        <w:lang w:val="en-US" w:eastAsia="en-US" w:bidi="ar-SA"/>
      </w:rPr>
    </w:lvl>
    <w:lvl w:ilvl="1" w:tplc="9DF65920">
      <w:numFmt w:val="bullet"/>
      <w:lvlText w:val=""/>
      <w:lvlJc w:val="left"/>
      <w:pPr>
        <w:ind w:left="2160" w:hanging="360"/>
      </w:pPr>
      <w:rPr>
        <w:rFonts w:ascii="Symbol" w:eastAsia="Symbol" w:hAnsi="Symbol" w:cs="Symbol" w:hint="default"/>
        <w:b w:val="0"/>
        <w:bCs w:val="0"/>
        <w:i w:val="0"/>
        <w:iCs w:val="0"/>
        <w:spacing w:val="0"/>
        <w:w w:val="100"/>
        <w:sz w:val="22"/>
        <w:szCs w:val="22"/>
        <w:lang w:val="en-US" w:eastAsia="en-US" w:bidi="ar-SA"/>
      </w:rPr>
    </w:lvl>
    <w:lvl w:ilvl="2" w:tplc="9D8A31AE">
      <w:numFmt w:val="bullet"/>
      <w:lvlText w:val="•"/>
      <w:lvlJc w:val="left"/>
      <w:pPr>
        <w:ind w:left="3280" w:hanging="360"/>
      </w:pPr>
      <w:rPr>
        <w:rFonts w:hint="default"/>
        <w:lang w:val="en-US" w:eastAsia="en-US" w:bidi="ar-SA"/>
      </w:rPr>
    </w:lvl>
    <w:lvl w:ilvl="3" w:tplc="51E2D3E2">
      <w:numFmt w:val="bullet"/>
      <w:lvlText w:val="•"/>
      <w:lvlJc w:val="left"/>
      <w:pPr>
        <w:ind w:left="4400" w:hanging="360"/>
      </w:pPr>
      <w:rPr>
        <w:rFonts w:hint="default"/>
        <w:lang w:val="en-US" w:eastAsia="en-US" w:bidi="ar-SA"/>
      </w:rPr>
    </w:lvl>
    <w:lvl w:ilvl="4" w:tplc="014AE97A">
      <w:numFmt w:val="bullet"/>
      <w:lvlText w:val="•"/>
      <w:lvlJc w:val="left"/>
      <w:pPr>
        <w:ind w:left="5520" w:hanging="360"/>
      </w:pPr>
      <w:rPr>
        <w:rFonts w:hint="default"/>
        <w:lang w:val="en-US" w:eastAsia="en-US" w:bidi="ar-SA"/>
      </w:rPr>
    </w:lvl>
    <w:lvl w:ilvl="5" w:tplc="B59A50E6">
      <w:numFmt w:val="bullet"/>
      <w:lvlText w:val="•"/>
      <w:lvlJc w:val="left"/>
      <w:pPr>
        <w:ind w:left="6640" w:hanging="360"/>
      </w:pPr>
      <w:rPr>
        <w:rFonts w:hint="default"/>
        <w:lang w:val="en-US" w:eastAsia="en-US" w:bidi="ar-SA"/>
      </w:rPr>
    </w:lvl>
    <w:lvl w:ilvl="6" w:tplc="D984285C">
      <w:numFmt w:val="bullet"/>
      <w:lvlText w:val="•"/>
      <w:lvlJc w:val="left"/>
      <w:pPr>
        <w:ind w:left="7760" w:hanging="360"/>
      </w:pPr>
      <w:rPr>
        <w:rFonts w:hint="default"/>
        <w:lang w:val="en-US" w:eastAsia="en-US" w:bidi="ar-SA"/>
      </w:rPr>
    </w:lvl>
    <w:lvl w:ilvl="7" w:tplc="BAE20B14">
      <w:numFmt w:val="bullet"/>
      <w:lvlText w:val="•"/>
      <w:lvlJc w:val="left"/>
      <w:pPr>
        <w:ind w:left="8880" w:hanging="360"/>
      </w:pPr>
      <w:rPr>
        <w:rFonts w:hint="default"/>
        <w:lang w:val="en-US" w:eastAsia="en-US" w:bidi="ar-SA"/>
      </w:rPr>
    </w:lvl>
    <w:lvl w:ilvl="8" w:tplc="3FE8FE1C">
      <w:numFmt w:val="bullet"/>
      <w:lvlText w:val="•"/>
      <w:lvlJc w:val="left"/>
      <w:pPr>
        <w:ind w:left="10000" w:hanging="360"/>
      </w:pPr>
      <w:rPr>
        <w:rFonts w:hint="default"/>
        <w:lang w:val="en-US" w:eastAsia="en-US" w:bidi="ar-SA"/>
      </w:rPr>
    </w:lvl>
  </w:abstractNum>
  <w:abstractNum w:abstractNumId="8" w15:restartNumberingAfterBreak="0">
    <w:nsid w:val="6D1C12EB"/>
    <w:multiLevelType w:val="multilevel"/>
    <w:tmpl w:val="5DE23974"/>
    <w:lvl w:ilvl="0">
      <w:start w:val="1"/>
      <w:numFmt w:val="decimal"/>
      <w:lvlText w:val="%1."/>
      <w:lvlJc w:val="left"/>
      <w:pPr>
        <w:ind w:left="1891" w:hanging="452"/>
      </w:pPr>
      <w:rPr>
        <w:rFonts w:ascii="Calibri" w:eastAsia="Calibri" w:hAnsi="Calibri" w:cs="Calibri" w:hint="default"/>
        <w:b/>
        <w:bCs/>
        <w:i w:val="0"/>
        <w:iCs w:val="0"/>
        <w:color w:val="76923C" w:themeColor="accent3" w:themeShade="BF"/>
        <w:spacing w:val="-1"/>
        <w:w w:val="100"/>
        <w:sz w:val="36"/>
        <w:szCs w:val="36"/>
        <w:lang w:val="en-US" w:eastAsia="en-US" w:bidi="ar-SA"/>
      </w:rPr>
    </w:lvl>
    <w:lvl w:ilvl="1">
      <w:start w:val="1"/>
      <w:numFmt w:val="decimal"/>
      <w:lvlText w:val="%1.%2."/>
      <w:lvlJc w:val="left"/>
      <w:pPr>
        <w:ind w:left="2006" w:hanging="567"/>
      </w:pPr>
      <w:rPr>
        <w:rFonts w:ascii="Calibri" w:eastAsia="Calibri" w:hAnsi="Calibri" w:cs="Calibri" w:hint="default"/>
        <w:b/>
        <w:bCs/>
        <w:i w:val="0"/>
        <w:iCs w:val="0"/>
        <w:color w:val="528135"/>
        <w:spacing w:val="0"/>
        <w:w w:val="99"/>
        <w:sz w:val="26"/>
        <w:szCs w:val="26"/>
        <w:lang w:val="en-US" w:eastAsia="en-US" w:bidi="ar-SA"/>
      </w:rPr>
    </w:lvl>
    <w:lvl w:ilvl="2">
      <w:numFmt w:val="bullet"/>
      <w:lvlText w:val=""/>
      <w:lvlJc w:val="left"/>
      <w:pPr>
        <w:ind w:left="2160" w:hanging="360"/>
      </w:pPr>
      <w:rPr>
        <w:rFonts w:ascii="Symbol" w:eastAsia="Symbol" w:hAnsi="Symbol" w:cs="Symbol" w:hint="default"/>
        <w:spacing w:val="0"/>
        <w:w w:val="100"/>
        <w:lang w:val="en-US" w:eastAsia="en-US" w:bidi="ar-SA"/>
      </w:rPr>
    </w:lvl>
    <w:lvl w:ilvl="3">
      <w:numFmt w:val="bullet"/>
      <w:lvlText w:val="•"/>
      <w:lvlJc w:val="left"/>
      <w:pPr>
        <w:ind w:left="2160" w:hanging="360"/>
      </w:pPr>
      <w:rPr>
        <w:rFonts w:hint="default"/>
        <w:lang w:val="en-US" w:eastAsia="en-US" w:bidi="ar-SA"/>
      </w:rPr>
    </w:lvl>
    <w:lvl w:ilvl="4">
      <w:numFmt w:val="bullet"/>
      <w:lvlText w:val="•"/>
      <w:lvlJc w:val="left"/>
      <w:pPr>
        <w:ind w:left="3600" w:hanging="360"/>
      </w:pPr>
      <w:rPr>
        <w:rFonts w:hint="default"/>
        <w:lang w:val="en-US" w:eastAsia="en-US" w:bidi="ar-SA"/>
      </w:rPr>
    </w:lvl>
    <w:lvl w:ilvl="5">
      <w:numFmt w:val="bullet"/>
      <w:lvlText w:val="•"/>
      <w:lvlJc w:val="left"/>
      <w:pPr>
        <w:ind w:left="5040" w:hanging="360"/>
      </w:pPr>
      <w:rPr>
        <w:rFonts w:hint="default"/>
        <w:lang w:val="en-US" w:eastAsia="en-US" w:bidi="ar-SA"/>
      </w:rPr>
    </w:lvl>
    <w:lvl w:ilvl="6">
      <w:numFmt w:val="bullet"/>
      <w:lvlText w:val="•"/>
      <w:lvlJc w:val="left"/>
      <w:pPr>
        <w:ind w:left="6480" w:hanging="360"/>
      </w:pPr>
      <w:rPr>
        <w:rFonts w:hint="default"/>
        <w:lang w:val="en-US" w:eastAsia="en-US" w:bidi="ar-SA"/>
      </w:rPr>
    </w:lvl>
    <w:lvl w:ilvl="7">
      <w:numFmt w:val="bullet"/>
      <w:lvlText w:val="•"/>
      <w:lvlJc w:val="left"/>
      <w:pPr>
        <w:ind w:left="7920" w:hanging="360"/>
      </w:pPr>
      <w:rPr>
        <w:rFonts w:hint="default"/>
        <w:lang w:val="en-US" w:eastAsia="en-US" w:bidi="ar-SA"/>
      </w:rPr>
    </w:lvl>
    <w:lvl w:ilvl="8">
      <w:numFmt w:val="bullet"/>
      <w:lvlText w:val="•"/>
      <w:lvlJc w:val="left"/>
      <w:pPr>
        <w:ind w:left="9360" w:hanging="360"/>
      </w:pPr>
      <w:rPr>
        <w:rFonts w:hint="default"/>
        <w:lang w:val="en-US" w:eastAsia="en-US" w:bidi="ar-SA"/>
      </w:rPr>
    </w:lvl>
  </w:abstractNum>
  <w:num w:numId="1" w16cid:durableId="1668749264">
    <w:abstractNumId w:val="4"/>
  </w:num>
  <w:num w:numId="2" w16cid:durableId="60448045">
    <w:abstractNumId w:val="6"/>
  </w:num>
  <w:num w:numId="3" w16cid:durableId="371733616">
    <w:abstractNumId w:val="2"/>
  </w:num>
  <w:num w:numId="4" w16cid:durableId="612781765">
    <w:abstractNumId w:val="7"/>
  </w:num>
  <w:num w:numId="5" w16cid:durableId="997995254">
    <w:abstractNumId w:val="1"/>
  </w:num>
  <w:num w:numId="6" w16cid:durableId="874660748">
    <w:abstractNumId w:val="0"/>
  </w:num>
  <w:num w:numId="7" w16cid:durableId="1813326393">
    <w:abstractNumId w:val="3"/>
  </w:num>
  <w:num w:numId="8" w16cid:durableId="1027490305">
    <w:abstractNumId w:val="8"/>
  </w:num>
  <w:num w:numId="9" w16cid:durableId="41197626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8"/>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791B7E"/>
    <w:rsid w:val="003E5090"/>
    <w:rsid w:val="005F280F"/>
    <w:rsid w:val="0060033A"/>
    <w:rsid w:val="00791B7E"/>
    <w:rsid w:val="00A27B2D"/>
    <w:rsid w:val="00A62C62"/>
    <w:rsid w:val="00F660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5934B8"/>
  <w15:docId w15:val="{13A8D567-641C-4EF8-9BAE-DB2D9D42DC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1440" w:hanging="449"/>
      <w:outlineLvl w:val="0"/>
    </w:pPr>
    <w:rPr>
      <w:b/>
      <w:bCs/>
      <w:sz w:val="36"/>
      <w:szCs w:val="36"/>
    </w:rPr>
  </w:style>
  <w:style w:type="paragraph" w:styleId="Heading2">
    <w:name w:val="heading 2"/>
    <w:basedOn w:val="Normal"/>
    <w:uiPriority w:val="9"/>
    <w:unhideWhenUsed/>
    <w:qFormat/>
    <w:pPr>
      <w:spacing w:before="241"/>
      <w:ind w:left="2004" w:hanging="564"/>
      <w:jc w:val="both"/>
      <w:outlineLvl w:val="1"/>
    </w:pPr>
    <w:rPr>
      <w:b/>
      <w:bCs/>
      <w:sz w:val="26"/>
      <w:szCs w:val="26"/>
    </w:rPr>
  </w:style>
  <w:style w:type="paragraph" w:styleId="Heading3">
    <w:name w:val="heading 3"/>
    <w:basedOn w:val="Normal"/>
    <w:uiPriority w:val="9"/>
    <w:unhideWhenUsed/>
    <w:qFormat/>
    <w:pPr>
      <w:spacing w:before="47"/>
      <w:ind w:left="1440"/>
      <w:jc w:val="both"/>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ind w:left="1879" w:hanging="439"/>
    </w:pPr>
    <w:rPr>
      <w:b/>
      <w:bCs/>
    </w:rPr>
  </w:style>
  <w:style w:type="paragraph" w:styleId="TOC2">
    <w:name w:val="toc 2"/>
    <w:basedOn w:val="Normal"/>
    <w:uiPriority w:val="1"/>
    <w:qFormat/>
    <w:pPr>
      <w:spacing w:before="101"/>
      <w:ind w:left="2321" w:hanging="660"/>
    </w:pPr>
  </w:style>
  <w:style w:type="paragraph" w:styleId="BodyText">
    <w:name w:val="Body Text"/>
    <w:basedOn w:val="Normal"/>
    <w:uiPriority w:val="1"/>
    <w:qFormat/>
    <w:pPr>
      <w:ind w:left="2160" w:hanging="360"/>
      <w:jc w:val="both"/>
    </w:pPr>
  </w:style>
  <w:style w:type="paragraph" w:styleId="Title">
    <w:name w:val="Title"/>
    <w:basedOn w:val="Normal"/>
    <w:uiPriority w:val="10"/>
    <w:qFormat/>
    <w:pPr>
      <w:spacing w:before="2"/>
      <w:ind w:left="746" w:right="824" w:hanging="1"/>
      <w:jc w:val="center"/>
    </w:pPr>
    <w:rPr>
      <w:b/>
      <w:bCs/>
      <w:sz w:val="72"/>
      <w:szCs w:val="72"/>
    </w:rPr>
  </w:style>
  <w:style w:type="paragraph" w:styleId="ListParagraph">
    <w:name w:val="List Paragraph"/>
    <w:basedOn w:val="Normal"/>
    <w:uiPriority w:val="1"/>
    <w:qFormat/>
    <w:pPr>
      <w:spacing w:before="120"/>
      <w:ind w:left="2160" w:hanging="360"/>
      <w:jc w:val="both"/>
    </w:pPr>
  </w:style>
  <w:style w:type="paragraph" w:customStyle="1" w:styleId="TableParagraph">
    <w:name w:val="Table Paragraph"/>
    <w:basedOn w:val="Normal"/>
    <w:uiPriority w:val="1"/>
    <w:qFormat/>
    <w:pPr>
      <w:spacing w:line="268" w:lineRule="exact"/>
      <w:ind w:left="10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www.silvertaiga.ru/en/en-news/" TargetMode="External"/><Relationship Id="rId21" Type="http://schemas.openxmlformats.org/officeDocument/2006/relationships/hyperlink" Target="http://www.fao.org/3/a-i4356en.pdf" TargetMode="External"/><Relationship Id="rId42" Type="http://schemas.openxmlformats.org/officeDocument/2006/relationships/hyperlink" Target="https://www.jstor.org/stable/40316502?seq=1&amp;page_scan_tab_contents" TargetMode="External"/><Relationship Id="rId47" Type="http://schemas.openxmlformats.org/officeDocument/2006/relationships/hyperlink" Target="https://www.ncbi.nlm.nih.gov/pubmed/29359433" TargetMode="External"/><Relationship Id="rId63" Type="http://schemas.openxmlformats.org/officeDocument/2006/relationships/hyperlink" Target="https://fes.yorku.ca/wp-content/uploads/2018/09/Dennis_R_MP.pdf" TargetMode="External"/><Relationship Id="rId68" Type="http://schemas.openxmlformats.org/officeDocument/2006/relationships/hyperlink" Target="http://www.sma.gob.mx/SRN-VS-TRAMITES.php" TargetMode="External"/><Relationship Id="rId16" Type="http://schemas.openxmlformats.org/officeDocument/2006/relationships/image" Target="media/image3.jpeg"/><Relationship Id="rId11" Type="http://schemas.openxmlformats.org/officeDocument/2006/relationships/header" Target="header1.xml"/><Relationship Id="rId32" Type="http://schemas.openxmlformats.org/officeDocument/2006/relationships/hyperlink" Target="https://www.researchgate.net/publication/337585538" TargetMode="External"/><Relationship Id="rId37" Type="http://schemas.openxmlformats.org/officeDocument/2006/relationships/hyperlink" Target="https://wwf.ru/en/resources/news/amur/natsionalnyy-park-bikin-tri-goda-raboty-na-blago-lyudey-i-prirody-/" TargetMode="External"/><Relationship Id="rId53" Type="http://schemas.openxmlformats.org/officeDocument/2006/relationships/hyperlink" Target="https://heinonline.org/HOL/Page?handle=hein.journals/ilj13&amp;div=7&amp;g_sent=1&amp;casa_token&amp;collection=journals" TargetMode="External"/><Relationship Id="rId58" Type="http://schemas.openxmlformats.org/officeDocument/2006/relationships/hyperlink" Target="https://www.cbc.ca/news/politics/stefanovich-romualdo-obadjiwan-fort-temiscamingue-1.5209461" TargetMode="External"/><Relationship Id="rId74" Type="http://schemas.openxmlformats.org/officeDocument/2006/relationships/hyperlink" Target="http://legismex.mty.itesm.mx/progs/pcvs.pdf" TargetMode="External"/><Relationship Id="rId79" Type="http://schemas.openxmlformats.org/officeDocument/2006/relationships/header" Target="header2.xml"/><Relationship Id="rId5" Type="http://schemas.openxmlformats.org/officeDocument/2006/relationships/styles" Target="styles.xml"/><Relationship Id="rId61" Type="http://schemas.openxmlformats.org/officeDocument/2006/relationships/hyperlink" Target="https://teachingcommons.lakeheadu.ca/sites/default/files/inline-files/lawler%20bullock_indi%20comm%20forestry%202017.pdf" TargetMode="External"/><Relationship Id="rId82" Type="http://schemas.openxmlformats.org/officeDocument/2006/relationships/theme" Target="theme/theme1.xml"/><Relationship Id="rId19" Type="http://schemas.openxmlformats.org/officeDocument/2006/relationships/hyperlink" Target="https://www.dechinta.ca/" TargetMode="External"/><Relationship Id="rId14" Type="http://schemas.openxmlformats.org/officeDocument/2006/relationships/hyperlink" Target="http://iportal.usask.ca/purl/IKC-2001-Simpson.pdf" TargetMode="External"/><Relationship Id="rId22" Type="http://schemas.openxmlformats.org/officeDocument/2006/relationships/hyperlink" Target="http://www.fao.org/3/a-i2801e.pdf" TargetMode="External"/><Relationship Id="rId27" Type="http://schemas.openxmlformats.org/officeDocument/2006/relationships/hyperlink" Target="https://zakon.rada.gov.ua/laws/main/449-96-%D0%BF" TargetMode="External"/><Relationship Id="rId30" Type="http://schemas.openxmlformats.org/officeDocument/2006/relationships/hyperlink" Target="https://www.researchgate.net/profile/Josep_Gari/publication/284034435_Biodiversity_and_Indigenous_Agroecology_in_Amazonia_The_Indigenous_Peoples_of_Pastaza/links/56f032c908aeedbe3ce432f2/Biodiversity-and-Indigenous-Agroecology-in-Amazonia-The-Indigenous-Peoples-of-Pastaza.pdf" TargetMode="External"/><Relationship Id="rId35" Type="http://schemas.openxmlformats.org/officeDocument/2006/relationships/hyperlink" Target="https://www.forestpeoples.org/sites/fpp/files/publication/2015/11/fpp-2015-cbmis-and-cbd.pdf" TargetMode="External"/><Relationship Id="rId43" Type="http://schemas.openxmlformats.org/officeDocument/2006/relationships/hyperlink" Target="https://www.jstor.org/stable/25606237?seq=1&amp;page_scan_tab_contents" TargetMode="External"/><Relationship Id="rId48" Type="http://schemas.openxmlformats.org/officeDocument/2006/relationships/hyperlink" Target="https://www.youtube.com/watch?v=jrk3ZI_2Dd0" TargetMode="External"/><Relationship Id="rId56" Type="http://schemas.openxmlformats.org/officeDocument/2006/relationships/hyperlink" Target="http://www.uinr.ca/wp-content/uploads/2009/11/Moose-Guidelines-Web-1.0.pdf" TargetMode="External"/><Relationship Id="rId64" Type="http://schemas.openxmlformats.org/officeDocument/2006/relationships/hyperlink" Target="https://www.ilinationhood.ca/wp-content/uploads/2017/11/UPCART-STRATEGY-2017-ENG.pdf" TargetMode="External"/><Relationship Id="rId69" Type="http://schemas.openxmlformats.org/officeDocument/2006/relationships/hyperlink" Target="http://www.semarnat.gob.mx/archivosanteriores/temas/gestionambiental/vidasilvestre/Documents/Planes%20de%20Manejo/Plan%20de%20Manejo%20Tipo%20de%20Venado%20Cola%20Blanca%20en%20Zonas%20Templadas%20y%20Tropicales.pdf" TargetMode="External"/><Relationship Id="rId77" Type="http://schemas.openxmlformats.org/officeDocument/2006/relationships/image" Target="media/image4.png"/><Relationship Id="rId8" Type="http://schemas.openxmlformats.org/officeDocument/2006/relationships/footnotes" Target="footnotes.xml"/><Relationship Id="rId51" Type="http://schemas.openxmlformats.org/officeDocument/2006/relationships/hyperlink" Target="http://www.integrativescience.ca/Principles/TwoEyedSeeing/" TargetMode="External"/><Relationship Id="rId72" Type="http://schemas.openxmlformats.org/officeDocument/2006/relationships/hyperlink" Target="https://vimeo.com/147896261" TargetMode="External"/><Relationship Id="rId80" Type="http://schemas.openxmlformats.org/officeDocument/2006/relationships/footer" Target="footer2.xm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hyperlink" Target="https://www.oneidaindiannation.com/the-haudenosaunee-creation-story/" TargetMode="External"/><Relationship Id="rId25" Type="http://schemas.openxmlformats.org/officeDocument/2006/relationships/hyperlink" Target="http://www.silvertaiga.ru/en/en-news/" TargetMode="External"/><Relationship Id="rId33" Type="http://schemas.openxmlformats.org/officeDocument/2006/relationships/hyperlink" Target="http://www.publish.csiro.au/wr/wr09130" TargetMode="External"/><Relationship Id="rId38" Type="http://schemas.openxmlformats.org/officeDocument/2006/relationships/hyperlink" Target="https://www.worldwildlife.org/stories/polar-bear-patrol" TargetMode="External"/><Relationship Id="rId46" Type="http://schemas.openxmlformats.org/officeDocument/2006/relationships/hyperlink" Target="http://cjnr.archive.mcgill.ca/article/viewFile/2348/2342" TargetMode="External"/><Relationship Id="rId59" Type="http://schemas.openxmlformats.org/officeDocument/2006/relationships/hyperlink" Target="https://www.cbc.ca/news/politics/stefanovich-romualdo-obadjiwan-fort-temiscamingue-1.5209461" TargetMode="External"/><Relationship Id="rId67" Type="http://schemas.openxmlformats.org/officeDocument/2006/relationships/hyperlink" Target="https://www.saveur.com/indigenous-chefs-toronto-canada/" TargetMode="External"/><Relationship Id="rId20" Type="http://schemas.openxmlformats.org/officeDocument/2006/relationships/hyperlink" Target="http://www.fao.org/3/a-i4356en.pdf" TargetMode="External"/><Relationship Id="rId41" Type="http://schemas.openxmlformats.org/officeDocument/2006/relationships/hyperlink" Target="https://www.tandfonline.com/doi/full/10.1080/08920753.2019.1669099" TargetMode="External"/><Relationship Id="rId54" Type="http://schemas.openxmlformats.org/officeDocument/2006/relationships/hyperlink" Target="https://ir.lib.uwo.ca/cgi/viewcontent.cgi?article=1353&amp;context=totem" TargetMode="External"/><Relationship Id="rId62" Type="http://schemas.openxmlformats.org/officeDocument/2006/relationships/hyperlink" Target="https://teachingcommons.lakeheadu.ca/sites/default/files/inline-files/lawler%20bullock_indi%20comm%20forestry%202017.pdf" TargetMode="External"/><Relationship Id="rId70" Type="http://schemas.openxmlformats.org/officeDocument/2006/relationships/hyperlink" Target="https://www.biodiversidad.gob.mx/usos/UMAs_pdf/ANEXO%204%20CENTRO%20OCCIDENTE.pdf" TargetMode="External"/><Relationship Id="rId75" Type="http://schemas.openxmlformats.org/officeDocument/2006/relationships/hyperlink" Target="http://www.diputados.gob.mx/LeyesBiblio/pdf/146_190118.pdf" TargetMode="Externa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hyperlink" Target="http://cjnr.archive.mcgill.ca/article/viewFile/2348/2342" TargetMode="External"/><Relationship Id="rId23" Type="http://schemas.openxmlformats.org/officeDocument/2006/relationships/hyperlink" Target="http://www.kahnawake.com/community/revisited.asp" TargetMode="External"/><Relationship Id="rId28" Type="http://schemas.openxmlformats.org/officeDocument/2006/relationships/hyperlink" Target="https://www.researchgate.net/profile/Josep_Gari/publication/284034435_Biodiversity_and_Indigenous_Agroecology_in_Amazonia_The_Indigenous_Peoples_of_Pastaza/links/56f032c908aeedbe3ce432f2/Biodiversity-and-Indigenous-Agroecology-in-Amazonia-The-Indigenous-Peoples-of-Pastaza.pdf" TargetMode="External"/><Relationship Id="rId36" Type="http://schemas.openxmlformats.org/officeDocument/2006/relationships/hyperlink" Target="https://wwf.ru/en/resources/news/amur/natsionalnyy-park-bikin-tri-goda-raboty-na-blago-lyudey-i-prirody-/" TargetMode="External"/><Relationship Id="rId49" Type="http://schemas.openxmlformats.org/officeDocument/2006/relationships/hyperlink" Target="http://westorytheland.ca/" TargetMode="External"/><Relationship Id="rId57" Type="http://schemas.openxmlformats.org/officeDocument/2006/relationships/hyperlink" Target="https://www.youtube.com/watch?v=UfrErDw_Eug" TargetMode="External"/><Relationship Id="rId10" Type="http://schemas.openxmlformats.org/officeDocument/2006/relationships/image" Target="media/image1.jpeg"/><Relationship Id="rId31" Type="http://schemas.openxmlformats.org/officeDocument/2006/relationships/hyperlink" Target="https://www.researchgate.net/profile/Josep_Gari/publication/284034435_Biodiversity_and_Indigenous_Agroecology_in_Amazonia_The_Indigenous_Peoples_of_Pastaza/links/56f032c908aeedbe3ce432f2/Biodiversity-and-Indigenous-Agroecology-in-Amazonia-The-Indigenous-Peoples-of-Pastaza.pdf" TargetMode="External"/><Relationship Id="rId44" Type="http://schemas.openxmlformats.org/officeDocument/2006/relationships/hyperlink" Target="http://www.fao.org/publications/card/en/c/CA6968EN" TargetMode="External"/><Relationship Id="rId52" Type="http://schemas.openxmlformats.org/officeDocument/2006/relationships/hyperlink" Target="https://heinonline.org/HOL/Page?handle=hein.journals/ilj13&amp;div=7&amp;g_sent=1&amp;casa_token&amp;collection=journals" TargetMode="External"/><Relationship Id="rId60" Type="http://schemas.openxmlformats.org/officeDocument/2006/relationships/hyperlink" Target="https://haidagwaiicommunityforest.com/" TargetMode="External"/><Relationship Id="rId65" Type="http://schemas.openxmlformats.org/officeDocument/2006/relationships/hyperlink" Target="https://www.ilinationhood.ca/wp-content/uploads/2017/11/UPCART-STRATEGY-2017-ENG.pdf" TargetMode="External"/><Relationship Id="rId73" Type="http://schemas.openxmlformats.org/officeDocument/2006/relationships/hyperlink" Target="https://www.youtube.com/watch?v=TYNDK3Ljy5I&amp;app=desktop" TargetMode="External"/><Relationship Id="rId78" Type="http://schemas.openxmlformats.org/officeDocument/2006/relationships/image" Target="media/image5.png"/><Relationship Id="rId81"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3" Type="http://schemas.openxmlformats.org/officeDocument/2006/relationships/image" Target="media/image2.jpeg"/><Relationship Id="rId18" Type="http://schemas.openxmlformats.org/officeDocument/2006/relationships/hyperlink" Target="https://www.saveur.com/indigenous-chefs-toronto-canada/" TargetMode="External"/><Relationship Id="rId39" Type="http://schemas.openxmlformats.org/officeDocument/2006/relationships/hyperlink" Target="https://educationpolicytalk.com/2014/04/26/nomadic-schools-in-yakutia/" TargetMode="External"/><Relationship Id="rId34" Type="http://schemas.openxmlformats.org/officeDocument/2006/relationships/hyperlink" Target="https://www.forestpeoples.org/sites/fpp/files/publication/2015/11/fpp-2015-cbmis-and-cbd.pdf" TargetMode="External"/><Relationship Id="rId50" Type="http://schemas.openxmlformats.org/officeDocument/2006/relationships/hyperlink" Target="https://journals.sagepub.com/doi/pdf/10.1177/1609406918812346" TargetMode="External"/><Relationship Id="rId55" Type="http://schemas.openxmlformats.org/officeDocument/2006/relationships/hyperlink" Target="https://www.dechinta.ca/" TargetMode="External"/><Relationship Id="rId76" Type="http://schemas.openxmlformats.org/officeDocument/2006/relationships/hyperlink" Target="https://www.facebook.com/Consejo-Mexicano-para-la-Vida-Silvestre-182371818614334/" TargetMode="External"/><Relationship Id="rId7" Type="http://schemas.openxmlformats.org/officeDocument/2006/relationships/webSettings" Target="webSettings.xml"/><Relationship Id="rId71" Type="http://schemas.openxmlformats.org/officeDocument/2006/relationships/hyperlink" Target="https://www.elmundo.es/ciencia/2015/08/05/55c107d346163fa6318b45a9.html" TargetMode="External"/><Relationship Id="rId2" Type="http://schemas.openxmlformats.org/officeDocument/2006/relationships/customXml" Target="../customXml/item2.xml"/><Relationship Id="rId29" Type="http://schemas.openxmlformats.org/officeDocument/2006/relationships/hyperlink" Target="https://www.researchgate.net/profile/Josep_Gari/publication/284034435_Biodiversity_and_Indigenous_Agroecology_in_Amazonia_The_Indigenous_Peoples_of_Pastaza/links/56f032c908aeedbe3ce432f2/Biodiversity-and-Indigenous-Agroecology-in-Amazonia-The-Indigenous-Peoples-of-Pastaza.pdf" TargetMode="External"/><Relationship Id="rId24" Type="http://schemas.openxmlformats.org/officeDocument/2006/relationships/hyperlink" Target="https://beta.localbiodiversityoutlooks.net/" TargetMode="External"/><Relationship Id="rId40" Type="http://schemas.openxmlformats.org/officeDocument/2006/relationships/hyperlink" Target="https://www.mmiwg-ffada.ca/final-report/" TargetMode="External"/><Relationship Id="rId45" Type="http://schemas.openxmlformats.org/officeDocument/2006/relationships/hyperlink" Target="https://news.ubc.ca/2019/07/31/biodiversity-highest-on-indigenous-managed-lands/" TargetMode="External"/><Relationship Id="rId66" Type="http://schemas.openxmlformats.org/officeDocument/2006/relationships/hyperlink" Target="https://www.saveur.com/indigenous-chefs-toronto-canad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354335BECF21B40B6CCFAE91E076EEB" ma:contentTypeVersion="31" ma:contentTypeDescription="Crée un document." ma:contentTypeScope="" ma:versionID="8b9c19b7a7ee056310294694ea3695b5">
  <xsd:schema xmlns:xsd="http://www.w3.org/2001/XMLSchema" xmlns:xs="http://www.w3.org/2001/XMLSchema" xmlns:p="http://schemas.microsoft.com/office/2006/metadata/properties" xmlns:ns2="f8ef70f3-4e3d-42be-bd40-fbc1cacc1519" xmlns:ns3="5b799ec2-212c-48b5-b7ff-d14ec6cbce2b" targetNamespace="http://schemas.microsoft.com/office/2006/metadata/properties" ma:root="true" ma:fieldsID="b2b917c21269e11841d9ba1c80b7f17d" ns2:_="" ns3:_="">
    <xsd:import namespace="f8ef70f3-4e3d-42be-bd40-fbc1cacc1519"/>
    <xsd:import namespace="5b799ec2-212c-48b5-b7ff-d14ec6cbce2b"/>
    <xsd:element name="properties">
      <xsd:complexType>
        <xsd:sequence>
          <xsd:element name="documentManagement">
            <xsd:complexType>
              <xsd:all>
                <xsd:element ref="ns2:Date" minOccurs="0"/>
                <xsd:element ref="ns2:Sections" minOccurs="0"/>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DateTaken" minOccurs="0"/>
                <xsd:element ref="ns2:MediaServiceLocation" minOccurs="0"/>
                <xsd:element ref="ns3:SharedWithUsers" minOccurs="0"/>
                <xsd:element ref="ns3:SharedWithDetails" minOccurs="0"/>
                <xsd:element ref="ns2:MediaServiceOCR"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Number" minOccurs="0"/>
                <xsd:element ref="ns2:Lastupdate" minOccurs="0"/>
                <xsd:element ref="ns2:lastmodification" minOccurs="0"/>
                <xsd:element ref="ns2:time" minOccurs="0"/>
                <xsd:element ref="ns2:kwizcomcontrollerfield" minOccurs="0"/>
                <xsd:element ref="ns2:MediaServiceBillingMetadata" minOccurs="0"/>
                <xsd:element ref="ns2:Info" minOccurs="0"/>
                <xsd:element ref="ns2:Information"/>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8ef70f3-4e3d-42be-bd40-fbc1cacc1519" elementFormDefault="qualified">
    <xsd:import namespace="http://schemas.microsoft.com/office/2006/documentManagement/types"/>
    <xsd:import namespace="http://schemas.microsoft.com/office/infopath/2007/PartnerControls"/>
    <xsd:element name="Date" ma:index="2" nillable="true" ma:displayName="Date" ma:format="DateOnly" ma:internalName="Date" ma:readOnly="false">
      <xsd:simpleType>
        <xsd:restriction base="dms:DateTime"/>
      </xsd:simpleType>
    </xsd:element>
    <xsd:element name="Sections" ma:index="3" nillable="true" ma:displayName="Sections" ma:format="Dropdown" ma:list="UserInfo" ma:SearchPeopleOnly="false" ma:SharePointGroup="0" ma:internalName="Sections" ma:readOnly="fals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AutoTags" ma:index="12" nillable="true" ma:displayName="Tags" ma:hidden="true"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Location" ma:index="16" nillable="true" ma:displayName="Location" ma:hidden="true" ma:internalName="MediaServiceLocation" ma:readOnly="true">
      <xsd:simpleType>
        <xsd:restriction base="dms:Text"/>
      </xsd:simpleType>
    </xsd:element>
    <xsd:element name="MediaServiceOCR" ma:index="19" nillable="true" ma:displayName="Extracted Text" ma:hidden="true" ma:internalName="MediaServiceOCR" ma:readOnly="true">
      <xsd:simpleType>
        <xsd:restriction base="dms:Note"/>
      </xsd:simpleType>
    </xsd:element>
    <xsd:element name="MediaLengthInSeconds" ma:index="20" nillable="true" ma:displayName="Length (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Balises d’images" ma:readOnly="false" ma:fieldId="{5cf76f15-5ced-4ddc-b409-7134ff3c332f}" ma:taxonomyMulti="true" ma:sspId="20cec18f-64e3-475c-b7ef-ac8bd502240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Number" ma:index="28" nillable="true" ma:displayName="Number" ma:format="Dropdown" ma:indexed="true" ma:internalName="Number" ma:percentage="FALSE">
      <xsd:simpleType>
        <xsd:restriction base="dms:Number"/>
      </xsd:simpleType>
    </xsd:element>
    <xsd:element name="Lastupdate" ma:index="29" nillable="true" ma:displayName="Last update" ma:format="DateTime" ma:internalName="Lastupdate">
      <xsd:simpleType>
        <xsd:restriction base="dms:DateTime"/>
      </xsd:simpleType>
    </xsd:element>
    <xsd:element name="lastmodification" ma:index="30" nillable="true" ma:displayName="last modification" ma:format="DateTime" ma:indexed="true" ma:internalName="lastmodification">
      <xsd:simpleType>
        <xsd:restriction base="dms:DateTime"/>
      </xsd:simpleType>
    </xsd:element>
    <xsd:element name="time" ma:index="31" nillable="true" ma:displayName="time" ma:format="DateOnly" ma:indexed="true" ma:internalName="time">
      <xsd:simpleType>
        <xsd:restriction base="dms:DateTime"/>
      </xsd:simpleType>
    </xsd:element>
    <xsd:element name="kwizcomcontrollerfield" ma:index="32" nillable="true" ma:displayName="kwizcomcontrollerfield" ma:internalName="kwizcomcontrollerfield">
      <xsd:simpleType>
        <xsd:restriction base="dms:Text"/>
      </xsd:simpleType>
    </xsd:element>
    <xsd:element name="MediaServiceBillingMetadata" ma:index="33" nillable="true" ma:displayName="MediaServiceBillingMetadata" ma:hidden="true" ma:internalName="MediaServiceBillingMetadata" ma:readOnly="true">
      <xsd:simpleType>
        <xsd:restriction base="dms:Note"/>
      </xsd:simpleType>
    </xsd:element>
    <xsd:element name="Info" ma:index="34" nillable="true" ma:displayName="Info" ma:format="Dropdown" ma:internalName="Info">
      <xsd:simpleType>
        <xsd:restriction base="dms:Note">
          <xsd:maxLength value="255"/>
        </xsd:restriction>
      </xsd:simpleType>
    </xsd:element>
    <xsd:element name="Information" ma:index="35" ma:displayName="Information" ma:default="Info" ma:format="Dropdown" ma:internalName="Information">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b799ec2-212c-48b5-b7ff-d14ec6cbce2b" elementFormDefault="qualified">
    <xsd:import namespace="http://schemas.microsoft.com/office/2006/documentManagement/types"/>
    <xsd:import namespace="http://schemas.microsoft.com/office/infopath/2007/PartnerControls"/>
    <xsd:element name="SharedWithUsers" ma:index="17" nillable="true" ma:displayName="Partagé avec"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Partagé avec détails" ma:hidden="true" ma:internalName="SharedWithDetails" ma:readOnly="true">
      <xsd:simpleType>
        <xsd:restriction base="dms:Note"/>
      </xsd:simpleType>
    </xsd:element>
    <xsd:element name="TaxCatchAll" ma:index="23" nillable="true" ma:displayName="Taxonomy Catch All Column" ma:hidden="true" ma:list="{1eed4bcd-6f00-4b5e-92d6-8cfa33652163}" ma:internalName="TaxCatchAll" ma:readOnly="false" ma:showField="CatchAllData" ma:web="5b799ec2-212c-48b5-b7ff-d14ec6cbce2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Type de contenu"/>
        <xsd:element ref="dc:title" minOccurs="0" maxOccurs="1" ma:index="1"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Information xmlns="f8ef70f3-4e3d-42be-bd40-fbc1cacc1519">Info</Information>
    <Number xmlns="f8ef70f3-4e3d-42be-bd40-fbc1cacc1519" xsi:nil="true"/>
    <TaxCatchAll xmlns="5b799ec2-212c-48b5-b7ff-d14ec6cbce2b" xsi:nil="true"/>
    <kwizcomcontrollerfield xmlns="f8ef70f3-4e3d-42be-bd40-fbc1cacc1519" xsi:nil="true"/>
    <Date xmlns="f8ef70f3-4e3d-42be-bd40-fbc1cacc1519" xsi:nil="true"/>
    <Lastupdate xmlns="f8ef70f3-4e3d-42be-bd40-fbc1cacc1519" xsi:nil="true"/>
    <Sections xmlns="f8ef70f3-4e3d-42be-bd40-fbc1cacc1519">
      <UserInfo>
        <DisplayName/>
        <AccountId xsi:nil="true"/>
        <AccountType/>
      </UserInfo>
    </Sections>
    <lcf76f155ced4ddcb4097134ff3c332f xmlns="f8ef70f3-4e3d-42be-bd40-fbc1cacc1519">
      <Terms xmlns="http://schemas.microsoft.com/office/infopath/2007/PartnerControls"/>
    </lcf76f155ced4ddcb4097134ff3c332f>
    <Info xmlns="f8ef70f3-4e3d-42be-bd40-fbc1cacc1519" xsi:nil="true"/>
    <lastmodification xmlns="f8ef70f3-4e3d-42be-bd40-fbc1cacc1519" xsi:nil="true"/>
    <time xmlns="f8ef70f3-4e3d-42be-bd40-fbc1cacc1519" xsi:nil="true"/>
  </documentManagement>
</p:properties>
</file>

<file path=customXml/itemProps1.xml><?xml version="1.0" encoding="utf-8"?>
<ds:datastoreItem xmlns:ds="http://schemas.openxmlformats.org/officeDocument/2006/customXml" ds:itemID="{35C367D4-F19D-4531-B73C-8220A35251A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8ef70f3-4e3d-42be-bd40-fbc1cacc1519"/>
    <ds:schemaRef ds:uri="5b799ec2-212c-48b5-b7ff-d14ec6cbce2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A384FD4-71D0-4550-A0B5-F6C3ECCE3313}">
  <ds:schemaRefs>
    <ds:schemaRef ds:uri="http://schemas.microsoft.com/sharepoint/v3/contenttype/forms"/>
  </ds:schemaRefs>
</ds:datastoreItem>
</file>

<file path=customXml/itemProps3.xml><?xml version="1.0" encoding="utf-8"?>
<ds:datastoreItem xmlns:ds="http://schemas.openxmlformats.org/officeDocument/2006/customXml" ds:itemID="{E0F0E6FD-6F15-4A35-A03C-16C59133496B}">
  <ds:schemaRefs>
    <ds:schemaRef ds:uri="http://schemas.microsoft.com/office/2006/metadata/properties"/>
    <ds:schemaRef ds:uri="http://schemas.microsoft.com/office/infopath/2007/PartnerControls"/>
    <ds:schemaRef ds:uri="f8ef70f3-4e3d-42be-bd40-fbc1cacc1519"/>
    <ds:schemaRef ds:uri="5b799ec2-212c-48b5-b7ff-d14ec6cbce2b"/>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44</Pages>
  <Words>16907</Words>
  <Characters>96375</Characters>
  <Application>Microsoft Office Word</Application>
  <DocSecurity>0</DocSecurity>
  <Lines>803</Lines>
  <Paragraphs>226</Paragraphs>
  <ScaleCrop>false</ScaleCrop>
  <Company/>
  <LinksUpToDate>false</LinksUpToDate>
  <CharactersWithSpaces>113056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Breskvar, Patrycja</dc:creator>
  <cp:lastModifiedBy>annabell</cp:lastModifiedBy>
  <cp:revision>3</cp:revision>
  <dcterms:created xsi:type="dcterms:W3CDTF">2026-07-22T10:14:00Z</dcterms:created>
  <dcterms:modified xsi:type="dcterms:W3CDTF">2026-09-23T07:56:00Z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2022-06-14T00:00:00Z</vt:filetime>
  </property>
  <property fmtid="{D5CDD505-2E9C-101B-9397-08002B2CF9AE}" pid="4" name="Creator">
    <vt:lpwstr>Microsoft® Word for Microsoft 365</vt:lpwstr>
  </property>
  <property fmtid="{D5CDD505-2E9C-101B-9397-08002B2CF9AE}" pid="5" name="LastSaved">
    <vt:filetime>2026-07-22T00:00:00Z</vt:filetime>
  </property>
  <property fmtid="{D5CDD505-2E9C-101B-9397-08002B2CF9AE}" pid="6" name="Producer">
    <vt:lpwstr>Microsoft® Word for Microsoft 365</vt:lpwstr>
  </property>
  <property fmtid="{D5CDD505-2E9C-101B-9397-08002B2CF9AE}" pid="7" name="ContentTypeId">
    <vt:lpwstr>0x0101009354335BECF21B40B6CCFAE91E076EEB</vt:lpwstr>
  </property>
</Properties>
</file>