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BFE96" w14:textId="05B16C9A" w:rsidR="007534DA" w:rsidRDefault="007B27AE" w:rsidP="00D53631">
      <w:pPr>
        <w:pStyle w:val="Title"/>
        <w:jc w:val="both"/>
      </w:pPr>
      <w:r>
        <w:rPr>
          <w:noProof/>
        </w:rPr>
        <mc:AlternateContent>
          <mc:Choice Requires="wps">
            <w:drawing>
              <wp:anchor distT="0" distB="0" distL="114300" distR="114300" simplePos="0" relativeHeight="251659264" behindDoc="1" locked="0" layoutInCell="1" allowOverlap="1" wp14:anchorId="02A008F8" wp14:editId="06A2B225">
                <wp:simplePos x="0" y="0"/>
                <wp:positionH relativeFrom="page">
                  <wp:align>right</wp:align>
                </wp:positionH>
                <wp:positionV relativeFrom="paragraph">
                  <wp:posOffset>-914400</wp:posOffset>
                </wp:positionV>
                <wp:extent cx="7761915" cy="10026869"/>
                <wp:effectExtent l="0" t="0" r="10795" b="12700"/>
                <wp:wrapNone/>
                <wp:docPr id="4" name="Rectangle 4"/>
                <wp:cNvGraphicFramePr/>
                <a:graphic xmlns:a="http://schemas.openxmlformats.org/drawingml/2006/main">
                  <a:graphicData uri="http://schemas.microsoft.com/office/word/2010/wordprocessingShape">
                    <wps:wsp>
                      <wps:cNvSpPr/>
                      <wps:spPr>
                        <a:xfrm>
                          <a:off x="0" y="0"/>
                          <a:ext cx="7761915" cy="10026869"/>
                        </a:xfrm>
                        <a:prstGeom prst="rect">
                          <a:avLst/>
                        </a:prstGeom>
                        <a:solidFill>
                          <a:srgbClr val="E3F3D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A6834" id="Rectangle 4" o:spid="_x0000_s1026" style="position:absolute;margin-left:559.95pt;margin-top:-1in;width:611.15pt;height:789.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" fillcolor="#e3f3d1" strokecolor="#1f4d78 [1604]" strokeweight="1pt">
                <w10:wrap anchorx="page"/>
              </v:rect>
            </w:pict>
          </mc:Fallback>
        </mc:AlternateContent>
      </w:r>
    </w:p>
    <w:p w14:paraId="558C156A" w14:textId="1413164D" w:rsidR="00953B5A" w:rsidRPr="0064795F" w:rsidRDefault="000033C1" w:rsidP="00D53631">
      <w:pPr>
        <w:pStyle w:val="Title"/>
        <w:jc w:val="center"/>
        <w:rPr>
          <w:rFonts w:asciiTheme="minorHAnsi" w:hAnsiTheme="minorHAnsi" w:cstheme="minorHAnsi"/>
          <w:color w:val="385623" w:themeColor="accent6" w:themeShade="80"/>
        </w:rPr>
      </w:pPr>
      <w:r w:rsidRPr="0064795F">
        <w:rPr>
          <w:rFonts w:asciiTheme="minorHAnsi" w:hAnsiTheme="minorHAnsi" w:cstheme="minorHAnsi"/>
        </w:rPr>
        <w:t>Report</w:t>
      </w:r>
    </w:p>
    <w:p w14:paraId="4E1CD276" w14:textId="5AF80819" w:rsidR="00D35F0F" w:rsidRPr="007B27AE" w:rsidRDefault="0064795F" w:rsidP="00D53631">
      <w:pPr>
        <w:jc w:val="center"/>
        <w:rPr>
          <w:sz w:val="48"/>
          <w:szCs w:val="48"/>
        </w:rPr>
      </w:pPr>
      <w:r w:rsidRPr="007B27AE">
        <w:rPr>
          <w:b/>
          <w:bCs/>
          <w:color w:val="538135" w:themeColor="accent6" w:themeShade="BF"/>
          <w:sz w:val="48"/>
          <w:szCs w:val="48"/>
        </w:rPr>
        <w:t xml:space="preserve">Indigenous and local knowledge dialogue workshop </w:t>
      </w:r>
      <w:r w:rsidR="00F53CE7" w:rsidRPr="007B27AE">
        <w:rPr>
          <w:b/>
          <w:bCs/>
          <w:color w:val="538135" w:themeColor="accent6" w:themeShade="BF"/>
          <w:sz w:val="48"/>
          <w:szCs w:val="48"/>
        </w:rPr>
        <w:t xml:space="preserve">on </w:t>
      </w:r>
      <w:r w:rsidRPr="007B27AE">
        <w:rPr>
          <w:b/>
          <w:bCs/>
          <w:color w:val="538135" w:themeColor="accent6" w:themeShade="BF"/>
          <w:sz w:val="48"/>
          <w:szCs w:val="48"/>
        </w:rPr>
        <w:t xml:space="preserve">the draft summary for policymakers and second order draft of </w:t>
      </w:r>
      <w:r w:rsidR="00F53CE7" w:rsidRPr="007B27AE">
        <w:rPr>
          <w:b/>
          <w:bCs/>
          <w:color w:val="538135" w:themeColor="accent6" w:themeShade="BF"/>
          <w:sz w:val="48"/>
          <w:szCs w:val="48"/>
        </w:rPr>
        <w:t xml:space="preserve">the chapters of </w:t>
      </w:r>
      <w:r w:rsidR="00D35F0F" w:rsidRPr="007B27AE">
        <w:rPr>
          <w:b/>
          <w:bCs/>
          <w:color w:val="538135" w:themeColor="accent6" w:themeShade="BF"/>
          <w:sz w:val="48"/>
          <w:szCs w:val="48"/>
        </w:rPr>
        <w:t>the IPBES assessment of sustainable use of wild species</w:t>
      </w:r>
    </w:p>
    <w:p w14:paraId="1B93B174" w14:textId="4381300A" w:rsidR="0064795F" w:rsidRPr="00D35F0F" w:rsidRDefault="00D35F0F" w:rsidP="00D53631">
      <w:pPr>
        <w:jc w:val="center"/>
        <w:rPr>
          <w:b/>
          <w:bCs/>
          <w:i/>
          <w:iCs/>
          <w:color w:val="538135" w:themeColor="accent6" w:themeShade="BF"/>
          <w:sz w:val="40"/>
          <w:szCs w:val="40"/>
        </w:rPr>
      </w:pPr>
      <w:r w:rsidRPr="00D35F0F">
        <w:rPr>
          <w:i/>
          <w:iCs/>
        </w:rPr>
        <w:t>Online, 17-21 May 2021</w:t>
      </w:r>
    </w:p>
    <w:p w14:paraId="22996210" w14:textId="7153C019" w:rsidR="007534DA" w:rsidRDefault="007534DA" w:rsidP="00D53631">
      <w:pPr>
        <w:jc w:val="both"/>
      </w:pPr>
    </w:p>
    <w:p w14:paraId="34FD7971" w14:textId="71EC54DB" w:rsidR="007534DA" w:rsidRDefault="007B27AE" w:rsidP="00D53631">
      <w:pPr>
        <w:jc w:val="both"/>
      </w:pPr>
      <w:r>
        <w:rPr>
          <w:noProof/>
        </w:rPr>
        <w:drawing>
          <wp:inline distT="0" distB="0" distL="0" distR="0" wp14:anchorId="12804C9F" wp14:editId="27FE326D">
            <wp:extent cx="5943600" cy="4486910"/>
            <wp:effectExtent l="0" t="0" r="0" b="8890"/>
            <wp:docPr id="5" name="Picture 5" descr="A boat on the beac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oat on the beach&#10;&#10;Description automatically generated with low confidence"/>
                    <pic:cNvPicPr/>
                  </pic:nvPicPr>
                  <pic:blipFill>
                    <a:blip r:embed="rId8"/>
                    <a:stretch>
                      <a:fillRect/>
                    </a:stretch>
                  </pic:blipFill>
                  <pic:spPr>
                    <a:xfrm>
                      <a:off x="0" y="0"/>
                      <a:ext cx="5943600" cy="4486910"/>
                    </a:xfrm>
                    <a:prstGeom prst="rect">
                      <a:avLst/>
                    </a:prstGeom>
                  </pic:spPr>
                </pic:pic>
              </a:graphicData>
            </a:graphic>
          </wp:inline>
        </w:drawing>
      </w:r>
    </w:p>
    <w:p w14:paraId="3AD8120D" w14:textId="77777777" w:rsidR="007534DA" w:rsidRPr="007534DA" w:rsidRDefault="007534DA" w:rsidP="00D53631">
      <w:pPr>
        <w:jc w:val="both"/>
      </w:pPr>
    </w:p>
    <w:p w14:paraId="208EFDC2" w14:textId="2E30A76C" w:rsidR="00DA65C9" w:rsidRDefault="00DA65C9" w:rsidP="00D53631">
      <w:pPr>
        <w:jc w:val="both"/>
      </w:pPr>
    </w:p>
    <w:p w14:paraId="216D419D" w14:textId="777AE3F2" w:rsidR="00DA65C9" w:rsidRDefault="00DA65C9" w:rsidP="00D53631">
      <w:pPr>
        <w:jc w:val="both"/>
      </w:pPr>
    </w:p>
    <w:p w14:paraId="439C5E82" w14:textId="60E28BFF" w:rsidR="00553C80" w:rsidRDefault="00553C80" w:rsidP="00D53631">
      <w:pPr>
        <w:jc w:val="both"/>
      </w:pPr>
    </w:p>
    <w:p w14:paraId="6E21AF9E" w14:textId="1D5B3584" w:rsidR="00553C80" w:rsidRDefault="00553C80" w:rsidP="00D53631">
      <w:pPr>
        <w:jc w:val="both"/>
      </w:pPr>
    </w:p>
    <w:p w14:paraId="4F20B8D5" w14:textId="355F9FD7" w:rsidR="00553C80" w:rsidRDefault="00553C80" w:rsidP="00D53631">
      <w:pPr>
        <w:jc w:val="both"/>
      </w:pPr>
    </w:p>
    <w:p w14:paraId="3083DA7E" w14:textId="4D61D004" w:rsidR="00553C80" w:rsidRDefault="00553C80" w:rsidP="00D53631">
      <w:pPr>
        <w:jc w:val="both"/>
      </w:pPr>
    </w:p>
    <w:p w14:paraId="3C7604CB" w14:textId="16A2A356" w:rsidR="00553C80" w:rsidRDefault="00553C80" w:rsidP="00D53631">
      <w:pPr>
        <w:jc w:val="both"/>
      </w:pPr>
    </w:p>
    <w:p w14:paraId="7860C792" w14:textId="33D5281F" w:rsidR="00553C80" w:rsidRDefault="00553C80" w:rsidP="00D53631">
      <w:pPr>
        <w:jc w:val="both"/>
      </w:pPr>
    </w:p>
    <w:p w14:paraId="1370FF50" w14:textId="77777777" w:rsidR="00553C80" w:rsidRDefault="00553C80" w:rsidP="00D53631">
      <w:pPr>
        <w:jc w:val="both"/>
      </w:pPr>
    </w:p>
    <w:p w14:paraId="65CB26D7" w14:textId="339A8991" w:rsidR="00DA65C9" w:rsidRPr="0017449D" w:rsidRDefault="00DA65C9" w:rsidP="00A261EA">
      <w:pPr>
        <w:spacing w:after="120"/>
        <w:jc w:val="both"/>
        <w:rPr>
          <w:rFonts w:asciiTheme="minorHAnsi" w:eastAsiaTheme="minorEastAsia" w:hAnsiTheme="minorHAnsi" w:cstheme="minorBidi"/>
          <w:sz w:val="22"/>
          <w:szCs w:val="22"/>
        </w:rPr>
      </w:pPr>
      <w:r w:rsidRPr="0017449D">
        <w:rPr>
          <w:rFonts w:asciiTheme="minorHAnsi" w:eastAsiaTheme="minorEastAsia" w:hAnsiTheme="minorHAnsi" w:cstheme="minorBidi"/>
          <w:sz w:val="22"/>
          <w:szCs w:val="22"/>
        </w:rPr>
        <w:t>Suggested citation:</w:t>
      </w:r>
    </w:p>
    <w:p w14:paraId="52B8CD8B" w14:textId="28C3AD83" w:rsidR="0064795F" w:rsidRPr="0064795F" w:rsidRDefault="00DA65C9" w:rsidP="00A261EA">
      <w:pPr>
        <w:pStyle w:val="Header"/>
        <w:spacing w:after="120"/>
        <w:jc w:val="both"/>
      </w:pPr>
      <w:r w:rsidRPr="0017449D">
        <w:t>IPBES (20</w:t>
      </w:r>
      <w:r w:rsidR="00953B5A" w:rsidRPr="0017449D">
        <w:t>2</w:t>
      </w:r>
      <w:r w:rsidR="0064795F" w:rsidRPr="0017449D">
        <w:t>1</w:t>
      </w:r>
      <w:r w:rsidRPr="0017449D">
        <w:t>)</w:t>
      </w:r>
      <w:r w:rsidR="00734EC8">
        <w:t xml:space="preserve"> </w:t>
      </w:r>
      <w:r w:rsidRPr="00195492">
        <w:t xml:space="preserve">Report of the ILK dialogue workshop on </w:t>
      </w:r>
      <w:r w:rsidR="0064795F" w:rsidRPr="0064795F">
        <w:t xml:space="preserve">the draft summary for policymakers and second order draft </w:t>
      </w:r>
      <w:r w:rsidR="00F53CE7">
        <w:t xml:space="preserve">of the chapters </w:t>
      </w:r>
      <w:r w:rsidR="0064795F" w:rsidRPr="0064795F">
        <w:t>of the IPBES assessment</w:t>
      </w:r>
      <w:r w:rsidR="00D35F0F">
        <w:t xml:space="preserve"> of the sustainable use of wild sp</w:t>
      </w:r>
      <w:r w:rsidR="00236E32">
        <w:t>e</w:t>
      </w:r>
      <w:r w:rsidR="00D35F0F">
        <w:t>cies</w:t>
      </w:r>
      <w:r w:rsidR="00553C80" w:rsidRPr="0064795F">
        <w:t xml:space="preserve">. </w:t>
      </w:r>
      <w:r w:rsidR="0064795F" w:rsidRPr="0064795F">
        <w:t xml:space="preserve">Online, </w:t>
      </w:r>
      <w:r w:rsidR="00D35F0F" w:rsidRPr="00D35F0F">
        <w:t>17-21 May 2021</w:t>
      </w:r>
      <w:r w:rsidR="0064795F" w:rsidRPr="0064795F">
        <w:t>.</w:t>
      </w:r>
    </w:p>
    <w:p w14:paraId="2B47D93B" w14:textId="16B23F9D" w:rsidR="00553C80" w:rsidRPr="00553C80" w:rsidRDefault="00553C80" w:rsidP="00A261EA">
      <w:pPr>
        <w:pStyle w:val="Header"/>
        <w:spacing w:after="120"/>
        <w:jc w:val="both"/>
      </w:pPr>
    </w:p>
    <w:p w14:paraId="6CC08920" w14:textId="77777777" w:rsidR="00D53631" w:rsidRDefault="00DA65C9" w:rsidP="00A261EA">
      <w:pPr>
        <w:spacing w:after="120"/>
        <w:jc w:val="both"/>
        <w:rPr>
          <w:rFonts w:asciiTheme="minorHAnsi" w:eastAsiaTheme="minorEastAsia" w:hAnsiTheme="minorHAnsi" w:cstheme="minorBidi"/>
          <w:sz w:val="22"/>
          <w:szCs w:val="22"/>
        </w:rPr>
      </w:pPr>
      <w:r w:rsidRPr="00236E32">
        <w:rPr>
          <w:rFonts w:asciiTheme="minorHAnsi" w:eastAsiaTheme="minorEastAsia" w:hAnsiTheme="minorHAnsi" w:cstheme="minorBidi"/>
          <w:sz w:val="22"/>
          <w:szCs w:val="22"/>
        </w:rPr>
        <w:t xml:space="preserve">Compiled by: </w:t>
      </w:r>
    </w:p>
    <w:p w14:paraId="253C73B0" w14:textId="785B9719" w:rsidR="00DA65C9" w:rsidRPr="00236E32" w:rsidRDefault="00734EC8" w:rsidP="00A261EA">
      <w:pPr>
        <w:spacing w:after="12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Peter Bates, Marla Emery, </w:t>
      </w:r>
      <w:r w:rsidRPr="00734EC8">
        <w:rPr>
          <w:rFonts w:asciiTheme="minorHAnsi" w:eastAsiaTheme="minorEastAsia" w:hAnsiTheme="minorHAnsi" w:cstheme="minorBidi"/>
          <w:sz w:val="22"/>
          <w:szCs w:val="22"/>
        </w:rPr>
        <w:t xml:space="preserve">Maite Lascurain Rangel, </w:t>
      </w:r>
      <w:r>
        <w:rPr>
          <w:rFonts w:asciiTheme="minorHAnsi" w:eastAsiaTheme="minorEastAsia" w:hAnsiTheme="minorHAnsi" w:cstheme="minorBidi"/>
          <w:sz w:val="22"/>
          <w:szCs w:val="22"/>
        </w:rPr>
        <w:t>Gabriela Lichtenstein and Carlos Enrique Michaud</w:t>
      </w:r>
    </w:p>
    <w:p w14:paraId="1B2EE595" w14:textId="77777777" w:rsidR="00DA65C9" w:rsidRPr="00236E32" w:rsidRDefault="00DA65C9" w:rsidP="00A261EA">
      <w:pPr>
        <w:spacing w:after="120"/>
        <w:jc w:val="both"/>
        <w:rPr>
          <w:rFonts w:asciiTheme="minorHAnsi" w:eastAsiaTheme="minorEastAsia" w:hAnsiTheme="minorHAnsi" w:cstheme="minorBidi"/>
          <w:sz w:val="22"/>
          <w:szCs w:val="22"/>
        </w:rPr>
      </w:pPr>
    </w:p>
    <w:p w14:paraId="4F759C0B" w14:textId="77777777" w:rsidR="00D53631" w:rsidRDefault="00DA65C9" w:rsidP="00A261EA">
      <w:pPr>
        <w:spacing w:after="120"/>
        <w:jc w:val="both"/>
        <w:rPr>
          <w:rFonts w:asciiTheme="minorHAnsi" w:eastAsiaTheme="minorEastAsia" w:hAnsiTheme="minorHAnsi" w:cstheme="minorBidi"/>
          <w:sz w:val="22"/>
          <w:szCs w:val="22"/>
        </w:rPr>
      </w:pPr>
      <w:r w:rsidRPr="00236E32">
        <w:rPr>
          <w:rFonts w:asciiTheme="minorHAnsi" w:eastAsiaTheme="minorEastAsia" w:hAnsiTheme="minorHAnsi" w:cstheme="minorBidi"/>
          <w:sz w:val="22"/>
          <w:szCs w:val="22"/>
        </w:rPr>
        <w:t xml:space="preserve">Disclaimer: </w:t>
      </w:r>
    </w:p>
    <w:p w14:paraId="30B10765" w14:textId="3731F910" w:rsidR="005F4FCE" w:rsidRDefault="005F4FCE" w:rsidP="00A261EA">
      <w:pPr>
        <w:spacing w:after="120"/>
        <w:jc w:val="both"/>
        <w:rPr>
          <w:rFonts w:asciiTheme="minorHAnsi" w:eastAsiaTheme="minorEastAsia" w:hAnsiTheme="minorHAnsi" w:cstheme="minorBidi"/>
          <w:sz w:val="22"/>
          <w:szCs w:val="22"/>
        </w:rPr>
      </w:pPr>
      <w:r w:rsidRPr="00236E32">
        <w:rPr>
          <w:rFonts w:asciiTheme="minorHAnsi" w:eastAsiaTheme="minorEastAsia" w:hAnsiTheme="minorHAnsi" w:cstheme="minorBidi"/>
          <w:sz w:val="22"/>
          <w:szCs w:val="22"/>
        </w:rPr>
        <w:t xml:space="preserve">The text in sections 3 and 4 represents an attempt to reflect solely the views and contributions of the participants in the dialogue. As such, it does not represent the views of IPBES or UNESCO or reflect upon their official positions.  </w:t>
      </w:r>
    </w:p>
    <w:p w14:paraId="132CA2D2" w14:textId="77777777" w:rsidR="007B27AE" w:rsidRPr="00236E32" w:rsidRDefault="007B27AE" w:rsidP="00A261EA">
      <w:pPr>
        <w:spacing w:after="120"/>
        <w:jc w:val="both"/>
        <w:rPr>
          <w:rFonts w:asciiTheme="minorHAnsi" w:eastAsiaTheme="minorEastAsia" w:hAnsiTheme="minorHAnsi" w:cstheme="minorBidi"/>
          <w:sz w:val="22"/>
          <w:szCs w:val="22"/>
        </w:rPr>
      </w:pPr>
    </w:p>
    <w:p w14:paraId="3C4DA346" w14:textId="77777777" w:rsidR="007B27AE" w:rsidRPr="007B27AE" w:rsidRDefault="007B27AE" w:rsidP="00A261EA">
      <w:pPr>
        <w:spacing w:after="120"/>
        <w:jc w:val="both"/>
        <w:rPr>
          <w:rFonts w:asciiTheme="minorHAnsi" w:eastAsiaTheme="minorEastAsia" w:hAnsiTheme="minorHAnsi" w:cstheme="minorBidi"/>
          <w:sz w:val="22"/>
          <w:szCs w:val="22"/>
        </w:rPr>
      </w:pPr>
      <w:r w:rsidRPr="007B27AE">
        <w:rPr>
          <w:rFonts w:asciiTheme="minorHAnsi" w:eastAsiaTheme="minorEastAsia" w:hAnsiTheme="minorHAnsi" w:cstheme="minorBidi"/>
          <w:sz w:val="22"/>
          <w:szCs w:val="22"/>
        </w:rPr>
        <w:t xml:space="preserve">Cover image: </w:t>
      </w:r>
    </w:p>
    <w:p w14:paraId="124FB7E8" w14:textId="68D130E5" w:rsidR="00F20597" w:rsidRDefault="007B27AE" w:rsidP="00A261EA">
      <w:pPr>
        <w:spacing w:after="120"/>
        <w:jc w:val="both"/>
        <w:rPr>
          <w:rFonts w:eastAsiaTheme="minorEastAsia"/>
        </w:rPr>
      </w:pPr>
      <w:r w:rsidRPr="007B27AE">
        <w:rPr>
          <w:rFonts w:asciiTheme="minorHAnsi" w:eastAsiaTheme="minorEastAsia" w:hAnsiTheme="minorHAnsi" w:cstheme="minorBidi"/>
          <w:sz w:val="22"/>
          <w:szCs w:val="22"/>
        </w:rPr>
        <w:t>Arctic char drying in the Canadian Arctic © Peter Bates</w:t>
      </w:r>
      <w:r w:rsidR="00F20597">
        <w:rPr>
          <w:rFonts w:eastAsiaTheme="minorEastAsia"/>
        </w:rPr>
        <w:br w:type="page"/>
      </w:r>
    </w:p>
    <w:sdt>
      <w:sdtPr>
        <w:rPr>
          <w:rFonts w:ascii="Times New Roman" w:eastAsiaTheme="minorEastAsia" w:hAnsi="Times New Roman" w:cstheme="minorBidi"/>
          <w:b w:val="0"/>
          <w:color w:val="000000"/>
          <w:sz w:val="22"/>
          <w:szCs w:val="22"/>
          <w:lang w:val="en-GB" w:eastAsia="zh-CN"/>
          <w14:textFill>
            <w14:solidFill>
              <w14:srgbClr w14:val="000000">
                <w14:lumMod w14:val="50000"/>
              </w14:srgbClr>
            </w14:solidFill>
          </w14:textFill>
        </w:rPr>
        <w:id w:val="664981991"/>
        <w:docPartObj>
          <w:docPartGallery w:val="Table of Contents"/>
          <w:docPartUnique/>
        </w:docPartObj>
      </w:sdtPr>
      <w:sdtEndPr>
        <w:rPr>
          <w:rFonts w:ascii="Calibri" w:eastAsia="Times New Roman" w:hAnsi="Calibri" w:cs="Calibri"/>
          <w:noProof/>
          <w:sz w:val="24"/>
          <w:szCs w:val="24"/>
          <w:lang w:val="en-US"/>
        </w:rPr>
      </w:sdtEndPr>
      <w:sdtContent>
        <w:p w14:paraId="0B582A74" w14:textId="129C5403" w:rsidR="002E1B30" w:rsidRPr="00A261EA" w:rsidRDefault="002E1B30" w:rsidP="00D53631">
          <w:pPr>
            <w:pStyle w:val="TOCHeading"/>
          </w:pPr>
          <w:r w:rsidRPr="00A261EA">
            <w:t>Contents</w:t>
          </w:r>
        </w:p>
        <w:p w14:paraId="49065BAC" w14:textId="1B2EA04E" w:rsidR="00A261EA" w:rsidRDefault="002E1B30">
          <w:pPr>
            <w:pStyle w:val="TOC1"/>
            <w:rPr>
              <w:noProof/>
            </w:rPr>
          </w:pPr>
          <w:r w:rsidRPr="00F53CE7">
            <w:rPr>
              <w:rFonts w:ascii="Times New Roman" w:hAnsi="Times New Roman" w:cs="Times New Roman"/>
              <w:highlight w:val="yellow"/>
            </w:rPr>
            <w:fldChar w:fldCharType="begin"/>
          </w:r>
          <w:r w:rsidRPr="00F53CE7">
            <w:rPr>
              <w:rFonts w:ascii="Times New Roman" w:hAnsi="Times New Roman" w:cs="Times New Roman"/>
              <w:highlight w:val="yellow"/>
            </w:rPr>
            <w:instrText xml:space="preserve"> TOC \o "1-3" \h \z \u </w:instrText>
          </w:r>
          <w:r w:rsidRPr="00F53CE7">
            <w:rPr>
              <w:rFonts w:ascii="Times New Roman" w:hAnsi="Times New Roman" w:cs="Times New Roman"/>
              <w:highlight w:val="yellow"/>
            </w:rPr>
            <w:fldChar w:fldCharType="separate"/>
          </w:r>
          <w:hyperlink w:anchor="_Toc106103020" w:history="1">
            <w:r w:rsidR="00A261EA" w:rsidRPr="00B57682">
              <w:rPr>
                <w:rStyle w:val="Hyperlink"/>
                <w:noProof/>
              </w:rPr>
              <w:t>1.</w:t>
            </w:r>
            <w:r w:rsidR="00A261EA">
              <w:rPr>
                <w:noProof/>
              </w:rPr>
              <w:tab/>
            </w:r>
            <w:r w:rsidR="00A261EA" w:rsidRPr="00B57682">
              <w:rPr>
                <w:rStyle w:val="Hyperlink"/>
                <w:noProof/>
              </w:rPr>
              <w:t>Introduction</w:t>
            </w:r>
            <w:r w:rsidR="00A261EA">
              <w:rPr>
                <w:noProof/>
                <w:webHidden/>
              </w:rPr>
              <w:tab/>
            </w:r>
            <w:r w:rsidR="00A261EA">
              <w:rPr>
                <w:noProof/>
                <w:webHidden/>
              </w:rPr>
              <w:fldChar w:fldCharType="begin"/>
            </w:r>
            <w:r w:rsidR="00A261EA">
              <w:rPr>
                <w:noProof/>
                <w:webHidden/>
              </w:rPr>
              <w:instrText xml:space="preserve"> PAGEREF _Toc106103020 \h </w:instrText>
            </w:r>
            <w:r w:rsidR="00A261EA">
              <w:rPr>
                <w:noProof/>
                <w:webHidden/>
              </w:rPr>
            </w:r>
            <w:r w:rsidR="00A261EA">
              <w:rPr>
                <w:noProof/>
                <w:webHidden/>
              </w:rPr>
              <w:fldChar w:fldCharType="separate"/>
            </w:r>
            <w:r w:rsidR="00A261EA">
              <w:rPr>
                <w:noProof/>
                <w:webHidden/>
              </w:rPr>
              <w:t>5</w:t>
            </w:r>
            <w:r w:rsidR="00A261EA">
              <w:rPr>
                <w:noProof/>
                <w:webHidden/>
              </w:rPr>
              <w:fldChar w:fldCharType="end"/>
            </w:r>
          </w:hyperlink>
        </w:p>
        <w:p w14:paraId="13F7A4FC" w14:textId="047073A0" w:rsidR="00A261EA" w:rsidRDefault="005A53FC">
          <w:pPr>
            <w:pStyle w:val="TOC2"/>
            <w:rPr>
              <w:noProof/>
            </w:rPr>
          </w:pPr>
          <w:hyperlink w:anchor="_Toc106103021" w:history="1">
            <w:r w:rsidR="00A261EA" w:rsidRPr="00B57682">
              <w:rPr>
                <w:rStyle w:val="Hyperlink"/>
                <w:noProof/>
              </w:rPr>
              <w:t>1.1.</w:t>
            </w:r>
            <w:r w:rsidR="00A261EA">
              <w:rPr>
                <w:noProof/>
              </w:rPr>
              <w:tab/>
            </w:r>
            <w:r w:rsidR="00A261EA" w:rsidRPr="00B57682">
              <w:rPr>
                <w:rStyle w:val="Hyperlink"/>
                <w:noProof/>
              </w:rPr>
              <w:t>This report</w:t>
            </w:r>
            <w:r w:rsidR="00A261EA">
              <w:rPr>
                <w:noProof/>
                <w:webHidden/>
              </w:rPr>
              <w:tab/>
            </w:r>
            <w:r w:rsidR="00A261EA">
              <w:rPr>
                <w:noProof/>
                <w:webHidden/>
              </w:rPr>
              <w:fldChar w:fldCharType="begin"/>
            </w:r>
            <w:r w:rsidR="00A261EA">
              <w:rPr>
                <w:noProof/>
                <w:webHidden/>
              </w:rPr>
              <w:instrText xml:space="preserve"> PAGEREF _Toc106103021 \h </w:instrText>
            </w:r>
            <w:r w:rsidR="00A261EA">
              <w:rPr>
                <w:noProof/>
                <w:webHidden/>
              </w:rPr>
            </w:r>
            <w:r w:rsidR="00A261EA">
              <w:rPr>
                <w:noProof/>
                <w:webHidden/>
              </w:rPr>
              <w:fldChar w:fldCharType="separate"/>
            </w:r>
            <w:r w:rsidR="00A261EA">
              <w:rPr>
                <w:noProof/>
                <w:webHidden/>
              </w:rPr>
              <w:t>5</w:t>
            </w:r>
            <w:r w:rsidR="00A261EA">
              <w:rPr>
                <w:noProof/>
                <w:webHidden/>
              </w:rPr>
              <w:fldChar w:fldCharType="end"/>
            </w:r>
          </w:hyperlink>
        </w:p>
        <w:p w14:paraId="1E8126AC" w14:textId="5F5BF391" w:rsidR="00A261EA" w:rsidRDefault="005A53FC">
          <w:pPr>
            <w:pStyle w:val="TOC2"/>
            <w:rPr>
              <w:noProof/>
            </w:rPr>
          </w:pPr>
          <w:hyperlink w:anchor="_Toc106103022" w:history="1">
            <w:r w:rsidR="00A261EA" w:rsidRPr="00B57682">
              <w:rPr>
                <w:rStyle w:val="Hyperlink"/>
                <w:noProof/>
              </w:rPr>
              <w:t>1.2.</w:t>
            </w:r>
            <w:r w:rsidR="00A261EA">
              <w:rPr>
                <w:noProof/>
              </w:rPr>
              <w:tab/>
            </w:r>
            <w:r w:rsidR="00A261EA" w:rsidRPr="00B57682">
              <w:rPr>
                <w:rStyle w:val="Hyperlink"/>
                <w:noProof/>
              </w:rPr>
              <w:t>Context of the ILK dialogue workshop</w:t>
            </w:r>
            <w:r w:rsidR="00A261EA">
              <w:rPr>
                <w:noProof/>
                <w:webHidden/>
              </w:rPr>
              <w:tab/>
            </w:r>
            <w:r w:rsidR="00A261EA">
              <w:rPr>
                <w:noProof/>
                <w:webHidden/>
              </w:rPr>
              <w:fldChar w:fldCharType="begin"/>
            </w:r>
            <w:r w:rsidR="00A261EA">
              <w:rPr>
                <w:noProof/>
                <w:webHidden/>
              </w:rPr>
              <w:instrText xml:space="preserve"> PAGEREF _Toc106103022 \h </w:instrText>
            </w:r>
            <w:r w:rsidR="00A261EA">
              <w:rPr>
                <w:noProof/>
                <w:webHidden/>
              </w:rPr>
            </w:r>
            <w:r w:rsidR="00A261EA">
              <w:rPr>
                <w:noProof/>
                <w:webHidden/>
              </w:rPr>
              <w:fldChar w:fldCharType="separate"/>
            </w:r>
            <w:r w:rsidR="00A261EA">
              <w:rPr>
                <w:noProof/>
                <w:webHidden/>
              </w:rPr>
              <w:t>5</w:t>
            </w:r>
            <w:r w:rsidR="00A261EA">
              <w:rPr>
                <w:noProof/>
                <w:webHidden/>
              </w:rPr>
              <w:fldChar w:fldCharType="end"/>
            </w:r>
          </w:hyperlink>
        </w:p>
        <w:p w14:paraId="5BB56721" w14:textId="72572B8F" w:rsidR="00A261EA" w:rsidRDefault="005A53FC">
          <w:pPr>
            <w:pStyle w:val="TOC2"/>
            <w:rPr>
              <w:noProof/>
            </w:rPr>
          </w:pPr>
          <w:hyperlink w:anchor="_Toc106103023" w:history="1">
            <w:r w:rsidR="00A261EA" w:rsidRPr="00B57682">
              <w:rPr>
                <w:rStyle w:val="Hyperlink"/>
                <w:noProof/>
              </w:rPr>
              <w:t>1.3.</w:t>
            </w:r>
            <w:r w:rsidR="00A261EA">
              <w:rPr>
                <w:noProof/>
              </w:rPr>
              <w:tab/>
            </w:r>
            <w:r w:rsidR="00A261EA" w:rsidRPr="00B57682">
              <w:rPr>
                <w:rStyle w:val="Hyperlink"/>
                <w:noProof/>
              </w:rPr>
              <w:t>Objectives of the ILK dialogue workshop</w:t>
            </w:r>
            <w:r w:rsidR="00A261EA">
              <w:rPr>
                <w:noProof/>
                <w:webHidden/>
              </w:rPr>
              <w:tab/>
            </w:r>
            <w:r w:rsidR="00A261EA">
              <w:rPr>
                <w:noProof/>
                <w:webHidden/>
              </w:rPr>
              <w:fldChar w:fldCharType="begin"/>
            </w:r>
            <w:r w:rsidR="00A261EA">
              <w:rPr>
                <w:noProof/>
                <w:webHidden/>
              </w:rPr>
              <w:instrText xml:space="preserve"> PAGEREF _Toc106103023 \h </w:instrText>
            </w:r>
            <w:r w:rsidR="00A261EA">
              <w:rPr>
                <w:noProof/>
                <w:webHidden/>
              </w:rPr>
            </w:r>
            <w:r w:rsidR="00A261EA">
              <w:rPr>
                <w:noProof/>
                <w:webHidden/>
              </w:rPr>
              <w:fldChar w:fldCharType="separate"/>
            </w:r>
            <w:r w:rsidR="00A261EA">
              <w:rPr>
                <w:noProof/>
                <w:webHidden/>
              </w:rPr>
              <w:t>6</w:t>
            </w:r>
            <w:r w:rsidR="00A261EA">
              <w:rPr>
                <w:noProof/>
                <w:webHidden/>
              </w:rPr>
              <w:fldChar w:fldCharType="end"/>
            </w:r>
          </w:hyperlink>
        </w:p>
        <w:p w14:paraId="5942443D" w14:textId="176B442C" w:rsidR="00A261EA" w:rsidRDefault="005A53FC">
          <w:pPr>
            <w:pStyle w:val="TOC2"/>
            <w:rPr>
              <w:noProof/>
            </w:rPr>
          </w:pPr>
          <w:hyperlink w:anchor="_Toc106103024" w:history="1">
            <w:r w:rsidR="00A261EA" w:rsidRPr="00B57682">
              <w:rPr>
                <w:rStyle w:val="Hyperlink"/>
                <w:noProof/>
              </w:rPr>
              <w:t>1.4.</w:t>
            </w:r>
            <w:r w:rsidR="00A261EA">
              <w:rPr>
                <w:noProof/>
              </w:rPr>
              <w:tab/>
            </w:r>
            <w:r w:rsidR="00A261EA" w:rsidRPr="00B57682">
              <w:rPr>
                <w:rStyle w:val="Hyperlink"/>
                <w:noProof/>
              </w:rPr>
              <w:t>Results of the dialogue</w:t>
            </w:r>
            <w:r w:rsidR="00A261EA">
              <w:rPr>
                <w:noProof/>
                <w:webHidden/>
              </w:rPr>
              <w:tab/>
            </w:r>
            <w:r w:rsidR="00A261EA">
              <w:rPr>
                <w:noProof/>
                <w:webHidden/>
              </w:rPr>
              <w:fldChar w:fldCharType="begin"/>
            </w:r>
            <w:r w:rsidR="00A261EA">
              <w:rPr>
                <w:noProof/>
                <w:webHidden/>
              </w:rPr>
              <w:instrText xml:space="preserve"> PAGEREF _Toc106103024 \h </w:instrText>
            </w:r>
            <w:r w:rsidR="00A261EA">
              <w:rPr>
                <w:noProof/>
                <w:webHidden/>
              </w:rPr>
            </w:r>
            <w:r w:rsidR="00A261EA">
              <w:rPr>
                <w:noProof/>
                <w:webHidden/>
              </w:rPr>
              <w:fldChar w:fldCharType="separate"/>
            </w:r>
            <w:r w:rsidR="00A261EA">
              <w:rPr>
                <w:noProof/>
                <w:webHidden/>
              </w:rPr>
              <w:t>6</w:t>
            </w:r>
            <w:r w:rsidR="00A261EA">
              <w:rPr>
                <w:noProof/>
                <w:webHidden/>
              </w:rPr>
              <w:fldChar w:fldCharType="end"/>
            </w:r>
          </w:hyperlink>
        </w:p>
        <w:p w14:paraId="5E40BD89" w14:textId="0B05F724" w:rsidR="00A261EA" w:rsidRDefault="005A53FC">
          <w:pPr>
            <w:pStyle w:val="TOC2"/>
            <w:rPr>
              <w:noProof/>
            </w:rPr>
          </w:pPr>
          <w:hyperlink w:anchor="_Toc106103025" w:history="1">
            <w:r w:rsidR="00A261EA" w:rsidRPr="00B57682">
              <w:rPr>
                <w:rStyle w:val="Hyperlink"/>
                <w:noProof/>
              </w:rPr>
              <w:t>1.5.</w:t>
            </w:r>
            <w:r w:rsidR="00A261EA">
              <w:rPr>
                <w:noProof/>
              </w:rPr>
              <w:tab/>
            </w:r>
            <w:r w:rsidR="00A261EA" w:rsidRPr="00B57682">
              <w:rPr>
                <w:rStyle w:val="Hyperlink"/>
                <w:noProof/>
              </w:rPr>
              <w:t>Participants</w:t>
            </w:r>
            <w:r w:rsidR="00A261EA">
              <w:rPr>
                <w:noProof/>
                <w:webHidden/>
              </w:rPr>
              <w:tab/>
            </w:r>
            <w:r w:rsidR="00A261EA">
              <w:rPr>
                <w:noProof/>
                <w:webHidden/>
              </w:rPr>
              <w:fldChar w:fldCharType="begin"/>
            </w:r>
            <w:r w:rsidR="00A261EA">
              <w:rPr>
                <w:noProof/>
                <w:webHidden/>
              </w:rPr>
              <w:instrText xml:space="preserve"> PAGEREF _Toc106103025 \h </w:instrText>
            </w:r>
            <w:r w:rsidR="00A261EA">
              <w:rPr>
                <w:noProof/>
                <w:webHidden/>
              </w:rPr>
            </w:r>
            <w:r w:rsidR="00A261EA">
              <w:rPr>
                <w:noProof/>
                <w:webHidden/>
              </w:rPr>
              <w:fldChar w:fldCharType="separate"/>
            </w:r>
            <w:r w:rsidR="00A261EA">
              <w:rPr>
                <w:noProof/>
                <w:webHidden/>
              </w:rPr>
              <w:t>6</w:t>
            </w:r>
            <w:r w:rsidR="00A261EA">
              <w:rPr>
                <w:noProof/>
                <w:webHidden/>
              </w:rPr>
              <w:fldChar w:fldCharType="end"/>
            </w:r>
          </w:hyperlink>
        </w:p>
        <w:p w14:paraId="74B427C1" w14:textId="3B344CFF" w:rsidR="00A261EA" w:rsidRDefault="005A53FC">
          <w:pPr>
            <w:pStyle w:val="TOC2"/>
            <w:rPr>
              <w:noProof/>
            </w:rPr>
          </w:pPr>
          <w:hyperlink w:anchor="_Toc106103026" w:history="1">
            <w:r w:rsidR="00A261EA" w:rsidRPr="00B57682">
              <w:rPr>
                <w:rStyle w:val="Hyperlink"/>
                <w:noProof/>
              </w:rPr>
              <w:t>1.6.</w:t>
            </w:r>
            <w:r w:rsidR="00A261EA">
              <w:rPr>
                <w:noProof/>
              </w:rPr>
              <w:tab/>
            </w:r>
            <w:r w:rsidR="00A261EA" w:rsidRPr="00B57682">
              <w:rPr>
                <w:rStyle w:val="Hyperlink"/>
                <w:noProof/>
              </w:rPr>
              <w:t>Process</w:t>
            </w:r>
            <w:r w:rsidR="00A261EA">
              <w:rPr>
                <w:noProof/>
                <w:webHidden/>
              </w:rPr>
              <w:tab/>
            </w:r>
            <w:r w:rsidR="00A261EA">
              <w:rPr>
                <w:noProof/>
                <w:webHidden/>
              </w:rPr>
              <w:fldChar w:fldCharType="begin"/>
            </w:r>
            <w:r w:rsidR="00A261EA">
              <w:rPr>
                <w:noProof/>
                <w:webHidden/>
              </w:rPr>
              <w:instrText xml:space="preserve"> PAGEREF _Toc106103026 \h </w:instrText>
            </w:r>
            <w:r w:rsidR="00A261EA">
              <w:rPr>
                <w:noProof/>
                <w:webHidden/>
              </w:rPr>
            </w:r>
            <w:r w:rsidR="00A261EA">
              <w:rPr>
                <w:noProof/>
                <w:webHidden/>
              </w:rPr>
              <w:fldChar w:fldCharType="separate"/>
            </w:r>
            <w:r w:rsidR="00A261EA">
              <w:rPr>
                <w:noProof/>
                <w:webHidden/>
              </w:rPr>
              <w:t>7</w:t>
            </w:r>
            <w:r w:rsidR="00A261EA">
              <w:rPr>
                <w:noProof/>
                <w:webHidden/>
              </w:rPr>
              <w:fldChar w:fldCharType="end"/>
            </w:r>
          </w:hyperlink>
        </w:p>
        <w:p w14:paraId="3E660209" w14:textId="25D14F7C" w:rsidR="00A261EA" w:rsidRDefault="005A53FC">
          <w:pPr>
            <w:pStyle w:val="TOC1"/>
            <w:rPr>
              <w:noProof/>
            </w:rPr>
          </w:pPr>
          <w:hyperlink w:anchor="_Toc106103027" w:history="1">
            <w:r w:rsidR="00A261EA" w:rsidRPr="00B57682">
              <w:rPr>
                <w:rStyle w:val="Hyperlink"/>
                <w:noProof/>
              </w:rPr>
              <w:t>2.</w:t>
            </w:r>
            <w:r w:rsidR="00A261EA">
              <w:rPr>
                <w:noProof/>
              </w:rPr>
              <w:tab/>
            </w:r>
            <w:r w:rsidR="00A261EA" w:rsidRPr="00B57682">
              <w:rPr>
                <w:rStyle w:val="Hyperlink"/>
                <w:noProof/>
              </w:rPr>
              <w:t>Background</w:t>
            </w:r>
            <w:r w:rsidR="00A261EA">
              <w:rPr>
                <w:noProof/>
                <w:webHidden/>
              </w:rPr>
              <w:tab/>
            </w:r>
            <w:r w:rsidR="00A261EA">
              <w:rPr>
                <w:noProof/>
                <w:webHidden/>
              </w:rPr>
              <w:fldChar w:fldCharType="begin"/>
            </w:r>
            <w:r w:rsidR="00A261EA">
              <w:rPr>
                <w:noProof/>
                <w:webHidden/>
              </w:rPr>
              <w:instrText xml:space="preserve"> PAGEREF _Toc106103027 \h </w:instrText>
            </w:r>
            <w:r w:rsidR="00A261EA">
              <w:rPr>
                <w:noProof/>
                <w:webHidden/>
              </w:rPr>
            </w:r>
            <w:r w:rsidR="00A261EA">
              <w:rPr>
                <w:noProof/>
                <w:webHidden/>
              </w:rPr>
              <w:fldChar w:fldCharType="separate"/>
            </w:r>
            <w:r w:rsidR="00A261EA">
              <w:rPr>
                <w:noProof/>
                <w:webHidden/>
              </w:rPr>
              <w:t>8</w:t>
            </w:r>
            <w:r w:rsidR="00A261EA">
              <w:rPr>
                <w:noProof/>
                <w:webHidden/>
              </w:rPr>
              <w:fldChar w:fldCharType="end"/>
            </w:r>
          </w:hyperlink>
        </w:p>
        <w:p w14:paraId="6A68F4E6" w14:textId="74B3CB3C" w:rsidR="00A261EA" w:rsidRDefault="005A53FC">
          <w:pPr>
            <w:pStyle w:val="TOC2"/>
            <w:rPr>
              <w:noProof/>
            </w:rPr>
          </w:pPr>
          <w:hyperlink w:anchor="_Toc106103028" w:history="1">
            <w:r w:rsidR="00A261EA" w:rsidRPr="00B57682">
              <w:rPr>
                <w:rStyle w:val="Hyperlink"/>
                <w:noProof/>
              </w:rPr>
              <w:t>2.1.</w:t>
            </w:r>
            <w:r w:rsidR="00A261EA">
              <w:rPr>
                <w:noProof/>
              </w:rPr>
              <w:tab/>
            </w:r>
            <w:r w:rsidR="00A261EA" w:rsidRPr="00B57682">
              <w:rPr>
                <w:rStyle w:val="Hyperlink"/>
                <w:noProof/>
              </w:rPr>
              <w:t>IPBES and ILK</w:t>
            </w:r>
            <w:r w:rsidR="00A261EA">
              <w:rPr>
                <w:noProof/>
                <w:webHidden/>
              </w:rPr>
              <w:tab/>
            </w:r>
            <w:r w:rsidR="00A261EA">
              <w:rPr>
                <w:noProof/>
                <w:webHidden/>
              </w:rPr>
              <w:fldChar w:fldCharType="begin"/>
            </w:r>
            <w:r w:rsidR="00A261EA">
              <w:rPr>
                <w:noProof/>
                <w:webHidden/>
              </w:rPr>
              <w:instrText xml:space="preserve"> PAGEREF _Toc106103028 \h </w:instrText>
            </w:r>
            <w:r w:rsidR="00A261EA">
              <w:rPr>
                <w:noProof/>
                <w:webHidden/>
              </w:rPr>
            </w:r>
            <w:r w:rsidR="00A261EA">
              <w:rPr>
                <w:noProof/>
                <w:webHidden/>
              </w:rPr>
              <w:fldChar w:fldCharType="separate"/>
            </w:r>
            <w:r w:rsidR="00A261EA">
              <w:rPr>
                <w:noProof/>
                <w:webHidden/>
              </w:rPr>
              <w:t>8</w:t>
            </w:r>
            <w:r w:rsidR="00A261EA">
              <w:rPr>
                <w:noProof/>
                <w:webHidden/>
              </w:rPr>
              <w:fldChar w:fldCharType="end"/>
            </w:r>
          </w:hyperlink>
        </w:p>
        <w:p w14:paraId="57880F65" w14:textId="6262631C" w:rsidR="00A261EA" w:rsidRDefault="005A53FC">
          <w:pPr>
            <w:pStyle w:val="TOC2"/>
            <w:rPr>
              <w:noProof/>
            </w:rPr>
          </w:pPr>
          <w:hyperlink w:anchor="_Toc106103029" w:history="1">
            <w:r w:rsidR="00A261EA" w:rsidRPr="00B57682">
              <w:rPr>
                <w:rStyle w:val="Hyperlink"/>
                <w:noProof/>
              </w:rPr>
              <w:t>2.2.</w:t>
            </w:r>
            <w:r w:rsidR="00A261EA">
              <w:rPr>
                <w:noProof/>
              </w:rPr>
              <w:tab/>
            </w:r>
            <w:r w:rsidR="00A261EA" w:rsidRPr="00B57682">
              <w:rPr>
                <w:rStyle w:val="Hyperlink"/>
                <w:noProof/>
              </w:rPr>
              <w:t>The IPBES sustainable use assessment</w:t>
            </w:r>
            <w:r w:rsidR="00A261EA">
              <w:rPr>
                <w:noProof/>
                <w:webHidden/>
              </w:rPr>
              <w:tab/>
            </w:r>
            <w:r w:rsidR="00A261EA">
              <w:rPr>
                <w:noProof/>
                <w:webHidden/>
              </w:rPr>
              <w:fldChar w:fldCharType="begin"/>
            </w:r>
            <w:r w:rsidR="00A261EA">
              <w:rPr>
                <w:noProof/>
                <w:webHidden/>
              </w:rPr>
              <w:instrText xml:space="preserve"> PAGEREF _Toc106103029 \h </w:instrText>
            </w:r>
            <w:r w:rsidR="00A261EA">
              <w:rPr>
                <w:noProof/>
                <w:webHidden/>
              </w:rPr>
            </w:r>
            <w:r w:rsidR="00A261EA">
              <w:rPr>
                <w:noProof/>
                <w:webHidden/>
              </w:rPr>
              <w:fldChar w:fldCharType="separate"/>
            </w:r>
            <w:r w:rsidR="00A261EA">
              <w:rPr>
                <w:noProof/>
                <w:webHidden/>
              </w:rPr>
              <w:t>9</w:t>
            </w:r>
            <w:r w:rsidR="00A261EA">
              <w:rPr>
                <w:noProof/>
                <w:webHidden/>
              </w:rPr>
              <w:fldChar w:fldCharType="end"/>
            </w:r>
          </w:hyperlink>
        </w:p>
        <w:p w14:paraId="19C3687D" w14:textId="15C3F211" w:rsidR="00A261EA" w:rsidRDefault="005A53FC">
          <w:pPr>
            <w:pStyle w:val="TOC3"/>
            <w:rPr>
              <w:noProof/>
            </w:rPr>
          </w:pPr>
          <w:hyperlink w:anchor="_Toc106103030" w:history="1">
            <w:r w:rsidR="00A261EA" w:rsidRPr="00B57682">
              <w:rPr>
                <w:rStyle w:val="Hyperlink"/>
                <w:noProof/>
              </w:rPr>
              <w:t>2.2.1.</w:t>
            </w:r>
            <w:r w:rsidR="00A261EA">
              <w:rPr>
                <w:noProof/>
              </w:rPr>
              <w:tab/>
            </w:r>
            <w:r w:rsidR="00A261EA" w:rsidRPr="00B57682">
              <w:rPr>
                <w:rStyle w:val="Hyperlink"/>
                <w:noProof/>
              </w:rPr>
              <w:t>Objectives of the sustainable use assessment</w:t>
            </w:r>
            <w:r w:rsidR="00A261EA">
              <w:rPr>
                <w:noProof/>
                <w:webHidden/>
              </w:rPr>
              <w:tab/>
            </w:r>
            <w:r w:rsidR="00A261EA">
              <w:rPr>
                <w:noProof/>
                <w:webHidden/>
              </w:rPr>
              <w:fldChar w:fldCharType="begin"/>
            </w:r>
            <w:r w:rsidR="00A261EA">
              <w:rPr>
                <w:noProof/>
                <w:webHidden/>
              </w:rPr>
              <w:instrText xml:space="preserve"> PAGEREF _Toc106103030 \h </w:instrText>
            </w:r>
            <w:r w:rsidR="00A261EA">
              <w:rPr>
                <w:noProof/>
                <w:webHidden/>
              </w:rPr>
            </w:r>
            <w:r w:rsidR="00A261EA">
              <w:rPr>
                <w:noProof/>
                <w:webHidden/>
              </w:rPr>
              <w:fldChar w:fldCharType="separate"/>
            </w:r>
            <w:r w:rsidR="00A261EA">
              <w:rPr>
                <w:noProof/>
                <w:webHidden/>
              </w:rPr>
              <w:t>9</w:t>
            </w:r>
            <w:r w:rsidR="00A261EA">
              <w:rPr>
                <w:noProof/>
                <w:webHidden/>
              </w:rPr>
              <w:fldChar w:fldCharType="end"/>
            </w:r>
          </w:hyperlink>
        </w:p>
        <w:p w14:paraId="788C523B" w14:textId="7E09F371" w:rsidR="00A261EA" w:rsidRDefault="005A53FC">
          <w:pPr>
            <w:pStyle w:val="TOC3"/>
            <w:rPr>
              <w:noProof/>
            </w:rPr>
          </w:pPr>
          <w:hyperlink w:anchor="_Toc106103031" w:history="1">
            <w:r w:rsidR="00A261EA" w:rsidRPr="00B57682">
              <w:rPr>
                <w:rStyle w:val="Hyperlink"/>
                <w:noProof/>
              </w:rPr>
              <w:t>2.2.2.</w:t>
            </w:r>
            <w:r w:rsidR="00A261EA">
              <w:rPr>
                <w:noProof/>
              </w:rPr>
              <w:tab/>
            </w:r>
            <w:r w:rsidR="00A261EA" w:rsidRPr="00B57682">
              <w:rPr>
                <w:rStyle w:val="Hyperlink"/>
                <w:noProof/>
              </w:rPr>
              <w:t>The assessment team</w:t>
            </w:r>
            <w:r w:rsidR="00A261EA">
              <w:rPr>
                <w:noProof/>
                <w:webHidden/>
              </w:rPr>
              <w:tab/>
            </w:r>
            <w:r w:rsidR="00A261EA">
              <w:rPr>
                <w:noProof/>
                <w:webHidden/>
              </w:rPr>
              <w:fldChar w:fldCharType="begin"/>
            </w:r>
            <w:r w:rsidR="00A261EA">
              <w:rPr>
                <w:noProof/>
                <w:webHidden/>
              </w:rPr>
              <w:instrText xml:space="preserve"> PAGEREF _Toc106103031 \h </w:instrText>
            </w:r>
            <w:r w:rsidR="00A261EA">
              <w:rPr>
                <w:noProof/>
                <w:webHidden/>
              </w:rPr>
            </w:r>
            <w:r w:rsidR="00A261EA">
              <w:rPr>
                <w:noProof/>
                <w:webHidden/>
              </w:rPr>
              <w:fldChar w:fldCharType="separate"/>
            </w:r>
            <w:r w:rsidR="00A261EA">
              <w:rPr>
                <w:noProof/>
                <w:webHidden/>
              </w:rPr>
              <w:t>9</w:t>
            </w:r>
            <w:r w:rsidR="00A261EA">
              <w:rPr>
                <w:noProof/>
                <w:webHidden/>
              </w:rPr>
              <w:fldChar w:fldCharType="end"/>
            </w:r>
          </w:hyperlink>
        </w:p>
        <w:p w14:paraId="3A3BA4EF" w14:textId="40A0F9E6" w:rsidR="00A261EA" w:rsidRDefault="005A53FC">
          <w:pPr>
            <w:pStyle w:val="TOC3"/>
            <w:rPr>
              <w:noProof/>
            </w:rPr>
          </w:pPr>
          <w:hyperlink w:anchor="_Toc106103032" w:history="1">
            <w:r w:rsidR="00A261EA" w:rsidRPr="00B57682">
              <w:rPr>
                <w:rStyle w:val="Hyperlink"/>
                <w:noProof/>
                <w:lang w:val="en-GB"/>
              </w:rPr>
              <w:t>2.2.3.</w:t>
            </w:r>
            <w:r w:rsidR="00A261EA">
              <w:rPr>
                <w:noProof/>
              </w:rPr>
              <w:tab/>
            </w:r>
            <w:r w:rsidR="00A261EA" w:rsidRPr="00B57682">
              <w:rPr>
                <w:rStyle w:val="Hyperlink"/>
                <w:noProof/>
                <w:lang w:val="en-GB"/>
              </w:rPr>
              <w:t>Timeline for the sustainable use assessment</w:t>
            </w:r>
            <w:r w:rsidR="00A261EA">
              <w:rPr>
                <w:noProof/>
                <w:webHidden/>
              </w:rPr>
              <w:tab/>
            </w:r>
            <w:r w:rsidR="00A261EA">
              <w:rPr>
                <w:noProof/>
                <w:webHidden/>
              </w:rPr>
              <w:fldChar w:fldCharType="begin"/>
            </w:r>
            <w:r w:rsidR="00A261EA">
              <w:rPr>
                <w:noProof/>
                <w:webHidden/>
              </w:rPr>
              <w:instrText xml:space="preserve"> PAGEREF _Toc106103032 \h </w:instrText>
            </w:r>
            <w:r w:rsidR="00A261EA">
              <w:rPr>
                <w:noProof/>
                <w:webHidden/>
              </w:rPr>
            </w:r>
            <w:r w:rsidR="00A261EA">
              <w:rPr>
                <w:noProof/>
                <w:webHidden/>
              </w:rPr>
              <w:fldChar w:fldCharType="separate"/>
            </w:r>
            <w:r w:rsidR="00A261EA">
              <w:rPr>
                <w:noProof/>
                <w:webHidden/>
              </w:rPr>
              <w:t>9</w:t>
            </w:r>
            <w:r w:rsidR="00A261EA">
              <w:rPr>
                <w:noProof/>
                <w:webHidden/>
              </w:rPr>
              <w:fldChar w:fldCharType="end"/>
            </w:r>
          </w:hyperlink>
        </w:p>
        <w:p w14:paraId="1D333646" w14:textId="270BA8C2" w:rsidR="00A261EA" w:rsidRDefault="005A53FC">
          <w:pPr>
            <w:pStyle w:val="TOC2"/>
            <w:rPr>
              <w:noProof/>
            </w:rPr>
          </w:pPr>
          <w:hyperlink w:anchor="_Toc106103033" w:history="1">
            <w:r w:rsidR="00A261EA" w:rsidRPr="00B57682">
              <w:rPr>
                <w:rStyle w:val="Hyperlink"/>
                <w:noProof/>
              </w:rPr>
              <w:t>2.3.</w:t>
            </w:r>
            <w:r w:rsidR="00A261EA">
              <w:rPr>
                <w:noProof/>
              </w:rPr>
              <w:tab/>
            </w:r>
            <w:r w:rsidR="00A261EA" w:rsidRPr="00B57682">
              <w:rPr>
                <w:rStyle w:val="Hyperlink"/>
                <w:noProof/>
              </w:rPr>
              <w:t>Modalities of participation for IPLCs in the assessment process</w:t>
            </w:r>
            <w:r w:rsidR="00A261EA">
              <w:rPr>
                <w:noProof/>
                <w:webHidden/>
              </w:rPr>
              <w:tab/>
            </w:r>
            <w:r w:rsidR="00A261EA">
              <w:rPr>
                <w:noProof/>
                <w:webHidden/>
              </w:rPr>
              <w:fldChar w:fldCharType="begin"/>
            </w:r>
            <w:r w:rsidR="00A261EA">
              <w:rPr>
                <w:noProof/>
                <w:webHidden/>
              </w:rPr>
              <w:instrText xml:space="preserve"> PAGEREF _Toc106103033 \h </w:instrText>
            </w:r>
            <w:r w:rsidR="00A261EA">
              <w:rPr>
                <w:noProof/>
                <w:webHidden/>
              </w:rPr>
            </w:r>
            <w:r w:rsidR="00A261EA">
              <w:rPr>
                <w:noProof/>
                <w:webHidden/>
              </w:rPr>
              <w:fldChar w:fldCharType="separate"/>
            </w:r>
            <w:r w:rsidR="00A261EA">
              <w:rPr>
                <w:noProof/>
                <w:webHidden/>
              </w:rPr>
              <w:t>10</w:t>
            </w:r>
            <w:r w:rsidR="00A261EA">
              <w:rPr>
                <w:noProof/>
                <w:webHidden/>
              </w:rPr>
              <w:fldChar w:fldCharType="end"/>
            </w:r>
          </w:hyperlink>
        </w:p>
        <w:p w14:paraId="50B5DFEA" w14:textId="06E1A49F" w:rsidR="00A261EA" w:rsidRDefault="005A53FC">
          <w:pPr>
            <w:pStyle w:val="TOC3"/>
            <w:rPr>
              <w:noProof/>
            </w:rPr>
          </w:pPr>
          <w:hyperlink w:anchor="_Toc106103034" w:history="1">
            <w:r w:rsidR="00A261EA" w:rsidRPr="00B57682">
              <w:rPr>
                <w:rStyle w:val="Hyperlink"/>
                <w:noProof/>
              </w:rPr>
              <w:t>2.3.1.</w:t>
            </w:r>
            <w:r w:rsidR="00A261EA">
              <w:rPr>
                <w:noProof/>
              </w:rPr>
              <w:tab/>
            </w:r>
            <w:r w:rsidR="00A261EA" w:rsidRPr="00B57682">
              <w:rPr>
                <w:rStyle w:val="Hyperlink"/>
                <w:noProof/>
              </w:rPr>
              <w:t>Introduction</w:t>
            </w:r>
            <w:r w:rsidR="00A261EA">
              <w:rPr>
                <w:noProof/>
                <w:webHidden/>
              </w:rPr>
              <w:tab/>
            </w:r>
            <w:r w:rsidR="00A261EA">
              <w:rPr>
                <w:noProof/>
                <w:webHidden/>
              </w:rPr>
              <w:fldChar w:fldCharType="begin"/>
            </w:r>
            <w:r w:rsidR="00A261EA">
              <w:rPr>
                <w:noProof/>
                <w:webHidden/>
              </w:rPr>
              <w:instrText xml:space="preserve"> PAGEREF _Toc106103034 \h </w:instrText>
            </w:r>
            <w:r w:rsidR="00A261EA">
              <w:rPr>
                <w:noProof/>
                <w:webHidden/>
              </w:rPr>
            </w:r>
            <w:r w:rsidR="00A261EA">
              <w:rPr>
                <w:noProof/>
                <w:webHidden/>
              </w:rPr>
              <w:fldChar w:fldCharType="separate"/>
            </w:r>
            <w:r w:rsidR="00A261EA">
              <w:rPr>
                <w:noProof/>
                <w:webHidden/>
              </w:rPr>
              <w:t>10</w:t>
            </w:r>
            <w:r w:rsidR="00A261EA">
              <w:rPr>
                <w:noProof/>
                <w:webHidden/>
              </w:rPr>
              <w:fldChar w:fldCharType="end"/>
            </w:r>
          </w:hyperlink>
        </w:p>
        <w:p w14:paraId="6C5BEE98" w14:textId="7C1BD570" w:rsidR="00A261EA" w:rsidRDefault="005A53FC">
          <w:pPr>
            <w:pStyle w:val="TOC3"/>
            <w:rPr>
              <w:noProof/>
            </w:rPr>
          </w:pPr>
          <w:hyperlink w:anchor="_Toc106103035" w:history="1">
            <w:r w:rsidR="00A261EA" w:rsidRPr="00B57682">
              <w:rPr>
                <w:rStyle w:val="Hyperlink"/>
                <w:noProof/>
              </w:rPr>
              <w:t>2.3.2.</w:t>
            </w:r>
            <w:r w:rsidR="00A261EA">
              <w:rPr>
                <w:noProof/>
              </w:rPr>
              <w:tab/>
            </w:r>
            <w:r w:rsidR="00A261EA" w:rsidRPr="00B57682">
              <w:rPr>
                <w:rStyle w:val="Hyperlink"/>
                <w:noProof/>
              </w:rPr>
              <w:t>IPLCs in the assessment expert group</w:t>
            </w:r>
            <w:r w:rsidR="00A261EA">
              <w:rPr>
                <w:noProof/>
                <w:webHidden/>
              </w:rPr>
              <w:tab/>
            </w:r>
            <w:r w:rsidR="00A261EA">
              <w:rPr>
                <w:noProof/>
                <w:webHidden/>
              </w:rPr>
              <w:fldChar w:fldCharType="begin"/>
            </w:r>
            <w:r w:rsidR="00A261EA">
              <w:rPr>
                <w:noProof/>
                <w:webHidden/>
              </w:rPr>
              <w:instrText xml:space="preserve"> PAGEREF _Toc106103035 \h </w:instrText>
            </w:r>
            <w:r w:rsidR="00A261EA">
              <w:rPr>
                <w:noProof/>
                <w:webHidden/>
              </w:rPr>
            </w:r>
            <w:r w:rsidR="00A261EA">
              <w:rPr>
                <w:noProof/>
                <w:webHidden/>
              </w:rPr>
              <w:fldChar w:fldCharType="separate"/>
            </w:r>
            <w:r w:rsidR="00A261EA">
              <w:rPr>
                <w:noProof/>
                <w:webHidden/>
              </w:rPr>
              <w:t>10</w:t>
            </w:r>
            <w:r w:rsidR="00A261EA">
              <w:rPr>
                <w:noProof/>
                <w:webHidden/>
              </w:rPr>
              <w:fldChar w:fldCharType="end"/>
            </w:r>
          </w:hyperlink>
        </w:p>
        <w:p w14:paraId="1DDD2E37" w14:textId="4BB2606F" w:rsidR="00A261EA" w:rsidRDefault="005A53FC">
          <w:pPr>
            <w:pStyle w:val="TOC3"/>
            <w:rPr>
              <w:noProof/>
            </w:rPr>
          </w:pPr>
          <w:hyperlink w:anchor="_Toc106103036" w:history="1">
            <w:r w:rsidR="00A261EA" w:rsidRPr="00B57682">
              <w:rPr>
                <w:rStyle w:val="Hyperlink"/>
                <w:noProof/>
              </w:rPr>
              <w:t>2.3.3.</w:t>
            </w:r>
            <w:r w:rsidR="00A261EA">
              <w:rPr>
                <w:noProof/>
              </w:rPr>
              <w:tab/>
            </w:r>
            <w:r w:rsidR="00A261EA" w:rsidRPr="00B57682">
              <w:rPr>
                <w:rStyle w:val="Hyperlink"/>
                <w:noProof/>
              </w:rPr>
              <w:t>Contributing authors</w:t>
            </w:r>
            <w:r w:rsidR="00A261EA">
              <w:rPr>
                <w:noProof/>
                <w:webHidden/>
              </w:rPr>
              <w:tab/>
            </w:r>
            <w:r w:rsidR="00A261EA">
              <w:rPr>
                <w:noProof/>
                <w:webHidden/>
              </w:rPr>
              <w:fldChar w:fldCharType="begin"/>
            </w:r>
            <w:r w:rsidR="00A261EA">
              <w:rPr>
                <w:noProof/>
                <w:webHidden/>
              </w:rPr>
              <w:instrText xml:space="preserve"> PAGEREF _Toc106103036 \h </w:instrText>
            </w:r>
            <w:r w:rsidR="00A261EA">
              <w:rPr>
                <w:noProof/>
                <w:webHidden/>
              </w:rPr>
            </w:r>
            <w:r w:rsidR="00A261EA">
              <w:rPr>
                <w:noProof/>
                <w:webHidden/>
              </w:rPr>
              <w:fldChar w:fldCharType="separate"/>
            </w:r>
            <w:r w:rsidR="00A261EA">
              <w:rPr>
                <w:noProof/>
                <w:webHidden/>
              </w:rPr>
              <w:t>10</w:t>
            </w:r>
            <w:r w:rsidR="00A261EA">
              <w:rPr>
                <w:noProof/>
                <w:webHidden/>
              </w:rPr>
              <w:fldChar w:fldCharType="end"/>
            </w:r>
          </w:hyperlink>
        </w:p>
        <w:p w14:paraId="4942A429" w14:textId="0F81C083" w:rsidR="00A261EA" w:rsidRDefault="005A53FC">
          <w:pPr>
            <w:pStyle w:val="TOC3"/>
            <w:rPr>
              <w:noProof/>
            </w:rPr>
          </w:pPr>
          <w:hyperlink w:anchor="_Toc106103037" w:history="1">
            <w:r w:rsidR="00A261EA" w:rsidRPr="00B57682">
              <w:rPr>
                <w:rStyle w:val="Hyperlink"/>
                <w:noProof/>
              </w:rPr>
              <w:t>2.3.4.</w:t>
            </w:r>
            <w:r w:rsidR="00A261EA">
              <w:rPr>
                <w:noProof/>
              </w:rPr>
              <w:tab/>
            </w:r>
            <w:r w:rsidR="00A261EA" w:rsidRPr="00B57682">
              <w:rPr>
                <w:rStyle w:val="Hyperlink"/>
                <w:noProof/>
              </w:rPr>
              <w:t>Dialogue workshops</w:t>
            </w:r>
            <w:r w:rsidR="00A261EA">
              <w:rPr>
                <w:noProof/>
                <w:webHidden/>
              </w:rPr>
              <w:tab/>
            </w:r>
            <w:r w:rsidR="00A261EA">
              <w:rPr>
                <w:noProof/>
                <w:webHidden/>
              </w:rPr>
              <w:fldChar w:fldCharType="begin"/>
            </w:r>
            <w:r w:rsidR="00A261EA">
              <w:rPr>
                <w:noProof/>
                <w:webHidden/>
              </w:rPr>
              <w:instrText xml:space="preserve"> PAGEREF _Toc106103037 \h </w:instrText>
            </w:r>
            <w:r w:rsidR="00A261EA">
              <w:rPr>
                <w:noProof/>
                <w:webHidden/>
              </w:rPr>
            </w:r>
            <w:r w:rsidR="00A261EA">
              <w:rPr>
                <w:noProof/>
                <w:webHidden/>
              </w:rPr>
              <w:fldChar w:fldCharType="separate"/>
            </w:r>
            <w:r w:rsidR="00A261EA">
              <w:rPr>
                <w:noProof/>
                <w:webHidden/>
              </w:rPr>
              <w:t>11</w:t>
            </w:r>
            <w:r w:rsidR="00A261EA">
              <w:rPr>
                <w:noProof/>
                <w:webHidden/>
              </w:rPr>
              <w:fldChar w:fldCharType="end"/>
            </w:r>
          </w:hyperlink>
        </w:p>
        <w:p w14:paraId="1CA08ADE" w14:textId="3CCD750E" w:rsidR="00A261EA" w:rsidRDefault="005A53FC">
          <w:pPr>
            <w:pStyle w:val="TOC3"/>
            <w:rPr>
              <w:noProof/>
            </w:rPr>
          </w:pPr>
          <w:hyperlink w:anchor="_Toc106103038" w:history="1">
            <w:r w:rsidR="00A261EA" w:rsidRPr="00B57682">
              <w:rPr>
                <w:rStyle w:val="Hyperlink"/>
                <w:noProof/>
              </w:rPr>
              <w:t>2.3.5.</w:t>
            </w:r>
            <w:r w:rsidR="00A261EA">
              <w:rPr>
                <w:noProof/>
              </w:rPr>
              <w:tab/>
            </w:r>
            <w:r w:rsidR="00A261EA" w:rsidRPr="00B57682">
              <w:rPr>
                <w:rStyle w:val="Hyperlink"/>
                <w:noProof/>
              </w:rPr>
              <w:t>Online reviews of drafts of the assessment</w:t>
            </w:r>
            <w:r w:rsidR="00A261EA">
              <w:rPr>
                <w:noProof/>
                <w:webHidden/>
              </w:rPr>
              <w:tab/>
            </w:r>
            <w:r w:rsidR="00A261EA">
              <w:rPr>
                <w:noProof/>
                <w:webHidden/>
              </w:rPr>
              <w:fldChar w:fldCharType="begin"/>
            </w:r>
            <w:r w:rsidR="00A261EA">
              <w:rPr>
                <w:noProof/>
                <w:webHidden/>
              </w:rPr>
              <w:instrText xml:space="preserve"> PAGEREF _Toc106103038 \h </w:instrText>
            </w:r>
            <w:r w:rsidR="00A261EA">
              <w:rPr>
                <w:noProof/>
                <w:webHidden/>
              </w:rPr>
            </w:r>
            <w:r w:rsidR="00A261EA">
              <w:rPr>
                <w:noProof/>
                <w:webHidden/>
              </w:rPr>
              <w:fldChar w:fldCharType="separate"/>
            </w:r>
            <w:r w:rsidR="00A261EA">
              <w:rPr>
                <w:noProof/>
                <w:webHidden/>
              </w:rPr>
              <w:t>11</w:t>
            </w:r>
            <w:r w:rsidR="00A261EA">
              <w:rPr>
                <w:noProof/>
                <w:webHidden/>
              </w:rPr>
              <w:fldChar w:fldCharType="end"/>
            </w:r>
          </w:hyperlink>
        </w:p>
        <w:p w14:paraId="55FC358C" w14:textId="44CD699E" w:rsidR="00A261EA" w:rsidRDefault="005A53FC">
          <w:pPr>
            <w:pStyle w:val="TOC3"/>
            <w:rPr>
              <w:noProof/>
            </w:rPr>
          </w:pPr>
          <w:hyperlink w:anchor="_Toc106103039" w:history="1">
            <w:r w:rsidR="00A261EA" w:rsidRPr="00B57682">
              <w:rPr>
                <w:rStyle w:val="Hyperlink"/>
                <w:noProof/>
              </w:rPr>
              <w:t>2.3.6.</w:t>
            </w:r>
            <w:r w:rsidR="00A261EA">
              <w:rPr>
                <w:noProof/>
              </w:rPr>
              <w:tab/>
            </w:r>
            <w:r w:rsidR="00A261EA" w:rsidRPr="00B57682">
              <w:rPr>
                <w:rStyle w:val="Hyperlink"/>
                <w:noProof/>
              </w:rPr>
              <w:t>Call for contributions</w:t>
            </w:r>
            <w:r w:rsidR="00A261EA">
              <w:rPr>
                <w:noProof/>
                <w:webHidden/>
              </w:rPr>
              <w:tab/>
            </w:r>
            <w:r w:rsidR="00A261EA">
              <w:rPr>
                <w:noProof/>
                <w:webHidden/>
              </w:rPr>
              <w:fldChar w:fldCharType="begin"/>
            </w:r>
            <w:r w:rsidR="00A261EA">
              <w:rPr>
                <w:noProof/>
                <w:webHidden/>
              </w:rPr>
              <w:instrText xml:space="preserve"> PAGEREF _Toc106103039 \h </w:instrText>
            </w:r>
            <w:r w:rsidR="00A261EA">
              <w:rPr>
                <w:noProof/>
                <w:webHidden/>
              </w:rPr>
            </w:r>
            <w:r w:rsidR="00A261EA">
              <w:rPr>
                <w:noProof/>
                <w:webHidden/>
              </w:rPr>
              <w:fldChar w:fldCharType="separate"/>
            </w:r>
            <w:r w:rsidR="00A261EA">
              <w:rPr>
                <w:noProof/>
                <w:webHidden/>
              </w:rPr>
              <w:t>11</w:t>
            </w:r>
            <w:r w:rsidR="00A261EA">
              <w:rPr>
                <w:noProof/>
                <w:webHidden/>
              </w:rPr>
              <w:fldChar w:fldCharType="end"/>
            </w:r>
          </w:hyperlink>
        </w:p>
        <w:p w14:paraId="479F1FF7" w14:textId="528AC844" w:rsidR="00A261EA" w:rsidRDefault="005A53FC">
          <w:pPr>
            <w:pStyle w:val="TOC3"/>
            <w:rPr>
              <w:noProof/>
            </w:rPr>
          </w:pPr>
          <w:hyperlink w:anchor="_Toc106103040" w:history="1">
            <w:r w:rsidR="00A261EA" w:rsidRPr="00B57682">
              <w:rPr>
                <w:rStyle w:val="Hyperlink"/>
                <w:noProof/>
              </w:rPr>
              <w:t>2.3.7.</w:t>
            </w:r>
            <w:r w:rsidR="00A261EA">
              <w:rPr>
                <w:noProof/>
              </w:rPr>
              <w:tab/>
            </w:r>
            <w:r w:rsidR="00A261EA" w:rsidRPr="00B57682">
              <w:rPr>
                <w:rStyle w:val="Hyperlink"/>
                <w:noProof/>
              </w:rPr>
              <w:t>Regular communications</w:t>
            </w:r>
            <w:r w:rsidR="00A261EA">
              <w:rPr>
                <w:noProof/>
                <w:webHidden/>
              </w:rPr>
              <w:tab/>
            </w:r>
            <w:r w:rsidR="00A261EA">
              <w:rPr>
                <w:noProof/>
                <w:webHidden/>
              </w:rPr>
              <w:fldChar w:fldCharType="begin"/>
            </w:r>
            <w:r w:rsidR="00A261EA">
              <w:rPr>
                <w:noProof/>
                <w:webHidden/>
              </w:rPr>
              <w:instrText xml:space="preserve"> PAGEREF _Toc106103040 \h </w:instrText>
            </w:r>
            <w:r w:rsidR="00A261EA">
              <w:rPr>
                <w:noProof/>
                <w:webHidden/>
              </w:rPr>
            </w:r>
            <w:r w:rsidR="00A261EA">
              <w:rPr>
                <w:noProof/>
                <w:webHidden/>
              </w:rPr>
              <w:fldChar w:fldCharType="separate"/>
            </w:r>
            <w:r w:rsidR="00A261EA">
              <w:rPr>
                <w:noProof/>
                <w:webHidden/>
              </w:rPr>
              <w:t>11</w:t>
            </w:r>
            <w:r w:rsidR="00A261EA">
              <w:rPr>
                <w:noProof/>
                <w:webHidden/>
              </w:rPr>
              <w:fldChar w:fldCharType="end"/>
            </w:r>
          </w:hyperlink>
        </w:p>
        <w:p w14:paraId="3E9A13FB" w14:textId="0EA4699D" w:rsidR="00A261EA" w:rsidRDefault="005A53FC">
          <w:pPr>
            <w:pStyle w:val="TOC2"/>
            <w:rPr>
              <w:noProof/>
            </w:rPr>
          </w:pPr>
          <w:hyperlink w:anchor="_Toc106103041" w:history="1">
            <w:r w:rsidR="00A261EA" w:rsidRPr="00B57682">
              <w:rPr>
                <w:rStyle w:val="Hyperlink"/>
                <w:noProof/>
              </w:rPr>
              <w:t>2.4.</w:t>
            </w:r>
            <w:r w:rsidR="00A261EA">
              <w:rPr>
                <w:noProof/>
              </w:rPr>
              <w:tab/>
            </w:r>
            <w:r w:rsidR="00A261EA" w:rsidRPr="00B57682">
              <w:rPr>
                <w:rStyle w:val="Hyperlink"/>
                <w:noProof/>
              </w:rPr>
              <w:t>Benefits to IPLCs of participating in the assessment</w:t>
            </w:r>
            <w:r w:rsidR="00A261EA">
              <w:rPr>
                <w:noProof/>
                <w:webHidden/>
              </w:rPr>
              <w:tab/>
            </w:r>
            <w:r w:rsidR="00A261EA">
              <w:rPr>
                <w:noProof/>
                <w:webHidden/>
              </w:rPr>
              <w:fldChar w:fldCharType="begin"/>
            </w:r>
            <w:r w:rsidR="00A261EA">
              <w:rPr>
                <w:noProof/>
                <w:webHidden/>
              </w:rPr>
              <w:instrText xml:space="preserve"> PAGEREF _Toc106103041 \h </w:instrText>
            </w:r>
            <w:r w:rsidR="00A261EA">
              <w:rPr>
                <w:noProof/>
                <w:webHidden/>
              </w:rPr>
            </w:r>
            <w:r w:rsidR="00A261EA">
              <w:rPr>
                <w:noProof/>
                <w:webHidden/>
              </w:rPr>
              <w:fldChar w:fldCharType="separate"/>
            </w:r>
            <w:r w:rsidR="00A261EA">
              <w:rPr>
                <w:noProof/>
                <w:webHidden/>
              </w:rPr>
              <w:t>12</w:t>
            </w:r>
            <w:r w:rsidR="00A261EA">
              <w:rPr>
                <w:noProof/>
                <w:webHidden/>
              </w:rPr>
              <w:fldChar w:fldCharType="end"/>
            </w:r>
          </w:hyperlink>
        </w:p>
        <w:p w14:paraId="37FD6870" w14:textId="1C79FD28" w:rsidR="00A261EA" w:rsidRDefault="005A53FC">
          <w:pPr>
            <w:pStyle w:val="TOC2"/>
            <w:rPr>
              <w:noProof/>
            </w:rPr>
          </w:pPr>
          <w:hyperlink w:anchor="_Toc106103042" w:history="1">
            <w:r w:rsidR="00A261EA" w:rsidRPr="00B57682">
              <w:rPr>
                <w:rStyle w:val="Hyperlink"/>
                <w:noProof/>
              </w:rPr>
              <w:t>2.5.</w:t>
            </w:r>
            <w:r w:rsidR="00A261EA">
              <w:rPr>
                <w:noProof/>
              </w:rPr>
              <w:tab/>
            </w:r>
            <w:r w:rsidR="00A261EA" w:rsidRPr="00B57682">
              <w:rPr>
                <w:rStyle w:val="Hyperlink"/>
                <w:noProof/>
              </w:rPr>
              <w:t>FPIC</w:t>
            </w:r>
            <w:r w:rsidR="00A261EA">
              <w:rPr>
                <w:noProof/>
                <w:webHidden/>
              </w:rPr>
              <w:tab/>
            </w:r>
            <w:r w:rsidR="00A261EA">
              <w:rPr>
                <w:noProof/>
                <w:webHidden/>
              </w:rPr>
              <w:fldChar w:fldCharType="begin"/>
            </w:r>
            <w:r w:rsidR="00A261EA">
              <w:rPr>
                <w:noProof/>
                <w:webHidden/>
              </w:rPr>
              <w:instrText xml:space="preserve"> PAGEREF _Toc106103042 \h </w:instrText>
            </w:r>
            <w:r w:rsidR="00A261EA">
              <w:rPr>
                <w:noProof/>
                <w:webHidden/>
              </w:rPr>
            </w:r>
            <w:r w:rsidR="00A261EA">
              <w:rPr>
                <w:noProof/>
                <w:webHidden/>
              </w:rPr>
              <w:fldChar w:fldCharType="separate"/>
            </w:r>
            <w:r w:rsidR="00A261EA">
              <w:rPr>
                <w:noProof/>
                <w:webHidden/>
              </w:rPr>
              <w:t>12</w:t>
            </w:r>
            <w:r w:rsidR="00A261EA">
              <w:rPr>
                <w:noProof/>
                <w:webHidden/>
              </w:rPr>
              <w:fldChar w:fldCharType="end"/>
            </w:r>
          </w:hyperlink>
        </w:p>
        <w:p w14:paraId="0F9C6BE1" w14:textId="45591BD0" w:rsidR="00A261EA" w:rsidRDefault="005A53FC">
          <w:pPr>
            <w:pStyle w:val="TOC1"/>
            <w:rPr>
              <w:noProof/>
            </w:rPr>
          </w:pPr>
          <w:hyperlink w:anchor="_Toc106103043" w:history="1">
            <w:r w:rsidR="00A261EA" w:rsidRPr="00B57682">
              <w:rPr>
                <w:rStyle w:val="Hyperlink"/>
                <w:noProof/>
              </w:rPr>
              <w:t>3.</w:t>
            </w:r>
            <w:r w:rsidR="00A261EA">
              <w:rPr>
                <w:noProof/>
              </w:rPr>
              <w:tab/>
            </w:r>
            <w:r w:rsidR="00A261EA" w:rsidRPr="00B57682">
              <w:rPr>
                <w:rStyle w:val="Hyperlink"/>
                <w:noProof/>
              </w:rPr>
              <w:t>Overarching recommendations and learning from the dialogue</w:t>
            </w:r>
            <w:r w:rsidR="00A261EA">
              <w:rPr>
                <w:noProof/>
                <w:webHidden/>
              </w:rPr>
              <w:tab/>
            </w:r>
            <w:r w:rsidR="00A261EA">
              <w:rPr>
                <w:noProof/>
                <w:webHidden/>
              </w:rPr>
              <w:fldChar w:fldCharType="begin"/>
            </w:r>
            <w:r w:rsidR="00A261EA">
              <w:rPr>
                <w:noProof/>
                <w:webHidden/>
              </w:rPr>
              <w:instrText xml:space="preserve"> PAGEREF _Toc106103043 \h </w:instrText>
            </w:r>
            <w:r w:rsidR="00A261EA">
              <w:rPr>
                <w:noProof/>
                <w:webHidden/>
              </w:rPr>
            </w:r>
            <w:r w:rsidR="00A261EA">
              <w:rPr>
                <w:noProof/>
                <w:webHidden/>
              </w:rPr>
              <w:fldChar w:fldCharType="separate"/>
            </w:r>
            <w:r w:rsidR="00A261EA">
              <w:rPr>
                <w:noProof/>
                <w:webHidden/>
              </w:rPr>
              <w:t>13</w:t>
            </w:r>
            <w:r w:rsidR="00A261EA">
              <w:rPr>
                <w:noProof/>
                <w:webHidden/>
              </w:rPr>
              <w:fldChar w:fldCharType="end"/>
            </w:r>
          </w:hyperlink>
        </w:p>
        <w:p w14:paraId="7EE34C62" w14:textId="2058101A" w:rsidR="00A261EA" w:rsidRDefault="005A53FC">
          <w:pPr>
            <w:pStyle w:val="TOC2"/>
            <w:rPr>
              <w:noProof/>
            </w:rPr>
          </w:pPr>
          <w:hyperlink w:anchor="_Toc106103044" w:history="1">
            <w:r w:rsidR="00A261EA" w:rsidRPr="00B57682">
              <w:rPr>
                <w:rStyle w:val="Hyperlink"/>
                <w:noProof/>
              </w:rPr>
              <w:t>3.1.</w:t>
            </w:r>
            <w:r w:rsidR="00A261EA">
              <w:rPr>
                <w:noProof/>
              </w:rPr>
              <w:tab/>
            </w:r>
            <w:r w:rsidR="00A261EA" w:rsidRPr="00B57682">
              <w:rPr>
                <w:rStyle w:val="Hyperlink"/>
                <w:noProof/>
              </w:rPr>
              <w:t>Overall feedback</w:t>
            </w:r>
            <w:r w:rsidR="00A261EA">
              <w:rPr>
                <w:noProof/>
                <w:webHidden/>
              </w:rPr>
              <w:tab/>
            </w:r>
            <w:r w:rsidR="00A261EA">
              <w:rPr>
                <w:noProof/>
                <w:webHidden/>
              </w:rPr>
              <w:fldChar w:fldCharType="begin"/>
            </w:r>
            <w:r w:rsidR="00A261EA">
              <w:rPr>
                <w:noProof/>
                <w:webHidden/>
              </w:rPr>
              <w:instrText xml:space="preserve"> PAGEREF _Toc106103044 \h </w:instrText>
            </w:r>
            <w:r w:rsidR="00A261EA">
              <w:rPr>
                <w:noProof/>
                <w:webHidden/>
              </w:rPr>
            </w:r>
            <w:r w:rsidR="00A261EA">
              <w:rPr>
                <w:noProof/>
                <w:webHidden/>
              </w:rPr>
              <w:fldChar w:fldCharType="separate"/>
            </w:r>
            <w:r w:rsidR="00A261EA">
              <w:rPr>
                <w:noProof/>
                <w:webHidden/>
              </w:rPr>
              <w:t>13</w:t>
            </w:r>
            <w:r w:rsidR="00A261EA">
              <w:rPr>
                <w:noProof/>
                <w:webHidden/>
              </w:rPr>
              <w:fldChar w:fldCharType="end"/>
            </w:r>
          </w:hyperlink>
        </w:p>
        <w:p w14:paraId="70F64DE6" w14:textId="0331670D" w:rsidR="00A261EA" w:rsidRDefault="005A53FC">
          <w:pPr>
            <w:pStyle w:val="TOC2"/>
            <w:rPr>
              <w:noProof/>
            </w:rPr>
          </w:pPr>
          <w:hyperlink w:anchor="_Toc106103045" w:history="1">
            <w:r w:rsidR="00A261EA" w:rsidRPr="00B57682">
              <w:rPr>
                <w:rStyle w:val="Hyperlink"/>
                <w:noProof/>
              </w:rPr>
              <w:t>3.2.</w:t>
            </w:r>
            <w:r w:rsidR="00A261EA">
              <w:rPr>
                <w:noProof/>
              </w:rPr>
              <w:tab/>
            </w:r>
            <w:r w:rsidR="00A261EA" w:rsidRPr="00B57682">
              <w:rPr>
                <w:rStyle w:val="Hyperlink"/>
                <w:noProof/>
              </w:rPr>
              <w:t>Section A: Why is sustainable use of wild species important?</w:t>
            </w:r>
            <w:r w:rsidR="00A261EA">
              <w:rPr>
                <w:noProof/>
                <w:webHidden/>
              </w:rPr>
              <w:tab/>
            </w:r>
            <w:r w:rsidR="00A261EA">
              <w:rPr>
                <w:noProof/>
                <w:webHidden/>
              </w:rPr>
              <w:fldChar w:fldCharType="begin"/>
            </w:r>
            <w:r w:rsidR="00A261EA">
              <w:rPr>
                <w:noProof/>
                <w:webHidden/>
              </w:rPr>
              <w:instrText xml:space="preserve"> PAGEREF _Toc106103045 \h </w:instrText>
            </w:r>
            <w:r w:rsidR="00A261EA">
              <w:rPr>
                <w:noProof/>
                <w:webHidden/>
              </w:rPr>
            </w:r>
            <w:r w:rsidR="00A261EA">
              <w:rPr>
                <w:noProof/>
                <w:webHidden/>
              </w:rPr>
              <w:fldChar w:fldCharType="separate"/>
            </w:r>
            <w:r w:rsidR="00A261EA">
              <w:rPr>
                <w:noProof/>
                <w:webHidden/>
              </w:rPr>
              <w:t>13</w:t>
            </w:r>
            <w:r w:rsidR="00A261EA">
              <w:rPr>
                <w:noProof/>
                <w:webHidden/>
              </w:rPr>
              <w:fldChar w:fldCharType="end"/>
            </w:r>
          </w:hyperlink>
        </w:p>
        <w:p w14:paraId="34176BF6" w14:textId="368CA6B2" w:rsidR="00A261EA" w:rsidRDefault="005A53FC">
          <w:pPr>
            <w:pStyle w:val="TOC2"/>
            <w:rPr>
              <w:noProof/>
            </w:rPr>
          </w:pPr>
          <w:hyperlink w:anchor="_Toc106103046" w:history="1">
            <w:r w:rsidR="00A261EA" w:rsidRPr="00B57682">
              <w:rPr>
                <w:rStyle w:val="Hyperlink"/>
                <w:noProof/>
              </w:rPr>
              <w:t>3.3.</w:t>
            </w:r>
            <w:r w:rsidR="00A261EA">
              <w:rPr>
                <w:noProof/>
              </w:rPr>
              <w:tab/>
            </w:r>
            <w:r w:rsidR="00A261EA" w:rsidRPr="00B57682">
              <w:rPr>
                <w:rStyle w:val="Hyperlink"/>
                <w:noProof/>
              </w:rPr>
              <w:t>Section B: What is the current status of wild species uses?</w:t>
            </w:r>
            <w:r w:rsidR="00A261EA">
              <w:rPr>
                <w:noProof/>
                <w:webHidden/>
              </w:rPr>
              <w:tab/>
            </w:r>
            <w:r w:rsidR="00A261EA">
              <w:rPr>
                <w:noProof/>
                <w:webHidden/>
              </w:rPr>
              <w:fldChar w:fldCharType="begin"/>
            </w:r>
            <w:r w:rsidR="00A261EA">
              <w:rPr>
                <w:noProof/>
                <w:webHidden/>
              </w:rPr>
              <w:instrText xml:space="preserve"> PAGEREF _Toc106103046 \h </w:instrText>
            </w:r>
            <w:r w:rsidR="00A261EA">
              <w:rPr>
                <w:noProof/>
                <w:webHidden/>
              </w:rPr>
            </w:r>
            <w:r w:rsidR="00A261EA">
              <w:rPr>
                <w:noProof/>
                <w:webHidden/>
              </w:rPr>
              <w:fldChar w:fldCharType="separate"/>
            </w:r>
            <w:r w:rsidR="00A261EA">
              <w:rPr>
                <w:noProof/>
                <w:webHidden/>
              </w:rPr>
              <w:t>14</w:t>
            </w:r>
            <w:r w:rsidR="00A261EA">
              <w:rPr>
                <w:noProof/>
                <w:webHidden/>
              </w:rPr>
              <w:fldChar w:fldCharType="end"/>
            </w:r>
          </w:hyperlink>
        </w:p>
        <w:p w14:paraId="01959C81" w14:textId="65DF034A" w:rsidR="00A261EA" w:rsidRDefault="005A53FC">
          <w:pPr>
            <w:pStyle w:val="TOC2"/>
            <w:rPr>
              <w:noProof/>
            </w:rPr>
          </w:pPr>
          <w:hyperlink w:anchor="_Toc106103047" w:history="1">
            <w:r w:rsidR="00A261EA" w:rsidRPr="00B57682">
              <w:rPr>
                <w:rStyle w:val="Hyperlink"/>
                <w:noProof/>
              </w:rPr>
              <w:t>3.4.</w:t>
            </w:r>
            <w:r w:rsidR="00A261EA">
              <w:rPr>
                <w:noProof/>
              </w:rPr>
              <w:tab/>
            </w:r>
            <w:r w:rsidR="00A261EA" w:rsidRPr="00B57682">
              <w:rPr>
                <w:rStyle w:val="Hyperlink"/>
                <w:noProof/>
              </w:rPr>
              <w:t>Section C: What promotes the sustainable use of wild species?</w:t>
            </w:r>
            <w:r w:rsidR="00A261EA">
              <w:rPr>
                <w:noProof/>
                <w:webHidden/>
              </w:rPr>
              <w:tab/>
            </w:r>
            <w:r w:rsidR="00A261EA">
              <w:rPr>
                <w:noProof/>
                <w:webHidden/>
              </w:rPr>
              <w:fldChar w:fldCharType="begin"/>
            </w:r>
            <w:r w:rsidR="00A261EA">
              <w:rPr>
                <w:noProof/>
                <w:webHidden/>
              </w:rPr>
              <w:instrText xml:space="preserve"> PAGEREF _Toc106103047 \h </w:instrText>
            </w:r>
            <w:r w:rsidR="00A261EA">
              <w:rPr>
                <w:noProof/>
                <w:webHidden/>
              </w:rPr>
            </w:r>
            <w:r w:rsidR="00A261EA">
              <w:rPr>
                <w:noProof/>
                <w:webHidden/>
              </w:rPr>
              <w:fldChar w:fldCharType="separate"/>
            </w:r>
            <w:r w:rsidR="00A261EA">
              <w:rPr>
                <w:noProof/>
                <w:webHidden/>
              </w:rPr>
              <w:t>16</w:t>
            </w:r>
            <w:r w:rsidR="00A261EA">
              <w:rPr>
                <w:noProof/>
                <w:webHidden/>
              </w:rPr>
              <w:fldChar w:fldCharType="end"/>
            </w:r>
          </w:hyperlink>
        </w:p>
        <w:p w14:paraId="63A1B60F" w14:textId="26BFCEE9" w:rsidR="00A261EA" w:rsidRDefault="005A53FC">
          <w:pPr>
            <w:pStyle w:val="TOC2"/>
            <w:rPr>
              <w:noProof/>
            </w:rPr>
          </w:pPr>
          <w:hyperlink w:anchor="_Toc106103048" w:history="1">
            <w:r w:rsidR="00A261EA" w:rsidRPr="00B57682">
              <w:rPr>
                <w:rStyle w:val="Hyperlink"/>
                <w:noProof/>
              </w:rPr>
              <w:t>3.5.</w:t>
            </w:r>
            <w:r w:rsidR="00A261EA">
              <w:rPr>
                <w:noProof/>
              </w:rPr>
              <w:tab/>
            </w:r>
            <w:r w:rsidR="00A261EA" w:rsidRPr="00B57682">
              <w:rPr>
                <w:rStyle w:val="Hyperlink"/>
                <w:noProof/>
              </w:rPr>
              <w:t>Section D: What do we need to do? What are the pathways to sustainability?</w:t>
            </w:r>
            <w:r w:rsidR="00A261EA">
              <w:rPr>
                <w:noProof/>
                <w:webHidden/>
              </w:rPr>
              <w:tab/>
            </w:r>
            <w:r w:rsidR="00A261EA">
              <w:rPr>
                <w:noProof/>
                <w:webHidden/>
              </w:rPr>
              <w:fldChar w:fldCharType="begin"/>
            </w:r>
            <w:r w:rsidR="00A261EA">
              <w:rPr>
                <w:noProof/>
                <w:webHidden/>
              </w:rPr>
              <w:instrText xml:space="preserve"> PAGEREF _Toc106103048 \h </w:instrText>
            </w:r>
            <w:r w:rsidR="00A261EA">
              <w:rPr>
                <w:noProof/>
                <w:webHidden/>
              </w:rPr>
            </w:r>
            <w:r w:rsidR="00A261EA">
              <w:rPr>
                <w:noProof/>
                <w:webHidden/>
              </w:rPr>
              <w:fldChar w:fldCharType="separate"/>
            </w:r>
            <w:r w:rsidR="00A261EA">
              <w:rPr>
                <w:noProof/>
                <w:webHidden/>
              </w:rPr>
              <w:t>17</w:t>
            </w:r>
            <w:r w:rsidR="00A261EA">
              <w:rPr>
                <w:noProof/>
                <w:webHidden/>
              </w:rPr>
              <w:fldChar w:fldCharType="end"/>
            </w:r>
          </w:hyperlink>
        </w:p>
        <w:p w14:paraId="4DD25C4E" w14:textId="13164DB3" w:rsidR="00A261EA" w:rsidRDefault="005A53FC">
          <w:pPr>
            <w:pStyle w:val="TOC3"/>
            <w:rPr>
              <w:noProof/>
            </w:rPr>
          </w:pPr>
          <w:hyperlink w:anchor="_Toc106103049" w:history="1">
            <w:r w:rsidR="00A261EA" w:rsidRPr="00B57682">
              <w:rPr>
                <w:rStyle w:val="Hyperlink"/>
                <w:noProof/>
              </w:rPr>
              <w:t>3.5.1.</w:t>
            </w:r>
            <w:r w:rsidR="00A261EA">
              <w:rPr>
                <w:noProof/>
              </w:rPr>
              <w:tab/>
            </w:r>
            <w:r w:rsidR="00A261EA" w:rsidRPr="00B57682">
              <w:rPr>
                <w:rStyle w:val="Hyperlink"/>
                <w:noProof/>
              </w:rPr>
              <w:t>Adaptation and revitalization</w:t>
            </w:r>
            <w:r w:rsidR="00A261EA">
              <w:rPr>
                <w:noProof/>
                <w:webHidden/>
              </w:rPr>
              <w:tab/>
            </w:r>
            <w:r w:rsidR="00A261EA">
              <w:rPr>
                <w:noProof/>
                <w:webHidden/>
              </w:rPr>
              <w:fldChar w:fldCharType="begin"/>
            </w:r>
            <w:r w:rsidR="00A261EA">
              <w:rPr>
                <w:noProof/>
                <w:webHidden/>
              </w:rPr>
              <w:instrText xml:space="preserve"> PAGEREF _Toc106103049 \h </w:instrText>
            </w:r>
            <w:r w:rsidR="00A261EA">
              <w:rPr>
                <w:noProof/>
                <w:webHidden/>
              </w:rPr>
            </w:r>
            <w:r w:rsidR="00A261EA">
              <w:rPr>
                <w:noProof/>
                <w:webHidden/>
              </w:rPr>
              <w:fldChar w:fldCharType="separate"/>
            </w:r>
            <w:r w:rsidR="00A261EA">
              <w:rPr>
                <w:noProof/>
                <w:webHidden/>
              </w:rPr>
              <w:t>17</w:t>
            </w:r>
            <w:r w:rsidR="00A261EA">
              <w:rPr>
                <w:noProof/>
                <w:webHidden/>
              </w:rPr>
              <w:fldChar w:fldCharType="end"/>
            </w:r>
          </w:hyperlink>
        </w:p>
        <w:p w14:paraId="1A2BEF22" w14:textId="5D7E15AC" w:rsidR="00A261EA" w:rsidRDefault="005A53FC">
          <w:pPr>
            <w:pStyle w:val="TOC3"/>
            <w:rPr>
              <w:noProof/>
            </w:rPr>
          </w:pPr>
          <w:hyperlink w:anchor="_Toc106103050" w:history="1">
            <w:r w:rsidR="00A261EA" w:rsidRPr="00B57682">
              <w:rPr>
                <w:rStyle w:val="Hyperlink"/>
                <w:noProof/>
              </w:rPr>
              <w:t>3.5.2.</w:t>
            </w:r>
            <w:r w:rsidR="00A261EA">
              <w:rPr>
                <w:noProof/>
              </w:rPr>
              <w:tab/>
            </w:r>
            <w:r w:rsidR="00A261EA" w:rsidRPr="00B57682">
              <w:rPr>
                <w:rStyle w:val="Hyperlink"/>
                <w:noProof/>
              </w:rPr>
              <w:t>Government recognition and support</w:t>
            </w:r>
            <w:r w:rsidR="00A261EA">
              <w:rPr>
                <w:noProof/>
                <w:webHidden/>
              </w:rPr>
              <w:tab/>
            </w:r>
            <w:r w:rsidR="00A261EA">
              <w:rPr>
                <w:noProof/>
                <w:webHidden/>
              </w:rPr>
              <w:fldChar w:fldCharType="begin"/>
            </w:r>
            <w:r w:rsidR="00A261EA">
              <w:rPr>
                <w:noProof/>
                <w:webHidden/>
              </w:rPr>
              <w:instrText xml:space="preserve"> PAGEREF _Toc106103050 \h </w:instrText>
            </w:r>
            <w:r w:rsidR="00A261EA">
              <w:rPr>
                <w:noProof/>
                <w:webHidden/>
              </w:rPr>
            </w:r>
            <w:r w:rsidR="00A261EA">
              <w:rPr>
                <w:noProof/>
                <w:webHidden/>
              </w:rPr>
              <w:fldChar w:fldCharType="separate"/>
            </w:r>
            <w:r w:rsidR="00A261EA">
              <w:rPr>
                <w:noProof/>
                <w:webHidden/>
              </w:rPr>
              <w:t>17</w:t>
            </w:r>
            <w:r w:rsidR="00A261EA">
              <w:rPr>
                <w:noProof/>
                <w:webHidden/>
              </w:rPr>
              <w:fldChar w:fldCharType="end"/>
            </w:r>
          </w:hyperlink>
        </w:p>
        <w:p w14:paraId="2281BA2E" w14:textId="1D030139" w:rsidR="00A261EA" w:rsidRDefault="005A53FC">
          <w:pPr>
            <w:pStyle w:val="TOC3"/>
            <w:rPr>
              <w:noProof/>
            </w:rPr>
          </w:pPr>
          <w:hyperlink w:anchor="_Toc106103051" w:history="1">
            <w:r w:rsidR="00A261EA" w:rsidRPr="00B57682">
              <w:rPr>
                <w:rStyle w:val="Hyperlink"/>
                <w:noProof/>
              </w:rPr>
              <w:t>3.5.3.</w:t>
            </w:r>
            <w:r w:rsidR="00A261EA">
              <w:rPr>
                <w:noProof/>
              </w:rPr>
              <w:tab/>
            </w:r>
            <w:r w:rsidR="00A261EA" w:rsidRPr="00B57682">
              <w:rPr>
                <w:rStyle w:val="Hyperlink"/>
                <w:noProof/>
                <w:lang w:val="en-GB"/>
              </w:rPr>
              <w:t>Research</w:t>
            </w:r>
            <w:r w:rsidR="00A261EA">
              <w:rPr>
                <w:noProof/>
                <w:webHidden/>
              </w:rPr>
              <w:tab/>
            </w:r>
            <w:r w:rsidR="00A261EA">
              <w:rPr>
                <w:noProof/>
                <w:webHidden/>
              </w:rPr>
              <w:fldChar w:fldCharType="begin"/>
            </w:r>
            <w:r w:rsidR="00A261EA">
              <w:rPr>
                <w:noProof/>
                <w:webHidden/>
              </w:rPr>
              <w:instrText xml:space="preserve"> PAGEREF _Toc106103051 \h </w:instrText>
            </w:r>
            <w:r w:rsidR="00A261EA">
              <w:rPr>
                <w:noProof/>
                <w:webHidden/>
              </w:rPr>
            </w:r>
            <w:r w:rsidR="00A261EA">
              <w:rPr>
                <w:noProof/>
                <w:webHidden/>
              </w:rPr>
              <w:fldChar w:fldCharType="separate"/>
            </w:r>
            <w:r w:rsidR="00A261EA">
              <w:rPr>
                <w:noProof/>
                <w:webHidden/>
              </w:rPr>
              <w:t>18</w:t>
            </w:r>
            <w:r w:rsidR="00A261EA">
              <w:rPr>
                <w:noProof/>
                <w:webHidden/>
              </w:rPr>
              <w:fldChar w:fldCharType="end"/>
            </w:r>
          </w:hyperlink>
        </w:p>
        <w:p w14:paraId="65D02D7B" w14:textId="4688D245" w:rsidR="00A261EA" w:rsidRDefault="005A53FC">
          <w:pPr>
            <w:pStyle w:val="TOC3"/>
            <w:rPr>
              <w:noProof/>
            </w:rPr>
          </w:pPr>
          <w:hyperlink w:anchor="_Toc106103052" w:history="1">
            <w:r w:rsidR="00A261EA" w:rsidRPr="00B57682">
              <w:rPr>
                <w:rStyle w:val="Hyperlink"/>
                <w:noProof/>
              </w:rPr>
              <w:t>3.5.4.</w:t>
            </w:r>
            <w:r w:rsidR="00A261EA">
              <w:rPr>
                <w:noProof/>
              </w:rPr>
              <w:tab/>
            </w:r>
            <w:r w:rsidR="00A261EA" w:rsidRPr="00B57682">
              <w:rPr>
                <w:rStyle w:val="Hyperlink"/>
                <w:noProof/>
                <w:lang w:val="en-GB"/>
              </w:rPr>
              <w:t>Education and capacity building</w:t>
            </w:r>
            <w:r w:rsidR="00A261EA">
              <w:rPr>
                <w:noProof/>
                <w:webHidden/>
              </w:rPr>
              <w:tab/>
            </w:r>
            <w:r w:rsidR="00A261EA">
              <w:rPr>
                <w:noProof/>
                <w:webHidden/>
              </w:rPr>
              <w:fldChar w:fldCharType="begin"/>
            </w:r>
            <w:r w:rsidR="00A261EA">
              <w:rPr>
                <w:noProof/>
                <w:webHidden/>
              </w:rPr>
              <w:instrText xml:space="preserve"> PAGEREF _Toc106103052 \h </w:instrText>
            </w:r>
            <w:r w:rsidR="00A261EA">
              <w:rPr>
                <w:noProof/>
                <w:webHidden/>
              </w:rPr>
            </w:r>
            <w:r w:rsidR="00A261EA">
              <w:rPr>
                <w:noProof/>
                <w:webHidden/>
              </w:rPr>
              <w:fldChar w:fldCharType="separate"/>
            </w:r>
            <w:r w:rsidR="00A261EA">
              <w:rPr>
                <w:noProof/>
                <w:webHidden/>
              </w:rPr>
              <w:t>19</w:t>
            </w:r>
            <w:r w:rsidR="00A261EA">
              <w:rPr>
                <w:noProof/>
                <w:webHidden/>
              </w:rPr>
              <w:fldChar w:fldCharType="end"/>
            </w:r>
          </w:hyperlink>
        </w:p>
        <w:p w14:paraId="7E6DBF6A" w14:textId="77E7DE6F" w:rsidR="00A261EA" w:rsidRDefault="005A53FC">
          <w:pPr>
            <w:pStyle w:val="TOC3"/>
            <w:rPr>
              <w:noProof/>
            </w:rPr>
          </w:pPr>
          <w:hyperlink w:anchor="_Toc106103053" w:history="1">
            <w:r w:rsidR="00A261EA" w:rsidRPr="00B57682">
              <w:rPr>
                <w:rStyle w:val="Hyperlink"/>
                <w:noProof/>
              </w:rPr>
              <w:t>3.5.5.</w:t>
            </w:r>
            <w:r w:rsidR="00A261EA">
              <w:rPr>
                <w:noProof/>
              </w:rPr>
              <w:tab/>
            </w:r>
            <w:r w:rsidR="00A261EA" w:rsidRPr="00B57682">
              <w:rPr>
                <w:rStyle w:val="Hyperlink"/>
                <w:noProof/>
              </w:rPr>
              <w:t>Climate change and COVID</w:t>
            </w:r>
            <w:r w:rsidR="00A261EA">
              <w:rPr>
                <w:noProof/>
                <w:webHidden/>
              </w:rPr>
              <w:tab/>
            </w:r>
            <w:r w:rsidR="00A261EA">
              <w:rPr>
                <w:noProof/>
                <w:webHidden/>
              </w:rPr>
              <w:fldChar w:fldCharType="begin"/>
            </w:r>
            <w:r w:rsidR="00A261EA">
              <w:rPr>
                <w:noProof/>
                <w:webHidden/>
              </w:rPr>
              <w:instrText xml:space="preserve"> PAGEREF _Toc106103053 \h </w:instrText>
            </w:r>
            <w:r w:rsidR="00A261EA">
              <w:rPr>
                <w:noProof/>
                <w:webHidden/>
              </w:rPr>
            </w:r>
            <w:r w:rsidR="00A261EA">
              <w:rPr>
                <w:noProof/>
                <w:webHidden/>
              </w:rPr>
              <w:fldChar w:fldCharType="separate"/>
            </w:r>
            <w:r w:rsidR="00A261EA">
              <w:rPr>
                <w:noProof/>
                <w:webHidden/>
              </w:rPr>
              <w:t>19</w:t>
            </w:r>
            <w:r w:rsidR="00A261EA">
              <w:rPr>
                <w:noProof/>
                <w:webHidden/>
              </w:rPr>
              <w:fldChar w:fldCharType="end"/>
            </w:r>
          </w:hyperlink>
        </w:p>
        <w:p w14:paraId="53554FC0" w14:textId="3BCC2260" w:rsidR="00A261EA" w:rsidRDefault="005A53FC">
          <w:pPr>
            <w:pStyle w:val="TOC1"/>
            <w:rPr>
              <w:noProof/>
            </w:rPr>
          </w:pPr>
          <w:hyperlink w:anchor="_Toc106103054" w:history="1">
            <w:r w:rsidR="00A261EA" w:rsidRPr="00B57682">
              <w:rPr>
                <w:rStyle w:val="Hyperlink"/>
                <w:noProof/>
              </w:rPr>
              <w:t>4.</w:t>
            </w:r>
            <w:r w:rsidR="00A261EA">
              <w:rPr>
                <w:noProof/>
              </w:rPr>
              <w:tab/>
            </w:r>
            <w:r w:rsidR="00A261EA" w:rsidRPr="00B57682">
              <w:rPr>
                <w:rStyle w:val="Hyperlink"/>
                <w:noProof/>
              </w:rPr>
              <w:t>Regional discussions and examples</w:t>
            </w:r>
            <w:r w:rsidR="00A261EA">
              <w:rPr>
                <w:noProof/>
                <w:webHidden/>
              </w:rPr>
              <w:tab/>
            </w:r>
            <w:r w:rsidR="00A261EA">
              <w:rPr>
                <w:noProof/>
                <w:webHidden/>
              </w:rPr>
              <w:fldChar w:fldCharType="begin"/>
            </w:r>
            <w:r w:rsidR="00A261EA">
              <w:rPr>
                <w:noProof/>
                <w:webHidden/>
              </w:rPr>
              <w:instrText xml:space="preserve"> PAGEREF _Toc106103054 \h </w:instrText>
            </w:r>
            <w:r w:rsidR="00A261EA">
              <w:rPr>
                <w:noProof/>
                <w:webHidden/>
              </w:rPr>
            </w:r>
            <w:r w:rsidR="00A261EA">
              <w:rPr>
                <w:noProof/>
                <w:webHidden/>
              </w:rPr>
              <w:fldChar w:fldCharType="separate"/>
            </w:r>
            <w:r w:rsidR="00A261EA">
              <w:rPr>
                <w:noProof/>
                <w:webHidden/>
              </w:rPr>
              <w:t>20</w:t>
            </w:r>
            <w:r w:rsidR="00A261EA">
              <w:rPr>
                <w:noProof/>
                <w:webHidden/>
              </w:rPr>
              <w:fldChar w:fldCharType="end"/>
            </w:r>
          </w:hyperlink>
        </w:p>
        <w:p w14:paraId="0AE1578A" w14:textId="1EBC6261" w:rsidR="00A261EA" w:rsidRDefault="005A53FC">
          <w:pPr>
            <w:pStyle w:val="TOC2"/>
            <w:rPr>
              <w:noProof/>
            </w:rPr>
          </w:pPr>
          <w:hyperlink w:anchor="_Toc106103055" w:history="1">
            <w:r w:rsidR="00A261EA" w:rsidRPr="00B57682">
              <w:rPr>
                <w:rStyle w:val="Hyperlink"/>
                <w:noProof/>
              </w:rPr>
              <w:t>4.1.</w:t>
            </w:r>
            <w:r w:rsidR="00A261EA">
              <w:rPr>
                <w:noProof/>
              </w:rPr>
              <w:tab/>
            </w:r>
            <w:r w:rsidR="00A261EA" w:rsidRPr="00B57682">
              <w:rPr>
                <w:rStyle w:val="Hyperlink"/>
                <w:noProof/>
              </w:rPr>
              <w:t>Section A: Why is sustainable use of wild species important?</w:t>
            </w:r>
            <w:r w:rsidR="00A261EA">
              <w:rPr>
                <w:noProof/>
                <w:webHidden/>
              </w:rPr>
              <w:tab/>
            </w:r>
            <w:r w:rsidR="00A261EA">
              <w:rPr>
                <w:noProof/>
                <w:webHidden/>
              </w:rPr>
              <w:fldChar w:fldCharType="begin"/>
            </w:r>
            <w:r w:rsidR="00A261EA">
              <w:rPr>
                <w:noProof/>
                <w:webHidden/>
              </w:rPr>
              <w:instrText xml:space="preserve"> PAGEREF _Toc106103055 \h </w:instrText>
            </w:r>
            <w:r w:rsidR="00A261EA">
              <w:rPr>
                <w:noProof/>
                <w:webHidden/>
              </w:rPr>
            </w:r>
            <w:r w:rsidR="00A261EA">
              <w:rPr>
                <w:noProof/>
                <w:webHidden/>
              </w:rPr>
              <w:fldChar w:fldCharType="separate"/>
            </w:r>
            <w:r w:rsidR="00A261EA">
              <w:rPr>
                <w:noProof/>
                <w:webHidden/>
              </w:rPr>
              <w:t>20</w:t>
            </w:r>
            <w:r w:rsidR="00A261EA">
              <w:rPr>
                <w:noProof/>
                <w:webHidden/>
              </w:rPr>
              <w:fldChar w:fldCharType="end"/>
            </w:r>
          </w:hyperlink>
        </w:p>
        <w:p w14:paraId="01E7F3FF" w14:textId="3421EF8E" w:rsidR="00A261EA" w:rsidRDefault="005A53FC">
          <w:pPr>
            <w:pStyle w:val="TOC3"/>
            <w:rPr>
              <w:noProof/>
            </w:rPr>
          </w:pPr>
          <w:hyperlink w:anchor="_Toc106103056" w:history="1">
            <w:r w:rsidR="00A261EA" w:rsidRPr="00B57682">
              <w:rPr>
                <w:rStyle w:val="Hyperlink"/>
                <w:noProof/>
              </w:rPr>
              <w:t>4.1.1.</w:t>
            </w:r>
            <w:r w:rsidR="00A261EA">
              <w:rPr>
                <w:noProof/>
              </w:rPr>
              <w:tab/>
            </w:r>
            <w:r w:rsidR="00A261EA" w:rsidRPr="00B57682">
              <w:rPr>
                <w:rStyle w:val="Hyperlink"/>
                <w:noProof/>
              </w:rPr>
              <w:t>IPLC use as an integrated system</w:t>
            </w:r>
            <w:r w:rsidR="00A261EA">
              <w:rPr>
                <w:noProof/>
                <w:webHidden/>
              </w:rPr>
              <w:tab/>
            </w:r>
            <w:r w:rsidR="00A261EA">
              <w:rPr>
                <w:noProof/>
                <w:webHidden/>
              </w:rPr>
              <w:fldChar w:fldCharType="begin"/>
            </w:r>
            <w:r w:rsidR="00A261EA">
              <w:rPr>
                <w:noProof/>
                <w:webHidden/>
              </w:rPr>
              <w:instrText xml:space="preserve"> PAGEREF _Toc106103056 \h </w:instrText>
            </w:r>
            <w:r w:rsidR="00A261EA">
              <w:rPr>
                <w:noProof/>
                <w:webHidden/>
              </w:rPr>
            </w:r>
            <w:r w:rsidR="00A261EA">
              <w:rPr>
                <w:noProof/>
                <w:webHidden/>
              </w:rPr>
              <w:fldChar w:fldCharType="separate"/>
            </w:r>
            <w:r w:rsidR="00A261EA">
              <w:rPr>
                <w:noProof/>
                <w:webHidden/>
              </w:rPr>
              <w:t>20</w:t>
            </w:r>
            <w:r w:rsidR="00A261EA">
              <w:rPr>
                <w:noProof/>
                <w:webHidden/>
              </w:rPr>
              <w:fldChar w:fldCharType="end"/>
            </w:r>
          </w:hyperlink>
        </w:p>
        <w:p w14:paraId="3A882D38" w14:textId="7AE97D9A" w:rsidR="00A261EA" w:rsidRDefault="005A53FC">
          <w:pPr>
            <w:pStyle w:val="TOC3"/>
            <w:rPr>
              <w:noProof/>
            </w:rPr>
          </w:pPr>
          <w:hyperlink w:anchor="_Toc106103057" w:history="1">
            <w:r w:rsidR="00A261EA" w:rsidRPr="00B57682">
              <w:rPr>
                <w:rStyle w:val="Hyperlink"/>
                <w:noProof/>
              </w:rPr>
              <w:t>4.1.2.</w:t>
            </w:r>
            <w:r w:rsidR="00A261EA">
              <w:rPr>
                <w:noProof/>
              </w:rPr>
              <w:tab/>
            </w:r>
            <w:r w:rsidR="00A261EA" w:rsidRPr="00B57682">
              <w:rPr>
                <w:rStyle w:val="Hyperlink"/>
                <w:noProof/>
              </w:rPr>
              <w:t>The importance of sustainable use for IPLCs</w:t>
            </w:r>
            <w:r w:rsidR="00A261EA">
              <w:rPr>
                <w:noProof/>
                <w:webHidden/>
              </w:rPr>
              <w:tab/>
            </w:r>
            <w:r w:rsidR="00A261EA">
              <w:rPr>
                <w:noProof/>
                <w:webHidden/>
              </w:rPr>
              <w:fldChar w:fldCharType="begin"/>
            </w:r>
            <w:r w:rsidR="00A261EA">
              <w:rPr>
                <w:noProof/>
                <w:webHidden/>
              </w:rPr>
              <w:instrText xml:space="preserve"> PAGEREF _Toc106103057 \h </w:instrText>
            </w:r>
            <w:r w:rsidR="00A261EA">
              <w:rPr>
                <w:noProof/>
                <w:webHidden/>
              </w:rPr>
            </w:r>
            <w:r w:rsidR="00A261EA">
              <w:rPr>
                <w:noProof/>
                <w:webHidden/>
              </w:rPr>
              <w:fldChar w:fldCharType="separate"/>
            </w:r>
            <w:r w:rsidR="00A261EA">
              <w:rPr>
                <w:noProof/>
                <w:webHidden/>
              </w:rPr>
              <w:t>21</w:t>
            </w:r>
            <w:r w:rsidR="00A261EA">
              <w:rPr>
                <w:noProof/>
                <w:webHidden/>
              </w:rPr>
              <w:fldChar w:fldCharType="end"/>
            </w:r>
          </w:hyperlink>
        </w:p>
        <w:p w14:paraId="153B7DF0" w14:textId="1E1292E2" w:rsidR="00A261EA" w:rsidRDefault="005A53FC">
          <w:pPr>
            <w:pStyle w:val="TOC3"/>
            <w:rPr>
              <w:noProof/>
            </w:rPr>
          </w:pPr>
          <w:hyperlink w:anchor="_Toc106103058" w:history="1">
            <w:r w:rsidR="00A261EA" w:rsidRPr="00B57682">
              <w:rPr>
                <w:rStyle w:val="Hyperlink"/>
                <w:noProof/>
              </w:rPr>
              <w:t>4.1.3.</w:t>
            </w:r>
            <w:r w:rsidR="00A261EA">
              <w:rPr>
                <w:noProof/>
              </w:rPr>
              <w:tab/>
            </w:r>
            <w:r w:rsidR="00A261EA" w:rsidRPr="00B57682">
              <w:rPr>
                <w:rStyle w:val="Hyperlink"/>
                <w:noProof/>
              </w:rPr>
              <w:t>Recognizing the benefits of sustainable use of wild species</w:t>
            </w:r>
            <w:r w:rsidR="00A261EA">
              <w:rPr>
                <w:noProof/>
                <w:webHidden/>
              </w:rPr>
              <w:tab/>
            </w:r>
            <w:r w:rsidR="00A261EA">
              <w:rPr>
                <w:noProof/>
                <w:webHidden/>
              </w:rPr>
              <w:fldChar w:fldCharType="begin"/>
            </w:r>
            <w:r w:rsidR="00A261EA">
              <w:rPr>
                <w:noProof/>
                <w:webHidden/>
              </w:rPr>
              <w:instrText xml:space="preserve"> PAGEREF _Toc106103058 \h </w:instrText>
            </w:r>
            <w:r w:rsidR="00A261EA">
              <w:rPr>
                <w:noProof/>
                <w:webHidden/>
              </w:rPr>
            </w:r>
            <w:r w:rsidR="00A261EA">
              <w:rPr>
                <w:noProof/>
                <w:webHidden/>
              </w:rPr>
              <w:fldChar w:fldCharType="separate"/>
            </w:r>
            <w:r w:rsidR="00A261EA">
              <w:rPr>
                <w:noProof/>
                <w:webHidden/>
              </w:rPr>
              <w:t>22</w:t>
            </w:r>
            <w:r w:rsidR="00A261EA">
              <w:rPr>
                <w:noProof/>
                <w:webHidden/>
              </w:rPr>
              <w:fldChar w:fldCharType="end"/>
            </w:r>
          </w:hyperlink>
        </w:p>
        <w:p w14:paraId="265B1A55" w14:textId="4B84E28C" w:rsidR="00A261EA" w:rsidRDefault="005A53FC">
          <w:pPr>
            <w:pStyle w:val="TOC2"/>
            <w:rPr>
              <w:noProof/>
            </w:rPr>
          </w:pPr>
          <w:hyperlink w:anchor="_Toc106103059" w:history="1">
            <w:r w:rsidR="00A261EA" w:rsidRPr="00B57682">
              <w:rPr>
                <w:rStyle w:val="Hyperlink"/>
                <w:noProof/>
              </w:rPr>
              <w:t>4.2.</w:t>
            </w:r>
            <w:r w:rsidR="00A261EA">
              <w:rPr>
                <w:noProof/>
              </w:rPr>
              <w:tab/>
            </w:r>
            <w:r w:rsidR="00A261EA" w:rsidRPr="00B57682">
              <w:rPr>
                <w:rStyle w:val="Hyperlink"/>
                <w:noProof/>
              </w:rPr>
              <w:t>Section B: What is the current status of wild species uses?</w:t>
            </w:r>
            <w:r w:rsidR="00A261EA">
              <w:rPr>
                <w:noProof/>
                <w:webHidden/>
              </w:rPr>
              <w:tab/>
            </w:r>
            <w:r w:rsidR="00A261EA">
              <w:rPr>
                <w:noProof/>
                <w:webHidden/>
              </w:rPr>
              <w:fldChar w:fldCharType="begin"/>
            </w:r>
            <w:r w:rsidR="00A261EA">
              <w:rPr>
                <w:noProof/>
                <w:webHidden/>
              </w:rPr>
              <w:instrText xml:space="preserve"> PAGEREF _Toc106103059 \h </w:instrText>
            </w:r>
            <w:r w:rsidR="00A261EA">
              <w:rPr>
                <w:noProof/>
                <w:webHidden/>
              </w:rPr>
            </w:r>
            <w:r w:rsidR="00A261EA">
              <w:rPr>
                <w:noProof/>
                <w:webHidden/>
              </w:rPr>
              <w:fldChar w:fldCharType="separate"/>
            </w:r>
            <w:r w:rsidR="00A261EA">
              <w:rPr>
                <w:noProof/>
                <w:webHidden/>
              </w:rPr>
              <w:t>23</w:t>
            </w:r>
            <w:r w:rsidR="00A261EA">
              <w:rPr>
                <w:noProof/>
                <w:webHidden/>
              </w:rPr>
              <w:fldChar w:fldCharType="end"/>
            </w:r>
          </w:hyperlink>
        </w:p>
        <w:p w14:paraId="100E06EC" w14:textId="3AA584E1" w:rsidR="00A261EA" w:rsidRDefault="005A53FC">
          <w:pPr>
            <w:pStyle w:val="TOC3"/>
            <w:rPr>
              <w:noProof/>
            </w:rPr>
          </w:pPr>
          <w:hyperlink w:anchor="_Toc106103060" w:history="1">
            <w:r w:rsidR="00A261EA" w:rsidRPr="00B57682">
              <w:rPr>
                <w:rStyle w:val="Hyperlink"/>
                <w:noProof/>
              </w:rPr>
              <w:t>4.2.1.</w:t>
            </w:r>
            <w:r w:rsidR="00A261EA">
              <w:rPr>
                <w:noProof/>
              </w:rPr>
              <w:tab/>
            </w:r>
            <w:r w:rsidR="00A261EA" w:rsidRPr="00B57682">
              <w:rPr>
                <w:rStyle w:val="Hyperlink"/>
                <w:noProof/>
              </w:rPr>
              <w:t>Sustainable use by IPLCs</w:t>
            </w:r>
            <w:r w:rsidR="00A261EA">
              <w:rPr>
                <w:noProof/>
                <w:webHidden/>
              </w:rPr>
              <w:tab/>
            </w:r>
            <w:r w:rsidR="00A261EA">
              <w:rPr>
                <w:noProof/>
                <w:webHidden/>
              </w:rPr>
              <w:fldChar w:fldCharType="begin"/>
            </w:r>
            <w:r w:rsidR="00A261EA">
              <w:rPr>
                <w:noProof/>
                <w:webHidden/>
              </w:rPr>
              <w:instrText xml:space="preserve"> PAGEREF _Toc106103060 \h </w:instrText>
            </w:r>
            <w:r w:rsidR="00A261EA">
              <w:rPr>
                <w:noProof/>
                <w:webHidden/>
              </w:rPr>
            </w:r>
            <w:r w:rsidR="00A261EA">
              <w:rPr>
                <w:noProof/>
                <w:webHidden/>
              </w:rPr>
              <w:fldChar w:fldCharType="separate"/>
            </w:r>
            <w:r w:rsidR="00A261EA">
              <w:rPr>
                <w:noProof/>
                <w:webHidden/>
              </w:rPr>
              <w:t>23</w:t>
            </w:r>
            <w:r w:rsidR="00A261EA">
              <w:rPr>
                <w:noProof/>
                <w:webHidden/>
              </w:rPr>
              <w:fldChar w:fldCharType="end"/>
            </w:r>
          </w:hyperlink>
        </w:p>
        <w:p w14:paraId="052C4FA0" w14:textId="3DC0E905" w:rsidR="00A261EA" w:rsidRDefault="005A53FC">
          <w:pPr>
            <w:pStyle w:val="TOC3"/>
            <w:rPr>
              <w:noProof/>
            </w:rPr>
          </w:pPr>
          <w:hyperlink w:anchor="_Toc106103061" w:history="1">
            <w:r w:rsidR="00A261EA" w:rsidRPr="00B57682">
              <w:rPr>
                <w:rStyle w:val="Hyperlink"/>
                <w:noProof/>
              </w:rPr>
              <w:t>4.2.2.</w:t>
            </w:r>
            <w:r w:rsidR="00A261EA">
              <w:rPr>
                <w:noProof/>
              </w:rPr>
              <w:tab/>
            </w:r>
            <w:r w:rsidR="00A261EA" w:rsidRPr="00B57682">
              <w:rPr>
                <w:rStyle w:val="Hyperlink"/>
                <w:noProof/>
              </w:rPr>
              <w:t>Adaptability</w:t>
            </w:r>
            <w:r w:rsidR="00A261EA">
              <w:rPr>
                <w:noProof/>
                <w:webHidden/>
              </w:rPr>
              <w:tab/>
            </w:r>
            <w:r w:rsidR="00A261EA">
              <w:rPr>
                <w:noProof/>
                <w:webHidden/>
              </w:rPr>
              <w:fldChar w:fldCharType="begin"/>
            </w:r>
            <w:r w:rsidR="00A261EA">
              <w:rPr>
                <w:noProof/>
                <w:webHidden/>
              </w:rPr>
              <w:instrText xml:space="preserve"> PAGEREF _Toc106103061 \h </w:instrText>
            </w:r>
            <w:r w:rsidR="00A261EA">
              <w:rPr>
                <w:noProof/>
                <w:webHidden/>
              </w:rPr>
            </w:r>
            <w:r w:rsidR="00A261EA">
              <w:rPr>
                <w:noProof/>
                <w:webHidden/>
              </w:rPr>
              <w:fldChar w:fldCharType="separate"/>
            </w:r>
            <w:r w:rsidR="00A261EA">
              <w:rPr>
                <w:noProof/>
                <w:webHidden/>
              </w:rPr>
              <w:t>24</w:t>
            </w:r>
            <w:r w:rsidR="00A261EA">
              <w:rPr>
                <w:noProof/>
                <w:webHidden/>
              </w:rPr>
              <w:fldChar w:fldCharType="end"/>
            </w:r>
          </w:hyperlink>
        </w:p>
        <w:p w14:paraId="0FF74FF8" w14:textId="2F0511D8" w:rsidR="00A261EA" w:rsidRDefault="005A53FC">
          <w:pPr>
            <w:pStyle w:val="TOC3"/>
            <w:rPr>
              <w:noProof/>
            </w:rPr>
          </w:pPr>
          <w:hyperlink w:anchor="_Toc106103062" w:history="1">
            <w:r w:rsidR="00A261EA" w:rsidRPr="00B57682">
              <w:rPr>
                <w:rStyle w:val="Hyperlink"/>
                <w:noProof/>
              </w:rPr>
              <w:t>4.2.3.</w:t>
            </w:r>
            <w:r w:rsidR="00A261EA">
              <w:rPr>
                <w:noProof/>
              </w:rPr>
              <w:tab/>
            </w:r>
            <w:r w:rsidR="00A261EA" w:rsidRPr="00B57682">
              <w:rPr>
                <w:rStyle w:val="Hyperlink"/>
                <w:noProof/>
              </w:rPr>
              <w:t>Changes in available resources</w:t>
            </w:r>
            <w:r w:rsidR="00A261EA">
              <w:rPr>
                <w:noProof/>
                <w:webHidden/>
              </w:rPr>
              <w:tab/>
            </w:r>
            <w:r w:rsidR="00A261EA">
              <w:rPr>
                <w:noProof/>
                <w:webHidden/>
              </w:rPr>
              <w:fldChar w:fldCharType="begin"/>
            </w:r>
            <w:r w:rsidR="00A261EA">
              <w:rPr>
                <w:noProof/>
                <w:webHidden/>
              </w:rPr>
              <w:instrText xml:space="preserve"> PAGEREF _Toc106103062 \h </w:instrText>
            </w:r>
            <w:r w:rsidR="00A261EA">
              <w:rPr>
                <w:noProof/>
                <w:webHidden/>
              </w:rPr>
            </w:r>
            <w:r w:rsidR="00A261EA">
              <w:rPr>
                <w:noProof/>
                <w:webHidden/>
              </w:rPr>
              <w:fldChar w:fldCharType="separate"/>
            </w:r>
            <w:r w:rsidR="00A261EA">
              <w:rPr>
                <w:noProof/>
                <w:webHidden/>
              </w:rPr>
              <w:t>24</w:t>
            </w:r>
            <w:r w:rsidR="00A261EA">
              <w:rPr>
                <w:noProof/>
                <w:webHidden/>
              </w:rPr>
              <w:fldChar w:fldCharType="end"/>
            </w:r>
          </w:hyperlink>
        </w:p>
        <w:p w14:paraId="1DC3A254" w14:textId="33BD5375" w:rsidR="00A261EA" w:rsidRDefault="005A53FC">
          <w:pPr>
            <w:pStyle w:val="TOC3"/>
            <w:rPr>
              <w:noProof/>
            </w:rPr>
          </w:pPr>
          <w:hyperlink w:anchor="_Toc106103063" w:history="1">
            <w:r w:rsidR="00A261EA" w:rsidRPr="00B57682">
              <w:rPr>
                <w:rStyle w:val="Hyperlink"/>
                <w:noProof/>
              </w:rPr>
              <w:t>4.2.4.</w:t>
            </w:r>
            <w:r w:rsidR="00A261EA">
              <w:rPr>
                <w:noProof/>
              </w:rPr>
              <w:tab/>
            </w:r>
            <w:r w:rsidR="00A261EA" w:rsidRPr="00B57682">
              <w:rPr>
                <w:rStyle w:val="Hyperlink"/>
                <w:noProof/>
              </w:rPr>
              <w:t>Access to lands and resources</w:t>
            </w:r>
            <w:r w:rsidR="00A261EA">
              <w:rPr>
                <w:noProof/>
                <w:webHidden/>
              </w:rPr>
              <w:tab/>
            </w:r>
            <w:r w:rsidR="00A261EA">
              <w:rPr>
                <w:noProof/>
                <w:webHidden/>
              </w:rPr>
              <w:fldChar w:fldCharType="begin"/>
            </w:r>
            <w:r w:rsidR="00A261EA">
              <w:rPr>
                <w:noProof/>
                <w:webHidden/>
              </w:rPr>
              <w:instrText xml:space="preserve"> PAGEREF _Toc106103063 \h </w:instrText>
            </w:r>
            <w:r w:rsidR="00A261EA">
              <w:rPr>
                <w:noProof/>
                <w:webHidden/>
              </w:rPr>
            </w:r>
            <w:r w:rsidR="00A261EA">
              <w:rPr>
                <w:noProof/>
                <w:webHidden/>
              </w:rPr>
              <w:fldChar w:fldCharType="separate"/>
            </w:r>
            <w:r w:rsidR="00A261EA">
              <w:rPr>
                <w:noProof/>
                <w:webHidden/>
              </w:rPr>
              <w:t>26</w:t>
            </w:r>
            <w:r w:rsidR="00A261EA">
              <w:rPr>
                <w:noProof/>
                <w:webHidden/>
              </w:rPr>
              <w:fldChar w:fldCharType="end"/>
            </w:r>
          </w:hyperlink>
        </w:p>
        <w:p w14:paraId="7537440F" w14:textId="1DA4F447" w:rsidR="00A261EA" w:rsidRDefault="005A53FC">
          <w:pPr>
            <w:pStyle w:val="TOC3"/>
            <w:rPr>
              <w:noProof/>
            </w:rPr>
          </w:pPr>
          <w:hyperlink w:anchor="_Toc106103064" w:history="1">
            <w:r w:rsidR="00A261EA" w:rsidRPr="00B57682">
              <w:rPr>
                <w:rStyle w:val="Hyperlink"/>
                <w:noProof/>
              </w:rPr>
              <w:t>4.2.5.</w:t>
            </w:r>
            <w:r w:rsidR="00A261EA">
              <w:rPr>
                <w:noProof/>
              </w:rPr>
              <w:tab/>
            </w:r>
            <w:r w:rsidR="00A261EA" w:rsidRPr="00B57682">
              <w:rPr>
                <w:rStyle w:val="Hyperlink"/>
                <w:noProof/>
              </w:rPr>
              <w:t>Conflict</w:t>
            </w:r>
            <w:r w:rsidR="00A261EA">
              <w:rPr>
                <w:noProof/>
                <w:webHidden/>
              </w:rPr>
              <w:tab/>
            </w:r>
            <w:r w:rsidR="00A261EA">
              <w:rPr>
                <w:noProof/>
                <w:webHidden/>
              </w:rPr>
              <w:fldChar w:fldCharType="begin"/>
            </w:r>
            <w:r w:rsidR="00A261EA">
              <w:rPr>
                <w:noProof/>
                <w:webHidden/>
              </w:rPr>
              <w:instrText xml:space="preserve"> PAGEREF _Toc106103064 \h </w:instrText>
            </w:r>
            <w:r w:rsidR="00A261EA">
              <w:rPr>
                <w:noProof/>
                <w:webHidden/>
              </w:rPr>
            </w:r>
            <w:r w:rsidR="00A261EA">
              <w:rPr>
                <w:noProof/>
                <w:webHidden/>
              </w:rPr>
              <w:fldChar w:fldCharType="separate"/>
            </w:r>
            <w:r w:rsidR="00A261EA">
              <w:rPr>
                <w:noProof/>
                <w:webHidden/>
              </w:rPr>
              <w:t>28</w:t>
            </w:r>
            <w:r w:rsidR="00A261EA">
              <w:rPr>
                <w:noProof/>
                <w:webHidden/>
              </w:rPr>
              <w:fldChar w:fldCharType="end"/>
            </w:r>
          </w:hyperlink>
        </w:p>
        <w:p w14:paraId="643AE198" w14:textId="0EF9ED7A" w:rsidR="00A261EA" w:rsidRDefault="005A53FC">
          <w:pPr>
            <w:pStyle w:val="TOC3"/>
            <w:rPr>
              <w:noProof/>
            </w:rPr>
          </w:pPr>
          <w:hyperlink w:anchor="_Toc106103065" w:history="1">
            <w:r w:rsidR="00A261EA" w:rsidRPr="00B57682">
              <w:rPr>
                <w:rStyle w:val="Hyperlink"/>
                <w:noProof/>
              </w:rPr>
              <w:t>4.2.6.</w:t>
            </w:r>
            <w:r w:rsidR="00A261EA">
              <w:rPr>
                <w:noProof/>
              </w:rPr>
              <w:tab/>
            </w:r>
            <w:r w:rsidR="00A261EA" w:rsidRPr="00B57682">
              <w:rPr>
                <w:rStyle w:val="Hyperlink"/>
                <w:noProof/>
              </w:rPr>
              <w:t>Knowledge, language and education</w:t>
            </w:r>
            <w:r w:rsidR="00A261EA">
              <w:rPr>
                <w:noProof/>
                <w:webHidden/>
              </w:rPr>
              <w:tab/>
            </w:r>
            <w:r w:rsidR="00A261EA">
              <w:rPr>
                <w:noProof/>
                <w:webHidden/>
              </w:rPr>
              <w:fldChar w:fldCharType="begin"/>
            </w:r>
            <w:r w:rsidR="00A261EA">
              <w:rPr>
                <w:noProof/>
                <w:webHidden/>
              </w:rPr>
              <w:instrText xml:space="preserve"> PAGEREF _Toc106103065 \h </w:instrText>
            </w:r>
            <w:r w:rsidR="00A261EA">
              <w:rPr>
                <w:noProof/>
                <w:webHidden/>
              </w:rPr>
            </w:r>
            <w:r w:rsidR="00A261EA">
              <w:rPr>
                <w:noProof/>
                <w:webHidden/>
              </w:rPr>
              <w:fldChar w:fldCharType="separate"/>
            </w:r>
            <w:r w:rsidR="00A261EA">
              <w:rPr>
                <w:noProof/>
                <w:webHidden/>
              </w:rPr>
              <w:t>28</w:t>
            </w:r>
            <w:r w:rsidR="00A261EA">
              <w:rPr>
                <w:noProof/>
                <w:webHidden/>
              </w:rPr>
              <w:fldChar w:fldCharType="end"/>
            </w:r>
          </w:hyperlink>
        </w:p>
        <w:p w14:paraId="41ED5EA8" w14:textId="2C0A79E9" w:rsidR="00A261EA" w:rsidRDefault="005A53FC">
          <w:pPr>
            <w:pStyle w:val="TOC3"/>
            <w:rPr>
              <w:noProof/>
            </w:rPr>
          </w:pPr>
          <w:hyperlink w:anchor="_Toc106103066" w:history="1">
            <w:r w:rsidR="00A261EA" w:rsidRPr="00B57682">
              <w:rPr>
                <w:rStyle w:val="Hyperlink"/>
                <w:noProof/>
              </w:rPr>
              <w:t>4.2.7.</w:t>
            </w:r>
            <w:r w:rsidR="00A261EA">
              <w:rPr>
                <w:noProof/>
              </w:rPr>
              <w:tab/>
            </w:r>
            <w:r w:rsidR="00A261EA" w:rsidRPr="00B57682">
              <w:rPr>
                <w:rStyle w:val="Hyperlink"/>
                <w:noProof/>
              </w:rPr>
              <w:t>Commodification</w:t>
            </w:r>
            <w:r w:rsidR="00A261EA">
              <w:rPr>
                <w:noProof/>
                <w:webHidden/>
              </w:rPr>
              <w:tab/>
            </w:r>
            <w:r w:rsidR="00A261EA">
              <w:rPr>
                <w:noProof/>
                <w:webHidden/>
              </w:rPr>
              <w:fldChar w:fldCharType="begin"/>
            </w:r>
            <w:r w:rsidR="00A261EA">
              <w:rPr>
                <w:noProof/>
                <w:webHidden/>
              </w:rPr>
              <w:instrText xml:space="preserve"> PAGEREF _Toc106103066 \h </w:instrText>
            </w:r>
            <w:r w:rsidR="00A261EA">
              <w:rPr>
                <w:noProof/>
                <w:webHidden/>
              </w:rPr>
            </w:r>
            <w:r w:rsidR="00A261EA">
              <w:rPr>
                <w:noProof/>
                <w:webHidden/>
              </w:rPr>
              <w:fldChar w:fldCharType="separate"/>
            </w:r>
            <w:r w:rsidR="00A261EA">
              <w:rPr>
                <w:noProof/>
                <w:webHidden/>
              </w:rPr>
              <w:t>29</w:t>
            </w:r>
            <w:r w:rsidR="00A261EA">
              <w:rPr>
                <w:noProof/>
                <w:webHidden/>
              </w:rPr>
              <w:fldChar w:fldCharType="end"/>
            </w:r>
          </w:hyperlink>
        </w:p>
        <w:p w14:paraId="4A553616" w14:textId="591256E8" w:rsidR="00A261EA" w:rsidRDefault="005A53FC">
          <w:pPr>
            <w:pStyle w:val="TOC3"/>
            <w:rPr>
              <w:noProof/>
            </w:rPr>
          </w:pPr>
          <w:hyperlink w:anchor="_Toc106103067" w:history="1">
            <w:r w:rsidR="00A261EA" w:rsidRPr="00B57682">
              <w:rPr>
                <w:rStyle w:val="Hyperlink"/>
                <w:noProof/>
              </w:rPr>
              <w:t>4.2.8.</w:t>
            </w:r>
            <w:r w:rsidR="00A261EA">
              <w:rPr>
                <w:noProof/>
              </w:rPr>
              <w:tab/>
            </w:r>
            <w:r w:rsidR="00A261EA" w:rsidRPr="00B57682">
              <w:rPr>
                <w:rStyle w:val="Hyperlink"/>
                <w:noProof/>
              </w:rPr>
              <w:t>Wild and domestic species</w:t>
            </w:r>
            <w:r w:rsidR="00A261EA">
              <w:rPr>
                <w:noProof/>
                <w:webHidden/>
              </w:rPr>
              <w:tab/>
            </w:r>
            <w:r w:rsidR="00A261EA">
              <w:rPr>
                <w:noProof/>
                <w:webHidden/>
              </w:rPr>
              <w:fldChar w:fldCharType="begin"/>
            </w:r>
            <w:r w:rsidR="00A261EA">
              <w:rPr>
                <w:noProof/>
                <w:webHidden/>
              </w:rPr>
              <w:instrText xml:space="preserve"> PAGEREF _Toc106103067 \h </w:instrText>
            </w:r>
            <w:r w:rsidR="00A261EA">
              <w:rPr>
                <w:noProof/>
                <w:webHidden/>
              </w:rPr>
            </w:r>
            <w:r w:rsidR="00A261EA">
              <w:rPr>
                <w:noProof/>
                <w:webHidden/>
              </w:rPr>
              <w:fldChar w:fldCharType="separate"/>
            </w:r>
            <w:r w:rsidR="00A261EA">
              <w:rPr>
                <w:noProof/>
                <w:webHidden/>
              </w:rPr>
              <w:t>30</w:t>
            </w:r>
            <w:r w:rsidR="00A261EA">
              <w:rPr>
                <w:noProof/>
                <w:webHidden/>
              </w:rPr>
              <w:fldChar w:fldCharType="end"/>
            </w:r>
          </w:hyperlink>
        </w:p>
        <w:p w14:paraId="4208C8C7" w14:textId="1066CF42" w:rsidR="00A261EA" w:rsidRDefault="005A53FC">
          <w:pPr>
            <w:pStyle w:val="TOC3"/>
            <w:rPr>
              <w:noProof/>
            </w:rPr>
          </w:pPr>
          <w:hyperlink w:anchor="_Toc106103068" w:history="1">
            <w:r w:rsidR="00A261EA" w:rsidRPr="00B57682">
              <w:rPr>
                <w:rStyle w:val="Hyperlink"/>
                <w:noProof/>
              </w:rPr>
              <w:t>4.2.9.</w:t>
            </w:r>
            <w:r w:rsidR="00A261EA">
              <w:rPr>
                <w:noProof/>
              </w:rPr>
              <w:tab/>
            </w:r>
            <w:r w:rsidR="00A261EA" w:rsidRPr="00B57682">
              <w:rPr>
                <w:rStyle w:val="Hyperlink"/>
                <w:noProof/>
              </w:rPr>
              <w:t>Indicators and monitoring</w:t>
            </w:r>
            <w:r w:rsidR="00A261EA">
              <w:rPr>
                <w:noProof/>
                <w:webHidden/>
              </w:rPr>
              <w:tab/>
            </w:r>
            <w:r w:rsidR="00A261EA">
              <w:rPr>
                <w:noProof/>
                <w:webHidden/>
              </w:rPr>
              <w:fldChar w:fldCharType="begin"/>
            </w:r>
            <w:r w:rsidR="00A261EA">
              <w:rPr>
                <w:noProof/>
                <w:webHidden/>
              </w:rPr>
              <w:instrText xml:space="preserve"> PAGEREF _Toc106103068 \h </w:instrText>
            </w:r>
            <w:r w:rsidR="00A261EA">
              <w:rPr>
                <w:noProof/>
                <w:webHidden/>
              </w:rPr>
            </w:r>
            <w:r w:rsidR="00A261EA">
              <w:rPr>
                <w:noProof/>
                <w:webHidden/>
              </w:rPr>
              <w:fldChar w:fldCharType="separate"/>
            </w:r>
            <w:r w:rsidR="00A261EA">
              <w:rPr>
                <w:noProof/>
                <w:webHidden/>
              </w:rPr>
              <w:t>31</w:t>
            </w:r>
            <w:r w:rsidR="00A261EA">
              <w:rPr>
                <w:noProof/>
                <w:webHidden/>
              </w:rPr>
              <w:fldChar w:fldCharType="end"/>
            </w:r>
          </w:hyperlink>
        </w:p>
        <w:p w14:paraId="660B4B83" w14:textId="08A2E6BE" w:rsidR="00A261EA" w:rsidRDefault="005A53FC">
          <w:pPr>
            <w:pStyle w:val="TOC2"/>
            <w:rPr>
              <w:noProof/>
            </w:rPr>
          </w:pPr>
          <w:hyperlink w:anchor="_Toc106103069" w:history="1">
            <w:r w:rsidR="00A261EA" w:rsidRPr="00B57682">
              <w:rPr>
                <w:rStyle w:val="Hyperlink"/>
                <w:noProof/>
              </w:rPr>
              <w:t>4.3.</w:t>
            </w:r>
            <w:r w:rsidR="00A261EA">
              <w:rPr>
                <w:noProof/>
              </w:rPr>
              <w:tab/>
            </w:r>
            <w:r w:rsidR="00A261EA" w:rsidRPr="00B57682">
              <w:rPr>
                <w:rStyle w:val="Hyperlink"/>
                <w:noProof/>
              </w:rPr>
              <w:t>Section C: What promotes the sustainable use of wild species?</w:t>
            </w:r>
            <w:r w:rsidR="00A261EA">
              <w:rPr>
                <w:noProof/>
                <w:webHidden/>
              </w:rPr>
              <w:tab/>
            </w:r>
            <w:r w:rsidR="00A261EA">
              <w:rPr>
                <w:noProof/>
                <w:webHidden/>
              </w:rPr>
              <w:fldChar w:fldCharType="begin"/>
            </w:r>
            <w:r w:rsidR="00A261EA">
              <w:rPr>
                <w:noProof/>
                <w:webHidden/>
              </w:rPr>
              <w:instrText xml:space="preserve"> PAGEREF _Toc106103069 \h </w:instrText>
            </w:r>
            <w:r w:rsidR="00A261EA">
              <w:rPr>
                <w:noProof/>
                <w:webHidden/>
              </w:rPr>
            </w:r>
            <w:r w:rsidR="00A261EA">
              <w:rPr>
                <w:noProof/>
                <w:webHidden/>
              </w:rPr>
              <w:fldChar w:fldCharType="separate"/>
            </w:r>
            <w:r w:rsidR="00A261EA">
              <w:rPr>
                <w:noProof/>
                <w:webHidden/>
              </w:rPr>
              <w:t>31</w:t>
            </w:r>
            <w:r w:rsidR="00A261EA">
              <w:rPr>
                <w:noProof/>
                <w:webHidden/>
              </w:rPr>
              <w:fldChar w:fldCharType="end"/>
            </w:r>
          </w:hyperlink>
        </w:p>
        <w:p w14:paraId="5A5CDCE5" w14:textId="183A8011" w:rsidR="00A261EA" w:rsidRDefault="005A53FC">
          <w:pPr>
            <w:pStyle w:val="TOC3"/>
            <w:rPr>
              <w:noProof/>
            </w:rPr>
          </w:pPr>
          <w:hyperlink w:anchor="_Toc106103070" w:history="1">
            <w:r w:rsidR="00A261EA" w:rsidRPr="00B57682">
              <w:rPr>
                <w:rStyle w:val="Hyperlink"/>
                <w:noProof/>
              </w:rPr>
              <w:t>4.3.1.</w:t>
            </w:r>
            <w:r w:rsidR="00A261EA">
              <w:rPr>
                <w:noProof/>
              </w:rPr>
              <w:tab/>
            </w:r>
            <w:r w:rsidR="00A261EA" w:rsidRPr="00B57682">
              <w:rPr>
                <w:rStyle w:val="Hyperlink"/>
                <w:noProof/>
              </w:rPr>
              <w:t>Customary governance and institutions</w:t>
            </w:r>
            <w:r w:rsidR="00A261EA">
              <w:rPr>
                <w:noProof/>
                <w:webHidden/>
              </w:rPr>
              <w:tab/>
            </w:r>
            <w:r w:rsidR="00A261EA">
              <w:rPr>
                <w:noProof/>
                <w:webHidden/>
              </w:rPr>
              <w:fldChar w:fldCharType="begin"/>
            </w:r>
            <w:r w:rsidR="00A261EA">
              <w:rPr>
                <w:noProof/>
                <w:webHidden/>
              </w:rPr>
              <w:instrText xml:space="preserve"> PAGEREF _Toc106103070 \h </w:instrText>
            </w:r>
            <w:r w:rsidR="00A261EA">
              <w:rPr>
                <w:noProof/>
                <w:webHidden/>
              </w:rPr>
            </w:r>
            <w:r w:rsidR="00A261EA">
              <w:rPr>
                <w:noProof/>
                <w:webHidden/>
              </w:rPr>
              <w:fldChar w:fldCharType="separate"/>
            </w:r>
            <w:r w:rsidR="00A261EA">
              <w:rPr>
                <w:noProof/>
                <w:webHidden/>
              </w:rPr>
              <w:t>32</w:t>
            </w:r>
            <w:r w:rsidR="00A261EA">
              <w:rPr>
                <w:noProof/>
                <w:webHidden/>
              </w:rPr>
              <w:fldChar w:fldCharType="end"/>
            </w:r>
          </w:hyperlink>
        </w:p>
        <w:p w14:paraId="37932425" w14:textId="5669ECAF" w:rsidR="00A261EA" w:rsidRDefault="005A53FC">
          <w:pPr>
            <w:pStyle w:val="TOC3"/>
            <w:rPr>
              <w:noProof/>
            </w:rPr>
          </w:pPr>
          <w:hyperlink w:anchor="_Toc106103071" w:history="1">
            <w:r w:rsidR="00A261EA" w:rsidRPr="00B57682">
              <w:rPr>
                <w:rStyle w:val="Hyperlink"/>
                <w:noProof/>
              </w:rPr>
              <w:t>4.3.2.</w:t>
            </w:r>
            <w:r w:rsidR="00A261EA">
              <w:rPr>
                <w:noProof/>
              </w:rPr>
              <w:tab/>
            </w:r>
            <w:r w:rsidR="00A261EA" w:rsidRPr="00B57682">
              <w:rPr>
                <w:rStyle w:val="Hyperlink"/>
                <w:noProof/>
              </w:rPr>
              <w:t>Management plans</w:t>
            </w:r>
            <w:r w:rsidR="00A261EA">
              <w:rPr>
                <w:noProof/>
                <w:webHidden/>
              </w:rPr>
              <w:tab/>
            </w:r>
            <w:r w:rsidR="00A261EA">
              <w:rPr>
                <w:noProof/>
                <w:webHidden/>
              </w:rPr>
              <w:fldChar w:fldCharType="begin"/>
            </w:r>
            <w:r w:rsidR="00A261EA">
              <w:rPr>
                <w:noProof/>
                <w:webHidden/>
              </w:rPr>
              <w:instrText xml:space="preserve"> PAGEREF _Toc106103071 \h </w:instrText>
            </w:r>
            <w:r w:rsidR="00A261EA">
              <w:rPr>
                <w:noProof/>
                <w:webHidden/>
              </w:rPr>
            </w:r>
            <w:r w:rsidR="00A261EA">
              <w:rPr>
                <w:noProof/>
                <w:webHidden/>
              </w:rPr>
              <w:fldChar w:fldCharType="separate"/>
            </w:r>
            <w:r w:rsidR="00A261EA">
              <w:rPr>
                <w:noProof/>
                <w:webHidden/>
              </w:rPr>
              <w:t>32</w:t>
            </w:r>
            <w:r w:rsidR="00A261EA">
              <w:rPr>
                <w:noProof/>
                <w:webHidden/>
              </w:rPr>
              <w:fldChar w:fldCharType="end"/>
            </w:r>
          </w:hyperlink>
        </w:p>
        <w:p w14:paraId="22DE68F3" w14:textId="507F1A9D" w:rsidR="00A261EA" w:rsidRDefault="005A53FC">
          <w:pPr>
            <w:pStyle w:val="TOC3"/>
            <w:rPr>
              <w:noProof/>
            </w:rPr>
          </w:pPr>
          <w:hyperlink w:anchor="_Toc106103072" w:history="1">
            <w:r w:rsidR="00A261EA" w:rsidRPr="00B57682">
              <w:rPr>
                <w:rStyle w:val="Hyperlink"/>
                <w:noProof/>
              </w:rPr>
              <w:t>4.3.3.</w:t>
            </w:r>
            <w:r w:rsidR="00A261EA">
              <w:rPr>
                <w:noProof/>
              </w:rPr>
              <w:tab/>
            </w:r>
            <w:r w:rsidR="00A261EA" w:rsidRPr="00B57682">
              <w:rPr>
                <w:rStyle w:val="Hyperlink"/>
                <w:noProof/>
              </w:rPr>
              <w:t>Policy</w:t>
            </w:r>
            <w:r w:rsidR="00A261EA">
              <w:rPr>
                <w:noProof/>
                <w:webHidden/>
              </w:rPr>
              <w:tab/>
            </w:r>
            <w:r w:rsidR="00A261EA">
              <w:rPr>
                <w:noProof/>
                <w:webHidden/>
              </w:rPr>
              <w:fldChar w:fldCharType="begin"/>
            </w:r>
            <w:r w:rsidR="00A261EA">
              <w:rPr>
                <w:noProof/>
                <w:webHidden/>
              </w:rPr>
              <w:instrText xml:space="preserve"> PAGEREF _Toc106103072 \h </w:instrText>
            </w:r>
            <w:r w:rsidR="00A261EA">
              <w:rPr>
                <w:noProof/>
                <w:webHidden/>
              </w:rPr>
            </w:r>
            <w:r w:rsidR="00A261EA">
              <w:rPr>
                <w:noProof/>
                <w:webHidden/>
              </w:rPr>
              <w:fldChar w:fldCharType="separate"/>
            </w:r>
            <w:r w:rsidR="00A261EA">
              <w:rPr>
                <w:noProof/>
                <w:webHidden/>
              </w:rPr>
              <w:t>34</w:t>
            </w:r>
            <w:r w:rsidR="00A261EA">
              <w:rPr>
                <w:noProof/>
                <w:webHidden/>
              </w:rPr>
              <w:fldChar w:fldCharType="end"/>
            </w:r>
          </w:hyperlink>
        </w:p>
        <w:p w14:paraId="496CED05" w14:textId="0216F9C8" w:rsidR="00A261EA" w:rsidRDefault="005A53FC">
          <w:pPr>
            <w:pStyle w:val="TOC3"/>
            <w:rPr>
              <w:noProof/>
            </w:rPr>
          </w:pPr>
          <w:hyperlink w:anchor="_Toc106103073" w:history="1">
            <w:r w:rsidR="00A261EA" w:rsidRPr="00B57682">
              <w:rPr>
                <w:rStyle w:val="Hyperlink"/>
                <w:noProof/>
              </w:rPr>
              <w:t>4.3.4.</w:t>
            </w:r>
            <w:r w:rsidR="00A261EA">
              <w:rPr>
                <w:noProof/>
              </w:rPr>
              <w:tab/>
            </w:r>
            <w:r w:rsidR="00A261EA" w:rsidRPr="00B57682">
              <w:rPr>
                <w:rStyle w:val="Hyperlink"/>
                <w:noProof/>
              </w:rPr>
              <w:t>Access</w:t>
            </w:r>
            <w:r w:rsidR="00A261EA">
              <w:rPr>
                <w:noProof/>
                <w:webHidden/>
              </w:rPr>
              <w:tab/>
            </w:r>
            <w:r w:rsidR="00A261EA">
              <w:rPr>
                <w:noProof/>
                <w:webHidden/>
              </w:rPr>
              <w:fldChar w:fldCharType="begin"/>
            </w:r>
            <w:r w:rsidR="00A261EA">
              <w:rPr>
                <w:noProof/>
                <w:webHidden/>
              </w:rPr>
              <w:instrText xml:space="preserve"> PAGEREF _Toc106103073 \h </w:instrText>
            </w:r>
            <w:r w:rsidR="00A261EA">
              <w:rPr>
                <w:noProof/>
                <w:webHidden/>
              </w:rPr>
            </w:r>
            <w:r w:rsidR="00A261EA">
              <w:rPr>
                <w:noProof/>
                <w:webHidden/>
              </w:rPr>
              <w:fldChar w:fldCharType="separate"/>
            </w:r>
            <w:r w:rsidR="00A261EA">
              <w:rPr>
                <w:noProof/>
                <w:webHidden/>
              </w:rPr>
              <w:t>34</w:t>
            </w:r>
            <w:r w:rsidR="00A261EA">
              <w:rPr>
                <w:noProof/>
                <w:webHidden/>
              </w:rPr>
              <w:fldChar w:fldCharType="end"/>
            </w:r>
          </w:hyperlink>
        </w:p>
        <w:p w14:paraId="72CDC23D" w14:textId="784D1AA6" w:rsidR="00A261EA" w:rsidRDefault="005A53FC">
          <w:pPr>
            <w:pStyle w:val="TOC3"/>
            <w:rPr>
              <w:noProof/>
            </w:rPr>
          </w:pPr>
          <w:hyperlink w:anchor="_Toc106103074" w:history="1">
            <w:r w:rsidR="00A261EA" w:rsidRPr="00B57682">
              <w:rPr>
                <w:rStyle w:val="Hyperlink"/>
                <w:noProof/>
              </w:rPr>
              <w:t>4.3.5.</w:t>
            </w:r>
            <w:r w:rsidR="00A261EA">
              <w:rPr>
                <w:noProof/>
              </w:rPr>
              <w:tab/>
            </w:r>
            <w:r w:rsidR="00A261EA" w:rsidRPr="00B57682">
              <w:rPr>
                <w:rStyle w:val="Hyperlink"/>
                <w:noProof/>
              </w:rPr>
              <w:t>ILK and science</w:t>
            </w:r>
            <w:r w:rsidR="00A261EA">
              <w:rPr>
                <w:noProof/>
                <w:webHidden/>
              </w:rPr>
              <w:tab/>
            </w:r>
            <w:r w:rsidR="00A261EA">
              <w:rPr>
                <w:noProof/>
                <w:webHidden/>
              </w:rPr>
              <w:fldChar w:fldCharType="begin"/>
            </w:r>
            <w:r w:rsidR="00A261EA">
              <w:rPr>
                <w:noProof/>
                <w:webHidden/>
              </w:rPr>
              <w:instrText xml:space="preserve"> PAGEREF _Toc106103074 \h </w:instrText>
            </w:r>
            <w:r w:rsidR="00A261EA">
              <w:rPr>
                <w:noProof/>
                <w:webHidden/>
              </w:rPr>
            </w:r>
            <w:r w:rsidR="00A261EA">
              <w:rPr>
                <w:noProof/>
                <w:webHidden/>
              </w:rPr>
              <w:fldChar w:fldCharType="separate"/>
            </w:r>
            <w:r w:rsidR="00A261EA">
              <w:rPr>
                <w:noProof/>
                <w:webHidden/>
              </w:rPr>
              <w:t>34</w:t>
            </w:r>
            <w:r w:rsidR="00A261EA">
              <w:rPr>
                <w:noProof/>
                <w:webHidden/>
              </w:rPr>
              <w:fldChar w:fldCharType="end"/>
            </w:r>
          </w:hyperlink>
        </w:p>
        <w:p w14:paraId="5AA18DCD" w14:textId="5BBA90D6" w:rsidR="00A261EA" w:rsidRDefault="005A53FC">
          <w:pPr>
            <w:pStyle w:val="TOC3"/>
            <w:rPr>
              <w:noProof/>
            </w:rPr>
          </w:pPr>
          <w:hyperlink w:anchor="_Toc106103075" w:history="1">
            <w:r w:rsidR="00A261EA" w:rsidRPr="00B57682">
              <w:rPr>
                <w:rStyle w:val="Hyperlink"/>
                <w:noProof/>
              </w:rPr>
              <w:t>4.3.6.</w:t>
            </w:r>
            <w:r w:rsidR="00A261EA">
              <w:rPr>
                <w:noProof/>
              </w:rPr>
              <w:tab/>
            </w:r>
            <w:r w:rsidR="00A261EA" w:rsidRPr="00B57682">
              <w:rPr>
                <w:rStyle w:val="Hyperlink"/>
                <w:noProof/>
              </w:rPr>
              <w:t>Sharing and protecting knowledge</w:t>
            </w:r>
            <w:r w:rsidR="00A261EA">
              <w:rPr>
                <w:noProof/>
                <w:webHidden/>
              </w:rPr>
              <w:tab/>
            </w:r>
            <w:r w:rsidR="00A261EA">
              <w:rPr>
                <w:noProof/>
                <w:webHidden/>
              </w:rPr>
              <w:fldChar w:fldCharType="begin"/>
            </w:r>
            <w:r w:rsidR="00A261EA">
              <w:rPr>
                <w:noProof/>
                <w:webHidden/>
              </w:rPr>
              <w:instrText xml:space="preserve"> PAGEREF _Toc106103075 \h </w:instrText>
            </w:r>
            <w:r w:rsidR="00A261EA">
              <w:rPr>
                <w:noProof/>
                <w:webHidden/>
              </w:rPr>
            </w:r>
            <w:r w:rsidR="00A261EA">
              <w:rPr>
                <w:noProof/>
                <w:webHidden/>
              </w:rPr>
              <w:fldChar w:fldCharType="separate"/>
            </w:r>
            <w:r w:rsidR="00A261EA">
              <w:rPr>
                <w:noProof/>
                <w:webHidden/>
              </w:rPr>
              <w:t>36</w:t>
            </w:r>
            <w:r w:rsidR="00A261EA">
              <w:rPr>
                <w:noProof/>
                <w:webHidden/>
              </w:rPr>
              <w:fldChar w:fldCharType="end"/>
            </w:r>
          </w:hyperlink>
        </w:p>
        <w:p w14:paraId="02C9E431" w14:textId="0E07895D" w:rsidR="00A261EA" w:rsidRDefault="005A53FC">
          <w:pPr>
            <w:pStyle w:val="TOC2"/>
            <w:rPr>
              <w:noProof/>
            </w:rPr>
          </w:pPr>
          <w:hyperlink w:anchor="_Toc106103076" w:history="1">
            <w:r w:rsidR="00A261EA" w:rsidRPr="00B57682">
              <w:rPr>
                <w:rStyle w:val="Hyperlink"/>
                <w:noProof/>
              </w:rPr>
              <w:t>4.4.</w:t>
            </w:r>
            <w:r w:rsidR="00A261EA">
              <w:rPr>
                <w:noProof/>
              </w:rPr>
              <w:tab/>
            </w:r>
            <w:r w:rsidR="00A261EA" w:rsidRPr="00B57682">
              <w:rPr>
                <w:rStyle w:val="Hyperlink"/>
                <w:noProof/>
              </w:rPr>
              <w:t>Section D: What do we need to do? What are the pathways to sustainability?</w:t>
            </w:r>
            <w:r w:rsidR="00A261EA">
              <w:rPr>
                <w:noProof/>
                <w:webHidden/>
              </w:rPr>
              <w:tab/>
            </w:r>
            <w:r w:rsidR="00A261EA">
              <w:rPr>
                <w:noProof/>
                <w:webHidden/>
              </w:rPr>
              <w:fldChar w:fldCharType="begin"/>
            </w:r>
            <w:r w:rsidR="00A261EA">
              <w:rPr>
                <w:noProof/>
                <w:webHidden/>
              </w:rPr>
              <w:instrText xml:space="preserve"> PAGEREF _Toc106103076 \h </w:instrText>
            </w:r>
            <w:r w:rsidR="00A261EA">
              <w:rPr>
                <w:noProof/>
                <w:webHidden/>
              </w:rPr>
            </w:r>
            <w:r w:rsidR="00A261EA">
              <w:rPr>
                <w:noProof/>
                <w:webHidden/>
              </w:rPr>
              <w:fldChar w:fldCharType="separate"/>
            </w:r>
            <w:r w:rsidR="00A261EA">
              <w:rPr>
                <w:noProof/>
                <w:webHidden/>
              </w:rPr>
              <w:t>37</w:t>
            </w:r>
            <w:r w:rsidR="00A261EA">
              <w:rPr>
                <w:noProof/>
                <w:webHidden/>
              </w:rPr>
              <w:fldChar w:fldCharType="end"/>
            </w:r>
          </w:hyperlink>
        </w:p>
        <w:p w14:paraId="1643E2CD" w14:textId="6809566D" w:rsidR="00A261EA" w:rsidRDefault="005A53FC">
          <w:pPr>
            <w:pStyle w:val="TOC3"/>
            <w:rPr>
              <w:noProof/>
            </w:rPr>
          </w:pPr>
          <w:hyperlink w:anchor="_Toc106103077" w:history="1">
            <w:r w:rsidR="00A261EA" w:rsidRPr="00B57682">
              <w:rPr>
                <w:rStyle w:val="Hyperlink"/>
                <w:noProof/>
              </w:rPr>
              <w:t>4.4.1.</w:t>
            </w:r>
            <w:r w:rsidR="00A261EA">
              <w:rPr>
                <w:noProof/>
              </w:rPr>
              <w:tab/>
            </w:r>
            <w:r w:rsidR="00A261EA" w:rsidRPr="00B57682">
              <w:rPr>
                <w:rStyle w:val="Hyperlink"/>
                <w:noProof/>
              </w:rPr>
              <w:t>Overarching</w:t>
            </w:r>
            <w:r w:rsidR="00A261EA">
              <w:rPr>
                <w:noProof/>
                <w:webHidden/>
              </w:rPr>
              <w:tab/>
            </w:r>
            <w:r w:rsidR="00A261EA">
              <w:rPr>
                <w:noProof/>
                <w:webHidden/>
              </w:rPr>
              <w:fldChar w:fldCharType="begin"/>
            </w:r>
            <w:r w:rsidR="00A261EA">
              <w:rPr>
                <w:noProof/>
                <w:webHidden/>
              </w:rPr>
              <w:instrText xml:space="preserve"> PAGEREF _Toc106103077 \h </w:instrText>
            </w:r>
            <w:r w:rsidR="00A261EA">
              <w:rPr>
                <w:noProof/>
                <w:webHidden/>
              </w:rPr>
            </w:r>
            <w:r w:rsidR="00A261EA">
              <w:rPr>
                <w:noProof/>
                <w:webHidden/>
              </w:rPr>
              <w:fldChar w:fldCharType="separate"/>
            </w:r>
            <w:r w:rsidR="00A261EA">
              <w:rPr>
                <w:noProof/>
                <w:webHidden/>
              </w:rPr>
              <w:t>37</w:t>
            </w:r>
            <w:r w:rsidR="00A261EA">
              <w:rPr>
                <w:noProof/>
                <w:webHidden/>
              </w:rPr>
              <w:fldChar w:fldCharType="end"/>
            </w:r>
          </w:hyperlink>
        </w:p>
        <w:p w14:paraId="45609264" w14:textId="58438C7D" w:rsidR="00A261EA" w:rsidRDefault="005A53FC">
          <w:pPr>
            <w:pStyle w:val="TOC3"/>
            <w:rPr>
              <w:noProof/>
            </w:rPr>
          </w:pPr>
          <w:hyperlink w:anchor="_Toc106103078" w:history="1">
            <w:r w:rsidR="00A261EA" w:rsidRPr="00B57682">
              <w:rPr>
                <w:rStyle w:val="Hyperlink"/>
                <w:noProof/>
              </w:rPr>
              <w:t>4.4.2.</w:t>
            </w:r>
            <w:r w:rsidR="00A261EA">
              <w:rPr>
                <w:noProof/>
              </w:rPr>
              <w:tab/>
            </w:r>
            <w:r w:rsidR="00A261EA" w:rsidRPr="00B57682">
              <w:rPr>
                <w:rStyle w:val="Hyperlink"/>
                <w:noProof/>
              </w:rPr>
              <w:t>Revitalisation of knowledge and culture</w:t>
            </w:r>
            <w:r w:rsidR="00A261EA">
              <w:rPr>
                <w:noProof/>
                <w:webHidden/>
              </w:rPr>
              <w:tab/>
            </w:r>
            <w:r w:rsidR="00A261EA">
              <w:rPr>
                <w:noProof/>
                <w:webHidden/>
              </w:rPr>
              <w:fldChar w:fldCharType="begin"/>
            </w:r>
            <w:r w:rsidR="00A261EA">
              <w:rPr>
                <w:noProof/>
                <w:webHidden/>
              </w:rPr>
              <w:instrText xml:space="preserve"> PAGEREF _Toc106103078 \h </w:instrText>
            </w:r>
            <w:r w:rsidR="00A261EA">
              <w:rPr>
                <w:noProof/>
                <w:webHidden/>
              </w:rPr>
            </w:r>
            <w:r w:rsidR="00A261EA">
              <w:rPr>
                <w:noProof/>
                <w:webHidden/>
              </w:rPr>
              <w:fldChar w:fldCharType="separate"/>
            </w:r>
            <w:r w:rsidR="00A261EA">
              <w:rPr>
                <w:noProof/>
                <w:webHidden/>
              </w:rPr>
              <w:t>37</w:t>
            </w:r>
            <w:r w:rsidR="00A261EA">
              <w:rPr>
                <w:noProof/>
                <w:webHidden/>
              </w:rPr>
              <w:fldChar w:fldCharType="end"/>
            </w:r>
          </w:hyperlink>
        </w:p>
        <w:p w14:paraId="24DCCE7C" w14:textId="4BB5CD7A" w:rsidR="00A261EA" w:rsidRDefault="005A53FC">
          <w:pPr>
            <w:pStyle w:val="TOC3"/>
            <w:rPr>
              <w:noProof/>
            </w:rPr>
          </w:pPr>
          <w:hyperlink w:anchor="_Toc106103079" w:history="1">
            <w:r w:rsidR="00A261EA" w:rsidRPr="00B57682">
              <w:rPr>
                <w:rStyle w:val="Hyperlink"/>
                <w:noProof/>
              </w:rPr>
              <w:t>4.4.3.</w:t>
            </w:r>
            <w:r w:rsidR="00A261EA">
              <w:rPr>
                <w:noProof/>
              </w:rPr>
              <w:tab/>
            </w:r>
            <w:r w:rsidR="00A261EA" w:rsidRPr="00B57682">
              <w:rPr>
                <w:rStyle w:val="Hyperlink"/>
                <w:noProof/>
              </w:rPr>
              <w:t>Recognition and support for customary governance</w:t>
            </w:r>
            <w:r w:rsidR="00A261EA">
              <w:rPr>
                <w:noProof/>
                <w:webHidden/>
              </w:rPr>
              <w:tab/>
            </w:r>
            <w:r w:rsidR="00A261EA">
              <w:rPr>
                <w:noProof/>
                <w:webHidden/>
              </w:rPr>
              <w:fldChar w:fldCharType="begin"/>
            </w:r>
            <w:r w:rsidR="00A261EA">
              <w:rPr>
                <w:noProof/>
                <w:webHidden/>
              </w:rPr>
              <w:instrText xml:space="preserve"> PAGEREF _Toc106103079 \h </w:instrText>
            </w:r>
            <w:r w:rsidR="00A261EA">
              <w:rPr>
                <w:noProof/>
                <w:webHidden/>
              </w:rPr>
            </w:r>
            <w:r w:rsidR="00A261EA">
              <w:rPr>
                <w:noProof/>
                <w:webHidden/>
              </w:rPr>
              <w:fldChar w:fldCharType="separate"/>
            </w:r>
            <w:r w:rsidR="00A261EA">
              <w:rPr>
                <w:noProof/>
                <w:webHidden/>
              </w:rPr>
              <w:t>38</w:t>
            </w:r>
            <w:r w:rsidR="00A261EA">
              <w:rPr>
                <w:noProof/>
                <w:webHidden/>
              </w:rPr>
              <w:fldChar w:fldCharType="end"/>
            </w:r>
          </w:hyperlink>
        </w:p>
        <w:p w14:paraId="45EA41D0" w14:textId="1680B3FF" w:rsidR="00A261EA" w:rsidRDefault="005A53FC">
          <w:pPr>
            <w:pStyle w:val="TOC3"/>
            <w:rPr>
              <w:noProof/>
            </w:rPr>
          </w:pPr>
          <w:hyperlink w:anchor="_Toc106103080" w:history="1">
            <w:r w:rsidR="00A261EA" w:rsidRPr="00B57682">
              <w:rPr>
                <w:rStyle w:val="Hyperlink"/>
                <w:noProof/>
              </w:rPr>
              <w:t>4.4.4.</w:t>
            </w:r>
            <w:r w:rsidR="00A261EA">
              <w:rPr>
                <w:noProof/>
              </w:rPr>
              <w:tab/>
            </w:r>
            <w:r w:rsidR="00A261EA" w:rsidRPr="00B57682">
              <w:rPr>
                <w:rStyle w:val="Hyperlink"/>
                <w:noProof/>
              </w:rPr>
              <w:t>Participation</w:t>
            </w:r>
            <w:r w:rsidR="00A261EA">
              <w:rPr>
                <w:noProof/>
                <w:webHidden/>
              </w:rPr>
              <w:tab/>
            </w:r>
            <w:r w:rsidR="00A261EA">
              <w:rPr>
                <w:noProof/>
                <w:webHidden/>
              </w:rPr>
              <w:fldChar w:fldCharType="begin"/>
            </w:r>
            <w:r w:rsidR="00A261EA">
              <w:rPr>
                <w:noProof/>
                <w:webHidden/>
              </w:rPr>
              <w:instrText xml:space="preserve"> PAGEREF _Toc106103080 \h </w:instrText>
            </w:r>
            <w:r w:rsidR="00A261EA">
              <w:rPr>
                <w:noProof/>
                <w:webHidden/>
              </w:rPr>
            </w:r>
            <w:r w:rsidR="00A261EA">
              <w:rPr>
                <w:noProof/>
                <w:webHidden/>
              </w:rPr>
              <w:fldChar w:fldCharType="separate"/>
            </w:r>
            <w:r w:rsidR="00A261EA">
              <w:rPr>
                <w:noProof/>
                <w:webHidden/>
              </w:rPr>
              <w:t>41</w:t>
            </w:r>
            <w:r w:rsidR="00A261EA">
              <w:rPr>
                <w:noProof/>
                <w:webHidden/>
              </w:rPr>
              <w:fldChar w:fldCharType="end"/>
            </w:r>
          </w:hyperlink>
        </w:p>
        <w:p w14:paraId="46EBAF70" w14:textId="4D9D88D8" w:rsidR="00A261EA" w:rsidRDefault="005A53FC">
          <w:pPr>
            <w:pStyle w:val="TOC3"/>
            <w:rPr>
              <w:noProof/>
            </w:rPr>
          </w:pPr>
          <w:hyperlink w:anchor="_Toc106103081" w:history="1">
            <w:r w:rsidR="00A261EA" w:rsidRPr="00B57682">
              <w:rPr>
                <w:rStyle w:val="Hyperlink"/>
                <w:noProof/>
              </w:rPr>
              <w:t>4.4.5.</w:t>
            </w:r>
            <w:r w:rsidR="00A261EA">
              <w:rPr>
                <w:noProof/>
              </w:rPr>
              <w:tab/>
            </w:r>
            <w:r w:rsidR="00A261EA" w:rsidRPr="00B57682">
              <w:rPr>
                <w:rStyle w:val="Hyperlink"/>
                <w:noProof/>
              </w:rPr>
              <w:t>Policymaking</w:t>
            </w:r>
            <w:r w:rsidR="00A261EA">
              <w:rPr>
                <w:noProof/>
                <w:webHidden/>
              </w:rPr>
              <w:tab/>
            </w:r>
            <w:r w:rsidR="00A261EA">
              <w:rPr>
                <w:noProof/>
                <w:webHidden/>
              </w:rPr>
              <w:fldChar w:fldCharType="begin"/>
            </w:r>
            <w:r w:rsidR="00A261EA">
              <w:rPr>
                <w:noProof/>
                <w:webHidden/>
              </w:rPr>
              <w:instrText xml:space="preserve"> PAGEREF _Toc106103081 \h </w:instrText>
            </w:r>
            <w:r w:rsidR="00A261EA">
              <w:rPr>
                <w:noProof/>
                <w:webHidden/>
              </w:rPr>
            </w:r>
            <w:r w:rsidR="00A261EA">
              <w:rPr>
                <w:noProof/>
                <w:webHidden/>
              </w:rPr>
              <w:fldChar w:fldCharType="separate"/>
            </w:r>
            <w:r w:rsidR="00A261EA">
              <w:rPr>
                <w:noProof/>
                <w:webHidden/>
              </w:rPr>
              <w:t>42</w:t>
            </w:r>
            <w:r w:rsidR="00A261EA">
              <w:rPr>
                <w:noProof/>
                <w:webHidden/>
              </w:rPr>
              <w:fldChar w:fldCharType="end"/>
            </w:r>
          </w:hyperlink>
        </w:p>
        <w:p w14:paraId="5AB64496" w14:textId="19AD34C6" w:rsidR="00A261EA" w:rsidRDefault="005A53FC">
          <w:pPr>
            <w:pStyle w:val="TOC3"/>
            <w:rPr>
              <w:noProof/>
            </w:rPr>
          </w:pPr>
          <w:hyperlink w:anchor="_Toc106103082" w:history="1">
            <w:r w:rsidR="00A261EA" w:rsidRPr="00B57682">
              <w:rPr>
                <w:rStyle w:val="Hyperlink"/>
                <w:noProof/>
              </w:rPr>
              <w:t>4.4.6.</w:t>
            </w:r>
            <w:r w:rsidR="00A261EA">
              <w:rPr>
                <w:noProof/>
              </w:rPr>
              <w:tab/>
            </w:r>
            <w:r w:rsidR="00A261EA" w:rsidRPr="00B57682">
              <w:rPr>
                <w:rStyle w:val="Hyperlink"/>
                <w:noProof/>
              </w:rPr>
              <w:t>Links between international and national policy</w:t>
            </w:r>
            <w:r w:rsidR="00A261EA">
              <w:rPr>
                <w:noProof/>
                <w:webHidden/>
              </w:rPr>
              <w:tab/>
            </w:r>
            <w:r w:rsidR="00A261EA">
              <w:rPr>
                <w:noProof/>
                <w:webHidden/>
              </w:rPr>
              <w:fldChar w:fldCharType="begin"/>
            </w:r>
            <w:r w:rsidR="00A261EA">
              <w:rPr>
                <w:noProof/>
                <w:webHidden/>
              </w:rPr>
              <w:instrText xml:space="preserve"> PAGEREF _Toc106103082 \h </w:instrText>
            </w:r>
            <w:r w:rsidR="00A261EA">
              <w:rPr>
                <w:noProof/>
                <w:webHidden/>
              </w:rPr>
            </w:r>
            <w:r w:rsidR="00A261EA">
              <w:rPr>
                <w:noProof/>
                <w:webHidden/>
              </w:rPr>
              <w:fldChar w:fldCharType="separate"/>
            </w:r>
            <w:r w:rsidR="00A261EA">
              <w:rPr>
                <w:noProof/>
                <w:webHidden/>
              </w:rPr>
              <w:t>42</w:t>
            </w:r>
            <w:r w:rsidR="00A261EA">
              <w:rPr>
                <w:noProof/>
                <w:webHidden/>
              </w:rPr>
              <w:fldChar w:fldCharType="end"/>
            </w:r>
          </w:hyperlink>
        </w:p>
        <w:p w14:paraId="1D7213B9" w14:textId="358ED59D" w:rsidR="00A261EA" w:rsidRDefault="005A53FC">
          <w:pPr>
            <w:pStyle w:val="TOC3"/>
            <w:rPr>
              <w:noProof/>
            </w:rPr>
          </w:pPr>
          <w:hyperlink w:anchor="_Toc106103083" w:history="1">
            <w:r w:rsidR="00A261EA" w:rsidRPr="00B57682">
              <w:rPr>
                <w:rStyle w:val="Hyperlink"/>
                <w:noProof/>
              </w:rPr>
              <w:t>4.4.7.</w:t>
            </w:r>
            <w:r w:rsidR="00A261EA">
              <w:rPr>
                <w:noProof/>
              </w:rPr>
              <w:tab/>
            </w:r>
            <w:r w:rsidR="00A261EA" w:rsidRPr="00B57682">
              <w:rPr>
                <w:rStyle w:val="Hyperlink"/>
                <w:noProof/>
              </w:rPr>
              <w:t>Research</w:t>
            </w:r>
            <w:r w:rsidR="00A261EA">
              <w:rPr>
                <w:noProof/>
                <w:webHidden/>
              </w:rPr>
              <w:tab/>
            </w:r>
            <w:r w:rsidR="00A261EA">
              <w:rPr>
                <w:noProof/>
                <w:webHidden/>
              </w:rPr>
              <w:fldChar w:fldCharType="begin"/>
            </w:r>
            <w:r w:rsidR="00A261EA">
              <w:rPr>
                <w:noProof/>
                <w:webHidden/>
              </w:rPr>
              <w:instrText xml:space="preserve"> PAGEREF _Toc106103083 \h </w:instrText>
            </w:r>
            <w:r w:rsidR="00A261EA">
              <w:rPr>
                <w:noProof/>
                <w:webHidden/>
              </w:rPr>
            </w:r>
            <w:r w:rsidR="00A261EA">
              <w:rPr>
                <w:noProof/>
                <w:webHidden/>
              </w:rPr>
              <w:fldChar w:fldCharType="separate"/>
            </w:r>
            <w:r w:rsidR="00A261EA">
              <w:rPr>
                <w:noProof/>
                <w:webHidden/>
              </w:rPr>
              <w:t>43</w:t>
            </w:r>
            <w:r w:rsidR="00A261EA">
              <w:rPr>
                <w:noProof/>
                <w:webHidden/>
              </w:rPr>
              <w:fldChar w:fldCharType="end"/>
            </w:r>
          </w:hyperlink>
        </w:p>
        <w:p w14:paraId="3C6B62E5" w14:textId="3503F22A" w:rsidR="00A261EA" w:rsidRDefault="005A53FC">
          <w:pPr>
            <w:pStyle w:val="TOC3"/>
            <w:rPr>
              <w:noProof/>
            </w:rPr>
          </w:pPr>
          <w:hyperlink w:anchor="_Toc106103084" w:history="1">
            <w:r w:rsidR="00A261EA" w:rsidRPr="00B57682">
              <w:rPr>
                <w:rStyle w:val="Hyperlink"/>
                <w:noProof/>
              </w:rPr>
              <w:t>4.4.8.</w:t>
            </w:r>
            <w:r w:rsidR="00A261EA">
              <w:rPr>
                <w:noProof/>
              </w:rPr>
              <w:tab/>
            </w:r>
            <w:r w:rsidR="00A261EA" w:rsidRPr="00B57682">
              <w:rPr>
                <w:rStyle w:val="Hyperlink"/>
                <w:noProof/>
              </w:rPr>
              <w:t>Education and capacity building</w:t>
            </w:r>
            <w:r w:rsidR="00A261EA">
              <w:rPr>
                <w:noProof/>
                <w:webHidden/>
              </w:rPr>
              <w:tab/>
            </w:r>
            <w:r w:rsidR="00A261EA">
              <w:rPr>
                <w:noProof/>
                <w:webHidden/>
              </w:rPr>
              <w:fldChar w:fldCharType="begin"/>
            </w:r>
            <w:r w:rsidR="00A261EA">
              <w:rPr>
                <w:noProof/>
                <w:webHidden/>
              </w:rPr>
              <w:instrText xml:space="preserve"> PAGEREF _Toc106103084 \h </w:instrText>
            </w:r>
            <w:r w:rsidR="00A261EA">
              <w:rPr>
                <w:noProof/>
                <w:webHidden/>
              </w:rPr>
            </w:r>
            <w:r w:rsidR="00A261EA">
              <w:rPr>
                <w:noProof/>
                <w:webHidden/>
              </w:rPr>
              <w:fldChar w:fldCharType="separate"/>
            </w:r>
            <w:r w:rsidR="00A261EA">
              <w:rPr>
                <w:noProof/>
                <w:webHidden/>
              </w:rPr>
              <w:t>48</w:t>
            </w:r>
            <w:r w:rsidR="00A261EA">
              <w:rPr>
                <w:noProof/>
                <w:webHidden/>
              </w:rPr>
              <w:fldChar w:fldCharType="end"/>
            </w:r>
          </w:hyperlink>
        </w:p>
        <w:p w14:paraId="7EBDB7FD" w14:textId="622EB4C2" w:rsidR="00A261EA" w:rsidRDefault="005A53FC">
          <w:pPr>
            <w:pStyle w:val="TOC3"/>
            <w:rPr>
              <w:noProof/>
            </w:rPr>
          </w:pPr>
          <w:hyperlink w:anchor="_Toc106103085" w:history="1">
            <w:r w:rsidR="00A261EA" w:rsidRPr="00B57682">
              <w:rPr>
                <w:rStyle w:val="Hyperlink"/>
                <w:noProof/>
              </w:rPr>
              <w:t>4.4.9.</w:t>
            </w:r>
            <w:r w:rsidR="00A261EA">
              <w:rPr>
                <w:noProof/>
              </w:rPr>
              <w:tab/>
            </w:r>
            <w:r w:rsidR="00A261EA" w:rsidRPr="00B57682">
              <w:rPr>
                <w:rStyle w:val="Hyperlink"/>
                <w:noProof/>
              </w:rPr>
              <w:t>Gender</w:t>
            </w:r>
            <w:r w:rsidR="00A261EA">
              <w:rPr>
                <w:noProof/>
                <w:webHidden/>
              </w:rPr>
              <w:tab/>
            </w:r>
            <w:r w:rsidR="00A261EA">
              <w:rPr>
                <w:noProof/>
                <w:webHidden/>
              </w:rPr>
              <w:fldChar w:fldCharType="begin"/>
            </w:r>
            <w:r w:rsidR="00A261EA">
              <w:rPr>
                <w:noProof/>
                <w:webHidden/>
              </w:rPr>
              <w:instrText xml:space="preserve"> PAGEREF _Toc106103085 \h </w:instrText>
            </w:r>
            <w:r w:rsidR="00A261EA">
              <w:rPr>
                <w:noProof/>
                <w:webHidden/>
              </w:rPr>
            </w:r>
            <w:r w:rsidR="00A261EA">
              <w:rPr>
                <w:noProof/>
                <w:webHidden/>
              </w:rPr>
              <w:fldChar w:fldCharType="separate"/>
            </w:r>
            <w:r w:rsidR="00A261EA">
              <w:rPr>
                <w:noProof/>
                <w:webHidden/>
              </w:rPr>
              <w:t>49</w:t>
            </w:r>
            <w:r w:rsidR="00A261EA">
              <w:rPr>
                <w:noProof/>
                <w:webHidden/>
              </w:rPr>
              <w:fldChar w:fldCharType="end"/>
            </w:r>
          </w:hyperlink>
        </w:p>
        <w:p w14:paraId="4F486C15" w14:textId="1402C957" w:rsidR="00A261EA" w:rsidRDefault="005A53FC">
          <w:pPr>
            <w:pStyle w:val="TOC1"/>
            <w:rPr>
              <w:noProof/>
            </w:rPr>
          </w:pPr>
          <w:hyperlink w:anchor="_Toc106103086" w:history="1">
            <w:r w:rsidR="00A261EA" w:rsidRPr="00B57682">
              <w:rPr>
                <w:rStyle w:val="Hyperlink"/>
                <w:noProof/>
              </w:rPr>
              <w:t>5.</w:t>
            </w:r>
            <w:r w:rsidR="00A261EA">
              <w:rPr>
                <w:noProof/>
              </w:rPr>
              <w:tab/>
            </w:r>
            <w:r w:rsidR="00A261EA" w:rsidRPr="00B57682">
              <w:rPr>
                <w:rStyle w:val="Hyperlink"/>
                <w:noProof/>
              </w:rPr>
              <w:t>Next steps</w:t>
            </w:r>
            <w:r w:rsidR="00A261EA">
              <w:rPr>
                <w:noProof/>
                <w:webHidden/>
              </w:rPr>
              <w:tab/>
            </w:r>
            <w:r w:rsidR="00A261EA">
              <w:rPr>
                <w:noProof/>
                <w:webHidden/>
              </w:rPr>
              <w:fldChar w:fldCharType="begin"/>
            </w:r>
            <w:r w:rsidR="00A261EA">
              <w:rPr>
                <w:noProof/>
                <w:webHidden/>
              </w:rPr>
              <w:instrText xml:space="preserve"> PAGEREF _Toc106103086 \h </w:instrText>
            </w:r>
            <w:r w:rsidR="00A261EA">
              <w:rPr>
                <w:noProof/>
                <w:webHidden/>
              </w:rPr>
            </w:r>
            <w:r w:rsidR="00A261EA">
              <w:rPr>
                <w:noProof/>
                <w:webHidden/>
              </w:rPr>
              <w:fldChar w:fldCharType="separate"/>
            </w:r>
            <w:r w:rsidR="00A261EA">
              <w:rPr>
                <w:noProof/>
                <w:webHidden/>
              </w:rPr>
              <w:t>50</w:t>
            </w:r>
            <w:r w:rsidR="00A261EA">
              <w:rPr>
                <w:noProof/>
                <w:webHidden/>
              </w:rPr>
              <w:fldChar w:fldCharType="end"/>
            </w:r>
          </w:hyperlink>
        </w:p>
        <w:p w14:paraId="28672F2E" w14:textId="48856B9D" w:rsidR="00A261EA" w:rsidRDefault="005A53FC">
          <w:pPr>
            <w:pStyle w:val="TOC1"/>
            <w:rPr>
              <w:noProof/>
            </w:rPr>
          </w:pPr>
          <w:hyperlink w:anchor="_Toc106103087" w:history="1">
            <w:r w:rsidR="00A261EA" w:rsidRPr="00B57682">
              <w:rPr>
                <w:rStyle w:val="Hyperlink"/>
                <w:noProof/>
              </w:rPr>
              <w:t>Annexes</w:t>
            </w:r>
            <w:r w:rsidR="00A261EA">
              <w:rPr>
                <w:noProof/>
                <w:webHidden/>
              </w:rPr>
              <w:tab/>
            </w:r>
            <w:r w:rsidR="00A261EA">
              <w:rPr>
                <w:noProof/>
                <w:webHidden/>
              </w:rPr>
              <w:fldChar w:fldCharType="begin"/>
            </w:r>
            <w:r w:rsidR="00A261EA">
              <w:rPr>
                <w:noProof/>
                <w:webHidden/>
              </w:rPr>
              <w:instrText xml:space="preserve"> PAGEREF _Toc106103087 \h </w:instrText>
            </w:r>
            <w:r w:rsidR="00A261EA">
              <w:rPr>
                <w:noProof/>
                <w:webHidden/>
              </w:rPr>
            </w:r>
            <w:r w:rsidR="00A261EA">
              <w:rPr>
                <w:noProof/>
                <w:webHidden/>
              </w:rPr>
              <w:fldChar w:fldCharType="separate"/>
            </w:r>
            <w:r w:rsidR="00A261EA">
              <w:rPr>
                <w:noProof/>
                <w:webHidden/>
              </w:rPr>
              <w:t>51</w:t>
            </w:r>
            <w:r w:rsidR="00A261EA">
              <w:rPr>
                <w:noProof/>
                <w:webHidden/>
              </w:rPr>
              <w:fldChar w:fldCharType="end"/>
            </w:r>
          </w:hyperlink>
        </w:p>
        <w:p w14:paraId="1989D17A" w14:textId="5649A09D" w:rsidR="00A261EA" w:rsidRDefault="005A53FC">
          <w:pPr>
            <w:pStyle w:val="TOC2"/>
            <w:rPr>
              <w:noProof/>
            </w:rPr>
          </w:pPr>
          <w:hyperlink w:anchor="_Toc106103088" w:history="1">
            <w:r w:rsidR="00A261EA" w:rsidRPr="00B57682">
              <w:rPr>
                <w:rStyle w:val="Hyperlink"/>
                <w:noProof/>
              </w:rPr>
              <w:t>Annex 1: Agendas</w:t>
            </w:r>
            <w:r w:rsidR="00A261EA">
              <w:rPr>
                <w:noProof/>
                <w:webHidden/>
              </w:rPr>
              <w:tab/>
            </w:r>
            <w:r w:rsidR="00A261EA">
              <w:rPr>
                <w:noProof/>
                <w:webHidden/>
              </w:rPr>
              <w:fldChar w:fldCharType="begin"/>
            </w:r>
            <w:r w:rsidR="00A261EA">
              <w:rPr>
                <w:noProof/>
                <w:webHidden/>
              </w:rPr>
              <w:instrText xml:space="preserve"> PAGEREF _Toc106103088 \h </w:instrText>
            </w:r>
            <w:r w:rsidR="00A261EA">
              <w:rPr>
                <w:noProof/>
                <w:webHidden/>
              </w:rPr>
            </w:r>
            <w:r w:rsidR="00A261EA">
              <w:rPr>
                <w:noProof/>
                <w:webHidden/>
              </w:rPr>
              <w:fldChar w:fldCharType="separate"/>
            </w:r>
            <w:r w:rsidR="00A261EA">
              <w:rPr>
                <w:noProof/>
                <w:webHidden/>
              </w:rPr>
              <w:t>51</w:t>
            </w:r>
            <w:r w:rsidR="00A261EA">
              <w:rPr>
                <w:noProof/>
                <w:webHidden/>
              </w:rPr>
              <w:fldChar w:fldCharType="end"/>
            </w:r>
          </w:hyperlink>
        </w:p>
        <w:p w14:paraId="57360006" w14:textId="71C640DB" w:rsidR="00A261EA" w:rsidRDefault="005A53FC">
          <w:pPr>
            <w:pStyle w:val="TOC2"/>
            <w:rPr>
              <w:noProof/>
            </w:rPr>
          </w:pPr>
          <w:hyperlink w:anchor="_Toc106103089" w:history="1">
            <w:r w:rsidR="00A261EA" w:rsidRPr="00B57682">
              <w:rPr>
                <w:rStyle w:val="Hyperlink"/>
                <w:noProof/>
              </w:rPr>
              <w:t>Annex 2: FPIC document</w:t>
            </w:r>
            <w:r w:rsidR="00A261EA">
              <w:rPr>
                <w:noProof/>
                <w:webHidden/>
              </w:rPr>
              <w:tab/>
            </w:r>
            <w:r w:rsidR="00A261EA">
              <w:rPr>
                <w:noProof/>
                <w:webHidden/>
              </w:rPr>
              <w:fldChar w:fldCharType="begin"/>
            </w:r>
            <w:r w:rsidR="00A261EA">
              <w:rPr>
                <w:noProof/>
                <w:webHidden/>
              </w:rPr>
              <w:instrText xml:space="preserve"> PAGEREF _Toc106103089 \h </w:instrText>
            </w:r>
            <w:r w:rsidR="00A261EA">
              <w:rPr>
                <w:noProof/>
                <w:webHidden/>
              </w:rPr>
            </w:r>
            <w:r w:rsidR="00A261EA">
              <w:rPr>
                <w:noProof/>
                <w:webHidden/>
              </w:rPr>
              <w:fldChar w:fldCharType="separate"/>
            </w:r>
            <w:r w:rsidR="00A261EA">
              <w:rPr>
                <w:noProof/>
                <w:webHidden/>
              </w:rPr>
              <w:t>56</w:t>
            </w:r>
            <w:r w:rsidR="00A261EA">
              <w:rPr>
                <w:noProof/>
                <w:webHidden/>
              </w:rPr>
              <w:fldChar w:fldCharType="end"/>
            </w:r>
          </w:hyperlink>
        </w:p>
        <w:p w14:paraId="4DABC3B1" w14:textId="40DCB045" w:rsidR="00A261EA" w:rsidRDefault="005A53FC">
          <w:pPr>
            <w:pStyle w:val="TOC2"/>
            <w:rPr>
              <w:noProof/>
            </w:rPr>
          </w:pPr>
          <w:hyperlink w:anchor="_Toc106103090" w:history="1">
            <w:r w:rsidR="00A261EA" w:rsidRPr="00B57682">
              <w:rPr>
                <w:rStyle w:val="Hyperlink"/>
                <w:noProof/>
              </w:rPr>
              <w:t>Annex 3: Participants of the dialogue workshop</w:t>
            </w:r>
            <w:r w:rsidR="00A261EA">
              <w:rPr>
                <w:noProof/>
                <w:webHidden/>
              </w:rPr>
              <w:tab/>
            </w:r>
            <w:r w:rsidR="00A261EA">
              <w:rPr>
                <w:noProof/>
                <w:webHidden/>
              </w:rPr>
              <w:fldChar w:fldCharType="begin"/>
            </w:r>
            <w:r w:rsidR="00A261EA">
              <w:rPr>
                <w:noProof/>
                <w:webHidden/>
              </w:rPr>
              <w:instrText xml:space="preserve"> PAGEREF _Toc106103090 \h </w:instrText>
            </w:r>
            <w:r w:rsidR="00A261EA">
              <w:rPr>
                <w:noProof/>
                <w:webHidden/>
              </w:rPr>
            </w:r>
            <w:r w:rsidR="00A261EA">
              <w:rPr>
                <w:noProof/>
                <w:webHidden/>
              </w:rPr>
              <w:fldChar w:fldCharType="separate"/>
            </w:r>
            <w:r w:rsidR="00A261EA">
              <w:rPr>
                <w:noProof/>
                <w:webHidden/>
              </w:rPr>
              <w:t>59</w:t>
            </w:r>
            <w:r w:rsidR="00A261EA">
              <w:rPr>
                <w:noProof/>
                <w:webHidden/>
              </w:rPr>
              <w:fldChar w:fldCharType="end"/>
            </w:r>
          </w:hyperlink>
        </w:p>
        <w:p w14:paraId="18AC0C3E" w14:textId="517F2B27" w:rsidR="002E1B30" w:rsidRPr="0088359C" w:rsidRDefault="002E1B30" w:rsidP="00D53631">
          <w:pPr>
            <w:jc w:val="both"/>
          </w:pPr>
          <w:r w:rsidRPr="00F53CE7">
            <w:rPr>
              <w:b/>
              <w:noProof/>
              <w:highlight w:val="yellow"/>
            </w:rPr>
            <w:fldChar w:fldCharType="end"/>
          </w:r>
        </w:p>
      </w:sdtContent>
    </w:sdt>
    <w:p w14:paraId="58115D9D" w14:textId="77777777" w:rsidR="00B50025" w:rsidRPr="0088359C" w:rsidRDefault="00B50025" w:rsidP="00D53631">
      <w:pPr>
        <w:jc w:val="both"/>
      </w:pPr>
      <w:r w:rsidRPr="0088359C">
        <w:br w:type="page"/>
      </w:r>
    </w:p>
    <w:p w14:paraId="527CD197" w14:textId="77777777" w:rsidR="00734EC8" w:rsidRDefault="00734EC8" w:rsidP="00D53631">
      <w:pPr>
        <w:jc w:val="both"/>
      </w:pPr>
    </w:p>
    <w:p w14:paraId="1180D7B4" w14:textId="0F307ECA" w:rsidR="0082296A" w:rsidRDefault="0082296A" w:rsidP="00D53631">
      <w:pPr>
        <w:pStyle w:val="Heading1"/>
      </w:pPr>
      <w:bookmarkStart w:id="0" w:name="_Toc106103020"/>
      <w:r w:rsidRPr="0082296A">
        <w:t>I</w:t>
      </w:r>
      <w:r w:rsidRPr="004D7956">
        <w:t>ntro</w:t>
      </w:r>
      <w:r w:rsidRPr="0082296A">
        <w:t>duction</w:t>
      </w:r>
      <w:bookmarkEnd w:id="0"/>
    </w:p>
    <w:p w14:paraId="2CDB157A" w14:textId="77777777" w:rsidR="00AF6593" w:rsidRPr="00527467" w:rsidRDefault="00AF6593" w:rsidP="00D53631">
      <w:pPr>
        <w:pStyle w:val="Heading2"/>
      </w:pPr>
      <w:bookmarkStart w:id="1" w:name="_Toc11664224"/>
      <w:bookmarkStart w:id="2" w:name="_Toc106103021"/>
      <w:r w:rsidRPr="00527467">
        <w:t>This report</w:t>
      </w:r>
      <w:bookmarkEnd w:id="1"/>
      <w:bookmarkEnd w:id="2"/>
    </w:p>
    <w:p w14:paraId="1A498013" w14:textId="450A84CA" w:rsidR="0064795F" w:rsidRPr="0064795F" w:rsidRDefault="00AF6593" w:rsidP="00D53631">
      <w:pPr>
        <w:spacing w:after="120"/>
        <w:jc w:val="both"/>
        <w:rPr>
          <w:rFonts w:eastAsiaTheme="minorEastAsia"/>
          <w:snapToGrid w:val="0"/>
          <w:sz w:val="22"/>
          <w:szCs w:val="22"/>
        </w:rPr>
      </w:pPr>
      <w:r w:rsidRPr="0064795F">
        <w:rPr>
          <w:snapToGrid w:val="0"/>
          <w:lang w:val="en-GB" w:eastAsia="en-GB"/>
        </w:rPr>
        <w:t xml:space="preserve">This is the report </w:t>
      </w:r>
      <w:r w:rsidR="003F06D0" w:rsidRPr="0064795F">
        <w:rPr>
          <w:snapToGrid w:val="0"/>
          <w:lang w:val="en-GB" w:eastAsia="en-GB"/>
        </w:rPr>
        <w:t xml:space="preserve">on </w:t>
      </w:r>
      <w:r w:rsidRPr="0064795F">
        <w:rPr>
          <w:snapToGrid w:val="0"/>
          <w:lang w:val="en-GB" w:eastAsia="en-GB"/>
        </w:rPr>
        <w:t xml:space="preserve">the </w:t>
      </w:r>
      <w:r w:rsidR="000522CD" w:rsidRPr="0064795F">
        <w:rPr>
          <w:snapToGrid w:val="0"/>
          <w:lang w:val="en-GB" w:eastAsia="en-GB"/>
        </w:rPr>
        <w:t>i</w:t>
      </w:r>
      <w:r w:rsidRPr="0064795F">
        <w:rPr>
          <w:snapToGrid w:val="0"/>
          <w:lang w:val="en-GB" w:eastAsia="en-GB"/>
        </w:rPr>
        <w:t xml:space="preserve">ndigenous and local knowledge </w:t>
      </w:r>
      <w:r w:rsidR="008F2F70">
        <w:rPr>
          <w:snapToGrid w:val="0"/>
          <w:lang w:val="en-GB" w:eastAsia="en-GB"/>
        </w:rPr>
        <w:t xml:space="preserve">(ILK) </w:t>
      </w:r>
      <w:r w:rsidRPr="0064795F">
        <w:rPr>
          <w:snapToGrid w:val="0"/>
          <w:lang w:val="en-GB" w:eastAsia="en-GB"/>
        </w:rPr>
        <w:t>dialogue workshop for</w:t>
      </w:r>
      <w:r w:rsidR="0064795F" w:rsidRPr="0064795F">
        <w:rPr>
          <w:snapToGrid w:val="0"/>
          <w:lang w:val="en-GB" w:eastAsia="en-GB"/>
        </w:rPr>
        <w:t xml:space="preserve"> the </w:t>
      </w:r>
      <w:r w:rsidR="00FC0FD3">
        <w:rPr>
          <w:snapToGrid w:val="0"/>
          <w:lang w:val="en-GB" w:eastAsia="en-GB"/>
        </w:rPr>
        <w:t xml:space="preserve">first order </w:t>
      </w:r>
      <w:r w:rsidR="0064795F" w:rsidRPr="0064795F">
        <w:rPr>
          <w:snapToGrid w:val="0"/>
          <w:lang w:val="en-GB" w:eastAsia="en-GB"/>
        </w:rPr>
        <w:t xml:space="preserve">draft </w:t>
      </w:r>
      <w:r w:rsidR="00FC0FD3">
        <w:rPr>
          <w:snapToGrid w:val="0"/>
          <w:lang w:val="en-GB" w:eastAsia="en-GB"/>
        </w:rPr>
        <w:t xml:space="preserve">of the </w:t>
      </w:r>
      <w:r w:rsidR="0064795F" w:rsidRPr="0064795F">
        <w:rPr>
          <w:snapToGrid w:val="0"/>
          <w:lang w:val="en-GB" w:eastAsia="en-GB"/>
        </w:rPr>
        <w:t xml:space="preserve">summary for policymakers and </w:t>
      </w:r>
      <w:r w:rsidR="00FC0FD3">
        <w:rPr>
          <w:snapToGrid w:val="0"/>
          <w:lang w:val="en-GB" w:eastAsia="en-GB"/>
        </w:rPr>
        <w:t xml:space="preserve">the </w:t>
      </w:r>
      <w:r w:rsidR="0064795F" w:rsidRPr="0064795F">
        <w:rPr>
          <w:snapToGrid w:val="0"/>
          <w:lang w:val="en-GB" w:eastAsia="en-GB"/>
        </w:rPr>
        <w:t xml:space="preserve">second order draft of the IPBES </w:t>
      </w:r>
      <w:r w:rsidR="00236E32" w:rsidRPr="0064795F">
        <w:t>assessment</w:t>
      </w:r>
      <w:r w:rsidR="00236E32">
        <w:t xml:space="preserve"> of the sustainable use of wild species</w:t>
      </w:r>
      <w:r w:rsidR="00236E32" w:rsidRPr="0064795F">
        <w:rPr>
          <w:snapToGrid w:val="0"/>
          <w:lang w:val="en-GB" w:eastAsia="en-GB"/>
        </w:rPr>
        <w:t xml:space="preserve"> </w:t>
      </w:r>
      <w:r w:rsidR="0064795F" w:rsidRPr="0064795F">
        <w:rPr>
          <w:snapToGrid w:val="0"/>
          <w:lang w:val="en-GB" w:eastAsia="en-GB"/>
        </w:rPr>
        <w:t>(the "</w:t>
      </w:r>
      <w:r w:rsidR="00236E32">
        <w:rPr>
          <w:snapToGrid w:val="0"/>
          <w:lang w:val="en-GB" w:eastAsia="en-GB"/>
        </w:rPr>
        <w:t>sustainable use</w:t>
      </w:r>
      <w:r w:rsidR="0064795F" w:rsidRPr="0064795F">
        <w:rPr>
          <w:snapToGrid w:val="0"/>
          <w:lang w:val="en-GB" w:eastAsia="en-GB"/>
        </w:rPr>
        <w:t xml:space="preserve"> assessment”)</w:t>
      </w:r>
      <w:r w:rsidR="00E90186" w:rsidRPr="0064795F">
        <w:rPr>
          <w:snapToGrid w:val="0"/>
          <w:lang w:val="en-GB" w:eastAsia="en-GB"/>
        </w:rPr>
        <w:t xml:space="preserve">. </w:t>
      </w:r>
      <w:r w:rsidR="00236E32">
        <w:rPr>
          <w:snapToGrid w:val="0"/>
          <w:lang w:val="en-GB" w:eastAsia="en-GB"/>
        </w:rPr>
        <w:t>I</w:t>
      </w:r>
      <w:r w:rsidR="00E90186" w:rsidRPr="0064795F">
        <w:rPr>
          <w:snapToGrid w:val="0"/>
          <w:lang w:val="en-GB" w:eastAsia="en-GB"/>
        </w:rPr>
        <w:t>t</w:t>
      </w:r>
      <w:r w:rsidRPr="0064795F">
        <w:rPr>
          <w:snapToGrid w:val="0"/>
          <w:lang w:val="en-GB" w:eastAsia="en-GB"/>
        </w:rPr>
        <w:t xml:space="preserve"> </w:t>
      </w:r>
      <w:r w:rsidR="00742455" w:rsidRPr="0064795F">
        <w:rPr>
          <w:snapToGrid w:val="0"/>
          <w:lang w:val="en-GB" w:eastAsia="en-GB"/>
        </w:rPr>
        <w:t>was held</w:t>
      </w:r>
      <w:r w:rsidRPr="0064795F">
        <w:rPr>
          <w:snapToGrid w:val="0"/>
          <w:lang w:val="en-GB" w:eastAsia="en-GB"/>
        </w:rPr>
        <w:t xml:space="preserve"> </w:t>
      </w:r>
      <w:r w:rsidR="001277B9" w:rsidRPr="0064795F">
        <w:rPr>
          <w:snapToGrid w:val="0"/>
          <w:lang w:val="en-GB" w:eastAsia="en-GB"/>
        </w:rPr>
        <w:t xml:space="preserve">from </w:t>
      </w:r>
      <w:r w:rsidR="001277B9" w:rsidRPr="00D35F0F">
        <w:t>17-21 May 2021</w:t>
      </w:r>
      <w:r w:rsidR="001277B9">
        <w:t xml:space="preserve">, </w:t>
      </w:r>
      <w:r w:rsidR="00953B5A" w:rsidRPr="0064795F">
        <w:rPr>
          <w:snapToGrid w:val="0"/>
          <w:lang w:val="en-GB" w:eastAsia="en-GB"/>
        </w:rPr>
        <w:t>online</w:t>
      </w:r>
      <w:r w:rsidR="00FC0FD3">
        <w:rPr>
          <w:snapToGrid w:val="0"/>
          <w:lang w:val="en-GB" w:eastAsia="en-GB"/>
        </w:rPr>
        <w:t>,</w:t>
      </w:r>
      <w:r w:rsidR="00236E32" w:rsidRPr="00236E32">
        <w:rPr>
          <w:snapToGrid w:val="0"/>
          <w:lang w:val="en-GB" w:eastAsia="en-GB"/>
        </w:rPr>
        <w:t xml:space="preserve"> </w:t>
      </w:r>
      <w:r w:rsidR="00236E32">
        <w:rPr>
          <w:snapToGrid w:val="0"/>
          <w:lang w:val="en-GB" w:eastAsia="en-GB"/>
        </w:rPr>
        <w:t>d</w:t>
      </w:r>
      <w:r w:rsidR="00236E32" w:rsidRPr="0064795F">
        <w:rPr>
          <w:snapToGrid w:val="0"/>
          <w:lang w:val="en-GB" w:eastAsia="en-GB"/>
        </w:rPr>
        <w:t xml:space="preserve">ue to </w:t>
      </w:r>
      <w:r w:rsidR="00FC0FD3">
        <w:rPr>
          <w:snapToGrid w:val="0"/>
          <w:lang w:val="en-GB" w:eastAsia="en-GB"/>
        </w:rPr>
        <w:t xml:space="preserve">the ongoing </w:t>
      </w:r>
      <w:r w:rsidR="00236E32" w:rsidRPr="0064795F">
        <w:rPr>
          <w:snapToGrid w:val="0"/>
          <w:lang w:val="en-GB" w:eastAsia="en-GB"/>
        </w:rPr>
        <w:t>COVID-19</w:t>
      </w:r>
      <w:r w:rsidR="00FC0FD3">
        <w:rPr>
          <w:snapToGrid w:val="0"/>
          <w:lang w:val="en-GB" w:eastAsia="en-GB"/>
        </w:rPr>
        <w:t xml:space="preserve"> pandemic</w:t>
      </w:r>
      <w:r w:rsidRPr="0064795F">
        <w:rPr>
          <w:snapToGrid w:val="0"/>
          <w:lang w:val="en-GB" w:eastAsia="en-GB"/>
        </w:rPr>
        <w:t xml:space="preserve">. The report aims to </w:t>
      </w:r>
      <w:r w:rsidR="002B2034" w:rsidRPr="0064795F">
        <w:rPr>
          <w:snapToGrid w:val="0"/>
          <w:lang w:val="en-GB" w:eastAsia="en-GB"/>
        </w:rPr>
        <w:t>provide a</w:t>
      </w:r>
      <w:r w:rsidRPr="0064795F">
        <w:rPr>
          <w:snapToGrid w:val="0"/>
          <w:lang w:val="en-GB" w:eastAsia="en-GB"/>
        </w:rPr>
        <w:t xml:space="preserve"> written record of the dialogue workshop, which can be used by assessment authors to inform their work on th</w:t>
      </w:r>
      <w:r w:rsidR="00A572DC" w:rsidRPr="0064795F">
        <w:rPr>
          <w:snapToGrid w:val="0"/>
          <w:lang w:val="en-GB" w:eastAsia="en-GB"/>
        </w:rPr>
        <w:t xml:space="preserve">e </w:t>
      </w:r>
      <w:r w:rsidR="00236E32">
        <w:rPr>
          <w:snapToGrid w:val="0"/>
          <w:lang w:val="en-GB" w:eastAsia="en-GB"/>
        </w:rPr>
        <w:t xml:space="preserve">sustainable use </w:t>
      </w:r>
      <w:r w:rsidR="002D3AF9" w:rsidRPr="0064795F">
        <w:rPr>
          <w:snapToGrid w:val="0"/>
          <w:lang w:val="en-GB" w:eastAsia="en-GB"/>
        </w:rPr>
        <w:t>assessment</w:t>
      </w:r>
      <w:r w:rsidRPr="0064795F">
        <w:rPr>
          <w:snapToGrid w:val="0"/>
          <w:lang w:val="en-GB" w:eastAsia="en-GB"/>
        </w:rPr>
        <w:t xml:space="preserve">, and also by all dialogue participants who may wish to review and contribute to the work of the </w:t>
      </w:r>
      <w:r w:rsidR="002D3AF9" w:rsidRPr="0064795F">
        <w:rPr>
          <w:snapToGrid w:val="0"/>
          <w:lang w:val="en-GB" w:eastAsia="en-GB"/>
        </w:rPr>
        <w:t>a</w:t>
      </w:r>
      <w:r w:rsidR="00E667EE" w:rsidRPr="0064795F">
        <w:rPr>
          <w:snapToGrid w:val="0"/>
          <w:lang w:val="en-GB" w:eastAsia="en-GB"/>
        </w:rPr>
        <w:t>ssessment</w:t>
      </w:r>
      <w:r w:rsidR="00A572DC" w:rsidRPr="0064795F">
        <w:rPr>
          <w:snapToGrid w:val="0"/>
          <w:lang w:val="en-GB" w:eastAsia="en-GB"/>
        </w:rPr>
        <w:t xml:space="preserve"> moving</w:t>
      </w:r>
      <w:r w:rsidRPr="0064795F">
        <w:rPr>
          <w:snapToGrid w:val="0"/>
          <w:lang w:val="en-GB" w:eastAsia="en-GB"/>
        </w:rPr>
        <w:t xml:space="preserve"> forward</w:t>
      </w:r>
      <w:r w:rsidRPr="005672CC">
        <w:rPr>
          <w:snapToGrid w:val="0"/>
        </w:rPr>
        <w:t xml:space="preserve">. </w:t>
      </w:r>
    </w:p>
    <w:p w14:paraId="61858377" w14:textId="36F992E7" w:rsidR="00090ECD" w:rsidRPr="005672CC" w:rsidRDefault="00AF6593" w:rsidP="00D53631">
      <w:pPr>
        <w:spacing w:after="120"/>
        <w:jc w:val="both"/>
        <w:rPr>
          <w:snapToGrid w:val="0"/>
        </w:rPr>
      </w:pPr>
      <w:r w:rsidRPr="005672CC">
        <w:rPr>
          <w:snapToGrid w:val="0"/>
        </w:rPr>
        <w:t xml:space="preserve">The report is not intended to be comprehensive or give final resolution to the many interesting discussions and debates that took place during the workshop. </w:t>
      </w:r>
      <w:r w:rsidR="002B2034" w:rsidRPr="005672CC">
        <w:rPr>
          <w:snapToGrid w:val="0"/>
        </w:rPr>
        <w:t>Instead</w:t>
      </w:r>
      <w:r w:rsidRPr="005672CC">
        <w:rPr>
          <w:snapToGrid w:val="0"/>
        </w:rPr>
        <w:t xml:space="preserve">, it is intended as a written record of </w:t>
      </w:r>
      <w:r w:rsidR="003F06D0">
        <w:rPr>
          <w:snapToGrid w:val="0"/>
        </w:rPr>
        <w:t>the discussions</w:t>
      </w:r>
      <w:r w:rsidRPr="005672CC">
        <w:rPr>
          <w:snapToGrid w:val="0"/>
        </w:rPr>
        <w:t xml:space="preserve">, and this conversation </w:t>
      </w:r>
      <w:r w:rsidR="00A913E7" w:rsidRPr="005672CC">
        <w:rPr>
          <w:snapToGrid w:val="0"/>
        </w:rPr>
        <w:t>will</w:t>
      </w:r>
      <w:r w:rsidRPr="005672CC">
        <w:rPr>
          <w:snapToGrid w:val="0"/>
        </w:rPr>
        <w:t xml:space="preserve"> </w:t>
      </w:r>
      <w:r w:rsidR="009A6CBF">
        <w:rPr>
          <w:snapToGrid w:val="0"/>
        </w:rPr>
        <w:t>con</w:t>
      </w:r>
      <w:r w:rsidR="00F01E22">
        <w:rPr>
          <w:snapToGrid w:val="0"/>
        </w:rPr>
        <w:t>t</w:t>
      </w:r>
      <w:r w:rsidR="009A6CBF">
        <w:rPr>
          <w:snapToGrid w:val="0"/>
        </w:rPr>
        <w:t xml:space="preserve">inue to </w:t>
      </w:r>
      <w:r w:rsidRPr="005672CC">
        <w:rPr>
          <w:snapToGrid w:val="0"/>
        </w:rPr>
        <w:t xml:space="preserve">evolve </w:t>
      </w:r>
      <w:r w:rsidR="00FC0FD3">
        <w:rPr>
          <w:snapToGrid w:val="0"/>
        </w:rPr>
        <w:t>in the course of the assessment process</w:t>
      </w:r>
      <w:r w:rsidRPr="005672CC">
        <w:rPr>
          <w:snapToGrid w:val="0"/>
        </w:rPr>
        <w:t xml:space="preserve">. For this reason, clear points of agreement </w:t>
      </w:r>
      <w:r w:rsidR="002B2034" w:rsidRPr="005672CC">
        <w:rPr>
          <w:snapToGrid w:val="0"/>
        </w:rPr>
        <w:t xml:space="preserve">are </w:t>
      </w:r>
      <w:r w:rsidRPr="005672CC">
        <w:rPr>
          <w:snapToGrid w:val="0"/>
        </w:rPr>
        <w:t>discussed, but diverging views</w:t>
      </w:r>
      <w:r w:rsidR="003F06D0">
        <w:rPr>
          <w:snapToGrid w:val="0"/>
        </w:rPr>
        <w:t xml:space="preserve"> among participants</w:t>
      </w:r>
      <w:r w:rsidRPr="005672CC">
        <w:rPr>
          <w:snapToGrid w:val="0"/>
        </w:rPr>
        <w:t xml:space="preserve"> are also presented for further attention and discussion.</w:t>
      </w:r>
    </w:p>
    <w:p w14:paraId="74AF95E1" w14:textId="68834F8E" w:rsidR="005F4FCE" w:rsidRPr="005F4FCE" w:rsidRDefault="005F4FCE" w:rsidP="00D53631">
      <w:pPr>
        <w:spacing w:after="120"/>
        <w:jc w:val="both"/>
        <w:rPr>
          <w:snapToGrid w:val="0"/>
        </w:rPr>
      </w:pPr>
      <w:r w:rsidRPr="005F4FCE">
        <w:rPr>
          <w:snapToGrid w:val="0"/>
        </w:rPr>
        <w:t xml:space="preserve">The text in sections 3 and 4 represents an attempt to reflect solely the views and contributions of the participants in the dialogue. As such, it does not represent the views of IPBES or UNESCO or reflect upon their official positions.  </w:t>
      </w:r>
    </w:p>
    <w:p w14:paraId="2E2A6E6D" w14:textId="410524C4" w:rsidR="00AF6593" w:rsidRPr="005672CC" w:rsidRDefault="0060727C" w:rsidP="00D53631">
      <w:pPr>
        <w:jc w:val="both"/>
        <w:rPr>
          <w:snapToGrid w:val="0"/>
        </w:rPr>
      </w:pPr>
      <w:r w:rsidRPr="005672CC">
        <w:rPr>
          <w:snapToGrid w:val="0"/>
        </w:rPr>
        <w:t xml:space="preserve">The agenda and participants list for the dialogue are provided </w:t>
      </w:r>
      <w:r w:rsidRPr="000A5342">
        <w:rPr>
          <w:snapToGrid w:val="0"/>
        </w:rPr>
        <w:t xml:space="preserve">in </w:t>
      </w:r>
      <w:r w:rsidR="003F06D0">
        <w:rPr>
          <w:snapToGrid w:val="0"/>
        </w:rPr>
        <w:t>a</w:t>
      </w:r>
      <w:r w:rsidR="003F06D0" w:rsidRPr="000A5342">
        <w:rPr>
          <w:snapToGrid w:val="0"/>
        </w:rPr>
        <w:t xml:space="preserve">nnexes </w:t>
      </w:r>
      <w:r w:rsidR="00BB3349" w:rsidRPr="0064795F">
        <w:rPr>
          <w:snapToGrid w:val="0"/>
          <w:color w:val="FF0000"/>
        </w:rPr>
        <w:t>1</w:t>
      </w:r>
      <w:r w:rsidRPr="0064795F">
        <w:rPr>
          <w:snapToGrid w:val="0"/>
          <w:color w:val="FF0000"/>
        </w:rPr>
        <w:t xml:space="preserve"> and </w:t>
      </w:r>
      <w:r w:rsidR="00BB3349" w:rsidRPr="0064795F">
        <w:rPr>
          <w:snapToGrid w:val="0"/>
          <w:color w:val="FF0000"/>
        </w:rPr>
        <w:t>3</w:t>
      </w:r>
      <w:r w:rsidRPr="000A5342">
        <w:rPr>
          <w:snapToGrid w:val="0"/>
        </w:rPr>
        <w:t>.</w:t>
      </w:r>
    </w:p>
    <w:p w14:paraId="16DFD9B4" w14:textId="0DEE2DB5" w:rsidR="0082296A" w:rsidRDefault="0082296A" w:rsidP="00D53631">
      <w:pPr>
        <w:pStyle w:val="Heading2"/>
      </w:pPr>
      <w:bookmarkStart w:id="3" w:name="_Context_and_objectives"/>
      <w:bookmarkStart w:id="4" w:name="_Toc106103022"/>
      <w:bookmarkEnd w:id="3"/>
      <w:r>
        <w:t xml:space="preserve">Context </w:t>
      </w:r>
      <w:r w:rsidR="0064795F">
        <w:t>of the</w:t>
      </w:r>
      <w:r>
        <w:t xml:space="preserve"> ILK dialogue workshop</w:t>
      </w:r>
      <w:bookmarkEnd w:id="4"/>
    </w:p>
    <w:p w14:paraId="68EA0419" w14:textId="7843D358" w:rsidR="00090ECD" w:rsidRPr="00E86B8E" w:rsidRDefault="0094577F" w:rsidP="00D53631">
      <w:pPr>
        <w:pStyle w:val="Default"/>
        <w:spacing w:after="120"/>
        <w:jc w:val="both"/>
        <w:rPr>
          <w:rFonts w:ascii="Calibri" w:hAnsi="Calibri" w:cs="Calibri"/>
          <w:color w:val="auto"/>
          <w:sz w:val="22"/>
          <w:szCs w:val="22"/>
        </w:rPr>
      </w:pPr>
      <w:bookmarkStart w:id="5" w:name="_Hlk79484378"/>
      <w:r w:rsidRPr="00236E32">
        <w:rPr>
          <w:rFonts w:ascii="Calibri" w:eastAsia="Times New Roman" w:hAnsi="Calibri" w:cs="Calibri"/>
          <w:snapToGrid w:val="0"/>
          <w:color w:val="auto"/>
          <w:lang w:val="en-US" w:eastAsia="zh-CN"/>
        </w:rPr>
        <w:t xml:space="preserve">The Intergovernmental Science-Policy Platform on Biodiversity and Ecosystem Services (IPBES) launched </w:t>
      </w:r>
      <w:r w:rsidR="000601BB" w:rsidRPr="00236E32">
        <w:rPr>
          <w:rFonts w:ascii="Calibri" w:eastAsia="Times New Roman" w:hAnsi="Calibri" w:cs="Calibri"/>
          <w:snapToGrid w:val="0"/>
          <w:color w:val="auto"/>
          <w:lang w:val="en-US" w:eastAsia="zh-CN"/>
        </w:rPr>
        <w:t xml:space="preserve">the </w:t>
      </w:r>
      <w:r w:rsidR="00236E32" w:rsidRPr="00236E32">
        <w:rPr>
          <w:rFonts w:ascii="Calibri" w:eastAsia="Times New Roman" w:hAnsi="Calibri" w:cs="Calibri"/>
          <w:snapToGrid w:val="0"/>
          <w:color w:val="auto"/>
          <w:lang w:val="en-US" w:eastAsia="zh-CN"/>
        </w:rPr>
        <w:t>sustainable use</w:t>
      </w:r>
      <w:r w:rsidR="0064795F" w:rsidRPr="00236E32">
        <w:rPr>
          <w:rFonts w:ascii="Calibri" w:eastAsia="Times New Roman" w:hAnsi="Calibri" w:cs="Calibri"/>
          <w:snapToGrid w:val="0"/>
          <w:color w:val="auto"/>
          <w:lang w:val="en-US" w:eastAsia="zh-CN"/>
        </w:rPr>
        <w:t xml:space="preserve"> </w:t>
      </w:r>
      <w:r w:rsidR="000601BB" w:rsidRPr="00236E32">
        <w:rPr>
          <w:rFonts w:ascii="Calibri" w:eastAsia="Times New Roman" w:hAnsi="Calibri" w:cs="Calibri"/>
          <w:snapToGrid w:val="0"/>
          <w:color w:val="auto"/>
          <w:lang w:val="en-US" w:eastAsia="zh-CN"/>
        </w:rPr>
        <w:t>assessment</w:t>
      </w:r>
      <w:r w:rsidR="00953B5A" w:rsidRPr="00236E32">
        <w:rPr>
          <w:rFonts w:ascii="Calibri" w:eastAsia="Times New Roman" w:hAnsi="Calibri" w:cs="Calibri"/>
          <w:snapToGrid w:val="0"/>
          <w:color w:val="auto"/>
          <w:lang w:val="en-US" w:eastAsia="zh-CN"/>
        </w:rPr>
        <w:t xml:space="preserve"> in</w:t>
      </w:r>
      <w:r w:rsidRPr="00236E32">
        <w:rPr>
          <w:rFonts w:ascii="Calibri" w:eastAsia="Times New Roman" w:hAnsi="Calibri" w:cs="Calibri"/>
          <w:snapToGrid w:val="0"/>
          <w:color w:val="auto"/>
          <w:lang w:val="en-US" w:eastAsia="zh-CN"/>
        </w:rPr>
        <w:t xml:space="preserve"> 201</w:t>
      </w:r>
      <w:r w:rsidR="0064795F" w:rsidRPr="00236E32">
        <w:rPr>
          <w:rFonts w:ascii="Calibri" w:eastAsia="Times New Roman" w:hAnsi="Calibri" w:cs="Calibri"/>
          <w:snapToGrid w:val="0"/>
          <w:color w:val="auto"/>
          <w:lang w:val="en-US" w:eastAsia="zh-CN"/>
        </w:rPr>
        <w:t>8 and it</w:t>
      </w:r>
      <w:r w:rsidR="00953B5A" w:rsidRPr="00236E32">
        <w:rPr>
          <w:rFonts w:ascii="Calibri" w:eastAsia="Times New Roman" w:hAnsi="Calibri" w:cs="Calibri"/>
          <w:snapToGrid w:val="0"/>
          <w:color w:val="auto"/>
          <w:lang w:val="en-US" w:eastAsia="zh-CN"/>
        </w:rPr>
        <w:t xml:space="preserve"> will run until</w:t>
      </w:r>
      <w:r w:rsidRPr="00236E32">
        <w:rPr>
          <w:rFonts w:ascii="Calibri" w:eastAsia="Times New Roman" w:hAnsi="Calibri" w:cs="Calibri"/>
          <w:snapToGrid w:val="0"/>
          <w:color w:val="auto"/>
          <w:lang w:val="en-US" w:eastAsia="zh-CN"/>
        </w:rPr>
        <w:t xml:space="preserve"> 202</w:t>
      </w:r>
      <w:r w:rsidR="0064795F" w:rsidRPr="00236E32">
        <w:rPr>
          <w:rFonts w:ascii="Calibri" w:eastAsia="Times New Roman" w:hAnsi="Calibri" w:cs="Calibri"/>
          <w:snapToGrid w:val="0"/>
          <w:color w:val="auto"/>
          <w:lang w:val="en-US" w:eastAsia="zh-CN"/>
        </w:rPr>
        <w:t>2</w:t>
      </w:r>
      <w:r w:rsidRPr="00236E32">
        <w:rPr>
          <w:rFonts w:ascii="Calibri" w:eastAsia="Times New Roman" w:hAnsi="Calibri" w:cs="Calibri"/>
          <w:snapToGrid w:val="0"/>
          <w:color w:val="auto"/>
          <w:lang w:val="en-US" w:eastAsia="zh-CN"/>
        </w:rPr>
        <w:t xml:space="preserve">. </w:t>
      </w:r>
      <w:bookmarkStart w:id="6" w:name="_Hlk89700490"/>
      <w:r w:rsidR="0064795F" w:rsidRPr="00236E32">
        <w:rPr>
          <w:rFonts w:ascii="Calibri" w:eastAsia="Times New Roman" w:hAnsi="Calibri" w:cs="Calibri"/>
          <w:snapToGrid w:val="0"/>
          <w:color w:val="auto"/>
          <w:lang w:val="en-US" w:eastAsia="zh-CN"/>
        </w:rPr>
        <w:t xml:space="preserve">The participation of indigenous peoples and local communities (IPLCs) is essential to the process of developing the </w:t>
      </w:r>
      <w:r w:rsidR="00236E32" w:rsidRPr="00236E32">
        <w:rPr>
          <w:rFonts w:ascii="Calibri" w:eastAsia="Times New Roman" w:hAnsi="Calibri" w:cs="Calibri"/>
          <w:snapToGrid w:val="0"/>
          <w:color w:val="auto"/>
          <w:lang w:val="en-US" w:eastAsia="zh-CN"/>
        </w:rPr>
        <w:t>sustainable use</w:t>
      </w:r>
      <w:r w:rsidR="0064795F" w:rsidRPr="00236E32">
        <w:rPr>
          <w:rFonts w:ascii="Calibri" w:eastAsia="Times New Roman" w:hAnsi="Calibri" w:cs="Calibri"/>
          <w:snapToGrid w:val="0"/>
          <w:color w:val="auto"/>
          <w:lang w:val="en-US" w:eastAsia="zh-CN"/>
        </w:rPr>
        <w:t xml:space="preserve"> assessment, </w:t>
      </w:r>
      <w:r w:rsidR="00236E32" w:rsidRPr="00236E32">
        <w:rPr>
          <w:rFonts w:ascii="Calibri" w:eastAsia="Times New Roman" w:hAnsi="Calibri" w:cs="Calibri"/>
          <w:snapToGrid w:val="0"/>
          <w:color w:val="auto"/>
          <w:lang w:val="en-US" w:eastAsia="zh-CN"/>
        </w:rPr>
        <w:t xml:space="preserve">as IPLCs possess significant knowledge on the wild species that surround them. This includes knowledge about their habitat, seasonal availability, </w:t>
      </w:r>
      <w:proofErr w:type="spellStart"/>
      <w:r w:rsidR="00236E32" w:rsidRPr="00236E32">
        <w:rPr>
          <w:rFonts w:ascii="Calibri" w:eastAsia="Times New Roman" w:hAnsi="Calibri" w:cs="Calibri"/>
          <w:snapToGrid w:val="0"/>
          <w:color w:val="auto"/>
          <w:lang w:val="en-US" w:eastAsia="zh-CN"/>
        </w:rPr>
        <w:t>behaviour</w:t>
      </w:r>
      <w:proofErr w:type="spellEnd"/>
      <w:r w:rsidR="00236E32" w:rsidRPr="00236E32">
        <w:rPr>
          <w:rFonts w:ascii="Calibri" w:eastAsia="Times New Roman" w:hAnsi="Calibri" w:cs="Calibri"/>
          <w:snapToGrid w:val="0"/>
          <w:color w:val="auto"/>
          <w:lang w:val="en-US" w:eastAsia="zh-CN"/>
        </w:rPr>
        <w:t xml:space="preserve"> and </w:t>
      </w:r>
      <w:r w:rsidR="00236E32">
        <w:rPr>
          <w:rFonts w:ascii="Calibri" w:eastAsia="Times New Roman" w:hAnsi="Calibri" w:cs="Calibri"/>
          <w:snapToGrid w:val="0"/>
          <w:color w:val="auto"/>
          <w:lang w:val="en-US" w:eastAsia="zh-CN"/>
        </w:rPr>
        <w:t>interactions with the environment, other animals and humans. IPLCs</w:t>
      </w:r>
      <w:r w:rsidR="00236E32" w:rsidRPr="00236E32">
        <w:rPr>
          <w:rFonts w:ascii="Calibri" w:eastAsia="Times New Roman" w:hAnsi="Calibri" w:cs="Calibri"/>
          <w:snapToGrid w:val="0"/>
          <w:color w:val="auto"/>
          <w:lang w:val="en-US" w:eastAsia="zh-CN"/>
        </w:rPr>
        <w:t xml:space="preserve"> often use wild species for subsistence and other purposes</w:t>
      </w:r>
      <w:r w:rsidR="00236E32">
        <w:rPr>
          <w:rFonts w:ascii="Calibri" w:eastAsia="Times New Roman" w:hAnsi="Calibri" w:cs="Calibri"/>
          <w:snapToGrid w:val="0"/>
          <w:color w:val="auto"/>
          <w:lang w:val="en-US" w:eastAsia="zh-CN"/>
        </w:rPr>
        <w:t xml:space="preserve">, and have management strategies and institutions that govern </w:t>
      </w:r>
      <w:r w:rsidR="00B72511">
        <w:rPr>
          <w:rFonts w:ascii="Calibri" w:eastAsia="Times New Roman" w:hAnsi="Calibri" w:cs="Calibri"/>
          <w:snapToGrid w:val="0"/>
          <w:color w:val="auto"/>
          <w:lang w:val="en-US" w:eastAsia="zh-CN"/>
        </w:rPr>
        <w:t>their sustainable use</w:t>
      </w:r>
      <w:r w:rsidR="00236E32" w:rsidRPr="00236E32">
        <w:rPr>
          <w:rFonts w:ascii="Calibri" w:eastAsia="Times New Roman" w:hAnsi="Calibri" w:cs="Calibri"/>
          <w:snapToGrid w:val="0"/>
          <w:color w:val="auto"/>
          <w:lang w:val="en-US" w:eastAsia="zh-CN"/>
        </w:rPr>
        <w:t xml:space="preserve">. The identities, </w:t>
      </w:r>
      <w:r w:rsidR="00236E32" w:rsidRPr="00EF7AE2">
        <w:rPr>
          <w:rFonts w:ascii="Calibri" w:eastAsia="Times New Roman" w:hAnsi="Calibri" w:cs="Calibri"/>
          <w:snapToGrid w:val="0"/>
          <w:color w:val="auto"/>
          <w:lang w:val="en-US" w:eastAsia="zh-CN"/>
        </w:rPr>
        <w:t xml:space="preserve">cultures, </w:t>
      </w:r>
      <w:r w:rsidR="0071750E" w:rsidRPr="00EF7AE2">
        <w:rPr>
          <w:rFonts w:ascii="Calibri" w:eastAsia="Times New Roman" w:hAnsi="Calibri" w:cs="Calibri"/>
          <w:snapToGrid w:val="0"/>
          <w:color w:val="auto"/>
          <w:lang w:val="en-US" w:eastAsia="zh-CN"/>
        </w:rPr>
        <w:t>language, ritual</w:t>
      </w:r>
      <w:r w:rsidR="00251332" w:rsidRPr="00EF7AE2">
        <w:rPr>
          <w:rFonts w:ascii="Calibri" w:eastAsia="Times New Roman" w:hAnsi="Calibri" w:cs="Calibri"/>
          <w:snapToGrid w:val="0"/>
          <w:color w:val="auto"/>
          <w:lang w:val="en-US" w:eastAsia="zh-CN"/>
        </w:rPr>
        <w:t>s</w:t>
      </w:r>
      <w:r w:rsidR="0071750E" w:rsidRPr="00EF7AE2">
        <w:rPr>
          <w:rFonts w:ascii="Calibri" w:eastAsia="Times New Roman" w:hAnsi="Calibri" w:cs="Calibri"/>
          <w:snapToGrid w:val="0"/>
          <w:color w:val="auto"/>
          <w:lang w:val="en-US" w:eastAsia="zh-CN"/>
        </w:rPr>
        <w:t>, ceremonies, food</w:t>
      </w:r>
      <w:r w:rsidR="00251332" w:rsidRPr="00EF7AE2">
        <w:rPr>
          <w:rFonts w:ascii="Calibri" w:eastAsia="Times New Roman" w:hAnsi="Calibri" w:cs="Calibri"/>
          <w:snapToGrid w:val="0"/>
          <w:color w:val="auto"/>
          <w:lang w:val="en-US" w:eastAsia="zh-CN"/>
        </w:rPr>
        <w:t xml:space="preserve"> systems</w:t>
      </w:r>
      <w:r w:rsidR="0071750E" w:rsidRPr="00EF7AE2">
        <w:rPr>
          <w:rFonts w:ascii="Calibri" w:eastAsia="Times New Roman" w:hAnsi="Calibri" w:cs="Calibri"/>
          <w:snapToGrid w:val="0"/>
          <w:color w:val="auto"/>
          <w:lang w:val="en-US" w:eastAsia="zh-CN"/>
        </w:rPr>
        <w:t xml:space="preserve">, medicines </w:t>
      </w:r>
      <w:r w:rsidR="00236E32" w:rsidRPr="00EF7AE2">
        <w:rPr>
          <w:rFonts w:ascii="Calibri" w:eastAsia="Times New Roman" w:hAnsi="Calibri" w:cs="Calibri"/>
          <w:snapToGrid w:val="0"/>
          <w:color w:val="auto"/>
          <w:lang w:val="en-US" w:eastAsia="zh-CN"/>
        </w:rPr>
        <w:t>and livelihoods</w:t>
      </w:r>
      <w:r w:rsidR="00236E32" w:rsidRPr="00236E32">
        <w:rPr>
          <w:rFonts w:ascii="Calibri" w:eastAsia="Times New Roman" w:hAnsi="Calibri" w:cs="Calibri"/>
          <w:snapToGrid w:val="0"/>
          <w:color w:val="auto"/>
          <w:lang w:val="en-US" w:eastAsia="zh-CN"/>
        </w:rPr>
        <w:t xml:space="preserve"> of </w:t>
      </w:r>
      <w:r w:rsidR="008F2F70">
        <w:rPr>
          <w:rFonts w:ascii="Calibri" w:eastAsia="Times New Roman" w:hAnsi="Calibri" w:cs="Calibri"/>
          <w:snapToGrid w:val="0"/>
          <w:color w:val="auto"/>
          <w:lang w:val="en-US" w:eastAsia="zh-CN"/>
        </w:rPr>
        <w:t>IPLCs</w:t>
      </w:r>
      <w:r w:rsidR="00236E32" w:rsidRPr="00236E32">
        <w:rPr>
          <w:rFonts w:ascii="Calibri" w:eastAsia="Times New Roman" w:hAnsi="Calibri" w:cs="Calibri"/>
          <w:snapToGrid w:val="0"/>
          <w:color w:val="auto"/>
          <w:lang w:val="en-US" w:eastAsia="zh-CN"/>
        </w:rPr>
        <w:t xml:space="preserve"> are often deeply intertwined with the use of wild species.</w:t>
      </w:r>
      <w:bookmarkEnd w:id="5"/>
      <w:bookmarkEnd w:id="6"/>
      <w:r w:rsidR="00E86184">
        <w:rPr>
          <w:rFonts w:ascii="Calibri" w:eastAsia="Times New Roman" w:hAnsi="Calibri" w:cs="Calibri"/>
          <w:snapToGrid w:val="0"/>
          <w:color w:val="auto"/>
          <w:lang w:val="en-US" w:eastAsia="zh-CN"/>
        </w:rPr>
        <w:t xml:space="preserve"> </w:t>
      </w:r>
    </w:p>
    <w:p w14:paraId="6D920E57" w14:textId="27940F4B" w:rsidR="0064795F" w:rsidRDefault="0064795F" w:rsidP="00D53631">
      <w:pPr>
        <w:spacing w:after="120"/>
        <w:jc w:val="both"/>
      </w:pPr>
      <w:r w:rsidRPr="0064795F">
        <w:rPr>
          <w:lang w:val="en-GB"/>
        </w:rPr>
        <w:t xml:space="preserve">At the time of the dialogue workshop, the </w:t>
      </w:r>
      <w:r w:rsidR="00B72511">
        <w:rPr>
          <w:lang w:val="en-GB"/>
        </w:rPr>
        <w:t>sustainable use</w:t>
      </w:r>
      <w:r w:rsidRPr="0064795F">
        <w:rPr>
          <w:lang w:val="en-GB"/>
        </w:rPr>
        <w:t xml:space="preserve"> assessment had reached an important milestone – the review period of the </w:t>
      </w:r>
      <w:r w:rsidR="00FC0FD3">
        <w:rPr>
          <w:lang w:val="en-GB"/>
        </w:rPr>
        <w:t xml:space="preserve">first order </w:t>
      </w:r>
      <w:r w:rsidRPr="0064795F">
        <w:rPr>
          <w:lang w:val="en-GB"/>
        </w:rPr>
        <w:t>draft</w:t>
      </w:r>
      <w:r w:rsidR="00FC0FD3">
        <w:rPr>
          <w:lang w:val="en-GB"/>
        </w:rPr>
        <w:t xml:space="preserve"> of the</w:t>
      </w:r>
      <w:r w:rsidRPr="0064795F">
        <w:rPr>
          <w:lang w:val="en-GB"/>
        </w:rPr>
        <w:t xml:space="preserve"> summary for policymakers (SPM) and second order draft of the</w:t>
      </w:r>
      <w:r w:rsidR="00FC0FD3">
        <w:rPr>
          <w:lang w:val="en-GB"/>
        </w:rPr>
        <w:t xml:space="preserve"> chapters of the</w:t>
      </w:r>
      <w:r w:rsidRPr="0064795F">
        <w:rPr>
          <w:lang w:val="en-GB"/>
        </w:rPr>
        <w:t xml:space="preserve"> assessment. This review period ran from</w:t>
      </w:r>
      <w:r w:rsidR="00B72511">
        <w:rPr>
          <w:lang w:val="en-GB"/>
        </w:rPr>
        <w:t xml:space="preserve"> </w:t>
      </w:r>
      <w:r w:rsidR="00B72511">
        <w:t xml:space="preserve">15 April to </w:t>
      </w:r>
      <w:r w:rsidR="00146B7E">
        <w:t xml:space="preserve">27 </w:t>
      </w:r>
      <w:r w:rsidR="00B72511">
        <w:t>June 2021</w:t>
      </w:r>
      <w:r w:rsidRPr="0064795F">
        <w:rPr>
          <w:lang w:val="en-GB"/>
        </w:rPr>
        <w:t xml:space="preserve">. </w:t>
      </w:r>
      <w:r w:rsidRPr="001655F6">
        <w:t>Th</w:t>
      </w:r>
      <w:r>
        <w:t>is is o</w:t>
      </w:r>
      <w:r w:rsidRPr="00131809">
        <w:t xml:space="preserve">ne of the most important phases </w:t>
      </w:r>
      <w:r>
        <w:t xml:space="preserve">in the IPBES assessment process, as it allows </w:t>
      </w:r>
      <w:r w:rsidRPr="00131809">
        <w:t>scientists, decision</w:t>
      </w:r>
      <w:r w:rsidR="00B72511">
        <w:t>-</w:t>
      </w:r>
      <w:r w:rsidRPr="00131809">
        <w:t>makers, practitioners</w:t>
      </w:r>
      <w:r>
        <w:t xml:space="preserve">, </w:t>
      </w:r>
      <w:r w:rsidR="008F2F70">
        <w:t>IPLCs</w:t>
      </w:r>
      <w:r w:rsidRPr="00131809">
        <w:t xml:space="preserve"> and other knowledge holders</w:t>
      </w:r>
      <w:r>
        <w:t xml:space="preserve"> to provide </w:t>
      </w:r>
      <w:r>
        <w:lastRenderedPageBreak/>
        <w:t>feedback on these draft documents</w:t>
      </w:r>
      <w:r w:rsidRPr="00131809">
        <w:t>. The widest-possible participation and most diverse engagement in th</w:t>
      </w:r>
      <w:r>
        <w:t>e</w:t>
      </w:r>
      <w:r w:rsidRPr="00131809">
        <w:t xml:space="preserve"> external review is vital to ensure the qual</w:t>
      </w:r>
      <w:r>
        <w:t>ity and policy relevance of the</w:t>
      </w:r>
      <w:r w:rsidRPr="00131809">
        <w:t xml:space="preserve"> assessment.</w:t>
      </w:r>
      <w:r>
        <w:t xml:space="preserve"> </w:t>
      </w:r>
      <w:r w:rsidRPr="0064795F">
        <w:rPr>
          <w:lang w:val="en-GB"/>
        </w:rPr>
        <w:t>The ILK dialogue workshop was organi</w:t>
      </w:r>
      <w:r w:rsidR="00FC0FD3">
        <w:rPr>
          <w:lang w:val="en-GB"/>
        </w:rPr>
        <w:t>z</w:t>
      </w:r>
      <w:r w:rsidRPr="0064795F">
        <w:rPr>
          <w:lang w:val="en-GB"/>
        </w:rPr>
        <w:t xml:space="preserve">ed to facilitate the participation of IPLCs in the review of these documents. </w:t>
      </w:r>
      <w:r>
        <w:t>More information on IPLC participation in the review process</w:t>
      </w:r>
      <w:r w:rsidRPr="00D06159">
        <w:t xml:space="preserve"> </w:t>
      </w:r>
      <w:r>
        <w:t xml:space="preserve">is set out in </w:t>
      </w:r>
      <w:r w:rsidRPr="00D53631">
        <w:t xml:space="preserve">section 2.3.5 </w:t>
      </w:r>
      <w:r>
        <w:t>below.</w:t>
      </w:r>
    </w:p>
    <w:p w14:paraId="130B8E96" w14:textId="3D2DDEC3" w:rsidR="0064795F" w:rsidRDefault="0064795F" w:rsidP="00D53631">
      <w:pPr>
        <w:spacing w:after="120"/>
        <w:jc w:val="both"/>
      </w:pPr>
      <w:r w:rsidRPr="003B3305">
        <w:t>Th</w:t>
      </w:r>
      <w:r>
        <w:t>is</w:t>
      </w:r>
      <w:r w:rsidRPr="003B3305">
        <w:t xml:space="preserve"> dialogue workshop </w:t>
      </w:r>
      <w:r>
        <w:t>continued the work of</w:t>
      </w:r>
      <w:r w:rsidRPr="003B3305">
        <w:t xml:space="preserve"> the first </w:t>
      </w:r>
      <w:r w:rsidR="008F2F70">
        <w:t>ILK</w:t>
      </w:r>
      <w:r w:rsidRPr="003B3305">
        <w:t xml:space="preserve"> dialogue workshop for the assessment, which </w:t>
      </w:r>
      <w:r>
        <w:t>was held</w:t>
      </w:r>
      <w:r w:rsidRPr="003B3305">
        <w:t xml:space="preserve"> in </w:t>
      </w:r>
      <w:r w:rsidR="00DA3969">
        <w:t>May</w:t>
      </w:r>
      <w:r w:rsidRPr="003B3305">
        <w:t xml:space="preserve"> 2019</w:t>
      </w:r>
      <w:r>
        <w:t xml:space="preserve"> in </w:t>
      </w:r>
      <w:r w:rsidR="00DA3969">
        <w:t xml:space="preserve">Paris, </w:t>
      </w:r>
      <w:r>
        <w:t xml:space="preserve"> and the second dialogue workshop for the assessment, which was held in </w:t>
      </w:r>
      <w:r w:rsidR="00DA3969">
        <w:t>October</w:t>
      </w:r>
      <w:r w:rsidRPr="0064795F">
        <w:t xml:space="preserve"> 2019, in </w:t>
      </w:r>
      <w:r w:rsidR="00DA3969">
        <w:t>Montreal, Canada</w:t>
      </w:r>
      <w:r w:rsidRPr="003B3305">
        <w:t>.</w:t>
      </w:r>
    </w:p>
    <w:p w14:paraId="595AFF93" w14:textId="015D119A" w:rsidR="0064795F" w:rsidRPr="0064795F" w:rsidRDefault="0064795F" w:rsidP="00D53631">
      <w:pPr>
        <w:spacing w:after="120"/>
        <w:jc w:val="both"/>
      </w:pPr>
      <w:r w:rsidRPr="003B3305">
        <w:t xml:space="preserve">The dialogue workshops are part of a series of </w:t>
      </w:r>
      <w:r>
        <w:t>activities for</w:t>
      </w:r>
      <w:r w:rsidRPr="003B3305">
        <w:t xml:space="preserve"> working with </w:t>
      </w:r>
      <w:r w:rsidR="008F2F70">
        <w:t>IPLCs</w:t>
      </w:r>
      <w:r w:rsidRPr="003B3305">
        <w:t xml:space="preserve"> and </w:t>
      </w:r>
      <w:r w:rsidR="008F2F70">
        <w:t>ILK</w:t>
      </w:r>
      <w:r w:rsidRPr="003B3305">
        <w:t xml:space="preserve"> throughout the assessment process, </w:t>
      </w:r>
      <w:r w:rsidRPr="003B3305">
        <w:rPr>
          <w:noProof/>
        </w:rPr>
        <w:t xml:space="preserve">in the context of the implementation of the </w:t>
      </w:r>
      <w:hyperlink r:id="rId9" w:history="1">
        <w:r w:rsidRPr="0064795F">
          <w:rPr>
            <w:rStyle w:val="Hyperlink"/>
            <w:rFonts w:asciiTheme="minorHAnsi" w:hAnsiTheme="minorHAnsi" w:cstheme="minorHAnsi"/>
            <w:noProof/>
          </w:rPr>
          <w:t>IPBES approach to recognizing and working with indigenous and local knowledge</w:t>
        </w:r>
      </w:hyperlink>
      <w:r w:rsidRPr="003B3305">
        <w:rPr>
          <w:noProof/>
        </w:rPr>
        <w:t xml:space="preserve"> adopted by the IPBES Plenary in decision IPBES-5/1.</w:t>
      </w:r>
      <w:r w:rsidRPr="003B3305">
        <w:t xml:space="preserve"> </w:t>
      </w:r>
    </w:p>
    <w:p w14:paraId="3A19FC20" w14:textId="0D5DC2AE" w:rsidR="0064795F" w:rsidRPr="0064795F" w:rsidRDefault="0064795F" w:rsidP="00D53631">
      <w:pPr>
        <w:pStyle w:val="Heading2"/>
      </w:pPr>
      <w:bookmarkStart w:id="7" w:name="_Toc106103023"/>
      <w:r>
        <w:t>Objectives of the ILK dialogue workshop</w:t>
      </w:r>
      <w:bookmarkEnd w:id="7"/>
    </w:p>
    <w:p w14:paraId="522A00A6" w14:textId="57476385" w:rsidR="00DA3969" w:rsidRDefault="00DA3969" w:rsidP="00D53631">
      <w:pPr>
        <w:jc w:val="both"/>
      </w:pPr>
      <w:r>
        <w:t xml:space="preserve">The aim of the dialogue workshop was to engage IPLCs in critically reviewing the draft SPM and assessment chapters, with a focus on SPM key messages. These reviews provided feedback to authors regarding strengths, gaps and additional sources of information. The results of the dialogue were entered into the review process of the assessment as a series of review comments, for the attention of the author teams as they further develop the SPM and the assessment chapters. </w:t>
      </w:r>
    </w:p>
    <w:p w14:paraId="3381DFAD" w14:textId="77777777" w:rsidR="00DA3969" w:rsidRDefault="00DA3969" w:rsidP="00D53631">
      <w:pPr>
        <w:jc w:val="both"/>
      </w:pPr>
      <w:r>
        <w:t>Additional aims included sharing knowledge about sustainable use of wild species between IPLC participants and assessment authors, and exploring how the final assessment could be utilized by IPLCs.</w:t>
      </w:r>
    </w:p>
    <w:p w14:paraId="576900C4" w14:textId="77777777" w:rsidR="00DA3969" w:rsidRDefault="00DA3969" w:rsidP="00D53631">
      <w:pPr>
        <w:pStyle w:val="Heading2"/>
      </w:pPr>
      <w:bookmarkStart w:id="8" w:name="_Toc106103024"/>
      <w:bookmarkStart w:id="9" w:name="_Hlk79485685"/>
      <w:r>
        <w:t>Results of the dialogue</w:t>
      </w:r>
      <w:bookmarkEnd w:id="8"/>
      <w:r>
        <w:t xml:space="preserve"> </w:t>
      </w:r>
    </w:p>
    <w:p w14:paraId="2A5D3A29" w14:textId="77777777" w:rsidR="00DA3969" w:rsidRDefault="00DA3969" w:rsidP="00D53631">
      <w:pPr>
        <w:jc w:val="both"/>
      </w:pPr>
      <w:r>
        <w:t xml:space="preserve">Anticipated results of the dialogue included a series of comments from IPLCs that will be entered into the assessment’s review process, and a publicly available report (this report) that will serve as a resource for authors, participants and others interested in the subject of IPLCs and sustainable use. </w:t>
      </w:r>
    </w:p>
    <w:p w14:paraId="1BC59C24" w14:textId="388996E3" w:rsidR="00DA3969" w:rsidRDefault="00DA3969" w:rsidP="00D53631">
      <w:pPr>
        <w:pStyle w:val="Heading2"/>
      </w:pPr>
      <w:bookmarkStart w:id="10" w:name="_Toc106103025"/>
      <w:r>
        <w:t>Participants</w:t>
      </w:r>
      <w:bookmarkEnd w:id="10"/>
      <w:r>
        <w:t xml:space="preserve"> </w:t>
      </w:r>
    </w:p>
    <w:p w14:paraId="2B9DB17A" w14:textId="19B0C406" w:rsidR="00DA3969" w:rsidRPr="0064795F" w:rsidRDefault="00DA3969" w:rsidP="00D53631">
      <w:pPr>
        <w:jc w:val="both"/>
      </w:pPr>
      <w:r>
        <w:t xml:space="preserve">Participants included ILK holders and ILK experts from </w:t>
      </w:r>
      <w:r w:rsidR="008F2F70">
        <w:t>IPLCs</w:t>
      </w:r>
      <w:r>
        <w:t>, as well as co-chairs and authors from the sustainable use assessment.</w:t>
      </w:r>
    </w:p>
    <w:p w14:paraId="2F3BAF78" w14:textId="7FB83365" w:rsidR="0032003E" w:rsidRDefault="0064795F" w:rsidP="00D53631">
      <w:pPr>
        <w:pStyle w:val="Heading2"/>
      </w:pPr>
      <w:bookmarkStart w:id="11" w:name="_Toc106103026"/>
      <w:bookmarkEnd w:id="9"/>
      <w:r>
        <w:lastRenderedPageBreak/>
        <w:t>Process</w:t>
      </w:r>
      <w:bookmarkEnd w:id="11"/>
    </w:p>
    <w:p w14:paraId="35DFC6E2" w14:textId="6E98B631" w:rsidR="002712E8" w:rsidRPr="002712E8" w:rsidRDefault="0064795F" w:rsidP="00D53631">
      <w:pPr>
        <w:spacing w:after="120"/>
        <w:jc w:val="both"/>
      </w:pPr>
      <w:r>
        <w:t>The dialogue ran over f</w:t>
      </w:r>
      <w:r w:rsidR="002712E8">
        <w:t>ive</w:t>
      </w:r>
      <w:r>
        <w:t xml:space="preserve"> days, with four regional sessions</w:t>
      </w:r>
      <w:r w:rsidR="002712E8">
        <w:t xml:space="preserve"> at different times to suit different time zones</w:t>
      </w:r>
      <w:r w:rsidR="009E0C8E">
        <w:t xml:space="preserve">, </w:t>
      </w:r>
      <w:r>
        <w:t>followed by a plenary for all regions</w:t>
      </w:r>
      <w:r w:rsidR="009E0C8E">
        <w:t>, as follows:</w:t>
      </w:r>
      <w:r>
        <w:t xml:space="preserve"> </w:t>
      </w:r>
    </w:p>
    <w:p w14:paraId="3BF743F8" w14:textId="77777777" w:rsidR="002712E8" w:rsidRPr="002712E8" w:rsidRDefault="002712E8" w:rsidP="00D53631">
      <w:pPr>
        <w:pStyle w:val="ListParagraph"/>
        <w:numPr>
          <w:ilvl w:val="0"/>
          <w:numId w:val="11"/>
        </w:numPr>
        <w:spacing w:after="120"/>
      </w:pPr>
      <w:r w:rsidRPr="002712E8">
        <w:t>Group session: Americas (in English)</w:t>
      </w:r>
    </w:p>
    <w:p w14:paraId="08626940" w14:textId="15C9FA99" w:rsidR="002712E8" w:rsidRPr="002712E8" w:rsidRDefault="002712E8" w:rsidP="00D53631">
      <w:pPr>
        <w:pStyle w:val="ListParagraph"/>
        <w:numPr>
          <w:ilvl w:val="0"/>
          <w:numId w:val="0"/>
        </w:numPr>
        <w:spacing w:after="120"/>
        <w:ind w:left="1440"/>
        <w:rPr>
          <w:i/>
          <w:iCs/>
        </w:rPr>
      </w:pPr>
      <w:r w:rsidRPr="002712E8">
        <w:rPr>
          <w:i/>
          <w:iCs/>
        </w:rPr>
        <w:t>Monday, 17 May 2021, 7</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to 10</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Central European Summer Time</w:t>
      </w:r>
    </w:p>
    <w:p w14:paraId="6E974B40" w14:textId="27FD92EF" w:rsidR="002712E8" w:rsidRPr="002712E8" w:rsidRDefault="002712E8" w:rsidP="00D53631">
      <w:pPr>
        <w:pStyle w:val="ListParagraph"/>
        <w:numPr>
          <w:ilvl w:val="0"/>
          <w:numId w:val="11"/>
        </w:numPr>
        <w:spacing w:after="120"/>
      </w:pPr>
      <w:r w:rsidRPr="002712E8">
        <w:t>Group session: Africa and Europe (in English</w:t>
      </w:r>
      <w:r>
        <w:t xml:space="preserve"> and French</w:t>
      </w:r>
      <w:r w:rsidRPr="002712E8">
        <w:t xml:space="preserve">) </w:t>
      </w:r>
    </w:p>
    <w:p w14:paraId="4C556520" w14:textId="6D91D3BD" w:rsidR="002712E8" w:rsidRPr="002712E8" w:rsidRDefault="002712E8" w:rsidP="00D53631">
      <w:pPr>
        <w:pStyle w:val="ListParagraph"/>
        <w:numPr>
          <w:ilvl w:val="0"/>
          <w:numId w:val="0"/>
        </w:numPr>
        <w:spacing w:after="120"/>
        <w:ind w:left="1440"/>
        <w:rPr>
          <w:i/>
          <w:iCs/>
        </w:rPr>
      </w:pPr>
      <w:r w:rsidRPr="002712E8">
        <w:rPr>
          <w:i/>
          <w:iCs/>
        </w:rPr>
        <w:t>Tuesday, 18 May 2021, 1</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to 4</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Central European Summer Time</w:t>
      </w:r>
    </w:p>
    <w:p w14:paraId="671E2852" w14:textId="77777777" w:rsidR="002712E8" w:rsidRPr="002712E8" w:rsidRDefault="002712E8" w:rsidP="00D53631">
      <w:pPr>
        <w:pStyle w:val="ListParagraph"/>
        <w:numPr>
          <w:ilvl w:val="0"/>
          <w:numId w:val="11"/>
        </w:numPr>
        <w:spacing w:after="120"/>
      </w:pPr>
      <w:r w:rsidRPr="002712E8">
        <w:t>Group session: Latin America (in Spanish)</w:t>
      </w:r>
    </w:p>
    <w:p w14:paraId="421B37BD" w14:textId="2FFDAF4D" w:rsidR="002712E8" w:rsidRPr="002712E8" w:rsidRDefault="002712E8" w:rsidP="00D53631">
      <w:pPr>
        <w:pStyle w:val="ListParagraph"/>
        <w:numPr>
          <w:ilvl w:val="0"/>
          <w:numId w:val="0"/>
        </w:numPr>
        <w:spacing w:after="120"/>
        <w:ind w:left="1440"/>
        <w:rPr>
          <w:i/>
          <w:iCs/>
        </w:rPr>
      </w:pPr>
      <w:r w:rsidRPr="002712E8">
        <w:rPr>
          <w:i/>
          <w:iCs/>
        </w:rPr>
        <w:t>Wednesday, 19 May 2021, 6</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to 9</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Central European Summer Time</w:t>
      </w:r>
    </w:p>
    <w:p w14:paraId="36438A8D" w14:textId="77777777" w:rsidR="002712E8" w:rsidRPr="002712E8" w:rsidRDefault="002712E8" w:rsidP="00D53631">
      <w:pPr>
        <w:pStyle w:val="ListParagraph"/>
        <w:numPr>
          <w:ilvl w:val="0"/>
          <w:numId w:val="11"/>
        </w:numPr>
        <w:spacing w:after="120"/>
      </w:pPr>
      <w:r w:rsidRPr="002712E8">
        <w:t xml:space="preserve">Group session: Asia-Pacific and Oceania (in English) </w:t>
      </w:r>
    </w:p>
    <w:p w14:paraId="3A498C75" w14:textId="162B2F42" w:rsidR="002712E8" w:rsidRPr="002712E8" w:rsidRDefault="002712E8" w:rsidP="00D53631">
      <w:pPr>
        <w:pStyle w:val="ListParagraph"/>
        <w:numPr>
          <w:ilvl w:val="0"/>
          <w:numId w:val="0"/>
        </w:numPr>
        <w:spacing w:after="120"/>
        <w:ind w:left="1440"/>
        <w:rPr>
          <w:i/>
          <w:iCs/>
        </w:rPr>
      </w:pPr>
      <w:r w:rsidRPr="002712E8">
        <w:rPr>
          <w:i/>
          <w:iCs/>
        </w:rPr>
        <w:t>Thursday, 20 May 2021, 5</w:t>
      </w:r>
      <w:r w:rsidR="0056217E">
        <w:rPr>
          <w:i/>
          <w:iCs/>
        </w:rPr>
        <w:t xml:space="preserve"> </w:t>
      </w:r>
      <w:r w:rsidRPr="002712E8">
        <w:rPr>
          <w:i/>
          <w:iCs/>
        </w:rPr>
        <w:t>a</w:t>
      </w:r>
      <w:r w:rsidR="0056217E">
        <w:rPr>
          <w:i/>
          <w:iCs/>
        </w:rPr>
        <w:t>.</w:t>
      </w:r>
      <w:r w:rsidRPr="002712E8">
        <w:rPr>
          <w:i/>
          <w:iCs/>
        </w:rPr>
        <w:t>m</w:t>
      </w:r>
      <w:r w:rsidR="0056217E">
        <w:rPr>
          <w:i/>
          <w:iCs/>
        </w:rPr>
        <w:t>.</w:t>
      </w:r>
      <w:r w:rsidRPr="002712E8">
        <w:rPr>
          <w:i/>
          <w:iCs/>
        </w:rPr>
        <w:t xml:space="preserve"> to 8</w:t>
      </w:r>
      <w:r w:rsidR="0056217E">
        <w:rPr>
          <w:i/>
          <w:iCs/>
        </w:rPr>
        <w:t xml:space="preserve"> </w:t>
      </w:r>
      <w:r w:rsidRPr="002712E8">
        <w:rPr>
          <w:i/>
          <w:iCs/>
        </w:rPr>
        <w:t>a</w:t>
      </w:r>
      <w:r w:rsidR="0056217E">
        <w:rPr>
          <w:i/>
          <w:iCs/>
        </w:rPr>
        <w:t>.</w:t>
      </w:r>
      <w:r w:rsidRPr="002712E8">
        <w:rPr>
          <w:i/>
          <w:iCs/>
        </w:rPr>
        <w:t>m</w:t>
      </w:r>
      <w:r w:rsidR="0056217E">
        <w:rPr>
          <w:i/>
          <w:iCs/>
        </w:rPr>
        <w:t>.</w:t>
      </w:r>
      <w:r w:rsidRPr="002712E8">
        <w:rPr>
          <w:i/>
          <w:iCs/>
        </w:rPr>
        <w:t xml:space="preserve"> Central European Summer Time</w:t>
      </w:r>
    </w:p>
    <w:p w14:paraId="78DF2943" w14:textId="77777777" w:rsidR="002712E8" w:rsidRPr="002712E8" w:rsidRDefault="002712E8" w:rsidP="00D53631">
      <w:pPr>
        <w:pStyle w:val="ListParagraph"/>
        <w:numPr>
          <w:ilvl w:val="0"/>
          <w:numId w:val="11"/>
        </w:numPr>
        <w:spacing w:after="120"/>
      </w:pPr>
      <w:r w:rsidRPr="002712E8">
        <w:t>Plenary session (in English and Spanish with interpretation)</w:t>
      </w:r>
    </w:p>
    <w:p w14:paraId="2222017F" w14:textId="6435FC17" w:rsidR="002712E8" w:rsidRPr="002712E8" w:rsidRDefault="002712E8" w:rsidP="00D53631">
      <w:pPr>
        <w:pStyle w:val="ListParagraph"/>
        <w:numPr>
          <w:ilvl w:val="0"/>
          <w:numId w:val="0"/>
        </w:numPr>
        <w:spacing w:after="120"/>
        <w:ind w:left="1440"/>
        <w:rPr>
          <w:i/>
          <w:iCs/>
        </w:rPr>
      </w:pPr>
      <w:r w:rsidRPr="002712E8">
        <w:rPr>
          <w:i/>
          <w:iCs/>
        </w:rPr>
        <w:t>Friday, 21 May 2021, 2</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to 4</w:t>
      </w:r>
      <w:r w:rsidR="0056217E">
        <w:rPr>
          <w:i/>
          <w:iCs/>
        </w:rPr>
        <w:t xml:space="preserve"> </w:t>
      </w:r>
      <w:r w:rsidRPr="002712E8">
        <w:rPr>
          <w:i/>
          <w:iCs/>
        </w:rPr>
        <w:t>p</w:t>
      </w:r>
      <w:r w:rsidR="0056217E">
        <w:rPr>
          <w:i/>
          <w:iCs/>
        </w:rPr>
        <w:t>.</w:t>
      </w:r>
      <w:r w:rsidRPr="002712E8">
        <w:rPr>
          <w:i/>
          <w:iCs/>
        </w:rPr>
        <w:t>m</w:t>
      </w:r>
      <w:r w:rsidR="0056217E">
        <w:rPr>
          <w:i/>
          <w:iCs/>
        </w:rPr>
        <w:t>.</w:t>
      </w:r>
      <w:r w:rsidRPr="002712E8">
        <w:rPr>
          <w:i/>
          <w:iCs/>
        </w:rPr>
        <w:t xml:space="preserve"> Central European Summer Time</w:t>
      </w:r>
    </w:p>
    <w:p w14:paraId="147F69D5" w14:textId="3C6F4F67" w:rsidR="0064795F" w:rsidRDefault="0064795F" w:rsidP="00D53631">
      <w:pPr>
        <w:spacing w:after="120"/>
        <w:jc w:val="both"/>
      </w:pPr>
      <w:r>
        <w:t xml:space="preserve">During the dialogue, key messages from the SPM of particular relevance to IPLCs were presented by assessment authors, and participants were invited to discuss and comment. The agendas for the sessions are given in </w:t>
      </w:r>
      <w:r w:rsidRPr="00D53631">
        <w:t xml:space="preserve">annex </w:t>
      </w:r>
      <w:r w:rsidR="009E0C8E" w:rsidRPr="00D53631">
        <w:t>1</w:t>
      </w:r>
      <w:r w:rsidRPr="00D53631">
        <w:t>.</w:t>
      </w:r>
    </w:p>
    <w:p w14:paraId="3FD15D01" w14:textId="619CE496" w:rsidR="0064795F" w:rsidRDefault="0064795F" w:rsidP="00D53631">
      <w:pPr>
        <w:spacing w:after="120"/>
        <w:jc w:val="both"/>
      </w:pPr>
      <w:r>
        <w:t>Comments</w:t>
      </w:r>
      <w:r w:rsidRPr="0064795F">
        <w:t xml:space="preserve"> </w:t>
      </w:r>
      <w:r>
        <w:t>made during</w:t>
      </w:r>
      <w:r w:rsidRPr="0064795F">
        <w:t xml:space="preserve"> the dialogue were compiled in the assessment’s formal review template</w:t>
      </w:r>
      <w:r>
        <w:t>, including overarching comments from the dialogue and a series of comments from each regional session</w:t>
      </w:r>
      <w:r w:rsidRPr="0064795F">
        <w:t>. Workshop participants were invited to review these comments, and following additional edits and no objections from participants, these were submitted to the IPBES secretariat on</w:t>
      </w:r>
      <w:r w:rsidR="002712E8">
        <w:t xml:space="preserve"> </w:t>
      </w:r>
      <w:r w:rsidR="00E50F5D">
        <w:t>24 June 2021</w:t>
      </w:r>
      <w:r w:rsidRPr="0064795F">
        <w:t>.</w:t>
      </w:r>
    </w:p>
    <w:p w14:paraId="1B66FB7F" w14:textId="3D4B3FAE" w:rsidR="00E50F5D" w:rsidRDefault="0064795F" w:rsidP="00D53631">
      <w:pPr>
        <w:spacing w:after="120"/>
        <w:jc w:val="both"/>
      </w:pPr>
      <w:r w:rsidRPr="0064795F">
        <w:t xml:space="preserve">This report complements the </w:t>
      </w:r>
      <w:r>
        <w:t>comments</w:t>
      </w:r>
      <w:r w:rsidRPr="0064795F">
        <w:t xml:space="preserve"> that were entered into the review process, serving as a</w:t>
      </w:r>
      <w:r>
        <w:t xml:space="preserve"> more comprehensive </w:t>
      </w:r>
      <w:r w:rsidRPr="0064795F">
        <w:t xml:space="preserve">written record for the use of </w:t>
      </w:r>
      <w:r>
        <w:t xml:space="preserve">IPBES </w:t>
      </w:r>
      <w:r w:rsidRPr="0064795F">
        <w:t>authors,</w:t>
      </w:r>
      <w:r>
        <w:t xml:space="preserve"> dialogue</w:t>
      </w:r>
      <w:r w:rsidRPr="0064795F">
        <w:t xml:space="preserve"> participants, and others interested in the subject of IPLCs and </w:t>
      </w:r>
      <w:r w:rsidR="006017EC">
        <w:t>sustainable use of wild species</w:t>
      </w:r>
      <w:r w:rsidRPr="0064795F">
        <w:t xml:space="preserve">.  </w:t>
      </w:r>
    </w:p>
    <w:p w14:paraId="0F348F07" w14:textId="77777777" w:rsidR="00E50F5D" w:rsidRDefault="00E50F5D" w:rsidP="00D53631">
      <w:pPr>
        <w:spacing w:after="160" w:line="259" w:lineRule="auto"/>
        <w:jc w:val="both"/>
      </w:pPr>
      <w:r>
        <w:br w:type="page"/>
      </w:r>
    </w:p>
    <w:p w14:paraId="0C124818" w14:textId="77777777" w:rsidR="0064795F" w:rsidRPr="0064795F" w:rsidRDefault="0064795F" w:rsidP="00D53631">
      <w:pPr>
        <w:jc w:val="both"/>
      </w:pPr>
    </w:p>
    <w:p w14:paraId="1937DACA" w14:textId="208B8110" w:rsidR="00E667EE" w:rsidRPr="00146B7E" w:rsidRDefault="00E667EE" w:rsidP="00D53631">
      <w:pPr>
        <w:pStyle w:val="Heading1"/>
      </w:pPr>
      <w:bookmarkStart w:id="12" w:name="_Toc106103027"/>
      <w:r w:rsidRPr="00146B7E">
        <w:t>Background</w:t>
      </w:r>
      <w:bookmarkEnd w:id="12"/>
    </w:p>
    <w:p w14:paraId="24AF828B" w14:textId="4992A103" w:rsidR="0082296A" w:rsidRPr="008D2CBB" w:rsidRDefault="0082296A" w:rsidP="00D53631">
      <w:pPr>
        <w:pStyle w:val="Heading2"/>
      </w:pPr>
      <w:bookmarkStart w:id="13" w:name="_Toc106103028"/>
      <w:r w:rsidRPr="008D2CBB">
        <w:t>IPBES and ILK</w:t>
      </w:r>
      <w:bookmarkEnd w:id="13"/>
    </w:p>
    <w:p w14:paraId="340F8E85" w14:textId="504D32AC" w:rsidR="00562020" w:rsidRPr="008D2CBB" w:rsidRDefault="00A913E7" w:rsidP="00D53631">
      <w:pPr>
        <w:pStyle w:val="NormalWeb"/>
        <w:spacing w:before="0" w:beforeAutospacing="0" w:after="120" w:afterAutospacing="0"/>
        <w:jc w:val="both"/>
      </w:pPr>
      <w:r w:rsidRPr="008D2CBB">
        <w:t xml:space="preserve">IPBES is an independent intergovernmental body established to strengthen the science-policy interface for biodiversity and ecosystem services </w:t>
      </w:r>
      <w:r w:rsidR="002B2034" w:rsidRPr="008D2CBB">
        <w:t>toward</w:t>
      </w:r>
      <w:r w:rsidR="00562020" w:rsidRPr="008D2CBB">
        <w:t>s</w:t>
      </w:r>
      <w:r w:rsidR="002B2034" w:rsidRPr="008D2CBB">
        <w:t xml:space="preserve"> </w:t>
      </w:r>
      <w:r w:rsidRPr="008D2CBB">
        <w:t xml:space="preserve">the conservation and sustainable use of biodiversity, long-term human well-being and sustainable development. </w:t>
      </w:r>
    </w:p>
    <w:p w14:paraId="196C5B4A" w14:textId="457DA4F2" w:rsidR="009621D4" w:rsidRPr="008D2CBB" w:rsidRDefault="009621D4" w:rsidP="00D53631">
      <w:pPr>
        <w:pStyle w:val="NormalWeb"/>
        <w:spacing w:before="0" w:beforeAutospacing="0" w:after="120" w:afterAutospacing="0"/>
        <w:jc w:val="both"/>
      </w:pPr>
      <w:r w:rsidRPr="008D2CBB">
        <w:t xml:space="preserve">Since its inception in 2012, IPBES has recognized that </w:t>
      </w:r>
      <w:r w:rsidR="008F2F70">
        <w:t>IPLCs</w:t>
      </w:r>
      <w:r w:rsidRPr="008D2CBB">
        <w:t xml:space="preserve"> possess detailed knowledge on biodiversity and ecosystem trends</w:t>
      </w:r>
      <w:r w:rsidR="00020D0A">
        <w:t xml:space="preserve">. In its first </w:t>
      </w:r>
      <w:r w:rsidR="00D06159">
        <w:t xml:space="preserve">work </w:t>
      </w:r>
      <w:proofErr w:type="spellStart"/>
      <w:r w:rsidR="00D06159">
        <w:t>programme</w:t>
      </w:r>
      <w:proofErr w:type="spellEnd"/>
      <w:r w:rsidR="00D06159">
        <w:t xml:space="preserve"> (2014-2018)</w:t>
      </w:r>
      <w:r w:rsidR="006D04C4">
        <w:t>,</w:t>
      </w:r>
      <w:r w:rsidR="00D06159">
        <w:t xml:space="preserve"> </w:t>
      </w:r>
      <w:r w:rsidR="00020D0A">
        <w:t xml:space="preserve">IPBES </w:t>
      </w:r>
      <w:r w:rsidR="00286C85">
        <w:t xml:space="preserve">built on this recognition through </w:t>
      </w:r>
      <w:r w:rsidR="00D06159">
        <w:t>d</w:t>
      </w:r>
      <w:r w:rsidRPr="008D2CBB">
        <w:t>eliverable 1</w:t>
      </w:r>
      <w:r w:rsidR="00FC260C">
        <w:t xml:space="preserve"> </w:t>
      </w:r>
      <w:r w:rsidRPr="008D2CBB">
        <w:t>(c):</w:t>
      </w:r>
      <w:r w:rsidRPr="008D2CBB">
        <w:rPr>
          <w:rStyle w:val="Emphasis"/>
          <w:rFonts w:asciiTheme="minorHAnsi" w:eastAsiaTheme="majorEastAsia" w:hAnsiTheme="minorHAnsi" w:cstheme="minorHAnsi"/>
        </w:rPr>
        <w:t xml:space="preserve"> Procedures, approaches and participatory processes for working with indigenous and local knowledge systems</w:t>
      </w:r>
      <w:r w:rsidR="00286C85">
        <w:rPr>
          <w:rStyle w:val="Emphasis"/>
          <w:rFonts w:asciiTheme="minorHAnsi" w:eastAsiaTheme="majorEastAsia" w:hAnsiTheme="minorHAnsi" w:cstheme="minorHAnsi"/>
        </w:rPr>
        <w:t xml:space="preserve">. </w:t>
      </w:r>
      <w:r w:rsidR="00286C85" w:rsidRPr="00286C85">
        <w:rPr>
          <w:rStyle w:val="Emphasis"/>
          <w:rFonts w:asciiTheme="minorHAnsi" w:eastAsiaTheme="majorEastAsia" w:hAnsiTheme="minorHAnsi" w:cstheme="minorHAnsi"/>
          <w:i w:val="0"/>
          <w:iCs w:val="0"/>
        </w:rPr>
        <w:t>A</w:t>
      </w:r>
      <w:r w:rsidR="00D06159">
        <w:t xml:space="preserve">s part of its work </w:t>
      </w:r>
      <w:proofErr w:type="spellStart"/>
      <w:r w:rsidR="00D06159">
        <w:t>programme</w:t>
      </w:r>
      <w:proofErr w:type="spellEnd"/>
      <w:r w:rsidR="00D06159">
        <w:t xml:space="preserve"> up to</w:t>
      </w:r>
      <w:r w:rsidR="00562020" w:rsidRPr="008D2CBB">
        <w:t xml:space="preserve"> 2030 </w:t>
      </w:r>
      <w:r w:rsidR="006D04C4">
        <w:t xml:space="preserve">IPBES has </w:t>
      </w:r>
      <w:r w:rsidR="00D06159">
        <w:t>o</w:t>
      </w:r>
      <w:r w:rsidRPr="008D2CBB">
        <w:t>bjective 3</w:t>
      </w:r>
      <w:r w:rsidR="00FC260C">
        <w:t xml:space="preserve"> </w:t>
      </w:r>
      <w:r w:rsidRPr="008D2CBB">
        <w:t xml:space="preserve">(b) </w:t>
      </w:r>
      <w:r w:rsidRPr="003B3305">
        <w:rPr>
          <w:i/>
          <w:iCs/>
        </w:rPr>
        <w:t>Enhanced recognition of and work with indigenous and local knowledge systems</w:t>
      </w:r>
      <w:r w:rsidR="006D04C4" w:rsidRPr="006D04C4">
        <w:t>, which aims to further this work</w:t>
      </w:r>
      <w:r w:rsidRPr="006D04C4">
        <w:rPr>
          <w:rStyle w:val="Emphasis"/>
          <w:rFonts w:asciiTheme="minorHAnsi" w:eastAsiaTheme="majorEastAsia" w:hAnsiTheme="minorHAnsi" w:cstheme="minorHAnsi"/>
          <w:iCs w:val="0"/>
        </w:rPr>
        <w:t>.</w:t>
      </w:r>
    </w:p>
    <w:p w14:paraId="578FB27A" w14:textId="4375C123" w:rsidR="009621D4" w:rsidRPr="008D2CBB" w:rsidRDefault="00BD2B7A" w:rsidP="00D53631">
      <w:pPr>
        <w:pStyle w:val="NormalWeb"/>
        <w:spacing w:before="0" w:beforeAutospacing="0" w:after="120" w:afterAutospacing="0"/>
        <w:jc w:val="both"/>
      </w:pPr>
      <w:r w:rsidRPr="008D2CBB">
        <w:t>Recognizing</w:t>
      </w:r>
      <w:r w:rsidR="009621D4" w:rsidRPr="008D2CBB">
        <w:t xml:space="preserve"> the importance of </w:t>
      </w:r>
      <w:r w:rsidR="008F2F70">
        <w:t xml:space="preserve">ILK </w:t>
      </w:r>
      <w:r w:rsidR="009621D4" w:rsidRPr="008D2CBB">
        <w:t xml:space="preserve">to the conservation and sustainable use of ecosystems as a cross-cutting issue relevant to all of its activities, </w:t>
      </w:r>
      <w:r w:rsidR="007620EC">
        <w:t xml:space="preserve">the </w:t>
      </w:r>
      <w:r w:rsidR="009621D4" w:rsidRPr="008D2CBB">
        <w:t xml:space="preserve">IPBES </w:t>
      </w:r>
      <w:r w:rsidR="007620EC">
        <w:t xml:space="preserve">Plenary </w:t>
      </w:r>
      <w:r w:rsidR="009621D4" w:rsidRPr="008D2CBB">
        <w:t>established a</w:t>
      </w:r>
      <w:r w:rsidR="009621D4" w:rsidRPr="008D2CBB">
        <w:rPr>
          <w:rStyle w:val="Strong"/>
          <w:rFonts w:asciiTheme="minorHAnsi" w:hAnsiTheme="minorHAnsi" w:cstheme="minorHAnsi"/>
        </w:rPr>
        <w:t xml:space="preserve"> </w:t>
      </w:r>
      <w:hyperlink r:id="rId10" w:history="1">
        <w:r w:rsidR="009621D4" w:rsidRPr="002F34DF">
          <w:rPr>
            <w:rStyle w:val="Hyperlink"/>
            <w:rFonts w:asciiTheme="minorHAnsi" w:eastAsiaTheme="minorHAnsi" w:hAnsiTheme="minorHAnsi" w:cstheme="minorHAnsi"/>
            <w:lang w:val="en-GB" w:eastAsia="en-US"/>
          </w:rPr>
          <w:t>task force on indigenous and local knowledge</w:t>
        </w:r>
      </w:hyperlink>
      <w:r w:rsidR="009621D4" w:rsidRPr="008D2CBB">
        <w:rPr>
          <w:color w:val="333333"/>
        </w:rPr>
        <w:t xml:space="preserve"> </w:t>
      </w:r>
      <w:r w:rsidR="009621D4" w:rsidRPr="008D2CBB">
        <w:t xml:space="preserve">and agreed on </w:t>
      </w:r>
      <w:hyperlink r:id="rId11" w:history="1">
        <w:r w:rsidR="009621D4" w:rsidRPr="002F34DF">
          <w:rPr>
            <w:rStyle w:val="Hyperlink"/>
            <w:rFonts w:asciiTheme="minorHAnsi" w:eastAsiaTheme="minorHAnsi" w:hAnsiTheme="minorHAnsi" w:cstheme="minorHAnsi"/>
            <w:lang w:val="en-GB" w:eastAsia="en-US"/>
          </w:rPr>
          <w:t>terms of reference</w:t>
        </w:r>
      </w:hyperlink>
      <w:r w:rsidR="009621D4" w:rsidRPr="008D2CBB">
        <w:rPr>
          <w:color w:val="333333"/>
        </w:rPr>
        <w:t xml:space="preserve"> </w:t>
      </w:r>
      <w:r w:rsidR="009621D4" w:rsidRPr="008D2CBB">
        <w:t xml:space="preserve">guiding its operations </w:t>
      </w:r>
      <w:r w:rsidR="002B2034" w:rsidRPr="008D2CBB">
        <w:t>toward</w:t>
      </w:r>
      <w:r w:rsidR="00562020" w:rsidRPr="008D2CBB">
        <w:t>s</w:t>
      </w:r>
      <w:r w:rsidR="002B2034" w:rsidRPr="008D2CBB">
        <w:t xml:space="preserve"> </w:t>
      </w:r>
      <w:r w:rsidR="009621D4" w:rsidRPr="008D2CBB">
        <w:t xml:space="preserve">implementing this deliverable. IPBES work with </w:t>
      </w:r>
      <w:r w:rsidR="009462AC" w:rsidRPr="008D2CBB">
        <w:t>IPLC</w:t>
      </w:r>
      <w:r w:rsidR="007620EC">
        <w:t>s</w:t>
      </w:r>
      <w:r w:rsidR="009621D4" w:rsidRPr="008D2CBB">
        <w:t xml:space="preserve"> and on ILK has </w:t>
      </w:r>
      <w:r w:rsidR="00A913E7" w:rsidRPr="008D2CBB">
        <w:t xml:space="preserve">also </w:t>
      </w:r>
      <w:r w:rsidR="009621D4" w:rsidRPr="008D2CBB">
        <w:t xml:space="preserve">been </w:t>
      </w:r>
      <w:r w:rsidR="00D06159">
        <w:t>supported</w:t>
      </w:r>
      <w:r w:rsidR="00D06159" w:rsidRPr="008D2CBB">
        <w:t xml:space="preserve"> </w:t>
      </w:r>
      <w:r w:rsidR="009621D4" w:rsidRPr="008D2CBB">
        <w:t xml:space="preserve">by </w:t>
      </w:r>
      <w:r w:rsidR="00A913E7" w:rsidRPr="008D2CBB">
        <w:t xml:space="preserve">a </w:t>
      </w:r>
      <w:r w:rsidR="001A529D" w:rsidRPr="008D2CBB">
        <w:t>t</w:t>
      </w:r>
      <w:r w:rsidR="00A913E7" w:rsidRPr="008D2CBB">
        <w:t xml:space="preserve">echnical </w:t>
      </w:r>
      <w:r w:rsidR="001A529D" w:rsidRPr="008D2CBB">
        <w:t>s</w:t>
      </w:r>
      <w:r w:rsidR="00A913E7" w:rsidRPr="008D2CBB">
        <w:t xml:space="preserve">upport </w:t>
      </w:r>
      <w:r w:rsidR="001A529D" w:rsidRPr="008D2CBB">
        <w:t>u</w:t>
      </w:r>
      <w:r w:rsidR="00A913E7" w:rsidRPr="008D2CBB">
        <w:t>nit</w:t>
      </w:r>
      <w:r w:rsidRPr="008D2CBB">
        <w:t xml:space="preserve"> </w:t>
      </w:r>
      <w:r w:rsidR="009621D4" w:rsidRPr="008D2CBB">
        <w:t xml:space="preserve">on </w:t>
      </w:r>
      <w:r w:rsidR="008F2F70">
        <w:t>ILK</w:t>
      </w:r>
      <w:r w:rsidR="009621D4" w:rsidRPr="008D2CBB">
        <w:t>, hosted by UNESCO.</w:t>
      </w:r>
    </w:p>
    <w:p w14:paraId="4B267009" w14:textId="0F0F59FE" w:rsidR="009621D4" w:rsidRPr="008D2CBB" w:rsidRDefault="009621D4" w:rsidP="00D53631">
      <w:pPr>
        <w:pStyle w:val="NormalWeb"/>
        <w:spacing w:before="0" w:beforeAutospacing="0" w:after="120" w:afterAutospacing="0"/>
        <w:jc w:val="both"/>
      </w:pPr>
      <w:r w:rsidRPr="008D2CBB">
        <w:t xml:space="preserve">Key activities and deliverables </w:t>
      </w:r>
      <w:r w:rsidR="00562020" w:rsidRPr="008D2CBB">
        <w:t xml:space="preserve">so </w:t>
      </w:r>
      <w:r w:rsidR="00E667EE" w:rsidRPr="008D2CBB">
        <w:t xml:space="preserve">far </w:t>
      </w:r>
      <w:r w:rsidRPr="008D2CBB">
        <w:t>include:</w:t>
      </w:r>
    </w:p>
    <w:p w14:paraId="7D95F901" w14:textId="758C284E" w:rsidR="00A913E7" w:rsidRPr="008D2CBB" w:rsidRDefault="00A913E7" w:rsidP="00D53631">
      <w:pPr>
        <w:pStyle w:val="ListParagraph"/>
        <w:numPr>
          <w:ilvl w:val="0"/>
          <w:numId w:val="6"/>
        </w:numPr>
        <w:tabs>
          <w:tab w:val="clear" w:pos="420"/>
          <w:tab w:val="clear" w:pos="900"/>
          <w:tab w:val="left" w:pos="720"/>
        </w:tabs>
        <w:ind w:left="720"/>
      </w:pPr>
      <w:r w:rsidRPr="008D2CBB">
        <w:t xml:space="preserve">Progress </w:t>
      </w:r>
      <w:r w:rsidR="00EC4B1D">
        <w:t xml:space="preserve">in the development of </w:t>
      </w:r>
      <w:r w:rsidRPr="008D2CBB">
        <w:t xml:space="preserve">approaches and methodologies for working with ILK </w:t>
      </w:r>
      <w:r w:rsidR="006D04C4">
        <w:t xml:space="preserve">was made </w:t>
      </w:r>
      <w:r w:rsidRPr="008D2CBB">
        <w:t>during previous IPBES assessments (</w:t>
      </w:r>
      <w:r w:rsidR="000522CD">
        <w:t xml:space="preserve">of </w:t>
      </w:r>
      <w:r w:rsidRPr="008D2CBB">
        <w:t>Pollination</w:t>
      </w:r>
      <w:r w:rsidR="000522CD">
        <w:t>,</w:t>
      </w:r>
      <w:r w:rsidRPr="008D2CBB">
        <w:t xml:space="preserve"> Pollinators</w:t>
      </w:r>
      <w:r w:rsidR="000522CD">
        <w:t xml:space="preserve"> and Food Production</w:t>
      </w:r>
      <w:r w:rsidRPr="008D2CBB">
        <w:t xml:space="preserve">, </w:t>
      </w:r>
      <w:r w:rsidR="000522CD" w:rsidRPr="008D2CBB">
        <w:t>Land Degradation</w:t>
      </w:r>
      <w:r w:rsidR="000522CD">
        <w:t xml:space="preserve"> and Restoration and </w:t>
      </w:r>
      <w:r w:rsidR="00EC4B1D">
        <w:t xml:space="preserve">four </w:t>
      </w:r>
      <w:r w:rsidRPr="008D2CBB">
        <w:t>Regional Assessments</w:t>
      </w:r>
      <w:r w:rsidR="000522CD">
        <w:t xml:space="preserve"> and a Global Assessment</w:t>
      </w:r>
      <w:r w:rsidR="00EC4B1D">
        <w:t xml:space="preserve"> of Biodiversity and Ecosystem Services</w:t>
      </w:r>
      <w:r w:rsidRPr="008D2CBB">
        <w:t>)</w:t>
      </w:r>
      <w:r w:rsidR="000522CD">
        <w:t>;</w:t>
      </w:r>
    </w:p>
    <w:p w14:paraId="1CA4D89F" w14:textId="1CF32CB4" w:rsidR="009621D4" w:rsidRPr="008D2CBB" w:rsidRDefault="009621D4" w:rsidP="00D53631">
      <w:pPr>
        <w:pStyle w:val="ListParagraph"/>
        <w:numPr>
          <w:ilvl w:val="0"/>
          <w:numId w:val="6"/>
        </w:numPr>
        <w:tabs>
          <w:tab w:val="clear" w:pos="420"/>
          <w:tab w:val="clear" w:pos="900"/>
          <w:tab w:val="left" w:pos="720"/>
        </w:tabs>
        <w:ind w:left="720"/>
      </w:pPr>
      <w:r w:rsidRPr="008D2CBB">
        <w:t xml:space="preserve">The development and implementation of the </w:t>
      </w:r>
      <w:r w:rsidR="000A5342">
        <w:t>“</w:t>
      </w:r>
      <w:hyperlink r:id="rId12" w:history="1">
        <w:r w:rsidRPr="003B3305">
          <w:rPr>
            <w:rStyle w:val="Hyperlink"/>
            <w:rFonts w:asciiTheme="minorHAnsi" w:hAnsiTheme="minorHAnsi" w:cstheme="minorHAnsi"/>
          </w:rPr>
          <w:t>approach to recognizing and working with ILK in IPBES</w:t>
        </w:r>
      </w:hyperlink>
      <w:r w:rsidR="000A5342">
        <w:t>”,</w:t>
      </w:r>
      <w:r w:rsidRPr="008D2CBB">
        <w:t xml:space="preserve"> which was formally approved by the Plenary at its </w:t>
      </w:r>
      <w:r w:rsidR="00EC4B1D">
        <w:t>fifth session</w:t>
      </w:r>
      <w:r w:rsidRPr="008D2CBB">
        <w:t xml:space="preserve"> in 2017</w:t>
      </w:r>
      <w:r w:rsidR="00A913E7" w:rsidRPr="008D2CBB">
        <w:t>, and</w:t>
      </w:r>
      <w:r w:rsidRPr="008D2CBB">
        <w:t> </w:t>
      </w:r>
      <w:r w:rsidR="00A913E7" w:rsidRPr="008D2CBB">
        <w:t xml:space="preserve">which sets out basic principles </w:t>
      </w:r>
      <w:r w:rsidR="002B2034" w:rsidRPr="008D2CBB">
        <w:t>for</w:t>
      </w:r>
      <w:r w:rsidR="00A913E7" w:rsidRPr="008D2CBB">
        <w:t xml:space="preserve"> IPBES</w:t>
      </w:r>
      <w:r w:rsidR="002B2034" w:rsidRPr="008D2CBB">
        <w:t>’s</w:t>
      </w:r>
      <w:r w:rsidR="00A913E7" w:rsidRPr="008D2CBB">
        <w:t xml:space="preserve"> </w:t>
      </w:r>
      <w:r w:rsidR="002B2034" w:rsidRPr="008D2CBB">
        <w:t>work</w:t>
      </w:r>
      <w:r w:rsidR="00A913E7" w:rsidRPr="008D2CBB">
        <w:t xml:space="preserve"> with ILK</w:t>
      </w:r>
      <w:r w:rsidR="000522CD">
        <w:t>;</w:t>
      </w:r>
    </w:p>
    <w:p w14:paraId="7B170CF2" w14:textId="3806AC50" w:rsidR="009621D4" w:rsidRPr="008D2CBB" w:rsidRDefault="009621D4" w:rsidP="00D53631">
      <w:pPr>
        <w:pStyle w:val="ListParagraph"/>
        <w:numPr>
          <w:ilvl w:val="0"/>
          <w:numId w:val="6"/>
        </w:numPr>
        <w:tabs>
          <w:tab w:val="clear" w:pos="420"/>
          <w:tab w:val="clear" w:pos="900"/>
          <w:tab w:val="left" w:pos="720"/>
        </w:tabs>
        <w:ind w:left="720"/>
        <w:rPr>
          <w:color w:val="333333"/>
        </w:rPr>
      </w:pPr>
      <w:r w:rsidRPr="008D2CBB">
        <w:t>Development and implementation of methodological guidance for recognizing and working with ILK in IPBES</w:t>
      </w:r>
      <w:r w:rsidR="00A913E7" w:rsidRPr="008D2CBB">
        <w:t>, which aims to provide further detail and guidelines on how to work with ILK</w:t>
      </w:r>
      <w:r w:rsidR="000522CD">
        <w:t>;</w:t>
      </w:r>
    </w:p>
    <w:p w14:paraId="3E58A12A" w14:textId="730D585E" w:rsidR="009621D4" w:rsidRPr="008D2CBB" w:rsidRDefault="009621D4" w:rsidP="00D53631">
      <w:pPr>
        <w:pStyle w:val="ListParagraph"/>
        <w:numPr>
          <w:ilvl w:val="0"/>
          <w:numId w:val="6"/>
        </w:numPr>
        <w:tabs>
          <w:tab w:val="clear" w:pos="420"/>
          <w:tab w:val="clear" w:pos="900"/>
          <w:tab w:val="left" w:pos="720"/>
        </w:tabs>
        <w:ind w:left="720"/>
      </w:pPr>
      <w:r w:rsidRPr="008D2CBB">
        <w:t xml:space="preserve">Development and implementation of a </w:t>
      </w:r>
      <w:r w:rsidR="000A5342">
        <w:rPr>
          <w:color w:val="333333"/>
        </w:rPr>
        <w:t>“</w:t>
      </w:r>
      <w:hyperlink r:id="rId13" w:history="1">
        <w:r w:rsidRPr="002F34DF">
          <w:rPr>
            <w:rStyle w:val="Hyperlink"/>
            <w:rFonts w:asciiTheme="minorHAnsi" w:hAnsiTheme="minorHAnsi" w:cstheme="minorHAnsi"/>
          </w:rPr>
          <w:t>participatory mechanism</w:t>
        </w:r>
      </w:hyperlink>
      <w:r w:rsidR="000A5342">
        <w:t>”</w:t>
      </w:r>
      <w:r w:rsidR="008D2CBB">
        <w:t>,</w:t>
      </w:r>
      <w:r w:rsidRPr="008D2CBB">
        <w:t xml:space="preserve"> a series of activities and pathways to facilitate the participation of IPLC</w:t>
      </w:r>
      <w:r w:rsidR="00777814" w:rsidRPr="008D2CBB">
        <w:t>s</w:t>
      </w:r>
      <w:r w:rsidRPr="008D2CBB">
        <w:t xml:space="preserve"> in IPBES assessments and other activities</w:t>
      </w:r>
      <w:r w:rsidR="000522CD">
        <w:t>;</w:t>
      </w:r>
    </w:p>
    <w:p w14:paraId="457B32C6" w14:textId="3076B714" w:rsidR="009621D4" w:rsidRPr="008D2CBB" w:rsidRDefault="009621D4" w:rsidP="00D53631">
      <w:pPr>
        <w:pStyle w:val="ListParagraph"/>
        <w:numPr>
          <w:ilvl w:val="0"/>
          <w:numId w:val="6"/>
        </w:numPr>
        <w:tabs>
          <w:tab w:val="clear" w:pos="420"/>
          <w:tab w:val="clear" w:pos="900"/>
          <w:tab w:val="left" w:pos="720"/>
        </w:tabs>
        <w:ind w:left="720"/>
        <w:rPr>
          <w:color w:val="333333"/>
        </w:rPr>
      </w:pPr>
      <w:r w:rsidRPr="008D2CBB">
        <w:t xml:space="preserve">Organizing </w:t>
      </w:r>
      <w:hyperlink r:id="rId14" w:history="1">
        <w:r w:rsidRPr="002F34DF">
          <w:rPr>
            <w:rStyle w:val="Hyperlink"/>
            <w:rFonts w:asciiTheme="minorHAnsi" w:hAnsiTheme="minorHAnsi" w:cstheme="minorHAnsi"/>
          </w:rPr>
          <w:t>ILK dialogue workshops</w:t>
        </w:r>
      </w:hyperlink>
      <w:r w:rsidRPr="008D2CBB">
        <w:rPr>
          <w:color w:val="333333"/>
        </w:rPr>
        <w:t xml:space="preserve"> </w:t>
      </w:r>
      <w:r w:rsidRPr="008D2CBB">
        <w:t>for the assessments, most recently for the assessments on sustainable use of wild species, values of nature</w:t>
      </w:r>
      <w:r w:rsidR="002B2034" w:rsidRPr="008D2CBB">
        <w:t>,</w:t>
      </w:r>
      <w:r w:rsidRPr="008D2CBB">
        <w:t xml:space="preserve"> and </w:t>
      </w:r>
      <w:r w:rsidR="00FC260C">
        <w:t>invasive alien species</w:t>
      </w:r>
      <w:r w:rsidR="00375224" w:rsidRPr="008D2CBB">
        <w:t>.</w:t>
      </w:r>
      <w:r w:rsidRPr="008D2CBB">
        <w:t xml:space="preserve"> </w:t>
      </w:r>
    </w:p>
    <w:p w14:paraId="6B88EA87" w14:textId="06316E58" w:rsidR="0064795F" w:rsidRDefault="00E667EE" w:rsidP="00D53631">
      <w:pPr>
        <w:pStyle w:val="Heading2"/>
        <w:ind w:left="446"/>
      </w:pPr>
      <w:bookmarkStart w:id="14" w:name="_Toc106103029"/>
      <w:r w:rsidRPr="008D2CBB">
        <w:lastRenderedPageBreak/>
        <w:t>T</w:t>
      </w:r>
      <w:r w:rsidR="0082296A" w:rsidRPr="008D2CBB">
        <w:t>he</w:t>
      </w:r>
      <w:r w:rsidR="00A572DC" w:rsidRPr="008D2CBB">
        <w:t xml:space="preserve"> IPBES</w:t>
      </w:r>
      <w:r w:rsidR="009462AC" w:rsidRPr="008D2CBB">
        <w:t xml:space="preserve"> </w:t>
      </w:r>
      <w:r w:rsidR="00E50F5D">
        <w:t>sustainable use</w:t>
      </w:r>
      <w:r w:rsidR="0064795F">
        <w:t xml:space="preserve"> </w:t>
      </w:r>
      <w:r w:rsidR="009462AC" w:rsidRPr="008D2CBB">
        <w:t>assessment</w:t>
      </w:r>
      <w:bookmarkEnd w:id="14"/>
      <w:r w:rsidR="009462AC" w:rsidRPr="008D2CBB">
        <w:t xml:space="preserve"> </w:t>
      </w:r>
    </w:p>
    <w:p w14:paraId="112A1A82" w14:textId="7A3E00A7" w:rsidR="0064795F" w:rsidRDefault="0064795F" w:rsidP="00D53631">
      <w:pPr>
        <w:pStyle w:val="Heading3"/>
      </w:pPr>
      <w:bookmarkStart w:id="15" w:name="_Toc106103030"/>
      <w:r w:rsidRPr="0064795F">
        <w:t>Objectives</w:t>
      </w:r>
      <w:r>
        <w:t xml:space="preserve"> of the </w:t>
      </w:r>
      <w:r w:rsidR="00E50F5D">
        <w:t>sustainable</w:t>
      </w:r>
      <w:r>
        <w:t xml:space="preserve"> </w:t>
      </w:r>
      <w:r w:rsidR="00A93993">
        <w:t xml:space="preserve">use </w:t>
      </w:r>
      <w:r>
        <w:t>assessment</w:t>
      </w:r>
      <w:bookmarkEnd w:id="15"/>
    </w:p>
    <w:p w14:paraId="31DED0E0" w14:textId="2310186A" w:rsidR="00753A46" w:rsidRPr="0064795F" w:rsidRDefault="00753A46" w:rsidP="00D53631">
      <w:pPr>
        <w:spacing w:after="120"/>
        <w:jc w:val="both"/>
        <w:rPr>
          <w:rFonts w:eastAsiaTheme="minorHAnsi"/>
          <w:lang w:eastAsia="en-US"/>
        </w:rPr>
      </w:pPr>
      <w:r w:rsidRPr="0064795F">
        <w:rPr>
          <w:rFonts w:eastAsiaTheme="minorHAnsi"/>
          <w:lang w:eastAsia="en-US"/>
        </w:rPr>
        <w:t>At its sixth session (IPBES</w:t>
      </w:r>
      <w:r w:rsidR="00FC260C">
        <w:rPr>
          <w:rFonts w:eastAsiaTheme="minorHAnsi"/>
          <w:lang w:eastAsia="en-US"/>
        </w:rPr>
        <w:t xml:space="preserve"> </w:t>
      </w:r>
      <w:r w:rsidRPr="0064795F">
        <w:rPr>
          <w:rFonts w:eastAsiaTheme="minorHAnsi"/>
          <w:lang w:eastAsia="en-US"/>
        </w:rPr>
        <w:t>6) in Medellin, Colombia in 2018, the IPBES Plenary approved the undertaking of a thematic assessment o</w:t>
      </w:r>
      <w:r w:rsidR="00FC260C">
        <w:rPr>
          <w:rFonts w:eastAsiaTheme="minorHAnsi"/>
          <w:lang w:eastAsia="en-US"/>
        </w:rPr>
        <w:t>f</w:t>
      </w:r>
      <w:r w:rsidRPr="0064795F">
        <w:rPr>
          <w:rFonts w:eastAsiaTheme="minorHAnsi"/>
          <w:lang w:eastAsia="en-US"/>
        </w:rPr>
        <w:t xml:space="preserve"> </w:t>
      </w:r>
      <w:r>
        <w:rPr>
          <w:rFonts w:eastAsiaTheme="minorHAnsi"/>
          <w:lang w:eastAsia="en-US"/>
        </w:rPr>
        <w:t>the sustainable use of wild species</w:t>
      </w:r>
      <w:r w:rsidRPr="0064795F">
        <w:rPr>
          <w:rFonts w:eastAsiaTheme="minorHAnsi"/>
          <w:lang w:eastAsia="en-US"/>
        </w:rPr>
        <w:t>. </w:t>
      </w:r>
    </w:p>
    <w:p w14:paraId="20666969" w14:textId="77777777" w:rsidR="00E50F5D" w:rsidRDefault="00E50F5D" w:rsidP="00D53631">
      <w:pPr>
        <w:spacing w:after="120"/>
        <w:jc w:val="both"/>
      </w:pPr>
      <w:r>
        <w:t xml:space="preserve">The objective of the assessment is to consider approaches that enhance the sustainable use of wild flora, fauna, and fungi within the ecosystems they inhabit and strengthen practices, measures, capacities and tools for their conservation. </w:t>
      </w:r>
    </w:p>
    <w:p w14:paraId="140239D8" w14:textId="263BA26A" w:rsidR="00E50F5D" w:rsidRDefault="00E50F5D" w:rsidP="00D53631">
      <w:pPr>
        <w:jc w:val="both"/>
      </w:pPr>
      <w:r>
        <w:t xml:space="preserve">It is solution-oriented, with the overall aim of identifying challenges and opportunities to ensure and promote the sustainable use of wild species. You can read more about the assessment </w:t>
      </w:r>
      <w:hyperlink r:id="rId15" w:history="1">
        <w:r w:rsidRPr="00E50F5D">
          <w:rPr>
            <w:rStyle w:val="Hyperlink"/>
          </w:rPr>
          <w:t>here</w:t>
        </w:r>
      </w:hyperlink>
      <w:r>
        <w:t>.</w:t>
      </w:r>
    </w:p>
    <w:p w14:paraId="58D29290" w14:textId="45E05671" w:rsidR="00E86B8E" w:rsidRDefault="00E86B8E" w:rsidP="00D53631">
      <w:pPr>
        <w:pStyle w:val="Heading3"/>
      </w:pPr>
      <w:bookmarkStart w:id="16" w:name="_Toc106103031"/>
      <w:r>
        <w:t>The assessment team</w:t>
      </w:r>
      <w:bookmarkEnd w:id="16"/>
    </w:p>
    <w:p w14:paraId="6533F10E" w14:textId="474E2F71" w:rsidR="00E86B8E" w:rsidRDefault="00E86B8E" w:rsidP="00D53631">
      <w:pPr>
        <w:jc w:val="both"/>
      </w:pPr>
      <w:r>
        <w:t xml:space="preserve">The assessment team includes three co-chairs, </w:t>
      </w:r>
      <w:r w:rsidRPr="00E86B8E">
        <w:t>15 coordinating lead authors, 52 lead authors, 11 fellows and 12 review editors, from 37 different countries</w:t>
      </w:r>
    </w:p>
    <w:p w14:paraId="338D3253" w14:textId="230683EC" w:rsidR="0064795F" w:rsidRPr="0064795F" w:rsidRDefault="0064795F" w:rsidP="00D53631">
      <w:pPr>
        <w:pStyle w:val="Heading3"/>
        <w:rPr>
          <w:lang w:val="en-GB"/>
        </w:rPr>
      </w:pPr>
      <w:bookmarkStart w:id="17" w:name="_Toc884_WPSOffice_Level1"/>
      <w:bookmarkStart w:id="18" w:name="_Toc35843059"/>
      <w:bookmarkStart w:id="19" w:name="_Toc106103032"/>
      <w:r w:rsidRPr="009C7762">
        <w:rPr>
          <w:lang w:val="en-GB"/>
        </w:rPr>
        <w:t xml:space="preserve">Timeline for the </w:t>
      </w:r>
      <w:bookmarkEnd w:id="17"/>
      <w:bookmarkEnd w:id="18"/>
      <w:r w:rsidR="00E50F5D">
        <w:rPr>
          <w:lang w:val="en-GB"/>
        </w:rPr>
        <w:t>sustainable use assessment</w:t>
      </w:r>
      <w:bookmarkEnd w:id="19"/>
    </w:p>
    <w:p w14:paraId="2D8DF859" w14:textId="1B7637AA" w:rsidR="00E86B8E" w:rsidRDefault="00753A46" w:rsidP="00D53631">
      <w:pPr>
        <w:jc w:val="both"/>
      </w:pPr>
      <w:bookmarkStart w:id="20" w:name="_Hlk89697995"/>
      <w:r w:rsidRPr="00E50F5D">
        <w:rPr>
          <w:rFonts w:eastAsiaTheme="minorHAnsi"/>
          <w:lang w:eastAsia="en-US"/>
        </w:rPr>
        <w:t>IPBES launched the sustainable use assessment in 2018</w:t>
      </w:r>
      <w:r w:rsidR="00FC260C">
        <w:rPr>
          <w:rFonts w:eastAsiaTheme="minorHAnsi"/>
          <w:lang w:eastAsia="en-US"/>
        </w:rPr>
        <w:t>, which</w:t>
      </w:r>
      <w:r w:rsidRPr="00E50F5D">
        <w:rPr>
          <w:rFonts w:eastAsiaTheme="minorHAnsi"/>
          <w:lang w:eastAsia="en-US"/>
        </w:rPr>
        <w:t xml:space="preserve"> </w:t>
      </w:r>
      <w:r w:rsidR="0064795F" w:rsidRPr="0064795F">
        <w:rPr>
          <w:rFonts w:eastAsiaTheme="minorHAnsi"/>
          <w:lang w:val="en-GB" w:eastAsia="en-US"/>
        </w:rPr>
        <w:t>will be completed in 2022. Key milestones include:</w:t>
      </w:r>
      <w:r w:rsidR="00E86B8E" w:rsidRPr="00E86B8E">
        <w:t xml:space="preserve"> </w:t>
      </w:r>
    </w:p>
    <w:p w14:paraId="507C4CE4" w14:textId="10E65618" w:rsidR="0064795F" w:rsidRPr="0064795F" w:rsidRDefault="00E86B8E" w:rsidP="00D53631">
      <w:pPr>
        <w:pStyle w:val="ListParagraph"/>
      </w:pPr>
      <w:r>
        <w:t>Dec</w:t>
      </w:r>
      <w:r w:rsidRPr="0064795F">
        <w:t xml:space="preserve">ember </w:t>
      </w:r>
      <w:r w:rsidR="0064795F" w:rsidRPr="0064795F">
        <w:t xml:space="preserve">2018: Launch of the assessment and first author meeting </w:t>
      </w:r>
    </w:p>
    <w:p w14:paraId="4B9EBA11" w14:textId="1EB19C34" w:rsidR="0064795F" w:rsidRPr="0064795F" w:rsidRDefault="0064795F" w:rsidP="00D53631">
      <w:pPr>
        <w:pStyle w:val="ListParagraph"/>
      </w:pPr>
      <w:r w:rsidRPr="0064795F">
        <w:t>20-21 M</w:t>
      </w:r>
      <w:r w:rsidR="00753A46">
        <w:t>ay</w:t>
      </w:r>
      <w:r w:rsidRPr="0064795F">
        <w:t xml:space="preserve"> 2019: First ILK dialogue workshop (Paris)</w:t>
      </w:r>
    </w:p>
    <w:p w14:paraId="5486FCE0" w14:textId="610F1CD8" w:rsidR="00E86B8E" w:rsidRPr="0064795F" w:rsidRDefault="00E86B8E" w:rsidP="00D53631">
      <w:pPr>
        <w:pStyle w:val="ListParagraph"/>
      </w:pPr>
      <w:r w:rsidRPr="00296704">
        <w:t>August</w:t>
      </w:r>
      <w:r w:rsidR="0064795F" w:rsidRPr="00296704">
        <w:t>-</w:t>
      </w:r>
      <w:r w:rsidRPr="00296704">
        <w:t>Octo</w:t>
      </w:r>
      <w:r w:rsidR="0064795F" w:rsidRPr="00296704">
        <w:t>ber 2019: First order draft review period</w:t>
      </w:r>
    </w:p>
    <w:p w14:paraId="0FD22B13" w14:textId="716A7BDA" w:rsidR="0064795F" w:rsidRPr="00296704" w:rsidRDefault="00E86B8E" w:rsidP="00D53631">
      <w:pPr>
        <w:pStyle w:val="ListParagraph"/>
      </w:pPr>
      <w:r w:rsidRPr="007F73CE">
        <w:t>8-9 October 2019</w:t>
      </w:r>
      <w:r w:rsidR="0064795F" w:rsidRPr="00296704">
        <w:t>: Second ILK dialogue workshop (</w:t>
      </w:r>
      <w:r w:rsidRPr="00466AED">
        <w:t>Montreal, Canada</w:t>
      </w:r>
      <w:r w:rsidR="0064795F" w:rsidRPr="0064795F">
        <w:t>)</w:t>
      </w:r>
    </w:p>
    <w:p w14:paraId="0CCB2BAE" w14:textId="2DF52A08" w:rsidR="0064795F" w:rsidRPr="0064795F" w:rsidRDefault="00E86B8E" w:rsidP="00D53631">
      <w:pPr>
        <w:pStyle w:val="ListParagraph"/>
      </w:pPr>
      <w:r>
        <w:t>November</w:t>
      </w:r>
      <w:r w:rsidRPr="0064795F">
        <w:t xml:space="preserve"> </w:t>
      </w:r>
      <w:r w:rsidR="0064795F" w:rsidRPr="0064795F">
        <w:t>2019: Second author meeting</w:t>
      </w:r>
    </w:p>
    <w:p w14:paraId="59DCBBAF" w14:textId="7F552E9F" w:rsidR="0064795F" w:rsidRPr="0064795F" w:rsidRDefault="000172E5" w:rsidP="00D53631">
      <w:pPr>
        <w:pStyle w:val="ListParagraph"/>
      </w:pPr>
      <w:r w:rsidRPr="00E86B8E">
        <w:t>15 April to 10 June 2021</w:t>
      </w:r>
      <w:r w:rsidR="0064795F" w:rsidRPr="0064795F">
        <w:t xml:space="preserve">: Second order draft </w:t>
      </w:r>
      <w:r>
        <w:t xml:space="preserve">and summary for policymakers </w:t>
      </w:r>
      <w:r w:rsidR="0064795F" w:rsidRPr="0064795F">
        <w:t xml:space="preserve">review period </w:t>
      </w:r>
    </w:p>
    <w:p w14:paraId="4F78C892" w14:textId="66F292B6" w:rsidR="0064795F" w:rsidRPr="0064795F" w:rsidRDefault="00047224" w:rsidP="00D53631">
      <w:pPr>
        <w:pStyle w:val="ListParagraph"/>
      </w:pPr>
      <w:r>
        <w:t xml:space="preserve">17-21 </w:t>
      </w:r>
      <w:r w:rsidR="006A79BC">
        <w:t>May</w:t>
      </w:r>
      <w:r w:rsidR="0064795F" w:rsidRPr="0064795F">
        <w:t xml:space="preserve"> 2021: Third ILK dialogue workshop</w:t>
      </w:r>
    </w:p>
    <w:p w14:paraId="285249DC" w14:textId="01EA7A9C" w:rsidR="0064795F" w:rsidRPr="0064795F" w:rsidRDefault="00441263" w:rsidP="00D53631">
      <w:pPr>
        <w:pStyle w:val="ListParagraph"/>
      </w:pPr>
      <w:r w:rsidRPr="000D11FF">
        <w:t xml:space="preserve">July 2021: </w:t>
      </w:r>
      <w:r w:rsidR="000172E5">
        <w:t>E</w:t>
      </w:r>
      <w:r w:rsidR="000172E5" w:rsidRPr="000D11FF">
        <w:t xml:space="preserve">xternal </w:t>
      </w:r>
      <w:r w:rsidRPr="000D11FF">
        <w:t>review workshop</w:t>
      </w:r>
    </w:p>
    <w:p w14:paraId="680381CD" w14:textId="3458E3C0" w:rsidR="008D2CBB" w:rsidRPr="008D2CBB" w:rsidRDefault="0013499D" w:rsidP="00D53631">
      <w:pPr>
        <w:pStyle w:val="ListParagraph"/>
      </w:pPr>
      <w:r>
        <w:t xml:space="preserve">July </w:t>
      </w:r>
      <w:r w:rsidR="0064795F" w:rsidRPr="0064795F">
        <w:t>2022: Completion and launch of the assessment</w:t>
      </w:r>
      <w:r>
        <w:t xml:space="preserve"> at IPBES 9</w:t>
      </w:r>
    </w:p>
    <w:bookmarkEnd w:id="20"/>
    <w:p w14:paraId="7F954D47" w14:textId="4D71DF6C" w:rsidR="003F77A2" w:rsidRPr="00FF70CB" w:rsidRDefault="00473E86" w:rsidP="00D53631">
      <w:pPr>
        <w:keepNext/>
        <w:spacing w:after="0"/>
        <w:jc w:val="both"/>
        <w:rPr>
          <w:i/>
          <w:iCs/>
        </w:rPr>
      </w:pPr>
      <w:r w:rsidRPr="00FF70CB">
        <w:rPr>
          <w:i/>
          <w:iCs/>
        </w:rPr>
        <w:lastRenderedPageBreak/>
        <w:t xml:space="preserve">Figure 1: </w:t>
      </w:r>
      <w:r w:rsidR="003F77A2" w:rsidRPr="00FF70CB">
        <w:rPr>
          <w:i/>
          <w:iCs/>
        </w:rPr>
        <w:t>Timeline</w:t>
      </w:r>
      <w:r w:rsidR="00AC0175" w:rsidRPr="00FF70CB">
        <w:rPr>
          <w:i/>
          <w:iCs/>
        </w:rPr>
        <w:t xml:space="preserve"> of the </w:t>
      </w:r>
      <w:r w:rsidR="00E86B8E">
        <w:rPr>
          <w:i/>
          <w:iCs/>
        </w:rPr>
        <w:t>sustainable use</w:t>
      </w:r>
      <w:r w:rsidR="0064795F" w:rsidRPr="00FF70CB">
        <w:rPr>
          <w:i/>
          <w:iCs/>
        </w:rPr>
        <w:t xml:space="preserve"> </w:t>
      </w:r>
      <w:r w:rsidR="009462AC" w:rsidRPr="00FF70CB">
        <w:rPr>
          <w:i/>
          <w:iCs/>
        </w:rPr>
        <w:t>a</w:t>
      </w:r>
      <w:r w:rsidRPr="00FF70CB">
        <w:rPr>
          <w:i/>
          <w:iCs/>
        </w:rPr>
        <w:t>ssessment</w:t>
      </w:r>
    </w:p>
    <w:p w14:paraId="5C68634E" w14:textId="12D97E86" w:rsidR="00E667EE" w:rsidRDefault="00E86B8E" w:rsidP="00D53631">
      <w:pPr>
        <w:ind w:left="-180"/>
        <w:jc w:val="both"/>
        <w:rPr>
          <w:rFonts w:asciiTheme="minorHAnsi" w:hAnsiTheme="minorHAnsi" w:cstheme="minorHAnsi"/>
        </w:rPr>
      </w:pPr>
      <w:r>
        <w:rPr>
          <w:noProof/>
          <w:lang w:eastAsia="en-US"/>
        </w:rPr>
        <w:drawing>
          <wp:inline distT="0" distB="0" distL="0" distR="0" wp14:anchorId="3CD790DA" wp14:editId="340B3886">
            <wp:extent cx="5943600" cy="3773805"/>
            <wp:effectExtent l="133350" t="114300" r="133350" b="1695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738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4AF900" w14:textId="26E7BD2D" w:rsidR="0082296A" w:rsidRPr="008D2CBB" w:rsidRDefault="00527467" w:rsidP="00D53631">
      <w:pPr>
        <w:pStyle w:val="Heading2"/>
      </w:pPr>
      <w:bookmarkStart w:id="21" w:name="_Toc106103033"/>
      <w:r w:rsidRPr="008D2CBB">
        <w:t xml:space="preserve">Modalities of participation for </w:t>
      </w:r>
      <w:r w:rsidR="0082296A" w:rsidRPr="008D2CBB">
        <w:t>IPLC</w:t>
      </w:r>
      <w:r w:rsidR="003F06D0">
        <w:t>s</w:t>
      </w:r>
      <w:r w:rsidR="0082296A" w:rsidRPr="008D2CBB">
        <w:t xml:space="preserve"> in the assessment process</w:t>
      </w:r>
      <w:bookmarkEnd w:id="21"/>
    </w:p>
    <w:p w14:paraId="6A9CDB9F" w14:textId="6E760314" w:rsidR="00416482" w:rsidRPr="008D2CBB" w:rsidRDefault="00416482" w:rsidP="00D53631">
      <w:pPr>
        <w:pStyle w:val="Heading3"/>
      </w:pPr>
      <w:bookmarkStart w:id="22" w:name="_Toc106103034"/>
      <w:r w:rsidRPr="008D2CBB">
        <w:t>Introduction</w:t>
      </w:r>
      <w:bookmarkEnd w:id="22"/>
      <w:r w:rsidRPr="008D2CBB">
        <w:t xml:space="preserve"> </w:t>
      </w:r>
    </w:p>
    <w:p w14:paraId="6EF914DB" w14:textId="0213F843" w:rsidR="00416482" w:rsidRPr="00203884" w:rsidRDefault="00203884" w:rsidP="00D53631">
      <w:pPr>
        <w:jc w:val="both"/>
      </w:pPr>
      <w:r w:rsidRPr="00203884">
        <w:t xml:space="preserve">In line with its </w:t>
      </w:r>
      <w:r w:rsidRPr="008169F5">
        <w:t>approach to recognizing and working with indigenous and local knowledge,</w:t>
      </w:r>
      <w:r w:rsidRPr="00203884">
        <w:t xml:space="preserve"> </w:t>
      </w:r>
      <w:r w:rsidR="005737BA" w:rsidRPr="00203884">
        <w:t xml:space="preserve">IPBES has worked to develop a series of </w:t>
      </w:r>
      <w:r w:rsidR="0012213D" w:rsidRPr="00203884">
        <w:t xml:space="preserve">activities </w:t>
      </w:r>
      <w:r w:rsidR="005737BA" w:rsidRPr="00203884">
        <w:t xml:space="preserve">and </w:t>
      </w:r>
      <w:r w:rsidR="00527467" w:rsidRPr="00203884">
        <w:t>methodologie</w:t>
      </w:r>
      <w:r w:rsidR="00254364" w:rsidRPr="00203884">
        <w:t xml:space="preserve">s </w:t>
      </w:r>
      <w:r w:rsidR="005737BA" w:rsidRPr="00203884">
        <w:t>by which IPLC</w:t>
      </w:r>
      <w:r w:rsidR="00375C0D" w:rsidRPr="00203884">
        <w:t>s</w:t>
      </w:r>
      <w:r w:rsidR="005737BA" w:rsidRPr="00203884">
        <w:t xml:space="preserve"> can participate in IPBES assessments. These are outlined below. </w:t>
      </w:r>
    </w:p>
    <w:p w14:paraId="6EDA3EA9" w14:textId="23512192" w:rsidR="000C2D43" w:rsidRPr="008D2CBB" w:rsidRDefault="000C2D43" w:rsidP="00D53631">
      <w:pPr>
        <w:pStyle w:val="Heading3"/>
      </w:pPr>
      <w:bookmarkStart w:id="23" w:name="_Toc28875359"/>
      <w:bookmarkStart w:id="24" w:name="_Toc28875360"/>
      <w:bookmarkStart w:id="25" w:name="_Toc106103035"/>
      <w:bookmarkEnd w:id="23"/>
      <w:bookmarkEnd w:id="24"/>
      <w:r w:rsidRPr="008D2CBB">
        <w:t>IPLC</w:t>
      </w:r>
      <w:r w:rsidR="003F06D0">
        <w:t>s</w:t>
      </w:r>
      <w:r w:rsidRPr="008D2CBB">
        <w:t xml:space="preserve"> in the </w:t>
      </w:r>
      <w:r w:rsidR="009462AC" w:rsidRPr="008D2CBB">
        <w:t>a</w:t>
      </w:r>
      <w:r w:rsidR="00967E67" w:rsidRPr="008D2CBB">
        <w:t xml:space="preserve">ssessment </w:t>
      </w:r>
      <w:r w:rsidRPr="008D2CBB">
        <w:t>expert group</w:t>
      </w:r>
      <w:bookmarkEnd w:id="25"/>
    </w:p>
    <w:p w14:paraId="63CF69FF" w14:textId="404C94C9" w:rsidR="00BD098E" w:rsidRPr="00CE2981" w:rsidRDefault="00235D1A" w:rsidP="00D53631">
      <w:pPr>
        <w:jc w:val="both"/>
      </w:pPr>
      <w:r w:rsidRPr="008169F5">
        <w:t>IPBES</w:t>
      </w:r>
      <w:r w:rsidR="00203884" w:rsidRPr="00CE2981">
        <w:t xml:space="preserve"> assessment</w:t>
      </w:r>
      <w:r w:rsidRPr="008169F5">
        <w:t>s</w:t>
      </w:r>
      <w:r w:rsidR="00203884" w:rsidRPr="00CE2981">
        <w:t xml:space="preserve"> include</w:t>
      </w:r>
      <w:r w:rsidRPr="008169F5">
        <w:t xml:space="preserve"> </w:t>
      </w:r>
      <w:r w:rsidR="008F2F70">
        <w:t>ILK</w:t>
      </w:r>
      <w:r w:rsidR="00203884" w:rsidRPr="008169F5">
        <w:t xml:space="preserve"> experts, i.e.</w:t>
      </w:r>
      <w:r w:rsidR="002A273A">
        <w:t>,</w:t>
      </w:r>
      <w:r w:rsidR="00203884" w:rsidRPr="008169F5">
        <w:t xml:space="preserve"> persons from </w:t>
      </w:r>
      <w:r w:rsidR="008F2F70">
        <w:t>IPLCs</w:t>
      </w:r>
      <w:r w:rsidR="00203884" w:rsidRPr="008169F5">
        <w:t xml:space="preserve"> who have knowledge about </w:t>
      </w:r>
      <w:r w:rsidR="008F2F70">
        <w:t>ILK</w:t>
      </w:r>
      <w:r w:rsidR="00203884" w:rsidRPr="008169F5">
        <w:t xml:space="preserve"> and associated issues, and experts on </w:t>
      </w:r>
      <w:r w:rsidR="008F2F70">
        <w:t>ILK</w:t>
      </w:r>
      <w:r w:rsidR="00203884" w:rsidRPr="008169F5">
        <w:t xml:space="preserve">, i.e. persons who have knowledge about </w:t>
      </w:r>
      <w:r w:rsidR="008F2F70">
        <w:t>ILK</w:t>
      </w:r>
      <w:r w:rsidR="00203884" w:rsidRPr="008169F5">
        <w:t xml:space="preserve"> and associated issues, </w:t>
      </w:r>
      <w:r w:rsidR="006A79BC">
        <w:t xml:space="preserve">but </w:t>
      </w:r>
      <w:r w:rsidR="00CE2981">
        <w:t>who</w:t>
      </w:r>
      <w:r w:rsidR="006A79BC">
        <w:t xml:space="preserve"> are</w:t>
      </w:r>
      <w:r w:rsidR="00CE2981">
        <w:t xml:space="preserve"> </w:t>
      </w:r>
      <w:r w:rsidR="00203884" w:rsidRPr="008169F5">
        <w:t xml:space="preserve">not necessarily </w:t>
      </w:r>
      <w:r w:rsidR="00CE2981">
        <w:t>members of</w:t>
      </w:r>
      <w:r w:rsidR="00203884" w:rsidRPr="008169F5">
        <w:t xml:space="preserve"> </w:t>
      </w:r>
      <w:r w:rsidR="008F2F70">
        <w:t>IPLCs</w:t>
      </w:r>
      <w:r w:rsidR="00203884" w:rsidRPr="008169F5">
        <w:t>.</w:t>
      </w:r>
    </w:p>
    <w:p w14:paraId="036FE5A4" w14:textId="4FE6BA1C" w:rsidR="00BD098E" w:rsidRPr="008D2CBB" w:rsidRDefault="000C2D43" w:rsidP="00D53631">
      <w:pPr>
        <w:pStyle w:val="Heading3"/>
      </w:pPr>
      <w:bookmarkStart w:id="26" w:name="_Toc106103036"/>
      <w:r w:rsidRPr="008D2CBB">
        <w:t>Contributing authors</w:t>
      </w:r>
      <w:bookmarkEnd w:id="26"/>
    </w:p>
    <w:p w14:paraId="5BA11C44" w14:textId="28FADCAC" w:rsidR="00090ECD" w:rsidRPr="008D2CBB" w:rsidRDefault="005737BA" w:rsidP="00D53631">
      <w:pPr>
        <w:spacing w:after="120"/>
        <w:jc w:val="both"/>
      </w:pPr>
      <w:r w:rsidRPr="008D2CBB">
        <w:t>IPLC</w:t>
      </w:r>
      <w:r w:rsidR="00375C0D" w:rsidRPr="008D2CBB">
        <w:t>s</w:t>
      </w:r>
      <w:r w:rsidRPr="008D2CBB">
        <w:t xml:space="preserve"> can</w:t>
      </w:r>
      <w:r w:rsidR="00235D1A">
        <w:t xml:space="preserve"> also</w:t>
      </w:r>
      <w:r w:rsidRPr="008D2CBB">
        <w:t xml:space="preserve"> be invited to participate as contributing authors</w:t>
      </w:r>
      <w:r w:rsidR="006264DF">
        <w:t xml:space="preserve"> in support of an author of the assessment</w:t>
      </w:r>
      <w:r w:rsidRPr="008D2CBB">
        <w:t>. This can include providing case studies that illustrate key issues or themes of an assessment, or working on portions of text</w:t>
      </w:r>
      <w:r w:rsidR="00AB7382" w:rsidRPr="008D2CBB">
        <w:t>, graphs or illustrations</w:t>
      </w:r>
      <w:r w:rsidRPr="008D2CBB">
        <w:t xml:space="preserve"> with </w:t>
      </w:r>
      <w:r w:rsidR="009462AC" w:rsidRPr="008D2CBB">
        <w:t>a</w:t>
      </w:r>
      <w:r w:rsidR="00967E67" w:rsidRPr="008D2CBB">
        <w:t xml:space="preserve">ssessment </w:t>
      </w:r>
      <w:r w:rsidRPr="008D2CBB">
        <w:t>authors.</w:t>
      </w:r>
    </w:p>
    <w:p w14:paraId="70630BDC" w14:textId="1086541A" w:rsidR="00BD098E" w:rsidRPr="008D2CBB" w:rsidRDefault="00BD098E" w:rsidP="00D53631">
      <w:pPr>
        <w:jc w:val="both"/>
      </w:pPr>
      <w:r w:rsidRPr="008D2CBB">
        <w:lastRenderedPageBreak/>
        <w:t>Contributing authors</w:t>
      </w:r>
      <w:r w:rsidR="006264DF">
        <w:t xml:space="preserve"> provide targeted support to an author, upon his or her request, focusing on</w:t>
      </w:r>
      <w:r w:rsidRPr="008D2CBB">
        <w:t xml:space="preserve"> a specific part of </w:t>
      </w:r>
      <w:r w:rsidR="006264DF">
        <w:t>a</w:t>
      </w:r>
      <w:r w:rsidR="006264DF" w:rsidRPr="008D2CBB">
        <w:t xml:space="preserve"> </w:t>
      </w:r>
      <w:r w:rsidRPr="008D2CBB">
        <w:t>chapter</w:t>
      </w:r>
      <w:r w:rsidR="006264DF">
        <w:t>, or a specific table or figure</w:t>
      </w:r>
      <w:r w:rsidRPr="008D2CBB">
        <w:t xml:space="preserve">. They </w:t>
      </w:r>
      <w:r w:rsidR="006A79BC">
        <w:t>are</w:t>
      </w:r>
      <w:r w:rsidRPr="008D2CBB">
        <w:t xml:space="preserve"> listed as a contributing author </w:t>
      </w:r>
      <w:r w:rsidR="006264DF">
        <w:t xml:space="preserve">only </w:t>
      </w:r>
      <w:r w:rsidRPr="008D2CBB">
        <w:t xml:space="preserve">if their input is included in the final report. </w:t>
      </w:r>
    </w:p>
    <w:p w14:paraId="4AE9AB00" w14:textId="2AB757FC" w:rsidR="006902F8" w:rsidRPr="0064795F" w:rsidRDefault="006902F8" w:rsidP="00D53631">
      <w:pPr>
        <w:pStyle w:val="Heading3"/>
      </w:pPr>
      <w:bookmarkStart w:id="27" w:name="_Toc106103037"/>
      <w:r w:rsidRPr="0064795F">
        <w:t>Dialogue workshops</w:t>
      </w:r>
      <w:bookmarkEnd w:id="27"/>
    </w:p>
    <w:p w14:paraId="60C808F1" w14:textId="4738BC8F" w:rsidR="00AB504C" w:rsidRPr="008D2CBB" w:rsidRDefault="006902F8" w:rsidP="00D53631">
      <w:pPr>
        <w:spacing w:after="120"/>
        <w:jc w:val="both"/>
      </w:pPr>
      <w:r w:rsidRPr="008D2CBB">
        <w:t>Dialogue workshops with IPLC</w:t>
      </w:r>
      <w:r w:rsidR="00375C0D" w:rsidRPr="008D2CBB">
        <w:t>s</w:t>
      </w:r>
      <w:r w:rsidRPr="008D2CBB">
        <w:t xml:space="preserve"> and </w:t>
      </w:r>
      <w:r w:rsidR="009462AC" w:rsidRPr="008D2CBB">
        <w:t>a</w:t>
      </w:r>
      <w:r w:rsidRPr="008D2CBB">
        <w:t xml:space="preserve">ssessment </w:t>
      </w:r>
      <w:r w:rsidR="00967E67" w:rsidRPr="008D2CBB">
        <w:t xml:space="preserve">authors </w:t>
      </w:r>
      <w:r w:rsidRPr="008D2CBB">
        <w:t xml:space="preserve">are a key </w:t>
      </w:r>
      <w:r w:rsidR="008C3ED9">
        <w:t>activity</w:t>
      </w:r>
      <w:r w:rsidR="008C3ED9" w:rsidRPr="008D2CBB">
        <w:t xml:space="preserve"> </w:t>
      </w:r>
      <w:r w:rsidRPr="008D2CBB">
        <w:t>for IPLC</w:t>
      </w:r>
      <w:r w:rsidR="00375C0D" w:rsidRPr="008D2CBB">
        <w:t>s</w:t>
      </w:r>
      <w:r w:rsidR="0047311F">
        <w:t>’</w:t>
      </w:r>
      <w:r w:rsidRPr="008D2CBB">
        <w:t xml:space="preserve"> participation. </w:t>
      </w:r>
      <w:r w:rsidR="00AB504C" w:rsidRPr="008D2CBB">
        <w:t xml:space="preserve">There </w:t>
      </w:r>
      <w:r w:rsidR="0064795F">
        <w:t>have been</w:t>
      </w:r>
      <w:r w:rsidR="00AB504C" w:rsidRPr="008D2CBB">
        <w:t xml:space="preserve"> three dialogue workshops during the assessment cycle, at key points in the process, as follows:</w:t>
      </w:r>
    </w:p>
    <w:p w14:paraId="10251063" w14:textId="0B814621" w:rsidR="0064795F" w:rsidRDefault="0064795F" w:rsidP="00D53631">
      <w:pPr>
        <w:pStyle w:val="ListParagraph"/>
        <w:numPr>
          <w:ilvl w:val="0"/>
          <w:numId w:val="2"/>
        </w:numPr>
      </w:pPr>
      <w:r>
        <w:t>A</w:t>
      </w:r>
      <w:r w:rsidR="00967E67" w:rsidRPr="008D2CBB">
        <w:t xml:space="preserve"> </w:t>
      </w:r>
      <w:r w:rsidR="00AB504C" w:rsidRPr="008D2CBB">
        <w:t>first dialogue</w:t>
      </w:r>
      <w:r w:rsidR="00967E67" w:rsidRPr="008D2CBB">
        <w:t xml:space="preserve">, </w:t>
      </w:r>
      <w:r w:rsidR="003B3305">
        <w:t>which discussed the early development of the assessment</w:t>
      </w:r>
      <w:r>
        <w:t>, approaches</w:t>
      </w:r>
      <w:r w:rsidR="003B3305">
        <w:t xml:space="preserve"> and key ILK questions for each chapter</w:t>
      </w:r>
      <w:r w:rsidR="00967E67" w:rsidRPr="008D2CBB">
        <w:t xml:space="preserve"> </w:t>
      </w:r>
      <w:r>
        <w:t>(</w:t>
      </w:r>
      <w:r w:rsidR="006A79BC">
        <w:t>6-7</w:t>
      </w:r>
      <w:r w:rsidRPr="0064795F">
        <w:t xml:space="preserve"> </w:t>
      </w:r>
      <w:r w:rsidR="006A79BC" w:rsidRPr="0064795F">
        <w:t>Ma</w:t>
      </w:r>
      <w:r w:rsidR="006A79BC">
        <w:t>y</w:t>
      </w:r>
      <w:r w:rsidR="006A79BC" w:rsidRPr="0064795F">
        <w:t xml:space="preserve"> </w:t>
      </w:r>
      <w:r w:rsidRPr="0064795F">
        <w:t>2019</w:t>
      </w:r>
      <w:r>
        <w:t>, at UNESCO in Paris)</w:t>
      </w:r>
      <w:r w:rsidR="000522CD">
        <w:t>;</w:t>
      </w:r>
    </w:p>
    <w:p w14:paraId="0386AA3C" w14:textId="4DC8EFA6" w:rsidR="00AB504C" w:rsidRPr="0064795F" w:rsidRDefault="0064795F" w:rsidP="00D53631">
      <w:pPr>
        <w:pStyle w:val="ListParagraph"/>
        <w:numPr>
          <w:ilvl w:val="0"/>
          <w:numId w:val="2"/>
        </w:numPr>
      </w:pPr>
      <w:r>
        <w:t>A</w:t>
      </w:r>
      <w:r w:rsidR="00AB504C" w:rsidRPr="0064795F">
        <w:t xml:space="preserve"> second dialogue</w:t>
      </w:r>
      <w:r w:rsidR="003B3305" w:rsidRPr="0064795F">
        <w:t xml:space="preserve">, </w:t>
      </w:r>
      <w:r w:rsidR="00AB504C" w:rsidRPr="0064795F">
        <w:t xml:space="preserve">during the first </w:t>
      </w:r>
      <w:r w:rsidR="00A70EC5" w:rsidRPr="0064795F">
        <w:t>external</w:t>
      </w:r>
      <w:r w:rsidR="00AB504C" w:rsidRPr="0064795F">
        <w:t xml:space="preserve"> review period</w:t>
      </w:r>
      <w:r w:rsidR="003B3305" w:rsidRPr="0064795F">
        <w:t>. The dialogue</w:t>
      </w:r>
      <w:r w:rsidR="00AB504C" w:rsidRPr="0064795F">
        <w:t xml:space="preserve"> engage</w:t>
      </w:r>
      <w:r w:rsidR="003B3305" w:rsidRPr="0064795F">
        <w:t>d</w:t>
      </w:r>
      <w:r w:rsidR="00AB504C" w:rsidRPr="0064795F">
        <w:t xml:space="preserve"> IPLC</w:t>
      </w:r>
      <w:r w:rsidR="008C3ED9" w:rsidRPr="0064795F">
        <w:t>s</w:t>
      </w:r>
      <w:r w:rsidR="00AB504C" w:rsidRPr="0064795F">
        <w:t xml:space="preserve"> in reviewing the content of the draft</w:t>
      </w:r>
      <w:r w:rsidR="00A70EC5" w:rsidRPr="0064795F">
        <w:t xml:space="preserve"> of the assessment chapters</w:t>
      </w:r>
      <w:r w:rsidR="00AB504C" w:rsidRPr="0064795F">
        <w:t xml:space="preserve">, </w:t>
      </w:r>
      <w:r w:rsidR="006400F7" w:rsidRPr="0064795F">
        <w:t xml:space="preserve">to </w:t>
      </w:r>
      <w:r w:rsidR="00AB504C" w:rsidRPr="0064795F">
        <w:t xml:space="preserve">assess strengths, gaps, and </w:t>
      </w:r>
      <w:r w:rsidR="006400F7" w:rsidRPr="0064795F">
        <w:t xml:space="preserve">provide </w:t>
      </w:r>
      <w:r w:rsidR="00AB504C" w:rsidRPr="0064795F">
        <w:t>recommendations for additional sources of information</w:t>
      </w:r>
      <w:r w:rsidRPr="0064795F">
        <w:t xml:space="preserve"> (</w:t>
      </w:r>
      <w:r w:rsidR="006A79BC">
        <w:t>8-9</w:t>
      </w:r>
      <w:r w:rsidRPr="0064795F">
        <w:t xml:space="preserve"> </w:t>
      </w:r>
      <w:r w:rsidR="006A79BC">
        <w:t>Octo</w:t>
      </w:r>
      <w:r w:rsidR="006A79BC" w:rsidRPr="0064795F">
        <w:t xml:space="preserve">ber </w:t>
      </w:r>
      <w:r w:rsidRPr="0064795F">
        <w:t xml:space="preserve">2019, </w:t>
      </w:r>
      <w:r w:rsidR="006A79BC">
        <w:t>Montreal, Canada</w:t>
      </w:r>
      <w:r w:rsidRPr="0064795F">
        <w:t>)</w:t>
      </w:r>
      <w:r w:rsidR="000522CD" w:rsidRPr="0064795F">
        <w:t>;</w:t>
      </w:r>
    </w:p>
    <w:p w14:paraId="603D845B" w14:textId="309E8594" w:rsidR="00AB504C" w:rsidRPr="008D2CBB" w:rsidRDefault="00AB504C" w:rsidP="00D53631">
      <w:pPr>
        <w:pStyle w:val="ListParagraph"/>
        <w:numPr>
          <w:ilvl w:val="0"/>
          <w:numId w:val="2"/>
        </w:numPr>
      </w:pPr>
      <w:r w:rsidRPr="008D2CBB">
        <w:t xml:space="preserve">A third dialogue </w:t>
      </w:r>
      <w:r w:rsidR="0064795F">
        <w:t>(the subject of this report)</w:t>
      </w:r>
      <w:r w:rsidR="00967E67" w:rsidRPr="008D2CBB">
        <w:t xml:space="preserve"> </w:t>
      </w:r>
      <w:r w:rsidR="0064795F">
        <w:t>was held</w:t>
      </w:r>
      <w:r w:rsidR="00967E67" w:rsidRPr="008D2CBB">
        <w:t xml:space="preserve"> </w:t>
      </w:r>
      <w:r w:rsidRPr="008D2CBB">
        <w:t xml:space="preserve">during the second </w:t>
      </w:r>
      <w:r w:rsidR="00A70EC5">
        <w:t>external</w:t>
      </w:r>
      <w:r w:rsidRPr="008D2CBB">
        <w:t xml:space="preserve"> review period and engage</w:t>
      </w:r>
      <w:r w:rsidR="0064795F">
        <w:t>d</w:t>
      </w:r>
      <w:r w:rsidRPr="008D2CBB">
        <w:t xml:space="preserve"> IPLC</w:t>
      </w:r>
      <w:r w:rsidR="003F06D0">
        <w:t>s</w:t>
      </w:r>
      <w:r w:rsidRPr="008D2CBB">
        <w:t xml:space="preserve"> in critically reviewing the content of the draft</w:t>
      </w:r>
      <w:r w:rsidR="00A70EC5">
        <w:t xml:space="preserve"> chapter</w:t>
      </w:r>
      <w:r w:rsidRPr="008D2CBB">
        <w:t>s</w:t>
      </w:r>
      <w:r w:rsidR="00A70EC5">
        <w:t xml:space="preserve"> and summary for policymakers</w:t>
      </w:r>
      <w:r w:rsidR="0064795F">
        <w:t xml:space="preserve"> (</w:t>
      </w:r>
      <w:r w:rsidR="006A79BC" w:rsidRPr="00D35F0F">
        <w:t>17-21 May 2021</w:t>
      </w:r>
      <w:r w:rsidR="0064795F">
        <w:t>, online).</w:t>
      </w:r>
    </w:p>
    <w:p w14:paraId="103E19E4" w14:textId="6F753B0A" w:rsidR="000C2D43" w:rsidRPr="008D2CBB" w:rsidRDefault="005737BA" w:rsidP="00D53631">
      <w:pPr>
        <w:pStyle w:val="Heading3"/>
      </w:pPr>
      <w:bookmarkStart w:id="28" w:name="_Toc106103038"/>
      <w:r w:rsidRPr="008D2CBB">
        <w:t xml:space="preserve">Online </w:t>
      </w:r>
      <w:r w:rsidR="000C2D43" w:rsidRPr="008D2CBB">
        <w:t>reviews</w:t>
      </w:r>
      <w:r w:rsidRPr="008D2CBB">
        <w:t xml:space="preserve"> of drafts of the assessment</w:t>
      </w:r>
      <w:bookmarkEnd w:id="28"/>
    </w:p>
    <w:p w14:paraId="065BC208" w14:textId="451701C6" w:rsidR="003C4A01" w:rsidRPr="008D2CBB" w:rsidRDefault="005737BA" w:rsidP="00D53631">
      <w:pPr>
        <w:spacing w:after="120"/>
        <w:jc w:val="both"/>
      </w:pPr>
      <w:r w:rsidRPr="008D2CBB">
        <w:t>IPLC</w:t>
      </w:r>
      <w:r w:rsidR="00375C0D" w:rsidRPr="008D2CBB">
        <w:t>s</w:t>
      </w:r>
      <w:r w:rsidRPr="008D2CBB">
        <w:t xml:space="preserve"> can engage in the </w:t>
      </w:r>
      <w:r w:rsidR="002C1062">
        <w:t>two external</w:t>
      </w:r>
      <w:r w:rsidRPr="008D2CBB">
        <w:t xml:space="preserve"> reviews of drafts of assessments</w:t>
      </w:r>
      <w:r w:rsidR="002C240E">
        <w:t xml:space="preserve"> listed in the previous section</w:t>
      </w:r>
      <w:r w:rsidRPr="008D2CBB">
        <w:t xml:space="preserve">. Drafts are made available on the IPBES website, usually for a </w:t>
      </w:r>
      <w:r w:rsidR="006400F7" w:rsidRPr="008D2CBB">
        <w:t xml:space="preserve">six </w:t>
      </w:r>
      <w:r w:rsidRPr="008D2CBB">
        <w:t xml:space="preserve">to </w:t>
      </w:r>
      <w:r w:rsidR="006400F7" w:rsidRPr="008D2CBB">
        <w:t>eight</w:t>
      </w:r>
      <w:r w:rsidRPr="008D2CBB">
        <w:t xml:space="preserve"> week</w:t>
      </w:r>
      <w:r w:rsidR="006264DF">
        <w:t>-</w:t>
      </w:r>
      <w:r w:rsidRPr="008D2CBB">
        <w:t xml:space="preserve">period. The </w:t>
      </w:r>
      <w:r w:rsidR="00967E67" w:rsidRPr="008D2CBB">
        <w:t xml:space="preserve">IPBES </w:t>
      </w:r>
      <w:r w:rsidR="002C1062">
        <w:t>s</w:t>
      </w:r>
      <w:r w:rsidR="00967E67" w:rsidRPr="008D2CBB">
        <w:t xml:space="preserve">ecretariat </w:t>
      </w:r>
      <w:r w:rsidRPr="008D2CBB">
        <w:t>sends out a notification announcing the availability of the draft for review.</w:t>
      </w:r>
      <w:r w:rsidR="003C4A01" w:rsidRPr="008D2CBB">
        <w:t xml:space="preserve"> Each comment submitted is specifically addressed by </w:t>
      </w:r>
      <w:r w:rsidR="00967E67" w:rsidRPr="008D2CBB">
        <w:t>the</w:t>
      </w:r>
      <w:r w:rsidR="00351517" w:rsidRPr="008D2CBB">
        <w:t xml:space="preserve"> a</w:t>
      </w:r>
      <w:r w:rsidR="00967E67" w:rsidRPr="008D2CBB">
        <w:t xml:space="preserve">ssessment </w:t>
      </w:r>
      <w:r w:rsidR="003C4A01" w:rsidRPr="008D2CBB">
        <w:t>author</w:t>
      </w:r>
      <w:r w:rsidR="00967E67" w:rsidRPr="008D2CBB">
        <w:t xml:space="preserve"> teams</w:t>
      </w:r>
      <w:r w:rsidR="003C4A01" w:rsidRPr="008D2CBB">
        <w:t>, and r</w:t>
      </w:r>
      <w:r w:rsidRPr="008D2CBB">
        <w:t xml:space="preserve">eview comments and responses are posted online after the Plenary </w:t>
      </w:r>
      <w:r w:rsidR="002C1062">
        <w:t>session</w:t>
      </w:r>
      <w:r w:rsidR="002C1062" w:rsidRPr="008D2CBB">
        <w:t xml:space="preserve"> </w:t>
      </w:r>
      <w:r w:rsidRPr="008D2CBB">
        <w:t xml:space="preserve">that accepts the </w:t>
      </w:r>
      <w:r w:rsidR="00967E67" w:rsidRPr="008D2CBB">
        <w:t xml:space="preserve">draft </w:t>
      </w:r>
      <w:r w:rsidR="00351517" w:rsidRPr="008D2CBB">
        <w:t>a</w:t>
      </w:r>
      <w:r w:rsidR="00967E67" w:rsidRPr="008D2CBB">
        <w:t xml:space="preserve">ssessment </w:t>
      </w:r>
      <w:r w:rsidRPr="008D2CBB">
        <w:t>report.</w:t>
      </w:r>
      <w:r w:rsidR="003C4A01" w:rsidRPr="008D2CBB">
        <w:t xml:space="preserve"> </w:t>
      </w:r>
    </w:p>
    <w:p w14:paraId="6A0AC7F2" w14:textId="2D4BB859" w:rsidR="00090ECD" w:rsidRPr="008D2CBB" w:rsidRDefault="00967E67" w:rsidP="00D53631">
      <w:pPr>
        <w:jc w:val="both"/>
      </w:pPr>
      <w:r w:rsidRPr="008D2CBB">
        <w:t xml:space="preserve">IPBES encourages collaboration </w:t>
      </w:r>
      <w:r w:rsidR="005737BA" w:rsidRPr="008D2CBB">
        <w:t>among IPLC</w:t>
      </w:r>
      <w:r w:rsidR="002C240E">
        <w:t>s</w:t>
      </w:r>
      <w:r w:rsidR="005737BA" w:rsidRPr="008D2CBB">
        <w:t xml:space="preserve"> or their organizations to create group consensus comments. </w:t>
      </w:r>
      <w:r w:rsidRPr="008D2CBB">
        <w:t xml:space="preserve">As mentioned above, </w:t>
      </w:r>
      <w:r w:rsidR="006400F7" w:rsidRPr="008D2CBB">
        <w:t xml:space="preserve">IPBES </w:t>
      </w:r>
      <w:r w:rsidRPr="008D2CBB">
        <w:t>will hold</w:t>
      </w:r>
      <w:r w:rsidR="003C4A01" w:rsidRPr="008D2CBB">
        <w:t xml:space="preserve"> dialogue workshop</w:t>
      </w:r>
      <w:r w:rsidRPr="008D2CBB">
        <w:t>s</w:t>
      </w:r>
      <w:r w:rsidR="003C4A01" w:rsidRPr="008D2CBB">
        <w:t xml:space="preserve"> during both review periods to further facilitate IPLC participation in this process.</w:t>
      </w:r>
    </w:p>
    <w:p w14:paraId="3973FCD2" w14:textId="2608402B" w:rsidR="000C2D43" w:rsidRPr="008D2CBB" w:rsidRDefault="000C2D43" w:rsidP="00D53631">
      <w:pPr>
        <w:pStyle w:val="Heading3"/>
      </w:pPr>
      <w:bookmarkStart w:id="29" w:name="_Toc106103039"/>
      <w:r w:rsidRPr="008D2CBB">
        <w:t>Call for contributions</w:t>
      </w:r>
      <w:bookmarkEnd w:id="29"/>
    </w:p>
    <w:p w14:paraId="25926E3D" w14:textId="791EAB23" w:rsidR="00BD098E" w:rsidRPr="008D2CBB" w:rsidRDefault="00416482" w:rsidP="00D53631">
      <w:pPr>
        <w:jc w:val="both"/>
      </w:pPr>
      <w:r w:rsidRPr="008D2CBB">
        <w:t xml:space="preserve">An on-line call for contributions </w:t>
      </w:r>
      <w:r w:rsidR="00E32C2D">
        <w:t xml:space="preserve">was </w:t>
      </w:r>
      <w:r w:rsidR="00766E71">
        <w:t>launched</w:t>
      </w:r>
      <w:r w:rsidR="00766E71" w:rsidRPr="008D2CBB">
        <w:t xml:space="preserve"> </w:t>
      </w:r>
      <w:r w:rsidRPr="008D2CBB">
        <w:t xml:space="preserve">for the </w:t>
      </w:r>
      <w:r w:rsidR="006017EC">
        <w:t>sustainable use</w:t>
      </w:r>
      <w:r w:rsidR="0064795F">
        <w:t xml:space="preserve"> </w:t>
      </w:r>
      <w:r w:rsidRPr="008D2CBB">
        <w:t xml:space="preserve">assessment </w:t>
      </w:r>
      <w:r w:rsidR="002C240E">
        <w:t xml:space="preserve">on </w:t>
      </w:r>
      <w:r w:rsidR="00E32C2D">
        <w:t xml:space="preserve">12 June 2020 </w:t>
      </w:r>
      <w:r w:rsidR="002C240E">
        <w:t xml:space="preserve">with a deadline of </w:t>
      </w:r>
      <w:r w:rsidR="00E32C2D">
        <w:t>15 September 2020</w:t>
      </w:r>
      <w:r w:rsidRPr="008D2CBB">
        <w:t xml:space="preserve">. The aim </w:t>
      </w:r>
      <w:r w:rsidR="00E32C2D">
        <w:t>wa</w:t>
      </w:r>
      <w:r w:rsidRPr="008D2CBB">
        <w:t xml:space="preserve">s to </w:t>
      </w:r>
      <w:r w:rsidR="00967E67" w:rsidRPr="008D2CBB">
        <w:t xml:space="preserve">provide </w:t>
      </w:r>
      <w:r w:rsidRPr="008D2CBB">
        <w:t>a further avenue for IPLC</w:t>
      </w:r>
      <w:r w:rsidR="00375C0D" w:rsidRPr="008D2CBB">
        <w:t>s</w:t>
      </w:r>
      <w:r w:rsidRPr="008D2CBB">
        <w:t xml:space="preserve"> to provide information or case studies, and also to recommend networks, organizations or individuals who could </w:t>
      </w:r>
      <w:r w:rsidR="00967E67" w:rsidRPr="008D2CBB">
        <w:t>become involved</w:t>
      </w:r>
      <w:r w:rsidRPr="008D2CBB">
        <w:t xml:space="preserve"> </w:t>
      </w:r>
      <w:r w:rsidR="00967E67" w:rsidRPr="008D2CBB">
        <w:t xml:space="preserve">in </w:t>
      </w:r>
      <w:r w:rsidRPr="008D2CBB">
        <w:t xml:space="preserve">the </w:t>
      </w:r>
      <w:r w:rsidR="00351517" w:rsidRPr="008D2CBB">
        <w:t>a</w:t>
      </w:r>
      <w:r w:rsidR="00967E67" w:rsidRPr="008D2CBB">
        <w:t xml:space="preserve">ssessment </w:t>
      </w:r>
      <w:r w:rsidRPr="008D2CBB">
        <w:t>process. Contributions include</w:t>
      </w:r>
      <w:r w:rsidR="00E32C2D">
        <w:t>d</w:t>
      </w:r>
      <w:r w:rsidRPr="008D2CBB">
        <w:t xml:space="preserve"> community reports, academic papers, case studies, videos, songs and artwork. The call </w:t>
      </w:r>
      <w:r w:rsidR="002C240E">
        <w:t>was</w:t>
      </w:r>
      <w:r w:rsidR="002C240E" w:rsidRPr="008D2CBB">
        <w:t xml:space="preserve"> </w:t>
      </w:r>
      <w:r w:rsidR="002C240E">
        <w:t>made</w:t>
      </w:r>
      <w:r w:rsidR="00766E71">
        <w:t xml:space="preserve"> </w:t>
      </w:r>
      <w:r w:rsidRPr="008D2CBB">
        <w:t>available in English, Spanish</w:t>
      </w:r>
      <w:r w:rsidR="00E32C2D">
        <w:t>,</w:t>
      </w:r>
      <w:r w:rsidRPr="008D2CBB">
        <w:t xml:space="preserve"> French</w:t>
      </w:r>
      <w:r w:rsidR="00E32C2D">
        <w:t>, Russian and Arabic</w:t>
      </w:r>
      <w:r w:rsidRPr="008D2CBB">
        <w:t>.</w:t>
      </w:r>
    </w:p>
    <w:p w14:paraId="31B6D896" w14:textId="77777777" w:rsidR="000C2D43" w:rsidRPr="008D2CBB" w:rsidRDefault="000C2D43" w:rsidP="00D53631">
      <w:pPr>
        <w:pStyle w:val="Heading3"/>
      </w:pPr>
      <w:bookmarkStart w:id="30" w:name="_Toc106103040"/>
      <w:r w:rsidRPr="008D2CBB">
        <w:t>Regular communications</w:t>
      </w:r>
      <w:bookmarkEnd w:id="30"/>
    </w:p>
    <w:p w14:paraId="1BE809FD" w14:textId="4B3FB916" w:rsidR="005D305D" w:rsidRPr="008D2CBB" w:rsidRDefault="006400F7" w:rsidP="00D53631">
      <w:pPr>
        <w:spacing w:after="120"/>
        <w:jc w:val="both"/>
      </w:pPr>
      <w:r w:rsidRPr="008D2CBB">
        <w:t>The</w:t>
      </w:r>
      <w:r w:rsidR="00351517" w:rsidRPr="008D2CBB">
        <w:t xml:space="preserve"> ILK and </w:t>
      </w:r>
      <w:r w:rsidR="006A79BC">
        <w:t>sustainable use technical support units</w:t>
      </w:r>
      <w:r w:rsidR="003C4A01" w:rsidRPr="008D2CBB">
        <w:t xml:space="preserve"> </w:t>
      </w:r>
      <w:r w:rsidR="00E32C2D">
        <w:t>aim to</w:t>
      </w:r>
      <w:r w:rsidR="003C4A01" w:rsidRPr="008D2CBB">
        <w:t xml:space="preserve"> maintain good communications with </w:t>
      </w:r>
      <w:r w:rsidRPr="008D2CBB">
        <w:t xml:space="preserve">dialogue </w:t>
      </w:r>
      <w:r w:rsidR="003C4A01" w:rsidRPr="008D2CBB">
        <w:t>participants about the development of the assessment and opportunities for participation and further development of case studies and reporting from the meeting</w:t>
      </w:r>
      <w:r w:rsidR="00351517" w:rsidRPr="008D2CBB">
        <w:t>.</w:t>
      </w:r>
      <w:r w:rsidR="005D305D" w:rsidRPr="008D2CBB">
        <w:t xml:space="preserve"> </w:t>
      </w:r>
    </w:p>
    <w:p w14:paraId="7C550CF5" w14:textId="3D0C65E7" w:rsidR="00527467" w:rsidRPr="008D2CBB" w:rsidRDefault="00E32C2D" w:rsidP="00D53631">
      <w:pPr>
        <w:jc w:val="both"/>
      </w:pPr>
      <w:r>
        <w:lastRenderedPageBreak/>
        <w:t>IPBES also aim</w:t>
      </w:r>
      <w:r w:rsidR="002C240E">
        <w:t>s</w:t>
      </w:r>
      <w:r>
        <w:t xml:space="preserve"> to pay special attention</w:t>
      </w:r>
      <w:r w:rsidR="005D305D" w:rsidRPr="008D2CBB">
        <w:t xml:space="preserve"> to IPLC</w:t>
      </w:r>
      <w:r w:rsidR="00375C0D" w:rsidRPr="008D2CBB">
        <w:t>s</w:t>
      </w:r>
      <w:r w:rsidR="005D305D" w:rsidRPr="008D2CBB">
        <w:t xml:space="preserve"> when working on outreach and information sharing, especially once the assessment is finished.</w:t>
      </w:r>
    </w:p>
    <w:p w14:paraId="049DC8B3" w14:textId="5A37D9D9" w:rsidR="00AF6593" w:rsidRPr="00146B7E" w:rsidRDefault="00AF6593" w:rsidP="00D53631">
      <w:pPr>
        <w:pStyle w:val="Heading2"/>
      </w:pPr>
      <w:bookmarkStart w:id="31" w:name="_Toc28875367"/>
      <w:bookmarkStart w:id="32" w:name="_Toc106103041"/>
      <w:bookmarkEnd w:id="31"/>
      <w:r w:rsidRPr="00146B7E">
        <w:t>Benefits to IPLC</w:t>
      </w:r>
      <w:r w:rsidR="003F06D0" w:rsidRPr="00146B7E">
        <w:t>s</w:t>
      </w:r>
      <w:r w:rsidR="00663867" w:rsidRPr="00146B7E">
        <w:t xml:space="preserve"> of participating in the assessment</w:t>
      </w:r>
      <w:bookmarkEnd w:id="32"/>
      <w:r w:rsidR="00663867" w:rsidRPr="00146B7E">
        <w:t xml:space="preserve"> </w:t>
      </w:r>
    </w:p>
    <w:p w14:paraId="71EB8B13" w14:textId="60616179" w:rsidR="006400F7" w:rsidRPr="00146B7E" w:rsidRDefault="00250669" w:rsidP="00D53631">
      <w:pPr>
        <w:spacing w:after="120"/>
        <w:jc w:val="both"/>
      </w:pPr>
      <w:r w:rsidRPr="00146B7E">
        <w:t xml:space="preserve">During </w:t>
      </w:r>
      <w:r w:rsidR="003B3305" w:rsidRPr="00146B7E">
        <w:t>previous</w:t>
      </w:r>
      <w:r w:rsidRPr="00146B7E">
        <w:t xml:space="preserve"> workshop</w:t>
      </w:r>
      <w:r w:rsidR="003B3305" w:rsidRPr="00146B7E">
        <w:t>s</w:t>
      </w:r>
      <w:r w:rsidRPr="00146B7E">
        <w:t>, p</w:t>
      </w:r>
      <w:r w:rsidR="00AF6593" w:rsidRPr="00146B7E">
        <w:t>articipants noted that</w:t>
      </w:r>
      <w:r w:rsidR="005B3DA1" w:rsidRPr="00146B7E">
        <w:t xml:space="preserve"> </w:t>
      </w:r>
      <w:r w:rsidR="00AF6593" w:rsidRPr="00146B7E">
        <w:t>if IPLC</w:t>
      </w:r>
      <w:r w:rsidR="00375C0D" w:rsidRPr="00146B7E">
        <w:t>s</w:t>
      </w:r>
      <w:r w:rsidR="00AF6593" w:rsidRPr="00146B7E">
        <w:t xml:space="preserve"> are</w:t>
      </w:r>
      <w:r w:rsidR="001B551E">
        <w:t xml:space="preserve"> invited</w:t>
      </w:r>
      <w:r w:rsidR="00AF6593" w:rsidRPr="00146B7E">
        <w:t xml:space="preserve"> to participate in </w:t>
      </w:r>
      <w:r w:rsidR="001B551E">
        <w:t xml:space="preserve">the </w:t>
      </w:r>
      <w:r w:rsidR="00AF6593" w:rsidRPr="00146B7E">
        <w:t>assessment process</w:t>
      </w:r>
      <w:r w:rsidR="001B551E">
        <w:t>,</w:t>
      </w:r>
      <w:r w:rsidR="00F34D2D" w:rsidRPr="00146B7E">
        <w:t xml:space="preserve"> there should be clear benefits for them.</w:t>
      </w:r>
      <w:r w:rsidR="00AF6593" w:rsidRPr="00146B7E">
        <w:t xml:space="preserve"> </w:t>
      </w:r>
      <w:r w:rsidR="00BE78E7" w:rsidRPr="00146B7E">
        <w:t>Key benefits discussed included</w:t>
      </w:r>
      <w:r w:rsidR="006400F7" w:rsidRPr="00146B7E">
        <w:t>:</w:t>
      </w:r>
      <w:r w:rsidR="00BE4D18" w:rsidRPr="00146B7E">
        <w:t xml:space="preserve"> </w:t>
      </w:r>
    </w:p>
    <w:p w14:paraId="10151349" w14:textId="62C6F929" w:rsidR="006400F7" w:rsidRPr="00146B7E" w:rsidRDefault="006400F7" w:rsidP="00D53631">
      <w:pPr>
        <w:pStyle w:val="ListParagraph"/>
      </w:pPr>
      <w:r w:rsidRPr="00146B7E">
        <w:t>The opportunity for IPLC</w:t>
      </w:r>
      <w:r w:rsidR="004A762A" w:rsidRPr="00146B7E">
        <w:t>s</w:t>
      </w:r>
      <w:r w:rsidRPr="00146B7E">
        <w:t xml:space="preserve"> to share experiences with other IPLC</w:t>
      </w:r>
      <w:r w:rsidR="004A762A" w:rsidRPr="00146B7E">
        <w:t>s</w:t>
      </w:r>
      <w:r w:rsidRPr="00146B7E">
        <w:t xml:space="preserve"> around the world about </w:t>
      </w:r>
      <w:r w:rsidR="00146B7E" w:rsidRPr="00146B7E">
        <w:t>sustainable use</w:t>
      </w:r>
      <w:r w:rsidR="0064795F" w:rsidRPr="00146B7E">
        <w:t xml:space="preserve"> and decision-making</w:t>
      </w:r>
      <w:r w:rsidR="00146B7E" w:rsidRPr="00146B7E">
        <w:t>, as well as discussing with researchers</w:t>
      </w:r>
      <w:r w:rsidRPr="00146B7E">
        <w:t>;</w:t>
      </w:r>
    </w:p>
    <w:p w14:paraId="0DFC4799" w14:textId="2CC4D43C" w:rsidR="00F34D2D" w:rsidRPr="00146B7E" w:rsidRDefault="006400F7" w:rsidP="00D53631">
      <w:pPr>
        <w:pStyle w:val="ListParagraph"/>
      </w:pPr>
      <w:r w:rsidRPr="00146B7E">
        <w:t xml:space="preserve">Use of the final assessment as a tool </w:t>
      </w:r>
      <w:r w:rsidR="005B3DA1" w:rsidRPr="00146B7E">
        <w:t>when IPLC</w:t>
      </w:r>
      <w:r w:rsidR="004A762A" w:rsidRPr="00146B7E">
        <w:t>s</w:t>
      </w:r>
      <w:r w:rsidR="005B3DA1" w:rsidRPr="00146B7E">
        <w:t xml:space="preserve"> are working </w:t>
      </w:r>
      <w:r w:rsidRPr="00146B7E">
        <w:t xml:space="preserve">with </w:t>
      </w:r>
      <w:r w:rsidR="001E77FF" w:rsidRPr="00146B7E">
        <w:t xml:space="preserve">policymakers, </w:t>
      </w:r>
      <w:r w:rsidRPr="00146B7E">
        <w:t xml:space="preserve">decision-makers </w:t>
      </w:r>
      <w:r w:rsidR="005B3DA1" w:rsidRPr="00146B7E">
        <w:t>and scientists</w:t>
      </w:r>
      <w:r w:rsidR="00146B7E" w:rsidRPr="00146B7E">
        <w:t xml:space="preserve"> around sustainable use</w:t>
      </w:r>
      <w:r w:rsidR="005D305D" w:rsidRPr="00146B7E">
        <w:t>, noting that part of the planning for the final assessment includes the development of an accessible summary for IPLC</w:t>
      </w:r>
      <w:r w:rsidR="00D53631">
        <w:t>s</w:t>
      </w:r>
      <w:r w:rsidR="00F34D2D" w:rsidRPr="00146B7E">
        <w:t>; and</w:t>
      </w:r>
    </w:p>
    <w:p w14:paraId="78069664" w14:textId="04D279D5" w:rsidR="00090ECD" w:rsidRPr="00146B7E" w:rsidRDefault="00F34D2D" w:rsidP="00D53631">
      <w:pPr>
        <w:pStyle w:val="ListParagraph"/>
      </w:pPr>
      <w:r w:rsidRPr="00146B7E">
        <w:t xml:space="preserve">The opportunity to bring </w:t>
      </w:r>
      <w:r w:rsidR="0064795F" w:rsidRPr="00146B7E">
        <w:t xml:space="preserve">IPLC </w:t>
      </w:r>
      <w:r w:rsidR="00146B7E" w:rsidRPr="00146B7E">
        <w:t>knowledge, values, institutions, challenges and proposed ways forward</w:t>
      </w:r>
      <w:r w:rsidR="0064795F" w:rsidRPr="00146B7E">
        <w:t xml:space="preserve"> </w:t>
      </w:r>
      <w:r w:rsidRPr="00146B7E">
        <w:t>to the attention of policymakers and decision-makers.</w:t>
      </w:r>
    </w:p>
    <w:p w14:paraId="001B926E" w14:textId="61E6D335" w:rsidR="00527467" w:rsidRPr="008D2CBB" w:rsidRDefault="00527467" w:rsidP="00D53631">
      <w:pPr>
        <w:pStyle w:val="Heading2"/>
      </w:pPr>
      <w:bookmarkStart w:id="33" w:name="_Toc106103042"/>
      <w:r w:rsidRPr="008D2CBB">
        <w:t>FPIC</w:t>
      </w:r>
      <w:bookmarkEnd w:id="33"/>
    </w:p>
    <w:p w14:paraId="3CCD383D" w14:textId="65ECA8F8" w:rsidR="00527467" w:rsidRPr="008D2CBB" w:rsidRDefault="00527467" w:rsidP="00D53631">
      <w:pPr>
        <w:jc w:val="both"/>
      </w:pPr>
      <w:r w:rsidRPr="008D2CBB">
        <w:t xml:space="preserve">Free, prior and informed consent principles are central to IPBES work with </w:t>
      </w:r>
      <w:r w:rsidR="008F2F70">
        <w:t>IPLCs</w:t>
      </w:r>
      <w:r w:rsidRPr="008D2CBB">
        <w:t xml:space="preserve">, and a series of ethical principles and </w:t>
      </w:r>
      <w:r w:rsidR="00C256A3">
        <w:t>have been developed to ensure that FPIC is followed in IPBES activities</w:t>
      </w:r>
      <w:r w:rsidR="004A762A" w:rsidRPr="008D2CBB">
        <w:t xml:space="preserve">. These </w:t>
      </w:r>
      <w:r w:rsidR="00C256A3">
        <w:t>principles</w:t>
      </w:r>
      <w:r w:rsidR="00C256A3" w:rsidRPr="008D2CBB">
        <w:t xml:space="preserve"> </w:t>
      </w:r>
      <w:r w:rsidRPr="008D2CBB">
        <w:t xml:space="preserve">were agreed upon by the participants of the dialogue, </w:t>
      </w:r>
      <w:r w:rsidR="002C240E">
        <w:t>and</w:t>
      </w:r>
      <w:r w:rsidRPr="008D2CBB">
        <w:t xml:space="preserve"> </w:t>
      </w:r>
      <w:r w:rsidR="00C256A3">
        <w:t xml:space="preserve">will be </w:t>
      </w:r>
      <w:r w:rsidRPr="008D2CBB">
        <w:t xml:space="preserve">followed by both </w:t>
      </w:r>
      <w:r w:rsidR="008F2F70">
        <w:t xml:space="preserve">IPLC </w:t>
      </w:r>
      <w:r w:rsidRPr="008D2CBB">
        <w:t xml:space="preserve">participants and assessment authors. The full agreed-upon text and the names of those agreeing to these principles </w:t>
      </w:r>
      <w:r w:rsidR="002C240E">
        <w:t>are</w:t>
      </w:r>
      <w:r w:rsidR="002C240E" w:rsidRPr="008D2CBB">
        <w:t xml:space="preserve"> </w:t>
      </w:r>
      <w:r w:rsidRPr="008D2CBB">
        <w:t xml:space="preserve">provided in </w:t>
      </w:r>
      <w:r w:rsidR="002C240E" w:rsidRPr="00D53631">
        <w:t>a</w:t>
      </w:r>
      <w:r w:rsidRPr="00D53631">
        <w:t>nnex</w:t>
      </w:r>
      <w:r w:rsidR="002C240E" w:rsidRPr="00D53631">
        <w:t>es</w:t>
      </w:r>
      <w:r w:rsidRPr="00D53631">
        <w:t xml:space="preserve"> </w:t>
      </w:r>
      <w:r w:rsidR="00BB3349" w:rsidRPr="00D53631">
        <w:t>2</w:t>
      </w:r>
      <w:r w:rsidR="002C240E" w:rsidRPr="00D53631">
        <w:t xml:space="preserve"> and 3</w:t>
      </w:r>
      <w:r w:rsidRPr="00D53631">
        <w:t xml:space="preserve"> </w:t>
      </w:r>
      <w:r w:rsidRPr="008D2CBB">
        <w:t>to this report.</w:t>
      </w:r>
    </w:p>
    <w:p w14:paraId="3BC03DE1" w14:textId="0A0E174A" w:rsidR="008E0274" w:rsidRPr="008D2CBB" w:rsidRDefault="00527467" w:rsidP="00D53631">
      <w:pPr>
        <w:jc w:val="both"/>
        <w:rPr>
          <w:rFonts w:eastAsiaTheme="majorEastAsia"/>
          <w:color w:val="385623" w:themeColor="accent6" w:themeShade="80"/>
          <w:sz w:val="32"/>
          <w:szCs w:val="32"/>
        </w:rPr>
      </w:pPr>
      <w:bookmarkStart w:id="34" w:name="_Toc24033268"/>
      <w:r w:rsidRPr="008D2CBB">
        <w:br w:type="page"/>
      </w:r>
    </w:p>
    <w:p w14:paraId="5470D346" w14:textId="77777777" w:rsidR="00734EC8" w:rsidRDefault="00734EC8" w:rsidP="00D53631">
      <w:pPr>
        <w:jc w:val="both"/>
      </w:pPr>
    </w:p>
    <w:p w14:paraId="006459A1" w14:textId="3D5DD994" w:rsidR="00FA0507" w:rsidRDefault="0064795F" w:rsidP="00D53631">
      <w:pPr>
        <w:pStyle w:val="Heading1"/>
      </w:pPr>
      <w:bookmarkStart w:id="35" w:name="_Toc106103043"/>
      <w:r>
        <w:t>Overarching</w:t>
      </w:r>
      <w:r w:rsidR="00982F6C" w:rsidRPr="008D2CBB">
        <w:t xml:space="preserve"> recommendations and learning from the dialogue</w:t>
      </w:r>
      <w:bookmarkEnd w:id="34"/>
      <w:r w:rsidR="002C1062">
        <w:rPr>
          <w:rStyle w:val="FootnoteReference"/>
        </w:rPr>
        <w:footnoteReference w:id="1"/>
      </w:r>
      <w:bookmarkEnd w:id="35"/>
      <w:r w:rsidR="00982F6C" w:rsidRPr="008D2CBB" w:rsidDel="00514168">
        <w:t xml:space="preserve"> </w:t>
      </w:r>
    </w:p>
    <w:p w14:paraId="20CB5780" w14:textId="0861CE37" w:rsidR="00090ECD" w:rsidRDefault="00570D55" w:rsidP="00D53631">
      <w:pPr>
        <w:jc w:val="both"/>
      </w:pPr>
      <w:r w:rsidRPr="008D2CBB">
        <w:t>O</w:t>
      </w:r>
      <w:r w:rsidR="00407458" w:rsidRPr="008D2CBB">
        <w:t xml:space="preserve">ver the </w:t>
      </w:r>
      <w:r w:rsidR="0099409E" w:rsidRPr="008D2CBB">
        <w:t xml:space="preserve">course of the </w:t>
      </w:r>
      <w:r w:rsidR="0064795F">
        <w:t>dialogue</w:t>
      </w:r>
      <w:r w:rsidR="0099409E" w:rsidRPr="008D2CBB">
        <w:t xml:space="preserve">, </w:t>
      </w:r>
      <w:r w:rsidR="005D305D" w:rsidRPr="008D2CBB">
        <w:t xml:space="preserve">IPLC </w:t>
      </w:r>
      <w:r w:rsidR="0099409E" w:rsidRPr="008D2CBB">
        <w:t>p</w:t>
      </w:r>
      <w:r w:rsidR="00663867" w:rsidRPr="008D2CBB">
        <w:t xml:space="preserve">articipants made a series of </w:t>
      </w:r>
      <w:r w:rsidR="005D305D" w:rsidRPr="008D2CBB">
        <w:t xml:space="preserve">comments and </w:t>
      </w:r>
      <w:r w:rsidR="00663867" w:rsidRPr="008D2CBB">
        <w:t xml:space="preserve">recommendations </w:t>
      </w:r>
      <w:r w:rsidR="00F67DAE">
        <w:t>for</w:t>
      </w:r>
      <w:r w:rsidR="00663867" w:rsidRPr="008D2CBB">
        <w:t xml:space="preserve"> the</w:t>
      </w:r>
      <w:r w:rsidR="00553C80">
        <w:t xml:space="preserve"> </w:t>
      </w:r>
      <w:r w:rsidR="0064795F">
        <w:t>draft summary for policymakers and second</w:t>
      </w:r>
      <w:r w:rsidR="00553C80">
        <w:t xml:space="preserve"> order draft of the</w:t>
      </w:r>
      <w:r w:rsidR="00663867" w:rsidRPr="008D2CBB">
        <w:t xml:space="preserve"> assessment, </w:t>
      </w:r>
      <w:r w:rsidR="00F67DAE">
        <w:t>for the consideration of assessment authors. The</w:t>
      </w:r>
      <w:r w:rsidR="002C240E">
        <w:t xml:space="preserve"> section below set</w:t>
      </w:r>
      <w:r w:rsidR="004B2E8C">
        <w:t>s</w:t>
      </w:r>
      <w:r w:rsidR="002C240E">
        <w:t xml:space="preserve"> out the </w:t>
      </w:r>
      <w:r w:rsidR="0064795F">
        <w:t xml:space="preserve">overarching </w:t>
      </w:r>
      <w:r w:rsidR="002C240E">
        <w:t>comments provided by the participants</w:t>
      </w:r>
      <w:r w:rsidR="004B2E8C">
        <w:t>.</w:t>
      </w:r>
    </w:p>
    <w:p w14:paraId="69C8DB44" w14:textId="75F472AB" w:rsidR="00053D8D" w:rsidRDefault="00053D8D" w:rsidP="00D53631">
      <w:pPr>
        <w:pStyle w:val="Heading2"/>
      </w:pPr>
      <w:bookmarkStart w:id="36" w:name="_Toc106103044"/>
      <w:r>
        <w:t>Overall feedback</w:t>
      </w:r>
      <w:bookmarkEnd w:id="36"/>
    </w:p>
    <w:p w14:paraId="3DE010C5" w14:textId="1D81B1A7" w:rsidR="00AA175C" w:rsidRDefault="00AA175C" w:rsidP="00D53631">
      <w:pPr>
        <w:spacing w:after="120"/>
        <w:jc w:val="both"/>
      </w:pPr>
      <w:r>
        <w:t>Participants recognized</w:t>
      </w:r>
      <w:r w:rsidR="001277B9">
        <w:t xml:space="preserve"> the</w:t>
      </w:r>
      <w:r>
        <w:t xml:space="preserve"> good work</w:t>
      </w:r>
      <w:r w:rsidR="001277B9">
        <w:t xml:space="preserve"> done</w:t>
      </w:r>
      <w:r>
        <w:t xml:space="preserve"> </w:t>
      </w:r>
      <w:r w:rsidR="00067F62">
        <w:t>by</w:t>
      </w:r>
      <w:r>
        <w:t xml:space="preserve"> </w:t>
      </w:r>
      <w:r w:rsidR="001277B9">
        <w:t xml:space="preserve">the assessment </w:t>
      </w:r>
      <w:r>
        <w:t xml:space="preserve">authors, and </w:t>
      </w:r>
      <w:r w:rsidR="001277B9">
        <w:t xml:space="preserve">noted </w:t>
      </w:r>
      <w:r w:rsidR="00067F62">
        <w:t xml:space="preserve">that previous workshop results had been integrated into the SPM. They </w:t>
      </w:r>
      <w:r>
        <w:t xml:space="preserve">expressed hope that the assessment will capture the recommendations raised in the </w:t>
      </w:r>
      <w:r w:rsidR="00B35A44">
        <w:t xml:space="preserve">current </w:t>
      </w:r>
      <w:r>
        <w:t xml:space="preserve">workshop. </w:t>
      </w:r>
    </w:p>
    <w:p w14:paraId="13891FB9" w14:textId="19213ED6" w:rsidR="00914B9A" w:rsidRPr="00914B9A" w:rsidRDefault="00914B9A" w:rsidP="00D53631">
      <w:pPr>
        <w:spacing w:after="120"/>
        <w:jc w:val="both"/>
      </w:pPr>
      <w:r w:rsidRPr="00914B9A">
        <w:t>The</w:t>
      </w:r>
      <w:r w:rsidRPr="00EF7AE2">
        <w:t>y also noted that it is important to recognize</w:t>
      </w:r>
      <w:r w:rsidRPr="00914B9A">
        <w:t xml:space="preserve"> diversity across different areas and communities. For example, in Canada </w:t>
      </w:r>
      <w:r w:rsidR="00D53631">
        <w:t xml:space="preserve">alone </w:t>
      </w:r>
      <w:r w:rsidRPr="00914B9A">
        <w:t>there are many different tribes and nations.</w:t>
      </w:r>
    </w:p>
    <w:p w14:paraId="6B35E4DB" w14:textId="79CA4C0C" w:rsidR="0064795F" w:rsidRDefault="0064795F" w:rsidP="00D53631">
      <w:pPr>
        <w:pStyle w:val="Heading2"/>
      </w:pPr>
      <w:bookmarkStart w:id="37" w:name="_Toc106103045"/>
      <w:r>
        <w:t xml:space="preserve">Section A: </w:t>
      </w:r>
      <w:r w:rsidR="009C6431" w:rsidRPr="009C6431">
        <w:t>Why is sustainable use of wild species important?</w:t>
      </w:r>
      <w:bookmarkEnd w:id="37"/>
    </w:p>
    <w:p w14:paraId="118DE4F3" w14:textId="4ABF7789" w:rsidR="00B6357B" w:rsidRPr="00194519" w:rsidRDefault="00C71B08" w:rsidP="00D53631">
      <w:pPr>
        <w:spacing w:after="120"/>
        <w:jc w:val="both"/>
        <w:rPr>
          <w:rFonts w:eastAsiaTheme="majorEastAsia"/>
        </w:rPr>
      </w:pPr>
      <w:r>
        <w:rPr>
          <w:rFonts w:eastAsiaTheme="majorEastAsia"/>
        </w:rPr>
        <w:t xml:space="preserve">After a brief presentation on Section A of the SPM, </w:t>
      </w:r>
      <w:r w:rsidR="00E8182C">
        <w:rPr>
          <w:rFonts w:eastAsiaTheme="majorEastAsia"/>
        </w:rPr>
        <w:t xml:space="preserve">which discussed why sustainable use of wild species is important, </w:t>
      </w:r>
      <w:r w:rsidR="003E697B">
        <w:rPr>
          <w:rFonts w:eastAsiaTheme="majorEastAsia"/>
        </w:rPr>
        <w:t xml:space="preserve">IPLC </w:t>
      </w:r>
      <w:r>
        <w:rPr>
          <w:rFonts w:eastAsiaTheme="majorEastAsia"/>
        </w:rPr>
        <w:t xml:space="preserve">participants </w:t>
      </w:r>
      <w:r w:rsidR="00D53631">
        <w:rPr>
          <w:rFonts w:eastAsiaTheme="majorEastAsia"/>
        </w:rPr>
        <w:t xml:space="preserve">in the </w:t>
      </w:r>
      <w:r w:rsidR="00D53631" w:rsidRPr="00E668A6">
        <w:rPr>
          <w:rFonts w:eastAsiaTheme="majorEastAsia"/>
        </w:rPr>
        <w:t>different regional discussions</w:t>
      </w:r>
      <w:r w:rsidR="00D53631">
        <w:rPr>
          <w:rFonts w:eastAsiaTheme="majorEastAsia"/>
        </w:rPr>
        <w:t xml:space="preserve"> </w:t>
      </w:r>
      <w:r>
        <w:rPr>
          <w:rFonts w:eastAsiaTheme="majorEastAsia"/>
        </w:rPr>
        <w:t xml:space="preserve">provided the following </w:t>
      </w:r>
      <w:r w:rsidRPr="00E668A6">
        <w:rPr>
          <w:rFonts w:eastAsiaTheme="majorEastAsia"/>
        </w:rPr>
        <w:t>overarching comments</w:t>
      </w:r>
      <w:r w:rsidR="00B35A44">
        <w:rPr>
          <w:rFonts w:eastAsiaTheme="majorEastAsia"/>
        </w:rPr>
        <w:t>:</w:t>
      </w:r>
      <w:r w:rsidRPr="00E668A6">
        <w:rPr>
          <w:rFonts w:eastAsiaTheme="majorEastAsia"/>
        </w:rPr>
        <w:t xml:space="preserve">  </w:t>
      </w:r>
    </w:p>
    <w:p w14:paraId="6487C616" w14:textId="40B37837" w:rsidR="00AA175C" w:rsidRDefault="00887204" w:rsidP="00D53631">
      <w:pPr>
        <w:pStyle w:val="ListParagraph"/>
        <w:numPr>
          <w:ilvl w:val="0"/>
          <w:numId w:val="11"/>
        </w:numPr>
        <w:spacing w:after="120"/>
        <w:contextualSpacing w:val="0"/>
      </w:pPr>
      <w:r>
        <w:t>Participants highlighted that i</w:t>
      </w:r>
      <w:r w:rsidR="00B35A44">
        <w:t xml:space="preserve">t is important to explore how </w:t>
      </w:r>
      <w:r w:rsidR="00AA175C" w:rsidRPr="00AA175C">
        <w:t>sustainable use is conceptualized by IPLCs</w:t>
      </w:r>
      <w:r w:rsidR="003E697B">
        <w:t>, as this may be different from conceptualizations found in scientific literature</w:t>
      </w:r>
      <w:r w:rsidR="00B35A44">
        <w:t>.</w:t>
      </w:r>
      <w:r w:rsidR="00AA175C">
        <w:t xml:space="preserve"> </w:t>
      </w:r>
    </w:p>
    <w:p w14:paraId="1C85F0A7" w14:textId="17D959FF" w:rsidR="0013499D" w:rsidRPr="0013499D" w:rsidRDefault="0013499D" w:rsidP="00D53631">
      <w:pPr>
        <w:numPr>
          <w:ilvl w:val="0"/>
          <w:numId w:val="11"/>
        </w:numPr>
        <w:spacing w:after="120"/>
        <w:jc w:val="both"/>
      </w:pPr>
      <w:r w:rsidRPr="0013499D">
        <w:t>It is essential to convey the fundamental importance of spirituality and that the different uses of wild species are an integrated system</w:t>
      </w:r>
      <w:r>
        <w:t xml:space="preserve"> (in both text and figures in the SPM)</w:t>
      </w:r>
      <w:r w:rsidRPr="0013499D">
        <w:t xml:space="preserve">. </w:t>
      </w:r>
    </w:p>
    <w:p w14:paraId="215627C1" w14:textId="2E59B124" w:rsidR="00263BB7" w:rsidRPr="00EF7AE2" w:rsidRDefault="00263BB7" w:rsidP="00D53631">
      <w:pPr>
        <w:pStyle w:val="ListParagraph"/>
        <w:numPr>
          <w:ilvl w:val="0"/>
          <w:numId w:val="11"/>
        </w:numPr>
        <w:spacing w:after="120"/>
        <w:contextualSpacing w:val="0"/>
      </w:pPr>
      <w:r w:rsidRPr="00263BB7">
        <w:t xml:space="preserve">Use of wild species is </w:t>
      </w:r>
      <w:r w:rsidR="003E697B">
        <w:t>often</w:t>
      </w:r>
      <w:r w:rsidR="008F2F70">
        <w:t xml:space="preserve"> </w:t>
      </w:r>
      <w:r w:rsidRPr="00263BB7">
        <w:t xml:space="preserve">fundamental to </w:t>
      </w:r>
      <w:r w:rsidR="008F2F70">
        <w:t>IPLC</w:t>
      </w:r>
      <w:r w:rsidR="008F2F70" w:rsidRPr="00263BB7">
        <w:t xml:space="preserve"> </w:t>
      </w:r>
      <w:r w:rsidRPr="00263BB7">
        <w:t>spiritual connections to the land, waters, animals, plants and sky</w:t>
      </w:r>
      <w:r w:rsidR="009609AC">
        <w:t>.</w:t>
      </w:r>
      <w:r w:rsidR="00776918">
        <w:t xml:space="preserve"> </w:t>
      </w:r>
      <w:r w:rsidR="00123E50">
        <w:t>Use</w:t>
      </w:r>
      <w:r w:rsidR="00481856">
        <w:t>s</w:t>
      </w:r>
      <w:r w:rsidR="00123E50">
        <w:t xml:space="preserve"> of w</w:t>
      </w:r>
      <w:r w:rsidRPr="00263BB7">
        <w:t xml:space="preserve">ild species are also fundamental to </w:t>
      </w:r>
      <w:r w:rsidR="00BD4E41">
        <w:t xml:space="preserve">culture, </w:t>
      </w:r>
      <w:r w:rsidRPr="00263BB7">
        <w:t>identi</w:t>
      </w:r>
      <w:r w:rsidR="00AE43A9">
        <w:t>t</w:t>
      </w:r>
      <w:r w:rsidRPr="00263BB7">
        <w:t xml:space="preserve">y, </w:t>
      </w:r>
      <w:r w:rsidR="00776918">
        <w:t xml:space="preserve">language, </w:t>
      </w:r>
      <w:r w:rsidRPr="00263BB7">
        <w:t>health</w:t>
      </w:r>
      <w:r w:rsidR="000172E5">
        <w:t xml:space="preserve"> </w:t>
      </w:r>
      <w:r w:rsidR="00BD4E41">
        <w:t>and</w:t>
      </w:r>
      <w:r w:rsidRPr="00263BB7">
        <w:t xml:space="preserve"> well-being of communities</w:t>
      </w:r>
      <w:r w:rsidR="00776918">
        <w:t>, as well as to livelihoods and economies.</w:t>
      </w:r>
      <w:r w:rsidR="00B36524">
        <w:t xml:space="preserve"> </w:t>
      </w:r>
      <w:r w:rsidR="00B36524">
        <w:lastRenderedPageBreak/>
        <w:t xml:space="preserve">For many IPLCs, </w:t>
      </w:r>
      <w:r w:rsidR="00B36524" w:rsidRPr="00EF7AE2">
        <w:t>intrinsic</w:t>
      </w:r>
      <w:r w:rsidR="00975BC7" w:rsidRPr="00EF7AE2">
        <w:t xml:space="preserve"> </w:t>
      </w:r>
      <w:r w:rsidR="00B36524" w:rsidRPr="00EF7AE2">
        <w:t>values of nature</w:t>
      </w:r>
      <w:r w:rsidR="000172E5" w:rsidRPr="00EF7AE2">
        <w:t xml:space="preserve">, including sacred, religious, symbolic and spiritual values, </w:t>
      </w:r>
      <w:r w:rsidR="00B36524" w:rsidRPr="00EF7AE2">
        <w:t>are key.</w:t>
      </w:r>
    </w:p>
    <w:p w14:paraId="12B7580E" w14:textId="4017A3E8" w:rsidR="00776918" w:rsidRDefault="00263BB7" w:rsidP="00D53631">
      <w:pPr>
        <w:pStyle w:val="ListParagraph"/>
        <w:numPr>
          <w:ilvl w:val="0"/>
          <w:numId w:val="11"/>
        </w:numPr>
        <w:spacing w:after="120"/>
        <w:contextualSpacing w:val="0"/>
      </w:pPr>
      <w:r w:rsidRPr="00EF7AE2">
        <w:t>As part of this spiritual connection and community well-being, wild species are</w:t>
      </w:r>
      <w:r w:rsidR="003E697B" w:rsidRPr="00EF7AE2">
        <w:t xml:space="preserve"> also</w:t>
      </w:r>
      <w:r w:rsidRPr="00EF7AE2">
        <w:t xml:space="preserve"> used for food</w:t>
      </w:r>
      <w:r w:rsidR="00776918" w:rsidRPr="00EF7AE2">
        <w:t>,</w:t>
      </w:r>
      <w:r w:rsidRPr="00EF7AE2">
        <w:t xml:space="preserve"> medicine</w:t>
      </w:r>
      <w:r w:rsidR="00776918" w:rsidRPr="00EF7AE2">
        <w:t>,</w:t>
      </w:r>
      <w:r w:rsidR="00975BC7" w:rsidRPr="00EF7AE2">
        <w:t xml:space="preserve"> </w:t>
      </w:r>
      <w:r w:rsidR="00251332" w:rsidRPr="00EF7AE2">
        <w:t>clothes</w:t>
      </w:r>
      <w:r w:rsidR="00975BC7" w:rsidRPr="00EF7AE2">
        <w:t>,</w:t>
      </w:r>
      <w:r w:rsidRPr="00EF7AE2">
        <w:t xml:space="preserve"> ceremonies</w:t>
      </w:r>
      <w:r w:rsidR="00776918">
        <w:t>,</w:t>
      </w:r>
      <w:r w:rsidRPr="00263BB7">
        <w:t xml:space="preserve"> clan totems</w:t>
      </w:r>
      <w:r w:rsidR="00D97CB4">
        <w:t>,</w:t>
      </w:r>
      <w:r w:rsidR="00D97CB4" w:rsidRPr="00263BB7">
        <w:t xml:space="preserve"> </w:t>
      </w:r>
      <w:r w:rsidRPr="00263BB7">
        <w:t>canoes</w:t>
      </w:r>
      <w:r w:rsidR="00776918">
        <w:t>,</w:t>
      </w:r>
      <w:r w:rsidRPr="00263BB7">
        <w:t xml:space="preserve"> crafts, </w:t>
      </w:r>
      <w:r w:rsidR="00776918">
        <w:t xml:space="preserve">and </w:t>
      </w:r>
      <w:r w:rsidRPr="00263BB7">
        <w:t xml:space="preserve">ceremonial </w:t>
      </w:r>
      <w:r w:rsidR="00776918">
        <w:t xml:space="preserve">places and </w:t>
      </w:r>
      <w:r w:rsidRPr="00263BB7">
        <w:t xml:space="preserve">objects. </w:t>
      </w:r>
    </w:p>
    <w:p w14:paraId="046E6E14" w14:textId="36D3CBC2" w:rsidR="00263BB7" w:rsidRDefault="00263BB7" w:rsidP="00D53631">
      <w:pPr>
        <w:pStyle w:val="ListParagraph"/>
        <w:numPr>
          <w:ilvl w:val="0"/>
          <w:numId w:val="11"/>
        </w:numPr>
        <w:spacing w:after="120"/>
        <w:contextualSpacing w:val="0"/>
      </w:pPr>
      <w:r w:rsidRPr="00263BB7">
        <w:t>Wild species are also eaten by pastoralists’ livestock</w:t>
      </w:r>
      <w:r w:rsidR="00D97CB4" w:rsidRPr="00D97CB4">
        <w:t xml:space="preserve"> </w:t>
      </w:r>
      <w:r w:rsidR="00D35A40">
        <w:t>(e.g.</w:t>
      </w:r>
      <w:r w:rsidR="00481856">
        <w:t>,</w:t>
      </w:r>
      <w:r w:rsidR="00D35A40">
        <w:t xml:space="preserve"> in Uganda) </w:t>
      </w:r>
      <w:r w:rsidR="00D97CB4">
        <w:t xml:space="preserve">and </w:t>
      </w:r>
      <w:r w:rsidRPr="00263BB7">
        <w:t>are recognized for their importance in pollination of crops and other plants.</w:t>
      </w:r>
      <w:r w:rsidR="00D97CB4">
        <w:t xml:space="preserve"> </w:t>
      </w:r>
      <w:r w:rsidRPr="00B35A44">
        <w:t>They are</w:t>
      </w:r>
      <w:r w:rsidR="00D97CB4" w:rsidRPr="00B35A44">
        <w:t xml:space="preserve"> also used as</w:t>
      </w:r>
      <w:r w:rsidRPr="00B35A44">
        <w:t xml:space="preserve"> </w:t>
      </w:r>
      <w:r w:rsidRPr="00263BB7">
        <w:t>indicators of changing seasons</w:t>
      </w:r>
      <w:r w:rsidR="00B36524">
        <w:t>,</w:t>
      </w:r>
      <w:r w:rsidRPr="00263BB7">
        <w:t xml:space="preserve"> rains</w:t>
      </w:r>
      <w:r w:rsidR="00B36524">
        <w:t xml:space="preserve"> and, increasingly, climate change</w:t>
      </w:r>
      <w:r w:rsidRPr="00263BB7">
        <w:t>.</w:t>
      </w:r>
    </w:p>
    <w:p w14:paraId="15D4802F" w14:textId="763CAE03" w:rsidR="00067F62" w:rsidRDefault="00067F62" w:rsidP="00D53631">
      <w:pPr>
        <w:pStyle w:val="ListParagraph"/>
        <w:numPr>
          <w:ilvl w:val="0"/>
          <w:numId w:val="11"/>
        </w:numPr>
        <w:spacing w:after="120"/>
        <w:contextualSpacing w:val="0"/>
      </w:pPr>
      <w:r>
        <w:t>Sustainable use of wild species by IPLCs is a two-way relationship</w:t>
      </w:r>
      <w:r w:rsidR="00481856">
        <w:t>,</w:t>
      </w:r>
      <w:r>
        <w:t xml:space="preserve"> which also improves the health and wellbeing of wild species. </w:t>
      </w:r>
    </w:p>
    <w:p w14:paraId="013B8CF6" w14:textId="41ED7AE9" w:rsidR="003E697B" w:rsidRDefault="003E697B" w:rsidP="00D53631">
      <w:pPr>
        <w:pStyle w:val="ListParagraph"/>
        <w:numPr>
          <w:ilvl w:val="0"/>
          <w:numId w:val="11"/>
        </w:numPr>
        <w:spacing w:after="120"/>
        <w:contextualSpacing w:val="0"/>
      </w:pPr>
      <w:r>
        <w:t>C</w:t>
      </w:r>
      <w:r w:rsidRPr="00263BB7">
        <w:t>onsuming wildlife may be more sustainable and health</w:t>
      </w:r>
      <w:r>
        <w:t>ier</w:t>
      </w:r>
      <w:r w:rsidRPr="00263BB7">
        <w:t xml:space="preserve"> than consuming </w:t>
      </w:r>
      <w:r>
        <w:t>domestic cattle</w:t>
      </w:r>
      <w:r w:rsidRPr="00263BB7">
        <w:t xml:space="preserve"> and other animals that have both deforestation and methane footprints</w:t>
      </w:r>
      <w:r>
        <w:t>. This needs to be highlighted</w:t>
      </w:r>
      <w:r w:rsidR="00D53631">
        <w:t>,</w:t>
      </w:r>
      <w:r>
        <w:t xml:space="preserve"> as often use of wild species is viewed negatively</w:t>
      </w:r>
      <w:r w:rsidRPr="00263BB7">
        <w:t>.</w:t>
      </w:r>
    </w:p>
    <w:p w14:paraId="34771595" w14:textId="65F7D186" w:rsidR="00067F62" w:rsidRDefault="00B35A44" w:rsidP="00D53631">
      <w:pPr>
        <w:pStyle w:val="ListParagraph"/>
        <w:numPr>
          <w:ilvl w:val="0"/>
          <w:numId w:val="11"/>
        </w:numPr>
        <w:spacing w:after="120"/>
        <w:contextualSpacing w:val="0"/>
      </w:pPr>
      <w:r w:rsidRPr="00B35A44">
        <w:t>In some cases, the same</w:t>
      </w:r>
      <w:r w:rsidR="00263BB7" w:rsidRPr="00B35A44">
        <w:t xml:space="preserve"> wild species </w:t>
      </w:r>
      <w:r w:rsidR="00263BB7" w:rsidRPr="00263BB7">
        <w:t>are eaten by many communities across the world</w:t>
      </w:r>
      <w:r w:rsidR="00D35A40">
        <w:t xml:space="preserve"> </w:t>
      </w:r>
      <w:r w:rsidR="00D35A40" w:rsidRPr="00B35A44">
        <w:t>(e.g.</w:t>
      </w:r>
      <w:r w:rsidR="00481856">
        <w:t>,</w:t>
      </w:r>
      <w:r w:rsidR="00263BB7" w:rsidRPr="00B35A44">
        <w:t xml:space="preserve"> </w:t>
      </w:r>
      <w:r w:rsidR="00263BB7" w:rsidRPr="00263BB7">
        <w:t>insects</w:t>
      </w:r>
      <w:r w:rsidR="00D35A40">
        <w:t xml:space="preserve"> in Africa and Latin America)</w:t>
      </w:r>
      <w:r w:rsidR="00263BB7" w:rsidRPr="00263BB7">
        <w:t>. This can help connect different communities and promote learning and sharing.</w:t>
      </w:r>
      <w:r w:rsidR="00067F62" w:rsidRPr="00067F62">
        <w:t xml:space="preserve"> </w:t>
      </w:r>
    </w:p>
    <w:p w14:paraId="1A4FCF12" w14:textId="5832806B" w:rsidR="0064795F" w:rsidRDefault="0064795F" w:rsidP="00D53631">
      <w:pPr>
        <w:pStyle w:val="Heading2"/>
      </w:pPr>
      <w:bookmarkStart w:id="38" w:name="_Toc106103046"/>
      <w:r w:rsidRPr="0064795F">
        <w:t xml:space="preserve">Section B: </w:t>
      </w:r>
      <w:bookmarkStart w:id="39" w:name="_Hlk79501826"/>
      <w:r w:rsidR="009C6431" w:rsidRPr="009C6431">
        <w:t>What is the current status of wild species uses?</w:t>
      </w:r>
      <w:bookmarkEnd w:id="38"/>
      <w:bookmarkEnd w:id="39"/>
    </w:p>
    <w:p w14:paraId="7D379F38" w14:textId="416B5ED8" w:rsidR="006A79BC" w:rsidRPr="00B35A44" w:rsidRDefault="00C71B08" w:rsidP="00D53631">
      <w:pPr>
        <w:spacing w:after="120"/>
        <w:jc w:val="both"/>
        <w:rPr>
          <w:rFonts w:eastAsiaTheme="majorEastAsia"/>
        </w:rPr>
      </w:pPr>
      <w:r w:rsidRPr="00B35A44">
        <w:rPr>
          <w:rFonts w:eastAsiaTheme="majorEastAsia"/>
        </w:rPr>
        <w:t xml:space="preserve">After a brief presentation on Section B of the SPM, </w:t>
      </w:r>
      <w:r w:rsidR="00E8182C">
        <w:rPr>
          <w:rFonts w:eastAsiaTheme="majorEastAsia"/>
        </w:rPr>
        <w:t xml:space="preserve">which explored the current status of wild species uses, </w:t>
      </w:r>
      <w:r w:rsidR="00910563">
        <w:rPr>
          <w:rFonts w:eastAsiaTheme="majorEastAsia"/>
        </w:rPr>
        <w:t xml:space="preserve">IPLC </w:t>
      </w:r>
      <w:r w:rsidRPr="00B35A44">
        <w:rPr>
          <w:rFonts w:eastAsiaTheme="majorEastAsia"/>
        </w:rPr>
        <w:t xml:space="preserve">participants </w:t>
      </w:r>
      <w:r w:rsidR="00D53631">
        <w:rPr>
          <w:rFonts w:eastAsiaTheme="majorEastAsia"/>
        </w:rPr>
        <w:t xml:space="preserve">in </w:t>
      </w:r>
      <w:r w:rsidR="00D53631" w:rsidRPr="00B35A44">
        <w:rPr>
          <w:rFonts w:eastAsiaTheme="majorEastAsia"/>
        </w:rPr>
        <w:t xml:space="preserve">the different regional discussions </w:t>
      </w:r>
      <w:r w:rsidRPr="00B35A44">
        <w:rPr>
          <w:rFonts w:eastAsiaTheme="majorEastAsia"/>
        </w:rPr>
        <w:t>provided the following overarching comments</w:t>
      </w:r>
      <w:r w:rsidR="00D53631">
        <w:rPr>
          <w:rFonts w:eastAsiaTheme="majorEastAsia"/>
        </w:rPr>
        <w:t>:</w:t>
      </w:r>
    </w:p>
    <w:p w14:paraId="52D89D45" w14:textId="73A3442A" w:rsidR="00123E50" w:rsidRPr="00123E50" w:rsidRDefault="00FC0FD3" w:rsidP="00D53631">
      <w:pPr>
        <w:pStyle w:val="ListParagraph"/>
        <w:numPr>
          <w:ilvl w:val="0"/>
          <w:numId w:val="15"/>
        </w:numPr>
        <w:spacing w:after="120"/>
        <w:contextualSpacing w:val="0"/>
      </w:pPr>
      <w:r>
        <w:t>IPLCs</w:t>
      </w:r>
      <w:r w:rsidR="00A964B8" w:rsidRPr="00B35A44">
        <w:t xml:space="preserve"> continue to</w:t>
      </w:r>
      <w:r w:rsidR="00123E50" w:rsidRPr="00B35A44">
        <w:t xml:space="preserve"> play</w:t>
      </w:r>
      <w:r w:rsidR="00A964B8" w:rsidRPr="00B35A44">
        <w:t xml:space="preserve"> an</w:t>
      </w:r>
      <w:r w:rsidR="00123E50" w:rsidRPr="00B35A44">
        <w:t xml:space="preserve"> important role</w:t>
      </w:r>
      <w:r w:rsidR="002F2974" w:rsidRPr="00B35A44">
        <w:t xml:space="preserve"> </w:t>
      </w:r>
      <w:r w:rsidR="00123E50" w:rsidRPr="00B35A44">
        <w:t>in maintaining species</w:t>
      </w:r>
      <w:r w:rsidR="00A964B8" w:rsidRPr="00B35A44">
        <w:t xml:space="preserve"> abundance and health.</w:t>
      </w:r>
    </w:p>
    <w:p w14:paraId="7ABC980F" w14:textId="5E47C0AF" w:rsidR="00B35A44" w:rsidRDefault="00123E50" w:rsidP="00D53631">
      <w:pPr>
        <w:pStyle w:val="ListParagraph"/>
        <w:numPr>
          <w:ilvl w:val="0"/>
          <w:numId w:val="15"/>
        </w:numPr>
        <w:spacing w:after="120"/>
        <w:contextualSpacing w:val="0"/>
      </w:pPr>
      <w:r w:rsidRPr="00B35A44">
        <w:t>This occur</w:t>
      </w:r>
      <w:r w:rsidR="004E3DE7" w:rsidRPr="00B35A44">
        <w:t>s</w:t>
      </w:r>
      <w:r w:rsidRPr="00B35A44">
        <w:t xml:space="preserve"> through their sustainable use of resources, </w:t>
      </w:r>
      <w:r w:rsidR="00A964B8" w:rsidRPr="00B35A44">
        <w:t xml:space="preserve">mediated by </w:t>
      </w:r>
      <w:r w:rsidR="008F2F70">
        <w:t>ILK</w:t>
      </w:r>
      <w:r w:rsidRPr="00B35A44">
        <w:t xml:space="preserve"> and customary governance systems (e.g.</w:t>
      </w:r>
      <w:r w:rsidR="00481856">
        <w:t>,</w:t>
      </w:r>
      <w:r w:rsidRPr="00B35A44">
        <w:t xml:space="preserve"> of salmon rivers in Finland)</w:t>
      </w:r>
      <w:r w:rsidR="00A964B8" w:rsidRPr="00B35A44">
        <w:t>.</w:t>
      </w:r>
      <w:r w:rsidR="00A964B8">
        <w:t xml:space="preserve"> </w:t>
      </w:r>
    </w:p>
    <w:p w14:paraId="35B6CF05" w14:textId="01B7E33A" w:rsidR="00B35A44" w:rsidRDefault="00542673" w:rsidP="00D53631">
      <w:pPr>
        <w:pStyle w:val="ListParagraph"/>
        <w:numPr>
          <w:ilvl w:val="0"/>
          <w:numId w:val="15"/>
        </w:numPr>
        <w:spacing w:after="120"/>
        <w:contextualSpacing w:val="0"/>
      </w:pPr>
      <w:r w:rsidRPr="00542673">
        <w:t>Often communities are managing whole landscapes and systems (e.g.</w:t>
      </w:r>
      <w:r w:rsidR="00481856">
        <w:t>,</w:t>
      </w:r>
      <w:r w:rsidRPr="00542673">
        <w:t xml:space="preserve"> watersheds in Philippines) rather than a single species</w:t>
      </w:r>
      <w:r w:rsidR="00D539B6">
        <w:t xml:space="preserve">. </w:t>
      </w:r>
    </w:p>
    <w:p w14:paraId="05621AA7" w14:textId="50F777F3" w:rsidR="00B35A44" w:rsidRDefault="00542673" w:rsidP="00D53631">
      <w:pPr>
        <w:pStyle w:val="ListParagraph"/>
        <w:numPr>
          <w:ilvl w:val="0"/>
          <w:numId w:val="15"/>
        </w:numPr>
        <w:spacing w:after="120"/>
        <w:contextualSpacing w:val="0"/>
      </w:pPr>
      <w:r w:rsidRPr="00542673">
        <w:t xml:space="preserve">Species </w:t>
      </w:r>
      <w:r w:rsidR="00D53631">
        <w:t xml:space="preserve">often </w:t>
      </w:r>
      <w:r w:rsidRPr="00542673">
        <w:t>benefit from ecosystems created by people (e.g.</w:t>
      </w:r>
      <w:r w:rsidR="00481856">
        <w:t>,</w:t>
      </w:r>
      <w:r w:rsidRPr="00542673">
        <w:t xml:space="preserve"> </w:t>
      </w:r>
      <w:r w:rsidR="003E697B">
        <w:t xml:space="preserve">biodiversity benefits from </w:t>
      </w:r>
      <w:r w:rsidRPr="00542673">
        <w:t>forest mosaics in Thailand)</w:t>
      </w:r>
      <w:r w:rsidR="00D539B6">
        <w:t xml:space="preserve">. </w:t>
      </w:r>
    </w:p>
    <w:p w14:paraId="5B164EBC" w14:textId="055D42A3" w:rsidR="00123E50" w:rsidRPr="00D539B6" w:rsidRDefault="003E697B" w:rsidP="00D53631">
      <w:pPr>
        <w:pStyle w:val="ListParagraph"/>
        <w:numPr>
          <w:ilvl w:val="0"/>
          <w:numId w:val="15"/>
        </w:numPr>
        <w:spacing w:after="120"/>
        <w:contextualSpacing w:val="0"/>
      </w:pPr>
      <w:r>
        <w:t xml:space="preserve">Protection </w:t>
      </w:r>
      <w:r w:rsidR="00D539B6">
        <w:t>of landscapes and species, and therefore sustainable use, can</w:t>
      </w:r>
      <w:r w:rsidR="00A964B8">
        <w:t xml:space="preserve"> also occur </w:t>
      </w:r>
      <w:r w:rsidR="00123E50" w:rsidRPr="00B35A44">
        <w:t xml:space="preserve">through active opposition </w:t>
      </w:r>
      <w:r>
        <w:t xml:space="preserve">by </w:t>
      </w:r>
      <w:r w:rsidRPr="00B35A44">
        <w:t xml:space="preserve">IPLCs </w:t>
      </w:r>
      <w:r w:rsidR="00123E50" w:rsidRPr="00B35A44">
        <w:t>to industrial development</w:t>
      </w:r>
      <w:r w:rsidR="00D53631">
        <w:t xml:space="preserve"> and environmental destruction</w:t>
      </w:r>
      <w:r w:rsidR="00A964B8" w:rsidRPr="00B35A44">
        <w:t>.</w:t>
      </w:r>
      <w:r w:rsidR="00123E50" w:rsidRPr="00B35A44">
        <w:t xml:space="preserve"> </w:t>
      </w:r>
    </w:p>
    <w:p w14:paraId="787D0184" w14:textId="65D21179" w:rsidR="00123E50" w:rsidRPr="00123E50" w:rsidRDefault="002143AB" w:rsidP="00D53631">
      <w:pPr>
        <w:pStyle w:val="ListParagraph"/>
        <w:numPr>
          <w:ilvl w:val="0"/>
          <w:numId w:val="15"/>
        </w:numPr>
        <w:spacing w:after="120"/>
        <w:contextualSpacing w:val="0"/>
      </w:pPr>
      <w:r>
        <w:t>For many IPLCs, s</w:t>
      </w:r>
      <w:r w:rsidR="00542673" w:rsidRPr="00542673">
        <w:t>ustainable use includes</w:t>
      </w:r>
      <w:r>
        <w:t xml:space="preserve"> also</w:t>
      </w:r>
      <w:r w:rsidR="00542673" w:rsidRPr="00542673">
        <w:t xml:space="preserve"> all the intangible uses of wild species by </w:t>
      </w:r>
      <w:r w:rsidR="008F2F70">
        <w:t>IPLCs</w:t>
      </w:r>
      <w:r w:rsidR="00542673" w:rsidRPr="00542673">
        <w:t xml:space="preserve">, including spirituality, reciprocity and respect, </w:t>
      </w:r>
      <w:r w:rsidR="00481856">
        <w:t>which</w:t>
      </w:r>
      <w:r w:rsidR="00542673" w:rsidRPr="00542673">
        <w:t xml:space="preserve"> maintain the soci</w:t>
      </w:r>
      <w:r w:rsidR="006A5268">
        <w:t>al-</w:t>
      </w:r>
      <w:r w:rsidR="00542673" w:rsidRPr="00542673">
        <w:t>ecological system</w:t>
      </w:r>
      <w:r w:rsidR="002F2974">
        <w:t>.</w:t>
      </w:r>
      <w:r w:rsidR="00542673" w:rsidRPr="00542673">
        <w:t xml:space="preserve"> </w:t>
      </w:r>
    </w:p>
    <w:p w14:paraId="0852DE97" w14:textId="606D2954" w:rsidR="00123E50" w:rsidRPr="00B35A44" w:rsidRDefault="00F53CE7" w:rsidP="00D53631">
      <w:pPr>
        <w:pStyle w:val="ListParagraph"/>
        <w:numPr>
          <w:ilvl w:val="0"/>
          <w:numId w:val="15"/>
        </w:numPr>
        <w:spacing w:after="120"/>
        <w:contextualSpacing w:val="0"/>
      </w:pPr>
      <w:r>
        <w:lastRenderedPageBreak/>
        <w:t>The m</w:t>
      </w:r>
      <w:r w:rsidR="00123E50" w:rsidRPr="00B35A44">
        <w:t xml:space="preserve">obility of </w:t>
      </w:r>
      <w:r>
        <w:t xml:space="preserve">pastoralists’ livestock </w:t>
      </w:r>
      <w:r w:rsidR="00123E50" w:rsidRPr="00B35A44">
        <w:t>herds</w:t>
      </w:r>
      <w:r>
        <w:t xml:space="preserve"> is</w:t>
      </w:r>
      <w:r w:rsidR="00123E50" w:rsidRPr="00B35A44">
        <w:t xml:space="preserve"> managed </w:t>
      </w:r>
      <w:r>
        <w:t xml:space="preserve">by pastoralists </w:t>
      </w:r>
      <w:r w:rsidR="00123E50" w:rsidRPr="00B35A44">
        <w:t xml:space="preserve">through </w:t>
      </w:r>
      <w:r>
        <w:t xml:space="preserve">their </w:t>
      </w:r>
      <w:r w:rsidR="00123E50" w:rsidRPr="00B35A44">
        <w:t>ILK of the environment</w:t>
      </w:r>
      <w:r>
        <w:t xml:space="preserve"> </w:t>
      </w:r>
      <w:r w:rsidRPr="00B35A44">
        <w:t>(e.g.</w:t>
      </w:r>
      <w:r>
        <w:t>,</w:t>
      </w:r>
      <w:r w:rsidRPr="00B35A44">
        <w:t xml:space="preserve"> in Uganda)</w:t>
      </w:r>
      <w:r>
        <w:t>.</w:t>
      </w:r>
      <w:r w:rsidRPr="00B35A44">
        <w:t xml:space="preserve"> </w:t>
      </w:r>
      <w:r>
        <w:t xml:space="preserve">This </w:t>
      </w:r>
      <w:r w:rsidR="00123E50" w:rsidRPr="00B35A44">
        <w:t>supports sustainable use of wild species, so that resources in one area are not exhausted</w:t>
      </w:r>
      <w:r w:rsidR="002143AB" w:rsidRPr="00B35A44">
        <w:t xml:space="preserve"> and can regenerate</w:t>
      </w:r>
      <w:r w:rsidR="004E3DE7" w:rsidRPr="00B35A44">
        <w:t>.</w:t>
      </w:r>
      <w:r w:rsidR="00123E50" w:rsidRPr="00B35A44">
        <w:t xml:space="preserve"> </w:t>
      </w:r>
    </w:p>
    <w:p w14:paraId="229E9D83" w14:textId="6C5B476B" w:rsidR="00123E50" w:rsidRPr="00123E50" w:rsidRDefault="00542673" w:rsidP="00D53631">
      <w:pPr>
        <w:pStyle w:val="ListParagraph"/>
        <w:numPr>
          <w:ilvl w:val="0"/>
          <w:numId w:val="15"/>
        </w:numPr>
        <w:spacing w:after="120"/>
        <w:contextualSpacing w:val="0"/>
      </w:pPr>
      <w:r w:rsidRPr="00542673">
        <w:t>ILK is dynamic. Communities can embrace new technology (e.g.</w:t>
      </w:r>
      <w:r w:rsidR="00910563">
        <w:t>,</w:t>
      </w:r>
      <w:r w:rsidRPr="00542673">
        <w:t xml:space="preserve"> guns) whilst maintaining ILK and values</w:t>
      </w:r>
      <w:r w:rsidR="00A050AC">
        <w:t>.</w:t>
      </w:r>
    </w:p>
    <w:p w14:paraId="25876016" w14:textId="75C3CE05" w:rsidR="00123E50" w:rsidRPr="00123E50" w:rsidRDefault="00A050AC" w:rsidP="00D53631">
      <w:pPr>
        <w:pStyle w:val="ListParagraph"/>
        <w:numPr>
          <w:ilvl w:val="0"/>
          <w:numId w:val="15"/>
        </w:numPr>
        <w:spacing w:after="120"/>
        <w:contextualSpacing w:val="0"/>
      </w:pPr>
      <w:r w:rsidRPr="00B35A44">
        <w:t>However, much knowledge is encoded in c</w:t>
      </w:r>
      <w:r w:rsidR="00123E50" w:rsidRPr="00B35A44">
        <w:t xml:space="preserve">onnections between lands, </w:t>
      </w:r>
      <w:r w:rsidRPr="00B35A44">
        <w:t>wild species</w:t>
      </w:r>
      <w:r w:rsidR="00123E50" w:rsidRPr="00B35A44">
        <w:t>,</w:t>
      </w:r>
      <w:r w:rsidRPr="00B35A44">
        <w:t xml:space="preserve"> </w:t>
      </w:r>
      <w:r w:rsidR="00123E50" w:rsidRPr="00B35A44">
        <w:t>practice</w:t>
      </w:r>
      <w:r w:rsidR="00ED033B">
        <w:t xml:space="preserve"> (including food, livelihood and spiritual practices)</w:t>
      </w:r>
      <w:r w:rsidR="00123E50" w:rsidRPr="00B35A44">
        <w:t xml:space="preserve">, and language. When communities lose land and water-based practices, they can start </w:t>
      </w:r>
      <w:r w:rsidR="004E3DE7" w:rsidRPr="00B35A44">
        <w:t xml:space="preserve">to </w:t>
      </w:r>
      <w:r w:rsidR="00123E50" w:rsidRPr="00B35A44">
        <w:t>los</w:t>
      </w:r>
      <w:r w:rsidR="004E3DE7" w:rsidRPr="00B35A44">
        <w:t>e</w:t>
      </w:r>
      <w:r w:rsidR="00123E50" w:rsidRPr="00B35A44">
        <w:t xml:space="preserve"> their knowledge and language. </w:t>
      </w:r>
      <w:r w:rsidRPr="00B35A44">
        <w:t>Losing knowledge and language can in turn lead to deterioration of species and lands due to declines in sustainable use.</w:t>
      </w:r>
    </w:p>
    <w:p w14:paraId="557DF8F1" w14:textId="301F5BA8" w:rsidR="00123E50" w:rsidRPr="00123E50" w:rsidRDefault="00123E50" w:rsidP="00D53631">
      <w:pPr>
        <w:pStyle w:val="ListParagraph"/>
        <w:numPr>
          <w:ilvl w:val="0"/>
          <w:numId w:val="15"/>
        </w:numPr>
        <w:spacing w:after="120"/>
        <w:contextualSpacing w:val="0"/>
      </w:pPr>
      <w:r w:rsidRPr="00123E50">
        <w:t>Industrial development (e.g.</w:t>
      </w:r>
      <w:r w:rsidR="00910563">
        <w:t>,</w:t>
      </w:r>
      <w:r w:rsidRPr="00123E50">
        <w:t xml:space="preserve"> mines, pipelines, oil tankers), large scale agriculture (e.g.</w:t>
      </w:r>
      <w:r w:rsidR="00910563">
        <w:t>,</w:t>
      </w:r>
      <w:r w:rsidRPr="00123E50">
        <w:t xml:space="preserve"> on </w:t>
      </w:r>
      <w:r w:rsidR="004E3DE7">
        <w:t xml:space="preserve">the </w:t>
      </w:r>
      <w:r w:rsidRPr="00123E50">
        <w:t>Great Plains</w:t>
      </w:r>
      <w:r w:rsidR="004E3DE7">
        <w:t xml:space="preserve"> of</w:t>
      </w:r>
      <w:r w:rsidR="00527559">
        <w:t xml:space="preserve"> North America</w:t>
      </w:r>
      <w:r w:rsidRPr="00123E50">
        <w:t xml:space="preserve">), </w:t>
      </w:r>
      <w:r w:rsidR="004E3DE7">
        <w:t xml:space="preserve">urbanization, </w:t>
      </w:r>
      <w:r w:rsidRPr="00123E50">
        <w:t xml:space="preserve">over-harvesting by non-indigenous people, </w:t>
      </w:r>
      <w:r w:rsidR="004E3DE7">
        <w:t xml:space="preserve">climate change and environmental degradation </w:t>
      </w:r>
      <w:r w:rsidR="0075725F">
        <w:t xml:space="preserve">are </w:t>
      </w:r>
      <w:r w:rsidRPr="00123E50">
        <w:t>all put</w:t>
      </w:r>
      <w:r w:rsidR="0075725F">
        <w:t>ting</w:t>
      </w:r>
      <w:r w:rsidRPr="00123E50">
        <w:t xml:space="preserve"> pressure on communities’ sustainable use of resources</w:t>
      </w:r>
      <w:r w:rsidR="004E3DE7">
        <w:t>.</w:t>
      </w:r>
    </w:p>
    <w:p w14:paraId="71042F8F" w14:textId="472A12C9" w:rsidR="0075725F" w:rsidRPr="00123E50" w:rsidRDefault="00887204" w:rsidP="00D53631">
      <w:pPr>
        <w:pStyle w:val="ListParagraph"/>
        <w:numPr>
          <w:ilvl w:val="0"/>
          <w:numId w:val="15"/>
        </w:numPr>
        <w:spacing w:after="120"/>
        <w:contextualSpacing w:val="0"/>
      </w:pPr>
      <w:r>
        <w:t xml:space="preserve">Participants noted that </w:t>
      </w:r>
      <w:r w:rsidR="0075725F" w:rsidRPr="00542673">
        <w:t xml:space="preserve">IPLCs </w:t>
      </w:r>
      <w:r w:rsidR="0075725F">
        <w:t xml:space="preserve">often </w:t>
      </w:r>
      <w:r w:rsidR="0075725F" w:rsidRPr="00542673">
        <w:t xml:space="preserve">do not have full and effective participation </w:t>
      </w:r>
      <w:r w:rsidR="0075725F">
        <w:t>in</w:t>
      </w:r>
      <w:r w:rsidR="0075725F" w:rsidRPr="00542673">
        <w:t xml:space="preserve"> </w:t>
      </w:r>
      <w:r w:rsidR="0075725F">
        <w:t xml:space="preserve">national and local </w:t>
      </w:r>
      <w:r w:rsidR="0075725F" w:rsidRPr="00542673">
        <w:t>government</w:t>
      </w:r>
      <w:r w:rsidR="0075725F">
        <w:t>s</w:t>
      </w:r>
      <w:r w:rsidR="0075725F" w:rsidRPr="00542673">
        <w:t xml:space="preserve"> </w:t>
      </w:r>
      <w:r w:rsidR="0075725F">
        <w:t>around</w:t>
      </w:r>
      <w:r w:rsidR="0075725F" w:rsidRPr="00542673">
        <w:t xml:space="preserve"> the management of species.</w:t>
      </w:r>
      <w:r w:rsidR="0075725F">
        <w:t xml:space="preserve"> </w:t>
      </w:r>
      <w:r w:rsidR="0075725F" w:rsidRPr="00123E50">
        <w:t xml:space="preserve">Governments often do not hear or include consideration of </w:t>
      </w:r>
      <w:r w:rsidR="0075725F">
        <w:t>ILK</w:t>
      </w:r>
      <w:r w:rsidR="0075725F" w:rsidRPr="00123E50">
        <w:t xml:space="preserve"> </w:t>
      </w:r>
      <w:r w:rsidR="0075725F">
        <w:t>in their decision-making.</w:t>
      </w:r>
      <w:r w:rsidR="0075725F" w:rsidRPr="004E3DE7">
        <w:t xml:space="preserve"> </w:t>
      </w:r>
    </w:p>
    <w:p w14:paraId="4A805F27" w14:textId="3AF40653" w:rsidR="00542673" w:rsidRDefault="00D53631" w:rsidP="00D53631">
      <w:pPr>
        <w:pStyle w:val="ListParagraph"/>
        <w:numPr>
          <w:ilvl w:val="0"/>
          <w:numId w:val="15"/>
        </w:numPr>
        <w:spacing w:after="120"/>
        <w:contextualSpacing w:val="0"/>
      </w:pPr>
      <w:r>
        <w:t>Participants noted that g</w:t>
      </w:r>
      <w:r w:rsidR="00D539B6">
        <w:t xml:space="preserve">overnments often impose regulations on resource use and access by IPLCs, making sustainable use difficult or impossible. </w:t>
      </w:r>
      <w:r w:rsidR="00542673" w:rsidRPr="00542673">
        <w:t xml:space="preserve">A large number of ancestral areas that are fundamental to </w:t>
      </w:r>
      <w:r w:rsidR="004E3DE7">
        <w:t xml:space="preserve">IPLC </w:t>
      </w:r>
      <w:r w:rsidR="00542673" w:rsidRPr="00542673">
        <w:t xml:space="preserve">spirituality and </w:t>
      </w:r>
      <w:r w:rsidR="00D539B6">
        <w:t>livelihoods</w:t>
      </w:r>
      <w:r w:rsidR="00542673" w:rsidRPr="00542673">
        <w:t xml:space="preserve"> are </w:t>
      </w:r>
      <w:r w:rsidR="002F2974">
        <w:t xml:space="preserve">now </w:t>
      </w:r>
      <w:r w:rsidR="00542673" w:rsidRPr="00542673">
        <w:t>in protected areas</w:t>
      </w:r>
      <w:r w:rsidR="00A050AC">
        <w:t>.</w:t>
      </w:r>
      <w:r w:rsidR="00542673" w:rsidRPr="00542673">
        <w:t xml:space="preserve"> </w:t>
      </w:r>
      <w:r w:rsidR="004E3DE7">
        <w:t xml:space="preserve">IPLCs </w:t>
      </w:r>
      <w:r w:rsidR="00A050AC">
        <w:t>a</w:t>
      </w:r>
      <w:r w:rsidR="00542673" w:rsidRPr="00542673">
        <w:t>re</w:t>
      </w:r>
      <w:r w:rsidR="004E3DE7">
        <w:t xml:space="preserve"> </w:t>
      </w:r>
      <w:r w:rsidR="00A050AC">
        <w:t xml:space="preserve">rarely </w:t>
      </w:r>
      <w:r w:rsidR="00542673" w:rsidRPr="00542673">
        <w:t>consulted on the</w:t>
      </w:r>
      <w:r w:rsidR="00A050AC">
        <w:t xml:space="preserve"> development of regulations and </w:t>
      </w:r>
      <w:r w:rsidR="00D35A40">
        <w:t>conservation strategies</w:t>
      </w:r>
      <w:r w:rsidR="0075725F">
        <w:t xml:space="preserve"> that will impact their sustainable use</w:t>
      </w:r>
      <w:r w:rsidR="00542673" w:rsidRPr="00542673">
        <w:t>.</w:t>
      </w:r>
    </w:p>
    <w:p w14:paraId="3482D8C3" w14:textId="5843082B" w:rsidR="0075725F" w:rsidRPr="00B35A44" w:rsidRDefault="00887204" w:rsidP="00D53631">
      <w:pPr>
        <w:pStyle w:val="ListParagraph"/>
        <w:numPr>
          <w:ilvl w:val="0"/>
          <w:numId w:val="15"/>
        </w:numPr>
        <w:spacing w:after="120"/>
        <w:contextualSpacing w:val="0"/>
      </w:pPr>
      <w:r>
        <w:t xml:space="preserve">Participants highlighted that </w:t>
      </w:r>
      <w:r w:rsidR="00F53CE7">
        <w:t>g</w:t>
      </w:r>
      <w:r w:rsidR="0075725F" w:rsidRPr="00B35A44">
        <w:t xml:space="preserve">overnment regulations or management systems </w:t>
      </w:r>
      <w:r w:rsidR="0075725F">
        <w:t xml:space="preserve">also </w:t>
      </w:r>
      <w:r w:rsidR="0075725F" w:rsidRPr="00B35A44">
        <w:t xml:space="preserve">often undermine </w:t>
      </w:r>
      <w:r w:rsidR="0075725F">
        <w:t xml:space="preserve">IPLC </w:t>
      </w:r>
      <w:r w:rsidR="0075725F" w:rsidRPr="00B35A44">
        <w:t xml:space="preserve">customary institutions and management systems, </w:t>
      </w:r>
      <w:r w:rsidR="0075725F">
        <w:t xml:space="preserve">for example by superseding elders’ councils with wildlife management boards, </w:t>
      </w:r>
      <w:r w:rsidR="0075725F" w:rsidRPr="00B35A44">
        <w:t xml:space="preserve">which then </w:t>
      </w:r>
      <w:r w:rsidR="0075725F">
        <w:t xml:space="preserve">often </w:t>
      </w:r>
      <w:r w:rsidR="0075725F" w:rsidRPr="00B35A44">
        <w:t>leads to worse outcomes for communities and wild species.</w:t>
      </w:r>
    </w:p>
    <w:p w14:paraId="25D37E42" w14:textId="41153C21" w:rsidR="0075725F" w:rsidRPr="00194519" w:rsidRDefault="0075725F" w:rsidP="00D53631">
      <w:pPr>
        <w:pStyle w:val="ListParagraph"/>
        <w:numPr>
          <w:ilvl w:val="0"/>
          <w:numId w:val="15"/>
        </w:numPr>
        <w:spacing w:after="120"/>
        <w:contextualSpacing w:val="0"/>
      </w:pPr>
      <w:r>
        <w:t>“Western” or formal e</w:t>
      </w:r>
      <w:r w:rsidRPr="00B35A44">
        <w:t xml:space="preserve">ducation systems often undermine </w:t>
      </w:r>
      <w:r>
        <w:t>ILK</w:t>
      </w:r>
      <w:r w:rsidRPr="00B35A44">
        <w:t xml:space="preserve"> and teach different value systems to </w:t>
      </w:r>
      <w:r>
        <w:t xml:space="preserve">IPLC </w:t>
      </w:r>
      <w:r w:rsidRPr="00B35A44">
        <w:t xml:space="preserve">youth. </w:t>
      </w:r>
    </w:p>
    <w:p w14:paraId="35768DD0" w14:textId="31B92A52" w:rsidR="00542673" w:rsidRPr="00542673" w:rsidRDefault="00ED033B" w:rsidP="00D53631">
      <w:pPr>
        <w:pStyle w:val="ListParagraph"/>
        <w:numPr>
          <w:ilvl w:val="0"/>
          <w:numId w:val="15"/>
        </w:numPr>
        <w:spacing w:after="120"/>
        <w:contextualSpacing w:val="0"/>
      </w:pPr>
      <w:r>
        <w:t>In border society, t</w:t>
      </w:r>
      <w:r w:rsidRPr="00542673">
        <w:t xml:space="preserve">here </w:t>
      </w:r>
      <w:r w:rsidR="00542673" w:rsidRPr="00542673">
        <w:t xml:space="preserve">is </w:t>
      </w:r>
      <w:r>
        <w:t xml:space="preserve">often </w:t>
      </w:r>
      <w:r w:rsidR="00542673" w:rsidRPr="00542673">
        <w:t xml:space="preserve">a </w:t>
      </w:r>
      <w:r w:rsidR="00D539B6">
        <w:t xml:space="preserve">general </w:t>
      </w:r>
      <w:r w:rsidR="00542673" w:rsidRPr="00542673">
        <w:t>lack of understanding and recognition of ILK and traditional practices, management and institutions (</w:t>
      </w:r>
      <w:r>
        <w:t>which can be particularly contentious</w:t>
      </w:r>
      <w:r w:rsidRPr="00542673">
        <w:t xml:space="preserve"> </w:t>
      </w:r>
      <w:r w:rsidR="00542673" w:rsidRPr="00542673">
        <w:t xml:space="preserve">around </w:t>
      </w:r>
      <w:r>
        <w:t xml:space="preserve">concerns </w:t>
      </w:r>
      <w:r w:rsidR="0075725F">
        <w:t>for</w:t>
      </w:r>
      <w:r>
        <w:t xml:space="preserve"> </w:t>
      </w:r>
      <w:r w:rsidR="00542673" w:rsidRPr="00542673">
        <w:t>animal rights)</w:t>
      </w:r>
      <w:r w:rsidR="00D539B6">
        <w:t xml:space="preserve">. </w:t>
      </w:r>
      <w:r w:rsidR="00542673" w:rsidRPr="00542673">
        <w:t xml:space="preserve">This can lead to </w:t>
      </w:r>
      <w:r>
        <w:t>diminished</w:t>
      </w:r>
      <w:r w:rsidR="00542673" w:rsidRPr="00542673">
        <w:t xml:space="preserve"> pride </w:t>
      </w:r>
      <w:r w:rsidR="00D53631">
        <w:t>with</w:t>
      </w:r>
      <w:r w:rsidR="00542673" w:rsidRPr="00542673">
        <w:t>in communities</w:t>
      </w:r>
      <w:r w:rsidR="00D539B6" w:rsidRPr="00542673">
        <w:t xml:space="preserve"> </w:t>
      </w:r>
      <w:r w:rsidR="00542673" w:rsidRPr="00542673">
        <w:t xml:space="preserve">and </w:t>
      </w:r>
      <w:r>
        <w:t>reduced</w:t>
      </w:r>
      <w:r w:rsidR="00542673" w:rsidRPr="00542673">
        <w:t xml:space="preserve"> efforts </w:t>
      </w:r>
      <w:r w:rsidR="0075725F">
        <w:t>to transmit</w:t>
      </w:r>
      <w:r w:rsidR="0075725F" w:rsidRPr="00542673">
        <w:t xml:space="preserve"> </w:t>
      </w:r>
      <w:r w:rsidR="00D539B6">
        <w:t xml:space="preserve">knowledge and value </w:t>
      </w:r>
      <w:r w:rsidR="0075725F">
        <w:t>systems</w:t>
      </w:r>
      <w:r w:rsidR="00D539B6">
        <w:t>.</w:t>
      </w:r>
    </w:p>
    <w:p w14:paraId="69536010" w14:textId="77142237" w:rsidR="00123E50" w:rsidRPr="00123E50" w:rsidRDefault="00123E50" w:rsidP="00D53631">
      <w:pPr>
        <w:pStyle w:val="ListParagraph"/>
        <w:numPr>
          <w:ilvl w:val="0"/>
          <w:numId w:val="15"/>
        </w:numPr>
        <w:spacing w:after="120"/>
        <w:contextualSpacing w:val="0"/>
      </w:pPr>
      <w:r w:rsidRPr="00123E50">
        <w:t>Commodification and outside economi</w:t>
      </w:r>
      <w:r w:rsidR="004E3DE7">
        <w:t>c pressures</w:t>
      </w:r>
      <w:r w:rsidRPr="00123E50">
        <w:t xml:space="preserve"> can be a </w:t>
      </w:r>
      <w:r w:rsidR="00D53631">
        <w:t>significant</w:t>
      </w:r>
      <w:r w:rsidRPr="00123E50">
        <w:t xml:space="preserve"> threat to </w:t>
      </w:r>
      <w:r w:rsidR="0075725F">
        <w:t>IPLC</w:t>
      </w:r>
      <w:r w:rsidR="0075725F" w:rsidRPr="00123E50">
        <w:t xml:space="preserve"> </w:t>
      </w:r>
      <w:r w:rsidRPr="00123E50">
        <w:t>values and ways of relating to wild species</w:t>
      </w:r>
      <w:r w:rsidR="004E3DE7">
        <w:t>.</w:t>
      </w:r>
      <w:r w:rsidRPr="00123E50">
        <w:t xml:space="preserve"> </w:t>
      </w:r>
      <w:r w:rsidR="002F2974">
        <w:t>However, c</w:t>
      </w:r>
      <w:r w:rsidR="00542673" w:rsidRPr="00542673">
        <w:t xml:space="preserve">ommunities </w:t>
      </w:r>
      <w:r w:rsidR="002F2974">
        <w:t>which have maintained</w:t>
      </w:r>
      <w:r w:rsidR="00542673" w:rsidRPr="00542673">
        <w:t xml:space="preserve"> strong value systems and customary governance can engage in the market</w:t>
      </w:r>
      <w:r w:rsidR="0075725F">
        <w:t xml:space="preserve"> while</w:t>
      </w:r>
      <w:r w:rsidR="00542673" w:rsidRPr="00542673">
        <w:t xml:space="preserve"> </w:t>
      </w:r>
      <w:r w:rsidR="002F2974">
        <w:t>maintain</w:t>
      </w:r>
      <w:r w:rsidR="0075725F">
        <w:t>ing</w:t>
      </w:r>
      <w:r w:rsidR="00542673" w:rsidRPr="00542673">
        <w:t xml:space="preserve"> </w:t>
      </w:r>
      <w:r w:rsidR="00527559">
        <w:t>their values</w:t>
      </w:r>
      <w:r w:rsidR="006A5268">
        <w:t xml:space="preserve"> for</w:t>
      </w:r>
      <w:r w:rsidR="00527559">
        <w:t xml:space="preserve"> </w:t>
      </w:r>
      <w:r w:rsidR="00542673" w:rsidRPr="00542673">
        <w:t>sustainable use</w:t>
      </w:r>
      <w:r w:rsidR="002F2974">
        <w:t>.</w:t>
      </w:r>
    </w:p>
    <w:p w14:paraId="73573CAE" w14:textId="2C6F6304" w:rsidR="00123E50" w:rsidRPr="00123E50" w:rsidRDefault="004E3DE7" w:rsidP="00D53631">
      <w:pPr>
        <w:pStyle w:val="ListParagraph"/>
        <w:numPr>
          <w:ilvl w:val="0"/>
          <w:numId w:val="15"/>
        </w:numPr>
        <w:spacing w:after="120"/>
        <w:contextualSpacing w:val="0"/>
      </w:pPr>
      <w:r>
        <w:t>Q</w:t>
      </w:r>
      <w:r w:rsidR="00123E50" w:rsidRPr="00123E50">
        <w:t>ualitative</w:t>
      </w:r>
      <w:r>
        <w:t xml:space="preserve"> and quantitative</w:t>
      </w:r>
      <w:r w:rsidR="00123E50" w:rsidRPr="00123E50">
        <w:t xml:space="preserve"> </w:t>
      </w:r>
      <w:r>
        <w:t>indicators</w:t>
      </w:r>
      <w:r w:rsidR="00123E50" w:rsidRPr="00123E50">
        <w:t xml:space="preserve"> are </w:t>
      </w:r>
      <w:r>
        <w:t xml:space="preserve">needed, </w:t>
      </w:r>
      <w:r w:rsidR="00527559">
        <w:t xml:space="preserve">which should be </w:t>
      </w:r>
      <w:r w:rsidR="00D35A40">
        <w:t xml:space="preserve">developed and </w:t>
      </w:r>
      <w:r>
        <w:t xml:space="preserve">defined with </w:t>
      </w:r>
      <w:r w:rsidR="008F2F70">
        <w:t>IPLCs</w:t>
      </w:r>
      <w:r>
        <w:t xml:space="preserve">, in order to monitor </w:t>
      </w:r>
      <w:r w:rsidR="00A050AC">
        <w:t>trends in</w:t>
      </w:r>
      <w:r>
        <w:t xml:space="preserve"> sustainable use</w:t>
      </w:r>
      <w:r w:rsidR="0075725F">
        <w:t xml:space="preserve">, including the full range </w:t>
      </w:r>
      <w:r w:rsidR="0075725F">
        <w:lastRenderedPageBreak/>
        <w:t>of social and ecological factors involved</w:t>
      </w:r>
      <w:r>
        <w:t>.</w:t>
      </w:r>
      <w:r w:rsidR="00FD7F2D">
        <w:t xml:space="preserve"> Capacity</w:t>
      </w:r>
      <w:r w:rsidR="00910563">
        <w:t>-</w:t>
      </w:r>
      <w:r w:rsidR="00FD7F2D">
        <w:t>building may also be needed for IPLCs to develop and manage their own systems for monitoring and for storing and sharing information on their own terms.</w:t>
      </w:r>
      <w:r w:rsidR="00026779">
        <w:rPr>
          <w:rStyle w:val="FootnoteReference"/>
        </w:rPr>
        <w:footnoteReference w:id="2"/>
      </w:r>
      <w:r>
        <w:t xml:space="preserve"> </w:t>
      </w:r>
      <w:r w:rsidR="00123E50" w:rsidRPr="00123E50">
        <w:t xml:space="preserve"> </w:t>
      </w:r>
    </w:p>
    <w:p w14:paraId="192F720D" w14:textId="0833D0E3" w:rsidR="0064795F" w:rsidRDefault="0064795F" w:rsidP="00D53631">
      <w:pPr>
        <w:pStyle w:val="Heading2"/>
      </w:pPr>
      <w:bookmarkStart w:id="40" w:name="_Toc106103047"/>
      <w:r>
        <w:t xml:space="preserve">Section C: </w:t>
      </w:r>
      <w:r w:rsidR="009C6431" w:rsidRPr="009C6431">
        <w:t>What promotes the sustainable use of wild species?</w:t>
      </w:r>
      <w:bookmarkEnd w:id="40"/>
    </w:p>
    <w:p w14:paraId="5A492D39" w14:textId="57DDEC32" w:rsidR="006A79BC" w:rsidRDefault="00C71B08" w:rsidP="00D53631">
      <w:pPr>
        <w:jc w:val="both"/>
        <w:rPr>
          <w:rFonts w:eastAsiaTheme="majorEastAsia"/>
        </w:rPr>
      </w:pPr>
      <w:r>
        <w:rPr>
          <w:rFonts w:eastAsiaTheme="majorEastAsia"/>
        </w:rPr>
        <w:t>After a brief presentation on Section C of the SPM,</w:t>
      </w:r>
      <w:r w:rsidR="00E8182C">
        <w:rPr>
          <w:rFonts w:eastAsiaTheme="majorEastAsia"/>
        </w:rPr>
        <w:t xml:space="preserve"> which explored the promotion of the sustainable use of wild species,</w:t>
      </w:r>
      <w:r>
        <w:rPr>
          <w:rFonts w:eastAsiaTheme="majorEastAsia"/>
        </w:rPr>
        <w:t xml:space="preserve"> </w:t>
      </w:r>
      <w:r w:rsidR="0075725F">
        <w:rPr>
          <w:rFonts w:eastAsiaTheme="majorEastAsia"/>
        </w:rPr>
        <w:t xml:space="preserve">IPLC </w:t>
      </w:r>
      <w:r>
        <w:rPr>
          <w:rFonts w:eastAsiaTheme="majorEastAsia"/>
        </w:rPr>
        <w:t xml:space="preserve">participants </w:t>
      </w:r>
      <w:r w:rsidR="00D53631">
        <w:rPr>
          <w:rFonts w:eastAsiaTheme="majorEastAsia"/>
        </w:rPr>
        <w:t xml:space="preserve">in </w:t>
      </w:r>
      <w:r w:rsidR="00D53631" w:rsidRPr="00E668A6">
        <w:rPr>
          <w:rFonts w:eastAsiaTheme="majorEastAsia"/>
        </w:rPr>
        <w:t>the different regional discussions</w:t>
      </w:r>
      <w:r w:rsidR="00D53631">
        <w:rPr>
          <w:rFonts w:eastAsiaTheme="majorEastAsia"/>
        </w:rPr>
        <w:t xml:space="preserve"> </w:t>
      </w:r>
      <w:r>
        <w:rPr>
          <w:rFonts w:eastAsiaTheme="majorEastAsia"/>
        </w:rPr>
        <w:t xml:space="preserve">provided the following </w:t>
      </w:r>
      <w:r w:rsidRPr="00E668A6">
        <w:rPr>
          <w:rFonts w:eastAsiaTheme="majorEastAsia"/>
        </w:rPr>
        <w:t>overarching comments</w:t>
      </w:r>
      <w:r w:rsidR="00D53631">
        <w:rPr>
          <w:rFonts w:eastAsiaTheme="majorEastAsia"/>
        </w:rPr>
        <w:t>:</w:t>
      </w:r>
    </w:p>
    <w:p w14:paraId="6C6E8990" w14:textId="31C036DE" w:rsidR="00BE7D71" w:rsidRPr="00527559" w:rsidRDefault="00EC070D" w:rsidP="00D53631">
      <w:pPr>
        <w:pStyle w:val="ListParagraph"/>
        <w:numPr>
          <w:ilvl w:val="0"/>
          <w:numId w:val="16"/>
        </w:numPr>
        <w:spacing w:after="120"/>
        <w:contextualSpacing w:val="0"/>
        <w:rPr>
          <w:rFonts w:eastAsiaTheme="majorEastAsia"/>
        </w:rPr>
      </w:pPr>
      <w:r w:rsidRPr="00527559">
        <w:rPr>
          <w:rFonts w:eastAsiaTheme="majorEastAsia"/>
        </w:rPr>
        <w:t xml:space="preserve">Customary institutions, laws, </w:t>
      </w:r>
      <w:r w:rsidR="00975BC7" w:rsidRPr="00026779">
        <w:rPr>
          <w:rFonts w:eastAsiaTheme="majorEastAsia"/>
        </w:rPr>
        <w:t>systems,</w:t>
      </w:r>
      <w:r w:rsidR="00975BC7">
        <w:rPr>
          <w:rFonts w:eastAsiaTheme="majorEastAsia"/>
        </w:rPr>
        <w:t xml:space="preserve"> </w:t>
      </w:r>
      <w:r w:rsidRPr="00527559">
        <w:rPr>
          <w:rFonts w:eastAsiaTheme="majorEastAsia"/>
        </w:rPr>
        <w:t xml:space="preserve">taboos and other measures have </w:t>
      </w:r>
      <w:r w:rsidR="008F2F70">
        <w:rPr>
          <w:rFonts w:eastAsiaTheme="majorEastAsia"/>
        </w:rPr>
        <w:t xml:space="preserve">often </w:t>
      </w:r>
      <w:r w:rsidRPr="00527559">
        <w:rPr>
          <w:rFonts w:eastAsiaTheme="majorEastAsia"/>
        </w:rPr>
        <w:t>maintained biodiversity for hundreds of years</w:t>
      </w:r>
      <w:r w:rsidR="00B84DF8" w:rsidRPr="00527559">
        <w:rPr>
          <w:rFonts w:eastAsiaTheme="majorEastAsia"/>
        </w:rPr>
        <w:t>.</w:t>
      </w:r>
      <w:r w:rsidRPr="00527559">
        <w:rPr>
          <w:rFonts w:eastAsiaTheme="majorEastAsia"/>
        </w:rPr>
        <w:t xml:space="preserve"> </w:t>
      </w:r>
      <w:r w:rsidR="00BE7D71" w:rsidRPr="00527559">
        <w:rPr>
          <w:rFonts w:eastAsiaTheme="majorEastAsia"/>
        </w:rPr>
        <w:t xml:space="preserve">For </w:t>
      </w:r>
      <w:r w:rsidR="008F2F70">
        <w:rPr>
          <w:rFonts w:eastAsiaTheme="majorEastAsia"/>
        </w:rPr>
        <w:t>many IPLCs</w:t>
      </w:r>
      <w:r w:rsidR="00BE7D71" w:rsidRPr="00527559">
        <w:rPr>
          <w:rFonts w:eastAsiaTheme="majorEastAsia"/>
        </w:rPr>
        <w:t>, customary law promotes sustainability</w:t>
      </w:r>
      <w:r w:rsidR="00441263">
        <w:rPr>
          <w:rFonts w:eastAsiaTheme="majorEastAsia"/>
        </w:rPr>
        <w:t>, and is also a way to ensure</w:t>
      </w:r>
      <w:r w:rsidR="00BE7D71" w:rsidRPr="00527559">
        <w:rPr>
          <w:rFonts w:eastAsiaTheme="majorEastAsia"/>
        </w:rPr>
        <w:t xml:space="preserve"> the full and effective participation of </w:t>
      </w:r>
      <w:r w:rsidR="008F2F70">
        <w:rPr>
          <w:rFonts w:eastAsiaTheme="majorEastAsia"/>
        </w:rPr>
        <w:t>IPLCs</w:t>
      </w:r>
      <w:r w:rsidR="00BE7D71" w:rsidRPr="00527559">
        <w:rPr>
          <w:rFonts w:eastAsiaTheme="majorEastAsia"/>
        </w:rPr>
        <w:t xml:space="preserve"> in wildlife management.</w:t>
      </w:r>
    </w:p>
    <w:p w14:paraId="726ECFE3" w14:textId="58291439" w:rsidR="004D576F" w:rsidRDefault="004D576F" w:rsidP="00D53631">
      <w:pPr>
        <w:pStyle w:val="ListParagraph"/>
        <w:numPr>
          <w:ilvl w:val="0"/>
          <w:numId w:val="16"/>
        </w:numPr>
        <w:spacing w:after="120"/>
        <w:contextualSpacing w:val="0"/>
        <w:rPr>
          <w:rFonts w:eastAsiaTheme="majorEastAsia"/>
        </w:rPr>
      </w:pPr>
      <w:r w:rsidRPr="00527559">
        <w:rPr>
          <w:rFonts w:eastAsiaTheme="majorEastAsia"/>
        </w:rPr>
        <w:t>Communities have in some cases developed protocols and management plans to govern resources on their lands</w:t>
      </w:r>
      <w:r>
        <w:rPr>
          <w:rFonts w:eastAsiaTheme="majorEastAsia"/>
        </w:rPr>
        <w:t>, with the aim of managing resource use by community members and by people and entities from outside of the community, including business and industry</w:t>
      </w:r>
      <w:r w:rsidRPr="00527559">
        <w:rPr>
          <w:rFonts w:eastAsiaTheme="majorEastAsia"/>
        </w:rPr>
        <w:t xml:space="preserve"> (e.g.</w:t>
      </w:r>
      <w:r w:rsidR="00C37BC0">
        <w:rPr>
          <w:rFonts w:eastAsiaTheme="majorEastAsia"/>
        </w:rPr>
        <w:t>,</w:t>
      </w:r>
      <w:r w:rsidRPr="00527559">
        <w:rPr>
          <w:rFonts w:eastAsiaTheme="majorEastAsia"/>
        </w:rPr>
        <w:t xml:space="preserve"> Tsilhqot’in in Canada</w:t>
      </w:r>
      <w:r>
        <w:rPr>
          <w:rFonts w:eastAsiaTheme="majorEastAsia"/>
        </w:rPr>
        <w:t xml:space="preserve">, see section </w:t>
      </w:r>
      <w:r w:rsidRPr="00D53631">
        <w:rPr>
          <w:rFonts w:eastAsiaTheme="majorEastAsia"/>
        </w:rPr>
        <w:t>4.</w:t>
      </w:r>
      <w:r w:rsidR="00EF7AE2" w:rsidRPr="00D53631">
        <w:rPr>
          <w:rFonts w:eastAsiaTheme="majorEastAsia"/>
        </w:rPr>
        <w:t>3</w:t>
      </w:r>
      <w:r w:rsidRPr="00D53631">
        <w:rPr>
          <w:rFonts w:eastAsiaTheme="majorEastAsia"/>
        </w:rPr>
        <w:t xml:space="preserve">.2 </w:t>
      </w:r>
      <w:r>
        <w:rPr>
          <w:rFonts w:eastAsiaTheme="majorEastAsia"/>
        </w:rPr>
        <w:t>below</w:t>
      </w:r>
      <w:r w:rsidRPr="00527559">
        <w:rPr>
          <w:rFonts w:eastAsiaTheme="majorEastAsia"/>
        </w:rPr>
        <w:t xml:space="preserve">). </w:t>
      </w:r>
      <w:r>
        <w:rPr>
          <w:rFonts w:eastAsiaTheme="majorEastAsia"/>
        </w:rPr>
        <w:t xml:space="preserve">Increased recognition and </w:t>
      </w:r>
      <w:r w:rsidRPr="00527559">
        <w:rPr>
          <w:rFonts w:eastAsiaTheme="majorEastAsia"/>
        </w:rPr>
        <w:t>support</w:t>
      </w:r>
      <w:r>
        <w:rPr>
          <w:rFonts w:eastAsiaTheme="majorEastAsia"/>
        </w:rPr>
        <w:t xml:space="preserve"> </w:t>
      </w:r>
      <w:r w:rsidRPr="00527559">
        <w:rPr>
          <w:rFonts w:eastAsiaTheme="majorEastAsia"/>
        </w:rPr>
        <w:t xml:space="preserve">by </w:t>
      </w:r>
      <w:r>
        <w:rPr>
          <w:rFonts w:eastAsiaTheme="majorEastAsia"/>
        </w:rPr>
        <w:t xml:space="preserve">national and local </w:t>
      </w:r>
      <w:r w:rsidRPr="00527559">
        <w:rPr>
          <w:rFonts w:eastAsiaTheme="majorEastAsia"/>
        </w:rPr>
        <w:t>governments</w:t>
      </w:r>
      <w:r>
        <w:rPr>
          <w:rFonts w:eastAsiaTheme="majorEastAsia"/>
        </w:rPr>
        <w:t xml:space="preserve"> would further enhance their effectiveness</w:t>
      </w:r>
      <w:r w:rsidRPr="00527559">
        <w:rPr>
          <w:rFonts w:eastAsiaTheme="majorEastAsia"/>
        </w:rPr>
        <w:t xml:space="preserve">. </w:t>
      </w:r>
    </w:p>
    <w:p w14:paraId="3803D804" w14:textId="443117F2" w:rsidR="0075725F" w:rsidRDefault="00BE7D71" w:rsidP="00D53631">
      <w:pPr>
        <w:pStyle w:val="ListParagraph"/>
        <w:numPr>
          <w:ilvl w:val="0"/>
          <w:numId w:val="16"/>
        </w:numPr>
        <w:spacing w:after="120"/>
        <w:contextualSpacing w:val="0"/>
        <w:rPr>
          <w:rFonts w:eastAsiaTheme="majorEastAsia"/>
        </w:rPr>
      </w:pPr>
      <w:r w:rsidRPr="00527559">
        <w:rPr>
          <w:rFonts w:eastAsiaTheme="majorEastAsia"/>
        </w:rPr>
        <w:t xml:space="preserve">Co-production of knowledge is very important. </w:t>
      </w:r>
      <w:r w:rsidR="00D35A40" w:rsidRPr="00527559">
        <w:rPr>
          <w:rFonts w:eastAsiaTheme="majorEastAsia"/>
        </w:rPr>
        <w:t xml:space="preserve">However, </w:t>
      </w:r>
      <w:r w:rsidR="008C1B71">
        <w:rPr>
          <w:rFonts w:eastAsiaTheme="majorEastAsia"/>
        </w:rPr>
        <w:t>true co-production is not</w:t>
      </w:r>
      <w:r w:rsidR="00194519" w:rsidRPr="00527559">
        <w:rPr>
          <w:rFonts w:eastAsiaTheme="majorEastAsia"/>
        </w:rPr>
        <w:t xml:space="preserve"> easy and there are few good examples. </w:t>
      </w:r>
      <w:r w:rsidR="00F53CE7">
        <w:rPr>
          <w:rFonts w:eastAsiaTheme="majorEastAsia"/>
        </w:rPr>
        <w:t>In many examples</w:t>
      </w:r>
      <w:r w:rsidR="00982932">
        <w:rPr>
          <w:rFonts w:eastAsiaTheme="majorEastAsia"/>
        </w:rPr>
        <w:t>, s</w:t>
      </w:r>
      <w:r w:rsidRPr="00527559">
        <w:rPr>
          <w:rFonts w:eastAsiaTheme="majorEastAsia"/>
        </w:rPr>
        <w:t xml:space="preserve">cience provides the </w:t>
      </w:r>
      <w:r w:rsidR="00982932">
        <w:rPr>
          <w:rFonts w:eastAsiaTheme="majorEastAsia"/>
        </w:rPr>
        <w:t xml:space="preserve">research </w:t>
      </w:r>
      <w:r w:rsidRPr="00527559">
        <w:rPr>
          <w:rFonts w:eastAsiaTheme="majorEastAsia"/>
        </w:rPr>
        <w:t xml:space="preserve">framework, </w:t>
      </w:r>
      <w:r w:rsidR="00D53631">
        <w:rPr>
          <w:rFonts w:eastAsiaTheme="majorEastAsia"/>
        </w:rPr>
        <w:t xml:space="preserve">IPLCs are required to work within scientific frameworks and methods, </w:t>
      </w:r>
      <w:r w:rsidR="00F53CE7">
        <w:rPr>
          <w:rFonts w:eastAsiaTheme="majorEastAsia"/>
        </w:rPr>
        <w:t>and as a result</w:t>
      </w:r>
      <w:r w:rsidR="00F53CE7" w:rsidRPr="00527559">
        <w:rPr>
          <w:rFonts w:eastAsiaTheme="majorEastAsia"/>
        </w:rPr>
        <w:t xml:space="preserve"> </w:t>
      </w:r>
      <w:r w:rsidRPr="00527559">
        <w:rPr>
          <w:rFonts w:eastAsiaTheme="majorEastAsia"/>
        </w:rPr>
        <w:t>ILK can be left out</w:t>
      </w:r>
      <w:r w:rsidR="00982932">
        <w:rPr>
          <w:rFonts w:eastAsiaTheme="majorEastAsia"/>
        </w:rPr>
        <w:t xml:space="preserve"> or misrepresented</w:t>
      </w:r>
      <w:r w:rsidR="00D35A40" w:rsidRPr="00527559">
        <w:rPr>
          <w:rFonts w:eastAsiaTheme="majorEastAsia"/>
        </w:rPr>
        <w:t xml:space="preserve">. </w:t>
      </w:r>
      <w:r w:rsidRPr="00527559">
        <w:rPr>
          <w:rFonts w:eastAsiaTheme="majorEastAsia"/>
        </w:rPr>
        <w:t xml:space="preserve">There is </w:t>
      </w:r>
      <w:r w:rsidR="00D35A40" w:rsidRPr="00527559">
        <w:rPr>
          <w:rFonts w:eastAsiaTheme="majorEastAsia"/>
        </w:rPr>
        <w:t xml:space="preserve">also </w:t>
      </w:r>
      <w:r w:rsidRPr="00527559">
        <w:rPr>
          <w:rFonts w:eastAsiaTheme="majorEastAsia"/>
        </w:rPr>
        <w:t xml:space="preserve">a tendency by biologists to try to validate ILK using scientific methods. </w:t>
      </w:r>
      <w:r w:rsidR="00194519" w:rsidRPr="00527559">
        <w:rPr>
          <w:rFonts w:eastAsiaTheme="majorEastAsia"/>
        </w:rPr>
        <w:t>Power imbalances therefore need to be highlighted and addressed</w:t>
      </w:r>
      <w:r w:rsidR="0075725F">
        <w:rPr>
          <w:rFonts w:eastAsiaTheme="majorEastAsia"/>
        </w:rPr>
        <w:t xml:space="preserve"> within co-production processes</w:t>
      </w:r>
      <w:r w:rsidR="00194519" w:rsidRPr="00527559">
        <w:rPr>
          <w:rFonts w:eastAsiaTheme="majorEastAsia"/>
        </w:rPr>
        <w:t xml:space="preserve">. </w:t>
      </w:r>
    </w:p>
    <w:p w14:paraId="34C10771" w14:textId="76192B16" w:rsidR="0075725F" w:rsidRDefault="00F53CE7" w:rsidP="00D53631">
      <w:pPr>
        <w:pStyle w:val="ListParagraph"/>
        <w:numPr>
          <w:ilvl w:val="0"/>
          <w:numId w:val="16"/>
        </w:numPr>
        <w:spacing w:after="120"/>
        <w:contextualSpacing w:val="0"/>
        <w:rPr>
          <w:rFonts w:eastAsiaTheme="majorEastAsia"/>
        </w:rPr>
      </w:pPr>
      <w:r>
        <w:rPr>
          <w:rFonts w:eastAsiaTheme="majorEastAsia"/>
        </w:rPr>
        <w:t>Participants noted that o</w:t>
      </w:r>
      <w:r w:rsidR="004D576F">
        <w:rPr>
          <w:rFonts w:eastAsiaTheme="majorEastAsia"/>
        </w:rPr>
        <w:t>ften researchers without a background or training in working with ILK will undertake research projects on ILK. However, o</w:t>
      </w:r>
      <w:r w:rsidR="00194519" w:rsidRPr="00527559">
        <w:rPr>
          <w:rFonts w:eastAsiaTheme="majorEastAsia"/>
        </w:rPr>
        <w:t xml:space="preserve">nly people with </w:t>
      </w:r>
      <w:r w:rsidR="0075725F">
        <w:rPr>
          <w:rFonts w:eastAsiaTheme="majorEastAsia"/>
        </w:rPr>
        <w:t xml:space="preserve">expertise in </w:t>
      </w:r>
      <w:r w:rsidR="00194519" w:rsidRPr="00527559">
        <w:rPr>
          <w:rFonts w:eastAsiaTheme="majorEastAsia"/>
        </w:rPr>
        <w:t xml:space="preserve">ILK processes and methods should be involved in co-production </w:t>
      </w:r>
      <w:r w:rsidR="004D576F">
        <w:rPr>
          <w:rFonts w:eastAsiaTheme="majorEastAsia"/>
        </w:rPr>
        <w:t xml:space="preserve">or research, </w:t>
      </w:r>
      <w:r w:rsidR="00194519" w:rsidRPr="00527559">
        <w:rPr>
          <w:rFonts w:eastAsiaTheme="majorEastAsia"/>
        </w:rPr>
        <w:t>to help to ensure good practices.</w:t>
      </w:r>
      <w:r w:rsidR="008C1B71">
        <w:rPr>
          <w:rFonts w:eastAsiaTheme="majorEastAsia"/>
        </w:rPr>
        <w:t xml:space="preserve"> </w:t>
      </w:r>
    </w:p>
    <w:p w14:paraId="0315E656" w14:textId="134AA0F1" w:rsidR="00D35A40" w:rsidRPr="00527559" w:rsidRDefault="008C1B71" w:rsidP="00D53631">
      <w:pPr>
        <w:pStyle w:val="ListParagraph"/>
        <w:numPr>
          <w:ilvl w:val="0"/>
          <w:numId w:val="16"/>
        </w:numPr>
        <w:spacing w:after="120"/>
        <w:contextualSpacing w:val="0"/>
        <w:rPr>
          <w:rFonts w:eastAsiaTheme="majorEastAsia"/>
        </w:rPr>
      </w:pPr>
      <w:r>
        <w:rPr>
          <w:rFonts w:eastAsiaTheme="majorEastAsia"/>
        </w:rPr>
        <w:t>For all the reasons</w:t>
      </w:r>
      <w:r w:rsidR="0075725F">
        <w:rPr>
          <w:rFonts w:eastAsiaTheme="majorEastAsia"/>
        </w:rPr>
        <w:t xml:space="preserve"> given above</w:t>
      </w:r>
      <w:r>
        <w:rPr>
          <w:rFonts w:eastAsiaTheme="majorEastAsia"/>
        </w:rPr>
        <w:t>, indigenous</w:t>
      </w:r>
      <w:r w:rsidR="0075725F">
        <w:rPr>
          <w:rFonts w:eastAsiaTheme="majorEastAsia"/>
        </w:rPr>
        <w:t>-</w:t>
      </w:r>
      <w:r>
        <w:rPr>
          <w:rFonts w:eastAsiaTheme="majorEastAsia"/>
        </w:rPr>
        <w:t>led research using indigenous methodologies may be more effective for working with ILK, rather than attempting true co-production, as co-production may not be enough for a full recognition of ILK.</w:t>
      </w:r>
    </w:p>
    <w:p w14:paraId="71D434C9" w14:textId="77777777" w:rsidR="00D53631" w:rsidRPr="00527559" w:rsidRDefault="00D53631" w:rsidP="00D53631">
      <w:pPr>
        <w:pStyle w:val="ListParagraph"/>
        <w:numPr>
          <w:ilvl w:val="0"/>
          <w:numId w:val="16"/>
        </w:numPr>
        <w:spacing w:after="120"/>
        <w:contextualSpacing w:val="0"/>
        <w:rPr>
          <w:rFonts w:eastAsiaTheme="majorEastAsia"/>
        </w:rPr>
      </w:pPr>
      <w:r w:rsidRPr="00527559">
        <w:rPr>
          <w:rFonts w:eastAsiaTheme="majorEastAsia"/>
        </w:rPr>
        <w:t xml:space="preserve">Some </w:t>
      </w:r>
      <w:r>
        <w:rPr>
          <w:rFonts w:eastAsiaTheme="majorEastAsia"/>
        </w:rPr>
        <w:t>IPLCs</w:t>
      </w:r>
      <w:r w:rsidRPr="00527559">
        <w:rPr>
          <w:rFonts w:eastAsiaTheme="majorEastAsia"/>
        </w:rPr>
        <w:t xml:space="preserve"> are now developing their own assessments, using ILK that is validated by elders rather than science (e.g.</w:t>
      </w:r>
      <w:r>
        <w:rPr>
          <w:rFonts w:eastAsiaTheme="majorEastAsia"/>
        </w:rPr>
        <w:t>,</w:t>
      </w:r>
      <w:r w:rsidRPr="00527559">
        <w:rPr>
          <w:rFonts w:eastAsiaTheme="majorEastAsia"/>
        </w:rPr>
        <w:t xml:space="preserve"> Northern Australia around dugongs and turtles</w:t>
      </w:r>
      <w:r>
        <w:rPr>
          <w:rFonts w:eastAsiaTheme="majorEastAsia"/>
        </w:rPr>
        <w:t>, see section 4.3.5 below</w:t>
      </w:r>
      <w:r w:rsidRPr="00527559">
        <w:rPr>
          <w:rFonts w:eastAsiaTheme="majorEastAsia"/>
        </w:rPr>
        <w:t>).</w:t>
      </w:r>
    </w:p>
    <w:p w14:paraId="029C4A8C" w14:textId="77777777" w:rsidR="00D53631" w:rsidRPr="00527559" w:rsidRDefault="00D53631" w:rsidP="00D53631">
      <w:pPr>
        <w:pStyle w:val="ListParagraph"/>
        <w:numPr>
          <w:ilvl w:val="0"/>
          <w:numId w:val="16"/>
        </w:numPr>
        <w:spacing w:after="120"/>
        <w:contextualSpacing w:val="0"/>
        <w:rPr>
          <w:rFonts w:eastAsiaTheme="majorEastAsia"/>
        </w:rPr>
      </w:pPr>
      <w:r>
        <w:rPr>
          <w:rFonts w:eastAsiaTheme="majorEastAsia"/>
        </w:rPr>
        <w:lastRenderedPageBreak/>
        <w:t>S</w:t>
      </w:r>
      <w:r w:rsidRPr="00527559">
        <w:rPr>
          <w:rFonts w:eastAsiaTheme="majorEastAsia"/>
        </w:rPr>
        <w:t>ome IPLCs are developing community-based monitoring and information systems (CBMIS). This provides crucial information for management, and also capacity</w:t>
      </w:r>
      <w:r>
        <w:rPr>
          <w:rFonts w:eastAsiaTheme="majorEastAsia"/>
        </w:rPr>
        <w:t>-</w:t>
      </w:r>
      <w:r w:rsidRPr="00527559">
        <w:rPr>
          <w:rFonts w:eastAsiaTheme="majorEastAsia"/>
        </w:rPr>
        <w:t>building to IPLCs (e.g.</w:t>
      </w:r>
      <w:r>
        <w:rPr>
          <w:rFonts w:eastAsiaTheme="majorEastAsia"/>
        </w:rPr>
        <w:t>, around</w:t>
      </w:r>
      <w:r w:rsidRPr="00527559">
        <w:rPr>
          <w:rFonts w:eastAsiaTheme="majorEastAsia"/>
        </w:rPr>
        <w:t xml:space="preserve"> community governance</w:t>
      </w:r>
      <w:r>
        <w:rPr>
          <w:rFonts w:eastAsiaTheme="majorEastAsia"/>
        </w:rPr>
        <w:t xml:space="preserve"> and</w:t>
      </w:r>
      <w:r w:rsidRPr="00527559">
        <w:rPr>
          <w:rFonts w:eastAsiaTheme="majorEastAsia"/>
        </w:rPr>
        <w:t xml:space="preserve"> management committees). Communities often</w:t>
      </w:r>
      <w:r>
        <w:rPr>
          <w:rFonts w:eastAsiaTheme="majorEastAsia"/>
        </w:rPr>
        <w:t xml:space="preserve"> </w:t>
      </w:r>
      <w:r w:rsidRPr="00527559">
        <w:rPr>
          <w:rFonts w:eastAsiaTheme="majorEastAsia"/>
        </w:rPr>
        <w:t>see the impacts of policies on the ground (e.g.</w:t>
      </w:r>
      <w:r>
        <w:rPr>
          <w:rFonts w:eastAsiaTheme="majorEastAsia"/>
        </w:rPr>
        <w:t>,</w:t>
      </w:r>
      <w:r w:rsidRPr="00527559">
        <w:rPr>
          <w:rFonts w:eastAsiaTheme="majorEastAsia"/>
        </w:rPr>
        <w:t xml:space="preserve"> connections between spraying </w:t>
      </w:r>
      <w:r>
        <w:rPr>
          <w:rFonts w:eastAsiaTheme="majorEastAsia"/>
        </w:rPr>
        <w:t>to kill</w:t>
      </w:r>
      <w:r w:rsidRPr="00527559">
        <w:rPr>
          <w:rFonts w:eastAsiaTheme="majorEastAsia"/>
        </w:rPr>
        <w:t xml:space="preserve"> mosquitoes and los</w:t>
      </w:r>
      <w:r>
        <w:rPr>
          <w:rFonts w:eastAsiaTheme="majorEastAsia"/>
        </w:rPr>
        <w:t>s</w:t>
      </w:r>
      <w:r w:rsidRPr="00527559">
        <w:rPr>
          <w:rFonts w:eastAsiaTheme="majorEastAsia"/>
        </w:rPr>
        <w:t xml:space="preserve"> of pollinators in the Caribbean)</w:t>
      </w:r>
      <w:r>
        <w:rPr>
          <w:rFonts w:eastAsiaTheme="majorEastAsia"/>
        </w:rPr>
        <w:t>, and s</w:t>
      </w:r>
      <w:r w:rsidRPr="00527559">
        <w:rPr>
          <w:rFonts w:eastAsiaTheme="majorEastAsia"/>
        </w:rPr>
        <w:t>uch monitoring can</w:t>
      </w:r>
      <w:r>
        <w:rPr>
          <w:rFonts w:eastAsiaTheme="majorEastAsia"/>
        </w:rPr>
        <w:t xml:space="preserve"> therefore</w:t>
      </w:r>
      <w:r w:rsidRPr="00527559">
        <w:rPr>
          <w:rFonts w:eastAsiaTheme="majorEastAsia"/>
        </w:rPr>
        <w:t xml:space="preserve"> be a resource for adaptive policymaking.</w:t>
      </w:r>
    </w:p>
    <w:p w14:paraId="1BABDB1A" w14:textId="5D1DCE34" w:rsidR="008C1B71" w:rsidRDefault="008C1B71" w:rsidP="00D53631">
      <w:pPr>
        <w:pStyle w:val="ListParagraph"/>
        <w:numPr>
          <w:ilvl w:val="0"/>
          <w:numId w:val="16"/>
        </w:numPr>
        <w:spacing w:after="120"/>
        <w:contextualSpacing w:val="0"/>
        <w:rPr>
          <w:rFonts w:eastAsiaTheme="majorEastAsia"/>
        </w:rPr>
      </w:pPr>
      <w:r w:rsidRPr="00527559">
        <w:rPr>
          <w:rFonts w:eastAsiaTheme="majorEastAsia"/>
        </w:rPr>
        <w:t xml:space="preserve">Co-management </w:t>
      </w:r>
      <w:r>
        <w:rPr>
          <w:rFonts w:eastAsiaTheme="majorEastAsia"/>
        </w:rPr>
        <w:t xml:space="preserve">is also important, but </w:t>
      </w:r>
      <w:r w:rsidRPr="00527559">
        <w:rPr>
          <w:rFonts w:eastAsiaTheme="majorEastAsia"/>
        </w:rPr>
        <w:t>can similarly be based on western models and assumptions.</w:t>
      </w:r>
      <w:r>
        <w:rPr>
          <w:rFonts w:eastAsiaTheme="majorEastAsia"/>
        </w:rPr>
        <w:t xml:space="preserve"> Power imbalances also need to be explicitly addressed in this sphere.</w:t>
      </w:r>
    </w:p>
    <w:p w14:paraId="6FB58FB6" w14:textId="77777777" w:rsidR="009C6431" w:rsidRPr="00296704" w:rsidRDefault="009C6431" w:rsidP="00D53631">
      <w:pPr>
        <w:pStyle w:val="Heading2"/>
        <w:ind w:left="720" w:hanging="720"/>
      </w:pPr>
      <w:bookmarkStart w:id="41" w:name="_Toc106103048"/>
      <w:r w:rsidRPr="00296704">
        <w:t xml:space="preserve">Section D: </w:t>
      </w:r>
      <w:r w:rsidRPr="009C6431">
        <w:t>What do we need to do?</w:t>
      </w:r>
      <w:r>
        <w:t xml:space="preserve"> </w:t>
      </w:r>
      <w:r w:rsidRPr="009C6431">
        <w:t>What are the pathways to sustainability?</w:t>
      </w:r>
      <w:bookmarkEnd w:id="41"/>
      <w:r w:rsidRPr="009C6431">
        <w:t> </w:t>
      </w:r>
    </w:p>
    <w:p w14:paraId="7E197CF9" w14:textId="040F7B04" w:rsidR="000F4EE3" w:rsidRDefault="000F4EE3" w:rsidP="00D53631">
      <w:pPr>
        <w:jc w:val="both"/>
        <w:rPr>
          <w:rFonts w:eastAsiaTheme="majorEastAsia"/>
        </w:rPr>
      </w:pPr>
      <w:r>
        <w:rPr>
          <w:rFonts w:eastAsiaTheme="majorEastAsia"/>
        </w:rPr>
        <w:t xml:space="preserve">After a brief presentation on Section </w:t>
      </w:r>
      <w:r w:rsidR="00C71B08">
        <w:rPr>
          <w:rFonts w:eastAsiaTheme="majorEastAsia"/>
        </w:rPr>
        <w:t>D</w:t>
      </w:r>
      <w:r>
        <w:rPr>
          <w:rFonts w:eastAsiaTheme="majorEastAsia"/>
        </w:rPr>
        <w:t xml:space="preserve"> of the SPM, </w:t>
      </w:r>
      <w:r w:rsidR="00E8182C">
        <w:rPr>
          <w:rFonts w:eastAsiaTheme="majorEastAsia"/>
        </w:rPr>
        <w:t xml:space="preserve">which explored pathways to sustainability, </w:t>
      </w:r>
      <w:r w:rsidR="004D576F">
        <w:rPr>
          <w:rFonts w:eastAsiaTheme="majorEastAsia"/>
        </w:rPr>
        <w:t xml:space="preserve">IPLC </w:t>
      </w:r>
      <w:r>
        <w:rPr>
          <w:rFonts w:eastAsiaTheme="majorEastAsia"/>
        </w:rPr>
        <w:t xml:space="preserve">participants </w:t>
      </w:r>
      <w:r w:rsidR="00C71B08">
        <w:rPr>
          <w:rFonts w:eastAsiaTheme="majorEastAsia"/>
        </w:rPr>
        <w:t xml:space="preserve">provided the following </w:t>
      </w:r>
      <w:r w:rsidRPr="00E668A6">
        <w:rPr>
          <w:rFonts w:eastAsiaTheme="majorEastAsia"/>
        </w:rPr>
        <w:t xml:space="preserve">overarching comments across the different regional discussions.  </w:t>
      </w:r>
    </w:p>
    <w:p w14:paraId="0C7AD7AF" w14:textId="448D5843" w:rsidR="0072036E" w:rsidRDefault="0072036E" w:rsidP="00D53631">
      <w:pPr>
        <w:pStyle w:val="Heading3"/>
      </w:pPr>
      <w:bookmarkStart w:id="42" w:name="_Toc106103049"/>
      <w:r>
        <w:t xml:space="preserve">Adaptation and </w:t>
      </w:r>
      <w:r w:rsidR="002335B8">
        <w:t>revitalization</w:t>
      </w:r>
      <w:bookmarkEnd w:id="42"/>
    </w:p>
    <w:p w14:paraId="751BD23D" w14:textId="0E40620E" w:rsidR="008767CA" w:rsidRPr="00982932" w:rsidRDefault="008767CA" w:rsidP="00D53631">
      <w:pPr>
        <w:pStyle w:val="ListParagraph"/>
        <w:numPr>
          <w:ilvl w:val="0"/>
          <w:numId w:val="17"/>
        </w:numPr>
        <w:spacing w:after="120"/>
        <w:contextualSpacing w:val="0"/>
      </w:pPr>
      <w:r w:rsidRPr="00982932">
        <w:t>Many communities are trying to revive ancestral relationships with land, water and sky</w:t>
      </w:r>
      <w:r w:rsidR="00D77BC6">
        <w:t xml:space="preserve">. </w:t>
      </w:r>
      <w:r w:rsidRPr="00982932">
        <w:t xml:space="preserve">They need their spiritual places and species with them to do this (for example </w:t>
      </w:r>
      <w:r w:rsidR="00D53631">
        <w:t>“</w:t>
      </w:r>
      <w:r w:rsidRPr="00982932">
        <w:t>brother buffaloes</w:t>
      </w:r>
      <w:r w:rsidR="00D53631">
        <w:t>”</w:t>
      </w:r>
      <w:r w:rsidRPr="00982932">
        <w:t xml:space="preserve"> on the Great Plains</w:t>
      </w:r>
      <w:r w:rsidR="00D77BC6" w:rsidRPr="00982932">
        <w:t xml:space="preserve"> of </w:t>
      </w:r>
      <w:r w:rsidR="00982932">
        <w:t>North America</w:t>
      </w:r>
      <w:r w:rsidRPr="00982932">
        <w:t>)</w:t>
      </w:r>
      <w:r w:rsidR="00D77BC6">
        <w:t xml:space="preserve">. </w:t>
      </w:r>
    </w:p>
    <w:p w14:paraId="641354BF" w14:textId="29416A56" w:rsidR="008767CA" w:rsidRDefault="008767CA" w:rsidP="00D53631">
      <w:pPr>
        <w:pStyle w:val="ListParagraph"/>
        <w:numPr>
          <w:ilvl w:val="0"/>
          <w:numId w:val="17"/>
        </w:numPr>
        <w:spacing w:after="120"/>
        <w:contextualSpacing w:val="0"/>
      </w:pPr>
      <w:r w:rsidRPr="008767CA">
        <w:t xml:space="preserve">Communities can adapt to a changing world, while maintaining their values of spirituality, </w:t>
      </w:r>
      <w:r w:rsidR="00441263">
        <w:t xml:space="preserve">responsibility, </w:t>
      </w:r>
      <w:r w:rsidRPr="008767CA">
        <w:t xml:space="preserve">reciprocity and respect. In this way they can continue or revitalize sustainable use to benefit people and nature. </w:t>
      </w:r>
    </w:p>
    <w:p w14:paraId="309DFCB0" w14:textId="080E80EF" w:rsidR="00B36524" w:rsidRDefault="008767CA" w:rsidP="00D53631">
      <w:pPr>
        <w:pStyle w:val="ListParagraph"/>
        <w:numPr>
          <w:ilvl w:val="0"/>
          <w:numId w:val="17"/>
        </w:numPr>
        <w:spacing w:after="120"/>
        <w:contextualSpacing w:val="0"/>
      </w:pPr>
      <w:r w:rsidRPr="008767CA">
        <w:t>Communities can find ways to market their traditional products in sustainable ways, and this can enhance respect for traditional use inside and outside of communities (e.g.</w:t>
      </w:r>
      <w:r w:rsidR="00A921E9">
        <w:t>,</w:t>
      </w:r>
      <w:r w:rsidRPr="008767CA">
        <w:t xml:space="preserve"> honey in </w:t>
      </w:r>
      <w:r w:rsidR="00B36524">
        <w:t xml:space="preserve">northern </w:t>
      </w:r>
      <w:r w:rsidRPr="008767CA">
        <w:t>Thailand</w:t>
      </w:r>
      <w:r w:rsidR="00D53631">
        <w:t>, see section 4.2.8</w:t>
      </w:r>
      <w:r w:rsidRPr="008767CA">
        <w:t>)</w:t>
      </w:r>
      <w:r w:rsidR="00B36524">
        <w:t>.</w:t>
      </w:r>
    </w:p>
    <w:p w14:paraId="757F6357" w14:textId="53B4110A" w:rsidR="00B36524" w:rsidRDefault="008767CA" w:rsidP="00D53631">
      <w:pPr>
        <w:pStyle w:val="ListParagraph"/>
        <w:numPr>
          <w:ilvl w:val="0"/>
          <w:numId w:val="17"/>
        </w:numPr>
        <w:spacing w:after="120"/>
        <w:contextualSpacing w:val="0"/>
      </w:pPr>
      <w:r w:rsidRPr="008767CA">
        <w:t>Networks and agreements across local, national and international scales are needed</w:t>
      </w:r>
      <w:r w:rsidR="00B36524">
        <w:t xml:space="preserve"> between </w:t>
      </w:r>
      <w:r w:rsidR="008F2F70">
        <w:t>IPLCs</w:t>
      </w:r>
      <w:r w:rsidRPr="008767CA">
        <w:t xml:space="preserve"> (e.g.</w:t>
      </w:r>
      <w:r w:rsidR="00A921E9">
        <w:t>,</w:t>
      </w:r>
      <w:r w:rsidRPr="008767CA">
        <w:t xml:space="preserve"> communities living across international borders)</w:t>
      </w:r>
    </w:p>
    <w:p w14:paraId="531BB47B" w14:textId="04DF65B9" w:rsidR="008767CA" w:rsidRPr="008767CA" w:rsidRDefault="0072036E" w:rsidP="00D53631">
      <w:pPr>
        <w:pStyle w:val="Heading3"/>
      </w:pPr>
      <w:bookmarkStart w:id="43" w:name="_Toc106103050"/>
      <w:r>
        <w:t>Government recognition and support</w:t>
      </w:r>
      <w:bookmarkEnd w:id="43"/>
      <w:r>
        <w:t xml:space="preserve"> </w:t>
      </w:r>
    </w:p>
    <w:p w14:paraId="4EB30B07" w14:textId="3BD6D560" w:rsidR="0072036E" w:rsidRPr="00982932" w:rsidRDefault="002335B8" w:rsidP="00D53631">
      <w:pPr>
        <w:pStyle w:val="ListParagraph"/>
        <w:numPr>
          <w:ilvl w:val="0"/>
          <w:numId w:val="18"/>
        </w:numPr>
        <w:spacing w:after="120"/>
        <w:contextualSpacing w:val="0"/>
        <w:rPr>
          <w:rFonts w:eastAsiaTheme="majorEastAsia"/>
        </w:rPr>
      </w:pPr>
      <w:r>
        <w:rPr>
          <w:rFonts w:eastAsiaTheme="majorEastAsia"/>
        </w:rPr>
        <w:t>Participants highlighted that</w:t>
      </w:r>
      <w:r w:rsidR="00EF7AE2">
        <w:rPr>
          <w:rFonts w:eastAsiaTheme="majorEastAsia"/>
        </w:rPr>
        <w:t xml:space="preserve"> </w:t>
      </w:r>
      <w:r w:rsidR="00BE7D71" w:rsidRPr="00982932">
        <w:rPr>
          <w:rFonts w:eastAsiaTheme="majorEastAsia"/>
        </w:rPr>
        <w:t>ILK and IPLCs’ contributions to sustainable use and conservation initiatives need to be recognized at the national level</w:t>
      </w:r>
      <w:r w:rsidR="00982932">
        <w:rPr>
          <w:rFonts w:eastAsiaTheme="majorEastAsia"/>
        </w:rPr>
        <w:t>, as</w:t>
      </w:r>
      <w:r w:rsidR="00982932" w:rsidRPr="00982932">
        <w:t xml:space="preserve"> </w:t>
      </w:r>
      <w:r w:rsidR="00982932">
        <w:t>a</w:t>
      </w:r>
      <w:r w:rsidR="00982932" w:rsidRPr="00542673">
        <w:t xml:space="preserve"> high percentage of biodiversity is </w:t>
      </w:r>
      <w:r>
        <w:t xml:space="preserve">found </w:t>
      </w:r>
      <w:r w:rsidR="00982932" w:rsidRPr="00542673">
        <w:t>in indigenous territories.</w:t>
      </w:r>
      <w:r w:rsidR="00BE7D71" w:rsidRPr="00982932">
        <w:rPr>
          <w:rFonts w:eastAsiaTheme="majorEastAsia"/>
        </w:rPr>
        <w:t xml:space="preserve"> </w:t>
      </w:r>
    </w:p>
    <w:p w14:paraId="3F4AA3BF" w14:textId="2B236D38" w:rsidR="002335B8" w:rsidRDefault="00194519" w:rsidP="00D53631">
      <w:pPr>
        <w:pStyle w:val="ListParagraph"/>
        <w:numPr>
          <w:ilvl w:val="0"/>
          <w:numId w:val="18"/>
        </w:numPr>
        <w:spacing w:after="120"/>
        <w:contextualSpacing w:val="0"/>
      </w:pPr>
      <w:r w:rsidRPr="00982932">
        <w:t xml:space="preserve">Customary institutions are key to sustainable use and community wellbeing for IPLCs, and can provide an effective means of managing biodiversity on the ground. A key recommendation from </w:t>
      </w:r>
      <w:r w:rsidR="00A921E9">
        <w:t xml:space="preserve">IPLC </w:t>
      </w:r>
      <w:r w:rsidRPr="00982932">
        <w:t xml:space="preserve">dialogue </w:t>
      </w:r>
      <w:r w:rsidR="00A921E9">
        <w:t xml:space="preserve">participants </w:t>
      </w:r>
      <w:r w:rsidR="00BC4A66">
        <w:t>wa</w:t>
      </w:r>
      <w:r w:rsidR="00BC4A66" w:rsidRPr="00982932">
        <w:t xml:space="preserve">s </w:t>
      </w:r>
      <w:r w:rsidRPr="00982932">
        <w:t>that</w:t>
      </w:r>
      <w:r w:rsidR="007203B6" w:rsidRPr="00982932">
        <w:t xml:space="preserve"> IPLCs may</w:t>
      </w:r>
      <w:r w:rsidR="008767CA" w:rsidRPr="00982932">
        <w:t xml:space="preserve"> need government recognition </w:t>
      </w:r>
      <w:r w:rsidRPr="00982932">
        <w:t xml:space="preserve">of existing </w:t>
      </w:r>
      <w:r w:rsidR="008767CA" w:rsidRPr="00982932">
        <w:t>customary institutions</w:t>
      </w:r>
      <w:r w:rsidRPr="00982932">
        <w:t>, and in many cases these</w:t>
      </w:r>
      <w:r w:rsidR="008767CA" w:rsidRPr="00982932">
        <w:t xml:space="preserve"> systems and institutions </w:t>
      </w:r>
      <w:r w:rsidR="007203B6" w:rsidRPr="00982932">
        <w:t xml:space="preserve">may </w:t>
      </w:r>
      <w:r w:rsidRPr="00982932">
        <w:t xml:space="preserve">also </w:t>
      </w:r>
      <w:r w:rsidR="007203B6" w:rsidRPr="00982932">
        <w:t>need to be</w:t>
      </w:r>
      <w:r w:rsidRPr="00982932">
        <w:t xml:space="preserve"> supported,</w:t>
      </w:r>
      <w:r w:rsidR="007203B6" w:rsidRPr="00982932">
        <w:t xml:space="preserve"> s</w:t>
      </w:r>
      <w:r w:rsidR="008767CA" w:rsidRPr="00982932">
        <w:t>trengthen</w:t>
      </w:r>
      <w:r w:rsidR="007203B6" w:rsidRPr="00982932">
        <w:t>ed</w:t>
      </w:r>
      <w:r w:rsidR="008767CA" w:rsidRPr="00982932">
        <w:t xml:space="preserve"> or reintroduc</w:t>
      </w:r>
      <w:r w:rsidR="007203B6" w:rsidRPr="00982932">
        <w:t>ed.</w:t>
      </w:r>
      <w:r w:rsidR="0072036E" w:rsidRPr="00982932">
        <w:t xml:space="preserve"> </w:t>
      </w:r>
    </w:p>
    <w:p w14:paraId="33F076D2" w14:textId="29B1FD7A" w:rsidR="008767CA" w:rsidRPr="008767CA" w:rsidRDefault="00194519" w:rsidP="00D53631">
      <w:pPr>
        <w:pStyle w:val="ListParagraph"/>
        <w:numPr>
          <w:ilvl w:val="0"/>
          <w:numId w:val="18"/>
        </w:numPr>
        <w:spacing w:after="120"/>
        <w:contextualSpacing w:val="0"/>
      </w:pPr>
      <w:r w:rsidRPr="00982932">
        <w:lastRenderedPageBreak/>
        <w:t xml:space="preserve">IPLCs </w:t>
      </w:r>
      <w:r w:rsidR="008767CA" w:rsidRPr="00982932">
        <w:t>may also need</w:t>
      </w:r>
      <w:r w:rsidRPr="00982932">
        <w:t xml:space="preserve"> other</w:t>
      </w:r>
      <w:r w:rsidR="008767CA" w:rsidRPr="00982932">
        <w:t xml:space="preserve"> partnerships, documentation of knowledge</w:t>
      </w:r>
      <w:r w:rsidR="000172E5">
        <w:t xml:space="preserve"> and </w:t>
      </w:r>
      <w:r w:rsidR="00C90388" w:rsidRPr="00EF7AE2">
        <w:t>practices</w:t>
      </w:r>
      <w:r w:rsidR="008767CA" w:rsidRPr="00982932">
        <w:t xml:space="preserve"> and innovative use of technologies</w:t>
      </w:r>
      <w:r w:rsidR="002335B8">
        <w:t xml:space="preserve"> in order to support their efforts to continue</w:t>
      </w:r>
      <w:r w:rsidR="00BC4A66">
        <w:t>, enhance</w:t>
      </w:r>
      <w:r w:rsidR="002335B8">
        <w:t xml:space="preserve"> and revitalise sustainable use</w:t>
      </w:r>
      <w:r w:rsidR="0072036E" w:rsidRPr="00982932">
        <w:t>.</w:t>
      </w:r>
      <w:r w:rsidR="008767CA" w:rsidRPr="00982932">
        <w:t xml:space="preserve"> </w:t>
      </w:r>
    </w:p>
    <w:p w14:paraId="35459A35" w14:textId="2C55F7FB" w:rsidR="002335B8" w:rsidRDefault="00BC4A66" w:rsidP="00D53631">
      <w:pPr>
        <w:pStyle w:val="ListParagraph"/>
        <w:numPr>
          <w:ilvl w:val="0"/>
          <w:numId w:val="18"/>
        </w:numPr>
        <w:spacing w:after="120"/>
        <w:contextualSpacing w:val="0"/>
      </w:pPr>
      <w:r>
        <w:t>Participants highlighted that i</w:t>
      </w:r>
      <w:r w:rsidR="008767CA" w:rsidRPr="008767CA">
        <w:t xml:space="preserve">t is important for countries to guarantee the rights of indigenous peoples to the customary use of species that are in their lands and territories. </w:t>
      </w:r>
      <w:r w:rsidR="002335B8">
        <w:t>Land tenure and access are key within this.</w:t>
      </w:r>
    </w:p>
    <w:p w14:paraId="5EE28BCB" w14:textId="586CAB06" w:rsidR="00BE7D71" w:rsidRPr="00BE7D71" w:rsidRDefault="00D309D5" w:rsidP="00D53631">
      <w:pPr>
        <w:pStyle w:val="ListParagraph"/>
        <w:numPr>
          <w:ilvl w:val="0"/>
          <w:numId w:val="18"/>
        </w:numPr>
        <w:spacing w:after="120"/>
        <w:contextualSpacing w:val="0"/>
      </w:pPr>
      <w:r>
        <w:t>As a way of enhancing community control over their lands and waters, p</w:t>
      </w:r>
      <w:r w:rsidR="008767CA" w:rsidRPr="008767CA">
        <w:t xml:space="preserve">ermitting and harvesting rights </w:t>
      </w:r>
      <w:r w:rsidR="002335B8">
        <w:t>can</w:t>
      </w:r>
      <w:r w:rsidR="002335B8" w:rsidRPr="008767CA">
        <w:t xml:space="preserve"> </w:t>
      </w:r>
      <w:r w:rsidR="008767CA" w:rsidRPr="008767CA">
        <w:t xml:space="preserve">be controlled by </w:t>
      </w:r>
      <w:r w:rsidR="00D53631">
        <w:t>IPLCs</w:t>
      </w:r>
      <w:r>
        <w:t>, including harvesting permits for non-indigenous peoples</w:t>
      </w:r>
      <w:r w:rsidR="00C926DB">
        <w:t>.</w:t>
      </w:r>
      <w:r w:rsidR="008767CA" w:rsidRPr="008767CA">
        <w:t xml:space="preserve"> </w:t>
      </w:r>
    </w:p>
    <w:p w14:paraId="57881085" w14:textId="50DA9A1A" w:rsidR="00B36524" w:rsidRDefault="00EC070D" w:rsidP="00D53631">
      <w:pPr>
        <w:pStyle w:val="ListParagraph"/>
        <w:numPr>
          <w:ilvl w:val="0"/>
          <w:numId w:val="18"/>
        </w:numPr>
        <w:spacing w:after="120"/>
        <w:contextualSpacing w:val="0"/>
      </w:pPr>
      <w:r w:rsidRPr="00982932">
        <w:rPr>
          <w:rFonts w:eastAsiaTheme="majorEastAsia"/>
        </w:rPr>
        <w:t>Article 10</w:t>
      </w:r>
      <w:r w:rsidR="00887204">
        <w:rPr>
          <w:rFonts w:eastAsiaTheme="majorEastAsia"/>
        </w:rPr>
        <w:t xml:space="preserve"> (</w:t>
      </w:r>
      <w:r w:rsidRPr="00982932">
        <w:rPr>
          <w:rFonts w:eastAsiaTheme="majorEastAsia"/>
        </w:rPr>
        <w:t>c</w:t>
      </w:r>
      <w:r w:rsidR="00887204">
        <w:rPr>
          <w:rFonts w:eastAsiaTheme="majorEastAsia"/>
        </w:rPr>
        <w:t>)</w:t>
      </w:r>
      <w:r w:rsidRPr="00982932">
        <w:rPr>
          <w:rFonts w:eastAsiaTheme="majorEastAsia"/>
        </w:rPr>
        <w:t xml:space="preserve"> </w:t>
      </w:r>
      <w:r w:rsidR="00ED033B">
        <w:rPr>
          <w:rFonts w:eastAsiaTheme="majorEastAsia"/>
        </w:rPr>
        <w:t xml:space="preserve">of the Convention on Biological Diversity (CBD) </w:t>
      </w:r>
      <w:r w:rsidRPr="00982932">
        <w:rPr>
          <w:rFonts w:eastAsiaTheme="majorEastAsia"/>
        </w:rPr>
        <w:t xml:space="preserve">establishes that countries </w:t>
      </w:r>
      <w:r w:rsidR="0072036E" w:rsidRPr="00982932">
        <w:rPr>
          <w:rFonts w:eastAsiaTheme="majorEastAsia"/>
        </w:rPr>
        <w:t>should</w:t>
      </w:r>
      <w:r w:rsidRPr="00982932">
        <w:rPr>
          <w:rFonts w:eastAsiaTheme="majorEastAsia"/>
        </w:rPr>
        <w:t xml:space="preserve"> generate public policies that promote sustainable customary use. However, in most countries there are </w:t>
      </w:r>
      <w:r w:rsidR="0072036E" w:rsidRPr="00982932">
        <w:rPr>
          <w:rFonts w:eastAsiaTheme="majorEastAsia"/>
        </w:rPr>
        <w:t xml:space="preserve">still no </w:t>
      </w:r>
      <w:r w:rsidR="00D309D5">
        <w:rPr>
          <w:rFonts w:eastAsiaTheme="majorEastAsia"/>
        </w:rPr>
        <w:t xml:space="preserve">such </w:t>
      </w:r>
      <w:r w:rsidRPr="00982932">
        <w:rPr>
          <w:rFonts w:eastAsiaTheme="majorEastAsia"/>
        </w:rPr>
        <w:t>laws or mechanisms</w:t>
      </w:r>
      <w:r w:rsidR="00194519" w:rsidRPr="00982932">
        <w:rPr>
          <w:rFonts w:eastAsiaTheme="majorEastAsia"/>
        </w:rPr>
        <w:t xml:space="preserve">, and </w:t>
      </w:r>
      <w:r w:rsidR="00D309D5">
        <w:rPr>
          <w:rFonts w:eastAsiaTheme="majorEastAsia"/>
        </w:rPr>
        <w:t xml:space="preserve">participants highlighted that </w:t>
      </w:r>
      <w:r w:rsidR="00194519" w:rsidRPr="00982932">
        <w:rPr>
          <w:rFonts w:eastAsiaTheme="majorEastAsia"/>
        </w:rPr>
        <w:t>these should be developed</w:t>
      </w:r>
      <w:r w:rsidRPr="00982932">
        <w:rPr>
          <w:rFonts w:eastAsiaTheme="majorEastAsia"/>
        </w:rPr>
        <w:t>.</w:t>
      </w:r>
      <w:r w:rsidR="00B658C9" w:rsidRPr="00D77BC6">
        <w:t xml:space="preserve"> </w:t>
      </w:r>
    </w:p>
    <w:p w14:paraId="5B91C06C" w14:textId="135F9EE4" w:rsidR="00EC070D" w:rsidRPr="00982932" w:rsidRDefault="00D309D5" w:rsidP="00D53631">
      <w:pPr>
        <w:pStyle w:val="ListParagraph"/>
        <w:numPr>
          <w:ilvl w:val="0"/>
          <w:numId w:val="18"/>
        </w:numPr>
        <w:spacing w:after="120"/>
        <w:contextualSpacing w:val="0"/>
        <w:rPr>
          <w:rFonts w:eastAsiaTheme="majorEastAsia"/>
        </w:rPr>
      </w:pPr>
      <w:r>
        <w:rPr>
          <w:rFonts w:eastAsiaTheme="majorEastAsia"/>
        </w:rPr>
        <w:t>Participants noted that i</w:t>
      </w:r>
      <w:r w:rsidR="00EC070D" w:rsidRPr="00982932">
        <w:rPr>
          <w:rFonts w:eastAsiaTheme="majorEastAsia"/>
        </w:rPr>
        <w:t xml:space="preserve">t is necessary to </w:t>
      </w:r>
      <w:r w:rsidR="00B658C9" w:rsidRPr="00982932">
        <w:rPr>
          <w:rFonts w:eastAsiaTheme="majorEastAsia"/>
        </w:rPr>
        <w:t>co-</w:t>
      </w:r>
      <w:r w:rsidR="00EC070D" w:rsidRPr="00982932">
        <w:rPr>
          <w:rFonts w:eastAsiaTheme="majorEastAsia"/>
        </w:rPr>
        <w:t xml:space="preserve">design </w:t>
      </w:r>
      <w:r w:rsidR="0072036E" w:rsidRPr="00982932">
        <w:rPr>
          <w:rFonts w:eastAsiaTheme="majorEastAsia"/>
        </w:rPr>
        <w:t xml:space="preserve">such </w:t>
      </w:r>
      <w:r w:rsidR="00EC070D" w:rsidRPr="00982932">
        <w:rPr>
          <w:rFonts w:eastAsiaTheme="majorEastAsia"/>
        </w:rPr>
        <w:t xml:space="preserve">policies </w:t>
      </w:r>
      <w:r w:rsidR="00B658C9" w:rsidRPr="00982932">
        <w:rPr>
          <w:rFonts w:eastAsiaTheme="majorEastAsia"/>
        </w:rPr>
        <w:t xml:space="preserve">with </w:t>
      </w:r>
      <w:r w:rsidR="008F2F70">
        <w:rPr>
          <w:rFonts w:eastAsiaTheme="majorEastAsia"/>
        </w:rPr>
        <w:t>IPLCs</w:t>
      </w:r>
      <w:r w:rsidR="00EC070D" w:rsidRPr="00982932">
        <w:rPr>
          <w:rFonts w:eastAsiaTheme="majorEastAsia"/>
        </w:rPr>
        <w:t xml:space="preserve"> and</w:t>
      </w:r>
      <w:r w:rsidR="0072036E" w:rsidRPr="00982932">
        <w:rPr>
          <w:rFonts w:eastAsiaTheme="majorEastAsia"/>
        </w:rPr>
        <w:t xml:space="preserve"> their</w:t>
      </w:r>
      <w:r w:rsidR="00EC070D" w:rsidRPr="00982932">
        <w:rPr>
          <w:rFonts w:eastAsiaTheme="majorEastAsia"/>
        </w:rPr>
        <w:t xml:space="preserve"> organizations.</w:t>
      </w:r>
      <w:r w:rsidR="00B36524" w:rsidRPr="00982932">
        <w:rPr>
          <w:rFonts w:eastAsiaTheme="majorEastAsia"/>
        </w:rPr>
        <w:t xml:space="preserve"> Consultation and participation are essential.</w:t>
      </w:r>
    </w:p>
    <w:p w14:paraId="6B708FE2" w14:textId="16CB6CB9" w:rsidR="008767CA" w:rsidRPr="00162FE9" w:rsidRDefault="00D309D5" w:rsidP="00D53631">
      <w:pPr>
        <w:pStyle w:val="ListParagraph"/>
        <w:numPr>
          <w:ilvl w:val="0"/>
          <w:numId w:val="18"/>
        </w:numPr>
        <w:spacing w:after="120"/>
        <w:contextualSpacing w:val="0"/>
      </w:pPr>
      <w:r>
        <w:t xml:space="preserve">Participants highlighted that the </w:t>
      </w:r>
      <w:r w:rsidR="008767CA" w:rsidRPr="00FD7F2D">
        <w:t>roles</w:t>
      </w:r>
      <w:r>
        <w:t xml:space="preserve"> of</w:t>
      </w:r>
      <w:r w:rsidR="008767CA" w:rsidRPr="00FD7F2D">
        <w:t xml:space="preserve"> </w:t>
      </w:r>
      <w:r w:rsidRPr="008A725C">
        <w:t>IPLC</w:t>
      </w:r>
      <w:r w:rsidRPr="000172E5">
        <w:t xml:space="preserve"> </w:t>
      </w:r>
      <w:r w:rsidRPr="00162FE9">
        <w:t>w</w:t>
      </w:r>
      <w:r w:rsidRPr="00FD7F2D">
        <w:t xml:space="preserve">omen </w:t>
      </w:r>
      <w:r w:rsidR="008767CA" w:rsidRPr="00FD7F2D">
        <w:t>in customary use and management should be recognised, as should their knowledge</w:t>
      </w:r>
      <w:r w:rsidR="00C90388" w:rsidRPr="00FD7F2D">
        <w:t xml:space="preserve">, </w:t>
      </w:r>
      <w:r w:rsidR="00C90388" w:rsidRPr="00EF7AE2">
        <w:t>practices and innovations</w:t>
      </w:r>
      <w:r w:rsidR="00C90388" w:rsidRPr="000172E5">
        <w:t xml:space="preserve"> </w:t>
      </w:r>
      <w:r w:rsidR="00C90388" w:rsidRPr="00EF7AE2">
        <w:t>and traditional occupations</w:t>
      </w:r>
      <w:r w:rsidR="008767CA" w:rsidRPr="000172E5">
        <w:t xml:space="preserve">. </w:t>
      </w:r>
    </w:p>
    <w:p w14:paraId="38677134" w14:textId="2C91466F" w:rsidR="008767CA" w:rsidRPr="008767CA" w:rsidRDefault="00F24F98" w:rsidP="00D53631">
      <w:pPr>
        <w:pStyle w:val="Heading3"/>
      </w:pPr>
      <w:bookmarkStart w:id="44" w:name="_Toc106103051"/>
      <w:r>
        <w:rPr>
          <w:lang w:val="en-GB"/>
        </w:rPr>
        <w:t>Research</w:t>
      </w:r>
      <w:bookmarkEnd w:id="44"/>
    </w:p>
    <w:p w14:paraId="35B6A9FD" w14:textId="0921C488" w:rsidR="00D309D5" w:rsidRPr="00982932" w:rsidRDefault="00D309D5" w:rsidP="00D53631">
      <w:pPr>
        <w:pStyle w:val="ListParagraph"/>
        <w:numPr>
          <w:ilvl w:val="0"/>
          <w:numId w:val="19"/>
        </w:numPr>
        <w:spacing w:after="120"/>
        <w:contextualSpacing w:val="0"/>
      </w:pPr>
      <w:r w:rsidRPr="00982932">
        <w:t>Much ILK is undocumented</w:t>
      </w:r>
      <w:r>
        <w:t>, partly due to the complex nature of ILK. R</w:t>
      </w:r>
      <w:r w:rsidRPr="00982932">
        <w:t>esearch is needed, and funding and capacity</w:t>
      </w:r>
      <w:r w:rsidR="00887204">
        <w:t>-</w:t>
      </w:r>
      <w:r w:rsidRPr="00982932">
        <w:t>building could be provided for communities to do this work themselves</w:t>
      </w:r>
      <w:r>
        <w:t xml:space="preserve"> </w:t>
      </w:r>
      <w:r w:rsidRPr="002C62DB">
        <w:t>in culturally appropriate</w:t>
      </w:r>
      <w:r>
        <w:t xml:space="preserve"> ways</w:t>
      </w:r>
      <w:r w:rsidRPr="00982932">
        <w:t>.</w:t>
      </w:r>
    </w:p>
    <w:p w14:paraId="58783011" w14:textId="77777777" w:rsidR="00D309D5" w:rsidRPr="008767CA" w:rsidRDefault="00D309D5" w:rsidP="00D53631">
      <w:pPr>
        <w:pStyle w:val="ListParagraph"/>
        <w:numPr>
          <w:ilvl w:val="0"/>
          <w:numId w:val="19"/>
        </w:numPr>
        <w:spacing w:after="120"/>
        <w:contextualSpacing w:val="0"/>
      </w:pPr>
      <w:r w:rsidRPr="00982932">
        <w:t>Support for community-based monitoring can form important connections between communities and governments, providing much needed on-the-ground information</w:t>
      </w:r>
      <w:r>
        <w:t xml:space="preserve"> for decision-makers at all levels</w:t>
      </w:r>
      <w:r w:rsidRPr="00982932">
        <w:t xml:space="preserve">. </w:t>
      </w:r>
    </w:p>
    <w:p w14:paraId="3F412874" w14:textId="1516BEA4" w:rsidR="00D309D5" w:rsidRDefault="00982932" w:rsidP="00D53631">
      <w:pPr>
        <w:pStyle w:val="ListParagraph"/>
        <w:numPr>
          <w:ilvl w:val="0"/>
          <w:numId w:val="19"/>
        </w:numPr>
        <w:spacing w:after="120"/>
        <w:contextualSpacing w:val="0"/>
      </w:pPr>
      <w:r w:rsidRPr="00982932">
        <w:t xml:space="preserve">Many </w:t>
      </w:r>
      <w:r w:rsidR="008F2F70">
        <w:t>IPLCs</w:t>
      </w:r>
      <w:r w:rsidRPr="00982932">
        <w:t xml:space="preserve"> are happy to share knowledge and stories if it is done in a respectful way, and if they are not pressured to compromise their ways of being and knowing and their relationships with the land. </w:t>
      </w:r>
    </w:p>
    <w:p w14:paraId="4794DAED" w14:textId="78BF84B1" w:rsidR="00982932" w:rsidRDefault="008C1B71" w:rsidP="00D53631">
      <w:pPr>
        <w:pStyle w:val="ListParagraph"/>
        <w:numPr>
          <w:ilvl w:val="0"/>
          <w:numId w:val="19"/>
        </w:numPr>
        <w:spacing w:after="120"/>
        <w:contextualSpacing w:val="0"/>
      </w:pPr>
      <w:r>
        <w:t>Fears over misappropriation of knowledge may</w:t>
      </w:r>
      <w:r w:rsidR="00887204">
        <w:t>,</w:t>
      </w:r>
      <w:r>
        <w:t xml:space="preserve"> </w:t>
      </w:r>
      <w:r w:rsidR="00D309D5">
        <w:t>however</w:t>
      </w:r>
      <w:r w:rsidR="00887204">
        <w:t>,</w:t>
      </w:r>
      <w:r>
        <w:t xml:space="preserve"> make IPLCs wary of sharing knowledge, if trusted protocols are not in place.</w:t>
      </w:r>
    </w:p>
    <w:p w14:paraId="3D9933B2" w14:textId="6F7D37F2" w:rsidR="00D309D5" w:rsidRPr="00EF7AE2" w:rsidRDefault="00887204" w:rsidP="00D53631">
      <w:pPr>
        <w:pStyle w:val="ListParagraph"/>
        <w:numPr>
          <w:ilvl w:val="0"/>
          <w:numId w:val="19"/>
        </w:numPr>
        <w:spacing w:after="120"/>
        <w:contextualSpacing w:val="0"/>
        <w:rPr>
          <w:rFonts w:eastAsiaTheme="majorEastAsia"/>
        </w:rPr>
      </w:pPr>
      <w:r>
        <w:t>Participants highlighted that m</w:t>
      </w:r>
      <w:r w:rsidR="00D309D5" w:rsidRPr="00982932">
        <w:rPr>
          <w:rFonts w:eastAsiaTheme="majorEastAsia"/>
        </w:rPr>
        <w:t xml:space="preserve">echanisms are needed </w:t>
      </w:r>
      <w:r w:rsidR="00D309D5" w:rsidRPr="00A93993">
        <w:rPr>
          <w:rFonts w:eastAsiaTheme="majorEastAsia"/>
        </w:rPr>
        <w:t xml:space="preserve">to ensure </w:t>
      </w:r>
      <w:r w:rsidR="00D309D5" w:rsidRPr="00EF7AE2">
        <w:rPr>
          <w:rFonts w:eastAsiaTheme="majorEastAsia"/>
        </w:rPr>
        <w:t>full and effective</w:t>
      </w:r>
      <w:r w:rsidR="00D309D5" w:rsidRPr="00A93993">
        <w:rPr>
          <w:rFonts w:eastAsiaTheme="majorEastAsia"/>
        </w:rPr>
        <w:t xml:space="preserve"> participation by IPLCs, </w:t>
      </w:r>
      <w:r w:rsidR="00D309D5" w:rsidRPr="00EF7AE2">
        <w:rPr>
          <w:rFonts w:eastAsiaTheme="majorEastAsia"/>
        </w:rPr>
        <w:t>including women and elders</w:t>
      </w:r>
      <w:r w:rsidR="00D309D5" w:rsidRPr="00A93993">
        <w:rPr>
          <w:rFonts w:eastAsiaTheme="majorEastAsia"/>
        </w:rPr>
        <w:t>, and to protect intellectual property and ensure benefits to communities from research and sharing of ILK.</w:t>
      </w:r>
    </w:p>
    <w:p w14:paraId="3AD18DBA" w14:textId="23A28F0D" w:rsidR="00B36524" w:rsidRDefault="008767CA" w:rsidP="00D53631">
      <w:pPr>
        <w:pStyle w:val="ListParagraph"/>
        <w:numPr>
          <w:ilvl w:val="0"/>
          <w:numId w:val="19"/>
        </w:numPr>
        <w:spacing w:after="120"/>
        <w:contextualSpacing w:val="0"/>
      </w:pPr>
      <w:r w:rsidRPr="008767CA">
        <w:t>Trust</w:t>
      </w:r>
      <w:r w:rsidR="00D309D5" w:rsidRPr="00D309D5">
        <w:t xml:space="preserve"> </w:t>
      </w:r>
      <w:r w:rsidR="00D309D5" w:rsidRPr="008767CA">
        <w:t xml:space="preserve">can </w:t>
      </w:r>
      <w:r w:rsidR="00D309D5">
        <w:t xml:space="preserve">also </w:t>
      </w:r>
      <w:r w:rsidR="00D309D5" w:rsidRPr="008767CA">
        <w:t xml:space="preserve">be essential for building </w:t>
      </w:r>
      <w:r w:rsidR="00D309D5">
        <w:t xml:space="preserve">research </w:t>
      </w:r>
      <w:r w:rsidR="00D309D5" w:rsidRPr="008767CA">
        <w:t>relationships and fruitful exchanges</w:t>
      </w:r>
      <w:r w:rsidR="00D309D5">
        <w:t xml:space="preserve"> around ILK. This can partly be built by</w:t>
      </w:r>
      <w:r w:rsidRPr="008767CA">
        <w:t xml:space="preserve"> spending time in communities and </w:t>
      </w:r>
      <w:r w:rsidR="00D309D5">
        <w:t xml:space="preserve">with IPLCs </w:t>
      </w:r>
      <w:r w:rsidRPr="008767CA">
        <w:t>on the</w:t>
      </w:r>
      <w:r w:rsidR="00D309D5">
        <w:t>ir</w:t>
      </w:r>
      <w:r w:rsidRPr="008767CA">
        <w:t xml:space="preserve"> lands and waters</w:t>
      </w:r>
      <w:r w:rsidR="00D77BC6">
        <w:t>.</w:t>
      </w:r>
      <w:r w:rsidRPr="008767CA">
        <w:t xml:space="preserve"> </w:t>
      </w:r>
    </w:p>
    <w:p w14:paraId="6C818477" w14:textId="336CD448" w:rsidR="008767CA" w:rsidRPr="008767CA" w:rsidRDefault="0072036E" w:rsidP="00D53631">
      <w:pPr>
        <w:pStyle w:val="Heading3"/>
      </w:pPr>
      <w:bookmarkStart w:id="45" w:name="_Toc106103052"/>
      <w:r>
        <w:rPr>
          <w:lang w:val="en-GB"/>
        </w:rPr>
        <w:lastRenderedPageBreak/>
        <w:t xml:space="preserve">Education and capacity </w:t>
      </w:r>
      <w:r w:rsidR="00441263">
        <w:rPr>
          <w:lang w:val="en-GB"/>
        </w:rPr>
        <w:t>building</w:t>
      </w:r>
      <w:bookmarkEnd w:id="45"/>
      <w:r w:rsidR="00441263">
        <w:rPr>
          <w:lang w:val="en-GB"/>
        </w:rPr>
        <w:t xml:space="preserve"> </w:t>
      </w:r>
    </w:p>
    <w:p w14:paraId="7A2598D8" w14:textId="58770073" w:rsidR="001722E3" w:rsidRDefault="00D309D5" w:rsidP="00D53631">
      <w:pPr>
        <w:pStyle w:val="ListParagraph"/>
        <w:numPr>
          <w:ilvl w:val="0"/>
          <w:numId w:val="20"/>
        </w:numPr>
        <w:spacing w:after="120"/>
        <w:contextualSpacing w:val="0"/>
      </w:pPr>
      <w:r>
        <w:t>Participants highlighted that e</w:t>
      </w:r>
      <w:r w:rsidR="008767CA" w:rsidRPr="008767CA">
        <w:t>ducation is key</w:t>
      </w:r>
      <w:r>
        <w:t xml:space="preserve"> for maintaining and enhancing sustainable use by IPLCs</w:t>
      </w:r>
      <w:r w:rsidR="008767CA" w:rsidRPr="008767CA">
        <w:t>.</w:t>
      </w:r>
      <w:r w:rsidR="00897EC0">
        <w:t xml:space="preserve"> </w:t>
      </w:r>
      <w:r>
        <w:t>To this end, i</w:t>
      </w:r>
      <w:r w:rsidR="008767CA" w:rsidRPr="008767CA">
        <w:t>ntergenerational transfer of knowledge needs</w:t>
      </w:r>
      <w:r w:rsidR="00C8288E">
        <w:t xml:space="preserve"> to</w:t>
      </w:r>
      <w:r w:rsidR="008767CA" w:rsidRPr="008767CA">
        <w:t xml:space="preserve"> be enhanced, through </w:t>
      </w:r>
      <w:r>
        <w:t xml:space="preserve">both </w:t>
      </w:r>
      <w:r w:rsidR="008767CA" w:rsidRPr="008767CA">
        <w:t>formal and informal education</w:t>
      </w:r>
      <w:r>
        <w:t>, and</w:t>
      </w:r>
      <w:r w:rsidRPr="00D309D5">
        <w:t xml:space="preserve"> </w:t>
      </w:r>
      <w:r w:rsidRPr="00646C37">
        <w:t>enhancing customary</w:t>
      </w:r>
      <w:r w:rsidRPr="001722E3">
        <w:t xml:space="preserve"> modes of knowledge </w:t>
      </w:r>
      <w:r w:rsidRPr="00FD7F2D">
        <w:t xml:space="preserve">transmission </w:t>
      </w:r>
      <w:r>
        <w:t>is</w:t>
      </w:r>
      <w:r w:rsidRPr="00FD7F2D">
        <w:t xml:space="preserve"> important</w:t>
      </w:r>
      <w:r w:rsidR="008767CA" w:rsidRPr="008767CA">
        <w:t xml:space="preserve">. </w:t>
      </w:r>
      <w:r>
        <w:t>F</w:t>
      </w:r>
      <w:r w:rsidRPr="00982932">
        <w:t>uture generations o</w:t>
      </w:r>
      <w:r>
        <w:t>f</w:t>
      </w:r>
      <w:r w:rsidRPr="00982932">
        <w:t xml:space="preserve"> resource users and managers</w:t>
      </w:r>
      <w:r w:rsidRPr="008767CA">
        <w:t xml:space="preserve"> </w:t>
      </w:r>
      <w:r w:rsidR="00D53631">
        <w:t xml:space="preserve">may </w:t>
      </w:r>
      <w:r w:rsidR="008767CA" w:rsidRPr="008767CA">
        <w:t>need to learn both ways of knowing</w:t>
      </w:r>
      <w:r w:rsidR="00D53631">
        <w:t>;</w:t>
      </w:r>
      <w:r>
        <w:t xml:space="preserve"> ILK and scien</w:t>
      </w:r>
      <w:r w:rsidR="000D3723">
        <w:t>ce</w:t>
      </w:r>
      <w:r w:rsidR="008767CA" w:rsidRPr="008767CA">
        <w:t xml:space="preserve">. </w:t>
      </w:r>
    </w:p>
    <w:p w14:paraId="4788F9F8" w14:textId="31D83501" w:rsidR="008767CA" w:rsidRPr="00982932" w:rsidRDefault="00887204" w:rsidP="00D53631">
      <w:pPr>
        <w:pStyle w:val="ListParagraph"/>
        <w:numPr>
          <w:ilvl w:val="0"/>
          <w:numId w:val="20"/>
        </w:numPr>
        <w:spacing w:after="120"/>
        <w:contextualSpacing w:val="0"/>
      </w:pPr>
      <w:r>
        <w:t>Participants highlighted that y</w:t>
      </w:r>
      <w:r w:rsidR="008767CA" w:rsidRPr="00982932">
        <w:t xml:space="preserve">outh should </w:t>
      </w:r>
      <w:r w:rsidR="001722E3">
        <w:t xml:space="preserve">also </w:t>
      </w:r>
      <w:r w:rsidR="008767CA" w:rsidRPr="00982932">
        <w:t>be engaged in research and governance</w:t>
      </w:r>
      <w:r w:rsidR="000D3723">
        <w:t xml:space="preserve"> wherever possible, so they can learn these skills</w:t>
      </w:r>
      <w:r w:rsidR="008767CA" w:rsidRPr="00982932">
        <w:t>.</w:t>
      </w:r>
    </w:p>
    <w:p w14:paraId="2847784E" w14:textId="25776A31" w:rsidR="00C926DB" w:rsidRPr="00C926DB" w:rsidRDefault="008767CA" w:rsidP="00D53631">
      <w:pPr>
        <w:pStyle w:val="ListParagraph"/>
        <w:numPr>
          <w:ilvl w:val="0"/>
          <w:numId w:val="20"/>
        </w:numPr>
        <w:spacing w:after="120"/>
        <w:contextualSpacing w:val="0"/>
      </w:pPr>
      <w:r w:rsidRPr="008767CA">
        <w:t>Capacity</w:t>
      </w:r>
      <w:r w:rsidR="00887204">
        <w:t>-</w:t>
      </w:r>
      <w:r w:rsidRPr="008767CA">
        <w:t>building may be needed for IPLCs to participate in management boards and committees</w:t>
      </w:r>
      <w:r w:rsidR="00C926DB">
        <w:t>.</w:t>
      </w:r>
      <w:r w:rsidR="0072036E">
        <w:t xml:space="preserve"> </w:t>
      </w:r>
      <w:r w:rsidR="000D3723" w:rsidRPr="00EF7AE2">
        <w:t xml:space="preserve">In some cases, culturally </w:t>
      </w:r>
      <w:r w:rsidR="00897EC0" w:rsidRPr="00EF7AE2">
        <w:t>appropriate</w:t>
      </w:r>
      <w:r w:rsidR="00897EC0">
        <w:t xml:space="preserve"> </w:t>
      </w:r>
      <w:r w:rsidR="00D74D5E">
        <w:t>c</w:t>
      </w:r>
      <w:r w:rsidRPr="00982932">
        <w:t>apacity</w:t>
      </w:r>
      <w:r w:rsidR="00887204">
        <w:t>-</w:t>
      </w:r>
      <w:r w:rsidRPr="00982932">
        <w:t>building may be needed for women to engage in governance.</w:t>
      </w:r>
    </w:p>
    <w:p w14:paraId="2F024E47" w14:textId="01FF7E75" w:rsidR="000D3723" w:rsidRPr="008767CA" w:rsidRDefault="000D3723" w:rsidP="00D53631">
      <w:pPr>
        <w:pStyle w:val="ListParagraph"/>
        <w:numPr>
          <w:ilvl w:val="0"/>
          <w:numId w:val="20"/>
        </w:numPr>
        <w:spacing w:after="120"/>
        <w:contextualSpacing w:val="0"/>
      </w:pPr>
      <w:r w:rsidRPr="00982932">
        <w:t>Community pride in their knowledge and governance may also need to be enhanced</w:t>
      </w:r>
      <w:r>
        <w:t>, through education and outreach within communities and through better recognition outside of the community</w:t>
      </w:r>
      <w:r w:rsidRPr="00982932">
        <w:t>.</w:t>
      </w:r>
    </w:p>
    <w:p w14:paraId="509446CF" w14:textId="17335561" w:rsidR="008767CA" w:rsidRDefault="00887204" w:rsidP="00D53631">
      <w:pPr>
        <w:pStyle w:val="ListParagraph"/>
        <w:numPr>
          <w:ilvl w:val="0"/>
          <w:numId w:val="20"/>
        </w:numPr>
        <w:spacing w:after="120"/>
        <w:contextualSpacing w:val="0"/>
      </w:pPr>
      <w:r>
        <w:t>Participants noted that e</w:t>
      </w:r>
      <w:r w:rsidR="008767CA" w:rsidRPr="008767CA">
        <w:t>ducation and capacity</w:t>
      </w:r>
      <w:r>
        <w:t>-</w:t>
      </w:r>
      <w:r w:rsidR="008767CA" w:rsidRPr="008767CA">
        <w:t>building is also needed throughout education and decision-making systems for non-indigenous peoples</w:t>
      </w:r>
      <w:r w:rsidR="00C926DB">
        <w:t>, including governments and researchers</w:t>
      </w:r>
      <w:r w:rsidR="00ED033B">
        <w:t>, so that they can better recognize and work with ILK and IPLCs</w:t>
      </w:r>
      <w:r w:rsidR="00C926DB">
        <w:t xml:space="preserve">. </w:t>
      </w:r>
      <w:r w:rsidR="008767CA" w:rsidRPr="008767CA">
        <w:t xml:space="preserve"> </w:t>
      </w:r>
    </w:p>
    <w:p w14:paraId="51F43AC6" w14:textId="79586DC1" w:rsidR="008767CA" w:rsidRPr="008767CA" w:rsidRDefault="00B36524" w:rsidP="00D53631">
      <w:pPr>
        <w:pStyle w:val="Heading3"/>
      </w:pPr>
      <w:bookmarkStart w:id="46" w:name="_Toc106103053"/>
      <w:r>
        <w:t>Climate change and COVID</w:t>
      </w:r>
      <w:bookmarkEnd w:id="46"/>
    </w:p>
    <w:p w14:paraId="6DCEFAEC" w14:textId="2F21B06B" w:rsidR="008767CA" w:rsidRPr="004E3DE7" w:rsidRDefault="000D3723" w:rsidP="00D53631">
      <w:pPr>
        <w:pStyle w:val="ListParagraph"/>
        <w:numPr>
          <w:ilvl w:val="0"/>
          <w:numId w:val="21"/>
        </w:numPr>
      </w:pPr>
      <w:r>
        <w:t>E</w:t>
      </w:r>
      <w:r w:rsidR="008767CA" w:rsidRPr="00C8288E">
        <w:t>xplor</w:t>
      </w:r>
      <w:r>
        <w:t>ing</w:t>
      </w:r>
      <w:r w:rsidR="008767CA" w:rsidRPr="00C8288E">
        <w:t xml:space="preserve"> how climate change and COVID-19 have impacted and influenced the use of wild species</w:t>
      </w:r>
      <w:r>
        <w:t xml:space="preserve"> could be very important</w:t>
      </w:r>
      <w:r w:rsidR="008767CA" w:rsidRPr="00C8288E">
        <w:t xml:space="preserve">. </w:t>
      </w:r>
      <w:r w:rsidR="008767CA" w:rsidRPr="008767CA">
        <w:t xml:space="preserve">The use of wildlife has been blamed for the origins of the COVID pandemic. However, the use of wildlife can be an opportunity for sustainability and maintaining culturally appropriate </w:t>
      </w:r>
      <w:r w:rsidR="00C8288E">
        <w:t>practices</w:t>
      </w:r>
      <w:r>
        <w:t>, so these messages need to be balanced and nuanced</w:t>
      </w:r>
      <w:r w:rsidR="008767CA" w:rsidRPr="008767CA">
        <w:t>.</w:t>
      </w:r>
    </w:p>
    <w:p w14:paraId="4476144D" w14:textId="727AFC63" w:rsidR="00E25C5C" w:rsidRPr="0064795F" w:rsidRDefault="00E25C5C" w:rsidP="00D53631">
      <w:pPr>
        <w:jc w:val="both"/>
        <w:sectPr w:rsidR="00E25C5C" w:rsidRPr="0064795F" w:rsidSect="00A261EA">
          <w:headerReference w:type="even" r:id="rId17"/>
          <w:headerReference w:type="default" r:id="rId18"/>
          <w:footerReference w:type="default" r:id="rId19"/>
          <w:headerReference w:type="first" r:id="rId20"/>
          <w:pgSz w:w="12240" w:h="15840"/>
          <w:pgMar w:top="1440" w:right="1440" w:bottom="1440" w:left="1440" w:header="708" w:footer="708" w:gutter="0"/>
          <w:pgNumType w:start="0"/>
          <w:cols w:space="708"/>
          <w:titlePg/>
          <w:docGrid w:linePitch="360"/>
        </w:sectPr>
      </w:pPr>
    </w:p>
    <w:p w14:paraId="110CF5A9" w14:textId="77777777" w:rsidR="00D53631" w:rsidRPr="00D53631" w:rsidRDefault="00D53631" w:rsidP="00D53631"/>
    <w:p w14:paraId="6BFFBF0D" w14:textId="685914DD" w:rsidR="00174F87" w:rsidRPr="008D2CBB" w:rsidRDefault="007E04C0" w:rsidP="00D53631">
      <w:pPr>
        <w:pStyle w:val="Heading1"/>
      </w:pPr>
      <w:bookmarkStart w:id="47" w:name="_Toc106103054"/>
      <w:r>
        <w:t>Regional discussions and examples</w:t>
      </w:r>
      <w:r w:rsidR="002C1062">
        <w:rPr>
          <w:rStyle w:val="FootnoteReference"/>
        </w:rPr>
        <w:footnoteReference w:id="3"/>
      </w:r>
      <w:bookmarkEnd w:id="47"/>
    </w:p>
    <w:p w14:paraId="17A54FB2" w14:textId="3E558F4D" w:rsidR="00486C57" w:rsidRDefault="00B928B7" w:rsidP="00D53631">
      <w:pPr>
        <w:jc w:val="both"/>
      </w:pPr>
      <w:r w:rsidRPr="008D2CBB">
        <w:t xml:space="preserve">During the workshop, </w:t>
      </w:r>
      <w:r w:rsidR="00C8288E">
        <w:t xml:space="preserve">in response to the presentations on the SPM, </w:t>
      </w:r>
      <w:r w:rsidRPr="008D2CBB">
        <w:t xml:space="preserve">participants provided many </w:t>
      </w:r>
      <w:r w:rsidR="007E04C0">
        <w:t xml:space="preserve">comments and </w:t>
      </w:r>
      <w:r w:rsidRPr="008D2CBB">
        <w:t xml:space="preserve">examples of </w:t>
      </w:r>
      <w:r w:rsidR="006017EC">
        <w:t xml:space="preserve">the importance of sustainable use by IPLCs, the ways that </w:t>
      </w:r>
      <w:r w:rsidRPr="008D2CBB">
        <w:t>IPLC</w:t>
      </w:r>
      <w:r w:rsidR="006017EC">
        <w:t>s practice sustainable use, challenges and ways forward.</w:t>
      </w:r>
      <w:r w:rsidR="007E04C0">
        <w:t xml:space="preserve"> </w:t>
      </w:r>
      <w:r w:rsidRPr="008D2CBB">
        <w:t xml:space="preserve">These examples are </w:t>
      </w:r>
      <w:r w:rsidR="00C8288E">
        <w:t>given</w:t>
      </w:r>
      <w:r w:rsidR="0006298F" w:rsidRPr="008D2CBB">
        <w:t xml:space="preserve"> </w:t>
      </w:r>
      <w:r w:rsidRPr="008D2CBB">
        <w:t xml:space="preserve">below. </w:t>
      </w:r>
      <w:r w:rsidR="00047224">
        <w:t>As much as possible, the text reflects what was said during the workshop by participants</w:t>
      </w:r>
      <w:r w:rsidR="00B636DB">
        <w:t>, with only minimal editing.</w:t>
      </w:r>
    </w:p>
    <w:p w14:paraId="035F6E8B" w14:textId="282BCCB3" w:rsidR="007E04C0" w:rsidRDefault="007E04C0" w:rsidP="00D53631">
      <w:pPr>
        <w:pStyle w:val="Heading2"/>
        <w:rPr>
          <w:rStyle w:val="Heading2Char"/>
          <w:b/>
          <w:bCs/>
        </w:rPr>
      </w:pPr>
      <w:bookmarkStart w:id="48" w:name="_Toc106103055"/>
      <w:r w:rsidRPr="007E04C0">
        <w:rPr>
          <w:rStyle w:val="Heading2Char"/>
          <w:b/>
          <w:bCs/>
        </w:rPr>
        <w:t xml:space="preserve">Section A: </w:t>
      </w:r>
      <w:r w:rsidR="009C6431" w:rsidRPr="009C6431">
        <w:t>Why is sustainable use of wild species important?</w:t>
      </w:r>
      <w:bookmarkEnd w:id="48"/>
    </w:p>
    <w:p w14:paraId="4861BA70" w14:textId="66F4F433" w:rsidR="000F4EE3" w:rsidRDefault="00C71B08" w:rsidP="00D53631">
      <w:pPr>
        <w:jc w:val="both"/>
        <w:rPr>
          <w:rFonts w:eastAsiaTheme="majorEastAsia"/>
        </w:rPr>
      </w:pPr>
      <w:r>
        <w:rPr>
          <w:rFonts w:eastAsiaTheme="majorEastAsia"/>
        </w:rPr>
        <w:t xml:space="preserve">After a brief presentation on Section A of the SPM, </w:t>
      </w:r>
      <w:r w:rsidR="00E8182C">
        <w:rPr>
          <w:rFonts w:eastAsiaTheme="majorEastAsia"/>
        </w:rPr>
        <w:t xml:space="preserve">which discussed why sustainable use of wild species is important, </w:t>
      </w:r>
      <w:r>
        <w:rPr>
          <w:rFonts w:eastAsiaTheme="majorEastAsia"/>
        </w:rPr>
        <w:t>the following examples</w:t>
      </w:r>
      <w:r w:rsidR="00047224">
        <w:rPr>
          <w:rFonts w:eastAsiaTheme="majorEastAsia"/>
        </w:rPr>
        <w:t xml:space="preserve"> and comments</w:t>
      </w:r>
      <w:r>
        <w:rPr>
          <w:rFonts w:eastAsiaTheme="majorEastAsia"/>
        </w:rPr>
        <w:t xml:space="preserve"> were provided by </w:t>
      </w:r>
      <w:r w:rsidR="009B3620">
        <w:rPr>
          <w:rFonts w:eastAsiaTheme="majorEastAsia"/>
        </w:rPr>
        <w:t xml:space="preserve">IPLC </w:t>
      </w:r>
      <w:r>
        <w:rPr>
          <w:rFonts w:eastAsiaTheme="majorEastAsia"/>
        </w:rPr>
        <w:t xml:space="preserve">participants, alongside the general comments </w:t>
      </w:r>
      <w:r w:rsidR="00632647">
        <w:rPr>
          <w:rFonts w:eastAsiaTheme="majorEastAsia"/>
        </w:rPr>
        <w:t xml:space="preserve">presented </w:t>
      </w:r>
      <w:r>
        <w:rPr>
          <w:rFonts w:eastAsiaTheme="majorEastAsia"/>
        </w:rPr>
        <w:t>above in Section 3</w:t>
      </w:r>
      <w:r w:rsidR="00AA175C">
        <w:rPr>
          <w:rFonts w:eastAsiaTheme="majorEastAsia"/>
        </w:rPr>
        <w:t>:</w:t>
      </w:r>
      <w:r>
        <w:rPr>
          <w:rFonts w:eastAsiaTheme="majorEastAsia"/>
        </w:rPr>
        <w:t xml:space="preserve"> </w:t>
      </w:r>
    </w:p>
    <w:p w14:paraId="74BAEF86" w14:textId="74ED77BA" w:rsidR="00A55214" w:rsidRDefault="00A55214" w:rsidP="00D53631">
      <w:pPr>
        <w:pStyle w:val="Heading3"/>
      </w:pPr>
      <w:bookmarkStart w:id="49" w:name="_Toc106103056"/>
      <w:r>
        <w:t>IPLC use as an integrated system</w:t>
      </w:r>
      <w:bookmarkEnd w:id="49"/>
    </w:p>
    <w:p w14:paraId="11B50490" w14:textId="7141526F" w:rsidR="00A55214" w:rsidRDefault="00A55214" w:rsidP="00D53631">
      <w:pPr>
        <w:pStyle w:val="ListParagraph"/>
        <w:numPr>
          <w:ilvl w:val="0"/>
          <w:numId w:val="21"/>
        </w:numPr>
        <w:spacing w:after="120"/>
        <w:contextualSpacing w:val="0"/>
      </w:pPr>
      <w:r>
        <w:t>A</w:t>
      </w:r>
      <w:r w:rsidR="006B1B83">
        <w:t xml:space="preserve"> participant from </w:t>
      </w:r>
      <w:r w:rsidR="006B1B83" w:rsidRPr="006B1B83">
        <w:rPr>
          <w:b/>
          <w:bCs/>
        </w:rPr>
        <w:t>Australia</w:t>
      </w:r>
      <w:r w:rsidR="006B1B83">
        <w:t xml:space="preserve"> noted that s</w:t>
      </w:r>
      <w:r>
        <w:t xml:space="preserve">ustainable use of wild species is important because some wild species in Australia are endemic. The use of wild species maintains these species. “Use” in this context is not just material, physical use, because wild species are both “tangible” and “intangible” cultural heritage. This is terminology that could be used in the assessment. Also, in Australia there has been discussion about some species being culturally significant species. </w:t>
      </w:r>
    </w:p>
    <w:p w14:paraId="3CB347DE" w14:textId="7F38C45B" w:rsidR="00A55214" w:rsidRDefault="006B1B83" w:rsidP="00D53631">
      <w:pPr>
        <w:pStyle w:val="ListParagraph"/>
        <w:numPr>
          <w:ilvl w:val="0"/>
          <w:numId w:val="21"/>
        </w:numPr>
        <w:spacing w:after="120"/>
        <w:contextualSpacing w:val="0"/>
      </w:pPr>
      <w:r>
        <w:t xml:space="preserve">A participant from </w:t>
      </w:r>
      <w:r w:rsidR="00A55214" w:rsidRPr="006B1B83">
        <w:rPr>
          <w:b/>
          <w:bCs/>
        </w:rPr>
        <w:t>Bolivia</w:t>
      </w:r>
      <w:r>
        <w:t xml:space="preserve"> highlighted that i</w:t>
      </w:r>
      <w:r w:rsidR="00A55214">
        <w:t xml:space="preserve">t is important to emphasise that the material and the cultural aspects of sustainable use are not separate – for indigenous peoples this is vital. Although it is difficult to put it into words, because it is complex, the symbolic aspect of species with an impact on both the material (food, clothing, etc.) and cultural aspects of communities should be emphasized. They are not separate; they are closely linked. Languages are also very important, and experience with the environment, especially with wild species, is fundamental, as it helps to form IPLC languages. Experience with wild species is also the foundation for the construction of identity, including of young people and women. </w:t>
      </w:r>
    </w:p>
    <w:p w14:paraId="72222EBE" w14:textId="463A4EA5" w:rsidR="00A55214" w:rsidRDefault="006B1B83" w:rsidP="00D53631">
      <w:pPr>
        <w:pStyle w:val="ListParagraph"/>
        <w:numPr>
          <w:ilvl w:val="0"/>
          <w:numId w:val="21"/>
        </w:numPr>
        <w:spacing w:after="120"/>
        <w:contextualSpacing w:val="0"/>
      </w:pPr>
      <w:r>
        <w:t xml:space="preserve">A participant from </w:t>
      </w:r>
      <w:r w:rsidR="00A55214" w:rsidRPr="006B1B83">
        <w:rPr>
          <w:b/>
          <w:bCs/>
        </w:rPr>
        <w:t>Fiji</w:t>
      </w:r>
      <w:r>
        <w:t xml:space="preserve"> highlighted that c</w:t>
      </w:r>
      <w:r w:rsidR="00A55214">
        <w:t xml:space="preserve">ultural keystone species, including totemic species, are highly important and need attention. The link between these wild species and </w:t>
      </w:r>
      <w:r w:rsidR="00A55214">
        <w:lastRenderedPageBreak/>
        <w:t>their cultural importance needs to be explored, as they are more than just food or medicine. They have intangible and tangible value.</w:t>
      </w:r>
    </w:p>
    <w:p w14:paraId="211920E8" w14:textId="6DAD2810" w:rsidR="00B11193" w:rsidRDefault="006B1B83" w:rsidP="00D53631">
      <w:pPr>
        <w:pStyle w:val="ListParagraph"/>
        <w:numPr>
          <w:ilvl w:val="0"/>
          <w:numId w:val="21"/>
        </w:numPr>
        <w:spacing w:after="120"/>
        <w:contextualSpacing w:val="0"/>
      </w:pPr>
      <w:r>
        <w:t xml:space="preserve">A participant from </w:t>
      </w:r>
      <w:r w:rsidRPr="006B1B83">
        <w:rPr>
          <w:b/>
          <w:bCs/>
        </w:rPr>
        <w:t>Nepal</w:t>
      </w:r>
      <w:r>
        <w:t xml:space="preserve"> reported that</w:t>
      </w:r>
      <w:r w:rsidR="00B11193">
        <w:t xml:space="preserve"> </w:t>
      </w:r>
      <w:r>
        <w:t>f</w:t>
      </w:r>
      <w:r w:rsidR="00B11193">
        <w:t xml:space="preserve">or </w:t>
      </w:r>
      <w:r w:rsidR="00F53CE7">
        <w:t>many IPLCs</w:t>
      </w:r>
      <w:r w:rsidR="00B11193">
        <w:t xml:space="preserve">, wild species are known within indigenous languages, and they can communicate with these species. Wild species are not only used for food and medicine but also for religion, rituals, ceremonies, symbols, identities and communication with the whole ecosystem. Before using wild species, indigenous peoples can communicate with mother nature to express and explain their wishes, purpose and needs in their own language. Indigenous peoples hold an intangible relationship with nature and wild species through their religions and practices, and this plays vital roles in sustainable use. </w:t>
      </w:r>
      <w:r w:rsidR="00B11193" w:rsidRPr="00B06053">
        <w:rPr>
          <w:rFonts w:eastAsia="Times New Roman"/>
          <w:snapToGrid w:val="0"/>
          <w:lang w:val="en-US" w:eastAsia="zh-CN"/>
        </w:rPr>
        <w:t>Some wild species are sacred for IPLCs, and are associated with the customary systems of these societies. Such valuable wild species are also domesticated and used by IPLCs.</w:t>
      </w:r>
    </w:p>
    <w:p w14:paraId="2DDB7FEA" w14:textId="2FE387D9" w:rsidR="00914B9A" w:rsidRDefault="006B1B83" w:rsidP="00D53631">
      <w:pPr>
        <w:pStyle w:val="ListParagraph"/>
        <w:numPr>
          <w:ilvl w:val="0"/>
          <w:numId w:val="21"/>
        </w:numPr>
        <w:spacing w:after="120"/>
        <w:contextualSpacing w:val="0"/>
      </w:pPr>
      <w:r>
        <w:t xml:space="preserve">A participant from the </w:t>
      </w:r>
      <w:r w:rsidRPr="006B1B83">
        <w:rPr>
          <w:b/>
          <w:bCs/>
        </w:rPr>
        <w:t>Philippines</w:t>
      </w:r>
      <w:r>
        <w:t xml:space="preserve"> noted that</w:t>
      </w:r>
      <w:r w:rsidR="00914B9A">
        <w:t xml:space="preserve"> </w:t>
      </w:r>
      <w:r>
        <w:t>i</w:t>
      </w:r>
      <w:r w:rsidR="00914B9A">
        <w:t>t is important to highlight the relationship between IPLCs’ sustainable use of wild species, values, spirituality, ritual and ceremony. Values should particularly be emphasi</w:t>
      </w:r>
      <w:r w:rsidR="009B3620">
        <w:t>z</w:t>
      </w:r>
      <w:r w:rsidR="00914B9A">
        <w:t xml:space="preserve">ed, because the values emanating from spirituality are directly related to sustainable use of wild species.  </w:t>
      </w:r>
    </w:p>
    <w:p w14:paraId="679B812F" w14:textId="142F4DE7" w:rsidR="00914B9A" w:rsidRDefault="006B1B83" w:rsidP="00D53631">
      <w:pPr>
        <w:pStyle w:val="ListParagraph"/>
        <w:numPr>
          <w:ilvl w:val="0"/>
          <w:numId w:val="21"/>
        </w:numPr>
        <w:spacing w:after="120"/>
        <w:contextualSpacing w:val="0"/>
      </w:pPr>
      <w:r>
        <w:t xml:space="preserve">A participant from the </w:t>
      </w:r>
      <w:r w:rsidR="00914B9A" w:rsidRPr="006B1B83">
        <w:rPr>
          <w:b/>
          <w:bCs/>
        </w:rPr>
        <w:t>United States</w:t>
      </w:r>
      <w:r w:rsidR="00CB6241">
        <w:t xml:space="preserve"> </w:t>
      </w:r>
      <w:r>
        <w:t>explained that t</w:t>
      </w:r>
      <w:r w:rsidR="00914B9A">
        <w:t xml:space="preserve">he Salmon People of the Pacific coast are trying to bring life back to the rivers, and protect the ocean from further destruction from pipelines and oil tankers. </w:t>
      </w:r>
      <w:r w:rsidR="00F53CE7">
        <w:t>In their region, m</w:t>
      </w:r>
      <w:r w:rsidR="00914B9A">
        <w:t xml:space="preserve">ost actions with indigenous peoples begin with the spirit; they first recognise spirit in everything that they do. For indigenous peoples, benefits from sustainable use, such as food, medicines, language and spirituality, are integrated in a system, as one. When spirit is brought into the work it is clear that everything is sustainability, in the practice of gratitude, and of leaving something for the next generation. In the English language things are divided up, but in native languages everything is connected, and spirit comes first.  </w:t>
      </w:r>
    </w:p>
    <w:p w14:paraId="1A55529D" w14:textId="08760153" w:rsidR="00914B9A" w:rsidRDefault="006B1B83" w:rsidP="00D53631">
      <w:pPr>
        <w:pStyle w:val="ListParagraph"/>
        <w:numPr>
          <w:ilvl w:val="0"/>
          <w:numId w:val="21"/>
        </w:numPr>
        <w:spacing w:after="120"/>
        <w:contextualSpacing w:val="0"/>
      </w:pPr>
      <w:r>
        <w:t xml:space="preserve">Another participant from the </w:t>
      </w:r>
      <w:r w:rsidR="00914B9A" w:rsidRPr="006B1B83">
        <w:rPr>
          <w:b/>
          <w:bCs/>
        </w:rPr>
        <w:t>United States</w:t>
      </w:r>
      <w:r w:rsidR="00DA2129">
        <w:t xml:space="preserve"> </w:t>
      </w:r>
      <w:r>
        <w:t>highlighted that</w:t>
      </w:r>
      <w:r w:rsidR="00914B9A">
        <w:t xml:space="preserve"> is important to emphasize that all aspects of sustainable use are interconnected in many ways. For example: medicines and food are connected to spirituality, ritual, and ceremony. Language is very much connected to the land. </w:t>
      </w:r>
    </w:p>
    <w:p w14:paraId="7957B8B6" w14:textId="484D176A" w:rsidR="00A55214" w:rsidRPr="00A55214" w:rsidRDefault="00914B9A" w:rsidP="00D53631">
      <w:pPr>
        <w:pStyle w:val="Heading3"/>
      </w:pPr>
      <w:bookmarkStart w:id="50" w:name="_Toc106103057"/>
      <w:r>
        <w:t>The importance of sustainable use for IPLCs</w:t>
      </w:r>
      <w:bookmarkEnd w:id="50"/>
    </w:p>
    <w:p w14:paraId="3B209B52" w14:textId="48B57041" w:rsidR="00791682" w:rsidRDefault="006B1B83" w:rsidP="00D53631">
      <w:pPr>
        <w:pStyle w:val="ListParagraph"/>
        <w:numPr>
          <w:ilvl w:val="0"/>
          <w:numId w:val="21"/>
        </w:numPr>
        <w:spacing w:after="120"/>
        <w:contextualSpacing w:val="0"/>
      </w:pPr>
      <w:r>
        <w:t xml:space="preserve">A participant from </w:t>
      </w:r>
      <w:r w:rsidR="00791682" w:rsidRPr="006B1B83">
        <w:rPr>
          <w:b/>
          <w:bCs/>
        </w:rPr>
        <w:t>Argentina</w:t>
      </w:r>
      <w:r>
        <w:t xml:space="preserve"> explained that w</w:t>
      </w:r>
      <w:r w:rsidR="00791682">
        <w:t xml:space="preserve">ild species use contributes to genetic diversity and climate change adaptation. Wild species </w:t>
      </w:r>
      <w:r w:rsidR="006E3A1F">
        <w:t xml:space="preserve">also </w:t>
      </w:r>
      <w:r w:rsidR="00791682">
        <w:t>give IPLCs indicators of climate change and are therefore extremely important for climate change mitigation and adaptation.</w:t>
      </w:r>
    </w:p>
    <w:p w14:paraId="2E3C1C51" w14:textId="7D9AB9F3" w:rsidR="00A55214" w:rsidRDefault="006B1B83" w:rsidP="00D53631">
      <w:pPr>
        <w:pStyle w:val="ListParagraph"/>
        <w:numPr>
          <w:ilvl w:val="0"/>
          <w:numId w:val="21"/>
        </w:numPr>
        <w:spacing w:after="120"/>
        <w:contextualSpacing w:val="0"/>
      </w:pPr>
      <w:r>
        <w:t xml:space="preserve">A participant from </w:t>
      </w:r>
      <w:r w:rsidR="008879AD" w:rsidRPr="006B1B83">
        <w:rPr>
          <w:b/>
          <w:bCs/>
        </w:rPr>
        <w:t>Kenya</w:t>
      </w:r>
      <w:r>
        <w:t xml:space="preserve"> noted that i</w:t>
      </w:r>
      <w:r w:rsidR="008879AD">
        <w:t xml:space="preserve">t is important to also </w:t>
      </w:r>
      <w:r w:rsidR="00791682">
        <w:t>consider</w:t>
      </w:r>
      <w:r w:rsidR="00AF3341">
        <w:t xml:space="preserve"> wild insects since they are used for various purposes including food and medicine. For instance, in </w:t>
      </w:r>
      <w:r w:rsidR="00205D5D">
        <w:t xml:space="preserve">the </w:t>
      </w:r>
      <w:r w:rsidR="00AF3341">
        <w:t xml:space="preserve">Pokot community they help </w:t>
      </w:r>
      <w:r w:rsidR="00205D5D">
        <w:t xml:space="preserve">with the </w:t>
      </w:r>
      <w:r w:rsidR="00AF3341">
        <w:t xml:space="preserve">prediction of weather. </w:t>
      </w:r>
      <w:r w:rsidR="00670829">
        <w:t>Plants are also very important for their f</w:t>
      </w:r>
      <w:r w:rsidR="00AF3341">
        <w:t>ood and medicinal values.</w:t>
      </w:r>
      <w:r w:rsidR="00A55214" w:rsidRPr="00A55214">
        <w:t xml:space="preserve"> </w:t>
      </w:r>
    </w:p>
    <w:p w14:paraId="306EDB85" w14:textId="5148CDF3" w:rsidR="00A55214" w:rsidRDefault="006B1B83" w:rsidP="00D53631">
      <w:pPr>
        <w:pStyle w:val="ListParagraph"/>
        <w:numPr>
          <w:ilvl w:val="0"/>
          <w:numId w:val="21"/>
        </w:numPr>
        <w:spacing w:after="120"/>
        <w:contextualSpacing w:val="0"/>
      </w:pPr>
      <w:r>
        <w:lastRenderedPageBreak/>
        <w:t xml:space="preserve">A participant from </w:t>
      </w:r>
      <w:r w:rsidR="00A55214" w:rsidRPr="006B1B83">
        <w:rPr>
          <w:b/>
          <w:bCs/>
        </w:rPr>
        <w:t>Mexico</w:t>
      </w:r>
      <w:r w:rsidR="00CC1723">
        <w:t xml:space="preserve"> </w:t>
      </w:r>
      <w:r>
        <w:t>noted that</w:t>
      </w:r>
      <w:r w:rsidR="00A55214">
        <w:t xml:space="preserve"> </w:t>
      </w:r>
      <w:r>
        <w:t>i</w:t>
      </w:r>
      <w:r w:rsidR="00A55214">
        <w:t xml:space="preserve">n some communities in tropical America (and in other parts of the world) insect collecting is very important, but there are </w:t>
      </w:r>
      <w:r w:rsidR="00D53631">
        <w:t>restriction</w:t>
      </w:r>
      <w:r w:rsidR="00A55214">
        <w:t>s placed on this.</w:t>
      </w:r>
    </w:p>
    <w:p w14:paraId="65488C19" w14:textId="35F4061E" w:rsidR="00914B9A" w:rsidRDefault="006B1B83" w:rsidP="00D53631">
      <w:pPr>
        <w:pStyle w:val="ListParagraph"/>
        <w:numPr>
          <w:ilvl w:val="0"/>
          <w:numId w:val="21"/>
        </w:numPr>
        <w:spacing w:after="120"/>
        <w:contextualSpacing w:val="0"/>
      </w:pPr>
      <w:r>
        <w:t xml:space="preserve">A participant from </w:t>
      </w:r>
      <w:r w:rsidR="00914B9A" w:rsidRPr="006B1B83">
        <w:rPr>
          <w:b/>
          <w:bCs/>
        </w:rPr>
        <w:t>Uganda</w:t>
      </w:r>
      <w:r w:rsidR="00B93419">
        <w:t xml:space="preserve"> </w:t>
      </w:r>
      <w:r>
        <w:t>explained that for</w:t>
      </w:r>
      <w:r w:rsidR="00914B9A">
        <w:t xml:space="preserve"> Karamoja pastoralist communities, wild species are the backbone of society. Nature or wild species are used as crucial resources, for instance they provide areas for conducting meetings and making decisions for communities. Karamoja communities also make artefacts from wild species that are viewed in museums and sold in the market to boost the economy of the communities. They also have many other uses for wild animals and plants. A good example is the </w:t>
      </w:r>
      <w:bookmarkStart w:id="51" w:name="_Hlk106025521"/>
      <w:r w:rsidR="00914B9A" w:rsidRPr="00441263">
        <w:rPr>
          <w:i/>
          <w:iCs/>
        </w:rPr>
        <w:t xml:space="preserve">Balanites </w:t>
      </w:r>
      <w:proofErr w:type="spellStart"/>
      <w:r w:rsidR="00914B9A" w:rsidRPr="00441263">
        <w:rPr>
          <w:i/>
          <w:iCs/>
        </w:rPr>
        <w:t>aegyptiaca</w:t>
      </w:r>
      <w:proofErr w:type="spellEnd"/>
      <w:r w:rsidR="00914B9A">
        <w:t xml:space="preserve"> </w:t>
      </w:r>
      <w:bookmarkEnd w:id="51"/>
      <w:r w:rsidR="00914B9A">
        <w:t>tree (desert date) (</w:t>
      </w:r>
      <w:proofErr w:type="spellStart"/>
      <w:r w:rsidR="00914B9A" w:rsidRPr="00575E1A">
        <w:rPr>
          <w:i/>
          <w:iCs/>
        </w:rPr>
        <w:t>Ekorete</w:t>
      </w:r>
      <w:proofErr w:type="spellEnd"/>
      <w:r w:rsidR="00914B9A">
        <w:t xml:space="preserve"> in </w:t>
      </w:r>
      <w:proofErr w:type="spellStart"/>
      <w:r w:rsidR="00914B9A">
        <w:t>N'gakarimojong</w:t>
      </w:r>
      <w:proofErr w:type="spellEnd"/>
      <w:r w:rsidR="00914B9A">
        <w:t>) that has many important uses: firewood, fuel, poles, timber, utensils, tool handles, food (fruit, leaves), medicine (roots, bark, fruit), mulch, shade, windbreak, gum, fencing (branches), oil (fruit), fish poison, necklaces</w:t>
      </w:r>
      <w:r w:rsidR="00D53631">
        <w:t xml:space="preserve"> (seeds)</w:t>
      </w:r>
      <w:r w:rsidR="00914B9A">
        <w:t xml:space="preserve">, and </w:t>
      </w:r>
      <w:r w:rsidR="00D53631">
        <w:t>soap (</w:t>
      </w:r>
      <w:r w:rsidR="00914B9A">
        <w:t>bark</w:t>
      </w:r>
      <w:r w:rsidR="00D53631">
        <w:t>)</w:t>
      </w:r>
      <w:r w:rsidR="00914B9A">
        <w:t xml:space="preserve">. Territorial identity and solidarity of the ten Karamoja clans are identified by wild animal types e.g. TOME (elephant), MAZENIKO (bulls), MOGOZ (a mountain), MOZINGO (the rhinoceros), KOZOWA (the buffaloes), BOKORA (Turtle), MUNO (the snakes), and PEI (wild dogs), etc. The skins </w:t>
      </w:r>
      <w:r w:rsidR="00F53CE7">
        <w:t xml:space="preserve">of </w:t>
      </w:r>
      <w:r w:rsidR="00914B9A">
        <w:t>these animals are worn and used as ornaments. For the IPLCs, developing indigenous artefacts and ornaments from wild species can be a good initiative to promote skills and a sense of ownership, and to make items to trade in the markets. They use types of plants that do not decay so the artefacts last a long time. As such, Karamoja pastoralists can</w:t>
      </w:r>
      <w:r w:rsidR="00D53631">
        <w:t>no</w:t>
      </w:r>
      <w:r w:rsidR="00914B9A">
        <w:t>t live without wild species. Pastoralists also depend on livestock, which they consider as part of wild species, to enhance their livelihoods. Livestock are daily food, and communities benefit from the meat and clothing. They cannot get married without an animal skin, and also payment of dowry is mainly based on livestock. Sometimes, livestock keeping is gendered</w:t>
      </w:r>
      <w:r w:rsidR="009B3620">
        <w:t>,</w:t>
      </w:r>
      <w:r w:rsidR="00914B9A">
        <w:t xml:space="preserve"> i.e.</w:t>
      </w:r>
      <w:r w:rsidR="009B3620">
        <w:t>,</w:t>
      </w:r>
      <w:r w:rsidR="00914B9A">
        <w:t xml:space="preserve"> men prefer the bigger livestock while women own and look after goats, sheep and chickens.</w:t>
      </w:r>
    </w:p>
    <w:p w14:paraId="472BAD66" w14:textId="3DC8C705" w:rsidR="00AF3341" w:rsidRDefault="006B1B83" w:rsidP="00D53631">
      <w:pPr>
        <w:pStyle w:val="ListParagraph"/>
        <w:numPr>
          <w:ilvl w:val="0"/>
          <w:numId w:val="21"/>
        </w:numPr>
        <w:spacing w:after="120"/>
        <w:contextualSpacing w:val="0"/>
      </w:pPr>
      <w:r>
        <w:t xml:space="preserve">Another participant from </w:t>
      </w:r>
      <w:r w:rsidR="00914B9A" w:rsidRPr="006B1B83">
        <w:rPr>
          <w:b/>
          <w:bCs/>
        </w:rPr>
        <w:t>Uganda</w:t>
      </w:r>
      <w:r w:rsidR="00B93419">
        <w:t xml:space="preserve"> </w:t>
      </w:r>
      <w:r>
        <w:t>explained that</w:t>
      </w:r>
      <w:r w:rsidR="00914B9A">
        <w:t xml:space="preserve"> </w:t>
      </w:r>
      <w:r>
        <w:t>t</w:t>
      </w:r>
      <w:r w:rsidR="00914B9A">
        <w:t xml:space="preserve">he wild species in use in Karamoja include plants and animals. The common uses </w:t>
      </w:r>
      <w:r w:rsidR="00D53631">
        <w:t>of</w:t>
      </w:r>
      <w:r w:rsidR="00914B9A">
        <w:t xml:space="preserve"> indigenous plants </w:t>
      </w:r>
      <w:r w:rsidR="00D53631">
        <w:t>include</w:t>
      </w:r>
      <w:r w:rsidR="00914B9A">
        <w:t xml:space="preserve"> medicinal purposes, art and crafts, building and food. It is always important </w:t>
      </w:r>
      <w:r w:rsidR="00D53631">
        <w:t>for</w:t>
      </w:r>
      <w:r w:rsidR="00914B9A">
        <w:t xml:space="preserve"> pastoralists to preserve, conserve and protect wild species that are of importance to livestock and humans in a variety of ways. Most wild plants found in the shrines can never be disturbed or even harvested </w:t>
      </w:r>
      <w:r w:rsidR="00D53631">
        <w:t>because</w:t>
      </w:r>
      <w:r w:rsidR="00914B9A">
        <w:t xml:space="preserve"> they are attached to spirits.</w:t>
      </w:r>
    </w:p>
    <w:p w14:paraId="33829859" w14:textId="5A87D991" w:rsidR="00914B9A" w:rsidRDefault="006B1B83" w:rsidP="00D53631">
      <w:pPr>
        <w:pStyle w:val="ListParagraph"/>
        <w:numPr>
          <w:ilvl w:val="0"/>
          <w:numId w:val="21"/>
        </w:numPr>
        <w:spacing w:after="120"/>
        <w:contextualSpacing w:val="0"/>
      </w:pPr>
      <w:r>
        <w:t xml:space="preserve">A participant from </w:t>
      </w:r>
      <w:r w:rsidR="00914B9A" w:rsidRPr="006B1B83">
        <w:rPr>
          <w:b/>
          <w:bCs/>
        </w:rPr>
        <w:t>Ukraine</w:t>
      </w:r>
      <w:r>
        <w:t xml:space="preserve"> noted that</w:t>
      </w:r>
      <w:r w:rsidR="00914B9A">
        <w:t xml:space="preserve"> </w:t>
      </w:r>
      <w:r>
        <w:t>i</w:t>
      </w:r>
      <w:r w:rsidR="00914B9A">
        <w:t xml:space="preserve">n eastern Europe, </w:t>
      </w:r>
      <w:r w:rsidR="00F53CE7">
        <w:t xml:space="preserve">wild species are important </w:t>
      </w:r>
      <w:r w:rsidR="00914B9A">
        <w:t>art,</w:t>
      </w:r>
      <w:r w:rsidR="00F53CE7">
        <w:t xml:space="preserve"> handicrafts,</w:t>
      </w:r>
      <w:r w:rsidR="00914B9A">
        <w:t xml:space="preserve"> clothing, spirituality and rituals. Important knowledge is passed through the generations about how to make them. </w:t>
      </w:r>
    </w:p>
    <w:p w14:paraId="67A16002" w14:textId="79CC6EA2" w:rsidR="00A55214" w:rsidRDefault="00A55214" w:rsidP="00D53631">
      <w:pPr>
        <w:pStyle w:val="Heading3"/>
      </w:pPr>
      <w:bookmarkStart w:id="52" w:name="_Toc106103058"/>
      <w:r>
        <w:t>Recognizing the benefits of sustainable use of wild species</w:t>
      </w:r>
      <w:bookmarkEnd w:id="52"/>
    </w:p>
    <w:p w14:paraId="5568B5B4" w14:textId="51424B66" w:rsidR="00BD37EA" w:rsidRDefault="006B1B83" w:rsidP="00D53631">
      <w:pPr>
        <w:pStyle w:val="ListParagraph"/>
        <w:numPr>
          <w:ilvl w:val="0"/>
          <w:numId w:val="21"/>
        </w:numPr>
        <w:spacing w:after="120"/>
        <w:contextualSpacing w:val="0"/>
      </w:pPr>
      <w:r>
        <w:t xml:space="preserve">A participant from </w:t>
      </w:r>
      <w:r w:rsidR="00791682" w:rsidRPr="00060151">
        <w:rPr>
          <w:b/>
          <w:bCs/>
        </w:rPr>
        <w:t>Mexico</w:t>
      </w:r>
      <w:r w:rsidR="00CC1723">
        <w:t xml:space="preserve"> </w:t>
      </w:r>
      <w:r>
        <w:t>made the following observations</w:t>
      </w:r>
      <w:r w:rsidR="00791682">
        <w:t xml:space="preserve">: </w:t>
      </w:r>
    </w:p>
    <w:p w14:paraId="2E443894" w14:textId="4F025E9B" w:rsidR="00791682" w:rsidRDefault="002E4A8D" w:rsidP="00D53631">
      <w:pPr>
        <w:pStyle w:val="ListParagraph"/>
        <w:numPr>
          <w:ilvl w:val="0"/>
          <w:numId w:val="0"/>
        </w:numPr>
        <w:spacing w:after="120"/>
        <w:ind w:left="900"/>
        <w:contextualSpacing w:val="0"/>
      </w:pPr>
      <w:r>
        <w:t>W</w:t>
      </w:r>
      <w:r w:rsidR="00791682">
        <w:t>ildlife consumption</w:t>
      </w:r>
      <w:r>
        <w:t xml:space="preserve"> should not be linked</w:t>
      </w:r>
      <w:r w:rsidR="00791682">
        <w:t xml:space="preserve"> exclusive</w:t>
      </w:r>
      <w:r w:rsidR="00670829">
        <w:t>ly</w:t>
      </w:r>
      <w:r w:rsidR="00791682">
        <w:t xml:space="preserve"> to marginalised or subsistence economy communities. </w:t>
      </w:r>
      <w:r>
        <w:t>W</w:t>
      </w:r>
      <w:r w:rsidR="00791682">
        <w:t>ildlife is</w:t>
      </w:r>
      <w:r>
        <w:t xml:space="preserve"> not</w:t>
      </w:r>
      <w:r w:rsidR="00791682">
        <w:t xml:space="preserve"> something that only low-income people consume</w:t>
      </w:r>
      <w:r>
        <w:t>. For example,</w:t>
      </w:r>
      <w:r w:rsidR="00791682">
        <w:t xml:space="preserve"> currently the market for </w:t>
      </w:r>
      <w:r w:rsidR="00575E1A">
        <w:t>“</w:t>
      </w:r>
      <w:r w:rsidR="00791682">
        <w:t>bushmeat</w:t>
      </w:r>
      <w:r w:rsidR="00575E1A">
        <w:t>”</w:t>
      </w:r>
      <w:r w:rsidDel="002E4A8D">
        <w:t xml:space="preserve"> </w:t>
      </w:r>
      <w:r>
        <w:t xml:space="preserve">in Mexico </w:t>
      </w:r>
      <w:r w:rsidR="00791682">
        <w:t xml:space="preserve">is quite </w:t>
      </w:r>
      <w:r w:rsidR="00D53631">
        <w:lastRenderedPageBreak/>
        <w:t>significant</w:t>
      </w:r>
      <w:r w:rsidR="00791682">
        <w:t xml:space="preserve"> (so much so that some species are trafficked). The </w:t>
      </w:r>
      <w:r>
        <w:t xml:space="preserve">conceptualization could </w:t>
      </w:r>
      <w:r w:rsidR="00D53631">
        <w:t xml:space="preserve">instead </w:t>
      </w:r>
      <w:r w:rsidR="00575E1A">
        <w:t>be</w:t>
      </w:r>
      <w:r w:rsidR="00791682">
        <w:t xml:space="preserve"> that sustainably managed wildlife is a source of protein and decent income for </w:t>
      </w:r>
      <w:r w:rsidR="008F2F70">
        <w:t>IPLCs</w:t>
      </w:r>
      <w:r w:rsidR="00791682">
        <w:t xml:space="preserve">. </w:t>
      </w:r>
    </w:p>
    <w:p w14:paraId="0A3B40F6" w14:textId="4E5A6C25" w:rsidR="00791682" w:rsidRDefault="00B93213" w:rsidP="00D53631">
      <w:pPr>
        <w:spacing w:after="120"/>
        <w:ind w:left="900"/>
        <w:jc w:val="both"/>
      </w:pPr>
      <w:r>
        <w:t>It is also important to note that wildlife has taken on great importance in relation to food</w:t>
      </w:r>
      <w:r w:rsidR="00791682">
        <w:t>, not only locally and internationally, but in relation to issues of sustainability and healthy food. T</w:t>
      </w:r>
      <w:r w:rsidR="00791682" w:rsidRPr="00F93239">
        <w:t xml:space="preserve">he question of culturally adequate food is important, </w:t>
      </w:r>
      <w:r w:rsidR="00791682">
        <w:t>as there can be</w:t>
      </w:r>
      <w:r w:rsidR="00791682" w:rsidRPr="00F93239">
        <w:t xml:space="preserve"> change</w:t>
      </w:r>
      <w:r w:rsidR="00670829">
        <w:t>s</w:t>
      </w:r>
      <w:r w:rsidR="00791682" w:rsidRPr="00F93239">
        <w:t xml:space="preserve"> in lifestyle when people go from rural areas to </w:t>
      </w:r>
      <w:r w:rsidR="00791682">
        <w:t xml:space="preserve">the </w:t>
      </w:r>
      <w:r w:rsidR="00791682" w:rsidRPr="00F93239">
        <w:t>city. In rural areas wildlife is often the only source of protein</w:t>
      </w:r>
      <w:r w:rsidR="00670829">
        <w:t>, but</w:t>
      </w:r>
      <w:r w:rsidR="00670829" w:rsidRPr="00F93239">
        <w:t xml:space="preserve"> now </w:t>
      </w:r>
      <w:r w:rsidR="00575E1A">
        <w:t>indigenous peoples</w:t>
      </w:r>
      <w:r w:rsidR="00670829" w:rsidRPr="00F93239">
        <w:t xml:space="preserve"> are</w:t>
      </w:r>
      <w:r w:rsidR="00670829">
        <w:t xml:space="preserve"> often</w:t>
      </w:r>
      <w:r w:rsidR="00D53631">
        <w:t xml:space="preserve"> living</w:t>
      </w:r>
      <w:r w:rsidR="00670829" w:rsidRPr="00F93239">
        <w:t xml:space="preserve"> in urban settings</w:t>
      </w:r>
      <w:r w:rsidR="00575E1A">
        <w:t xml:space="preserve"> where</w:t>
      </w:r>
      <w:r w:rsidR="00670829" w:rsidRPr="00F93239">
        <w:t xml:space="preserve"> often</w:t>
      </w:r>
      <w:r w:rsidR="002E4A8D">
        <w:t xml:space="preserve"> they</w:t>
      </w:r>
      <w:r w:rsidR="00670829" w:rsidRPr="00F93239">
        <w:t xml:space="preserve"> eat </w:t>
      </w:r>
      <w:r w:rsidR="00575E1A">
        <w:t>beef</w:t>
      </w:r>
      <w:r w:rsidR="00670829" w:rsidRPr="00F93239">
        <w:t xml:space="preserve"> and other domesticated species.</w:t>
      </w:r>
      <w:r w:rsidR="00791682" w:rsidRPr="00F93239">
        <w:t xml:space="preserve"> IPLCs co-evolved with </w:t>
      </w:r>
      <w:r w:rsidR="002E4A8D">
        <w:t xml:space="preserve">their </w:t>
      </w:r>
      <w:r w:rsidR="00791682" w:rsidRPr="00F93239">
        <w:t xml:space="preserve">environment and </w:t>
      </w:r>
      <w:r w:rsidR="00575E1A">
        <w:t xml:space="preserve">this </w:t>
      </w:r>
      <w:r w:rsidR="00791682">
        <w:t xml:space="preserve">is relevant to IPLC diets, as there is a greater assimilation of nutrients from species consumed ancestrally. </w:t>
      </w:r>
      <w:r w:rsidR="00791682" w:rsidRPr="00A93993">
        <w:t xml:space="preserve">It is also very important to </w:t>
      </w:r>
      <w:r w:rsidR="00A93993" w:rsidRPr="00A93993">
        <w:t>emphasi</w:t>
      </w:r>
      <w:r w:rsidR="00A93993">
        <w:t>z</w:t>
      </w:r>
      <w:r w:rsidR="00A93993" w:rsidRPr="00A93993">
        <w:t xml:space="preserve">e </w:t>
      </w:r>
      <w:r w:rsidR="00791682" w:rsidRPr="00A93993">
        <w:t xml:space="preserve">the spiritual, cultural and cosmogonical aspects. </w:t>
      </w:r>
    </w:p>
    <w:p w14:paraId="1E37E3E1" w14:textId="630D09F5" w:rsidR="00791682" w:rsidRDefault="00791682" w:rsidP="00D53631">
      <w:pPr>
        <w:spacing w:after="120"/>
        <w:ind w:left="900"/>
        <w:jc w:val="both"/>
      </w:pPr>
      <w:r>
        <w:t xml:space="preserve">In general terms, the relationship between biodiversity and pandemics should be noted. The use of wildlife should not be seen as wrong, except when it is done in unsustainable ways, without biosafety measures. </w:t>
      </w:r>
      <w:r w:rsidR="00D53631">
        <w:t xml:space="preserve">It is of concern that there are disincentives to eat bushmeat, which is sometimes IPLCs’ primary source of protein. </w:t>
      </w:r>
      <w:r>
        <w:t xml:space="preserve">Consuming wildlife can be more sustainable than </w:t>
      </w:r>
      <w:r w:rsidR="002E4A8D">
        <w:t xml:space="preserve">eating </w:t>
      </w:r>
      <w:r>
        <w:t>cows</w:t>
      </w:r>
      <w:r w:rsidR="0073746B">
        <w:t>, pigs</w:t>
      </w:r>
      <w:r>
        <w:t xml:space="preserve"> and other animals that cause deforestation and methane footprints. In short, the problem is not the consumption of wildlife, but the lack of biosecurity measures in its management. </w:t>
      </w:r>
      <w:r w:rsidR="0073746B">
        <w:t xml:space="preserve">The </w:t>
      </w:r>
      <w:r w:rsidR="00D53631">
        <w:t>solution</w:t>
      </w:r>
      <w:r w:rsidR="0073746B">
        <w:t xml:space="preserve"> is </w:t>
      </w:r>
      <w:r w:rsidR="00D53631">
        <w:t xml:space="preserve">not </w:t>
      </w:r>
      <w:r w:rsidR="0073746B">
        <w:t xml:space="preserve">therefore to reduce the demand for wild meat or “bushmeat”, because </w:t>
      </w:r>
      <w:r w:rsidR="002E4A8D">
        <w:t>for IPLCs this</w:t>
      </w:r>
      <w:r w:rsidR="0073746B">
        <w:t xml:space="preserve"> is a cultural and co-evolutionary issue</w:t>
      </w:r>
      <w:r w:rsidR="00D53631">
        <w:t xml:space="preserve"> and because it is more dangerous for the planet and wildlife to change land use from rainforest to a grazing area.</w:t>
      </w:r>
      <w:r w:rsidR="0073746B">
        <w:t xml:space="preserve"> </w:t>
      </w:r>
    </w:p>
    <w:p w14:paraId="3BDC2A50" w14:textId="2AFBD0AD" w:rsidR="007E04C0" w:rsidRDefault="007E04C0" w:rsidP="00D53631">
      <w:pPr>
        <w:pStyle w:val="Heading2"/>
        <w:rPr>
          <w:rStyle w:val="Heading2Char"/>
          <w:b/>
          <w:bCs/>
        </w:rPr>
      </w:pPr>
      <w:bookmarkStart w:id="53" w:name="_Toc106103059"/>
      <w:r w:rsidRPr="007E04C0">
        <w:rPr>
          <w:rStyle w:val="Heading2Char"/>
          <w:b/>
          <w:bCs/>
        </w:rPr>
        <w:t xml:space="preserve">Section B: </w:t>
      </w:r>
      <w:r w:rsidR="009C6431" w:rsidRPr="009C6431">
        <w:t>What is the current status of wild species uses?</w:t>
      </w:r>
      <w:bookmarkEnd w:id="53"/>
    </w:p>
    <w:p w14:paraId="5EEEE1A5" w14:textId="6FB42E7D" w:rsidR="00C71B08" w:rsidRDefault="009F45F6" w:rsidP="00D53631">
      <w:pPr>
        <w:jc w:val="both"/>
        <w:rPr>
          <w:rFonts w:eastAsiaTheme="majorEastAsia"/>
        </w:rPr>
      </w:pPr>
      <w:r>
        <w:rPr>
          <w:rFonts w:eastAsiaTheme="majorEastAsia"/>
        </w:rPr>
        <w:t>After a brief presentation on Section B of the SPM,</w:t>
      </w:r>
      <w:r w:rsidR="00E8182C">
        <w:rPr>
          <w:rFonts w:eastAsiaTheme="majorEastAsia"/>
        </w:rPr>
        <w:t xml:space="preserve"> which explored the current status of wild species uses,</w:t>
      </w:r>
      <w:r>
        <w:rPr>
          <w:rFonts w:eastAsiaTheme="majorEastAsia"/>
        </w:rPr>
        <w:t xml:space="preserve"> </w:t>
      </w:r>
      <w:r w:rsidR="000F4EE3">
        <w:rPr>
          <w:rFonts w:eastAsiaTheme="majorEastAsia"/>
        </w:rPr>
        <w:t xml:space="preserve">the following examples </w:t>
      </w:r>
      <w:r w:rsidR="00047224">
        <w:rPr>
          <w:rFonts w:eastAsiaTheme="majorEastAsia"/>
        </w:rPr>
        <w:t xml:space="preserve">and comments </w:t>
      </w:r>
      <w:r w:rsidR="000F4EE3">
        <w:rPr>
          <w:rFonts w:eastAsiaTheme="majorEastAsia"/>
        </w:rPr>
        <w:t>were provided by</w:t>
      </w:r>
      <w:r w:rsidR="00084D7D">
        <w:rPr>
          <w:rFonts w:eastAsiaTheme="majorEastAsia"/>
        </w:rPr>
        <w:t xml:space="preserve"> IPLC</w:t>
      </w:r>
      <w:r w:rsidR="000F4EE3">
        <w:rPr>
          <w:rFonts w:eastAsiaTheme="majorEastAsia"/>
        </w:rPr>
        <w:t xml:space="preserve"> participants, a</w:t>
      </w:r>
      <w:r>
        <w:rPr>
          <w:rFonts w:eastAsiaTheme="majorEastAsia"/>
        </w:rPr>
        <w:t>longside the general comments provided above in Section 3</w:t>
      </w:r>
      <w:r w:rsidR="00C71B08">
        <w:rPr>
          <w:rFonts w:eastAsiaTheme="majorEastAsia"/>
        </w:rPr>
        <w:t>.</w:t>
      </w:r>
      <w:r>
        <w:rPr>
          <w:rFonts w:eastAsiaTheme="majorEastAsia"/>
        </w:rPr>
        <w:t xml:space="preserve"> </w:t>
      </w:r>
    </w:p>
    <w:p w14:paraId="25325F0F" w14:textId="4714C15F" w:rsidR="00544F1A" w:rsidRDefault="00544F1A" w:rsidP="00D53631">
      <w:pPr>
        <w:pStyle w:val="Heading3"/>
      </w:pPr>
      <w:bookmarkStart w:id="54" w:name="_Toc106103060"/>
      <w:r>
        <w:t>Sustainable use by IPLCs</w:t>
      </w:r>
      <w:bookmarkEnd w:id="54"/>
    </w:p>
    <w:p w14:paraId="55C1F1FE" w14:textId="1283BB6A" w:rsidR="00544F1A" w:rsidRDefault="006B1B83" w:rsidP="00D53631">
      <w:pPr>
        <w:pStyle w:val="ListParagraph"/>
        <w:numPr>
          <w:ilvl w:val="0"/>
          <w:numId w:val="22"/>
        </w:numPr>
        <w:spacing w:after="120"/>
        <w:contextualSpacing w:val="0"/>
      </w:pPr>
      <w:r>
        <w:t xml:space="preserve">A participant from </w:t>
      </w:r>
      <w:r w:rsidR="00544F1A" w:rsidRPr="006B1B83">
        <w:rPr>
          <w:b/>
          <w:bCs/>
        </w:rPr>
        <w:t>Argentina</w:t>
      </w:r>
      <w:r>
        <w:t xml:space="preserve"> noted that</w:t>
      </w:r>
      <w:r w:rsidR="00544F1A">
        <w:t xml:space="preserve"> </w:t>
      </w:r>
      <w:r>
        <w:t>i</w:t>
      </w:r>
      <w:r w:rsidR="00B05B40">
        <w:t xml:space="preserve">t </w:t>
      </w:r>
      <w:r w:rsidR="00544F1A">
        <w:t xml:space="preserve">is clear today that customary sustainable use of biodiversity has contributed to its conservation. </w:t>
      </w:r>
      <w:r w:rsidR="00F53CE7">
        <w:t>IPLCs</w:t>
      </w:r>
      <w:r w:rsidR="00544F1A">
        <w:t xml:space="preserve"> have not put a large number of wild species at risk of extinction; on the contrary, </w:t>
      </w:r>
      <w:r w:rsidR="00F53CE7">
        <w:t>IPLCs</w:t>
      </w:r>
      <w:r w:rsidR="00544F1A">
        <w:t xml:space="preserve"> protect and care for them. It is important not to conclude that uses by </w:t>
      </w:r>
      <w:r w:rsidR="00F53CE7">
        <w:t>IPLCs</w:t>
      </w:r>
      <w:r w:rsidR="00544F1A">
        <w:t xml:space="preserve"> “are not always sustainable”, as this can be taken in a very negative way against </w:t>
      </w:r>
      <w:r w:rsidR="00F53CE7">
        <w:t>IPLCs</w:t>
      </w:r>
      <w:r w:rsidR="00544F1A">
        <w:t xml:space="preserve">, and could threaten the livelihoods and activities of </w:t>
      </w:r>
      <w:r w:rsidR="00F53CE7">
        <w:t>IPLCs</w:t>
      </w:r>
      <w:r w:rsidR="00544F1A">
        <w:t xml:space="preserve"> who depend on wild species for their livelihoods. Countries could prohibit communities from accessing their food, remove them from their lands, change their lifestyles and cause serious damage to biodiversity. It should be taken into account that many countries have laws to protect animals and plants for which </w:t>
      </w:r>
      <w:r w:rsidR="00F53CE7">
        <w:t>IPLCs</w:t>
      </w:r>
      <w:r w:rsidR="00544F1A">
        <w:t xml:space="preserve"> have customary uses. So, it is often claimed that </w:t>
      </w:r>
      <w:r w:rsidR="00BC2082">
        <w:t xml:space="preserve">IPLC </w:t>
      </w:r>
      <w:r w:rsidR="00544F1A">
        <w:t>use is not sustainable, while</w:t>
      </w:r>
      <w:r w:rsidR="00084D7D">
        <w:t xml:space="preserve"> in practice</w:t>
      </w:r>
      <w:r w:rsidR="00544F1A">
        <w:t xml:space="preserve"> the use of the rest of the population is unsustainable because animals are killed for </w:t>
      </w:r>
      <w:r w:rsidR="00544F1A">
        <w:lastRenderedPageBreak/>
        <w:t xml:space="preserve">recreational purposes or for sport, which is forbidden in </w:t>
      </w:r>
      <w:r w:rsidR="00BC2082">
        <w:t xml:space="preserve">many IPLC </w:t>
      </w:r>
      <w:r w:rsidR="00544F1A">
        <w:t xml:space="preserve">communities. Some communities have lost their lands because of the creation of protected natural areas and bans on access for people to obtain plants and animals. </w:t>
      </w:r>
      <w:r w:rsidR="00F53CE7">
        <w:t>For IPLCs, t</w:t>
      </w:r>
      <w:r w:rsidR="00544F1A">
        <w:t xml:space="preserve">his is what can be considered unsustainable. </w:t>
      </w:r>
    </w:p>
    <w:p w14:paraId="10FCDDE4" w14:textId="515DA4D2" w:rsidR="00544F1A" w:rsidRDefault="006B1B83" w:rsidP="00D53631">
      <w:pPr>
        <w:pStyle w:val="ListParagraph"/>
        <w:numPr>
          <w:ilvl w:val="0"/>
          <w:numId w:val="22"/>
        </w:numPr>
        <w:spacing w:after="120"/>
        <w:contextualSpacing w:val="0"/>
      </w:pPr>
      <w:r>
        <w:t xml:space="preserve">A participant from </w:t>
      </w:r>
      <w:r w:rsidR="00544F1A" w:rsidRPr="006B1B83">
        <w:rPr>
          <w:b/>
          <w:bCs/>
        </w:rPr>
        <w:t>Costa Rica</w:t>
      </w:r>
      <w:r>
        <w:t xml:space="preserve"> gave</w:t>
      </w:r>
      <w:r w:rsidR="00544F1A">
        <w:t xml:space="preserve"> </w:t>
      </w:r>
      <w:r>
        <w:t>a</w:t>
      </w:r>
      <w:r w:rsidR="00544F1A">
        <w:t xml:space="preserve">n example of sustainability in the economy of the </w:t>
      </w:r>
      <w:proofErr w:type="spellStart"/>
      <w:r w:rsidR="00135396">
        <w:t>Brunka</w:t>
      </w:r>
      <w:proofErr w:type="spellEnd"/>
      <w:r w:rsidR="00135396">
        <w:t xml:space="preserve"> </w:t>
      </w:r>
      <w:r w:rsidR="00544F1A">
        <w:t xml:space="preserve">people </w:t>
      </w:r>
      <w:r>
        <w:t>–</w:t>
      </w:r>
      <w:r w:rsidR="00544F1A">
        <w:t xml:space="preserve"> the use of a </w:t>
      </w:r>
      <w:r w:rsidR="00C945ED">
        <w:t>mollusc</w:t>
      </w:r>
      <w:r w:rsidR="00544F1A">
        <w:t xml:space="preserve"> known as </w:t>
      </w:r>
      <w:proofErr w:type="spellStart"/>
      <w:r w:rsidR="00C945ED">
        <w:t>m</w:t>
      </w:r>
      <w:r w:rsidR="00544F1A" w:rsidRPr="007E5056">
        <w:t>úrice</w:t>
      </w:r>
      <w:proofErr w:type="spellEnd"/>
      <w:r w:rsidR="00544F1A">
        <w:t>.</w:t>
      </w:r>
      <w:r>
        <w:rPr>
          <w:rStyle w:val="FootnoteReference"/>
        </w:rPr>
        <w:footnoteReference w:id="4"/>
      </w:r>
      <w:r w:rsidR="00544F1A">
        <w:t xml:space="preserve"> </w:t>
      </w:r>
      <w:r w:rsidR="00BC2082">
        <w:t xml:space="preserve">The </w:t>
      </w:r>
      <w:proofErr w:type="spellStart"/>
      <w:r w:rsidR="00BC2082">
        <w:t>Brunka</w:t>
      </w:r>
      <w:proofErr w:type="spellEnd"/>
      <w:r w:rsidR="00BC2082">
        <w:t xml:space="preserve"> </w:t>
      </w:r>
      <w:r w:rsidR="00544F1A">
        <w:t xml:space="preserve">extract a liquid </w:t>
      </w:r>
      <w:r w:rsidR="00BC2082">
        <w:t xml:space="preserve">from </w:t>
      </w:r>
      <w:proofErr w:type="spellStart"/>
      <w:r w:rsidR="00BC2082">
        <w:t>m</w:t>
      </w:r>
      <w:r w:rsidR="00BC2082" w:rsidRPr="007E5056">
        <w:t>úrice</w:t>
      </w:r>
      <w:proofErr w:type="spellEnd"/>
      <w:r w:rsidR="00BC2082">
        <w:t xml:space="preserve"> </w:t>
      </w:r>
      <w:r w:rsidR="00544F1A">
        <w:t xml:space="preserve">to dye white cotton purple. 80% of the community lives from this income. This use does not mistreat or destroy the </w:t>
      </w:r>
      <w:r>
        <w:t>mollusc</w:t>
      </w:r>
      <w:r w:rsidR="00544F1A">
        <w:t xml:space="preserve">, for afterwards it is left back </w:t>
      </w:r>
      <w:r w:rsidR="00F53CE7">
        <w:t>o</w:t>
      </w:r>
      <w:r w:rsidR="00544F1A">
        <w:t>n the rock where it lives. It is important to highlight that there are</w:t>
      </w:r>
      <w:r w:rsidR="00BC2082">
        <w:t xml:space="preserve"> often</w:t>
      </w:r>
      <w:r w:rsidR="00544F1A">
        <w:t xml:space="preserve"> differences between the state</w:t>
      </w:r>
      <w:r w:rsidR="003928D1">
        <w:t>’</w:t>
      </w:r>
      <w:r w:rsidR="00544F1A">
        <w:t xml:space="preserve">s conceptual approach to “sustainable use” and that of the </w:t>
      </w:r>
      <w:r w:rsidR="00F53CE7">
        <w:t>IPLCs</w:t>
      </w:r>
      <w:r w:rsidR="00544F1A">
        <w:t xml:space="preserve">, and these need to be reconciled. </w:t>
      </w:r>
    </w:p>
    <w:p w14:paraId="0B7AD0BE" w14:textId="20E5C377" w:rsidR="00914B9A" w:rsidRDefault="006B1B83" w:rsidP="00D53631">
      <w:pPr>
        <w:pStyle w:val="ListParagraph"/>
        <w:numPr>
          <w:ilvl w:val="0"/>
          <w:numId w:val="22"/>
        </w:numPr>
        <w:spacing w:after="120"/>
        <w:contextualSpacing w:val="0"/>
      </w:pPr>
      <w:r>
        <w:t xml:space="preserve">A participant from the </w:t>
      </w:r>
      <w:r w:rsidR="00914B9A" w:rsidRPr="006B1B83">
        <w:rPr>
          <w:b/>
          <w:bCs/>
        </w:rPr>
        <w:t>Philippines</w:t>
      </w:r>
      <w:r w:rsidR="00150A51">
        <w:t xml:space="preserve"> </w:t>
      </w:r>
      <w:r>
        <w:t>noted that</w:t>
      </w:r>
      <w:r w:rsidR="00914B9A">
        <w:t xml:space="preserve"> </w:t>
      </w:r>
      <w:r>
        <w:t>s</w:t>
      </w:r>
      <w:r w:rsidR="00914B9A">
        <w:t xml:space="preserve">ustainable use of wild species is an important component of the health and management of an ecosystem, which is mediated through the relationship between wild species and IPLCs. </w:t>
      </w:r>
      <w:r w:rsidR="00F53CE7">
        <w:t>IPLCs often</w:t>
      </w:r>
      <w:r w:rsidR="00914B9A">
        <w:t xml:space="preserve"> consciously and explicitly express that this relationship is part of the conservation and management of lands, territories and ecosystems. </w:t>
      </w:r>
    </w:p>
    <w:p w14:paraId="6B46812B" w14:textId="3E32184C" w:rsidR="00142E33" w:rsidRDefault="006B1B83" w:rsidP="00D53631">
      <w:pPr>
        <w:pStyle w:val="ListParagraph"/>
        <w:numPr>
          <w:ilvl w:val="0"/>
          <w:numId w:val="22"/>
        </w:numPr>
        <w:spacing w:after="120"/>
        <w:contextualSpacing w:val="0"/>
      </w:pPr>
      <w:r>
        <w:t xml:space="preserve">A participant from </w:t>
      </w:r>
      <w:r w:rsidR="00544F1A" w:rsidRPr="00D53E98">
        <w:rPr>
          <w:b/>
          <w:bCs/>
        </w:rPr>
        <w:t>Uganda</w:t>
      </w:r>
      <w:r w:rsidR="00B93419" w:rsidRPr="00D53E98">
        <w:rPr>
          <w:b/>
          <w:bCs/>
        </w:rPr>
        <w:t xml:space="preserve"> </w:t>
      </w:r>
      <w:r w:rsidR="00D53E98">
        <w:t>explained that</w:t>
      </w:r>
      <w:r w:rsidR="00544F1A">
        <w:t xml:space="preserve"> </w:t>
      </w:r>
      <w:r w:rsidR="00D53E98">
        <w:t>m</w:t>
      </w:r>
      <w:r w:rsidR="00544F1A">
        <w:t xml:space="preserve">obility of wild and domestic animals </w:t>
      </w:r>
      <w:r w:rsidR="00D53631">
        <w:t xml:space="preserve">(the latter is managed by pastoralists) </w:t>
      </w:r>
      <w:r w:rsidR="00544F1A">
        <w:t xml:space="preserve">is also one way of </w:t>
      </w:r>
      <w:r w:rsidR="00B05B40">
        <w:t xml:space="preserve">enhancing </w:t>
      </w:r>
      <w:r w:rsidR="00544F1A">
        <w:t xml:space="preserve">sustainable use of wild species, </w:t>
      </w:r>
      <w:r w:rsidR="00B05B40">
        <w:t xml:space="preserve">and </w:t>
      </w:r>
      <w:r w:rsidR="00544F1A">
        <w:t>it</w:t>
      </w:r>
      <w:r w:rsidR="0073746B">
        <w:t xml:space="preserve"> i</w:t>
      </w:r>
      <w:r w:rsidR="00544F1A">
        <w:t>s believed</w:t>
      </w:r>
      <w:r w:rsidR="0073746B">
        <w:t xml:space="preserve"> that</w:t>
      </w:r>
      <w:r w:rsidR="00544F1A">
        <w:t xml:space="preserve"> th</w:t>
      </w:r>
      <w:r w:rsidR="0073746B">
        <w:t>is</w:t>
      </w:r>
      <w:r w:rsidR="00544F1A">
        <w:t xml:space="preserve"> help</w:t>
      </w:r>
      <w:r w:rsidR="0073746B">
        <w:t>s</w:t>
      </w:r>
      <w:r w:rsidR="00544F1A">
        <w:t xml:space="preserve"> in maintaining ecosystems and increasing wild species.</w:t>
      </w:r>
    </w:p>
    <w:p w14:paraId="73295D69" w14:textId="77777777" w:rsidR="000B7DE6" w:rsidRDefault="000B7DE6" w:rsidP="00D53631">
      <w:pPr>
        <w:pStyle w:val="Heading3"/>
      </w:pPr>
      <w:bookmarkStart w:id="55" w:name="_Toc106103061"/>
      <w:r>
        <w:t>Adaptability</w:t>
      </w:r>
      <w:bookmarkEnd w:id="55"/>
    </w:p>
    <w:p w14:paraId="6F85981C" w14:textId="67A4474B" w:rsidR="000B7DE6" w:rsidRDefault="00D53E98" w:rsidP="00D53631">
      <w:pPr>
        <w:pStyle w:val="ListParagraph"/>
        <w:numPr>
          <w:ilvl w:val="0"/>
          <w:numId w:val="23"/>
        </w:numPr>
      </w:pPr>
      <w:r>
        <w:t xml:space="preserve">A participant from </w:t>
      </w:r>
      <w:r w:rsidR="000B7DE6" w:rsidRPr="00D53E98">
        <w:rPr>
          <w:b/>
          <w:bCs/>
        </w:rPr>
        <w:t>Taiwan</w:t>
      </w:r>
      <w:r w:rsidRPr="00D53E98">
        <w:rPr>
          <w:b/>
          <w:bCs/>
        </w:rPr>
        <w:t xml:space="preserve"> </w:t>
      </w:r>
      <w:r>
        <w:t>noted that i</w:t>
      </w:r>
      <w:r w:rsidR="000B7DE6">
        <w:t xml:space="preserve">t is </w:t>
      </w:r>
      <w:r w:rsidR="0073746B">
        <w:t>important to</w:t>
      </w:r>
      <w:r w:rsidR="000B7DE6">
        <w:t xml:space="preserve"> </w:t>
      </w:r>
      <w:r w:rsidR="00A42BFE">
        <w:t xml:space="preserve">recognize </w:t>
      </w:r>
      <w:r w:rsidR="000B7DE6">
        <w:t xml:space="preserve">that ILK is developed and refined generation after generation. Often there are issues </w:t>
      </w:r>
      <w:r w:rsidR="00D53631">
        <w:t xml:space="preserve">raised </w:t>
      </w:r>
      <w:r w:rsidR="000B7DE6">
        <w:t xml:space="preserve">with IPLCs using new equipment, including guns, to hunt. Some people say guns are not traditional equipment so </w:t>
      </w:r>
      <w:r w:rsidR="00F53CE7">
        <w:t>IPLCs</w:t>
      </w:r>
      <w:r w:rsidR="000B7DE6">
        <w:t xml:space="preserve"> should not use </w:t>
      </w:r>
      <w:r w:rsidR="0073746B">
        <w:t>them</w:t>
      </w:r>
      <w:r w:rsidR="000B7DE6">
        <w:t>. But</w:t>
      </w:r>
      <w:r w:rsidR="0073746B">
        <w:t>,</w:t>
      </w:r>
      <w:r w:rsidR="000B7DE6">
        <w:t xml:space="preserve"> this neglects the fact that ILK </w:t>
      </w:r>
      <w:r w:rsidR="00B5409D">
        <w:t xml:space="preserve">systems </w:t>
      </w:r>
      <w:r w:rsidR="000B7DE6">
        <w:t xml:space="preserve">can embrace new </w:t>
      </w:r>
      <w:r w:rsidR="00D53631">
        <w:t>technologies and situations</w:t>
      </w:r>
      <w:r w:rsidR="000B7DE6">
        <w:t xml:space="preserve"> that </w:t>
      </w:r>
      <w:r w:rsidR="00B5409D">
        <w:t xml:space="preserve">IPLCs </w:t>
      </w:r>
      <w:r w:rsidR="000B7DE6">
        <w:t>encounter</w:t>
      </w:r>
      <w:r w:rsidR="00D53631">
        <w:t>,</w:t>
      </w:r>
      <w:r w:rsidR="000B7DE6">
        <w:t xml:space="preserve"> and make </w:t>
      </w:r>
      <w:r w:rsidR="00D53631">
        <w:t>them</w:t>
      </w:r>
      <w:r w:rsidR="000B7DE6">
        <w:t xml:space="preserve"> part of </w:t>
      </w:r>
      <w:r w:rsidR="00B5409D">
        <w:t xml:space="preserve">their </w:t>
      </w:r>
      <w:r w:rsidR="000B7DE6">
        <w:t xml:space="preserve">social order. If </w:t>
      </w:r>
      <w:r w:rsidR="00B5409D">
        <w:t xml:space="preserve">they </w:t>
      </w:r>
      <w:r w:rsidR="000B7DE6">
        <w:t xml:space="preserve">can maintain </w:t>
      </w:r>
      <w:r w:rsidR="00B5409D">
        <w:t xml:space="preserve">their </w:t>
      </w:r>
      <w:r w:rsidR="000B7DE6">
        <w:t xml:space="preserve">control over </w:t>
      </w:r>
      <w:r w:rsidR="00B5409D">
        <w:t xml:space="preserve">their </w:t>
      </w:r>
      <w:r w:rsidR="000B7DE6">
        <w:t xml:space="preserve">traditional territory, then even when using new equipment </w:t>
      </w:r>
      <w:r w:rsidR="00B5409D">
        <w:t xml:space="preserve">they </w:t>
      </w:r>
      <w:r w:rsidR="000B7DE6">
        <w:t xml:space="preserve">can maintain the landscape. </w:t>
      </w:r>
    </w:p>
    <w:p w14:paraId="756377A7" w14:textId="621E3E7D" w:rsidR="00C62647" w:rsidRDefault="0073746B" w:rsidP="00D53631">
      <w:pPr>
        <w:pStyle w:val="Heading3"/>
      </w:pPr>
      <w:bookmarkStart w:id="56" w:name="_Toc106103062"/>
      <w:r>
        <w:t>Changes</w:t>
      </w:r>
      <w:r w:rsidR="00C62647">
        <w:t xml:space="preserve"> </w:t>
      </w:r>
      <w:r>
        <w:t>in available</w:t>
      </w:r>
      <w:r w:rsidR="00C62647">
        <w:t xml:space="preserve"> resources</w:t>
      </w:r>
      <w:bookmarkEnd w:id="56"/>
    </w:p>
    <w:p w14:paraId="66581ACE" w14:textId="7DC90785" w:rsidR="00C0129A" w:rsidRDefault="00D53E98" w:rsidP="00D53631">
      <w:pPr>
        <w:pStyle w:val="ListParagraph"/>
        <w:numPr>
          <w:ilvl w:val="0"/>
          <w:numId w:val="22"/>
        </w:numPr>
        <w:spacing w:after="120"/>
        <w:contextualSpacing w:val="0"/>
      </w:pPr>
      <w:r>
        <w:t xml:space="preserve">A participant from </w:t>
      </w:r>
      <w:r w:rsidR="00C0129A" w:rsidRPr="00D53E98">
        <w:rPr>
          <w:b/>
          <w:bCs/>
        </w:rPr>
        <w:t>Antigua and Barbuda</w:t>
      </w:r>
      <w:r>
        <w:t xml:space="preserve"> explained that</w:t>
      </w:r>
      <w:r w:rsidR="00C0129A">
        <w:t xml:space="preserve"> </w:t>
      </w:r>
      <w:r>
        <w:t>c</w:t>
      </w:r>
      <w:r w:rsidR="00C0129A">
        <w:t>ommunity lands in Antigua are often not sited in</w:t>
      </w:r>
      <w:r w:rsidR="00A42BFE">
        <w:t xml:space="preserve"> formally</w:t>
      </w:r>
      <w:r w:rsidR="00C0129A">
        <w:t xml:space="preserve"> protected areas. </w:t>
      </w:r>
      <w:r w:rsidR="00D53631">
        <w:t>She</w:t>
      </w:r>
      <w:r w:rsidR="00F53CE7">
        <w:t xml:space="preserve"> noted that it is positive</w:t>
      </w:r>
      <w:r w:rsidR="00C0129A">
        <w:t xml:space="preserve"> that the </w:t>
      </w:r>
      <w:r w:rsidR="00EC4F32">
        <w:t xml:space="preserve">post-2020 </w:t>
      </w:r>
      <w:r w:rsidR="00C0129A">
        <w:t xml:space="preserve">Global Biodiversity Framework may highlight </w:t>
      </w:r>
      <w:r w:rsidR="00EC4F32">
        <w:t>o</w:t>
      </w:r>
      <w:r w:rsidR="00C0129A">
        <w:t xml:space="preserve">ther </w:t>
      </w:r>
      <w:r w:rsidR="00EC4F32">
        <w:t>e</w:t>
      </w:r>
      <w:r w:rsidR="00C0129A">
        <w:t xml:space="preserve">ffective </w:t>
      </w:r>
      <w:r w:rsidR="00EC4F32">
        <w:t>a</w:t>
      </w:r>
      <w:r w:rsidR="00C0129A">
        <w:t xml:space="preserve">rea‐based </w:t>
      </w:r>
      <w:r w:rsidR="00EC4F32">
        <w:t>c</w:t>
      </w:r>
      <w:r w:rsidR="00C0129A">
        <w:t xml:space="preserve">onservation </w:t>
      </w:r>
      <w:r w:rsidR="00EC4F32">
        <w:t>m</w:t>
      </w:r>
      <w:r w:rsidR="00C0129A">
        <w:t>easures, as this will increase recognition for how local people are conserving these areas. At present, these areas can be cleared of trees</w:t>
      </w:r>
      <w:r w:rsidR="00F53CE7">
        <w:t xml:space="preserve"> by outsiders</w:t>
      </w:r>
      <w:r w:rsidR="00C0129A">
        <w:t xml:space="preserve">, or there can be use of </w:t>
      </w:r>
      <w:r w:rsidR="00C0129A">
        <w:lastRenderedPageBreak/>
        <w:t>chemicals, but the</w:t>
      </w:r>
      <w:r w:rsidR="00A42BFE">
        <w:t xml:space="preserve">se areas </w:t>
      </w:r>
      <w:r w:rsidR="00C0129A">
        <w:t xml:space="preserve">are where local species and pollinators are found. A lot of these wild species are used for medicines, and with </w:t>
      </w:r>
      <w:r w:rsidR="00EC4F32">
        <w:t xml:space="preserve">COVID-19 </w:t>
      </w:r>
      <w:r w:rsidR="00C0129A">
        <w:t xml:space="preserve">the use of wild species for food has been increasing. IPLCs need to be observant and proactive to inform the governments if they are disrupting important areas, and </w:t>
      </w:r>
      <w:r w:rsidR="00A42BFE">
        <w:t xml:space="preserve">often </w:t>
      </w:r>
      <w:r w:rsidR="00C0129A">
        <w:t xml:space="preserve">they will </w:t>
      </w:r>
      <w:r w:rsidR="00EC4F32">
        <w:t>appreciate the information</w:t>
      </w:r>
      <w:r w:rsidR="00C0129A">
        <w:t xml:space="preserve">. </w:t>
      </w:r>
    </w:p>
    <w:p w14:paraId="03F22CE5" w14:textId="65DCAD20" w:rsidR="00C62647" w:rsidRDefault="00D53E98" w:rsidP="00D53631">
      <w:pPr>
        <w:pStyle w:val="ListParagraph"/>
        <w:numPr>
          <w:ilvl w:val="0"/>
          <w:numId w:val="23"/>
        </w:numPr>
        <w:spacing w:after="120"/>
        <w:contextualSpacing w:val="0"/>
      </w:pPr>
      <w:r>
        <w:t xml:space="preserve">A participant from </w:t>
      </w:r>
      <w:r w:rsidR="00C62647" w:rsidRPr="00D53E98">
        <w:rPr>
          <w:b/>
          <w:bCs/>
        </w:rPr>
        <w:t>Australia</w:t>
      </w:r>
      <w:r w:rsidR="00150A51">
        <w:t xml:space="preserve"> </w:t>
      </w:r>
      <w:r>
        <w:t>explained that</w:t>
      </w:r>
      <w:r w:rsidR="00C62647">
        <w:t xml:space="preserve"> Australia has boom-bust cycles of </w:t>
      </w:r>
      <w:r w:rsidR="00F53CE7">
        <w:t xml:space="preserve">some </w:t>
      </w:r>
      <w:r w:rsidR="00C62647">
        <w:t>animals</w:t>
      </w:r>
      <w:r w:rsidR="00B03A7E">
        <w:t xml:space="preserve">, </w:t>
      </w:r>
      <w:r w:rsidR="00F53CE7">
        <w:t>including</w:t>
      </w:r>
      <w:r w:rsidR="00C62647">
        <w:t xml:space="preserve"> periods where there are large numbers of kangaroos. Some communities eat kangaroos. However</w:t>
      </w:r>
      <w:r w:rsidR="0073746B">
        <w:t>,</w:t>
      </w:r>
      <w:r w:rsidR="00C62647">
        <w:t xml:space="preserve"> often non-Aboriginal people are sent out to cull </w:t>
      </w:r>
      <w:r w:rsidR="00D53631">
        <w:t>these animals</w:t>
      </w:r>
      <w:r w:rsidR="00C62647">
        <w:t xml:space="preserve">. Meanwhile, Aboriginal communities are being requested not to hunt many kangaroos and emus. There is </w:t>
      </w:r>
      <w:r w:rsidR="00A42BFE">
        <w:t xml:space="preserve">great </w:t>
      </w:r>
      <w:r w:rsidR="00C62647">
        <w:t xml:space="preserve">waste of food during a cull, and this is a missed opportunity for Aboriginal people, including for creating businesses around the use of </w:t>
      </w:r>
      <w:r w:rsidR="00734EC8">
        <w:t>kangaroos</w:t>
      </w:r>
      <w:r w:rsidR="00C62647">
        <w:t xml:space="preserve">. </w:t>
      </w:r>
    </w:p>
    <w:p w14:paraId="7CB0FDF7" w14:textId="65522521" w:rsidR="00C62647" w:rsidRDefault="00D53E98" w:rsidP="00D53631">
      <w:pPr>
        <w:pStyle w:val="ListParagraph"/>
        <w:numPr>
          <w:ilvl w:val="0"/>
          <w:numId w:val="23"/>
        </w:numPr>
        <w:spacing w:after="120"/>
        <w:contextualSpacing w:val="0"/>
      </w:pPr>
      <w:r>
        <w:t xml:space="preserve">A participant from </w:t>
      </w:r>
      <w:r w:rsidRPr="00D53E98">
        <w:rPr>
          <w:b/>
          <w:bCs/>
        </w:rPr>
        <w:t>Canada</w:t>
      </w:r>
      <w:r>
        <w:t xml:space="preserve"> shared that t</w:t>
      </w:r>
      <w:r w:rsidR="00A42BFE">
        <w:t xml:space="preserve">he community </w:t>
      </w:r>
      <w:r w:rsidR="00F53CE7">
        <w:t xml:space="preserve">of </w:t>
      </w:r>
      <w:r w:rsidR="00A42BFE">
        <w:t xml:space="preserve">Tsilhqot'in </w:t>
      </w:r>
      <w:r w:rsidR="00B03A7E">
        <w:t>consider</w:t>
      </w:r>
      <w:r w:rsidR="00A42BFE">
        <w:t xml:space="preserve"> </w:t>
      </w:r>
      <w:r w:rsidR="00F53CE7">
        <w:t xml:space="preserve">that </w:t>
      </w:r>
      <w:r w:rsidR="00A42BFE">
        <w:t xml:space="preserve">their </w:t>
      </w:r>
      <w:r w:rsidR="00C62647">
        <w:t xml:space="preserve">role is to protect and fight for the survival and protection of </w:t>
      </w:r>
      <w:r w:rsidR="00A42BFE">
        <w:t xml:space="preserve">their </w:t>
      </w:r>
      <w:r w:rsidR="00C62647">
        <w:t xml:space="preserve">cultures and lifestyle. The community of Tsilhqot'in won aboriginal title in 2014, which provides a starting point from which to push for </w:t>
      </w:r>
      <w:r w:rsidR="00A42BFE">
        <w:t xml:space="preserve">their </w:t>
      </w:r>
      <w:r w:rsidR="00C62647">
        <w:t xml:space="preserve">values to be incorporated into government laws and policies, for example to bring back salmon. </w:t>
      </w:r>
      <w:r w:rsidR="00F53CE7">
        <w:t xml:space="preserve">In the past, the </w:t>
      </w:r>
      <w:r w:rsidR="00A42BFE">
        <w:t xml:space="preserve">community </w:t>
      </w:r>
      <w:r w:rsidR="00C62647">
        <w:t>had the most consistent sockeye salmon run on the Fraser River, and the furthest travelling steelhead trout</w:t>
      </w:r>
      <w:r w:rsidR="00A42BFE">
        <w:t>, but this changed recently</w:t>
      </w:r>
      <w:r w:rsidR="00C62647">
        <w:t xml:space="preserve">. The woodland caribou, the most southerly woodland caribou in the world, </w:t>
      </w:r>
      <w:r w:rsidR="0073746B">
        <w:t>are</w:t>
      </w:r>
      <w:r w:rsidR="00C62647">
        <w:t xml:space="preserve"> </w:t>
      </w:r>
      <w:r w:rsidR="00A42BFE">
        <w:t xml:space="preserve">now </w:t>
      </w:r>
      <w:r w:rsidR="00C62647">
        <w:t xml:space="preserve">on the brink of extinction. Moose populations are </w:t>
      </w:r>
      <w:r w:rsidR="00CC77A7">
        <w:t>declining</w:t>
      </w:r>
      <w:r w:rsidR="00C62647">
        <w:t xml:space="preserve">. Government policies are not </w:t>
      </w:r>
      <w:r w:rsidR="00B03A7E">
        <w:t>effective in ensuring sustainable</w:t>
      </w:r>
      <w:r w:rsidR="00C62647">
        <w:t xml:space="preserve"> manag</w:t>
      </w:r>
      <w:r w:rsidR="00B03A7E">
        <w:t>ement</w:t>
      </w:r>
      <w:r w:rsidR="00C62647">
        <w:t xml:space="preserve"> </w:t>
      </w:r>
      <w:r w:rsidR="00B03A7E">
        <w:t xml:space="preserve">of </w:t>
      </w:r>
      <w:r w:rsidR="00C62647">
        <w:t xml:space="preserve">natural resources. When salmon </w:t>
      </w:r>
      <w:r w:rsidR="00F53CE7">
        <w:t>decline</w:t>
      </w:r>
      <w:r w:rsidR="00C62647">
        <w:t xml:space="preserve">, </w:t>
      </w:r>
      <w:r w:rsidR="00A42BFE">
        <w:t xml:space="preserve">the community </w:t>
      </w:r>
      <w:r w:rsidR="00C62647">
        <w:t xml:space="preserve">lose </w:t>
      </w:r>
      <w:r w:rsidR="00A42BFE">
        <w:t xml:space="preserve">their </w:t>
      </w:r>
      <w:r w:rsidR="00C62647">
        <w:t xml:space="preserve">ability to share </w:t>
      </w:r>
      <w:r w:rsidR="00A42BFE">
        <w:t xml:space="preserve">their </w:t>
      </w:r>
      <w:r w:rsidR="00C62647">
        <w:t xml:space="preserve">knowledge and pass </w:t>
      </w:r>
      <w:r w:rsidR="00A42BFE">
        <w:t xml:space="preserve">their </w:t>
      </w:r>
      <w:r w:rsidR="00C62647">
        <w:t xml:space="preserve">teachings to the next generation, and with that </w:t>
      </w:r>
      <w:r w:rsidR="00A42BFE">
        <w:t xml:space="preserve">their </w:t>
      </w:r>
      <w:r w:rsidR="00C62647">
        <w:t xml:space="preserve">language, </w:t>
      </w:r>
      <w:r w:rsidR="00A42BFE">
        <w:t xml:space="preserve">their </w:t>
      </w:r>
      <w:r w:rsidR="00C62647">
        <w:t xml:space="preserve">laws and </w:t>
      </w:r>
      <w:r w:rsidR="00A42BFE">
        <w:t>thei</w:t>
      </w:r>
      <w:r w:rsidR="00C62647">
        <w:t>r sense of being</w:t>
      </w:r>
      <w:r w:rsidR="00D53631">
        <w:t xml:space="preserve"> also decline</w:t>
      </w:r>
      <w:r w:rsidR="00C62647">
        <w:t xml:space="preserve">. </w:t>
      </w:r>
      <w:r w:rsidR="00F53CE7">
        <w:t>T</w:t>
      </w:r>
      <w:r w:rsidR="00C62647">
        <w:t xml:space="preserve">he community are </w:t>
      </w:r>
      <w:r w:rsidR="00F53CE7">
        <w:t xml:space="preserve">therefore </w:t>
      </w:r>
      <w:r w:rsidR="00C62647">
        <w:t xml:space="preserve">passionate about continuing to enjoy their territories, and will fiercely protect their resources. They are happy to share the resources, but others coming into their territory </w:t>
      </w:r>
      <w:r w:rsidR="00F53CE7">
        <w:t>should</w:t>
      </w:r>
      <w:r w:rsidR="00C62647">
        <w:t xml:space="preserve"> respect the community’s way of being and values, and honour </w:t>
      </w:r>
      <w:r w:rsidR="00F53CE7">
        <w:t>these</w:t>
      </w:r>
      <w:r w:rsidR="00C62647">
        <w:t>. The communit</w:t>
      </w:r>
      <w:r w:rsidR="00D53631">
        <w:t>y</w:t>
      </w:r>
      <w:r w:rsidR="00C62647">
        <w:t xml:space="preserve"> strive</w:t>
      </w:r>
      <w:r w:rsidR="00D53631">
        <w:t>s</w:t>
      </w:r>
      <w:r w:rsidR="00C62647">
        <w:t xml:space="preserve"> to keep mining companies out of their territories to ensure clean water</w:t>
      </w:r>
      <w:r w:rsidR="00A42BFE">
        <w:t>, for w</w:t>
      </w:r>
      <w:r w:rsidR="00C62647">
        <w:t xml:space="preserve">ithout clean water </w:t>
      </w:r>
      <w:r w:rsidR="00A42BFE">
        <w:t xml:space="preserve">they </w:t>
      </w:r>
      <w:r w:rsidR="00C62647">
        <w:t xml:space="preserve">cannot have healthy fish stocks. Money does not </w:t>
      </w:r>
      <w:r w:rsidR="00F53CE7">
        <w:t xml:space="preserve">define </w:t>
      </w:r>
      <w:r w:rsidR="00A42BFE">
        <w:t xml:space="preserve">their </w:t>
      </w:r>
      <w:r w:rsidR="00C62647">
        <w:t>culture</w:t>
      </w:r>
      <w:r w:rsidR="00A42BFE">
        <w:t>; t</w:t>
      </w:r>
      <w:r w:rsidR="00C62647">
        <w:t xml:space="preserve">he most important thing is making sure </w:t>
      </w:r>
      <w:r w:rsidR="00A42BFE">
        <w:t xml:space="preserve">they </w:t>
      </w:r>
      <w:r w:rsidR="00C62647">
        <w:t xml:space="preserve">have a healthy food source. </w:t>
      </w:r>
    </w:p>
    <w:p w14:paraId="482D8D4E" w14:textId="246D3718" w:rsidR="008F3EC9" w:rsidRDefault="00D53E98" w:rsidP="00D53631">
      <w:pPr>
        <w:pStyle w:val="ListParagraph"/>
        <w:numPr>
          <w:ilvl w:val="0"/>
          <w:numId w:val="23"/>
        </w:numPr>
        <w:spacing w:after="120"/>
        <w:contextualSpacing w:val="0"/>
      </w:pPr>
      <w:r>
        <w:t xml:space="preserve">A participant from </w:t>
      </w:r>
      <w:r w:rsidR="008F3EC9" w:rsidRPr="00D53E98">
        <w:rPr>
          <w:b/>
          <w:bCs/>
        </w:rPr>
        <w:t>Fiji</w:t>
      </w:r>
      <w:r w:rsidRPr="00D53E98">
        <w:rPr>
          <w:b/>
          <w:bCs/>
        </w:rPr>
        <w:t xml:space="preserve"> </w:t>
      </w:r>
      <w:r>
        <w:t>noted that</w:t>
      </w:r>
      <w:r w:rsidR="008F3EC9">
        <w:t xml:space="preserve"> </w:t>
      </w:r>
      <w:r>
        <w:t>t</w:t>
      </w:r>
      <w:r w:rsidR="008F3EC9">
        <w:t xml:space="preserve">here is also </w:t>
      </w:r>
      <w:r w:rsidR="003C21FC">
        <w:t xml:space="preserve">a </w:t>
      </w:r>
      <w:r w:rsidR="008F3EC9">
        <w:t>need to assess ways to prevent the loss of wild species, bringing out indigenous ways of sustaining species. Regarding the collapse of fish stocks, perhaps the loss of ILK leads to the collapse, or it could be the other way round. This link between knowledge and sustainable use is key.</w:t>
      </w:r>
    </w:p>
    <w:p w14:paraId="02245DC2" w14:textId="64055222" w:rsidR="008F3EC9" w:rsidRDefault="00D53E98" w:rsidP="00D53631">
      <w:pPr>
        <w:pStyle w:val="ListParagraph"/>
        <w:numPr>
          <w:ilvl w:val="0"/>
          <w:numId w:val="23"/>
        </w:numPr>
        <w:spacing w:after="120"/>
        <w:contextualSpacing w:val="0"/>
      </w:pPr>
      <w:r>
        <w:t xml:space="preserve">A participant from </w:t>
      </w:r>
      <w:r w:rsidR="008F3EC9" w:rsidRPr="00060151">
        <w:rPr>
          <w:b/>
          <w:bCs/>
        </w:rPr>
        <w:t>Finland</w:t>
      </w:r>
      <w:r>
        <w:t xml:space="preserve"> noted that d</w:t>
      </w:r>
      <w:r w:rsidR="008F3EC9">
        <w:t>ue to climate change</w:t>
      </w:r>
      <w:r w:rsidR="00D53631">
        <w:t>,</w:t>
      </w:r>
      <w:r w:rsidR="008F3EC9">
        <w:t xml:space="preserve"> some customary sustainable practices of IPLCs may require some adjustment, as ecosystems are changing dramatically. For example, the salmon fish stock in </w:t>
      </w:r>
      <w:r w:rsidR="00855BF8">
        <w:t xml:space="preserve">one </w:t>
      </w:r>
      <w:r w:rsidR="008F3EC9">
        <w:t>community ha</w:t>
      </w:r>
      <w:r w:rsidR="00855BF8">
        <w:t>s</w:t>
      </w:r>
      <w:r w:rsidR="008F3EC9">
        <w:t xml:space="preserve"> declined rapidly</w:t>
      </w:r>
      <w:r w:rsidR="00855BF8">
        <w:t>,</w:t>
      </w:r>
      <w:r w:rsidR="008F3EC9">
        <w:t xml:space="preserve"> yet fishing activities have not increased. There are many external forces that impact </w:t>
      </w:r>
      <w:r w:rsidR="00855BF8">
        <w:t xml:space="preserve">IPLC </w:t>
      </w:r>
      <w:r w:rsidR="008F3EC9">
        <w:t>practices and use of resources.</w:t>
      </w:r>
    </w:p>
    <w:p w14:paraId="3EFA6E39" w14:textId="51C9FC03" w:rsidR="00C62647" w:rsidRDefault="00D53E98" w:rsidP="00D53631">
      <w:pPr>
        <w:pStyle w:val="ListParagraph"/>
        <w:numPr>
          <w:ilvl w:val="0"/>
          <w:numId w:val="23"/>
        </w:numPr>
        <w:spacing w:after="120"/>
        <w:contextualSpacing w:val="0"/>
      </w:pPr>
      <w:r>
        <w:t xml:space="preserve">A participant from </w:t>
      </w:r>
      <w:r w:rsidR="00C62647" w:rsidRPr="00D53E98">
        <w:rPr>
          <w:b/>
          <w:bCs/>
        </w:rPr>
        <w:t>Mexico</w:t>
      </w:r>
      <w:r w:rsidR="00CC1723">
        <w:t xml:space="preserve"> </w:t>
      </w:r>
      <w:r>
        <w:t>highlighted that</w:t>
      </w:r>
      <w:r w:rsidR="00C62647">
        <w:t xml:space="preserve"> </w:t>
      </w:r>
      <w:r>
        <w:t>s</w:t>
      </w:r>
      <w:r w:rsidR="00C62647">
        <w:t xml:space="preserve">ometimes </w:t>
      </w:r>
      <w:r>
        <w:t xml:space="preserve">it is </w:t>
      </w:r>
      <w:r w:rsidR="00C62647">
        <w:t xml:space="preserve">external demand </w:t>
      </w:r>
      <w:r>
        <w:t>that</w:t>
      </w:r>
      <w:r w:rsidR="00C62647">
        <w:t xml:space="preserve"> affects wild species</w:t>
      </w:r>
      <w:r>
        <w:t>.</w:t>
      </w:r>
      <w:r w:rsidR="00C62647">
        <w:t xml:space="preserve"> </w:t>
      </w:r>
      <w:r>
        <w:t>F</w:t>
      </w:r>
      <w:r w:rsidR="00C62647">
        <w:t>or example</w:t>
      </w:r>
      <w:r>
        <w:t>,</w:t>
      </w:r>
      <w:r w:rsidR="00C62647">
        <w:t xml:space="preserve"> in Mexico, “</w:t>
      </w:r>
      <w:proofErr w:type="spellStart"/>
      <w:r w:rsidR="00C62647">
        <w:t>shamanisation</w:t>
      </w:r>
      <w:proofErr w:type="spellEnd"/>
      <w:r w:rsidR="00C62647">
        <w:t xml:space="preserve">” puts pressure on peyote or </w:t>
      </w:r>
      <w:proofErr w:type="spellStart"/>
      <w:r w:rsidR="00C62647" w:rsidRPr="00EF7AE2">
        <w:rPr>
          <w:i/>
          <w:iCs/>
        </w:rPr>
        <w:lastRenderedPageBreak/>
        <w:t>Psilocybe</w:t>
      </w:r>
      <w:proofErr w:type="spellEnd"/>
      <w:r w:rsidR="00C62647">
        <w:t xml:space="preserve"> mushroom populations, but </w:t>
      </w:r>
      <w:r w:rsidR="0000486B">
        <w:t>this</w:t>
      </w:r>
      <w:r w:rsidR="00C62647">
        <w:t xml:space="preserve"> is not an issue </w:t>
      </w:r>
      <w:r w:rsidR="00BD37EA">
        <w:t>caused by</w:t>
      </w:r>
      <w:r w:rsidR="00C62647">
        <w:t xml:space="preserve"> indigenous communities. </w:t>
      </w:r>
    </w:p>
    <w:p w14:paraId="01285F17" w14:textId="3B2CC555" w:rsidR="00C62647" w:rsidRDefault="00D53E98" w:rsidP="00D53631">
      <w:pPr>
        <w:pStyle w:val="ListParagraph"/>
        <w:numPr>
          <w:ilvl w:val="0"/>
          <w:numId w:val="23"/>
        </w:numPr>
        <w:spacing w:after="120"/>
        <w:contextualSpacing w:val="0"/>
      </w:pPr>
      <w:r>
        <w:t xml:space="preserve">A participant from </w:t>
      </w:r>
      <w:r w:rsidR="00C62647" w:rsidRPr="00D53E98">
        <w:rPr>
          <w:b/>
          <w:bCs/>
        </w:rPr>
        <w:t>Sweden</w:t>
      </w:r>
      <w:r>
        <w:t xml:space="preserve"> reported </w:t>
      </w:r>
      <w:r w:rsidR="00220DF1">
        <w:t xml:space="preserve">his experience </w:t>
      </w:r>
      <w:r>
        <w:t>that</w:t>
      </w:r>
      <w:r w:rsidR="00C62647">
        <w:t xml:space="preserve"> </w:t>
      </w:r>
      <w:r>
        <w:t>w</w:t>
      </w:r>
      <w:r w:rsidR="00C62647">
        <w:t xml:space="preserve">ildlife management </w:t>
      </w:r>
      <w:r w:rsidR="00B80DF3">
        <w:t>in Sweden is causing</w:t>
      </w:r>
      <w:r w:rsidR="00C62647">
        <w:t xml:space="preserve"> a</w:t>
      </w:r>
      <w:r w:rsidR="0000486B">
        <w:t>n ecological</w:t>
      </w:r>
      <w:r w:rsidR="00C62647">
        <w:t xml:space="preserve"> collapse. In the treeless mountains, the reindeer and the reindeer calves have no chance against the sea eagle and the golden eagle. The eagles are protected by Swedish legislation as an endangered species. </w:t>
      </w:r>
      <w:proofErr w:type="spellStart"/>
      <w:r w:rsidR="00C62647" w:rsidRPr="00BD37EA">
        <w:rPr>
          <w:i/>
          <w:iCs/>
        </w:rPr>
        <w:t>Girunat</w:t>
      </w:r>
      <w:proofErr w:type="spellEnd"/>
      <w:r w:rsidR="00C62647">
        <w:t>, the ptarmigan (a wild species), are not abundant. It would help their numbers if the</w:t>
      </w:r>
      <w:r w:rsidR="00F42212">
        <w:t>ir</w:t>
      </w:r>
      <w:r w:rsidR="00C62647">
        <w:t xml:space="preserve"> hunting was restricted, but any limitations proposed are met with strong </w:t>
      </w:r>
      <w:r w:rsidR="00F42212">
        <w:t>resistance</w:t>
      </w:r>
      <w:r w:rsidR="00C62647">
        <w:t xml:space="preserve">, as was seen with a proposal on shortening the hunting season. </w:t>
      </w:r>
      <w:proofErr w:type="spellStart"/>
      <w:r w:rsidR="00C62647" w:rsidRPr="00BD37EA">
        <w:rPr>
          <w:i/>
          <w:iCs/>
        </w:rPr>
        <w:t>Girunat</w:t>
      </w:r>
      <w:proofErr w:type="spellEnd"/>
      <w:r w:rsidR="00BD37EA">
        <w:t xml:space="preserve"> </w:t>
      </w:r>
      <w:r w:rsidR="00C62647">
        <w:t xml:space="preserve">needs protection, just like </w:t>
      </w:r>
      <w:r w:rsidR="00BD37EA">
        <w:t>the</w:t>
      </w:r>
      <w:r w:rsidR="00C62647">
        <w:t xml:space="preserve"> eagles. Eagles of course need to be present in an acceptable number. Reindeer and reindeer calves should not need to be predator food. As there is no biodiversity, the eagles have nothing else to eat other than reindeer calves, while </w:t>
      </w:r>
      <w:proofErr w:type="spellStart"/>
      <w:r w:rsidR="00BD37EA">
        <w:rPr>
          <w:i/>
          <w:iCs/>
        </w:rPr>
        <w:t>g</w:t>
      </w:r>
      <w:r w:rsidR="00BD37EA" w:rsidRPr="00BD37EA">
        <w:rPr>
          <w:i/>
          <w:iCs/>
        </w:rPr>
        <w:t>irunat</w:t>
      </w:r>
      <w:proofErr w:type="spellEnd"/>
      <w:r w:rsidR="00BD37EA">
        <w:t xml:space="preserve"> </w:t>
      </w:r>
      <w:r w:rsidR="00C62647">
        <w:t>are being shot by ptarmigan hunters.</w:t>
      </w:r>
      <w:r w:rsidR="00D53631">
        <w:rPr>
          <w:rStyle w:val="FootnoteReference"/>
        </w:rPr>
        <w:footnoteReference w:id="5"/>
      </w:r>
      <w:r w:rsidR="00C62647">
        <w:t xml:space="preserve"> </w:t>
      </w:r>
    </w:p>
    <w:p w14:paraId="1BCBEE89" w14:textId="56D66BC3" w:rsidR="003530A3" w:rsidRDefault="00220DF1" w:rsidP="00D53631">
      <w:pPr>
        <w:pStyle w:val="ListParagraph"/>
        <w:numPr>
          <w:ilvl w:val="0"/>
          <w:numId w:val="23"/>
        </w:numPr>
        <w:spacing w:after="120"/>
        <w:contextualSpacing w:val="0"/>
      </w:pPr>
      <w:r>
        <w:t xml:space="preserve">A participant from </w:t>
      </w:r>
      <w:r w:rsidR="003530A3" w:rsidRPr="00220DF1">
        <w:rPr>
          <w:b/>
          <w:bCs/>
        </w:rPr>
        <w:t>Uganda</w:t>
      </w:r>
      <w:r w:rsidR="00B93419">
        <w:t xml:space="preserve"> </w:t>
      </w:r>
      <w:r>
        <w:t>highlighted that</w:t>
      </w:r>
      <w:r w:rsidR="003530A3">
        <w:t xml:space="preserve"> </w:t>
      </w:r>
      <w:r>
        <w:t>w</w:t>
      </w:r>
      <w:r w:rsidR="003530A3">
        <w:t xml:space="preserve">ild species are threatened by modernisation, globalisation, industrialization and environmental degradation. Pastoralists </w:t>
      </w:r>
      <w:r w:rsidR="0000486B">
        <w:t>have</w:t>
      </w:r>
      <w:r w:rsidR="003530A3">
        <w:t xml:space="preserve"> challenges sustaining and managing wild species as a result of these pressures.</w:t>
      </w:r>
    </w:p>
    <w:p w14:paraId="7A496DA1" w14:textId="33F36C28" w:rsidR="0073746B" w:rsidRDefault="00220DF1" w:rsidP="00D53631">
      <w:pPr>
        <w:pStyle w:val="ListParagraph"/>
        <w:numPr>
          <w:ilvl w:val="0"/>
          <w:numId w:val="23"/>
        </w:numPr>
        <w:spacing w:after="120"/>
        <w:contextualSpacing w:val="0"/>
      </w:pPr>
      <w:r>
        <w:t xml:space="preserve">A participant from </w:t>
      </w:r>
      <w:r w:rsidR="0073746B" w:rsidRPr="00220DF1">
        <w:rPr>
          <w:b/>
          <w:bCs/>
        </w:rPr>
        <w:t>Ukraine</w:t>
      </w:r>
      <w:r>
        <w:t xml:space="preserve"> noted that</w:t>
      </w:r>
      <w:r w:rsidR="0073746B">
        <w:t xml:space="preserve"> </w:t>
      </w:r>
      <w:r>
        <w:t>e</w:t>
      </w:r>
      <w:r w:rsidR="0073746B">
        <w:t xml:space="preserve">conomic pressure (both on lands and on resources) is </w:t>
      </w:r>
      <w:r w:rsidR="00BD37EA">
        <w:t xml:space="preserve">greatly </w:t>
      </w:r>
      <w:r w:rsidR="0073746B">
        <w:t>influencing the sustainable use of wild species by local communities, including through clear cutting and other pressures on resources.</w:t>
      </w:r>
    </w:p>
    <w:p w14:paraId="35CF8664" w14:textId="437605D8" w:rsidR="00C62647" w:rsidRDefault="00220DF1" w:rsidP="00D53631">
      <w:pPr>
        <w:pStyle w:val="ListParagraph"/>
        <w:numPr>
          <w:ilvl w:val="0"/>
          <w:numId w:val="23"/>
        </w:numPr>
        <w:spacing w:after="120"/>
        <w:contextualSpacing w:val="0"/>
      </w:pPr>
      <w:r>
        <w:t xml:space="preserve">A participant from the </w:t>
      </w:r>
      <w:r w:rsidR="00C62647" w:rsidRPr="00220DF1">
        <w:rPr>
          <w:b/>
          <w:bCs/>
        </w:rPr>
        <w:t>United States</w:t>
      </w:r>
      <w:r w:rsidR="00DA2129">
        <w:t xml:space="preserve"> </w:t>
      </w:r>
      <w:r>
        <w:t>highlighted that s</w:t>
      </w:r>
      <w:r w:rsidR="00C62647">
        <w:t xml:space="preserve">ustainability and sustainable use of wild species is very important since it is connected to the survival of indigenous languages and cultures. For example, paper birch trees are important to </w:t>
      </w:r>
      <w:r w:rsidR="0000486B">
        <w:t xml:space="preserve">the </w:t>
      </w:r>
      <w:r w:rsidR="00C62647">
        <w:t xml:space="preserve">culture and languages </w:t>
      </w:r>
      <w:r w:rsidR="0000486B">
        <w:t xml:space="preserve">of some indigenous peoples, </w:t>
      </w:r>
      <w:r w:rsidR="00C62647">
        <w:t xml:space="preserve">and there are many stories about them. </w:t>
      </w:r>
      <w:r w:rsidR="00D53631">
        <w:t xml:space="preserve">Indigenous </w:t>
      </w:r>
      <w:r w:rsidR="00C62647">
        <w:t>people use paper birch trees to make birch baskets, birch medicine</w:t>
      </w:r>
      <w:r w:rsidR="008F3EC9">
        <w:t xml:space="preserve"> and</w:t>
      </w:r>
      <w:r w:rsidR="00C62647">
        <w:t xml:space="preserve"> birch canoes. However, </w:t>
      </w:r>
      <w:r w:rsidR="00BD37EA">
        <w:t xml:space="preserve">recently </w:t>
      </w:r>
      <w:r w:rsidR="00C62647">
        <w:t>there is a huge market for birch poles</w:t>
      </w:r>
      <w:r w:rsidR="00BD37EA">
        <w:t>,</w:t>
      </w:r>
      <w:r w:rsidR="00C62647">
        <w:t xml:space="preserve"> leading to overharvesting of birch trees. </w:t>
      </w:r>
      <w:r w:rsidR="00D53631">
        <w:t>As a result, t</w:t>
      </w:r>
      <w:r w:rsidR="00C62647">
        <w:t>he indigenous peoples los</w:t>
      </w:r>
      <w:r w:rsidR="00D53631">
        <w:t>e</w:t>
      </w:r>
      <w:r w:rsidR="00C62647">
        <w:t xml:space="preserve"> larger birch trees for canoe construction. </w:t>
      </w:r>
      <w:r w:rsidR="0000486B">
        <w:t xml:space="preserve">A </w:t>
      </w:r>
      <w:r w:rsidR="008F3EC9">
        <w:t>community</w:t>
      </w:r>
      <w:r w:rsidR="00C62647">
        <w:t xml:space="preserve"> did a moratorium so that there </w:t>
      </w:r>
      <w:r w:rsidR="00CC77A7">
        <w:t xml:space="preserve">is </w:t>
      </w:r>
      <w:r w:rsidR="00C62647">
        <w:t>no longer harvesting of birch poles within their reservation boundaries</w:t>
      </w:r>
      <w:r w:rsidR="00D53631">
        <w:t>,</w:t>
      </w:r>
      <w:r w:rsidR="00C62647">
        <w:t xml:space="preserve"> but it </w:t>
      </w:r>
      <w:r w:rsidR="00CC77A7">
        <w:t xml:space="preserve">is </w:t>
      </w:r>
      <w:r w:rsidR="00C62647">
        <w:t xml:space="preserve">hard to control activities in state or federal lands. </w:t>
      </w:r>
      <w:r w:rsidR="0000486B">
        <w:t xml:space="preserve">The community </w:t>
      </w:r>
      <w:r w:rsidR="00C62647">
        <w:t>need to be able to sustainably harvest and curate this resource for future generations. If the paper birch is gone, the</w:t>
      </w:r>
      <w:r w:rsidR="008F3EC9">
        <w:t xml:space="preserve"> community</w:t>
      </w:r>
      <w:r w:rsidR="00C62647">
        <w:t xml:space="preserve"> will no longer be able to tell the stories about the birch to their children. It is a direct connection to </w:t>
      </w:r>
      <w:r w:rsidR="0000486B">
        <w:t xml:space="preserve">their </w:t>
      </w:r>
      <w:r w:rsidR="00C62647">
        <w:t xml:space="preserve">language and culture.  </w:t>
      </w:r>
    </w:p>
    <w:p w14:paraId="224BDF54" w14:textId="0C894DEF" w:rsidR="008E5D11" w:rsidRDefault="008E5D11" w:rsidP="00D53631">
      <w:pPr>
        <w:pStyle w:val="Heading3"/>
      </w:pPr>
      <w:bookmarkStart w:id="57" w:name="_Toc106103063"/>
      <w:r>
        <w:t>Access to lands and resources</w:t>
      </w:r>
      <w:bookmarkEnd w:id="57"/>
    </w:p>
    <w:p w14:paraId="46B8EE6C" w14:textId="0A2B412D" w:rsidR="00060311" w:rsidRDefault="00220DF1" w:rsidP="00D53631">
      <w:pPr>
        <w:pStyle w:val="ListParagraph"/>
        <w:numPr>
          <w:ilvl w:val="0"/>
          <w:numId w:val="25"/>
        </w:numPr>
        <w:spacing w:after="120"/>
        <w:contextualSpacing w:val="0"/>
      </w:pPr>
      <w:r>
        <w:t xml:space="preserve">A participant from </w:t>
      </w:r>
      <w:r w:rsidR="00060311" w:rsidRPr="00060151">
        <w:rPr>
          <w:b/>
          <w:bCs/>
        </w:rPr>
        <w:t>Bolivia</w:t>
      </w:r>
      <w:r>
        <w:t xml:space="preserve"> explained that</w:t>
      </w:r>
      <w:r w:rsidR="00060311">
        <w:t xml:space="preserve"> </w:t>
      </w:r>
      <w:r>
        <w:t>i</w:t>
      </w:r>
      <w:r w:rsidR="00060311">
        <w:t xml:space="preserve">n Bolivia, indigenous people have been penalized for the use of </w:t>
      </w:r>
      <w:proofErr w:type="spellStart"/>
      <w:r w:rsidR="00060311" w:rsidRPr="00734EC8">
        <w:rPr>
          <w:i/>
          <w:iCs/>
        </w:rPr>
        <w:t>parihuana</w:t>
      </w:r>
      <w:proofErr w:type="spellEnd"/>
      <w:r w:rsidR="00060311">
        <w:t xml:space="preserve"> (Andean flamingo), which is a wild water bird; the fat is part of indigenous medicine. These are difficult perspectives</w:t>
      </w:r>
      <w:r w:rsidR="00140169">
        <w:t>,</w:t>
      </w:r>
      <w:r w:rsidR="00060311">
        <w:t xml:space="preserve"> for which a balance has </w:t>
      </w:r>
      <w:r w:rsidR="00060311">
        <w:lastRenderedPageBreak/>
        <w:t xml:space="preserve">to be found. What distinguishes sustainable use by indigenous peoples in particular is the customary use that allows for an emphasis on practices that have been passed down from generation to generation </w:t>
      </w:r>
      <w:r w:rsidR="00060311" w:rsidRPr="00F93239">
        <w:t>and have value for the community collectively and for the environment.</w:t>
      </w:r>
    </w:p>
    <w:p w14:paraId="2268A13E" w14:textId="6C21762A" w:rsidR="00C0129A" w:rsidRDefault="00220DF1" w:rsidP="00D53631">
      <w:pPr>
        <w:pStyle w:val="ListParagraph"/>
        <w:numPr>
          <w:ilvl w:val="0"/>
          <w:numId w:val="25"/>
        </w:numPr>
        <w:spacing w:after="120"/>
        <w:contextualSpacing w:val="0"/>
      </w:pPr>
      <w:r>
        <w:t xml:space="preserve">A participant from </w:t>
      </w:r>
      <w:r w:rsidR="00C0129A" w:rsidRPr="00220DF1">
        <w:rPr>
          <w:b/>
          <w:bCs/>
        </w:rPr>
        <w:t>Colombia</w:t>
      </w:r>
      <w:r>
        <w:t xml:space="preserve"> noted that t</w:t>
      </w:r>
      <w:r w:rsidR="00C0129A">
        <w:t>here are countries where IPLCs are increasingly limited in their access to natural resources or territories. There are real damaging effects on communities who are managing wildlife when they are displaced by the establishment of protected areas, climate change and the loss of relevant traditional knowledge. In the Colombian Amazon, indigenous communities manage wild species</w:t>
      </w:r>
      <w:r w:rsidR="00C0129A" w:rsidRPr="00BC2082">
        <w:t xml:space="preserve"> </w:t>
      </w:r>
      <w:r w:rsidR="00C0129A">
        <w:t>by themselves</w:t>
      </w:r>
      <w:r w:rsidR="00D53631">
        <w:t>, without support</w:t>
      </w:r>
      <w:r w:rsidR="00C0129A">
        <w:t xml:space="preserve">. </w:t>
      </w:r>
      <w:r w:rsidR="00D53631">
        <w:t>Practising</w:t>
      </w:r>
      <w:r w:rsidR="00C0129A">
        <w:t xml:space="preserve"> sustainable use does not</w:t>
      </w:r>
      <w:r w:rsidR="00D53631">
        <w:t xml:space="preserve"> therefore</w:t>
      </w:r>
      <w:r w:rsidR="00C0129A">
        <w:t xml:space="preserve"> always mean “participating” with “others” who are undefined (the state, companies or transnationals etc.). It is not that collaboration cannot happen, but in general communities manage resources themselves</w:t>
      </w:r>
      <w:r w:rsidR="00D53631">
        <w:t xml:space="preserve"> without help</w:t>
      </w:r>
      <w:r w:rsidR="00C0129A">
        <w:t xml:space="preserve">. </w:t>
      </w:r>
    </w:p>
    <w:p w14:paraId="12FD51C9" w14:textId="5B0E458A" w:rsidR="009802AC" w:rsidRDefault="00220DF1" w:rsidP="00D53631">
      <w:pPr>
        <w:pStyle w:val="ListParagraph"/>
        <w:numPr>
          <w:ilvl w:val="0"/>
          <w:numId w:val="25"/>
        </w:numPr>
        <w:spacing w:after="120"/>
        <w:contextualSpacing w:val="0"/>
      </w:pPr>
      <w:r>
        <w:t xml:space="preserve">A participant from </w:t>
      </w:r>
      <w:r w:rsidR="009802AC" w:rsidRPr="00220DF1">
        <w:rPr>
          <w:b/>
          <w:bCs/>
        </w:rPr>
        <w:t>Costa Rica</w:t>
      </w:r>
      <w:r>
        <w:t xml:space="preserve"> noted that</w:t>
      </w:r>
      <w:r w:rsidR="009802AC">
        <w:t xml:space="preserve"> </w:t>
      </w:r>
      <w:r>
        <w:t>a</w:t>
      </w:r>
      <w:r w:rsidR="009802AC">
        <w:t xml:space="preserve"> large number of ancestral areas are in state or private conservation areas, with no access for indigenous peoples.</w:t>
      </w:r>
    </w:p>
    <w:p w14:paraId="7BA5B5E2" w14:textId="7C402B8F" w:rsidR="00B05B40" w:rsidRDefault="00220DF1" w:rsidP="00D53631">
      <w:pPr>
        <w:pStyle w:val="ListParagraph"/>
        <w:numPr>
          <w:ilvl w:val="0"/>
          <w:numId w:val="25"/>
        </w:numPr>
        <w:spacing w:after="120"/>
        <w:contextualSpacing w:val="0"/>
      </w:pPr>
      <w:r>
        <w:t xml:space="preserve">A participant from </w:t>
      </w:r>
      <w:r w:rsidR="00B05B40" w:rsidRPr="00220DF1">
        <w:rPr>
          <w:b/>
          <w:bCs/>
        </w:rPr>
        <w:t>Mexico</w:t>
      </w:r>
      <w:r w:rsidR="00CC1723">
        <w:t xml:space="preserve"> </w:t>
      </w:r>
      <w:r>
        <w:t>explained that</w:t>
      </w:r>
      <w:r w:rsidR="00B05B40">
        <w:t xml:space="preserve"> </w:t>
      </w:r>
      <w:r>
        <w:t>i</w:t>
      </w:r>
      <w:r w:rsidR="00B05B40">
        <w:t xml:space="preserve">ndigenous peoples often use wild species sustainably. However, in some cases there is a lack of access to land, and this can cause unsustainability. </w:t>
      </w:r>
    </w:p>
    <w:p w14:paraId="6448AD42" w14:textId="54771594" w:rsidR="009802AC" w:rsidRDefault="00220DF1" w:rsidP="00D53631">
      <w:pPr>
        <w:pStyle w:val="ListParagraph"/>
        <w:numPr>
          <w:ilvl w:val="0"/>
          <w:numId w:val="25"/>
        </w:numPr>
        <w:spacing w:after="120"/>
        <w:contextualSpacing w:val="0"/>
      </w:pPr>
      <w:r>
        <w:t xml:space="preserve">A participant from </w:t>
      </w:r>
      <w:r w:rsidR="009802AC" w:rsidRPr="00220DF1">
        <w:rPr>
          <w:b/>
          <w:bCs/>
        </w:rPr>
        <w:t>Mexico</w:t>
      </w:r>
      <w:r w:rsidR="00CC1723">
        <w:t xml:space="preserve"> </w:t>
      </w:r>
      <w:r>
        <w:t xml:space="preserve">also highlighted </w:t>
      </w:r>
      <w:r w:rsidR="008E5D11">
        <w:t xml:space="preserve">the establishment of natural protected areas or </w:t>
      </w:r>
      <w:r w:rsidR="00D53631">
        <w:t>W</w:t>
      </w:r>
      <w:r w:rsidR="008E5D11">
        <w:t xml:space="preserve">orld </w:t>
      </w:r>
      <w:r w:rsidR="00D53631">
        <w:t>H</w:t>
      </w:r>
      <w:r w:rsidR="008E5D11">
        <w:t xml:space="preserve">eritage </w:t>
      </w:r>
      <w:r w:rsidR="00D53631">
        <w:t>S</w:t>
      </w:r>
      <w:r w:rsidR="008E5D11">
        <w:t>ites</w:t>
      </w:r>
      <w:r w:rsidR="00583422" w:rsidRPr="00583422">
        <w:t xml:space="preserve"> </w:t>
      </w:r>
      <w:r w:rsidR="00583422">
        <w:t>as an example of land tenure conflict, as they</w:t>
      </w:r>
      <w:r w:rsidR="008E5D11">
        <w:t xml:space="preserve"> </w:t>
      </w:r>
      <w:r w:rsidR="00F42212">
        <w:t xml:space="preserve">can lead to </w:t>
      </w:r>
      <w:r w:rsidR="008E5D11">
        <w:t xml:space="preserve">the displacement of </w:t>
      </w:r>
      <w:r w:rsidR="00F53CE7">
        <w:t>IPLCs</w:t>
      </w:r>
      <w:r w:rsidR="008E5D11">
        <w:t xml:space="preserve"> or limit their rights of use. </w:t>
      </w:r>
      <w:r w:rsidR="009802AC">
        <w:t xml:space="preserve">In </w:t>
      </w:r>
      <w:r w:rsidR="00F53CE7">
        <w:t xml:space="preserve">the </w:t>
      </w:r>
      <w:r w:rsidR="009802AC">
        <w:t>World Heritage Convention</w:t>
      </w:r>
      <w:r w:rsidR="00F53CE7">
        <w:t xml:space="preserve"> process,</w:t>
      </w:r>
      <w:r w:rsidR="009802AC">
        <w:t xml:space="preserve"> it has been recognized that the establishment of protected areas</w:t>
      </w:r>
      <w:r w:rsidR="00F53CE7">
        <w:t xml:space="preserve"> can</w:t>
      </w:r>
      <w:r w:rsidR="009802AC">
        <w:t xml:space="preserve"> present a pattern of displacement of </w:t>
      </w:r>
      <w:r w:rsidR="00F53CE7">
        <w:t>IPLCs</w:t>
      </w:r>
      <w:r w:rsidR="001D293A">
        <w:t xml:space="preserve">. If IPLCs are removed from their territories, in one or two generations they </w:t>
      </w:r>
      <w:r w:rsidR="00F53CE7">
        <w:t xml:space="preserve">can </w:t>
      </w:r>
      <w:r w:rsidR="001D293A">
        <w:t xml:space="preserve">lose the knowledge about animals, plants and management. </w:t>
      </w:r>
      <w:r w:rsidR="009802AC">
        <w:t>It is therefore necessary to rethink the protected areas scheme</w:t>
      </w:r>
      <w:r w:rsidR="001D293A">
        <w:t>. T</w:t>
      </w:r>
      <w:r w:rsidR="009802AC">
        <w:t xml:space="preserve">he IPBES </w:t>
      </w:r>
      <w:r w:rsidR="001D293A">
        <w:t xml:space="preserve">assessments </w:t>
      </w:r>
      <w:r w:rsidR="00583422">
        <w:t>indicate</w:t>
      </w:r>
      <w:r w:rsidR="009802AC">
        <w:t xml:space="preserve"> that </w:t>
      </w:r>
      <w:r w:rsidR="00F53CE7">
        <w:t>IPLC</w:t>
      </w:r>
      <w:r w:rsidR="009802AC">
        <w:t xml:space="preserve"> </w:t>
      </w:r>
      <w:r w:rsidR="00F53CE7">
        <w:t xml:space="preserve">practices are often compatible with </w:t>
      </w:r>
      <w:r w:rsidR="009802AC">
        <w:t xml:space="preserve">conservation, </w:t>
      </w:r>
      <w:r w:rsidR="001D293A">
        <w:t xml:space="preserve">so they should not be evicted. </w:t>
      </w:r>
      <w:r w:rsidR="0050035F">
        <w:t>N</w:t>
      </w:r>
      <w:r w:rsidR="009802AC">
        <w:t>ational legislations, policies and regulations are</w:t>
      </w:r>
      <w:r w:rsidR="00F53CE7">
        <w:t xml:space="preserve"> however </w:t>
      </w:r>
      <w:r w:rsidR="001D293A">
        <w:t xml:space="preserve">often </w:t>
      </w:r>
      <w:r w:rsidR="00F53CE7">
        <w:t>in</w:t>
      </w:r>
      <w:r w:rsidR="009802AC">
        <w:t xml:space="preserve">consistent with </w:t>
      </w:r>
      <w:r w:rsidR="00F53CE7">
        <w:t>this evidence about</w:t>
      </w:r>
      <w:r w:rsidR="009802AC">
        <w:t xml:space="preserve"> best use. </w:t>
      </w:r>
      <w:r w:rsidR="001D293A">
        <w:t>There is a need to</w:t>
      </w:r>
      <w:r w:rsidR="009802AC">
        <w:t xml:space="preserve"> try to reconcile </w:t>
      </w:r>
      <w:r w:rsidR="001D293A">
        <w:t xml:space="preserve">these views </w:t>
      </w:r>
      <w:r w:rsidR="009802AC">
        <w:t xml:space="preserve">with the evidence about best </w:t>
      </w:r>
      <w:r w:rsidR="001D293A">
        <w:t>practices</w:t>
      </w:r>
      <w:r w:rsidR="00F53CE7">
        <w:t>,</w:t>
      </w:r>
      <w:r w:rsidR="001D293A">
        <w:t xml:space="preserve"> and</w:t>
      </w:r>
      <w:r w:rsidR="00F53CE7">
        <w:t xml:space="preserve"> also to highlight the</w:t>
      </w:r>
      <w:r w:rsidR="001D293A">
        <w:t xml:space="preserve"> benefits </w:t>
      </w:r>
      <w:r w:rsidR="009802AC">
        <w:t>when indigenous peoples are not evicted</w:t>
      </w:r>
      <w:r w:rsidR="001D293A">
        <w:t xml:space="preserve">, </w:t>
      </w:r>
      <w:r w:rsidR="00F53CE7">
        <w:t xml:space="preserve">to show that </w:t>
      </w:r>
      <w:r w:rsidR="009802AC">
        <w:t xml:space="preserve">conservation and the presence of indigenous peoples are compatible. Some </w:t>
      </w:r>
      <w:r w:rsidR="00F53CE7">
        <w:t>natural scientists believe in the concept of</w:t>
      </w:r>
      <w:r w:rsidR="009802AC">
        <w:t xml:space="preserve"> </w:t>
      </w:r>
      <w:r w:rsidR="00F53CE7">
        <w:t>‘</w:t>
      </w:r>
      <w:r w:rsidR="009802AC">
        <w:t>wilderness</w:t>
      </w:r>
      <w:r w:rsidR="00F53CE7">
        <w:t>’</w:t>
      </w:r>
      <w:r w:rsidR="009802AC">
        <w:t>, and this is why it is important to include social scientists in assessments</w:t>
      </w:r>
      <w:r w:rsidR="00F53CE7">
        <w:t xml:space="preserve"> and policy processes to balance these views</w:t>
      </w:r>
      <w:r w:rsidR="009802AC">
        <w:t>.</w:t>
      </w:r>
    </w:p>
    <w:p w14:paraId="66083485" w14:textId="27DBBBCA" w:rsidR="003D400C" w:rsidRDefault="00220DF1" w:rsidP="00583422">
      <w:pPr>
        <w:pStyle w:val="ListParagraph"/>
        <w:numPr>
          <w:ilvl w:val="0"/>
          <w:numId w:val="25"/>
        </w:numPr>
        <w:spacing w:after="120"/>
        <w:contextualSpacing w:val="0"/>
      </w:pPr>
      <w:r>
        <w:t xml:space="preserve">A participant from </w:t>
      </w:r>
      <w:r w:rsidR="00C0129A" w:rsidRPr="00220DF1">
        <w:rPr>
          <w:b/>
          <w:bCs/>
        </w:rPr>
        <w:t>Thailand</w:t>
      </w:r>
      <w:r>
        <w:t xml:space="preserve"> explained that</w:t>
      </w:r>
      <w:r w:rsidR="00C0129A">
        <w:t xml:space="preserve"> indigenous elders </w:t>
      </w:r>
      <w:r>
        <w:t xml:space="preserve">in their community </w:t>
      </w:r>
      <w:r w:rsidR="00C0129A">
        <w:t xml:space="preserve">say that three areas are needed to survive and live in harmony with nature: the settlement, land for farming, and forest for hunting and gathering. However, often now the communities cannot use the forest due to regulations. There are areas where IPLCs have increased numbers of wildlife in their territories. In Thailand, IPLCs often practice rotational farming / shifting cultivation, where after farming for one year they leave the area fallow for six to ten years. Animals and plants flourish in the fallow land, as places for feeding and hiding, and it is good for the community for hunting and gathering. The first few years of </w:t>
      </w:r>
      <w:r w:rsidR="00C0129A">
        <w:lastRenderedPageBreak/>
        <w:t xml:space="preserve">fallow there will be small animals, and then after four or five years there will be bigger animals. Animals move between the forest and fallow areas, so this kind of forest creates space for wildlife. Now however there are laws which prohibit this process. The community have less food to eat, and many kinds of wildlife have </w:t>
      </w:r>
      <w:r w:rsidR="00583422">
        <w:t>disappeared</w:t>
      </w:r>
      <w:r w:rsidR="00C0129A">
        <w:t>. There is</w:t>
      </w:r>
      <w:r w:rsidR="00583422">
        <w:t xml:space="preserve"> a</w:t>
      </w:r>
      <w:r w:rsidR="00C0129A">
        <w:t xml:space="preserve"> need to understand that IPLCs have knowledge and practices that enhance the abundance of wild species. </w:t>
      </w:r>
      <w:r w:rsidR="00583422">
        <w:t>In</w:t>
      </w:r>
      <w:r w:rsidR="003D400C">
        <w:t xml:space="preserve"> Thailand there are also challenges with hunting wildlife</w:t>
      </w:r>
      <w:r w:rsidR="00583422">
        <w:t>,</w:t>
      </w:r>
      <w:r w:rsidR="003D400C">
        <w:t xml:space="preserve"> as it is banned by law, </w:t>
      </w:r>
      <w:r w:rsidR="0050035F">
        <w:t>while</w:t>
      </w:r>
      <w:r w:rsidR="003D400C">
        <w:t xml:space="preserve"> </w:t>
      </w:r>
      <w:r w:rsidR="00583422">
        <w:t xml:space="preserve">some </w:t>
      </w:r>
      <w:r w:rsidR="003D400C">
        <w:t>IPLCs are</w:t>
      </w:r>
      <w:r w:rsidR="00583422">
        <w:t xml:space="preserve"> still</w:t>
      </w:r>
      <w:r w:rsidR="003D400C">
        <w:t xml:space="preserve"> practicing hunting, based on traditional ways and customary use. There is a gap in understanding and recognition. In forest areas, over hundreds of years, people developed customary laws, taboos, and knowledge on hunting and gathering, framed by spirituality and belief systems. There are also concerns that utilization of guns for hunting by indigenous peoples will affect conservation efforts, and indigenous peoples will lose knowledge of traditional methods. </w:t>
      </w:r>
    </w:p>
    <w:p w14:paraId="5EC96C0E" w14:textId="556EC0A5" w:rsidR="002F2FC4" w:rsidRDefault="003530A3" w:rsidP="00D53631">
      <w:pPr>
        <w:pStyle w:val="Heading3"/>
      </w:pPr>
      <w:bookmarkStart w:id="58" w:name="_Toc106103064"/>
      <w:r>
        <w:t>C</w:t>
      </w:r>
      <w:r w:rsidR="00C62647">
        <w:t>onflict</w:t>
      </w:r>
      <w:bookmarkEnd w:id="58"/>
    </w:p>
    <w:p w14:paraId="64BA89A9" w14:textId="33BFFF3D" w:rsidR="00D4399D" w:rsidRDefault="00220DF1" w:rsidP="00D53631">
      <w:pPr>
        <w:pStyle w:val="ListParagraph"/>
        <w:numPr>
          <w:ilvl w:val="0"/>
          <w:numId w:val="26"/>
        </w:numPr>
        <w:spacing w:after="120"/>
        <w:contextualSpacing w:val="0"/>
      </w:pPr>
      <w:r>
        <w:t xml:space="preserve">A participant from the </w:t>
      </w:r>
      <w:r w:rsidR="00D4399D" w:rsidRPr="00220DF1">
        <w:rPr>
          <w:b/>
          <w:bCs/>
        </w:rPr>
        <w:t>Philippines</w:t>
      </w:r>
      <w:r w:rsidR="00150A51">
        <w:t xml:space="preserve"> </w:t>
      </w:r>
      <w:r>
        <w:t>noted that</w:t>
      </w:r>
      <w:r w:rsidR="00D4399D">
        <w:t xml:space="preserve"> </w:t>
      </w:r>
      <w:r>
        <w:t>a</w:t>
      </w:r>
      <w:r w:rsidR="003D400C">
        <w:t xml:space="preserve"> lack of understanding of how indigenous peoples practice sustainable use and wild species management brings values into conflict. </w:t>
      </w:r>
      <w:r w:rsidR="00D4399D">
        <w:t xml:space="preserve">In relation to conflicts between hunting and animal welfare groups, governments sometimes criminalise IPLC practices and portray them as harmful. This creates conflicts with other values and interests in society. </w:t>
      </w:r>
    </w:p>
    <w:p w14:paraId="019AC26E" w14:textId="561146B5" w:rsidR="00D4399D" w:rsidRDefault="00220DF1" w:rsidP="00D53631">
      <w:pPr>
        <w:pStyle w:val="ListParagraph"/>
        <w:numPr>
          <w:ilvl w:val="0"/>
          <w:numId w:val="26"/>
        </w:numPr>
        <w:spacing w:after="120"/>
        <w:contextualSpacing w:val="0"/>
      </w:pPr>
      <w:r>
        <w:t xml:space="preserve">A participant from </w:t>
      </w:r>
      <w:r w:rsidR="00D4399D" w:rsidRPr="00220DF1">
        <w:rPr>
          <w:b/>
          <w:bCs/>
        </w:rPr>
        <w:t>Taiwan</w:t>
      </w:r>
      <w:r>
        <w:t xml:space="preserve"> explained that i</w:t>
      </w:r>
      <w:r w:rsidR="00D4399D">
        <w:t>n Taiwan there is concern about how to enhance engagement of IPLCs within the resource management regime. Conversations about sustainable use of wild animals receive resistance from animal protection group</w:t>
      </w:r>
      <w:r w:rsidR="003530A3">
        <w:t>s</w:t>
      </w:r>
      <w:r w:rsidR="00D4399D">
        <w:t xml:space="preserve">, who think IPLCs should not hurt animals. Therefore, there is </w:t>
      </w:r>
      <w:r w:rsidR="00583422">
        <w:t>great</w:t>
      </w:r>
      <w:r w:rsidR="00D4399D">
        <w:t xml:space="preserve"> debate about sustainable use of wildlife and animal rights. </w:t>
      </w:r>
    </w:p>
    <w:p w14:paraId="17F72965" w14:textId="67D9B021" w:rsidR="00140169" w:rsidRDefault="00140169" w:rsidP="00D53631">
      <w:pPr>
        <w:pStyle w:val="Heading3"/>
      </w:pPr>
      <w:bookmarkStart w:id="59" w:name="_Toc106103065"/>
      <w:r>
        <w:t>Knowledge</w:t>
      </w:r>
      <w:r w:rsidR="00360453">
        <w:t xml:space="preserve">, </w:t>
      </w:r>
      <w:r>
        <w:t>language</w:t>
      </w:r>
      <w:r w:rsidR="00360453">
        <w:t xml:space="preserve"> and education</w:t>
      </w:r>
      <w:bookmarkEnd w:id="59"/>
    </w:p>
    <w:p w14:paraId="7FFBD311" w14:textId="361FE2DD" w:rsidR="00140169" w:rsidRDefault="00220DF1" w:rsidP="00D53631">
      <w:pPr>
        <w:pStyle w:val="ListParagraph"/>
        <w:numPr>
          <w:ilvl w:val="0"/>
          <w:numId w:val="24"/>
        </w:numPr>
        <w:spacing w:after="120"/>
        <w:contextualSpacing w:val="0"/>
      </w:pPr>
      <w:r>
        <w:t xml:space="preserve">A participant from </w:t>
      </w:r>
      <w:r w:rsidR="00140169" w:rsidRPr="00220DF1">
        <w:rPr>
          <w:b/>
          <w:bCs/>
        </w:rPr>
        <w:t>Canada</w:t>
      </w:r>
      <w:r w:rsidR="00CB6241">
        <w:t xml:space="preserve"> </w:t>
      </w:r>
      <w:r>
        <w:t>explained that</w:t>
      </w:r>
      <w:r w:rsidR="00140169">
        <w:t xml:space="preserve"> </w:t>
      </w:r>
      <w:r>
        <w:t>w</w:t>
      </w:r>
      <w:r w:rsidR="00140169">
        <w:t>hen communities lose land and water-based practices, and th</w:t>
      </w:r>
      <w:r w:rsidR="00360453">
        <w:t>eir</w:t>
      </w:r>
      <w:r w:rsidR="00140169">
        <w:t xml:space="preserve"> relationship</w:t>
      </w:r>
      <w:r w:rsidR="00360453">
        <w:t xml:space="preserve"> with lands and waters</w:t>
      </w:r>
      <w:r w:rsidR="00140169">
        <w:t>, that is when communities start losing their knowledge and language. This connection between practice, knowledge and language is fundamental to indigenous peoples around the world. They should not be seen as separate, as they can be in academia, where knowledge is often seen as separate from practice.</w:t>
      </w:r>
    </w:p>
    <w:p w14:paraId="430A5F67" w14:textId="004F070A" w:rsidR="00DA2129" w:rsidRDefault="00220DF1" w:rsidP="00D53631">
      <w:pPr>
        <w:pStyle w:val="ListParagraph"/>
        <w:numPr>
          <w:ilvl w:val="0"/>
          <w:numId w:val="24"/>
        </w:numPr>
        <w:spacing w:after="120"/>
        <w:contextualSpacing w:val="0"/>
      </w:pPr>
      <w:r>
        <w:t xml:space="preserve">Another participant from </w:t>
      </w:r>
      <w:r w:rsidRPr="00220DF1">
        <w:rPr>
          <w:b/>
          <w:bCs/>
        </w:rPr>
        <w:t>Canada</w:t>
      </w:r>
      <w:r>
        <w:t xml:space="preserve"> noted that m</w:t>
      </w:r>
      <w:r w:rsidR="00DA2129">
        <w:t>ost indigenous languages come from the land, and without access to land and species</w:t>
      </w:r>
      <w:r w:rsidR="00360453">
        <w:t>,</w:t>
      </w:r>
      <w:r w:rsidR="00DA2129">
        <w:t xml:space="preserve"> communities begin to lose language and who they are as people and as a nation.</w:t>
      </w:r>
    </w:p>
    <w:p w14:paraId="7ADD2909" w14:textId="00081770" w:rsidR="00140169" w:rsidRDefault="00220DF1" w:rsidP="00D53631">
      <w:pPr>
        <w:pStyle w:val="ListParagraph"/>
        <w:numPr>
          <w:ilvl w:val="0"/>
          <w:numId w:val="24"/>
        </w:numPr>
        <w:spacing w:after="120"/>
        <w:contextualSpacing w:val="0"/>
      </w:pPr>
      <w:r>
        <w:t xml:space="preserve">A participant from </w:t>
      </w:r>
      <w:r w:rsidR="00140169" w:rsidRPr="00190FEE">
        <w:rPr>
          <w:b/>
          <w:bCs/>
        </w:rPr>
        <w:t>Nepal</w:t>
      </w:r>
      <w:r w:rsidR="00190FEE" w:rsidRPr="00190FEE">
        <w:rPr>
          <w:b/>
          <w:bCs/>
        </w:rPr>
        <w:t xml:space="preserve"> </w:t>
      </w:r>
      <w:r w:rsidR="00190FEE">
        <w:t>reported that for indigenous peoples,</w:t>
      </w:r>
      <w:r w:rsidR="00140169">
        <w:t xml:space="preserve"> </w:t>
      </w:r>
      <w:r w:rsidR="00190FEE">
        <w:t>i</w:t>
      </w:r>
      <w:r w:rsidR="00140169">
        <w:t xml:space="preserve">ndigenous language is the foundation, but there are gaps now, particularly in education, which also breaks links between nature, culture and wild species. This may be why wild species and ILK are declining. </w:t>
      </w:r>
      <w:r w:rsidR="00360453">
        <w:t>T</w:t>
      </w:r>
      <w:r w:rsidR="00140169">
        <w:t>here is</w:t>
      </w:r>
      <w:r w:rsidR="00360453">
        <w:t xml:space="preserve"> however</w:t>
      </w:r>
      <w:r w:rsidR="00140169">
        <w:t xml:space="preserve"> an opportunity to bridge this gap, with policymakers. </w:t>
      </w:r>
      <w:proofErr w:type="spellStart"/>
      <w:r w:rsidR="00140169">
        <w:t>Kirant</w:t>
      </w:r>
      <w:proofErr w:type="spellEnd"/>
      <w:r w:rsidR="00140169">
        <w:t xml:space="preserve"> indigenous peoples are only found in Nepal. They had 32 distinct dialects but now there are only about 26 remaining. Most of them are threatened or undermined by assimilation and non-recognition. They have a distinct vocabulary, and are mostly oral, with very deep </w:t>
      </w:r>
      <w:r w:rsidR="00140169">
        <w:lastRenderedPageBreak/>
        <w:t xml:space="preserve">links with wild species, ecosystems, nature, Himalayas, snow, air, microbes, sacred lakes, waters, forests, lands, caves and animism. </w:t>
      </w:r>
      <w:r w:rsidR="00140169" w:rsidRPr="00D3380A">
        <w:t xml:space="preserve">Many wild species are interlinked with </w:t>
      </w:r>
      <w:proofErr w:type="spellStart"/>
      <w:r w:rsidR="00140169" w:rsidRPr="00D3380A">
        <w:t>Kirant</w:t>
      </w:r>
      <w:proofErr w:type="spellEnd"/>
      <w:r w:rsidR="00140169" w:rsidRPr="00D3380A">
        <w:t xml:space="preserve"> indigenous peoples. They communicate or dialogue with such species in secret rituals and cultural performances during seasonal migrations and while maintaining traditional occupations. For IPLCs, sacred species in the wild link </w:t>
      </w:r>
      <w:r w:rsidR="00140169">
        <w:t xml:space="preserve">with </w:t>
      </w:r>
      <w:r w:rsidR="00140169" w:rsidRPr="00D3380A">
        <w:t>ILK for customary sustainable use, domestication and conservation of habitats.</w:t>
      </w:r>
      <w:r w:rsidR="00140169">
        <w:t xml:space="preserve">   </w:t>
      </w:r>
    </w:p>
    <w:p w14:paraId="117C33D6" w14:textId="262DCDB7" w:rsidR="00140169" w:rsidRDefault="00190FEE" w:rsidP="00D53631">
      <w:pPr>
        <w:pStyle w:val="ListParagraph"/>
        <w:numPr>
          <w:ilvl w:val="0"/>
          <w:numId w:val="24"/>
        </w:numPr>
        <w:spacing w:after="120"/>
        <w:contextualSpacing w:val="0"/>
      </w:pPr>
      <w:r>
        <w:t xml:space="preserve">A participant from </w:t>
      </w:r>
      <w:r w:rsidR="00140169" w:rsidRPr="00190FEE">
        <w:rPr>
          <w:b/>
          <w:bCs/>
        </w:rPr>
        <w:t>Taiwan</w:t>
      </w:r>
      <w:r>
        <w:t xml:space="preserve"> noted that</w:t>
      </w:r>
      <w:r w:rsidR="00140169">
        <w:t xml:space="preserve"> </w:t>
      </w:r>
      <w:r>
        <w:t>k</w:t>
      </w:r>
      <w:r w:rsidR="00140169">
        <w:t xml:space="preserve">nowledge is also encoded in language. This includes place names and stories behind place names, which are very relevant to the management of the landscape and how to sustain the system. </w:t>
      </w:r>
    </w:p>
    <w:p w14:paraId="1FDD3285" w14:textId="066E43D1" w:rsidR="00E22820" w:rsidRDefault="00190FEE" w:rsidP="00D53631">
      <w:pPr>
        <w:pStyle w:val="ListParagraph"/>
        <w:numPr>
          <w:ilvl w:val="0"/>
          <w:numId w:val="27"/>
        </w:numPr>
      </w:pPr>
      <w:r>
        <w:t xml:space="preserve">A participant from </w:t>
      </w:r>
      <w:r w:rsidR="00E22820" w:rsidRPr="00190FEE">
        <w:rPr>
          <w:b/>
          <w:bCs/>
        </w:rPr>
        <w:t>Thailand</w:t>
      </w:r>
      <w:r>
        <w:t xml:space="preserve"> highlighted that</w:t>
      </w:r>
      <w:r w:rsidR="00E22820">
        <w:t xml:space="preserve"> ILK is very much linked to ILK holders and elders, who transfer knowledge and teach young people. ILK is </w:t>
      </w:r>
      <w:r w:rsidR="00B5463D">
        <w:t xml:space="preserve">also </w:t>
      </w:r>
      <w:r w:rsidR="00E22820">
        <w:t>linked to traditional institutions</w:t>
      </w:r>
      <w:r w:rsidR="00B5463D">
        <w:t>. These</w:t>
      </w:r>
      <w:r w:rsidR="00E22820">
        <w:t xml:space="preserve"> have been weakened by official governance and institutions</w:t>
      </w:r>
      <w:r w:rsidR="00B5463D">
        <w:t>. This is</w:t>
      </w:r>
      <w:r w:rsidR="00E22820">
        <w:t xml:space="preserve"> especially </w:t>
      </w:r>
      <w:r w:rsidR="00B5463D">
        <w:t xml:space="preserve">the case for </w:t>
      </w:r>
      <w:r w:rsidR="00E22820">
        <w:t xml:space="preserve">knowledge transmission, which used to be very strong, but now there is no space due to the official education system. Traditional institutions need to be strengthened and there needs to be a plan at the policy level to support this process. </w:t>
      </w:r>
    </w:p>
    <w:p w14:paraId="50C32C18" w14:textId="482811B3" w:rsidR="0057658E" w:rsidRDefault="000D5288" w:rsidP="00D53631">
      <w:pPr>
        <w:pStyle w:val="Heading3"/>
      </w:pPr>
      <w:bookmarkStart w:id="60" w:name="_Toc106103066"/>
      <w:r>
        <w:t>Commodification</w:t>
      </w:r>
      <w:bookmarkEnd w:id="60"/>
    </w:p>
    <w:p w14:paraId="0D9BA4EE" w14:textId="39DB818E" w:rsidR="00E22820" w:rsidRDefault="00190FEE" w:rsidP="00D53631">
      <w:pPr>
        <w:pStyle w:val="ListParagraph"/>
        <w:numPr>
          <w:ilvl w:val="0"/>
          <w:numId w:val="27"/>
        </w:numPr>
        <w:spacing w:after="120"/>
        <w:contextualSpacing w:val="0"/>
      </w:pPr>
      <w:r>
        <w:t xml:space="preserve">A participant from </w:t>
      </w:r>
      <w:r w:rsidR="00E22820" w:rsidRPr="00190FEE">
        <w:rPr>
          <w:b/>
          <w:bCs/>
        </w:rPr>
        <w:t>Canada</w:t>
      </w:r>
      <w:r w:rsidR="00CB6241" w:rsidRPr="00190FEE">
        <w:rPr>
          <w:b/>
          <w:bCs/>
        </w:rPr>
        <w:t xml:space="preserve"> </w:t>
      </w:r>
      <w:r>
        <w:t>explained that</w:t>
      </w:r>
      <w:r w:rsidR="00E22820">
        <w:t xml:space="preserve"> </w:t>
      </w:r>
      <w:r>
        <w:t>c</w:t>
      </w:r>
      <w:r w:rsidR="00E22820">
        <w:t>ommunities are being pressured to tap into their resources in an unsustainable way</w:t>
      </w:r>
      <w:r w:rsidR="002D25C7">
        <w:t xml:space="preserve">. Sometimes in Canada it seems that indigenous communities do not have any option but to commodify their resources, as this can be the only way that they can exercise their indigenous rights. This </w:t>
      </w:r>
      <w:r w:rsidR="00E22820">
        <w:t xml:space="preserve">makes work on sustainable use very important. Fishing has been very controversial in the east coast of northern Turtle Island </w:t>
      </w:r>
      <w:r w:rsidR="000B7DE6">
        <w:t>(</w:t>
      </w:r>
      <w:r w:rsidR="00E22820">
        <w:t>North America</w:t>
      </w:r>
      <w:r w:rsidR="000B7DE6">
        <w:t>)</w:t>
      </w:r>
      <w:r w:rsidR="00E22820">
        <w:t xml:space="preserve">. Communities are now trying to look into indigenous laws and protocols as a way forward. </w:t>
      </w:r>
    </w:p>
    <w:p w14:paraId="1DE355B6" w14:textId="513D215E" w:rsidR="002D25C7" w:rsidRDefault="00190FEE" w:rsidP="00D53631">
      <w:pPr>
        <w:pStyle w:val="ListParagraph"/>
        <w:numPr>
          <w:ilvl w:val="0"/>
          <w:numId w:val="27"/>
        </w:numPr>
        <w:spacing w:after="120"/>
        <w:contextualSpacing w:val="0"/>
      </w:pPr>
      <w:r>
        <w:t xml:space="preserve">Another participant from </w:t>
      </w:r>
      <w:r w:rsidR="002D25C7" w:rsidRPr="00190FEE">
        <w:rPr>
          <w:b/>
          <w:bCs/>
        </w:rPr>
        <w:t>Canada</w:t>
      </w:r>
      <w:r w:rsidR="00CB6241">
        <w:t xml:space="preserve"> </w:t>
      </w:r>
      <w:r>
        <w:t>highlighted that t</w:t>
      </w:r>
      <w:r w:rsidR="002D25C7">
        <w:t xml:space="preserve">he </w:t>
      </w:r>
      <w:r w:rsidR="00360453">
        <w:t>mainstream economy</w:t>
      </w:r>
      <w:r w:rsidR="002D25C7">
        <w:t xml:space="preserve"> is the biggest threat to indigenous peoples’ livelihoods and resources. Indigenous peoples have their own </w:t>
      </w:r>
      <w:r w:rsidR="00F53CE7">
        <w:t>economies, based on the lands and waters</w:t>
      </w:r>
      <w:r w:rsidR="00B5463D">
        <w:t>.</w:t>
      </w:r>
      <w:r w:rsidR="002D25C7">
        <w:t xml:space="preserve"> </w:t>
      </w:r>
      <w:r w:rsidR="00B5463D">
        <w:t>I</w:t>
      </w:r>
      <w:r w:rsidR="002D25C7">
        <w:t>f they have plenty of salmon, game</w:t>
      </w:r>
      <w:r w:rsidR="00B5463D">
        <w:t xml:space="preserve"> and</w:t>
      </w:r>
      <w:r w:rsidR="002D25C7">
        <w:t xml:space="preserve"> berries, that is their grocery store and garden</w:t>
      </w:r>
      <w:r w:rsidR="00B5463D">
        <w:t>,</w:t>
      </w:r>
      <w:r w:rsidR="002D25C7">
        <w:t xml:space="preserve"> and their economy</w:t>
      </w:r>
      <w:r w:rsidR="00F53CE7">
        <w:t xml:space="preserve">. This </w:t>
      </w:r>
      <w:r w:rsidR="002D25C7">
        <w:t xml:space="preserve">is </w:t>
      </w:r>
      <w:r w:rsidR="00F53CE7">
        <w:t xml:space="preserve">also a </w:t>
      </w:r>
      <w:r w:rsidR="002D25C7">
        <w:t>healthy</w:t>
      </w:r>
      <w:r w:rsidR="00F53CE7">
        <w:t xml:space="preserve"> economy</w:t>
      </w:r>
      <w:r w:rsidR="002D25C7">
        <w:t xml:space="preserve">. Elders tell of how </w:t>
      </w:r>
      <w:r w:rsidR="00B5463D">
        <w:t>in the past</w:t>
      </w:r>
      <w:r w:rsidR="002D25C7">
        <w:t xml:space="preserve">, people did not have nice clothes, but they had moose meat, wild salmon </w:t>
      </w:r>
      <w:r w:rsidR="00B5463D">
        <w:t xml:space="preserve">and </w:t>
      </w:r>
      <w:r w:rsidR="002D25C7">
        <w:t xml:space="preserve">wild potatoes, and communities had a lot of food to share. Today, people look nice with colourful clothes but </w:t>
      </w:r>
      <w:r w:rsidR="00F53CE7">
        <w:t xml:space="preserve">often they </w:t>
      </w:r>
      <w:r w:rsidR="002D25C7">
        <w:t xml:space="preserve">do not have good food in their homes. Industrial machines are </w:t>
      </w:r>
      <w:r w:rsidR="00F53CE7">
        <w:t>destroying</w:t>
      </w:r>
      <w:r w:rsidR="002D25C7">
        <w:t xml:space="preserve"> the forests, and consequently the nature-based</w:t>
      </w:r>
      <w:r w:rsidR="00360453">
        <w:t>,</w:t>
      </w:r>
      <w:r w:rsidR="002D25C7">
        <w:t xml:space="preserve"> balanced way of living</w:t>
      </w:r>
      <w:r w:rsidR="00F53CE7">
        <w:t xml:space="preserve"> is declining</w:t>
      </w:r>
      <w:r w:rsidR="002D25C7">
        <w:t>. To live in a healthy way the community needs to bring back that balance</w:t>
      </w:r>
      <w:r w:rsidR="00F53CE7">
        <w:t xml:space="preserve"> and concept of economy</w:t>
      </w:r>
      <w:r w:rsidR="002D25C7">
        <w:t xml:space="preserve">.  </w:t>
      </w:r>
    </w:p>
    <w:p w14:paraId="2196626C" w14:textId="42CE58F2" w:rsidR="008F3EC9" w:rsidRPr="008F3EC9" w:rsidRDefault="00190FEE" w:rsidP="00D53631">
      <w:pPr>
        <w:pStyle w:val="ListParagraph"/>
        <w:numPr>
          <w:ilvl w:val="0"/>
          <w:numId w:val="27"/>
        </w:numPr>
        <w:spacing w:after="120"/>
        <w:contextualSpacing w:val="0"/>
        <w:rPr>
          <w:lang w:val="en-US"/>
        </w:rPr>
      </w:pPr>
      <w:r>
        <w:t xml:space="preserve">A participant from </w:t>
      </w:r>
      <w:r w:rsidR="008F3EC9" w:rsidRPr="00190FEE">
        <w:rPr>
          <w:b/>
          <w:bCs/>
        </w:rPr>
        <w:t>Mexico</w:t>
      </w:r>
      <w:r w:rsidR="00CC1723" w:rsidRPr="00190FEE">
        <w:rPr>
          <w:b/>
          <w:bCs/>
        </w:rPr>
        <w:t xml:space="preserve"> </w:t>
      </w:r>
      <w:r>
        <w:t>noted that t</w:t>
      </w:r>
      <w:r w:rsidR="008F3EC9">
        <w:t xml:space="preserve">here are experiences of outside companies </w:t>
      </w:r>
      <w:r w:rsidR="00F53CE7">
        <w:t xml:space="preserve">running </w:t>
      </w:r>
      <w:r w:rsidR="008F3EC9">
        <w:t>hunting or ecotourism tours in mega-diverse countries or indigenous territories. In South America and Africa, this is an example of the non-fair distribution of benefits, which is unsustainable. </w:t>
      </w:r>
    </w:p>
    <w:p w14:paraId="46F10D85" w14:textId="5EA9C86F" w:rsidR="000D5288" w:rsidRDefault="00190FEE" w:rsidP="00D53631">
      <w:pPr>
        <w:pStyle w:val="ListParagraph"/>
        <w:numPr>
          <w:ilvl w:val="0"/>
          <w:numId w:val="27"/>
        </w:numPr>
        <w:spacing w:after="120"/>
        <w:contextualSpacing w:val="0"/>
      </w:pPr>
      <w:r>
        <w:t xml:space="preserve">A participant from the </w:t>
      </w:r>
      <w:r w:rsidR="000D5288" w:rsidRPr="00190FEE">
        <w:rPr>
          <w:b/>
          <w:bCs/>
        </w:rPr>
        <w:t>Philippines</w:t>
      </w:r>
      <w:r w:rsidR="00150A51">
        <w:t xml:space="preserve"> </w:t>
      </w:r>
      <w:r>
        <w:t>reported that</w:t>
      </w:r>
      <w:r w:rsidR="000D5288">
        <w:t xml:space="preserve"> </w:t>
      </w:r>
      <w:r>
        <w:t>b</w:t>
      </w:r>
      <w:r w:rsidR="000D5288">
        <w:t xml:space="preserve">ecause of socio-economic and ecological pressures, IPLCs in the Philippines also enter into commodification and </w:t>
      </w:r>
      <w:r>
        <w:t xml:space="preserve">that </w:t>
      </w:r>
      <w:r w:rsidR="000D5288">
        <w:t xml:space="preserve">this is happening when customary governance has weakened. </w:t>
      </w:r>
    </w:p>
    <w:p w14:paraId="4A904F4F" w14:textId="735F2A02" w:rsidR="00B95B20" w:rsidRDefault="00190FEE" w:rsidP="00D53631">
      <w:pPr>
        <w:pStyle w:val="ListParagraph"/>
        <w:numPr>
          <w:ilvl w:val="0"/>
          <w:numId w:val="27"/>
        </w:numPr>
        <w:spacing w:after="120"/>
        <w:contextualSpacing w:val="0"/>
      </w:pPr>
      <w:r>
        <w:lastRenderedPageBreak/>
        <w:t xml:space="preserve">A participant from </w:t>
      </w:r>
      <w:r w:rsidR="00B95B20" w:rsidRPr="00060151">
        <w:rPr>
          <w:b/>
          <w:bCs/>
        </w:rPr>
        <w:t>Thailand</w:t>
      </w:r>
      <w:r w:rsidRPr="00060151">
        <w:rPr>
          <w:b/>
          <w:bCs/>
        </w:rPr>
        <w:t xml:space="preserve"> </w:t>
      </w:r>
      <w:r>
        <w:t>explained that,</w:t>
      </w:r>
      <w:r w:rsidR="00B95B20">
        <w:t xml:space="preserve"> </w:t>
      </w:r>
      <w:r>
        <w:t>o</w:t>
      </w:r>
      <w:r w:rsidR="00B95B20">
        <w:t xml:space="preserve">n </w:t>
      </w:r>
      <w:r>
        <w:t xml:space="preserve">the subject of </w:t>
      </w:r>
      <w:r w:rsidR="00B95B20">
        <w:t xml:space="preserve">commodification and IPLCs, “tradition” and “innovation” can go together. </w:t>
      </w:r>
      <w:r w:rsidR="003D400C">
        <w:t>It is possible to</w:t>
      </w:r>
      <w:r w:rsidR="00B5463D">
        <w:t xml:space="preserve"> rearrange processes to make products for the market and income for the communities. </w:t>
      </w:r>
      <w:r w:rsidR="00B95B20">
        <w:t xml:space="preserve">For instance, </w:t>
      </w:r>
      <w:r w:rsidR="000B7DE6">
        <w:t>indigenous peoples</w:t>
      </w:r>
      <w:r w:rsidR="00B95B20">
        <w:t xml:space="preserve"> in northern Thailand have been </w:t>
      </w:r>
      <w:r w:rsidR="000B7DE6">
        <w:t>practicing</w:t>
      </w:r>
      <w:r w:rsidR="00B95B20">
        <w:t xml:space="preserve"> bee keeping in fallow land. The bees occur naturally, but </w:t>
      </w:r>
      <w:r w:rsidR="00B5463D">
        <w:t>they</w:t>
      </w:r>
      <w:r w:rsidR="00B95B20">
        <w:t xml:space="preserve"> can</w:t>
      </w:r>
      <w:r w:rsidR="00B5463D">
        <w:t xml:space="preserve"> be</w:t>
      </w:r>
      <w:r w:rsidR="00B95B20">
        <w:t xml:space="preserve"> manage</w:t>
      </w:r>
      <w:r w:rsidR="00B5463D">
        <w:t>d</w:t>
      </w:r>
      <w:r w:rsidR="00B95B20">
        <w:t xml:space="preserve"> to increase their numbers and </w:t>
      </w:r>
      <w:r w:rsidR="00B5463D">
        <w:t>make</w:t>
      </w:r>
      <w:r w:rsidR="00B95B20">
        <w:t xml:space="preserve"> honey for the market. Other non-timber forest products from community forests are also sold in the market. </w:t>
      </w:r>
      <w:r w:rsidR="003D400C">
        <w:t xml:space="preserve">The </w:t>
      </w:r>
      <w:r w:rsidR="00B95B20">
        <w:t>elders sa</w:t>
      </w:r>
      <w:r w:rsidR="00360453">
        <w:t>y</w:t>
      </w:r>
      <w:r w:rsidR="00B95B20">
        <w:t xml:space="preserve"> that if you manage </w:t>
      </w:r>
      <w:r w:rsidR="00360453">
        <w:t>the</w:t>
      </w:r>
      <w:r w:rsidR="00B95B20">
        <w:t xml:space="preserve"> resources, forest and nature well, it will bring more products, and that this will be sustainable. With knowledge and skill</w:t>
      </w:r>
      <w:r w:rsidR="00360453">
        <w:t>ed practices</w:t>
      </w:r>
      <w:r w:rsidR="00B95B20">
        <w:t xml:space="preserve"> to manage and harvest forest products, the</w:t>
      </w:r>
      <w:r w:rsidR="00360453">
        <w:t xml:space="preserve"> products</w:t>
      </w:r>
      <w:r w:rsidR="00B95B20">
        <w:t xml:space="preserve"> will always increase rather than reduce. To get income from these products, it is important to communicate about </w:t>
      </w:r>
      <w:r w:rsidR="003D400C">
        <w:t xml:space="preserve">the </w:t>
      </w:r>
      <w:r w:rsidR="00B95B20">
        <w:t xml:space="preserve">livelihood, traditional knowledge and practices to the people outside the communities. As a result, consumers </w:t>
      </w:r>
      <w:r w:rsidR="00360453">
        <w:t xml:space="preserve">in Thailand </w:t>
      </w:r>
      <w:r w:rsidR="00B95B20">
        <w:t>are increasingly interested in the communities’ products, and the</w:t>
      </w:r>
      <w:r w:rsidR="00360453">
        <w:t xml:space="preserve"> marketing is </w:t>
      </w:r>
      <w:r w:rsidR="00B95B20">
        <w:t xml:space="preserve">becoming quite successful. This shows that </w:t>
      </w:r>
      <w:r w:rsidR="003D400C">
        <w:t>it is possible to</w:t>
      </w:r>
      <w:r w:rsidR="00B95B20">
        <w:t xml:space="preserve"> have income and also use the food and products to communicate about </w:t>
      </w:r>
      <w:r w:rsidR="003D400C">
        <w:t xml:space="preserve">community </w:t>
      </w:r>
      <w:r w:rsidR="00B95B20">
        <w:t>life and your knowledge, within a sustainable process.</w:t>
      </w:r>
      <w:r w:rsidR="006C5E35">
        <w:t xml:space="preserve"> The</w:t>
      </w:r>
      <w:r w:rsidR="00B95B20">
        <w:t xml:space="preserve"> C</w:t>
      </w:r>
      <w:r w:rsidR="006C5E35">
        <w:t xml:space="preserve">OVID-19 pandemic </w:t>
      </w:r>
      <w:r w:rsidR="00B95B20">
        <w:t xml:space="preserve">has also </w:t>
      </w:r>
      <w:r w:rsidR="00360453">
        <w:t>encourag</w:t>
      </w:r>
      <w:r w:rsidR="00B95B20">
        <w:t xml:space="preserve">ed a lot of community members to go back to traditional practices. </w:t>
      </w:r>
    </w:p>
    <w:p w14:paraId="443BD898" w14:textId="3F2201B5" w:rsidR="000D5288" w:rsidRPr="003F428F" w:rsidRDefault="003F428F" w:rsidP="00D53631">
      <w:pPr>
        <w:pStyle w:val="Heading3"/>
      </w:pPr>
      <w:bookmarkStart w:id="61" w:name="_Toc106103067"/>
      <w:r w:rsidRPr="003F428F">
        <w:t xml:space="preserve">Wild </w:t>
      </w:r>
      <w:r w:rsidR="00B80DF3">
        <w:t>and</w:t>
      </w:r>
      <w:r w:rsidRPr="003F428F">
        <w:t xml:space="preserve"> domestic</w:t>
      </w:r>
      <w:r w:rsidR="00353866">
        <w:t xml:space="preserve"> species</w:t>
      </w:r>
      <w:bookmarkEnd w:id="61"/>
    </w:p>
    <w:p w14:paraId="75820C9D" w14:textId="6A5F9E41" w:rsidR="00624A0E" w:rsidRDefault="00190FEE" w:rsidP="00D53631">
      <w:pPr>
        <w:pStyle w:val="ListParagraph"/>
        <w:numPr>
          <w:ilvl w:val="0"/>
          <w:numId w:val="28"/>
        </w:numPr>
        <w:spacing w:after="120"/>
        <w:contextualSpacing w:val="0"/>
      </w:pPr>
      <w:r>
        <w:t xml:space="preserve">A participant from </w:t>
      </w:r>
      <w:r w:rsidR="003F428F" w:rsidRPr="00060151">
        <w:rPr>
          <w:b/>
          <w:bCs/>
        </w:rPr>
        <w:t>Sweden</w:t>
      </w:r>
      <w:r w:rsidRPr="00060151">
        <w:rPr>
          <w:b/>
          <w:bCs/>
        </w:rPr>
        <w:t xml:space="preserve"> </w:t>
      </w:r>
      <w:r>
        <w:t>noted that for Saami, t</w:t>
      </w:r>
      <w:r w:rsidR="003F428F">
        <w:t>he reindeer are both wild and semi domesticated, and they are also dependent on wild species of plants.</w:t>
      </w:r>
    </w:p>
    <w:p w14:paraId="2EC32C3B" w14:textId="2492B5A2" w:rsidR="00624A0E" w:rsidRDefault="00190FEE" w:rsidP="00D53631">
      <w:pPr>
        <w:pStyle w:val="ListParagraph"/>
        <w:numPr>
          <w:ilvl w:val="0"/>
          <w:numId w:val="28"/>
        </w:numPr>
        <w:spacing w:after="120"/>
        <w:contextualSpacing w:val="0"/>
      </w:pPr>
      <w:r>
        <w:t xml:space="preserve">A participant from </w:t>
      </w:r>
      <w:r w:rsidR="003F428F" w:rsidRPr="00060151">
        <w:rPr>
          <w:b/>
          <w:bCs/>
        </w:rPr>
        <w:t>Poland</w:t>
      </w:r>
      <w:r>
        <w:t xml:space="preserve"> shared the following observations</w:t>
      </w:r>
      <w:r w:rsidR="003F428F" w:rsidRPr="003F428F">
        <w:t xml:space="preserve">: </w:t>
      </w:r>
    </w:p>
    <w:p w14:paraId="5A7588C2" w14:textId="6EB58DBE" w:rsidR="003F428F" w:rsidRDefault="003F428F" w:rsidP="00D53631">
      <w:pPr>
        <w:spacing w:after="120"/>
        <w:ind w:left="900"/>
        <w:jc w:val="both"/>
      </w:pPr>
      <w:r w:rsidRPr="003F428F">
        <w:t xml:space="preserve">Polish beekeepers are considering whether the </w:t>
      </w:r>
      <w:r w:rsidR="00CB7C33">
        <w:t>h</w:t>
      </w:r>
      <w:r w:rsidRPr="003F428F">
        <w:t>oneybee, especially the Central European Honeybee</w:t>
      </w:r>
      <w:r w:rsidR="003D400C">
        <w:t>,</w:t>
      </w:r>
      <w:r w:rsidRPr="003F428F">
        <w:t xml:space="preserve"> </w:t>
      </w:r>
      <w:r w:rsidRPr="003F428F">
        <w:rPr>
          <w:i/>
          <w:iCs/>
        </w:rPr>
        <w:t xml:space="preserve">A. mellifera </w:t>
      </w:r>
      <w:proofErr w:type="spellStart"/>
      <w:r w:rsidRPr="003F428F">
        <w:rPr>
          <w:i/>
          <w:iCs/>
        </w:rPr>
        <w:t>mellifera</w:t>
      </w:r>
      <w:proofErr w:type="spellEnd"/>
      <w:r w:rsidRPr="003F428F">
        <w:t xml:space="preserve">, could be considered a wild or fully domesticated species that could be used sustainably, and whether its promotion would lead to severe violation of the ecological balance. </w:t>
      </w:r>
      <w:r w:rsidR="00CB7C33">
        <w:t xml:space="preserve">In Poland, the population of honeybees doubled in the last 12 years. Honeybees could however have negative impacts on other pollinators which are not so well known. </w:t>
      </w:r>
      <w:r w:rsidRPr="003F428F">
        <w:t xml:space="preserve">In Poland and the </w:t>
      </w:r>
      <w:proofErr w:type="spellStart"/>
      <w:r w:rsidRPr="003F428F">
        <w:t>neighbouring</w:t>
      </w:r>
      <w:proofErr w:type="spellEnd"/>
      <w:r w:rsidRPr="003F428F">
        <w:t xml:space="preserve"> Central European countries, many activities are aimed at the restitution of tree-beekeeping (</w:t>
      </w:r>
      <w:r w:rsidR="003D400C">
        <w:t>as</w:t>
      </w:r>
      <w:r w:rsidR="003D400C" w:rsidRPr="003F428F">
        <w:t xml:space="preserve"> </w:t>
      </w:r>
      <w:r w:rsidRPr="003F428F">
        <w:t xml:space="preserve">described in a previous report for the IPBES values assessment). In an </w:t>
      </w:r>
      <w:proofErr w:type="spellStart"/>
      <w:r w:rsidRPr="003F428F">
        <w:t>urbanised</w:t>
      </w:r>
      <w:proofErr w:type="spellEnd"/>
      <w:r w:rsidRPr="003F428F">
        <w:t xml:space="preserve"> agricultural landscape, one cannot overestimate the benefits of preserving native bee fauna because they are the best adapted to pollinate native plant species, thus contributing to their maintenance at the area and their conservation. Despite that, the positive or negative effects of human activity </w:t>
      </w:r>
      <w:r w:rsidR="003D400C">
        <w:t xml:space="preserve">will always need to be taken </w:t>
      </w:r>
      <w:r w:rsidRPr="003F428F">
        <w:t xml:space="preserve">into account </w:t>
      </w:r>
      <w:r w:rsidR="003D400C">
        <w:t>as</w:t>
      </w:r>
      <w:r w:rsidRPr="003F428F">
        <w:t xml:space="preserve">, </w:t>
      </w:r>
      <w:r w:rsidR="00360453">
        <w:t>to a greater or lesser extent,</w:t>
      </w:r>
      <w:r w:rsidRPr="003F428F">
        <w:t xml:space="preserve"> </w:t>
      </w:r>
      <w:r w:rsidR="003D400C">
        <w:t xml:space="preserve">they </w:t>
      </w:r>
      <w:r w:rsidRPr="003F428F">
        <w:t xml:space="preserve">consciously modify the ecological balance </w:t>
      </w:r>
      <w:r w:rsidR="00360453">
        <w:t xml:space="preserve">that </w:t>
      </w:r>
      <w:r w:rsidR="003D400C">
        <w:t>they</w:t>
      </w:r>
      <w:r w:rsidR="003D400C" w:rsidRPr="003F428F">
        <w:t xml:space="preserve"> </w:t>
      </w:r>
      <w:r w:rsidRPr="003F428F">
        <w:t xml:space="preserve">want to </w:t>
      </w:r>
      <w:r w:rsidR="00360453">
        <w:t>maintain</w:t>
      </w:r>
      <w:r w:rsidRPr="003F428F">
        <w:t xml:space="preserve"> for the good of </w:t>
      </w:r>
      <w:r w:rsidR="00441263">
        <w:t>humanity</w:t>
      </w:r>
      <w:r w:rsidR="00441263" w:rsidRPr="003F428F">
        <w:t xml:space="preserve"> </w:t>
      </w:r>
      <w:r w:rsidRPr="003F428F">
        <w:t xml:space="preserve">and nature. Unfortunately, </w:t>
      </w:r>
      <w:r w:rsidR="003D400C">
        <w:t>people</w:t>
      </w:r>
      <w:r w:rsidR="003D400C" w:rsidRPr="003F428F">
        <w:t xml:space="preserve"> </w:t>
      </w:r>
      <w:r w:rsidRPr="003F428F">
        <w:t xml:space="preserve">also are not always aware of the negative impacts </w:t>
      </w:r>
      <w:r w:rsidR="00CB7C33" w:rsidRPr="003F428F">
        <w:t xml:space="preserve">on the native bees </w:t>
      </w:r>
      <w:r w:rsidRPr="003F428F">
        <w:t>of human-induced migration of plants and animals most often used in agriculture and beekeeping practices. There will always exist a conflict between farmers, tree-beekeepers</w:t>
      </w:r>
      <w:r w:rsidR="00C62647">
        <w:t xml:space="preserve"> and</w:t>
      </w:r>
      <w:r w:rsidRPr="003F428F">
        <w:t xml:space="preserve"> commercial beekeepers</w:t>
      </w:r>
      <w:r w:rsidR="00C62647">
        <w:t>’</w:t>
      </w:r>
      <w:r w:rsidRPr="003F428F">
        <w:t xml:space="preserve"> requirements, and the ecological needs of bees. </w:t>
      </w:r>
      <w:r w:rsidR="003D400C">
        <w:t>Many beekeepers</w:t>
      </w:r>
      <w:r w:rsidR="003D400C" w:rsidRPr="003F428F">
        <w:t xml:space="preserve"> </w:t>
      </w:r>
      <w:r w:rsidRPr="003F428F">
        <w:t xml:space="preserve">also know that </w:t>
      </w:r>
      <w:r w:rsidR="003D400C">
        <w:t>they</w:t>
      </w:r>
      <w:r w:rsidR="003D400C" w:rsidRPr="003F428F">
        <w:t xml:space="preserve"> </w:t>
      </w:r>
      <w:r w:rsidRPr="003F428F">
        <w:t xml:space="preserve">have already gone so far in the practice of breeding that </w:t>
      </w:r>
      <w:r w:rsidR="003D400C">
        <w:t xml:space="preserve">a </w:t>
      </w:r>
      <w:r w:rsidRPr="003F428F">
        <w:t>return to the original state of nature will never be possible.</w:t>
      </w:r>
      <w:r w:rsidR="00CB7C33" w:rsidRPr="00CB7C33">
        <w:t xml:space="preserve"> </w:t>
      </w:r>
    </w:p>
    <w:p w14:paraId="34A9A0D2" w14:textId="085CC3B4" w:rsidR="00624A0E" w:rsidRDefault="00624A0E" w:rsidP="00D53631">
      <w:pPr>
        <w:ind w:left="900"/>
        <w:jc w:val="both"/>
      </w:pPr>
      <w:r>
        <w:lastRenderedPageBreak/>
        <w:t xml:space="preserve">In some instances, practices and beliefs can harm biodiversity. For instance, the belief that </w:t>
      </w:r>
      <w:r w:rsidR="00CB7C33">
        <w:t>God</w:t>
      </w:r>
      <w:r w:rsidR="00353866">
        <w:t xml:space="preserve"> </w:t>
      </w:r>
      <w:r>
        <w:t xml:space="preserve">is the creator of bees, or </w:t>
      </w:r>
      <w:r w:rsidR="00CB7C33">
        <w:t xml:space="preserve">that </w:t>
      </w:r>
      <w:r>
        <w:t>bees are noble species while parasites are bad species</w:t>
      </w:r>
      <w:r w:rsidR="00CB7C33">
        <w:t>,</w:t>
      </w:r>
      <w:r w:rsidR="00353866">
        <w:t xml:space="preserve"> </w:t>
      </w:r>
      <w:r>
        <w:t xml:space="preserve">could harm the local diversity. Parasites are a base of the biosphere and form important interactions. </w:t>
      </w:r>
    </w:p>
    <w:p w14:paraId="034BA012" w14:textId="7732350C" w:rsidR="003D400C" w:rsidRPr="00047224" w:rsidRDefault="00190FEE" w:rsidP="00D53631">
      <w:pPr>
        <w:pStyle w:val="ListParagraph"/>
        <w:numPr>
          <w:ilvl w:val="0"/>
          <w:numId w:val="22"/>
        </w:numPr>
        <w:spacing w:after="120"/>
        <w:contextualSpacing w:val="0"/>
      </w:pPr>
      <w:r>
        <w:t xml:space="preserve">A participant from the </w:t>
      </w:r>
      <w:r w:rsidR="003D400C" w:rsidRPr="00190FEE">
        <w:rPr>
          <w:b/>
          <w:bCs/>
        </w:rPr>
        <w:t>Philippines</w:t>
      </w:r>
      <w:r w:rsidR="00CC1723">
        <w:t xml:space="preserve"> </w:t>
      </w:r>
      <w:r>
        <w:t>noted that</w:t>
      </w:r>
      <w:r w:rsidR="003D400C">
        <w:t xml:space="preserve"> </w:t>
      </w:r>
      <w:r>
        <w:t>d</w:t>
      </w:r>
      <w:r w:rsidR="003D400C">
        <w:t>omestication of wildlife could be important to consider</w:t>
      </w:r>
      <w:r w:rsidR="00CB7C33">
        <w:t xml:space="preserve"> within discussions of wild species</w:t>
      </w:r>
      <w:r w:rsidR="003D400C">
        <w:t xml:space="preserve">. In the Philippines for instance, there are domesticated deer, which are caught in the wild and domesticated and then bred. </w:t>
      </w:r>
    </w:p>
    <w:p w14:paraId="595597C2" w14:textId="2AAE3AA1" w:rsidR="00175FA6" w:rsidRDefault="00175FA6" w:rsidP="00D53631">
      <w:pPr>
        <w:pStyle w:val="Heading3"/>
      </w:pPr>
      <w:bookmarkStart w:id="62" w:name="_Toc106103068"/>
      <w:r>
        <w:t>Indicators</w:t>
      </w:r>
      <w:r w:rsidR="00A308F4">
        <w:t xml:space="preserve"> and monitoring</w:t>
      </w:r>
      <w:bookmarkEnd w:id="62"/>
    </w:p>
    <w:p w14:paraId="3FDCC320" w14:textId="4EC0DF31" w:rsidR="00353866" w:rsidRDefault="00190FEE" w:rsidP="00D53631">
      <w:pPr>
        <w:pStyle w:val="ListParagraph"/>
        <w:numPr>
          <w:ilvl w:val="0"/>
          <w:numId w:val="28"/>
        </w:numPr>
        <w:spacing w:after="120"/>
        <w:contextualSpacing w:val="0"/>
      </w:pPr>
      <w:r>
        <w:t xml:space="preserve">A participant from </w:t>
      </w:r>
      <w:r w:rsidR="00353866" w:rsidRPr="00190FEE">
        <w:rPr>
          <w:b/>
          <w:bCs/>
        </w:rPr>
        <w:t>Colombia</w:t>
      </w:r>
      <w:r>
        <w:t xml:space="preserve"> explained that,</w:t>
      </w:r>
      <w:r w:rsidR="00353866">
        <w:t xml:space="preserve"> </w:t>
      </w:r>
      <w:r>
        <w:t>r</w:t>
      </w:r>
      <w:r w:rsidR="00353866">
        <w:t xml:space="preserve">egarding the lack of indicators that evaluate the use of wild and non-wild species and their cultural importance, in the Amazon there is experience with a method to register special indicators such as taboos and conditions of each species. This method is an attempt to record aspects of the cultural importance of a species, both to decrease and to increase its use, depending on the circumstances. The properties of the species can be medicinal or dietary. This could be useful in other contexts. A document on indicators of indigenous human wellbeing in the Colombian Amazon can be found here: </w:t>
      </w:r>
      <w:hyperlink r:id="rId21" w:history="1">
        <w:r w:rsidR="00353866" w:rsidRPr="00C34675">
          <w:rPr>
            <w:rStyle w:val="Hyperlink"/>
          </w:rPr>
          <w:t>https://sinchi.org.co/indicadores-de-bienestar-humano-indigena-ibhi</w:t>
        </w:r>
      </w:hyperlink>
    </w:p>
    <w:p w14:paraId="43ABE48A" w14:textId="60938694" w:rsidR="00175FA6" w:rsidRDefault="00190FEE" w:rsidP="00D53631">
      <w:pPr>
        <w:pStyle w:val="ListParagraph"/>
        <w:numPr>
          <w:ilvl w:val="0"/>
          <w:numId w:val="28"/>
        </w:numPr>
        <w:spacing w:after="120"/>
        <w:contextualSpacing w:val="0"/>
      </w:pPr>
      <w:r>
        <w:t xml:space="preserve">A participant from </w:t>
      </w:r>
      <w:r w:rsidR="00AA175C" w:rsidRPr="00190FEE">
        <w:rPr>
          <w:b/>
          <w:bCs/>
        </w:rPr>
        <w:t>Guatemala</w:t>
      </w:r>
      <w:r>
        <w:t xml:space="preserve"> highlighted that</w:t>
      </w:r>
      <w:r w:rsidR="00175FA6">
        <w:t xml:space="preserve"> indicators</w:t>
      </w:r>
      <w:r w:rsidR="00B86589">
        <w:t xml:space="preserve"> should not only</w:t>
      </w:r>
      <w:r w:rsidR="00175FA6">
        <w:t xml:space="preserve"> </w:t>
      </w:r>
      <w:r w:rsidR="00B86589">
        <w:t xml:space="preserve">be </w:t>
      </w:r>
      <w:r w:rsidR="00175FA6">
        <w:t>quantitative or statistical</w:t>
      </w:r>
      <w:r w:rsidR="00F53CE7">
        <w:t>. Qualitative indicators</w:t>
      </w:r>
      <w:r w:rsidR="00CB7C33">
        <w:t xml:space="preserve"> are also important, and qualitative and quantitative indicators based</w:t>
      </w:r>
      <w:r w:rsidR="00B86589">
        <w:t xml:space="preserve"> on</w:t>
      </w:r>
      <w:r w:rsidR="00175FA6">
        <w:t xml:space="preserve"> indigenous criteria</w:t>
      </w:r>
      <w:r w:rsidR="00CB7C33">
        <w:t xml:space="preserve"> should be established. </w:t>
      </w:r>
      <w:r w:rsidR="00B86589">
        <w:t xml:space="preserve"> T</w:t>
      </w:r>
      <w:r w:rsidR="00175FA6">
        <w:t xml:space="preserve">hey are also concrete and measurable, but they are often left out. A better balance could be found, </w:t>
      </w:r>
      <w:r w:rsidR="00367D03">
        <w:t xml:space="preserve">which does not restrict monitoring only to technical indicators, </w:t>
      </w:r>
      <w:r w:rsidR="00175FA6">
        <w:t>without diminishing the importance of the quantitative</w:t>
      </w:r>
      <w:r w:rsidR="00367D03">
        <w:t>.</w:t>
      </w:r>
      <w:r w:rsidR="00175FA6">
        <w:t xml:space="preserve"> </w:t>
      </w:r>
    </w:p>
    <w:p w14:paraId="5CD4B49C" w14:textId="2E4CC8CF" w:rsidR="00A308F4" w:rsidRDefault="00190FEE" w:rsidP="00D53631">
      <w:pPr>
        <w:pStyle w:val="ListParagraph"/>
        <w:numPr>
          <w:ilvl w:val="0"/>
          <w:numId w:val="28"/>
        </w:numPr>
        <w:spacing w:after="120"/>
        <w:contextualSpacing w:val="0"/>
      </w:pPr>
      <w:r>
        <w:t xml:space="preserve">A participant from the </w:t>
      </w:r>
      <w:r w:rsidR="00A308F4" w:rsidRPr="00190FEE">
        <w:rPr>
          <w:b/>
          <w:bCs/>
        </w:rPr>
        <w:t>Philippines</w:t>
      </w:r>
      <w:r w:rsidR="00CC1723">
        <w:t xml:space="preserve"> </w:t>
      </w:r>
      <w:r>
        <w:t>highlighted that t</w:t>
      </w:r>
      <w:r w:rsidR="00A308F4">
        <w:t xml:space="preserve">he assessment </w:t>
      </w:r>
      <w:r w:rsidR="00367D03">
        <w:t>c</w:t>
      </w:r>
      <w:r w:rsidR="00A308F4">
        <w:t xml:space="preserve">ould </w:t>
      </w:r>
      <w:r w:rsidR="006C5E35">
        <w:t xml:space="preserve">consider </w:t>
      </w:r>
      <w:r w:rsidR="00A308F4">
        <w:t xml:space="preserve">community-based monitoring mechanisms to look at sustainable use of wildlife, as well as monitoring the impacts of policy. Community-based monitoring is very positive for community learning and governance, but it is also a good basis for IPLC interaction with statutory bodies. From the past strategy on biodiversity, monitoring has been a rather weak aspect of government reporting, and </w:t>
      </w:r>
      <w:r w:rsidR="00367D03">
        <w:t>community-based monitoring was</w:t>
      </w:r>
      <w:r w:rsidR="00A308F4">
        <w:t xml:space="preserve"> not fully taken into account. </w:t>
      </w:r>
    </w:p>
    <w:p w14:paraId="0850086C" w14:textId="6F3C216D" w:rsidR="007E04C0" w:rsidRDefault="007E04C0" w:rsidP="00D53631">
      <w:pPr>
        <w:pStyle w:val="Heading2"/>
      </w:pPr>
      <w:bookmarkStart w:id="63" w:name="_Toc106103069"/>
      <w:r>
        <w:t xml:space="preserve">Section C: </w:t>
      </w:r>
      <w:r w:rsidR="009C6431" w:rsidRPr="009C6431">
        <w:t>What promotes the sustainable use of wild species?</w:t>
      </w:r>
      <w:bookmarkEnd w:id="63"/>
    </w:p>
    <w:p w14:paraId="0B2A8E20" w14:textId="5B30A4DD" w:rsidR="00C71B08" w:rsidRDefault="00C71B08" w:rsidP="00D53631">
      <w:pPr>
        <w:jc w:val="both"/>
        <w:rPr>
          <w:rFonts w:eastAsiaTheme="majorEastAsia"/>
        </w:rPr>
      </w:pPr>
      <w:r>
        <w:rPr>
          <w:rFonts w:eastAsiaTheme="majorEastAsia"/>
        </w:rPr>
        <w:t xml:space="preserve">After a brief presentation on Section C of the SPM, </w:t>
      </w:r>
      <w:r w:rsidR="00E8182C">
        <w:rPr>
          <w:rFonts w:eastAsiaTheme="majorEastAsia"/>
        </w:rPr>
        <w:t xml:space="preserve">which explored the promotion of the sustainable use of wild species, </w:t>
      </w:r>
      <w:r>
        <w:rPr>
          <w:rFonts w:eastAsiaTheme="majorEastAsia"/>
        </w:rPr>
        <w:t xml:space="preserve">the following examples </w:t>
      </w:r>
      <w:r w:rsidR="00047224">
        <w:rPr>
          <w:rFonts w:eastAsiaTheme="majorEastAsia"/>
        </w:rPr>
        <w:t xml:space="preserve">and comments </w:t>
      </w:r>
      <w:r>
        <w:rPr>
          <w:rFonts w:eastAsiaTheme="majorEastAsia"/>
        </w:rPr>
        <w:t xml:space="preserve">were also provided by </w:t>
      </w:r>
      <w:r w:rsidR="004314F1">
        <w:rPr>
          <w:rFonts w:eastAsiaTheme="majorEastAsia"/>
        </w:rPr>
        <w:t xml:space="preserve">IPLC </w:t>
      </w:r>
      <w:r>
        <w:rPr>
          <w:rFonts w:eastAsiaTheme="majorEastAsia"/>
        </w:rPr>
        <w:t>participants, alongside the general comments provided above in Section 3.</w:t>
      </w:r>
    </w:p>
    <w:p w14:paraId="3ECAFC7D" w14:textId="032194ED" w:rsidR="00AF3341" w:rsidRDefault="00A854A8" w:rsidP="00D53631">
      <w:pPr>
        <w:pStyle w:val="Heading3"/>
      </w:pPr>
      <w:bookmarkStart w:id="64" w:name="_Toc106103070"/>
      <w:r>
        <w:lastRenderedPageBreak/>
        <w:t>Customary governance and institutions</w:t>
      </w:r>
      <w:bookmarkEnd w:id="64"/>
      <w:r>
        <w:t xml:space="preserve"> </w:t>
      </w:r>
    </w:p>
    <w:p w14:paraId="74AD4F35" w14:textId="3A1C00A1" w:rsidR="00791682" w:rsidRDefault="00190FEE" w:rsidP="00D53631">
      <w:pPr>
        <w:pStyle w:val="ListParagraph"/>
        <w:numPr>
          <w:ilvl w:val="0"/>
          <w:numId w:val="29"/>
        </w:numPr>
        <w:spacing w:after="120"/>
        <w:contextualSpacing w:val="0"/>
      </w:pPr>
      <w:r>
        <w:t xml:space="preserve">A participant from </w:t>
      </w:r>
      <w:r w:rsidR="00272DFA" w:rsidRPr="00190FEE">
        <w:rPr>
          <w:b/>
          <w:bCs/>
        </w:rPr>
        <w:t>Argentina</w:t>
      </w:r>
      <w:r>
        <w:t xml:space="preserve"> highlighted that</w:t>
      </w:r>
      <w:r w:rsidR="00272DFA">
        <w:t xml:space="preserve"> </w:t>
      </w:r>
      <w:r>
        <w:t>s</w:t>
      </w:r>
      <w:r w:rsidR="00791682">
        <w:t xml:space="preserve">ustainable use of wildlife is implicit and intrinsic to the customary law of </w:t>
      </w:r>
      <w:r w:rsidR="00EE3CD5">
        <w:t xml:space="preserve">indigenous </w:t>
      </w:r>
      <w:r w:rsidR="00791682">
        <w:t>people</w:t>
      </w:r>
      <w:r w:rsidR="00EE3CD5">
        <w:t>s</w:t>
      </w:r>
      <w:r w:rsidR="00791682">
        <w:t xml:space="preserve">. For </w:t>
      </w:r>
      <w:r w:rsidR="00367D03">
        <w:t xml:space="preserve">many </w:t>
      </w:r>
      <w:r w:rsidR="00396498">
        <w:t>indigenous peoples</w:t>
      </w:r>
      <w:r w:rsidR="00791682">
        <w:t xml:space="preserve">, </w:t>
      </w:r>
      <w:r w:rsidR="00F53CE7">
        <w:t xml:space="preserve">it is </w:t>
      </w:r>
      <w:r w:rsidR="00791682">
        <w:t xml:space="preserve">customary law </w:t>
      </w:r>
      <w:r w:rsidR="00F53CE7">
        <w:t>that</w:t>
      </w:r>
      <w:r w:rsidR="00791682">
        <w:t xml:space="preserve"> guarantees sustainability. In general terms, what is sustainable has varied in different countries</w:t>
      </w:r>
      <w:r w:rsidR="003200B5">
        <w:t>;</w:t>
      </w:r>
      <w:r w:rsidR="00791682">
        <w:t xml:space="preserve"> in </w:t>
      </w:r>
      <w:r w:rsidR="00396498">
        <w:t xml:space="preserve">the </w:t>
      </w:r>
      <w:r w:rsidR="00791682">
        <w:t>case</w:t>
      </w:r>
      <w:r w:rsidR="00396498">
        <w:t xml:space="preserve"> of some communities in Argentina, people</w:t>
      </w:r>
      <w:r w:rsidR="00791682">
        <w:t xml:space="preserve"> only use what is necessary, what </w:t>
      </w:r>
      <w:r w:rsidR="00396498">
        <w:t xml:space="preserve">they </w:t>
      </w:r>
      <w:r w:rsidR="00791682">
        <w:t>need to eat, without destroying or over-exploiting</w:t>
      </w:r>
      <w:r w:rsidR="00F53CE7">
        <w:t>.</w:t>
      </w:r>
      <w:r w:rsidR="00791682">
        <w:t xml:space="preserve"> </w:t>
      </w:r>
      <w:r w:rsidR="00F53CE7">
        <w:t>I</w:t>
      </w:r>
      <w:r w:rsidR="00791682">
        <w:t>f th</w:t>
      </w:r>
      <w:r w:rsidR="00F53CE7">
        <w:t>ey do not follow these rules</w:t>
      </w:r>
      <w:r w:rsidR="00791682">
        <w:t>, sanctions are applied so that customary law is respected. Customary use processes are well regulated and implemented in many villages.</w:t>
      </w:r>
    </w:p>
    <w:p w14:paraId="66FA4439" w14:textId="1209DB98" w:rsidR="00AF3341" w:rsidRDefault="00190FEE" w:rsidP="00D53631">
      <w:pPr>
        <w:pStyle w:val="ListParagraph"/>
        <w:numPr>
          <w:ilvl w:val="0"/>
          <w:numId w:val="29"/>
        </w:numPr>
        <w:spacing w:after="120"/>
        <w:contextualSpacing w:val="0"/>
      </w:pPr>
      <w:bookmarkStart w:id="65" w:name="_Hlk82429102"/>
      <w:r>
        <w:t xml:space="preserve">A participant from </w:t>
      </w:r>
      <w:r w:rsidR="005830FC" w:rsidRPr="00190FEE">
        <w:rPr>
          <w:b/>
          <w:bCs/>
        </w:rPr>
        <w:t>Finland</w:t>
      </w:r>
      <w:r w:rsidRPr="00190FEE">
        <w:rPr>
          <w:b/>
          <w:bCs/>
        </w:rPr>
        <w:t xml:space="preserve"> </w:t>
      </w:r>
      <w:r>
        <w:t>explained that</w:t>
      </w:r>
      <w:r w:rsidR="00272DFA">
        <w:t xml:space="preserve"> </w:t>
      </w:r>
      <w:r>
        <w:t>t</w:t>
      </w:r>
      <w:r w:rsidR="00AF3341">
        <w:t>raditional governance systems, like ILK, are maintained in practice, and</w:t>
      </w:r>
      <w:r w:rsidR="00A60437">
        <w:t xml:space="preserve"> that</w:t>
      </w:r>
      <w:r w:rsidR="00AF3341">
        <w:t xml:space="preserve"> if IPLCs are unable to practice their governance system</w:t>
      </w:r>
      <w:r w:rsidR="00A60437">
        <w:t>,</w:t>
      </w:r>
      <w:r w:rsidR="00AF3341">
        <w:t xml:space="preserve"> ILK will be lost and not passed on to the next generation. An example comes from </w:t>
      </w:r>
      <w:r w:rsidR="00A60437">
        <w:t>the</w:t>
      </w:r>
      <w:r w:rsidR="00AF3341">
        <w:t xml:space="preserve"> Sámi salmon river of </w:t>
      </w:r>
      <w:proofErr w:type="spellStart"/>
      <w:r w:rsidR="00AF3341">
        <w:t>Deatnu</w:t>
      </w:r>
      <w:proofErr w:type="spellEnd"/>
      <w:r w:rsidR="00AF3341">
        <w:t>. Long ago, there were weirs</w:t>
      </w:r>
      <w:r w:rsidR="00367D03">
        <w:t>, which were</w:t>
      </w:r>
      <w:r w:rsidR="00AF3341">
        <w:t xml:space="preserve"> fences across the river. </w:t>
      </w:r>
      <w:r w:rsidR="00EE3CD5">
        <w:t>To</w:t>
      </w:r>
      <w:r w:rsidR="00AF3341">
        <w:t xml:space="preserve"> fish sustainably using this method required close communication </w:t>
      </w:r>
      <w:r w:rsidR="0083556C">
        <w:t xml:space="preserve">between </w:t>
      </w:r>
      <w:r w:rsidR="00AF3341">
        <w:t>various regions within the watershed</w:t>
      </w:r>
      <w:r w:rsidR="00EE3CD5">
        <w:t xml:space="preserve">, </w:t>
      </w:r>
      <w:r w:rsidR="00A60437">
        <w:t>regarding</w:t>
      </w:r>
      <w:r w:rsidR="00AF3341">
        <w:t xml:space="preserve"> when to keep the gates of the weir open</w:t>
      </w:r>
      <w:r w:rsidR="00EE3CD5">
        <w:t>. For example, it was important to know</w:t>
      </w:r>
      <w:r w:rsidR="00AF3341">
        <w:t xml:space="preserve"> when enough salmon</w:t>
      </w:r>
      <w:r w:rsidR="00A60437">
        <w:t xml:space="preserve"> </w:t>
      </w:r>
      <w:r w:rsidR="00F53CE7">
        <w:t xml:space="preserve">were </w:t>
      </w:r>
      <w:r w:rsidR="00AF3341">
        <w:t xml:space="preserve">in the different tributaries, to make sure </w:t>
      </w:r>
      <w:r w:rsidR="00A60437">
        <w:t xml:space="preserve">that </w:t>
      </w:r>
      <w:r w:rsidR="00AF3341">
        <w:t xml:space="preserve">enough were left to spawn so the species </w:t>
      </w:r>
      <w:r w:rsidR="00367D03">
        <w:t>w</w:t>
      </w:r>
      <w:r w:rsidR="00AF3341">
        <w:t xml:space="preserve">ould continue. </w:t>
      </w:r>
      <w:r w:rsidR="00F53CE7">
        <w:t xml:space="preserve">This </w:t>
      </w:r>
      <w:r w:rsidR="00AF3341">
        <w:t>fishing method</w:t>
      </w:r>
      <w:r w:rsidR="00A60437">
        <w:t xml:space="preserve"> was</w:t>
      </w:r>
      <w:r w:rsidR="00F53CE7">
        <w:t xml:space="preserve"> later</w:t>
      </w:r>
      <w:r w:rsidR="00A60437">
        <w:t xml:space="preserve"> banned</w:t>
      </w:r>
      <w:r w:rsidR="00F53CE7">
        <w:t>,</w:t>
      </w:r>
      <w:r w:rsidR="00AF3341">
        <w:t xml:space="preserve"> </w:t>
      </w:r>
      <w:r w:rsidR="00F53CE7">
        <w:t>y</w:t>
      </w:r>
      <w:r w:rsidR="00AF3341">
        <w:t>et it could be argued that it had been sustainable because th</w:t>
      </w:r>
      <w:r w:rsidR="00A60437">
        <w:t>e</w:t>
      </w:r>
      <w:r w:rsidR="00AF3341">
        <w:t xml:space="preserve"> </w:t>
      </w:r>
      <w:r w:rsidR="00367D03">
        <w:t>area</w:t>
      </w:r>
      <w:r w:rsidR="00AF3341">
        <w:t xml:space="preserve"> had the most genetically diverse Atlantic salmon population in the world, which shows that none of the species were </w:t>
      </w:r>
      <w:r w:rsidR="00A60437">
        <w:t>over</w:t>
      </w:r>
      <w:r w:rsidR="00AF3341">
        <w:t xml:space="preserve">fished. With state management, the close communication among traditional fishing regions was lost. </w:t>
      </w:r>
      <w:r w:rsidR="00F53CE7">
        <w:t xml:space="preserve">New </w:t>
      </w:r>
      <w:r w:rsidR="00AF3341">
        <w:t xml:space="preserve">management strategies are mainly restrictions based on calendars and times, rather than on communication about the status of each river. </w:t>
      </w:r>
    </w:p>
    <w:p w14:paraId="4124D802" w14:textId="3AE05422" w:rsidR="00C0129A" w:rsidRDefault="00190FEE" w:rsidP="00D53631">
      <w:pPr>
        <w:pStyle w:val="ListParagraph"/>
        <w:numPr>
          <w:ilvl w:val="0"/>
          <w:numId w:val="29"/>
        </w:numPr>
        <w:spacing w:after="120"/>
        <w:contextualSpacing w:val="0"/>
      </w:pPr>
      <w:r>
        <w:t xml:space="preserve">A participant from the </w:t>
      </w:r>
      <w:r w:rsidR="00C0129A" w:rsidRPr="00190FEE">
        <w:rPr>
          <w:b/>
          <w:bCs/>
        </w:rPr>
        <w:t>Philippines</w:t>
      </w:r>
      <w:r w:rsidR="00CC1723">
        <w:t xml:space="preserve"> </w:t>
      </w:r>
      <w:r>
        <w:t>explained that</w:t>
      </w:r>
      <w:r w:rsidR="00C0129A">
        <w:t xml:space="preserve"> </w:t>
      </w:r>
      <w:r>
        <w:t>t</w:t>
      </w:r>
      <w:r w:rsidR="00C0129A">
        <w:t>here are communities in the Philippines with strong customary laws that cover not just a single species (e.g.</w:t>
      </w:r>
      <w:r w:rsidR="00A60437">
        <w:t>,</w:t>
      </w:r>
      <w:r w:rsidR="00C0129A">
        <w:t xml:space="preserve"> rattan), but the whole watershed system. As a result</w:t>
      </w:r>
      <w:r w:rsidR="00A60437">
        <w:t>,</w:t>
      </w:r>
      <w:r w:rsidR="00C0129A">
        <w:t xml:space="preserve"> there are very minimal human interventions in the watershed system, so pollinators and other wildlife are protected by this customary governance. </w:t>
      </w:r>
    </w:p>
    <w:p w14:paraId="34592292" w14:textId="7DF460A6" w:rsidR="00B05B40" w:rsidRDefault="00190FEE" w:rsidP="00D53631">
      <w:pPr>
        <w:pStyle w:val="ListParagraph"/>
        <w:numPr>
          <w:ilvl w:val="0"/>
          <w:numId w:val="29"/>
        </w:numPr>
        <w:spacing w:after="120"/>
        <w:contextualSpacing w:val="0"/>
      </w:pPr>
      <w:r>
        <w:t xml:space="preserve">A participant from </w:t>
      </w:r>
      <w:r w:rsidR="00B05B40" w:rsidRPr="00190FEE">
        <w:rPr>
          <w:b/>
          <w:bCs/>
        </w:rPr>
        <w:t>Uganda</w:t>
      </w:r>
      <w:r w:rsidR="00B93419">
        <w:t xml:space="preserve"> </w:t>
      </w:r>
      <w:r>
        <w:t>highlighted that</w:t>
      </w:r>
      <w:r w:rsidR="00B05B40">
        <w:t xml:space="preserve"> </w:t>
      </w:r>
      <w:r>
        <w:t>c</w:t>
      </w:r>
      <w:r w:rsidR="00B05B40">
        <w:t>ulture is instrumental in ensuring sustainable use of wild species. In Karamoja, cultural festivals, including marriages and ceremonies, help the community, including the youth, to see and enjoy the benefits of wild species. During these social activities wild species are used as ornaments and instruments.</w:t>
      </w:r>
    </w:p>
    <w:p w14:paraId="0F546DF2" w14:textId="31F75C19" w:rsidR="00AF3341" w:rsidRDefault="00FD29DE" w:rsidP="00D53631">
      <w:pPr>
        <w:pStyle w:val="Heading3"/>
      </w:pPr>
      <w:bookmarkStart w:id="66" w:name="_Toc106103071"/>
      <w:bookmarkEnd w:id="65"/>
      <w:r>
        <w:t>Management plans</w:t>
      </w:r>
      <w:bookmarkEnd w:id="66"/>
    </w:p>
    <w:p w14:paraId="60ADFF22" w14:textId="3918BC39" w:rsidR="00814525" w:rsidRDefault="008173C6" w:rsidP="008173C6">
      <w:pPr>
        <w:pStyle w:val="ListParagraph"/>
        <w:numPr>
          <w:ilvl w:val="0"/>
          <w:numId w:val="32"/>
        </w:numPr>
        <w:spacing w:after="120"/>
        <w:contextualSpacing w:val="0"/>
      </w:pPr>
      <w:r>
        <w:t xml:space="preserve">A participant from </w:t>
      </w:r>
      <w:r w:rsidRPr="00060151">
        <w:rPr>
          <w:b/>
          <w:bCs/>
        </w:rPr>
        <w:t>Australia</w:t>
      </w:r>
      <w:r>
        <w:t xml:space="preserve"> explained that sustainable use in the Torres Strait is mainly related to turtle and dugong, which are threatened globally and in Australia. In the area, there are limited employment opportunities and little money, but the area is rich in natural resources and culture. In other areas of Australia there is a lot of development, mining, agriculture, etc., and habitat is being destroyed, and species suffer from that destruction. That is due to human population pressures and issues that come from “progress”. Meanwhile, Torres Strait has one of the longest continuous seagrass meadows in the southern hemisphere, and lots of turtle and dugong in healthy numbers </w:t>
      </w:r>
      <w:r>
        <w:lastRenderedPageBreak/>
        <w:t xml:space="preserve">and healthy conditions, which is attributed directly to the traditional way of life of the indigenous peoples, and very little impact from the outside world on how people live. However, with progress, more people are moving into the area. The communities recognise this, and recognise that turtle and dugong are a public good for all Australians and the global community. The communities have created Turtle and Dugong Management Plans, which outline guiding principles, purpose, roles and responsibilities and cultural protocols around dugong and turtle welfare. They also include statutory management arrangements. This is how the community is trying to look at sustainability: not just from a community point of view but also from a government and conservation point of view. Also, Australia is in the process of developing a “state of the environment” report, and Torres Strait will also develop its report to complement this. In the report, they have developed 16 key values, and these are being assessed, looking at condition, significance, conservation status, threat, trends and, importantly, confidence levels of data. Elders in communities will be part of determining that confidence level, giving them the same status as eminent scientists. This shows that in the Torres Strait the communities take the knowledge of their people very seriously, as they have lived there for many generations. The sustainable use assessment could also look at similar ways of working with confidence levels.  </w:t>
      </w:r>
    </w:p>
    <w:p w14:paraId="640A6D7E" w14:textId="7710F5AE" w:rsidR="00FD29DE" w:rsidRDefault="00190FEE" w:rsidP="00D53631">
      <w:pPr>
        <w:pStyle w:val="ListParagraph"/>
        <w:numPr>
          <w:ilvl w:val="0"/>
          <w:numId w:val="30"/>
        </w:numPr>
        <w:spacing w:after="120"/>
        <w:contextualSpacing w:val="0"/>
      </w:pPr>
      <w:r>
        <w:t xml:space="preserve">A participant from </w:t>
      </w:r>
      <w:r w:rsidR="00B25E2D" w:rsidRPr="00190FEE">
        <w:rPr>
          <w:b/>
          <w:bCs/>
        </w:rPr>
        <w:t>Canada</w:t>
      </w:r>
      <w:r w:rsidR="00CB6241">
        <w:t xml:space="preserve"> </w:t>
      </w:r>
      <w:r>
        <w:t>highlighted that i</w:t>
      </w:r>
      <w:r w:rsidR="00FD29DE">
        <w:t xml:space="preserve">t </w:t>
      </w:r>
      <w:r w:rsidR="0083556C">
        <w:t xml:space="preserve">can be </w:t>
      </w:r>
      <w:r w:rsidR="00FD29DE">
        <w:t xml:space="preserve">important for indigenous peoples to </w:t>
      </w:r>
      <w:r w:rsidR="00367D03">
        <w:t xml:space="preserve">develop and </w:t>
      </w:r>
      <w:r w:rsidR="00FD29DE">
        <w:t xml:space="preserve">implement their own policies. For example, the Tsilhqot'in community </w:t>
      </w:r>
      <w:r w:rsidR="00367D03">
        <w:t>carried out</w:t>
      </w:r>
      <w:r w:rsidR="0083556C">
        <w:t xml:space="preserve"> </w:t>
      </w:r>
      <w:r w:rsidR="00FD29DE">
        <w:t>land use planning</w:t>
      </w:r>
      <w:r w:rsidR="00367D03">
        <w:t>,</w:t>
      </w:r>
      <w:r w:rsidRPr="00190FEE">
        <w:t xml:space="preserve"> </w:t>
      </w:r>
      <w:r>
        <w:t>well in advance of any kind of development</w:t>
      </w:r>
      <w:r w:rsidR="00FD29DE">
        <w:t>. They consulted with their elders, looking at where they used to hunt, pick berries or do ceremonies. From this process they developed a land</w:t>
      </w:r>
      <w:r w:rsidR="00814525">
        <w:t xml:space="preserve"> </w:t>
      </w:r>
      <w:r w:rsidR="00FD29DE">
        <w:t xml:space="preserve">use plan for their land. They demarcated their land into a green zone (where development may be relatively acceptable), a yellow zone (where some modifications to a development may be needed, or more consultation is needed) and a red zone (where conflicts are likely to arise if development is initiated). As most people and companies want to avoid conflict, this has been quite effective </w:t>
      </w:r>
      <w:r w:rsidR="00F53CE7">
        <w:t xml:space="preserve">at </w:t>
      </w:r>
      <w:r w:rsidR="00814525">
        <w:t>managing</w:t>
      </w:r>
      <w:r w:rsidR="00FD29DE">
        <w:t xml:space="preserve"> development. For example, the community learnt from their elders </w:t>
      </w:r>
      <w:r w:rsidR="00C74F1C">
        <w:t>that</w:t>
      </w:r>
      <w:r w:rsidR="00FD29DE">
        <w:t xml:space="preserve"> traditional ancestors </w:t>
      </w:r>
      <w:r w:rsidR="00F53CE7">
        <w:t>recognised one</w:t>
      </w:r>
      <w:r w:rsidR="00FD29DE">
        <w:t xml:space="preserve"> area as a </w:t>
      </w:r>
      <w:r w:rsidR="00F53CE7">
        <w:t>‘</w:t>
      </w:r>
      <w:r w:rsidR="00FD29DE">
        <w:t>no-go</w:t>
      </w:r>
      <w:r w:rsidR="00F53CE7">
        <w:t>’</w:t>
      </w:r>
      <w:r w:rsidR="00FD29DE">
        <w:t xml:space="preserve"> zone from spring to mid-summer as it was a moose calving area – a swampy area where moose would go with their young calves to hide from predators. </w:t>
      </w:r>
      <w:r w:rsidR="00C74F1C">
        <w:t>T</w:t>
      </w:r>
      <w:r w:rsidR="00FD29DE">
        <w:t xml:space="preserve">his </w:t>
      </w:r>
      <w:r w:rsidR="00C74F1C">
        <w:t>was</w:t>
      </w:r>
      <w:r w:rsidR="00FD29DE">
        <w:t xml:space="preserve"> incorporated as a law in the community’s land use plan – from early spring to mid-summer there </w:t>
      </w:r>
      <w:r w:rsidR="00814525">
        <w:t>is</w:t>
      </w:r>
      <w:r w:rsidR="0083556C">
        <w:t xml:space="preserve"> </w:t>
      </w:r>
      <w:r w:rsidR="00FD29DE">
        <w:t>no logging or vehicle access</w:t>
      </w:r>
      <w:r w:rsidR="00441263">
        <w:t>,</w:t>
      </w:r>
      <w:r w:rsidR="00FD29DE">
        <w:t xml:space="preserve"> to </w:t>
      </w:r>
      <w:r w:rsidR="00814525">
        <w:t>give</w:t>
      </w:r>
      <w:r w:rsidR="00FD29DE">
        <w:t xml:space="preserve"> the animals space. There are also </w:t>
      </w:r>
      <w:r w:rsidR="00556145">
        <w:t xml:space="preserve">community </w:t>
      </w:r>
      <w:r w:rsidR="00FD29DE">
        <w:t>mining policies and, importantly, water policies, recognising that clean water is essential for a clean</w:t>
      </w:r>
      <w:r w:rsidR="00C74F1C">
        <w:t>,</w:t>
      </w:r>
      <w:r w:rsidR="00FD29DE">
        <w:t xml:space="preserve"> healthy environment. The plan is not government approved, but it </w:t>
      </w:r>
      <w:r w:rsidR="00F53CE7">
        <w:t xml:space="preserve">holds weight as it </w:t>
      </w:r>
      <w:r w:rsidR="00FD29DE">
        <w:t xml:space="preserve">is the community, as indigenous peoples, </w:t>
      </w:r>
      <w:r w:rsidR="00F53CE7">
        <w:t>explaining their rules</w:t>
      </w:r>
      <w:r w:rsidR="00FD29DE">
        <w:t xml:space="preserve">. </w:t>
      </w:r>
      <w:r w:rsidR="00F53CE7">
        <w:t>I</w:t>
      </w:r>
      <w:r w:rsidR="00FD29DE">
        <w:t xml:space="preserve">f </w:t>
      </w:r>
      <w:r w:rsidR="00F53CE7">
        <w:t xml:space="preserve">there are issues with developers that call for </w:t>
      </w:r>
      <w:r w:rsidR="00FD29DE">
        <w:t>a negotiation with industry, and it goes to a courtroom, the community will be asked if they have policies or a land use plan in place.</w:t>
      </w:r>
      <w:r w:rsidR="00F53CE7" w:rsidRPr="00F53CE7">
        <w:t xml:space="preserve"> </w:t>
      </w:r>
      <w:r w:rsidR="00F53CE7">
        <w:t>Such a document does not have to be long, but if it is from the heart of the community, and supported by the community, it can be very powerful. I</w:t>
      </w:r>
      <w:r w:rsidR="00FD29DE">
        <w:t>t is</w:t>
      </w:r>
      <w:r w:rsidR="00F53CE7">
        <w:t xml:space="preserve"> therefore</w:t>
      </w:r>
      <w:r w:rsidR="00FD29DE">
        <w:t xml:space="preserve"> important for indigenous peoples everywhere to start documenting this knowledge, especially as elders are passing away and taking their extensive knowledge with them. In a situation where legends and stories are often not being told anymore, </w:t>
      </w:r>
      <w:r w:rsidR="00C74F1C">
        <w:t xml:space="preserve">a </w:t>
      </w:r>
      <w:r w:rsidR="00FD29DE">
        <w:lastRenderedPageBreak/>
        <w:t xml:space="preserve">community needs to find new creative ways to ensure knowledge is not lost. </w:t>
      </w:r>
      <w:r w:rsidR="00B25E2D">
        <w:t>P</w:t>
      </w:r>
      <w:r w:rsidR="00FD29DE">
        <w:t xml:space="preserve">utting knowledge and language into modern technology, for example </w:t>
      </w:r>
      <w:r w:rsidR="00441263">
        <w:t xml:space="preserve">phone </w:t>
      </w:r>
      <w:r w:rsidR="00FD29DE">
        <w:t>app</w:t>
      </w:r>
      <w:r w:rsidR="00441263">
        <w:t>lication</w:t>
      </w:r>
      <w:r w:rsidR="00FD29DE">
        <w:t xml:space="preserve">s, can also be very powerful.    </w:t>
      </w:r>
    </w:p>
    <w:p w14:paraId="19E67684" w14:textId="13671097" w:rsidR="00B25E2D" w:rsidRDefault="00062C51" w:rsidP="00D53631">
      <w:pPr>
        <w:pStyle w:val="Heading3"/>
      </w:pPr>
      <w:bookmarkStart w:id="67" w:name="_Toc106103072"/>
      <w:r>
        <w:t>P</w:t>
      </w:r>
      <w:r w:rsidR="00B25E2D">
        <w:t>olicy</w:t>
      </w:r>
      <w:bookmarkEnd w:id="67"/>
    </w:p>
    <w:p w14:paraId="43102252" w14:textId="5E5E67B6" w:rsidR="007940F3" w:rsidRDefault="00190FEE" w:rsidP="00D53631">
      <w:pPr>
        <w:pStyle w:val="ListParagraph"/>
        <w:numPr>
          <w:ilvl w:val="0"/>
          <w:numId w:val="30"/>
        </w:numPr>
        <w:spacing w:after="120"/>
        <w:contextualSpacing w:val="0"/>
      </w:pPr>
      <w:r>
        <w:t xml:space="preserve">A participant from </w:t>
      </w:r>
      <w:r w:rsidR="007940F3" w:rsidRPr="00190FEE">
        <w:rPr>
          <w:b/>
          <w:bCs/>
        </w:rPr>
        <w:t>Canada</w:t>
      </w:r>
      <w:r w:rsidR="00CB6241">
        <w:t xml:space="preserve"> </w:t>
      </w:r>
      <w:r>
        <w:t>noted that</w:t>
      </w:r>
      <w:r w:rsidR="007940F3">
        <w:t xml:space="preserve"> ILK is often not reflected in national policies and their respective national data and targets. For instance, indigenous peoples are often not involved in setting targets, yet they are expected to contribute to their implementation. For example, sometimes nationally agreed targets concerning climate and the environment are presented to indigenous communities and they are told they have to be met, but the communities were not involved in setting those targets. If policymakers and communities truly worked together it may be possible to set higher targets, as communities want their lands to be there for future generations. </w:t>
      </w:r>
    </w:p>
    <w:p w14:paraId="395D6711" w14:textId="5DB9E013" w:rsidR="00B25E2D" w:rsidRDefault="00190FEE" w:rsidP="00D53631">
      <w:pPr>
        <w:pStyle w:val="ListParagraph"/>
        <w:numPr>
          <w:ilvl w:val="0"/>
          <w:numId w:val="30"/>
        </w:numPr>
        <w:spacing w:after="120"/>
        <w:contextualSpacing w:val="0"/>
      </w:pPr>
      <w:r>
        <w:t xml:space="preserve">A participant from </w:t>
      </w:r>
      <w:r w:rsidR="00B25E2D" w:rsidRPr="00190FEE">
        <w:rPr>
          <w:b/>
          <w:bCs/>
        </w:rPr>
        <w:t>Kenya</w:t>
      </w:r>
      <w:r>
        <w:t xml:space="preserve"> </w:t>
      </w:r>
      <w:r w:rsidR="00B25E2D">
        <w:t>highlight</w:t>
      </w:r>
      <w:r w:rsidR="00C74F1C">
        <w:t>ed</w:t>
      </w:r>
      <w:r w:rsidR="00B25E2D">
        <w:t xml:space="preserve"> the need for </w:t>
      </w:r>
      <w:r w:rsidR="00BE5FD7">
        <w:t xml:space="preserve">a </w:t>
      </w:r>
      <w:r w:rsidR="00B25E2D">
        <w:t xml:space="preserve">flow of information from IPLCs to the national level. A central challenge for IPLCs is that often ILK and its contributions to sustainable use and conservation initiatives </w:t>
      </w:r>
      <w:r w:rsidR="00BE5FD7">
        <w:t>are</w:t>
      </w:r>
      <w:r w:rsidR="00B25E2D">
        <w:t xml:space="preserve"> not acknowledged or recognised at the national level. The</w:t>
      </w:r>
      <w:r w:rsidR="00BE5FD7">
        <w:t xml:space="preserve"> participant also noted the</w:t>
      </w:r>
      <w:r w:rsidR="00B25E2D">
        <w:t xml:space="preserve"> need to focus on customary rights</w:t>
      </w:r>
      <w:r w:rsidR="00556145">
        <w:t xml:space="preserve">, </w:t>
      </w:r>
      <w:r w:rsidR="00B25E2D">
        <w:t xml:space="preserve">and </w:t>
      </w:r>
      <w:r w:rsidR="00BE5FD7">
        <w:t xml:space="preserve">the </w:t>
      </w:r>
      <w:r w:rsidR="00556145">
        <w:t>need to</w:t>
      </w:r>
      <w:r w:rsidR="00B25E2D">
        <w:t xml:space="preserve"> look at ways to strengthen th</w:t>
      </w:r>
      <w:r w:rsidR="00BE5FD7">
        <w:t>em</w:t>
      </w:r>
      <w:r w:rsidR="00B25E2D">
        <w:t xml:space="preserve">. It is also important to examine how to enhance ILK contributions to address policy gaps. </w:t>
      </w:r>
    </w:p>
    <w:p w14:paraId="4F47CB18" w14:textId="68BAF0B6" w:rsidR="00B25E2D" w:rsidRDefault="00190FEE" w:rsidP="00D53631">
      <w:pPr>
        <w:pStyle w:val="ListParagraph"/>
        <w:numPr>
          <w:ilvl w:val="0"/>
          <w:numId w:val="30"/>
        </w:numPr>
        <w:spacing w:after="120"/>
        <w:contextualSpacing w:val="0"/>
      </w:pPr>
      <w:r>
        <w:t xml:space="preserve">A participant from the </w:t>
      </w:r>
      <w:r w:rsidR="00B25E2D" w:rsidRPr="003D0BA4">
        <w:rPr>
          <w:b/>
          <w:bCs/>
        </w:rPr>
        <w:t>Philippines</w:t>
      </w:r>
      <w:r w:rsidR="00CC1723">
        <w:t xml:space="preserve"> </w:t>
      </w:r>
      <w:r w:rsidR="003D0BA4">
        <w:t xml:space="preserve">noted that </w:t>
      </w:r>
      <w:r>
        <w:t>c</w:t>
      </w:r>
      <w:r w:rsidR="00FF4C10">
        <w:t xml:space="preserve">onsideration of </w:t>
      </w:r>
      <w:r w:rsidR="00B25E2D">
        <w:t xml:space="preserve">ILK is very important </w:t>
      </w:r>
      <w:r w:rsidR="007940F3">
        <w:t xml:space="preserve">for </w:t>
      </w:r>
      <w:r w:rsidR="00B25E2D">
        <w:t xml:space="preserve">policymaking. For example, there can be conflicting laws about how to manage indigenous peoples’ forests. This </w:t>
      </w:r>
      <w:r w:rsidR="00556145">
        <w:t xml:space="preserve">also </w:t>
      </w:r>
      <w:r w:rsidR="00B25E2D">
        <w:t xml:space="preserve">includes </w:t>
      </w:r>
      <w:r w:rsidR="00556145">
        <w:t xml:space="preserve">the </w:t>
      </w:r>
      <w:r w:rsidR="00B25E2D">
        <w:t>international</w:t>
      </w:r>
      <w:r w:rsidR="00556145">
        <w:t xml:space="preserve"> level</w:t>
      </w:r>
      <w:r w:rsidR="00B25E2D">
        <w:t xml:space="preserve"> where plantations can be </w:t>
      </w:r>
      <w:r w:rsidR="00B808BF">
        <w:t>considered</w:t>
      </w:r>
      <w:r w:rsidR="00B25E2D">
        <w:t xml:space="preserve"> forests, </w:t>
      </w:r>
      <w:r w:rsidR="00B808BF">
        <w:t>which</w:t>
      </w:r>
      <w:r w:rsidR="00B25E2D">
        <w:t xml:space="preserve"> is very different from the natural forests of indigenous peoples. This impacts on indigenous peoples’ rights, lands and management systems. </w:t>
      </w:r>
    </w:p>
    <w:p w14:paraId="64802F89" w14:textId="53C638E7" w:rsidR="00A854A8" w:rsidRDefault="00A854A8" w:rsidP="00D53631">
      <w:pPr>
        <w:pStyle w:val="Heading3"/>
      </w:pPr>
      <w:bookmarkStart w:id="68" w:name="_Toc106103073"/>
      <w:r>
        <w:t>Access</w:t>
      </w:r>
      <w:bookmarkEnd w:id="68"/>
    </w:p>
    <w:p w14:paraId="14339372" w14:textId="26FB4D86" w:rsidR="00E004B0" w:rsidRDefault="003D0BA4" w:rsidP="00D53631">
      <w:pPr>
        <w:pStyle w:val="ListParagraph"/>
        <w:numPr>
          <w:ilvl w:val="0"/>
          <w:numId w:val="31"/>
        </w:numPr>
        <w:spacing w:after="120"/>
        <w:contextualSpacing w:val="0"/>
      </w:pPr>
      <w:r>
        <w:t xml:space="preserve">A participant from </w:t>
      </w:r>
      <w:r w:rsidR="00B25E2D" w:rsidRPr="003D0BA4">
        <w:rPr>
          <w:b/>
          <w:bCs/>
        </w:rPr>
        <w:t>Australia</w:t>
      </w:r>
      <w:r w:rsidR="00150A51">
        <w:t xml:space="preserve"> </w:t>
      </w:r>
      <w:r>
        <w:t>highlighted that</w:t>
      </w:r>
      <w:r w:rsidR="00B25E2D">
        <w:t xml:space="preserve"> </w:t>
      </w:r>
      <w:r>
        <w:t>i</w:t>
      </w:r>
      <w:r w:rsidR="00723236">
        <w:t>ndigenous peoples</w:t>
      </w:r>
      <w:r w:rsidR="00E004B0">
        <w:t xml:space="preserve"> can</w:t>
      </w:r>
      <w:r w:rsidR="007940F3">
        <w:t>no</w:t>
      </w:r>
      <w:r w:rsidR="00E004B0">
        <w:t xml:space="preserve">t </w:t>
      </w:r>
      <w:r w:rsidR="00F53CE7">
        <w:t xml:space="preserve">practice </w:t>
      </w:r>
      <w:r w:rsidR="00E004B0">
        <w:t xml:space="preserve">sustainable use of wild species without access to </w:t>
      </w:r>
      <w:r w:rsidR="00723236">
        <w:t>thei</w:t>
      </w:r>
      <w:r w:rsidR="00E004B0">
        <w:t>r traditional lands and seas.</w:t>
      </w:r>
    </w:p>
    <w:p w14:paraId="65382C1A" w14:textId="313F4105" w:rsidR="00142E33" w:rsidRDefault="003D0BA4" w:rsidP="00D53631">
      <w:pPr>
        <w:pStyle w:val="ListParagraph"/>
        <w:numPr>
          <w:ilvl w:val="0"/>
          <w:numId w:val="31"/>
        </w:numPr>
        <w:spacing w:after="120"/>
        <w:contextualSpacing w:val="0"/>
      </w:pPr>
      <w:r>
        <w:t xml:space="preserve">A participant from </w:t>
      </w:r>
      <w:r w:rsidR="00B25E2D" w:rsidRPr="00060151">
        <w:rPr>
          <w:b/>
          <w:bCs/>
        </w:rPr>
        <w:t>Costa Rica</w:t>
      </w:r>
      <w:r w:rsidRPr="00060151">
        <w:rPr>
          <w:b/>
          <w:bCs/>
        </w:rPr>
        <w:t xml:space="preserve"> </w:t>
      </w:r>
      <w:r>
        <w:t>noted that</w:t>
      </w:r>
      <w:r w:rsidR="00B25E2D">
        <w:t xml:space="preserve"> </w:t>
      </w:r>
      <w:r>
        <w:t>a</w:t>
      </w:r>
      <w:r w:rsidR="00142E33">
        <w:t xml:space="preserve"> large number of ancestral areas that </w:t>
      </w:r>
      <w:r>
        <w:t>indigenous peoples</w:t>
      </w:r>
      <w:r w:rsidR="00142E33">
        <w:t xml:space="preserve"> </w:t>
      </w:r>
      <w:r w:rsidR="00F53CE7">
        <w:t xml:space="preserve">use </w:t>
      </w:r>
      <w:r w:rsidR="00142E33">
        <w:t xml:space="preserve">for current and sustainable use of resources are in national parks, but when they were established, </w:t>
      </w:r>
      <w:r w:rsidR="00B25E2D">
        <w:t>i</w:t>
      </w:r>
      <w:r w:rsidR="00142E33">
        <w:t xml:space="preserve">ndigenous peoples were not consulted. Today, after a long time and thanks to the Biodiversity Law, negotiations have been initiated for the restoration of the uses of resources, spaces for cultural or spiritual purposes and inputs for the economy of </w:t>
      </w:r>
      <w:r w:rsidR="007940F3">
        <w:t>i</w:t>
      </w:r>
      <w:r w:rsidR="00142E33">
        <w:t>ndigenous peoples. However, for many other areas there are no negotiations</w:t>
      </w:r>
      <w:r w:rsidR="00B25E2D">
        <w:t>,</w:t>
      </w:r>
      <w:r w:rsidR="00142E33">
        <w:t xml:space="preserve"> </w:t>
      </w:r>
      <w:r w:rsidR="00597161">
        <w:t xml:space="preserve">even if </w:t>
      </w:r>
      <w:r w:rsidR="00142E33">
        <w:t>the</w:t>
      </w:r>
      <w:r w:rsidR="00B25E2D">
        <w:t>se areas</w:t>
      </w:r>
      <w:r w:rsidR="00142E33">
        <w:t xml:space="preserve"> are strategic resources for the spirituality and life of the peoples.</w:t>
      </w:r>
    </w:p>
    <w:p w14:paraId="6295EEFA" w14:textId="26E82008" w:rsidR="00A854A8" w:rsidRDefault="00A854A8" w:rsidP="00D53631">
      <w:pPr>
        <w:pStyle w:val="Heading3"/>
      </w:pPr>
      <w:bookmarkStart w:id="69" w:name="_Toc106103074"/>
      <w:r>
        <w:t>ILK and science</w:t>
      </w:r>
      <w:bookmarkEnd w:id="69"/>
    </w:p>
    <w:p w14:paraId="6B75D232" w14:textId="12E18B94" w:rsidR="00551EB2" w:rsidRDefault="003D0BA4" w:rsidP="00D53631">
      <w:pPr>
        <w:pStyle w:val="ListParagraph"/>
        <w:numPr>
          <w:ilvl w:val="0"/>
          <w:numId w:val="32"/>
        </w:numPr>
        <w:spacing w:after="120"/>
        <w:contextualSpacing w:val="0"/>
      </w:pPr>
      <w:r>
        <w:t xml:space="preserve">A participant from </w:t>
      </w:r>
      <w:r w:rsidR="00551EB2" w:rsidRPr="003D0BA4">
        <w:rPr>
          <w:b/>
          <w:bCs/>
        </w:rPr>
        <w:t>Bolivia</w:t>
      </w:r>
      <w:r>
        <w:t xml:space="preserve"> noted that</w:t>
      </w:r>
      <w:r w:rsidR="00551EB2">
        <w:t xml:space="preserve"> </w:t>
      </w:r>
      <w:r>
        <w:t>i</w:t>
      </w:r>
      <w:r w:rsidR="00551EB2">
        <w:t>n principle the</w:t>
      </w:r>
      <w:r>
        <w:t xml:space="preserve"> </w:t>
      </w:r>
      <w:r w:rsidR="00551EB2">
        <w:t xml:space="preserve">two types of knowledge, science and ILK, </w:t>
      </w:r>
      <w:r w:rsidR="007940F3">
        <w:t xml:space="preserve">are </w:t>
      </w:r>
      <w:r w:rsidR="00551EB2">
        <w:t>on a level playing field. But in reality</w:t>
      </w:r>
      <w:r w:rsidR="00DD3BDA">
        <w:t>,</w:t>
      </w:r>
      <w:r w:rsidR="00551EB2">
        <w:t xml:space="preserve"> ILK is always seen as something “raw” and not elaborated. Within this dialogue of knowledge, many scientists want ILK to be validated</w:t>
      </w:r>
      <w:r w:rsidR="00F53CE7">
        <w:t xml:space="preserve"> by science</w:t>
      </w:r>
      <w:r w:rsidR="00551EB2">
        <w:t xml:space="preserve">, when actually it is already validated from within ILK systems. </w:t>
      </w:r>
    </w:p>
    <w:p w14:paraId="375A494E" w14:textId="7CA7E67C" w:rsidR="00EA036D" w:rsidRDefault="003D0BA4" w:rsidP="00D53631">
      <w:pPr>
        <w:pStyle w:val="ListParagraph"/>
        <w:numPr>
          <w:ilvl w:val="0"/>
          <w:numId w:val="32"/>
        </w:numPr>
        <w:spacing w:after="120"/>
        <w:contextualSpacing w:val="0"/>
      </w:pPr>
      <w:r>
        <w:lastRenderedPageBreak/>
        <w:t xml:space="preserve">A participant from </w:t>
      </w:r>
      <w:r w:rsidR="000352CC" w:rsidRPr="003D0BA4">
        <w:rPr>
          <w:b/>
          <w:bCs/>
        </w:rPr>
        <w:t>Canada</w:t>
      </w:r>
      <w:r w:rsidR="00CB6241">
        <w:t xml:space="preserve"> </w:t>
      </w:r>
      <w:r>
        <w:t>explained that</w:t>
      </w:r>
      <w:r w:rsidR="000352CC">
        <w:t xml:space="preserve"> </w:t>
      </w:r>
      <w:r>
        <w:t>i</w:t>
      </w:r>
      <w:r w:rsidR="000352CC">
        <w:t xml:space="preserve">t is challenging to effectively incorporate or </w:t>
      </w:r>
      <w:r w:rsidR="008173C6">
        <w:t>“</w:t>
      </w:r>
      <w:r w:rsidR="000352CC">
        <w:t>integrate</w:t>
      </w:r>
      <w:r w:rsidR="008173C6">
        <w:t>”</w:t>
      </w:r>
      <w:r w:rsidR="000352CC">
        <w:t xml:space="preserve"> ILK into western science. There is a need to explore how to enhance knowledge co-production while maintaining the legitimacy of ILK. Indigenous peoples are often happy to share knowledge and stories if it is done in a respectful way, but there is often pressure to compromise who </w:t>
      </w:r>
      <w:r w:rsidR="007940F3">
        <w:t xml:space="preserve">they </w:t>
      </w:r>
      <w:r w:rsidR="000352CC">
        <w:t xml:space="preserve">are, and </w:t>
      </w:r>
      <w:r w:rsidR="007940F3">
        <w:t xml:space="preserve">their </w:t>
      </w:r>
      <w:r w:rsidR="000352CC">
        <w:t xml:space="preserve">ways of being and </w:t>
      </w:r>
      <w:r w:rsidR="007940F3">
        <w:t xml:space="preserve">their </w:t>
      </w:r>
      <w:r w:rsidR="000352CC">
        <w:t>relationships with the land. Scientists are often trying to fit ILK into their way of thinking. Instead</w:t>
      </w:r>
      <w:r w:rsidR="00723236">
        <w:t>,</w:t>
      </w:r>
      <w:r w:rsidR="000352CC">
        <w:t xml:space="preserve"> </w:t>
      </w:r>
      <w:r w:rsidR="007940F3">
        <w:t xml:space="preserve">they </w:t>
      </w:r>
      <w:r w:rsidR="000352CC">
        <w:t xml:space="preserve">need to see how IPLCs view the world, and set that alongside science. </w:t>
      </w:r>
      <w:r w:rsidR="008173C6">
        <w:t xml:space="preserve">If </w:t>
      </w:r>
      <w:r w:rsidR="000352CC">
        <w:t>science and ILK</w:t>
      </w:r>
      <w:r w:rsidR="002752AE">
        <w:t xml:space="preserve"> do</w:t>
      </w:r>
      <w:r w:rsidR="000352CC">
        <w:t xml:space="preserve"> not agree, that does not mean ILK should be set aside. Co-management could be better at conserving and promoting sustainable use of wild species than other forms of management, but this too can be very difficult, as indigenous peoples are often expected to follow outside models, and</w:t>
      </w:r>
      <w:r w:rsidR="00723236">
        <w:t xml:space="preserve"> they</w:t>
      </w:r>
      <w:r w:rsidR="000352CC">
        <w:t xml:space="preserve"> ask</w:t>
      </w:r>
      <w:r w:rsidR="008173C6">
        <w:t xml:space="preserve"> themselves</w:t>
      </w:r>
      <w:r w:rsidR="000352CC">
        <w:t xml:space="preserve"> who they are conserving the resources for.</w:t>
      </w:r>
    </w:p>
    <w:p w14:paraId="79A37C9F" w14:textId="3ADB8C33" w:rsidR="00A30966" w:rsidRDefault="003D0BA4" w:rsidP="00D53631">
      <w:pPr>
        <w:pStyle w:val="ListParagraph"/>
        <w:numPr>
          <w:ilvl w:val="0"/>
          <w:numId w:val="32"/>
        </w:numPr>
        <w:spacing w:after="120"/>
        <w:contextualSpacing w:val="0"/>
      </w:pPr>
      <w:r>
        <w:t xml:space="preserve">A participant from </w:t>
      </w:r>
      <w:r w:rsidR="00A30966" w:rsidRPr="00060151">
        <w:rPr>
          <w:b/>
          <w:bCs/>
        </w:rPr>
        <w:t>Finland</w:t>
      </w:r>
      <w:r>
        <w:t xml:space="preserve"> highlighted that</w:t>
      </w:r>
      <w:r w:rsidR="00A30966">
        <w:t xml:space="preserve"> </w:t>
      </w:r>
      <w:r>
        <w:t>while c</w:t>
      </w:r>
      <w:r w:rsidR="00A30966">
        <w:t xml:space="preserve">o-production of knowledge and co-management </w:t>
      </w:r>
      <w:r w:rsidR="00DD3BDA">
        <w:t>are</w:t>
      </w:r>
      <w:r w:rsidR="00A30966">
        <w:t xml:space="preserve"> very important, there are good and bad examples of including ILK in research. If people who are not familiar with ILK as a knowledge system do this work, it can hinder the process. Sometimes</w:t>
      </w:r>
      <w:r w:rsidR="001C4444">
        <w:t>,</w:t>
      </w:r>
      <w:r w:rsidR="00A30966">
        <w:t xml:space="preserve"> biologists are required to include ILK in their reports, but they end up undermining it as a knowledge system, and only pick some parts which fit their methods, often only using the parts that can be </w:t>
      </w:r>
      <w:r w:rsidR="001C4444">
        <w:t>expressed in</w:t>
      </w:r>
      <w:r w:rsidR="00A30966">
        <w:t xml:space="preserve"> numbers. They therefore miss a big part of the knowledge. There is a tendency by </w:t>
      </w:r>
      <w:r w:rsidR="001C4444">
        <w:t xml:space="preserve">some </w:t>
      </w:r>
      <w:r w:rsidR="00A30966">
        <w:t xml:space="preserve">biologists to view science as superior to ILK and to try to validate ILK using scientific methods. </w:t>
      </w:r>
      <w:r w:rsidR="008173C6">
        <w:t>As a way forward, o</w:t>
      </w:r>
      <w:r w:rsidR="00A30966">
        <w:t xml:space="preserve">nly people familiar with ILK as a system should be involved in co-production and co-management to ensure </w:t>
      </w:r>
      <w:r w:rsidR="008173C6">
        <w:t xml:space="preserve">that </w:t>
      </w:r>
      <w:r w:rsidR="00A30966">
        <w:t>ILK is properly considered. Usually when people work on a subject</w:t>
      </w:r>
      <w:r w:rsidR="001C4444">
        <w:t>,</w:t>
      </w:r>
      <w:r w:rsidR="00A30966">
        <w:t xml:space="preserve"> they are expected to have knowledge and training in it, but often this is not the case when people work with ILK. Biology based on western science is different in its production of knowledge. It seems reasonable to require that people working with ILK have knowledge of and respect for ILK systems. Good examples include co-management programmes set up with biologists and Saami working together. </w:t>
      </w:r>
    </w:p>
    <w:p w14:paraId="764FF4C3" w14:textId="22486A6C" w:rsidR="003B7117" w:rsidRDefault="003D0BA4" w:rsidP="00D53631">
      <w:pPr>
        <w:pStyle w:val="ListParagraph"/>
        <w:numPr>
          <w:ilvl w:val="0"/>
          <w:numId w:val="32"/>
        </w:numPr>
        <w:spacing w:after="120"/>
        <w:contextualSpacing w:val="0"/>
      </w:pPr>
      <w:r>
        <w:t xml:space="preserve">A participant from </w:t>
      </w:r>
      <w:r w:rsidR="003B7117" w:rsidRPr="003D0BA4">
        <w:rPr>
          <w:b/>
          <w:bCs/>
        </w:rPr>
        <w:t>Mexico</w:t>
      </w:r>
      <w:r w:rsidR="00AA175C">
        <w:t xml:space="preserve"> </w:t>
      </w:r>
      <w:r>
        <w:t>highlighted that</w:t>
      </w:r>
      <w:r w:rsidR="003B7117">
        <w:t xml:space="preserve"> </w:t>
      </w:r>
      <w:r>
        <w:t>i</w:t>
      </w:r>
      <w:r w:rsidR="003B7117">
        <w:t>ndigenous groups have suffered for many years from the erosion of their knowledge. Care must</w:t>
      </w:r>
      <w:r w:rsidR="00F53CE7">
        <w:t xml:space="preserve"> therefore</w:t>
      </w:r>
      <w:r w:rsidR="003B7117">
        <w:t xml:space="preserve"> be taken with the methodologies and concepts currently used for the integration of knowledge. If this situation continues, </w:t>
      </w:r>
      <w:r w:rsidR="007940F3">
        <w:t xml:space="preserve">it </w:t>
      </w:r>
      <w:r w:rsidR="003B7117">
        <w:t xml:space="preserve">will continue to erode knowledge that is crucial for sustainability. It is important to evaluate the methodologies used to engage indigenous knowledge. For example, it </w:t>
      </w:r>
      <w:r w:rsidR="007940F3">
        <w:t>can be said</w:t>
      </w:r>
      <w:r w:rsidR="003B7117">
        <w:t xml:space="preserve"> that knowledge needs to be co-produced, but if there is no scrutiny of how indigenous knowledge and indigenous people</w:t>
      </w:r>
      <w:r w:rsidR="008173C6">
        <w:t>s</w:t>
      </w:r>
      <w:r w:rsidR="003B7117">
        <w:t xml:space="preserve"> are engaged in these processes, </w:t>
      </w:r>
      <w:r w:rsidR="007940F3">
        <w:t xml:space="preserve">it </w:t>
      </w:r>
      <w:r w:rsidR="003B7117">
        <w:t xml:space="preserve">will continue to erode this knowledge that needs to be maintained. Inclusive processes have been given importance, but the benefits to communities are still not very clear. It is not clear how indigenous knowledge is understood, respected and above all maintained without trying to force its introduction into academic or scientific processes. In processes that attempt to co-produce or generate new knowledge, indigenous knowledge is often simply injected. The </w:t>
      </w:r>
      <w:r w:rsidR="00F53CE7">
        <w:t xml:space="preserve">frameworks </w:t>
      </w:r>
      <w:r w:rsidR="003B7117">
        <w:t xml:space="preserve">are </w:t>
      </w:r>
      <w:r w:rsidR="00F53CE7">
        <w:t xml:space="preserve">often set </w:t>
      </w:r>
      <w:r w:rsidR="003B7117">
        <w:t xml:space="preserve">by western/non-indigenous academics, so knowledge continues to erode because there is not yet an approach that sensitively respects indigenous ways of thinking. There have been success stories, but the scrutiny </w:t>
      </w:r>
      <w:r w:rsidR="00BD5316">
        <w:lastRenderedPageBreak/>
        <w:t xml:space="preserve">should </w:t>
      </w:r>
      <w:r w:rsidR="003B7117">
        <w:t>be</w:t>
      </w:r>
      <w:r w:rsidR="00BD5316">
        <w:t xml:space="preserve"> done</w:t>
      </w:r>
      <w:r w:rsidR="003B7117">
        <w:t xml:space="preserve"> from an indigenous perspective</w:t>
      </w:r>
      <w:r w:rsidR="00BD5316">
        <w:t>, with a</w:t>
      </w:r>
      <w:r w:rsidR="003B7117">
        <w:t xml:space="preserve"> body of indigenous researchers analys</w:t>
      </w:r>
      <w:r w:rsidR="00BD5316">
        <w:t>ing</w:t>
      </w:r>
      <w:r w:rsidR="003B7117">
        <w:t xml:space="preserve"> these methodologies. </w:t>
      </w:r>
      <w:r w:rsidR="007940F3">
        <w:t xml:space="preserve">This is not to </w:t>
      </w:r>
      <w:r w:rsidR="00BD5316">
        <w:t xml:space="preserve">argue </w:t>
      </w:r>
      <w:r w:rsidR="003B7117">
        <w:t xml:space="preserve">against the co-production of new knowledge, but against </w:t>
      </w:r>
      <w:r w:rsidR="00BD5316">
        <w:t xml:space="preserve">some of </w:t>
      </w:r>
      <w:r w:rsidR="003B7117">
        <w:t>the tools used. Clearly co-production processes are happening now in contexts of inequality.</w:t>
      </w:r>
      <w:r w:rsidR="00D51D9A">
        <w:t xml:space="preserve"> The possible hybridisation of western science and indigenous knowledge to produce new knowledge is </w:t>
      </w:r>
      <w:r w:rsidR="00F53CE7">
        <w:t xml:space="preserve">not meeting its potential </w:t>
      </w:r>
      <w:r w:rsidR="00D51D9A">
        <w:t>if it does not lead to a new way of thinking about humanity, to a change in how nature is perceived, used and valued.</w:t>
      </w:r>
    </w:p>
    <w:p w14:paraId="4CA5E573" w14:textId="190CC365" w:rsidR="0083557D" w:rsidRDefault="003D0BA4" w:rsidP="00D53631">
      <w:pPr>
        <w:pStyle w:val="ListParagraph"/>
        <w:numPr>
          <w:ilvl w:val="0"/>
          <w:numId w:val="32"/>
        </w:numPr>
        <w:spacing w:after="120"/>
        <w:contextualSpacing w:val="0"/>
      </w:pPr>
      <w:r>
        <w:t xml:space="preserve">Another participant from </w:t>
      </w:r>
      <w:r w:rsidR="003B7117" w:rsidRPr="003D0BA4">
        <w:rPr>
          <w:b/>
          <w:bCs/>
        </w:rPr>
        <w:t>Mexico</w:t>
      </w:r>
      <w:r w:rsidR="00AA175C">
        <w:t xml:space="preserve"> </w:t>
      </w:r>
      <w:r>
        <w:t>explained that</w:t>
      </w:r>
      <w:r w:rsidR="003B7117">
        <w:t xml:space="preserve"> </w:t>
      </w:r>
      <w:r>
        <w:t>i</w:t>
      </w:r>
      <w:r w:rsidR="003B7117">
        <w:t>t is necessary to co-produce knowledge, because there are realities to address, such as poverty in communities</w:t>
      </w:r>
      <w:r w:rsidR="00723236">
        <w:t>.</w:t>
      </w:r>
      <w:r w:rsidR="003B7117">
        <w:t xml:space="preserve"> </w:t>
      </w:r>
      <w:r w:rsidR="00723236">
        <w:t>T</w:t>
      </w:r>
      <w:r w:rsidR="003B7117">
        <w:t>he issue goes beyond producing new knowledge, to generat</w:t>
      </w:r>
      <w:r w:rsidR="00723236">
        <w:t>ing</w:t>
      </w:r>
      <w:r w:rsidR="003B7117">
        <w:t xml:space="preserve"> processes.</w:t>
      </w:r>
      <w:r w:rsidR="0083557D">
        <w:t xml:space="preserve"> In the issue of co-production</w:t>
      </w:r>
      <w:r w:rsidR="00723236">
        <w:t>,</w:t>
      </w:r>
      <w:r w:rsidR="0083557D">
        <w:t xml:space="preserve"> it is </w:t>
      </w:r>
      <w:r w:rsidR="009C4A59">
        <w:t xml:space="preserve">also </w:t>
      </w:r>
      <w:r w:rsidR="0083557D">
        <w:t>necessary to consider cross-fertilisation or borrowing between knowledge</w:t>
      </w:r>
      <w:r w:rsidR="009C4A59">
        <w:t xml:space="preserve"> systems, f</w:t>
      </w:r>
      <w:r w:rsidR="0083557D">
        <w:t>or example,</w:t>
      </w:r>
      <w:r w:rsidR="009C4A59">
        <w:t xml:space="preserve"> around climate change.</w:t>
      </w:r>
      <w:r w:rsidR="0083557D">
        <w:t xml:space="preserve"> </w:t>
      </w:r>
      <w:r w:rsidR="00723236">
        <w:t xml:space="preserve">IPLCs </w:t>
      </w:r>
      <w:r w:rsidR="0083557D">
        <w:t>can</w:t>
      </w:r>
      <w:r w:rsidR="009C4A59">
        <w:t>not</w:t>
      </w:r>
      <w:r w:rsidR="0083557D">
        <w:t xml:space="preserve"> be isolated from the world. Traditional knowledge is not static either. There are many things that </w:t>
      </w:r>
      <w:r w:rsidR="00F35E40">
        <w:t xml:space="preserve">IPLCs </w:t>
      </w:r>
      <w:r w:rsidR="0083557D">
        <w:t xml:space="preserve">have acquired </w:t>
      </w:r>
      <w:r w:rsidR="009C4A59">
        <w:t>“</w:t>
      </w:r>
      <w:r w:rsidR="0083557D">
        <w:t>the hard way</w:t>
      </w:r>
      <w:r w:rsidR="009C4A59">
        <w:t>”</w:t>
      </w:r>
      <w:r w:rsidR="002866AC">
        <w:t>,</w:t>
      </w:r>
      <w:r w:rsidR="0083557D">
        <w:t xml:space="preserve"> such as plant varieties, which are already part of </w:t>
      </w:r>
      <w:r w:rsidR="00F35E40">
        <w:t xml:space="preserve">their </w:t>
      </w:r>
      <w:r w:rsidR="0083557D">
        <w:t xml:space="preserve">lives. </w:t>
      </w:r>
      <w:r w:rsidR="00AA175C">
        <w:t>Also,</w:t>
      </w:r>
      <w:r w:rsidR="0083557D">
        <w:t xml:space="preserve"> there are already economic and social challenges that </w:t>
      </w:r>
      <w:r w:rsidR="00F35E40">
        <w:t xml:space="preserve">IPLCs </w:t>
      </w:r>
      <w:r w:rsidR="0083557D">
        <w:t xml:space="preserve">have in the communities, and as communities </w:t>
      </w:r>
      <w:r w:rsidR="00F35E40">
        <w:t xml:space="preserve">they </w:t>
      </w:r>
      <w:r w:rsidR="0083557D">
        <w:t xml:space="preserve">belong to countries or national systems. </w:t>
      </w:r>
      <w:r w:rsidR="00F35E40">
        <w:t xml:space="preserve">IPLCs </w:t>
      </w:r>
      <w:r w:rsidR="0083557D">
        <w:t xml:space="preserve">have to work on how these national systems recognise </w:t>
      </w:r>
      <w:r w:rsidR="00F35E40">
        <w:t xml:space="preserve">IPLCS, </w:t>
      </w:r>
      <w:r w:rsidR="0083557D">
        <w:t xml:space="preserve">and enable </w:t>
      </w:r>
      <w:r w:rsidR="00F35E40">
        <w:t xml:space="preserve">IPLCs </w:t>
      </w:r>
      <w:r w:rsidR="0083557D">
        <w:t xml:space="preserve">to recognise </w:t>
      </w:r>
      <w:r w:rsidR="00F53CE7">
        <w:t xml:space="preserve">their </w:t>
      </w:r>
      <w:r w:rsidR="0083557D">
        <w:t xml:space="preserve">rights. </w:t>
      </w:r>
      <w:r w:rsidR="00F35E40">
        <w:t xml:space="preserve">IPLCs </w:t>
      </w:r>
      <w:r w:rsidR="0083557D">
        <w:t xml:space="preserve">are also contributing to the welfare of the country through </w:t>
      </w:r>
      <w:r w:rsidR="00A67680">
        <w:t>conservation, and</w:t>
      </w:r>
      <w:r w:rsidR="0083557D">
        <w:t xml:space="preserve"> wildlife management affects GDP. Therefore, </w:t>
      </w:r>
      <w:r w:rsidR="00F35E40">
        <w:t xml:space="preserve">IPLCs </w:t>
      </w:r>
      <w:r w:rsidR="0083557D">
        <w:t xml:space="preserve">should not </w:t>
      </w:r>
      <w:r w:rsidR="00F53CE7">
        <w:t>resist co-production</w:t>
      </w:r>
      <w:r w:rsidR="009C4A59">
        <w:t>,</w:t>
      </w:r>
      <w:r w:rsidR="0083557D">
        <w:t xml:space="preserve"> but </w:t>
      </w:r>
      <w:r w:rsidR="00F53CE7">
        <w:t xml:space="preserve">instead they could aim to </w:t>
      </w:r>
      <w:r w:rsidR="0083557D">
        <w:t xml:space="preserve">co-produce knowledge and co-produce processes, initiatives, </w:t>
      </w:r>
      <w:r w:rsidR="009C4A59">
        <w:t xml:space="preserve">and </w:t>
      </w:r>
      <w:r w:rsidR="0083557D">
        <w:t>management plans</w:t>
      </w:r>
      <w:r w:rsidR="009C4A59">
        <w:t>, b</w:t>
      </w:r>
      <w:r w:rsidR="0083557D">
        <w:t xml:space="preserve">ecause </w:t>
      </w:r>
      <w:r w:rsidR="00F53CE7">
        <w:t xml:space="preserve">they must always keep in mind that there </w:t>
      </w:r>
      <w:r w:rsidR="0083557D">
        <w:t>are also external regulations and market issues</w:t>
      </w:r>
      <w:r w:rsidR="00F53CE7">
        <w:t xml:space="preserve"> that cannot be ignored</w:t>
      </w:r>
      <w:r w:rsidR="0083557D">
        <w:t xml:space="preserve">. </w:t>
      </w:r>
      <w:r w:rsidR="003E79E2">
        <w:t xml:space="preserve">In </w:t>
      </w:r>
      <w:r w:rsidR="009C4A59">
        <w:t>this</w:t>
      </w:r>
      <w:r w:rsidR="003E79E2">
        <w:t xml:space="preserve"> context</w:t>
      </w:r>
      <w:r w:rsidR="009C4A59">
        <w:t>, it is important to highlight</w:t>
      </w:r>
      <w:r w:rsidR="0083557D">
        <w:t xml:space="preserve"> the minimum conditions of co-production of knowledge, </w:t>
      </w:r>
      <w:r w:rsidR="009C4A59">
        <w:t>for example</w:t>
      </w:r>
      <w:r w:rsidR="003E79E2">
        <w:t>,</w:t>
      </w:r>
      <w:r w:rsidR="00F35E40">
        <w:t xml:space="preserve"> it should be</w:t>
      </w:r>
      <w:r w:rsidR="009C4A59">
        <w:t xml:space="preserve"> </w:t>
      </w:r>
      <w:r w:rsidR="0083557D">
        <w:t>fair, equitable, efficient and successful. Working under standards of respect that make this co-production feasible</w:t>
      </w:r>
      <w:r w:rsidR="009C4A59">
        <w:t xml:space="preserve"> is also important</w:t>
      </w:r>
      <w:r w:rsidR="0083557D">
        <w:t xml:space="preserve"> </w:t>
      </w:r>
      <w:r w:rsidR="009C4A59">
        <w:t>as often there</w:t>
      </w:r>
      <w:r w:rsidR="0083557D">
        <w:t xml:space="preserve"> is a lack of sensitivity towards how to </w:t>
      </w:r>
      <w:r w:rsidR="009C4A59">
        <w:t>work with</w:t>
      </w:r>
      <w:r w:rsidR="0083557D">
        <w:t xml:space="preserve"> </w:t>
      </w:r>
      <w:r w:rsidR="009C4A59">
        <w:t>i</w:t>
      </w:r>
      <w:r w:rsidR="0083557D">
        <w:t>ndigenous knowledge</w:t>
      </w:r>
      <w:r w:rsidR="00723236">
        <w:t>,</w:t>
      </w:r>
      <w:r w:rsidR="0083557D">
        <w:t xml:space="preserve"> mocking </w:t>
      </w:r>
      <w:r w:rsidR="00F35E40">
        <w:t xml:space="preserve">IPLC </w:t>
      </w:r>
      <w:r w:rsidR="0083557D">
        <w:t xml:space="preserve">rituals or not respecting </w:t>
      </w:r>
      <w:r w:rsidR="00F35E40">
        <w:t xml:space="preserve">IPLC </w:t>
      </w:r>
      <w:r w:rsidR="0083557D">
        <w:t>time</w:t>
      </w:r>
      <w:r w:rsidR="00F35E40">
        <w:t>lines</w:t>
      </w:r>
      <w:r w:rsidR="0083557D">
        <w:t xml:space="preserve"> when doing research.</w:t>
      </w:r>
      <w:r w:rsidR="00AA175C">
        <w:t xml:space="preserve"> Regarding validation, it is important to work with humility from modern science without devaluing </w:t>
      </w:r>
      <w:r w:rsidR="00A67680">
        <w:t>ILK</w:t>
      </w:r>
      <w:r w:rsidR="00AA175C">
        <w:t>.</w:t>
      </w:r>
    </w:p>
    <w:p w14:paraId="2372554A" w14:textId="106326EF" w:rsidR="00062C51" w:rsidRPr="00EF7AE2" w:rsidRDefault="003D0BA4" w:rsidP="00D53631">
      <w:pPr>
        <w:pStyle w:val="ListParagraph"/>
        <w:numPr>
          <w:ilvl w:val="0"/>
          <w:numId w:val="32"/>
        </w:numPr>
        <w:spacing w:after="120"/>
        <w:contextualSpacing w:val="0"/>
      </w:pPr>
      <w:r>
        <w:t xml:space="preserve">A participant from </w:t>
      </w:r>
      <w:r w:rsidR="00062C51" w:rsidRPr="003D0BA4">
        <w:rPr>
          <w:b/>
          <w:bCs/>
        </w:rPr>
        <w:t>Nepal</w:t>
      </w:r>
      <w:r w:rsidRPr="003D0BA4">
        <w:rPr>
          <w:b/>
          <w:bCs/>
        </w:rPr>
        <w:t xml:space="preserve"> </w:t>
      </w:r>
      <w:r>
        <w:t>noted that</w:t>
      </w:r>
      <w:r w:rsidR="00062C51" w:rsidRPr="00F35E40">
        <w:t xml:space="preserve"> </w:t>
      </w:r>
      <w:r>
        <w:t>t</w:t>
      </w:r>
      <w:r w:rsidR="00062C51" w:rsidRPr="00F35E40">
        <w:t xml:space="preserve">here are challenges in trying to </w:t>
      </w:r>
      <w:r w:rsidR="00F53CE7">
        <w:t>co-produce</w:t>
      </w:r>
      <w:r w:rsidR="00F53CE7" w:rsidRPr="00F35E40">
        <w:t xml:space="preserve"> </w:t>
      </w:r>
      <w:r w:rsidR="00062C51" w:rsidRPr="00F35E40">
        <w:t xml:space="preserve">ILK and science. The </w:t>
      </w:r>
      <w:r w:rsidR="00F53CE7">
        <w:t>co-production</w:t>
      </w:r>
      <w:r w:rsidR="00F53CE7" w:rsidRPr="00F35E40">
        <w:t xml:space="preserve"> </w:t>
      </w:r>
      <w:r w:rsidR="00062C51" w:rsidRPr="00F35E40">
        <w:t xml:space="preserve">could have both positive and negative impacts. ILK is broad and holistic while science is specific. It is very important to understand what IPLCs </w:t>
      </w:r>
      <w:r w:rsidR="003E79E2">
        <w:t>can</w:t>
      </w:r>
      <w:r w:rsidR="003E79E2" w:rsidRPr="00F35E40">
        <w:t xml:space="preserve"> </w:t>
      </w:r>
      <w:r w:rsidR="00062C51" w:rsidRPr="00F35E40">
        <w:t>los</w:t>
      </w:r>
      <w:r w:rsidR="003E79E2">
        <w:t>e</w:t>
      </w:r>
      <w:r w:rsidR="00062C51" w:rsidRPr="00F35E40">
        <w:t xml:space="preserve"> in the integration</w:t>
      </w:r>
      <w:r w:rsidR="00F53CE7">
        <w:t>/co-production</w:t>
      </w:r>
      <w:r w:rsidR="00062C51" w:rsidRPr="00F35E40">
        <w:t xml:space="preserve"> process. Dialogue and participation of elders, women and youth would be essential. Elders are being lost in the pandemic, and with them much ILK is also lost. In this regard, ILK associated with wild species for sustainability</w:t>
      </w:r>
      <w:r w:rsidR="00F35E40" w:rsidRPr="00F35E40">
        <w:t xml:space="preserve"> is being lost</w:t>
      </w:r>
      <w:r w:rsidR="00062C51" w:rsidRPr="00F35E40">
        <w:t>, and there is a need to have mechanisms for its continuation</w:t>
      </w:r>
      <w:r w:rsidR="00062C51" w:rsidRPr="00EF7AE2">
        <w:t>.</w:t>
      </w:r>
      <w:r w:rsidR="0099796B" w:rsidRPr="00EF7AE2">
        <w:t xml:space="preserve"> </w:t>
      </w:r>
      <w:bookmarkStart w:id="70" w:name="_Hlk96958670"/>
      <w:r w:rsidR="00D756CC" w:rsidRPr="00EF7AE2">
        <w:t>In</w:t>
      </w:r>
      <w:r w:rsidR="0099796B" w:rsidRPr="00EF7AE2">
        <w:t xml:space="preserve"> Nepal</w:t>
      </w:r>
      <w:r w:rsidR="00D756CC" w:rsidRPr="00EF7AE2">
        <w:t>, indigenous peoples have developed a</w:t>
      </w:r>
      <w:r w:rsidR="0099796B" w:rsidRPr="00EF7AE2">
        <w:t xml:space="preserve"> National Plan of Action on T</w:t>
      </w:r>
      <w:r w:rsidR="00D756CC" w:rsidRPr="00EF7AE2">
        <w:t xml:space="preserve">raditional </w:t>
      </w:r>
      <w:r w:rsidR="0099796B" w:rsidRPr="00EF7AE2">
        <w:t>K</w:t>
      </w:r>
      <w:r w:rsidR="00D756CC" w:rsidRPr="00EF7AE2">
        <w:t xml:space="preserve">nowledge, in which </w:t>
      </w:r>
      <w:r w:rsidR="0099796B" w:rsidRPr="00EF7AE2">
        <w:t>ILK voluntarily interact</w:t>
      </w:r>
      <w:r w:rsidR="00D756CC" w:rsidRPr="00EF7AE2">
        <w:t>s</w:t>
      </w:r>
      <w:r w:rsidR="0099796B" w:rsidRPr="00EF7AE2">
        <w:t xml:space="preserve"> </w:t>
      </w:r>
      <w:r w:rsidR="005B1C7B" w:rsidRPr="00EF7AE2">
        <w:t>with</w:t>
      </w:r>
      <w:r w:rsidR="0099796B" w:rsidRPr="00EF7AE2">
        <w:t xml:space="preserve"> science, policy</w:t>
      </w:r>
      <w:r w:rsidR="00976935" w:rsidRPr="00EF7AE2">
        <w:t>, lobby</w:t>
      </w:r>
      <w:r w:rsidR="00D756CC" w:rsidRPr="00EF7AE2">
        <w:t>ing</w:t>
      </w:r>
      <w:r w:rsidR="00976935" w:rsidRPr="00EF7AE2">
        <w:t xml:space="preserve"> and</w:t>
      </w:r>
      <w:r w:rsidR="0099796B" w:rsidRPr="00EF7AE2">
        <w:t xml:space="preserve"> capacity</w:t>
      </w:r>
      <w:r w:rsidR="00D756CC" w:rsidRPr="00EF7AE2">
        <w:t>-</w:t>
      </w:r>
      <w:r w:rsidR="0099796B" w:rsidRPr="00EF7AE2">
        <w:t>building</w:t>
      </w:r>
      <w:r w:rsidR="00976935" w:rsidRPr="00EF7AE2">
        <w:t xml:space="preserve">, </w:t>
      </w:r>
      <w:r w:rsidR="00D756CC" w:rsidRPr="00EF7AE2">
        <w:t xml:space="preserve">for its </w:t>
      </w:r>
      <w:r w:rsidR="00976935" w:rsidRPr="00EF7AE2">
        <w:t>protect</w:t>
      </w:r>
      <w:r w:rsidR="00D756CC" w:rsidRPr="00EF7AE2">
        <w:t>ion</w:t>
      </w:r>
      <w:r w:rsidR="00976935" w:rsidRPr="00EF7AE2">
        <w:t xml:space="preserve"> and promot</w:t>
      </w:r>
      <w:r w:rsidR="00D756CC" w:rsidRPr="00EF7AE2">
        <w:t>ion</w:t>
      </w:r>
      <w:r w:rsidR="00976935" w:rsidRPr="00EF7AE2">
        <w:t xml:space="preserve">. </w:t>
      </w:r>
      <w:r w:rsidR="0099796B" w:rsidRPr="00EF7AE2">
        <w:t xml:space="preserve">  </w:t>
      </w:r>
      <w:r w:rsidR="00062C51" w:rsidRPr="00EF7AE2">
        <w:t xml:space="preserve">    </w:t>
      </w:r>
      <w:bookmarkEnd w:id="70"/>
    </w:p>
    <w:p w14:paraId="52F4079A" w14:textId="3F049533" w:rsidR="00AF3341" w:rsidRDefault="00EA036D" w:rsidP="00D53631">
      <w:pPr>
        <w:pStyle w:val="Heading3"/>
      </w:pPr>
      <w:bookmarkStart w:id="71" w:name="_Toc106103075"/>
      <w:r>
        <w:t>Sharing and protecting knowledge</w:t>
      </w:r>
      <w:bookmarkEnd w:id="71"/>
      <w:r>
        <w:t xml:space="preserve"> </w:t>
      </w:r>
    </w:p>
    <w:p w14:paraId="3F98D6F5" w14:textId="3DA70D4E" w:rsidR="000F52E2" w:rsidRDefault="003D0BA4" w:rsidP="00D53631">
      <w:pPr>
        <w:pStyle w:val="ListParagraph"/>
        <w:numPr>
          <w:ilvl w:val="0"/>
          <w:numId w:val="43"/>
        </w:numPr>
        <w:spacing w:after="120"/>
        <w:contextualSpacing w:val="0"/>
      </w:pPr>
      <w:r>
        <w:t xml:space="preserve">A participant from </w:t>
      </w:r>
      <w:r w:rsidR="000F52E2" w:rsidRPr="003D0BA4">
        <w:rPr>
          <w:b/>
          <w:bCs/>
        </w:rPr>
        <w:t>Argentina</w:t>
      </w:r>
      <w:r>
        <w:t xml:space="preserve"> noted that</w:t>
      </w:r>
      <w:r w:rsidR="000F52E2">
        <w:t xml:space="preserve"> </w:t>
      </w:r>
      <w:r>
        <w:t>s</w:t>
      </w:r>
      <w:r w:rsidR="000F52E2">
        <w:t>cientific knowledge is</w:t>
      </w:r>
      <w:r w:rsidR="00A67680">
        <w:t xml:space="preserve"> often </w:t>
      </w:r>
      <w:r w:rsidR="000F52E2">
        <w:t xml:space="preserve">protected by </w:t>
      </w:r>
      <w:r w:rsidR="00CA6959">
        <w:t xml:space="preserve">intellectual </w:t>
      </w:r>
      <w:r w:rsidR="000F52E2">
        <w:t>property rights</w:t>
      </w:r>
      <w:r>
        <w:t>, but f</w:t>
      </w:r>
      <w:r w:rsidR="00CA6959">
        <w:t xml:space="preserve">or </w:t>
      </w:r>
      <w:r>
        <w:t>ILK</w:t>
      </w:r>
      <w:r w:rsidR="000F52E2">
        <w:t xml:space="preserve"> that is not yet a given, </w:t>
      </w:r>
      <w:r w:rsidR="00CA6959">
        <w:t xml:space="preserve">partly because this </w:t>
      </w:r>
      <w:r w:rsidR="00CA6959">
        <w:lastRenderedPageBreak/>
        <w:t xml:space="preserve">knowledge </w:t>
      </w:r>
      <w:r w:rsidR="000F52E2">
        <w:t xml:space="preserve">is developed collectively. </w:t>
      </w:r>
      <w:r w:rsidR="00CA6959">
        <w:t xml:space="preserve">Co-production </w:t>
      </w:r>
      <w:r w:rsidR="000F52E2">
        <w:t xml:space="preserve">is </w:t>
      </w:r>
      <w:r w:rsidR="00CA6959">
        <w:t xml:space="preserve">made more </w:t>
      </w:r>
      <w:r w:rsidR="000F52E2">
        <w:t xml:space="preserve">complicated because whenever </w:t>
      </w:r>
      <w:r w:rsidR="00CA6959">
        <w:t xml:space="preserve">it </w:t>
      </w:r>
      <w:r w:rsidR="000F52E2">
        <w:t xml:space="preserve">is done there is a high risk that </w:t>
      </w:r>
      <w:r w:rsidR="00A67680">
        <w:t>ILK</w:t>
      </w:r>
      <w:r w:rsidR="000F52E2">
        <w:t xml:space="preserve"> is not respected, as well as intellectual property rights</w:t>
      </w:r>
      <w:r w:rsidR="00CA6959">
        <w:t xml:space="preserve"> being neglected</w:t>
      </w:r>
      <w:r w:rsidR="000F52E2">
        <w:t xml:space="preserve">. </w:t>
      </w:r>
    </w:p>
    <w:p w14:paraId="12422943" w14:textId="77D5CBB6" w:rsidR="00EA036D" w:rsidRDefault="003D0BA4" w:rsidP="00D53631">
      <w:pPr>
        <w:pStyle w:val="ListParagraph"/>
        <w:numPr>
          <w:ilvl w:val="0"/>
          <w:numId w:val="43"/>
        </w:numPr>
        <w:spacing w:after="120"/>
        <w:contextualSpacing w:val="0"/>
      </w:pPr>
      <w:r>
        <w:t xml:space="preserve">A participant from </w:t>
      </w:r>
      <w:r w:rsidR="00EA036D" w:rsidRPr="003D0BA4">
        <w:rPr>
          <w:b/>
          <w:bCs/>
        </w:rPr>
        <w:t>Costa Rica</w:t>
      </w:r>
      <w:r>
        <w:t xml:space="preserve"> explained that</w:t>
      </w:r>
      <w:r w:rsidR="00EA036D">
        <w:t xml:space="preserve"> </w:t>
      </w:r>
      <w:r>
        <w:t>ILK</w:t>
      </w:r>
      <w:r w:rsidR="00EA036D">
        <w:t xml:space="preserve"> </w:t>
      </w:r>
      <w:r w:rsidR="00CA6959">
        <w:t>relates to</w:t>
      </w:r>
      <w:r w:rsidR="00EA036D">
        <w:t xml:space="preserve"> spiritual matters, </w:t>
      </w:r>
      <w:r w:rsidR="00CA6959">
        <w:t xml:space="preserve">and </w:t>
      </w:r>
      <w:r w:rsidR="00EA036D">
        <w:t xml:space="preserve">also </w:t>
      </w:r>
      <w:r w:rsidR="00CA6959">
        <w:t xml:space="preserve">to </w:t>
      </w:r>
      <w:r w:rsidR="00EA036D">
        <w:t xml:space="preserve">early warnings on climate, food and health issues. There is increasing pressure for indigenous knowledge to be shared. However, in Costa Rica, a decree on the registration of </w:t>
      </w:r>
      <w:r w:rsidR="00CA6959">
        <w:t xml:space="preserve">all </w:t>
      </w:r>
      <w:r w:rsidR="00EA036D">
        <w:t xml:space="preserve">native seeds was stopped. A women's group filed an appeal for legal protection before the Constitutional Court, which succeeded in dissolving the decree. However, whether it is worth registering this knowledge or protecting it is always under discussion, but as long as there is no appropriate framework </w:t>
      </w:r>
      <w:r w:rsidR="00CA6959">
        <w:t xml:space="preserve">for protection </w:t>
      </w:r>
      <w:r w:rsidR="00EA036D">
        <w:t>it is better not to do so</w:t>
      </w:r>
      <w:r w:rsidR="00062094">
        <w:t>.</w:t>
      </w:r>
      <w:r w:rsidR="00EA036D">
        <w:t xml:space="preserve"> </w:t>
      </w:r>
      <w:r w:rsidR="00062094">
        <w:t>I</w:t>
      </w:r>
      <w:r w:rsidR="00EA036D">
        <w:t xml:space="preserve">t is better to be cautious in relation to the use of knowledge. </w:t>
      </w:r>
    </w:p>
    <w:p w14:paraId="0460D7C4" w14:textId="1F0045F6" w:rsidR="00EA036D" w:rsidRPr="00296704" w:rsidRDefault="003D0BA4" w:rsidP="00D53631">
      <w:pPr>
        <w:pStyle w:val="ListParagraph"/>
        <w:numPr>
          <w:ilvl w:val="0"/>
          <w:numId w:val="43"/>
        </w:numPr>
        <w:spacing w:after="120"/>
        <w:contextualSpacing w:val="0"/>
      </w:pPr>
      <w:r>
        <w:t xml:space="preserve">A participant from </w:t>
      </w:r>
      <w:r w:rsidR="00EA036D" w:rsidRPr="003D0BA4">
        <w:rPr>
          <w:b/>
          <w:bCs/>
        </w:rPr>
        <w:t>Mexico</w:t>
      </w:r>
      <w:r w:rsidR="00CC1723">
        <w:t xml:space="preserve"> </w:t>
      </w:r>
      <w:r>
        <w:t>explained that i</w:t>
      </w:r>
      <w:r w:rsidR="00EA036D">
        <w:t xml:space="preserve">f customary law is not given a role (or “standing” or “status”), IPLCs </w:t>
      </w:r>
      <w:r w:rsidR="00A67680">
        <w:t>will struggle to</w:t>
      </w:r>
      <w:r w:rsidR="00EA036D">
        <w:t xml:space="preserve"> ask for more rights over the management of these species, such as territories and intellectual property rights. </w:t>
      </w:r>
      <w:r w:rsidR="00CA6959">
        <w:t xml:space="preserve">IPLCs should only publicly share </w:t>
      </w:r>
      <w:r w:rsidR="00EA036D">
        <w:t xml:space="preserve">knowledge that does not pose a risk to communities or peoples, </w:t>
      </w:r>
      <w:r w:rsidR="00062094">
        <w:t>within</w:t>
      </w:r>
      <w:r w:rsidR="00EA036D">
        <w:t xml:space="preserve"> the </w:t>
      </w:r>
      <w:r w:rsidR="00CA6959">
        <w:t xml:space="preserve">framework </w:t>
      </w:r>
      <w:r w:rsidR="00EA036D">
        <w:t>of prior</w:t>
      </w:r>
      <w:r w:rsidR="00CA6959">
        <w:t>,</w:t>
      </w:r>
      <w:r w:rsidR="00EA036D">
        <w:t xml:space="preserve"> informed consent. </w:t>
      </w:r>
      <w:r w:rsidR="00CA6959">
        <w:t>I</w:t>
      </w:r>
      <w:r w:rsidR="00EA036D">
        <w:t>n the case of wildlife, data and knowledge (</w:t>
      </w:r>
      <w:r w:rsidR="00CA6959">
        <w:t xml:space="preserve">which is often </w:t>
      </w:r>
      <w:r w:rsidR="00EA036D">
        <w:t>the product of millennia or hundreds of years of observation and interaction) is extremely important in contributing to the management and recovery of species. One issue is how to find the balance between sharing and protecting</w:t>
      </w:r>
      <w:r w:rsidR="00CA6959">
        <w:t>.</w:t>
      </w:r>
    </w:p>
    <w:p w14:paraId="4DBCB613" w14:textId="2E168DAA" w:rsidR="00C71B08" w:rsidRPr="00296704" w:rsidRDefault="007E04C0" w:rsidP="00D53631">
      <w:pPr>
        <w:pStyle w:val="Heading2"/>
        <w:ind w:left="720" w:hanging="720"/>
      </w:pPr>
      <w:bookmarkStart w:id="72" w:name="_Toc106103076"/>
      <w:r w:rsidRPr="00296704">
        <w:t xml:space="preserve">Section D: </w:t>
      </w:r>
      <w:r w:rsidR="009C6431" w:rsidRPr="009C6431">
        <w:t>What do we need to do?</w:t>
      </w:r>
      <w:r w:rsidR="009C6431">
        <w:t xml:space="preserve"> </w:t>
      </w:r>
      <w:r w:rsidR="009C6431" w:rsidRPr="009C6431">
        <w:t>What are the pathways to sustainability?</w:t>
      </w:r>
      <w:bookmarkEnd w:id="72"/>
      <w:r w:rsidR="009C6431" w:rsidRPr="009C6431">
        <w:t> </w:t>
      </w:r>
    </w:p>
    <w:p w14:paraId="11BC8454" w14:textId="1C57C044" w:rsidR="00D756CC" w:rsidRDefault="00C71B08" w:rsidP="00D53631">
      <w:pPr>
        <w:jc w:val="both"/>
      </w:pPr>
      <w:r w:rsidRPr="00EF7AE2">
        <w:rPr>
          <w:rFonts w:eastAsiaTheme="majorEastAsia"/>
        </w:rPr>
        <w:t xml:space="preserve">After a brief presentation on Section D of the SPM, </w:t>
      </w:r>
      <w:r w:rsidR="00E8182C">
        <w:rPr>
          <w:rFonts w:eastAsiaTheme="majorEastAsia"/>
        </w:rPr>
        <w:t xml:space="preserve">which explored pathways to sustainability, </w:t>
      </w:r>
      <w:r w:rsidRPr="00EF7AE2">
        <w:rPr>
          <w:rFonts w:eastAsiaTheme="majorEastAsia"/>
        </w:rPr>
        <w:t xml:space="preserve">the following examples </w:t>
      </w:r>
      <w:r w:rsidR="00047224">
        <w:rPr>
          <w:rFonts w:eastAsiaTheme="majorEastAsia"/>
        </w:rPr>
        <w:t xml:space="preserve">and comments </w:t>
      </w:r>
      <w:r w:rsidRPr="00EF7AE2">
        <w:rPr>
          <w:rFonts w:eastAsiaTheme="majorEastAsia"/>
        </w:rPr>
        <w:t xml:space="preserve">were also provided by </w:t>
      </w:r>
      <w:r w:rsidR="00074F7B">
        <w:rPr>
          <w:rFonts w:eastAsiaTheme="majorEastAsia"/>
        </w:rPr>
        <w:t xml:space="preserve">IPLC </w:t>
      </w:r>
      <w:r w:rsidRPr="00EF7AE2">
        <w:rPr>
          <w:rFonts w:eastAsiaTheme="majorEastAsia"/>
        </w:rPr>
        <w:t xml:space="preserve">participants, alongside the general comments provided above in Section </w:t>
      </w:r>
      <w:r w:rsidR="00074F7B">
        <w:rPr>
          <w:rFonts w:eastAsiaTheme="majorEastAsia"/>
        </w:rPr>
        <w:t>3.</w:t>
      </w:r>
    </w:p>
    <w:p w14:paraId="18C208FD" w14:textId="68C61634" w:rsidR="00AA175C" w:rsidRDefault="00AA175C" w:rsidP="00D53631">
      <w:pPr>
        <w:pStyle w:val="Heading3"/>
      </w:pPr>
      <w:bookmarkStart w:id="73" w:name="_Toc106103077"/>
      <w:r>
        <w:t>Overarching</w:t>
      </w:r>
      <w:bookmarkEnd w:id="73"/>
    </w:p>
    <w:p w14:paraId="4834DCD2" w14:textId="6266C052" w:rsidR="00DD73FD" w:rsidRPr="00624A0E" w:rsidRDefault="003D0BA4" w:rsidP="00D53631">
      <w:pPr>
        <w:pStyle w:val="ListParagraph"/>
        <w:numPr>
          <w:ilvl w:val="0"/>
          <w:numId w:val="33"/>
        </w:numPr>
      </w:pPr>
      <w:r>
        <w:t xml:space="preserve">A participant from </w:t>
      </w:r>
      <w:r w:rsidR="00062094" w:rsidRPr="003D0BA4">
        <w:rPr>
          <w:b/>
          <w:bCs/>
        </w:rPr>
        <w:t>Ukraine</w:t>
      </w:r>
      <w:r>
        <w:t xml:space="preserve"> noted that</w:t>
      </w:r>
      <w:r w:rsidR="00AA175C" w:rsidRPr="00624A0E">
        <w:t xml:space="preserve"> </w:t>
      </w:r>
      <w:r>
        <w:t>f</w:t>
      </w:r>
      <w:r w:rsidR="00DD73FD" w:rsidRPr="00624A0E">
        <w:t xml:space="preserve">rom the reports </w:t>
      </w:r>
      <w:r w:rsidR="00F53CE7">
        <w:t>on the regional sessions given</w:t>
      </w:r>
      <w:r w:rsidR="00F53CE7" w:rsidRPr="00624A0E">
        <w:t xml:space="preserve"> </w:t>
      </w:r>
      <w:r w:rsidR="00DD73FD" w:rsidRPr="00624A0E">
        <w:t xml:space="preserve">to the plenary of the ILK dialogue workshop </w:t>
      </w:r>
      <w:r w:rsidR="00AF17A9">
        <w:t>it becomes clear</w:t>
      </w:r>
      <w:r w:rsidR="00DD73FD" w:rsidRPr="00624A0E">
        <w:t xml:space="preserve"> that IPLCs all over the world have similar issues that should be highlighted in the assessment: recognition of customary rights, knowledge transmission issues, the loss of and lack of respect for rights.</w:t>
      </w:r>
    </w:p>
    <w:p w14:paraId="4C53086E" w14:textId="683214FC" w:rsidR="002F2FC4" w:rsidRDefault="002F2FC4" w:rsidP="00D53631">
      <w:pPr>
        <w:pStyle w:val="Heading3"/>
      </w:pPr>
      <w:bookmarkStart w:id="74" w:name="_Toc106103078"/>
      <w:proofErr w:type="spellStart"/>
      <w:r>
        <w:t>Revitalisation</w:t>
      </w:r>
      <w:proofErr w:type="spellEnd"/>
      <w:r w:rsidR="00C44160">
        <w:t xml:space="preserve"> of knowledge and culture</w:t>
      </w:r>
      <w:bookmarkEnd w:id="74"/>
    </w:p>
    <w:p w14:paraId="41CBC48F" w14:textId="33CB2DE7" w:rsidR="002F2FC4" w:rsidRPr="00624A0E" w:rsidRDefault="003D0BA4" w:rsidP="00D53631">
      <w:pPr>
        <w:pStyle w:val="ListParagraph"/>
        <w:numPr>
          <w:ilvl w:val="0"/>
          <w:numId w:val="33"/>
        </w:numPr>
        <w:spacing w:after="120"/>
        <w:contextualSpacing w:val="0"/>
      </w:pPr>
      <w:r>
        <w:t xml:space="preserve">A participant from </w:t>
      </w:r>
      <w:r w:rsidR="001031F3" w:rsidRPr="003D0BA4">
        <w:rPr>
          <w:b/>
          <w:bCs/>
        </w:rPr>
        <w:t>Canada</w:t>
      </w:r>
      <w:r w:rsidR="00624A0E" w:rsidRPr="00624A0E">
        <w:t xml:space="preserve"> </w:t>
      </w:r>
      <w:r>
        <w:t>noted that</w:t>
      </w:r>
      <w:r w:rsidR="001031F3" w:rsidRPr="00624A0E">
        <w:t xml:space="preserve"> </w:t>
      </w:r>
      <w:r>
        <w:t>t</w:t>
      </w:r>
      <w:r w:rsidR="002F2FC4" w:rsidRPr="00624A0E">
        <w:t>here is a resurgence in Turtle Island</w:t>
      </w:r>
      <w:r w:rsidR="001031F3" w:rsidRPr="00624A0E">
        <w:t xml:space="preserve"> (North America)</w:t>
      </w:r>
      <w:r w:rsidR="002F2FC4" w:rsidRPr="00624A0E">
        <w:t xml:space="preserve">, and around the world, in terms of ways of knowing and </w:t>
      </w:r>
      <w:r w:rsidR="00F53CE7">
        <w:t>identity</w:t>
      </w:r>
      <w:r w:rsidR="002F2FC4" w:rsidRPr="00624A0E">
        <w:t xml:space="preserve">, and </w:t>
      </w:r>
      <w:r w:rsidR="00F53CE7">
        <w:t>values that</w:t>
      </w:r>
      <w:r w:rsidR="002F2FC4" w:rsidRPr="00624A0E">
        <w:t xml:space="preserve"> guides </w:t>
      </w:r>
      <w:r w:rsidR="00F53CE7">
        <w:t>communities</w:t>
      </w:r>
      <w:r w:rsidR="002F2FC4" w:rsidRPr="00624A0E">
        <w:t xml:space="preserve">. </w:t>
      </w:r>
    </w:p>
    <w:p w14:paraId="58680A1A" w14:textId="519BB0AE" w:rsidR="00624A0E" w:rsidRPr="003D0BA4" w:rsidRDefault="003D0BA4" w:rsidP="00D53631">
      <w:pPr>
        <w:pStyle w:val="ListParagraph"/>
        <w:numPr>
          <w:ilvl w:val="0"/>
          <w:numId w:val="33"/>
        </w:numPr>
        <w:spacing w:after="120"/>
        <w:contextualSpacing w:val="0"/>
        <w:rPr>
          <w:lang w:val="en-US"/>
        </w:rPr>
      </w:pPr>
      <w:r w:rsidRPr="003D0BA4">
        <w:rPr>
          <w:lang w:val="en-US"/>
        </w:rPr>
        <w:t>A</w:t>
      </w:r>
      <w:r>
        <w:rPr>
          <w:lang w:val="en-US"/>
        </w:rPr>
        <w:t>nother</w:t>
      </w:r>
      <w:r w:rsidRPr="003D0BA4">
        <w:rPr>
          <w:lang w:val="en-US"/>
        </w:rPr>
        <w:t xml:space="preserve"> participant from </w:t>
      </w:r>
      <w:r w:rsidR="00765678" w:rsidRPr="003D0BA4">
        <w:rPr>
          <w:b/>
          <w:bCs/>
          <w:lang w:val="en-US"/>
        </w:rPr>
        <w:t>Canada</w:t>
      </w:r>
      <w:r w:rsidR="00624A0E" w:rsidRPr="003D0BA4">
        <w:rPr>
          <w:lang w:val="en-US"/>
        </w:rPr>
        <w:t xml:space="preserve"> </w:t>
      </w:r>
      <w:r w:rsidRPr="003D0BA4">
        <w:rPr>
          <w:lang w:val="en-US"/>
        </w:rPr>
        <w:t>shared the following ex</w:t>
      </w:r>
      <w:r>
        <w:rPr>
          <w:lang w:val="en-US"/>
        </w:rPr>
        <w:t>a</w:t>
      </w:r>
      <w:r w:rsidRPr="003D0BA4">
        <w:rPr>
          <w:lang w:val="en-US"/>
        </w:rPr>
        <w:t>mple:</w:t>
      </w:r>
      <w:r w:rsidR="00765678" w:rsidRPr="003D0BA4">
        <w:rPr>
          <w:lang w:val="en-US"/>
        </w:rPr>
        <w:t xml:space="preserve"> </w:t>
      </w:r>
    </w:p>
    <w:p w14:paraId="39B93069" w14:textId="6888AEA7" w:rsidR="00C66955" w:rsidRDefault="00CA6959" w:rsidP="00D53631">
      <w:pPr>
        <w:pStyle w:val="ListParagraph"/>
        <w:numPr>
          <w:ilvl w:val="0"/>
          <w:numId w:val="0"/>
        </w:numPr>
        <w:spacing w:after="120"/>
        <w:ind w:left="1080"/>
        <w:contextualSpacing w:val="0"/>
      </w:pPr>
      <w:r>
        <w:t>In</w:t>
      </w:r>
      <w:r w:rsidR="00765678" w:rsidRPr="00624A0E">
        <w:t xml:space="preserve"> central Saskatchewan, Canada, on the northern edge of what used to be Great Plains of North America</w:t>
      </w:r>
      <w:r w:rsidR="00A67680">
        <w:t>,</w:t>
      </w:r>
      <w:r>
        <w:t xml:space="preserve"> t</w:t>
      </w:r>
      <w:r w:rsidR="00765678" w:rsidRPr="00624A0E">
        <w:t>he ancestors followed the plain</w:t>
      </w:r>
      <w:r w:rsidR="00AF17A9">
        <w:t>s</w:t>
      </w:r>
      <w:r w:rsidR="00765678" w:rsidRPr="00624A0E">
        <w:t xml:space="preserve"> bison, called buffaloes. </w:t>
      </w:r>
      <w:r w:rsidR="00765678" w:rsidRPr="00624A0E">
        <w:lastRenderedPageBreak/>
        <w:t xml:space="preserve">Buffaloes came to a point of extinction, and the community lost that way of life. </w:t>
      </w:r>
      <w:r w:rsidR="00624A0E">
        <w:t>There is much</w:t>
      </w:r>
      <w:r w:rsidR="00765678" w:rsidRPr="00624A0E">
        <w:t xml:space="preserve"> </w:t>
      </w:r>
      <w:r>
        <w:t>they</w:t>
      </w:r>
      <w:r w:rsidR="00765678" w:rsidRPr="00624A0E">
        <w:t xml:space="preserve"> have lost and much </w:t>
      </w:r>
      <w:r>
        <w:t>the community</w:t>
      </w:r>
      <w:r w:rsidRPr="00624A0E">
        <w:t xml:space="preserve"> </w:t>
      </w:r>
      <w:r w:rsidR="00765678" w:rsidRPr="00624A0E">
        <w:t>want</w:t>
      </w:r>
      <w:r w:rsidR="00AF17A9">
        <w:t>s</w:t>
      </w:r>
      <w:r w:rsidR="00765678" w:rsidRPr="00624A0E">
        <w:t xml:space="preserve"> to revive</w:t>
      </w:r>
      <w:r>
        <w:t xml:space="preserve">: </w:t>
      </w:r>
      <w:r w:rsidR="00765678" w:rsidRPr="00624A0E">
        <w:t xml:space="preserve">languages, cultures, wild species and relationships with nature. In Saskatchewan, </w:t>
      </w:r>
      <w:r w:rsidR="00AF17A9">
        <w:t>referred to as</w:t>
      </w:r>
      <w:r w:rsidR="00AF17A9" w:rsidRPr="00624A0E">
        <w:t xml:space="preserve"> </w:t>
      </w:r>
      <w:r w:rsidR="00765678" w:rsidRPr="00624A0E">
        <w:t>the breadbasket of northern America, there is industrial agriculture that surrounds the community. Over generations, as people lost their connection to the plains bison, they also lost connection with land, water and sky. Today, like many communities in Canada, the</w:t>
      </w:r>
      <w:r w:rsidR="00AF17A9">
        <w:t xml:space="preserve"> communit</w:t>
      </w:r>
      <w:r w:rsidR="00765678" w:rsidRPr="00624A0E">
        <w:t xml:space="preserve">y </w:t>
      </w:r>
      <w:r w:rsidR="00AF17A9">
        <w:t>is</w:t>
      </w:r>
      <w:r w:rsidR="00765678" w:rsidRPr="00624A0E">
        <w:t xml:space="preserve"> trying to revive those ancestral relationships. To define themselves as indigenous peoples in </w:t>
      </w:r>
      <w:r w:rsidR="00C66955">
        <w:t xml:space="preserve">the </w:t>
      </w:r>
      <w:r w:rsidR="00765678" w:rsidRPr="00624A0E">
        <w:t>21</w:t>
      </w:r>
      <w:r w:rsidR="00765678" w:rsidRPr="00F53CE7">
        <w:rPr>
          <w:vertAlign w:val="superscript"/>
        </w:rPr>
        <w:t>st</w:t>
      </w:r>
      <w:r w:rsidR="00765678" w:rsidRPr="00624A0E">
        <w:t xml:space="preserve"> century</w:t>
      </w:r>
      <w:r w:rsidR="00AF17A9">
        <w:t>,</w:t>
      </w:r>
      <w:r w:rsidR="00765678" w:rsidRPr="00624A0E">
        <w:t xml:space="preserve"> they need </w:t>
      </w:r>
      <w:r w:rsidR="00C66955">
        <w:t>“</w:t>
      </w:r>
      <w:r w:rsidR="00765678" w:rsidRPr="00624A0E">
        <w:t>brother buffalo</w:t>
      </w:r>
      <w:r w:rsidR="00C66955">
        <w:t>”</w:t>
      </w:r>
      <w:r w:rsidR="00765678" w:rsidRPr="00624A0E">
        <w:t xml:space="preserve"> beside them. </w:t>
      </w:r>
      <w:r w:rsidR="00AF17A9">
        <w:t>Members of t</w:t>
      </w:r>
      <w:r w:rsidR="00765678" w:rsidRPr="00624A0E">
        <w:t>he</w:t>
      </w:r>
      <w:r w:rsidR="00AF17A9">
        <w:t xml:space="preserve"> communit</w:t>
      </w:r>
      <w:r w:rsidR="00765678" w:rsidRPr="00624A0E">
        <w:t xml:space="preserve">y are looking to revive wildlife, plant species and relationships with spirits that surround them and provide for them. </w:t>
      </w:r>
      <w:r w:rsidR="00C66955" w:rsidRPr="00624A0E">
        <w:t>The community is aware that industrial agriculture is not sustainable,</w:t>
      </w:r>
      <w:r w:rsidR="00C66955">
        <w:t xml:space="preserve"> for</w:t>
      </w:r>
      <w:r w:rsidR="00C66955" w:rsidRPr="00624A0E">
        <w:t xml:space="preserve"> they nearly lost the plains bison, and now the</w:t>
      </w:r>
      <w:r w:rsidR="00AF17A9">
        <w:t xml:space="preserve"> communit</w:t>
      </w:r>
      <w:r w:rsidR="00C66955" w:rsidRPr="00624A0E">
        <w:t xml:space="preserve">y </w:t>
      </w:r>
      <w:r w:rsidR="00AF17A9">
        <w:t>is</w:t>
      </w:r>
      <w:r w:rsidR="00C66955" w:rsidRPr="00624A0E">
        <w:t xml:space="preserve"> looking for ways to bring back the buffaloes to </w:t>
      </w:r>
      <w:r w:rsidR="00AF17A9">
        <w:t>i</w:t>
      </w:r>
      <w:r w:rsidR="00C66955" w:rsidRPr="00624A0E">
        <w:t>t</w:t>
      </w:r>
      <w:r w:rsidR="00AF17A9">
        <w:t>s</w:t>
      </w:r>
      <w:r w:rsidR="00C66955" w:rsidRPr="00624A0E">
        <w:t xml:space="preserve"> territories.</w:t>
      </w:r>
    </w:p>
    <w:p w14:paraId="6CE31458" w14:textId="5EA13706" w:rsidR="00765678" w:rsidRPr="00624A0E" w:rsidRDefault="00F53CE7" w:rsidP="00D53631">
      <w:pPr>
        <w:pStyle w:val="ListParagraph"/>
        <w:numPr>
          <w:ilvl w:val="0"/>
          <w:numId w:val="0"/>
        </w:numPr>
        <w:spacing w:after="120"/>
        <w:ind w:left="1080"/>
        <w:contextualSpacing w:val="0"/>
      </w:pPr>
      <w:r w:rsidRPr="00624A0E">
        <w:t>The</w:t>
      </w:r>
      <w:r>
        <w:t xml:space="preserve"> community</w:t>
      </w:r>
      <w:r w:rsidRPr="00624A0E">
        <w:t xml:space="preserve"> </w:t>
      </w:r>
      <w:r w:rsidR="00765678" w:rsidRPr="00624A0E">
        <w:t>are looking to do this through land-based programming through elementary and high schools. They feel it will be sustainable to work with young people and acknowledge that the revival is a gradual process and need</w:t>
      </w:r>
      <w:r w:rsidR="00AF17A9">
        <w:t>s</w:t>
      </w:r>
      <w:r w:rsidR="00765678" w:rsidRPr="00624A0E">
        <w:t xml:space="preserve"> time. Therefore, organi</w:t>
      </w:r>
      <w:r w:rsidR="00AF17A9">
        <w:t>z</w:t>
      </w:r>
      <w:r w:rsidR="00765678" w:rsidRPr="00624A0E">
        <w:t xml:space="preserve">ations, institutions and governments need to give IPLCs time, as they are still adapting, but together </w:t>
      </w:r>
      <w:r>
        <w:t>they</w:t>
      </w:r>
      <w:r w:rsidRPr="00624A0E">
        <w:t xml:space="preserve"> </w:t>
      </w:r>
      <w:r w:rsidR="00765678" w:rsidRPr="00624A0E">
        <w:t xml:space="preserve">can learn how to adapt to these changes for future generations. </w:t>
      </w:r>
    </w:p>
    <w:p w14:paraId="062DE4C7" w14:textId="0CED5566" w:rsidR="00C66955" w:rsidRDefault="00C66955" w:rsidP="00D53631">
      <w:pPr>
        <w:pStyle w:val="ListParagraph"/>
        <w:numPr>
          <w:ilvl w:val="0"/>
          <w:numId w:val="0"/>
        </w:numPr>
        <w:spacing w:after="120"/>
        <w:ind w:left="1080"/>
        <w:contextualSpacing w:val="0"/>
      </w:pPr>
      <w:r w:rsidRPr="00624A0E">
        <w:t xml:space="preserve">They are also sharing their lessons with external non-indigenous partners. </w:t>
      </w:r>
      <w:r w:rsidR="00A67680">
        <w:t>A</w:t>
      </w:r>
      <w:r w:rsidRPr="00624A0E">
        <w:t xml:space="preserve"> challenge is that the</w:t>
      </w:r>
      <w:r w:rsidR="00A67680">
        <w:t xml:space="preserve"> communities</w:t>
      </w:r>
      <w:r w:rsidRPr="00624A0E">
        <w:t xml:space="preserve"> often lack resources and 21</w:t>
      </w:r>
      <w:r w:rsidRPr="00F53CE7">
        <w:rPr>
          <w:vertAlign w:val="superscript"/>
        </w:rPr>
        <w:t>st</w:t>
      </w:r>
      <w:r w:rsidRPr="00624A0E">
        <w:t xml:space="preserve"> century expertise and experiences to deal with some matters. </w:t>
      </w:r>
      <w:r w:rsidR="00A67680">
        <w:t>To support this, t</w:t>
      </w:r>
      <w:r w:rsidRPr="00624A0E">
        <w:t xml:space="preserve">hey usually partner with NGOs and institutions. </w:t>
      </w:r>
    </w:p>
    <w:p w14:paraId="53AB5966" w14:textId="39805C6B" w:rsidR="00765678" w:rsidRDefault="003D0BA4" w:rsidP="00D53631">
      <w:pPr>
        <w:pStyle w:val="ListParagraph"/>
        <w:numPr>
          <w:ilvl w:val="0"/>
          <w:numId w:val="33"/>
        </w:numPr>
        <w:spacing w:after="120"/>
        <w:contextualSpacing w:val="0"/>
      </w:pPr>
      <w:r>
        <w:t xml:space="preserve">A participant from </w:t>
      </w:r>
      <w:r w:rsidR="00F21546" w:rsidRPr="003D0BA4">
        <w:rPr>
          <w:b/>
          <w:bCs/>
        </w:rPr>
        <w:t>Uganda</w:t>
      </w:r>
      <w:r w:rsidR="00B93419" w:rsidRPr="003D0BA4">
        <w:rPr>
          <w:b/>
          <w:bCs/>
        </w:rPr>
        <w:t xml:space="preserve"> </w:t>
      </w:r>
      <w:r>
        <w:t>noted that</w:t>
      </w:r>
      <w:r w:rsidR="00F21546">
        <w:t xml:space="preserve"> </w:t>
      </w:r>
      <w:r>
        <w:t>c</w:t>
      </w:r>
      <w:r w:rsidR="00F21546">
        <w:t>ontinuing celebrations and ceremonies is also important to maintain links to wild species.</w:t>
      </w:r>
    </w:p>
    <w:p w14:paraId="020533D7" w14:textId="77777777" w:rsidR="00C44160" w:rsidRDefault="00C44160" w:rsidP="00D53631">
      <w:pPr>
        <w:pStyle w:val="Heading3"/>
      </w:pPr>
      <w:bookmarkStart w:id="75" w:name="_Toc106103079"/>
      <w:r>
        <w:t>Recognition and support for customary governance</w:t>
      </w:r>
      <w:bookmarkEnd w:id="75"/>
    </w:p>
    <w:p w14:paraId="1CA263AC" w14:textId="52FF61A2" w:rsidR="00C44160" w:rsidRDefault="003D0BA4" w:rsidP="00D53631">
      <w:pPr>
        <w:pStyle w:val="ListParagraph"/>
        <w:numPr>
          <w:ilvl w:val="0"/>
          <w:numId w:val="36"/>
        </w:numPr>
        <w:spacing w:after="120"/>
        <w:contextualSpacing w:val="0"/>
      </w:pPr>
      <w:r>
        <w:t xml:space="preserve">A participant from </w:t>
      </w:r>
      <w:r w:rsidR="00C44160" w:rsidRPr="003D0BA4">
        <w:rPr>
          <w:b/>
          <w:bCs/>
        </w:rPr>
        <w:t>Australia</w:t>
      </w:r>
      <w:r w:rsidR="00150A51">
        <w:t xml:space="preserve"> </w:t>
      </w:r>
      <w:r>
        <w:t>recommended that</w:t>
      </w:r>
      <w:r w:rsidR="00C44160">
        <w:t xml:space="preserve"> </w:t>
      </w:r>
      <w:r>
        <w:t>i</w:t>
      </w:r>
      <w:r w:rsidR="00CD46A8">
        <w:t>n order to improve management of biodiversity and community access to resources, especially where conflicts over resources</w:t>
      </w:r>
      <w:r w:rsidR="00EC0D9F">
        <w:t xml:space="preserve"> are likely to occur</w:t>
      </w:r>
      <w:r w:rsidR="00CD46A8">
        <w:t>, i</w:t>
      </w:r>
      <w:r w:rsidR="00C44160">
        <w:t xml:space="preserve">ndigenous peoples should be allowed to issue and control permits so that they can decide who gets to </w:t>
      </w:r>
      <w:r w:rsidR="00CD46A8">
        <w:t>harvest</w:t>
      </w:r>
      <w:r w:rsidR="00C44160">
        <w:t xml:space="preserve"> what on their country, and they can base those decisions on their </w:t>
      </w:r>
      <w:r w:rsidR="00A67680">
        <w:t>ILK</w:t>
      </w:r>
      <w:r w:rsidR="00C44160">
        <w:t xml:space="preserve">. At the moment, in the Northern Territory, if indigenous peoples want to enter into any kind of commercial agreement around their own traditional bushfoods, they have to get a permit from National Parks to access the plants, and they have to prove that it would be sustainable based on scientific knowledge, rather than </w:t>
      </w:r>
      <w:r w:rsidR="00A67680">
        <w:t>ILK</w:t>
      </w:r>
      <w:r w:rsidR="00C44160">
        <w:t xml:space="preserve">. </w:t>
      </w:r>
      <w:r w:rsidR="00CD46A8">
        <w:t xml:space="preserve">Yet they have been harvesting these plants at a sustainable rate for thousands of years. </w:t>
      </w:r>
      <w:r w:rsidR="00C44160">
        <w:t xml:space="preserve">Indigenous peoples should </w:t>
      </w:r>
      <w:r w:rsidR="00CD46A8">
        <w:t>therefore</w:t>
      </w:r>
      <w:r w:rsidR="00C44160">
        <w:t xml:space="preserve"> be able to increase their sovereignty over their resources. </w:t>
      </w:r>
      <w:r w:rsidR="00CD46A8">
        <w:t>C</w:t>
      </w:r>
      <w:r w:rsidR="00C44160">
        <w:t>ombining scientific knowledge and ILK</w:t>
      </w:r>
      <w:r w:rsidR="00CD46A8">
        <w:t xml:space="preserve"> should not always be a goal, for</w:t>
      </w:r>
      <w:r w:rsidR="00C44160">
        <w:t xml:space="preserve"> sometimes there is a need to recognise that the best available knowledge is ILK, and that can be the basis of decision-making around access to resources. </w:t>
      </w:r>
      <w:r w:rsidR="00CD46A8">
        <w:t xml:space="preserve">As a positive example, </w:t>
      </w:r>
      <w:r w:rsidR="00CD46A8">
        <w:lastRenderedPageBreak/>
        <w:t>the Blue Mud Bay court case</w:t>
      </w:r>
      <w:r w:rsidR="00CD46A8">
        <w:rPr>
          <w:rStyle w:val="FootnoteReference"/>
        </w:rPr>
        <w:footnoteReference w:id="6"/>
      </w:r>
      <w:r w:rsidR="00CD46A8">
        <w:t xml:space="preserve"> in Australia related to the intertidal zone, and the High Court found in favour of the traditional owners and found that they had Native title rights over that area. Prior to that all permits went through the state, but following the case the permitting was controlled by indigenous peoples. </w:t>
      </w:r>
    </w:p>
    <w:p w14:paraId="2ECD0075" w14:textId="7DD0B5AE" w:rsidR="00C44160" w:rsidRDefault="003D0BA4" w:rsidP="00D53631">
      <w:pPr>
        <w:pStyle w:val="ListParagraph"/>
        <w:numPr>
          <w:ilvl w:val="0"/>
          <w:numId w:val="36"/>
        </w:numPr>
        <w:spacing w:after="120"/>
        <w:contextualSpacing w:val="0"/>
      </w:pPr>
      <w:r>
        <w:t xml:space="preserve">A participant from </w:t>
      </w:r>
      <w:r w:rsidR="00C44160" w:rsidRPr="003D0BA4">
        <w:rPr>
          <w:b/>
          <w:bCs/>
        </w:rPr>
        <w:t>Bolivia</w:t>
      </w:r>
      <w:r>
        <w:t xml:space="preserve"> noted that</w:t>
      </w:r>
      <w:r w:rsidR="00C44160">
        <w:t xml:space="preserve"> </w:t>
      </w:r>
      <w:r>
        <w:t>i</w:t>
      </w:r>
      <w:r w:rsidR="00C44160">
        <w:t>n relation to the creation of public policies, it is interesting to see that within some communities</w:t>
      </w:r>
      <w:r w:rsidR="00EC0D9F">
        <w:t>,</w:t>
      </w:r>
      <w:r w:rsidR="00C44160">
        <w:t xml:space="preserve"> certain types of species management and conservation policies have been developed, for example self-governance in certain reserves in the United States, or in regions that are seeking processes of autonomy such as in Bolivia and Colombia. Although the</w:t>
      </w:r>
      <w:r w:rsidR="003B25CC">
        <w:t>re</w:t>
      </w:r>
      <w:r w:rsidR="00C44160">
        <w:t xml:space="preserve"> are very few </w:t>
      </w:r>
      <w:r w:rsidR="003B25CC">
        <w:t>examples</w:t>
      </w:r>
      <w:r w:rsidR="00C44160">
        <w:t xml:space="preserve"> and </w:t>
      </w:r>
      <w:r w:rsidR="003B25CC">
        <w:t>there are</w:t>
      </w:r>
      <w:r w:rsidR="00C44160">
        <w:t xml:space="preserve"> many difficulties, as experiences and lessons they are extremely interesting.</w:t>
      </w:r>
    </w:p>
    <w:p w14:paraId="09975F59" w14:textId="705150F2" w:rsidR="00C44160" w:rsidRDefault="003D0BA4" w:rsidP="00D53631">
      <w:pPr>
        <w:pStyle w:val="ListParagraph"/>
        <w:numPr>
          <w:ilvl w:val="0"/>
          <w:numId w:val="36"/>
        </w:numPr>
        <w:spacing w:after="120"/>
        <w:contextualSpacing w:val="0"/>
      </w:pPr>
      <w:r>
        <w:t xml:space="preserve">A participant from </w:t>
      </w:r>
      <w:r w:rsidR="00C44160" w:rsidRPr="003D0BA4">
        <w:rPr>
          <w:b/>
          <w:bCs/>
        </w:rPr>
        <w:t>Canada</w:t>
      </w:r>
      <w:r w:rsidR="00C44160">
        <w:t xml:space="preserve"> </w:t>
      </w:r>
      <w:r>
        <w:t>noted that</w:t>
      </w:r>
      <w:r w:rsidR="00C44160">
        <w:t xml:space="preserve"> </w:t>
      </w:r>
      <w:r>
        <w:t>s</w:t>
      </w:r>
      <w:r w:rsidR="00C44160">
        <w:t>ustainable use of wild species is very important</w:t>
      </w:r>
      <w:r w:rsidR="003B25CC">
        <w:t>,</w:t>
      </w:r>
      <w:r w:rsidR="00C44160">
        <w:t xml:space="preserve"> </w:t>
      </w:r>
      <w:r w:rsidR="003B25CC">
        <w:t>as</w:t>
      </w:r>
      <w:r w:rsidR="00C44160">
        <w:t xml:space="preserve"> lack of sustainable management of resources affects life and health in </w:t>
      </w:r>
      <w:r w:rsidR="00F037FF">
        <w:t>IPLC</w:t>
      </w:r>
      <w:r w:rsidR="00C44160">
        <w:t xml:space="preserve"> villages and communities. Canada is a big country, yet there is one law on natural resources from the east to the west coast. </w:t>
      </w:r>
      <w:r w:rsidR="00F037FF">
        <w:t xml:space="preserve">However, </w:t>
      </w:r>
      <w:r w:rsidR="003B25CC">
        <w:t>this</w:t>
      </w:r>
      <w:r w:rsidR="00C44160">
        <w:t xml:space="preserve"> does not capture the diversity of ecosystems and </w:t>
      </w:r>
      <w:r w:rsidR="003B25CC">
        <w:t xml:space="preserve">the </w:t>
      </w:r>
      <w:r w:rsidR="00C44160">
        <w:t xml:space="preserve">distinctiveness of </w:t>
      </w:r>
      <w:r w:rsidR="00F037FF">
        <w:t>indigenous communities</w:t>
      </w:r>
      <w:r w:rsidR="00C44160">
        <w:t xml:space="preserve">. </w:t>
      </w:r>
      <w:r w:rsidR="00F037FF">
        <w:t>A</w:t>
      </w:r>
      <w:r w:rsidR="00C44160">
        <w:t xml:space="preserve"> successful law in one community could be unsuccessful in another community. It is important</w:t>
      </w:r>
      <w:r w:rsidR="00A93252">
        <w:t>,</w:t>
      </w:r>
      <w:r w:rsidR="00C44160">
        <w:t xml:space="preserve"> therefore</w:t>
      </w:r>
      <w:r w:rsidR="00A93252">
        <w:t>,</w:t>
      </w:r>
      <w:r w:rsidR="00C44160">
        <w:t xml:space="preserve"> to consider local contexts, values and cultures of the target community. Also, most of the laws are fragmented. To ensure sustainable management of natural resources, laws must incorporate indigenous views and knowledge of IPLCs as well as revival of customary laws. Indigenous laws and policies are usually successful.  </w:t>
      </w:r>
    </w:p>
    <w:p w14:paraId="0F31A0D1" w14:textId="7622DE4C" w:rsidR="00C44160" w:rsidRDefault="00957EDB" w:rsidP="00D53631">
      <w:pPr>
        <w:pStyle w:val="ListParagraph"/>
        <w:numPr>
          <w:ilvl w:val="0"/>
          <w:numId w:val="36"/>
        </w:numPr>
        <w:spacing w:after="120"/>
        <w:contextualSpacing w:val="0"/>
      </w:pPr>
      <w:r>
        <w:t xml:space="preserve">Another participant from </w:t>
      </w:r>
      <w:r w:rsidR="00C44160" w:rsidRPr="00957EDB">
        <w:rPr>
          <w:b/>
          <w:bCs/>
        </w:rPr>
        <w:t>Canada</w:t>
      </w:r>
      <w:r w:rsidR="00C44160">
        <w:t xml:space="preserve"> </w:t>
      </w:r>
      <w:r>
        <w:t>explained that his community see</w:t>
      </w:r>
      <w:r w:rsidR="00A93252">
        <w:t>s</w:t>
      </w:r>
      <w:r>
        <w:t xml:space="preserve"> a</w:t>
      </w:r>
      <w:r w:rsidR="00C44160" w:rsidRPr="00624A0E">
        <w:t xml:space="preserve"> shared responsibility for land</w:t>
      </w:r>
      <w:r w:rsidR="003B25CC">
        <w:t>,</w:t>
      </w:r>
      <w:r w:rsidR="00C44160" w:rsidRPr="00624A0E">
        <w:t xml:space="preserve"> water and sky but often policy, regulations, legislation and jurisdiction get in the way of a shared good future. </w:t>
      </w:r>
      <w:r>
        <w:t>His</w:t>
      </w:r>
      <w:r w:rsidR="00C44160" w:rsidRPr="00624A0E">
        <w:t xml:space="preserve"> community </w:t>
      </w:r>
      <w:r w:rsidR="00A93252">
        <w:t>is</w:t>
      </w:r>
      <w:r w:rsidR="00C44160" w:rsidRPr="00624A0E">
        <w:t xml:space="preserve"> looking for ways to revive ancestral relationships with land, water and sky, and the first step is respect. There are communities on the Great Plains that followed the buffalo, and buffalo sustained them and defined who they were as plains people. Today they share the plains with many other people, but they can still maintain balance if they are all seated at the same table with equal status. </w:t>
      </w:r>
      <w:r w:rsidR="003B25CC">
        <w:t xml:space="preserve">At </w:t>
      </w:r>
      <w:r w:rsidR="00C44160" w:rsidRPr="00624A0E">
        <w:t xml:space="preserve">times there is a need to set aside jurisdiction, regulations, legislation and policy and work together for shared good futures. Indigenous peoples usually consider past and future to ensure sustainability. In ancestral times, individual action required consideration of the past (what </w:t>
      </w:r>
      <w:r w:rsidR="003B25CC">
        <w:t xml:space="preserve">the community has </w:t>
      </w:r>
      <w:r w:rsidR="00C44160" w:rsidRPr="00624A0E">
        <w:t>learnt, where the knowledge came from), to deal with present realities, and also consider</w:t>
      </w:r>
      <w:r w:rsidR="00F037FF">
        <w:t>ation of</w:t>
      </w:r>
      <w:r w:rsidR="00C44160" w:rsidRPr="00624A0E">
        <w:t xml:space="preserve"> future needs. Past, present and future was not compartmentalised – it was all one consideration. </w:t>
      </w:r>
      <w:r w:rsidR="003B25CC">
        <w:t>T</w:t>
      </w:r>
      <w:r w:rsidR="00C44160" w:rsidRPr="00624A0E">
        <w:t xml:space="preserve">oday there is often a hierarchy and compartmentalisation, and it can be important to set this aside to consider other ways of knowing and how to bring different ways of knowing together. </w:t>
      </w:r>
    </w:p>
    <w:p w14:paraId="7DF33056" w14:textId="0A0500D9" w:rsidR="00C44160" w:rsidRDefault="00957EDB" w:rsidP="00D53631">
      <w:pPr>
        <w:pStyle w:val="ListParagraph"/>
        <w:numPr>
          <w:ilvl w:val="0"/>
          <w:numId w:val="36"/>
        </w:numPr>
        <w:spacing w:after="120"/>
        <w:contextualSpacing w:val="0"/>
      </w:pPr>
      <w:r>
        <w:lastRenderedPageBreak/>
        <w:t xml:space="preserve">A participant from </w:t>
      </w:r>
      <w:r w:rsidR="00C44160" w:rsidRPr="00957EDB">
        <w:rPr>
          <w:b/>
          <w:bCs/>
        </w:rPr>
        <w:t>Finland</w:t>
      </w:r>
      <w:r>
        <w:t xml:space="preserve"> highlighted that</w:t>
      </w:r>
      <w:r w:rsidR="00C44160">
        <w:t xml:space="preserve"> </w:t>
      </w:r>
      <w:r>
        <w:t>t</w:t>
      </w:r>
      <w:r w:rsidR="00C44160">
        <w:t xml:space="preserve">here is </w:t>
      </w:r>
      <w:r w:rsidR="003B25CC">
        <w:t xml:space="preserve">a </w:t>
      </w:r>
      <w:r w:rsidR="00C44160">
        <w:t xml:space="preserve">need to ensure </w:t>
      </w:r>
      <w:r w:rsidR="00A93252">
        <w:t xml:space="preserve">that </w:t>
      </w:r>
      <w:r w:rsidR="00C44160">
        <w:t>all members of a community, including women, are included in decision-making processes, and capacity</w:t>
      </w:r>
      <w:r w:rsidR="00A93252">
        <w:t>-</w:t>
      </w:r>
      <w:r w:rsidR="00C44160">
        <w:t xml:space="preserve">building to support women’s participation may be needed. This is the case for </w:t>
      </w:r>
      <w:r w:rsidR="00F037FF">
        <w:t>some</w:t>
      </w:r>
      <w:r w:rsidR="00C44160">
        <w:t xml:space="preserve"> Saami communit</w:t>
      </w:r>
      <w:r w:rsidR="00F037FF">
        <w:t>ies</w:t>
      </w:r>
      <w:r w:rsidR="00C44160">
        <w:t>. In Finland, some governance practices are not functioning well, or at least not in a very organi</w:t>
      </w:r>
      <w:r w:rsidR="00A93252">
        <w:t>z</w:t>
      </w:r>
      <w:r w:rsidR="00C44160">
        <w:t>ed way, and the way ILK is included is often to invite a few knowledge holders to be part of a working group or a board of directors. This is better than nothing, and these individuals bring their knowledge and connections to the community. There is</w:t>
      </w:r>
      <w:r w:rsidR="00A93252">
        <w:t>,</w:t>
      </w:r>
      <w:r w:rsidR="00C44160">
        <w:t xml:space="preserve"> however</w:t>
      </w:r>
      <w:r w:rsidR="00A93252">
        <w:t>,</w:t>
      </w:r>
      <w:r w:rsidR="00C44160">
        <w:t xml:space="preserve"> a need for capacity</w:t>
      </w:r>
      <w:r w:rsidR="00A93252">
        <w:t>-</w:t>
      </w:r>
      <w:r w:rsidR="00C44160">
        <w:t>building on traditional governance as it used to be, including village meetings where decisions were discussed and knowledge was developed. The inclusion of ILK would be much stronger with these mechanisms in place and capacity</w:t>
      </w:r>
      <w:r w:rsidR="00A93252">
        <w:t>-</w:t>
      </w:r>
      <w:r w:rsidR="00C44160">
        <w:t xml:space="preserve">building around them.  </w:t>
      </w:r>
    </w:p>
    <w:p w14:paraId="75925F35" w14:textId="76EEE338" w:rsidR="00C44160" w:rsidRDefault="00957EDB" w:rsidP="00D53631">
      <w:pPr>
        <w:pStyle w:val="ListParagraph"/>
        <w:numPr>
          <w:ilvl w:val="0"/>
          <w:numId w:val="36"/>
        </w:numPr>
        <w:spacing w:after="120"/>
        <w:contextualSpacing w:val="0"/>
      </w:pPr>
      <w:r>
        <w:t xml:space="preserve">A participant from </w:t>
      </w:r>
      <w:r w:rsidR="00C44160" w:rsidRPr="00957EDB">
        <w:rPr>
          <w:b/>
          <w:bCs/>
        </w:rPr>
        <w:t>Kenya</w:t>
      </w:r>
      <w:r>
        <w:t xml:space="preserve"> recommended</w:t>
      </w:r>
      <w:r w:rsidR="00C44160">
        <w:t xml:space="preserve"> </w:t>
      </w:r>
      <w:r>
        <w:t>that</w:t>
      </w:r>
      <w:r w:rsidR="00C44160">
        <w:t xml:space="preserve"> the sustainable use assessment </w:t>
      </w:r>
      <w:r>
        <w:t>could</w:t>
      </w:r>
      <w:r w:rsidR="000B06A1">
        <w:t xml:space="preserve"> highlight </w:t>
      </w:r>
      <w:r w:rsidR="00C44160">
        <w:t>the need to strengthen traditional institutions. This includes the elders, including elder women, who are the knowledge holders</w:t>
      </w:r>
      <w:r w:rsidR="00FC352E">
        <w:t>, for t</w:t>
      </w:r>
      <w:r w:rsidR="000B06A1">
        <w:t>his</w:t>
      </w:r>
      <w:r w:rsidR="00C44160">
        <w:t xml:space="preserve"> is where the governance lies. In many communities in Africa they are struggling to maintain community governance, and there is a need to strengthen these systems. </w:t>
      </w:r>
    </w:p>
    <w:p w14:paraId="45A3517E" w14:textId="3190A0A1" w:rsidR="000B06A1" w:rsidRDefault="00957EDB" w:rsidP="00D53631">
      <w:pPr>
        <w:pStyle w:val="ListParagraph"/>
        <w:numPr>
          <w:ilvl w:val="0"/>
          <w:numId w:val="36"/>
        </w:numPr>
        <w:spacing w:after="120"/>
        <w:contextualSpacing w:val="0"/>
      </w:pPr>
      <w:r>
        <w:t xml:space="preserve">A participant from </w:t>
      </w:r>
      <w:r w:rsidR="000B06A1" w:rsidRPr="00957EDB">
        <w:rPr>
          <w:b/>
          <w:bCs/>
        </w:rPr>
        <w:t>Mexico</w:t>
      </w:r>
      <w:r w:rsidR="000B06A1">
        <w:t xml:space="preserve"> </w:t>
      </w:r>
      <w:r>
        <w:t>shared that</w:t>
      </w:r>
      <w:r w:rsidR="000B06A1">
        <w:t xml:space="preserve"> </w:t>
      </w:r>
      <w:r w:rsidR="00F53CE7">
        <w:t xml:space="preserve">an </w:t>
      </w:r>
      <w:r w:rsidR="000B06A1">
        <w:t xml:space="preserve">effort towards co-production of knowledge for sustainable wildlife management has made progress in incorporating indicators such as governance and the empowerment of communities over their rights to territories. </w:t>
      </w:r>
      <w:r w:rsidR="00F53CE7">
        <w:t xml:space="preserve">This is the “UMEROs”, which come from the concept of UMAs (Sustainable Wildlife Management Units) foreseen in environmental law, which are a very strong movement in terms of wildlife management in Mexico. </w:t>
      </w:r>
      <w:r w:rsidR="000B06A1">
        <w:t xml:space="preserve">This </w:t>
      </w:r>
      <w:r w:rsidR="00F53CE7">
        <w:t xml:space="preserve">process </w:t>
      </w:r>
      <w:r w:rsidR="000B06A1">
        <w:t xml:space="preserve">shows that communities care for the resources which they know are theirs, in the face of uncertainty. Many sensitivities </w:t>
      </w:r>
      <w:r w:rsidR="00F53CE7">
        <w:t xml:space="preserve">have been </w:t>
      </w:r>
      <w:r w:rsidR="000B06A1">
        <w:t xml:space="preserve">explored relating to managing relationships and information. It is better understood how to work and to consider respect for the time needed for decision-making and knowledge sharing of local cultures. In co-production, the roles of each </w:t>
      </w:r>
      <w:r w:rsidR="00F53CE7">
        <w:t xml:space="preserve">participant </w:t>
      </w:r>
      <w:r w:rsidR="000B06A1">
        <w:t>are established</w:t>
      </w:r>
      <w:r w:rsidR="00A93252">
        <w:t>,</w:t>
      </w:r>
      <w:r w:rsidR="000B06A1">
        <w:t xml:space="preserve"> and it is important not to create exaggerated expectations. Customary management is very relevant and timely, but it is necessary to establish whether it contributes to social and economic justice for IPLCs, or whom it benefits. Furthermore, it should be combined with external information such as market aspects, national or international regulations, trends, etc.</w:t>
      </w:r>
    </w:p>
    <w:p w14:paraId="17FFFC89" w14:textId="24667BD1" w:rsidR="00C44160" w:rsidRDefault="00957EDB" w:rsidP="00D53631">
      <w:pPr>
        <w:pStyle w:val="ListParagraph"/>
        <w:numPr>
          <w:ilvl w:val="0"/>
          <w:numId w:val="36"/>
        </w:numPr>
        <w:spacing w:after="120"/>
        <w:contextualSpacing w:val="0"/>
      </w:pPr>
      <w:r>
        <w:t xml:space="preserve">A participant from </w:t>
      </w:r>
      <w:r w:rsidR="00C44160" w:rsidRPr="00957EDB">
        <w:rPr>
          <w:b/>
          <w:bCs/>
        </w:rPr>
        <w:t>Taiwan</w:t>
      </w:r>
      <w:r>
        <w:t xml:space="preserve"> noted that</w:t>
      </w:r>
      <w:r w:rsidR="00C44160">
        <w:t xml:space="preserve"> </w:t>
      </w:r>
      <w:r>
        <w:t>i</w:t>
      </w:r>
      <w:r w:rsidR="00C44160">
        <w:t xml:space="preserve">n addition to community-based resource management, inter-community, or inter-regional and international cooperation </w:t>
      </w:r>
      <w:r w:rsidR="00A308F4">
        <w:t xml:space="preserve">is also needed </w:t>
      </w:r>
      <w:r w:rsidR="00C44160">
        <w:t xml:space="preserve">to ensure connection of related IPLCs. For instance, indigenous peoples </w:t>
      </w:r>
      <w:r w:rsidR="00FC352E">
        <w:t>of</w:t>
      </w:r>
      <w:r w:rsidR="00C44160">
        <w:t xml:space="preserve"> Taiwan living in Oki Island and indigenous peoples in </w:t>
      </w:r>
      <w:proofErr w:type="spellStart"/>
      <w:r w:rsidR="00C44160">
        <w:t>Ivatan</w:t>
      </w:r>
      <w:proofErr w:type="spellEnd"/>
      <w:r w:rsidR="00C44160">
        <w:t xml:space="preserve"> Island in the Philippines speak the same language. They were divided by nation state boundaries. They used to travel across oceans and share fisheries resources. Pacific islanders are also largely connected to each other. For this reason</w:t>
      </w:r>
      <w:r w:rsidR="00083076">
        <w:t>,</w:t>
      </w:r>
      <w:r w:rsidR="00C44160">
        <w:t xml:space="preserve"> </w:t>
      </w:r>
      <w:r w:rsidR="00A308F4">
        <w:t>there is a</w:t>
      </w:r>
      <w:r w:rsidR="00C44160">
        <w:t xml:space="preserve"> need to build community networks</w:t>
      </w:r>
      <w:r w:rsidR="00083076" w:rsidRPr="00083076">
        <w:t xml:space="preserve"> </w:t>
      </w:r>
      <w:r w:rsidR="00083076">
        <w:t>in Asia-Pacific</w:t>
      </w:r>
      <w:r w:rsidR="00C44160">
        <w:t>.</w:t>
      </w:r>
    </w:p>
    <w:p w14:paraId="24004E52" w14:textId="31EF968F" w:rsidR="00C44160" w:rsidRPr="00765678" w:rsidRDefault="00957EDB" w:rsidP="00D53631">
      <w:pPr>
        <w:pStyle w:val="ListParagraph"/>
        <w:numPr>
          <w:ilvl w:val="0"/>
          <w:numId w:val="36"/>
        </w:numPr>
        <w:spacing w:after="120"/>
        <w:contextualSpacing w:val="0"/>
      </w:pPr>
      <w:r>
        <w:t xml:space="preserve">A participant from </w:t>
      </w:r>
      <w:r w:rsidR="00C44160" w:rsidRPr="00957EDB">
        <w:rPr>
          <w:b/>
          <w:bCs/>
        </w:rPr>
        <w:t>Ukraine</w:t>
      </w:r>
      <w:r>
        <w:t xml:space="preserve"> highlighted that</w:t>
      </w:r>
      <w:r w:rsidR="00C44160">
        <w:t xml:space="preserve"> </w:t>
      </w:r>
      <w:r>
        <w:t>i</w:t>
      </w:r>
      <w:r w:rsidR="00C44160">
        <w:t xml:space="preserve">t is very important that customary rights are acknowledged, as these are </w:t>
      </w:r>
      <w:r w:rsidR="00F53CE7">
        <w:t xml:space="preserve">greatly </w:t>
      </w:r>
      <w:r w:rsidR="00C44160">
        <w:t xml:space="preserve">supporting sustainable use of wild species in eastern Europe. </w:t>
      </w:r>
    </w:p>
    <w:p w14:paraId="76BD35E6" w14:textId="6DE02E09" w:rsidR="00FD29DE" w:rsidRDefault="00FD29DE" w:rsidP="00D53631">
      <w:pPr>
        <w:pStyle w:val="Heading3"/>
      </w:pPr>
      <w:bookmarkStart w:id="76" w:name="_Toc106103080"/>
      <w:r>
        <w:lastRenderedPageBreak/>
        <w:t>Participation</w:t>
      </w:r>
      <w:bookmarkEnd w:id="76"/>
    </w:p>
    <w:p w14:paraId="62A9B81C" w14:textId="4F42DE0F" w:rsidR="00765678" w:rsidRDefault="00957EDB" w:rsidP="00D53631">
      <w:pPr>
        <w:pStyle w:val="ListParagraph"/>
        <w:numPr>
          <w:ilvl w:val="0"/>
          <w:numId w:val="33"/>
        </w:numPr>
        <w:spacing w:after="120"/>
        <w:contextualSpacing w:val="0"/>
      </w:pPr>
      <w:r>
        <w:t xml:space="preserve">A participant from </w:t>
      </w:r>
      <w:r w:rsidR="00765678" w:rsidRPr="00957EDB">
        <w:rPr>
          <w:b/>
          <w:bCs/>
        </w:rPr>
        <w:t>Antigua and Barbuda</w:t>
      </w:r>
      <w:r>
        <w:t xml:space="preserve"> noted that g</w:t>
      </w:r>
      <w:r w:rsidR="00765678">
        <w:t xml:space="preserve">ood governance is important to support conservation of wild species and their habitats. The challenge is that the knowledge of local people is not always taken into account in decision-making processes.  For instance, sprays </w:t>
      </w:r>
      <w:r w:rsidR="00C44160">
        <w:t xml:space="preserve">used </w:t>
      </w:r>
      <w:r w:rsidR="00765678">
        <w:t xml:space="preserve">to kill mosquitoes </w:t>
      </w:r>
      <w:r w:rsidR="00C44160">
        <w:t xml:space="preserve">can </w:t>
      </w:r>
      <w:r w:rsidR="00FC352E">
        <w:t>also</w:t>
      </w:r>
      <w:r w:rsidR="00765678">
        <w:t xml:space="preserve"> kill pollinators along the sides of the roads. Orders are </w:t>
      </w:r>
      <w:r w:rsidR="00083076">
        <w:t xml:space="preserve">often </w:t>
      </w:r>
      <w:r w:rsidR="00765678">
        <w:t xml:space="preserve">top down, and do not always suit local needs. </w:t>
      </w:r>
      <w:r w:rsidR="004E07BB">
        <w:t xml:space="preserve">Local communities are often aware when policymakers and practitioners are wrong. They will pass their thoughts on to trusted intermediaries, and they expect those comments to then be passed on to policymakers. They expect </w:t>
      </w:r>
      <w:r w:rsidR="00FC352E">
        <w:t xml:space="preserve">that </w:t>
      </w:r>
      <w:r w:rsidR="004E07BB">
        <w:t xml:space="preserve">their comments and views will be heard and heeded, but the local people themselves can seem to be silent. Bringing policymakers and local people together is </w:t>
      </w:r>
      <w:r w:rsidR="00C44160">
        <w:t xml:space="preserve">therefore </w:t>
      </w:r>
      <w:r w:rsidR="004E07BB">
        <w:t xml:space="preserve">essential. When ministers are invited to meet the local communities, they can be fascinated by the knowledge of local communities. Partnership and intermediaries can be important and trust is essential as otherwise local people will remain quiet and not be visible. Policymakers also have to trust the intermediaries. </w:t>
      </w:r>
      <w:r w:rsidR="00C44160">
        <w:t>G</w:t>
      </w:r>
      <w:r w:rsidR="00765678">
        <w:t>ood governance with inclusive participation can help to holistically analyse the problem and solution</w:t>
      </w:r>
      <w:r w:rsidR="00C44160">
        <w:t>s</w:t>
      </w:r>
      <w:r w:rsidR="00765678">
        <w:t xml:space="preserve">, but it takes time and effort </w:t>
      </w:r>
      <w:r w:rsidR="00FC352E">
        <w:t xml:space="preserve">to </w:t>
      </w:r>
      <w:r w:rsidR="00765678">
        <w:t>mak</w:t>
      </w:r>
      <w:r w:rsidR="00FC352E">
        <w:t>e</w:t>
      </w:r>
      <w:r w:rsidR="00765678">
        <w:t xml:space="preserve"> </w:t>
      </w:r>
      <w:r w:rsidR="00C44160">
        <w:t xml:space="preserve">local </w:t>
      </w:r>
      <w:r w:rsidR="00765678">
        <w:t>voice</w:t>
      </w:r>
      <w:r w:rsidR="00C44160">
        <w:t>s</w:t>
      </w:r>
      <w:r w:rsidR="00765678">
        <w:t xml:space="preserve"> heard. Public awareness and education are also important to conserve biodiversity.</w:t>
      </w:r>
    </w:p>
    <w:p w14:paraId="5831D861" w14:textId="0CC09220" w:rsidR="00062094" w:rsidRDefault="00957EDB" w:rsidP="00D53631">
      <w:pPr>
        <w:pStyle w:val="ListParagraph"/>
        <w:numPr>
          <w:ilvl w:val="0"/>
          <w:numId w:val="33"/>
        </w:numPr>
        <w:spacing w:after="120"/>
        <w:contextualSpacing w:val="0"/>
      </w:pPr>
      <w:r>
        <w:t xml:space="preserve">A participant from </w:t>
      </w:r>
      <w:r w:rsidR="00062094" w:rsidRPr="00957EDB">
        <w:rPr>
          <w:b/>
          <w:bCs/>
        </w:rPr>
        <w:t>Argentina</w:t>
      </w:r>
      <w:r>
        <w:t xml:space="preserve"> highlighted </w:t>
      </w:r>
      <w:r w:rsidR="00062094">
        <w:t>that currently most legislation does not give a role to indigenous communities in wildlife management. It is important that participation is full and effective in decision-making processes</w:t>
      </w:r>
      <w:r w:rsidR="00C44160">
        <w:t>, including</w:t>
      </w:r>
      <w:r w:rsidR="00062094">
        <w:t xml:space="preserve"> through the creation of committees or advisory groups. The biggest problem is that </w:t>
      </w:r>
      <w:r w:rsidR="00C44160">
        <w:t xml:space="preserve">IPLCs </w:t>
      </w:r>
      <w:r w:rsidR="00062094">
        <w:t xml:space="preserve">do not have full and effective participation at the governmental level in all aspects of species management. An important point of the Global Assessment of </w:t>
      </w:r>
      <w:r w:rsidR="00083076">
        <w:t xml:space="preserve">Biodiversity and Ecosystem Services of </w:t>
      </w:r>
      <w:r w:rsidR="00062094">
        <w:t xml:space="preserve">IPBES is that a large percentage of species, including those that are unique, are found on the lands and territories of </w:t>
      </w:r>
      <w:r w:rsidR="00C44160">
        <w:t>i</w:t>
      </w:r>
      <w:r w:rsidR="00062094">
        <w:t xml:space="preserve">ndigenous peoples. </w:t>
      </w:r>
      <w:r w:rsidR="00C44160">
        <w:t>I</w:t>
      </w:r>
      <w:r w:rsidR="00062094">
        <w:t>t is</w:t>
      </w:r>
      <w:r w:rsidR="00C44160">
        <w:t xml:space="preserve"> therefore</w:t>
      </w:r>
      <w:r w:rsidR="00062094">
        <w:t xml:space="preserve"> important to recognize the rights of indigenous peoples to their lands and territories to maintain species.</w:t>
      </w:r>
    </w:p>
    <w:p w14:paraId="493E0A4D" w14:textId="331EEDBB" w:rsidR="000121BA" w:rsidRDefault="00957EDB" w:rsidP="00D53631">
      <w:pPr>
        <w:pStyle w:val="ListParagraph"/>
        <w:numPr>
          <w:ilvl w:val="0"/>
          <w:numId w:val="33"/>
        </w:numPr>
        <w:spacing w:after="120"/>
        <w:contextualSpacing w:val="0"/>
      </w:pPr>
      <w:r>
        <w:t xml:space="preserve">A participant from </w:t>
      </w:r>
      <w:r w:rsidR="000121BA" w:rsidRPr="00957EDB">
        <w:rPr>
          <w:b/>
          <w:bCs/>
        </w:rPr>
        <w:t>Costa Rica</w:t>
      </w:r>
      <w:r w:rsidRPr="00957EDB">
        <w:rPr>
          <w:b/>
          <w:bCs/>
        </w:rPr>
        <w:t xml:space="preserve"> </w:t>
      </w:r>
      <w:r>
        <w:t>explained that</w:t>
      </w:r>
      <w:r w:rsidR="000121BA">
        <w:t xml:space="preserve"> </w:t>
      </w:r>
      <w:r>
        <w:t>p</w:t>
      </w:r>
      <w:r w:rsidR="000121BA">
        <w:t>olicy should be made through consultation, with full indigenous participation, and should include culturally appropriate targets and indicators.</w:t>
      </w:r>
    </w:p>
    <w:p w14:paraId="5FC4DF7F" w14:textId="2C7E1166" w:rsidR="00FD29DE" w:rsidRDefault="00957EDB" w:rsidP="00D53631">
      <w:pPr>
        <w:pStyle w:val="ListParagraph"/>
        <w:numPr>
          <w:ilvl w:val="0"/>
          <w:numId w:val="33"/>
        </w:numPr>
        <w:spacing w:after="120"/>
        <w:contextualSpacing w:val="0"/>
      </w:pPr>
      <w:r>
        <w:t xml:space="preserve">A participant from </w:t>
      </w:r>
      <w:r w:rsidR="009211E2" w:rsidRPr="00957EDB">
        <w:rPr>
          <w:b/>
          <w:bCs/>
        </w:rPr>
        <w:t>Grenada</w:t>
      </w:r>
      <w:r>
        <w:t xml:space="preserve"> noted that m</w:t>
      </w:r>
      <w:r w:rsidR="00FD29DE">
        <w:t>ore reflection</w:t>
      </w:r>
      <w:r w:rsidR="00A308F4">
        <w:t xml:space="preserve"> is needed</w:t>
      </w:r>
      <w:r w:rsidR="00FD29DE">
        <w:t xml:space="preserve"> on the mechanisms and processes of effectively </w:t>
      </w:r>
      <w:r w:rsidR="00A308F4">
        <w:t>including ILK in policy</w:t>
      </w:r>
      <w:r w:rsidR="00FD29DE">
        <w:t xml:space="preserve">, as it is not </w:t>
      </w:r>
      <w:r w:rsidR="00A308F4">
        <w:t>simple</w:t>
      </w:r>
      <w:r w:rsidR="00FD29DE">
        <w:t xml:space="preserve">. Context, scale and size of country are very important. </w:t>
      </w:r>
      <w:r w:rsidR="009211E2">
        <w:t>I</w:t>
      </w:r>
      <w:r w:rsidR="00FD29DE">
        <w:t>sland communities are very small, with short distances. So, for example, for governments wanting to implement a policy, intermediary organizations could be an effective avenue since they may have networks and are usually trusted by IPLCs. It is also important to ensure engagement, by making sure IPLCs attend relevant meetings, or taking the meetings to them. Timing is also important when engaging IPLCs</w:t>
      </w:r>
      <w:r w:rsidR="00062094">
        <w:t xml:space="preserve">, for example </w:t>
      </w:r>
      <w:r w:rsidR="00FD29DE">
        <w:t xml:space="preserve">it </w:t>
      </w:r>
      <w:r w:rsidR="00062094">
        <w:t xml:space="preserve">can be </w:t>
      </w:r>
      <w:r w:rsidR="00FD29DE">
        <w:t xml:space="preserve">better to engage them in late afternoon and not in the middle of the day, and where possible provide them with transport allowances. Different communication technologies can also be employed. Photo journals and participatory cell phone videos can also be used as a mechanism of ensure flow of information. IPLCs benefit from being in the room and participating in such processes, as </w:t>
      </w:r>
      <w:r w:rsidR="00FD29DE">
        <w:lastRenderedPageBreak/>
        <w:t xml:space="preserve">if </w:t>
      </w:r>
      <w:r w:rsidR="00604BCB">
        <w:t>they</w:t>
      </w:r>
      <w:r w:rsidR="00FD29DE">
        <w:t xml:space="preserve"> are there and </w:t>
      </w:r>
      <w:r w:rsidR="00604BCB">
        <w:t>their</w:t>
      </w:r>
      <w:r w:rsidR="00FD29DE">
        <w:t xml:space="preserve"> voice is heard, the person writing the policy will be obliged to include </w:t>
      </w:r>
      <w:r w:rsidR="00604BCB">
        <w:t xml:space="preserve">their </w:t>
      </w:r>
      <w:r w:rsidR="00FD29DE">
        <w:t xml:space="preserve">thoughts. </w:t>
      </w:r>
    </w:p>
    <w:p w14:paraId="43862167" w14:textId="2694A0AF" w:rsidR="00142E33" w:rsidRDefault="00957EDB" w:rsidP="00D53631">
      <w:pPr>
        <w:pStyle w:val="ListParagraph"/>
        <w:numPr>
          <w:ilvl w:val="0"/>
          <w:numId w:val="33"/>
        </w:numPr>
        <w:spacing w:after="120"/>
        <w:contextualSpacing w:val="0"/>
      </w:pPr>
      <w:r>
        <w:t xml:space="preserve">A participant from </w:t>
      </w:r>
      <w:r w:rsidR="00AA175C" w:rsidRPr="00957EDB">
        <w:rPr>
          <w:b/>
          <w:bCs/>
        </w:rPr>
        <w:t>Mexico</w:t>
      </w:r>
      <w:r w:rsidR="00DA27BE">
        <w:t xml:space="preserve"> </w:t>
      </w:r>
      <w:r>
        <w:t>noted that</w:t>
      </w:r>
      <w:r w:rsidR="00AA175C">
        <w:t xml:space="preserve"> </w:t>
      </w:r>
      <w:r>
        <w:t>p</w:t>
      </w:r>
      <w:r w:rsidR="00142E33">
        <w:t>olicies should tak</w:t>
      </w:r>
      <w:r w:rsidR="00696621">
        <w:t>e</w:t>
      </w:r>
      <w:r w:rsidR="00142E33">
        <w:t xml:space="preserve"> into account the views and needs of </w:t>
      </w:r>
      <w:r w:rsidR="00F53CE7">
        <w:t>IPLCs</w:t>
      </w:r>
      <w:r w:rsidR="00142E33">
        <w:t xml:space="preserve">, but </w:t>
      </w:r>
      <w:r w:rsidR="00C92809">
        <w:t xml:space="preserve">that </w:t>
      </w:r>
      <w:r w:rsidR="00267F69">
        <w:t xml:space="preserve">often </w:t>
      </w:r>
      <w:r w:rsidR="00AA175C">
        <w:t>it is scientific bodies</w:t>
      </w:r>
      <w:r w:rsidR="00142E33">
        <w:t xml:space="preserve"> who </w:t>
      </w:r>
      <w:r w:rsidR="00F53CE7">
        <w:t xml:space="preserve">provide </w:t>
      </w:r>
      <w:r w:rsidR="00142E33">
        <w:t>policies on species use</w:t>
      </w:r>
      <w:r w:rsidR="00F53CE7">
        <w:t xml:space="preserve"> with information</w:t>
      </w:r>
      <w:r w:rsidR="00AA175C">
        <w:t>.</w:t>
      </w:r>
      <w:r w:rsidR="00142E33">
        <w:t xml:space="preserve"> </w:t>
      </w:r>
      <w:r w:rsidR="00AA175C">
        <w:t>I</w:t>
      </w:r>
      <w:r w:rsidR="00142E33">
        <w:t>f the</w:t>
      </w:r>
      <w:r w:rsidR="00267F69">
        <w:t>se bodies</w:t>
      </w:r>
      <w:r w:rsidR="00142E33">
        <w:t xml:space="preserve"> do not respect and recognise </w:t>
      </w:r>
      <w:r w:rsidR="00F53CE7">
        <w:t>ILK</w:t>
      </w:r>
      <w:r w:rsidR="00142E33">
        <w:t xml:space="preserve"> as the basis and build from there, polic</w:t>
      </w:r>
      <w:r w:rsidR="00DA27BE">
        <w:t>ies</w:t>
      </w:r>
      <w:r w:rsidR="00142E33">
        <w:t xml:space="preserve"> will</w:t>
      </w:r>
      <w:r w:rsidR="00DA27BE">
        <w:t xml:space="preserve"> not</w:t>
      </w:r>
      <w:r w:rsidR="00142E33">
        <w:t xml:space="preserve"> work. Often </w:t>
      </w:r>
      <w:r w:rsidR="00C92809">
        <w:t>ILK</w:t>
      </w:r>
      <w:r w:rsidR="00142E33">
        <w:t xml:space="preserve"> is added to research projects, but is not recognised </w:t>
      </w:r>
      <w:r w:rsidR="00F53CE7">
        <w:t>or credited as ILK</w:t>
      </w:r>
      <w:r w:rsidR="00142E33">
        <w:t xml:space="preserve">. Sometimes </w:t>
      </w:r>
      <w:r w:rsidR="00F53CE7">
        <w:t xml:space="preserve">ILK </w:t>
      </w:r>
      <w:r w:rsidR="00142E33">
        <w:t xml:space="preserve">is even seen as supernatural or esoteric. </w:t>
      </w:r>
      <w:r w:rsidR="00C92809">
        <w:t>T</w:t>
      </w:r>
      <w:r w:rsidR="00DA27BE">
        <w:t xml:space="preserve">here is a </w:t>
      </w:r>
      <w:r w:rsidR="00872951">
        <w:t>need to</w:t>
      </w:r>
      <w:r w:rsidR="00142E33">
        <w:t xml:space="preserve"> question who the actors are</w:t>
      </w:r>
      <w:r w:rsidR="00872951">
        <w:t xml:space="preserve"> and</w:t>
      </w:r>
      <w:r w:rsidR="00142E33">
        <w:t xml:space="preserve"> who </w:t>
      </w:r>
      <w:r w:rsidR="00872951">
        <w:t>is</w:t>
      </w:r>
      <w:r w:rsidR="00142E33">
        <w:t xml:space="preserve"> speaking, publishing and making decisions in relation to </w:t>
      </w:r>
      <w:r w:rsidR="00F53CE7">
        <w:t>ILK</w:t>
      </w:r>
      <w:r w:rsidR="00872951">
        <w:t>.</w:t>
      </w:r>
      <w:r w:rsidR="00142E33">
        <w:t xml:space="preserve"> </w:t>
      </w:r>
      <w:r w:rsidR="00872951">
        <w:t>Inequalities and limitations will prevail if</w:t>
      </w:r>
      <w:r w:rsidR="00142E33">
        <w:t xml:space="preserve"> the voices of </w:t>
      </w:r>
      <w:r w:rsidR="00F53CE7">
        <w:t>IPLCs</w:t>
      </w:r>
      <w:r w:rsidR="00142E33">
        <w:t xml:space="preserve">, who for centuries have been </w:t>
      </w:r>
      <w:r w:rsidR="00872951">
        <w:t>marginalized,</w:t>
      </w:r>
      <w:r w:rsidR="00872951" w:rsidRPr="00872951">
        <w:t xml:space="preserve"> </w:t>
      </w:r>
      <w:r w:rsidR="00872951">
        <w:t>are not distinguished and included</w:t>
      </w:r>
      <w:r w:rsidR="00142E33">
        <w:t>.</w:t>
      </w:r>
    </w:p>
    <w:p w14:paraId="141EE977" w14:textId="696167D0" w:rsidR="00A54424" w:rsidRDefault="00A54424" w:rsidP="00D53631">
      <w:pPr>
        <w:pStyle w:val="Heading3"/>
      </w:pPr>
      <w:bookmarkStart w:id="77" w:name="_Toc106103081"/>
      <w:r>
        <w:t>Policymaking</w:t>
      </w:r>
      <w:bookmarkEnd w:id="77"/>
    </w:p>
    <w:p w14:paraId="0533D45D" w14:textId="36E6194C" w:rsidR="00A54424" w:rsidRDefault="00957EDB" w:rsidP="00D53631">
      <w:pPr>
        <w:pStyle w:val="ListParagraph"/>
        <w:numPr>
          <w:ilvl w:val="0"/>
          <w:numId w:val="34"/>
        </w:numPr>
        <w:spacing w:after="120"/>
        <w:contextualSpacing w:val="0"/>
      </w:pPr>
      <w:r>
        <w:t xml:space="preserve">A participant from </w:t>
      </w:r>
      <w:r w:rsidR="00A54424" w:rsidRPr="00957EDB">
        <w:rPr>
          <w:b/>
          <w:bCs/>
        </w:rPr>
        <w:t>Colombia</w:t>
      </w:r>
      <w:r>
        <w:t xml:space="preserve"> explained that t</w:t>
      </w:r>
      <w:r w:rsidR="00A54424">
        <w:t>here is an asymmetrical power relationship in the generation of knowledge relevant to indigenous peoples. The probability is therefore very low that th</w:t>
      </w:r>
      <w:r w:rsidR="00A163EC">
        <w:t>e</w:t>
      </w:r>
      <w:r w:rsidR="00A54424">
        <w:t xml:space="preserve"> information that is generated will actually be accepted by the government bodies that determine public policy. The information is</w:t>
      </w:r>
      <w:r w:rsidR="00A163EC">
        <w:t xml:space="preserve"> often</w:t>
      </w:r>
      <w:r w:rsidR="00A54424">
        <w:t xml:space="preserve"> not taken seriously, for ideological, technical or other reasons. Policy directed towards indigenous peoples remains unfocused on their reality. In the case of the Colombian Amazon, when information is produced that seeks to be accepted by </w:t>
      </w:r>
      <w:r w:rsidR="00F53CE7">
        <w:t xml:space="preserve">all </w:t>
      </w:r>
      <w:r w:rsidR="00A54424">
        <w:t xml:space="preserve">parties, it requires adaptation both institutionally and by indigenous organisations. The information should be directed to </w:t>
      </w:r>
      <w:r w:rsidR="00A163EC">
        <w:t>the</w:t>
      </w:r>
      <w:r w:rsidR="00A54424">
        <w:t xml:space="preserve"> design of public policies</w:t>
      </w:r>
      <w:r w:rsidR="00F53CE7">
        <w:t xml:space="preserve"> and to relevant organisations and institutions at all levels in order to effect change. </w:t>
      </w:r>
    </w:p>
    <w:p w14:paraId="58D88359" w14:textId="1EEC442B" w:rsidR="00A54424" w:rsidRPr="00047224" w:rsidRDefault="00957EDB" w:rsidP="00D53631">
      <w:pPr>
        <w:pStyle w:val="ListParagraph"/>
        <w:numPr>
          <w:ilvl w:val="0"/>
          <w:numId w:val="34"/>
        </w:numPr>
        <w:spacing w:after="120"/>
        <w:contextualSpacing w:val="0"/>
      </w:pPr>
      <w:r>
        <w:t>A participant from</w:t>
      </w:r>
      <w:r w:rsidRPr="00957EDB">
        <w:rPr>
          <w:b/>
          <w:bCs/>
        </w:rPr>
        <w:t xml:space="preserve"> </w:t>
      </w:r>
      <w:r w:rsidR="00A54424" w:rsidRPr="00957EDB">
        <w:rPr>
          <w:b/>
          <w:bCs/>
        </w:rPr>
        <w:t>Uganda</w:t>
      </w:r>
      <w:r w:rsidR="00B93419">
        <w:t xml:space="preserve"> </w:t>
      </w:r>
      <w:r>
        <w:t>noted that</w:t>
      </w:r>
      <w:r w:rsidR="00A54424">
        <w:t xml:space="preserve"> </w:t>
      </w:r>
      <w:r>
        <w:t>m</w:t>
      </w:r>
      <w:r w:rsidR="00A54424">
        <w:t>apping of wild species in indigenous communities is very important, and is currently lacking. Threats also need to be mapped, as well as future use</w:t>
      </w:r>
      <w:r w:rsidR="00F53CE7">
        <w:t xml:space="preserve"> by</w:t>
      </w:r>
      <w:r w:rsidR="00A54424">
        <w:t xml:space="preserve"> future generations. IPLCs and their partners need to lobby for policies that protect sustainable use and use of wild species. There is misunderstanding and </w:t>
      </w:r>
      <w:r w:rsidR="00267F69">
        <w:t xml:space="preserve">processes that </w:t>
      </w:r>
      <w:r w:rsidR="00A54424">
        <w:t>undermin</w:t>
      </w:r>
      <w:r w:rsidR="00267F69">
        <w:t>e</w:t>
      </w:r>
      <w:r w:rsidR="00A54424">
        <w:t xml:space="preserve"> IPLCs using wild species, but </w:t>
      </w:r>
      <w:r w:rsidR="00267F69">
        <w:t>in practice</w:t>
      </w:r>
      <w:r w:rsidR="00A54424">
        <w:t xml:space="preserve"> </w:t>
      </w:r>
      <w:r w:rsidR="00267F69">
        <w:t>IPLCs often</w:t>
      </w:r>
      <w:r w:rsidR="00A54424">
        <w:t xml:space="preserve"> help to increase wild species. There is a need to call on friendly governments to make sure policies are in place to protect indigenous peoples and their wild species uses.</w:t>
      </w:r>
    </w:p>
    <w:p w14:paraId="58015D7D" w14:textId="2B8B0372" w:rsidR="002F2FC4" w:rsidRDefault="00765678" w:rsidP="00D53631">
      <w:pPr>
        <w:pStyle w:val="Heading3"/>
      </w:pPr>
      <w:bookmarkStart w:id="78" w:name="_Toc106103082"/>
      <w:r>
        <w:t>Links between international</w:t>
      </w:r>
      <w:r w:rsidR="00A54424">
        <w:t xml:space="preserve"> and </w:t>
      </w:r>
      <w:r>
        <w:t>national policy</w:t>
      </w:r>
      <w:bookmarkEnd w:id="78"/>
      <w:r w:rsidR="00DD73FD">
        <w:t xml:space="preserve"> </w:t>
      </w:r>
    </w:p>
    <w:p w14:paraId="2444D15A" w14:textId="489476A3" w:rsidR="00825E7C" w:rsidRDefault="00957EDB" w:rsidP="00D53631">
      <w:pPr>
        <w:pStyle w:val="ListParagraph"/>
        <w:numPr>
          <w:ilvl w:val="0"/>
          <w:numId w:val="34"/>
        </w:numPr>
        <w:spacing w:after="120"/>
        <w:contextualSpacing w:val="0"/>
      </w:pPr>
      <w:r>
        <w:t xml:space="preserve">A participant from </w:t>
      </w:r>
      <w:r w:rsidR="00AA175C" w:rsidRPr="00957EDB">
        <w:rPr>
          <w:b/>
          <w:bCs/>
        </w:rPr>
        <w:t>Argentina</w:t>
      </w:r>
      <w:r>
        <w:t xml:space="preserve"> shared the following observations</w:t>
      </w:r>
      <w:r w:rsidR="00AA175C">
        <w:t xml:space="preserve">: </w:t>
      </w:r>
    </w:p>
    <w:p w14:paraId="7FE455FC" w14:textId="649E9A04" w:rsidR="00B15404" w:rsidRDefault="00AA175C" w:rsidP="00D53631">
      <w:pPr>
        <w:spacing w:after="120"/>
        <w:ind w:left="900"/>
        <w:jc w:val="both"/>
      </w:pPr>
      <w:r>
        <w:t xml:space="preserve">The </w:t>
      </w:r>
      <w:r w:rsidR="00604EA9">
        <w:t>summary for policymakers</w:t>
      </w:r>
      <w:r w:rsidR="00B15404">
        <w:t xml:space="preserve"> mentions article 8</w:t>
      </w:r>
      <w:r w:rsidR="00604EA9">
        <w:t xml:space="preserve"> </w:t>
      </w:r>
      <w:r w:rsidR="00B15404">
        <w:t>(j) of the C</w:t>
      </w:r>
      <w:r w:rsidR="000121BA">
        <w:t>onvention on Biological Diversity (C</w:t>
      </w:r>
      <w:r w:rsidR="00B15404">
        <w:t>BD</w:t>
      </w:r>
      <w:r w:rsidR="000121BA">
        <w:t>)</w:t>
      </w:r>
      <w:r w:rsidR="00B15404">
        <w:t>, but article 10</w:t>
      </w:r>
      <w:r w:rsidR="00604EA9">
        <w:t xml:space="preserve"> </w:t>
      </w:r>
      <w:r w:rsidR="00B15404">
        <w:t>(c) on customary use of biodiversity should also be mentioned. Traditional knowledge and customary sustainable use are interrelated and interdependent; if a community cannot use a plant that knowledge is lost. In addition, Article 10</w:t>
      </w:r>
      <w:r w:rsidR="00604EA9">
        <w:t xml:space="preserve"> </w:t>
      </w:r>
      <w:r w:rsidR="00B15404">
        <w:t xml:space="preserve">(c) creates obligations on countries to </w:t>
      </w:r>
      <w:r w:rsidR="009E1EE8">
        <w:t>“</w:t>
      </w:r>
      <w:r w:rsidR="00604EA9">
        <w:t>p</w:t>
      </w:r>
      <w:r w:rsidR="00B15404">
        <w:t>rotect and encourage customary use of biological resources, in accordance with traditional cultural practices that are compatible with conservation or sustainable use requirements</w:t>
      </w:r>
      <w:r w:rsidR="009E1EE8">
        <w:t>”</w:t>
      </w:r>
      <w:r w:rsidR="00B15404">
        <w:t>. It is also important to mention that human rights treaties are intrinsically related to culture and are binding. Several countries safeguard this right in terms of customary sustainable use of biodiversity.</w:t>
      </w:r>
    </w:p>
    <w:p w14:paraId="40B48997" w14:textId="2B2FA28C" w:rsidR="000E2A25" w:rsidRDefault="000E2A25" w:rsidP="00D53631">
      <w:pPr>
        <w:spacing w:after="120"/>
        <w:ind w:left="900"/>
        <w:jc w:val="both"/>
      </w:pPr>
      <w:r>
        <w:lastRenderedPageBreak/>
        <w:t xml:space="preserve">The predominance of a conservationist policy has led to the loss of traditional knowledge and the sustainable use of resources. </w:t>
      </w:r>
      <w:r w:rsidR="00DA27BE">
        <w:t>I</w:t>
      </w:r>
      <w:r>
        <w:t>n reality</w:t>
      </w:r>
      <w:r w:rsidR="00604EA9">
        <w:t>,</w:t>
      </w:r>
      <w:r>
        <w:t xml:space="preserve"> there are no public policies that promote customary sustainable use</w:t>
      </w:r>
      <w:r w:rsidR="009E1EE8">
        <w:t>,</w:t>
      </w:r>
      <w:r>
        <w:t xml:space="preserve"> which is an obligation of countries as stated in Article 10</w:t>
      </w:r>
      <w:r w:rsidR="00604EA9">
        <w:t xml:space="preserve"> </w:t>
      </w:r>
      <w:r w:rsidR="000121BA">
        <w:t>(c)</w:t>
      </w:r>
      <w:r>
        <w:t xml:space="preserve"> of the CBD, the Global Plan of Action on Sustainable Use</w:t>
      </w:r>
      <w:r w:rsidR="00267F69">
        <w:t>.</w:t>
      </w:r>
      <w:r w:rsidR="00DA27BE">
        <w:rPr>
          <w:rStyle w:val="FootnoteReference"/>
        </w:rPr>
        <w:footnoteReference w:id="7"/>
      </w:r>
      <w:r w:rsidR="00267F69">
        <w:t xml:space="preserve"> </w:t>
      </w:r>
      <w:r>
        <w:t xml:space="preserve">Aichi Target 18 of the </w:t>
      </w:r>
      <w:r w:rsidR="00604EA9">
        <w:t>S</w:t>
      </w:r>
      <w:r>
        <w:t xml:space="preserve">trategic </w:t>
      </w:r>
      <w:r w:rsidR="00604EA9">
        <w:t>P</w:t>
      </w:r>
      <w:r>
        <w:t>lan</w:t>
      </w:r>
      <w:r w:rsidR="00604EA9">
        <w:t xml:space="preserve"> for Biodiversity 2011-2020</w:t>
      </w:r>
      <w:r>
        <w:t>, which is still in force, states that this Target has not been met, mainly with regard to customary sustainable use.</w:t>
      </w:r>
      <w:r w:rsidR="00DA27BE">
        <w:rPr>
          <w:rStyle w:val="FootnoteReference"/>
        </w:rPr>
        <w:footnoteReference w:id="8"/>
      </w:r>
      <w:r>
        <w:t xml:space="preserve"> Countries around the world do not have laws</w:t>
      </w:r>
      <w:r w:rsidR="000121BA">
        <w:t>,</w:t>
      </w:r>
      <w:r>
        <w:t xml:space="preserve"> policies and mechanisms for participation and it would be important to emphasize the use of this data to ensure that these approaches are promoted and advanced in establishing positive policy. There is a need to make visible and aggregate the elements of countries</w:t>
      </w:r>
      <w:r w:rsidR="000121BA">
        <w:t>’</w:t>
      </w:r>
      <w:r>
        <w:t xml:space="preserve"> obligations at the nation</w:t>
      </w:r>
      <w:r w:rsidR="009E1EE8">
        <w:t>al</w:t>
      </w:r>
      <w:r>
        <w:t xml:space="preserve"> level.</w:t>
      </w:r>
    </w:p>
    <w:p w14:paraId="0864A8D7" w14:textId="5AE89B68" w:rsidR="000E2A25" w:rsidRDefault="000E2A25" w:rsidP="00D53631">
      <w:pPr>
        <w:spacing w:after="120"/>
        <w:ind w:left="900"/>
        <w:jc w:val="both"/>
      </w:pPr>
      <w:r>
        <w:t xml:space="preserve">The </w:t>
      </w:r>
      <w:r w:rsidR="00604EA9">
        <w:t xml:space="preserve">fifth edition of the </w:t>
      </w:r>
      <w:r w:rsidR="00AA175C">
        <w:t>Global Biodiversity Outlook (GBO</w:t>
      </w:r>
      <w:r w:rsidR="00604EA9">
        <w:t xml:space="preserve"> 5</w:t>
      </w:r>
      <w:r w:rsidR="00AA175C">
        <w:t>)</w:t>
      </w:r>
      <w:r>
        <w:t>,</w:t>
      </w:r>
      <w:r w:rsidR="000121BA">
        <w:rPr>
          <w:rStyle w:val="FootnoteReference"/>
        </w:rPr>
        <w:footnoteReference w:id="9"/>
      </w:r>
      <w:r>
        <w:t xml:space="preserve"> conclude</w:t>
      </w:r>
      <w:r w:rsidR="00604EA9">
        <w:t>d</w:t>
      </w:r>
      <w:r>
        <w:t xml:space="preserve"> that targets have not been met (</w:t>
      </w:r>
      <w:r w:rsidR="00AA175C">
        <w:t>e.g.</w:t>
      </w:r>
      <w:r w:rsidR="00604EA9">
        <w:t>,</w:t>
      </w:r>
      <w:r w:rsidR="00AA175C">
        <w:t xml:space="preserve"> Aichi </w:t>
      </w:r>
      <w:r>
        <w:t xml:space="preserve">target 18). The data show that only a few countries have made progress. However, </w:t>
      </w:r>
      <w:r w:rsidR="000121BA">
        <w:t xml:space="preserve">this </w:t>
      </w:r>
      <w:r>
        <w:t>is not detailed at country level, but in general terms.</w:t>
      </w:r>
    </w:p>
    <w:p w14:paraId="3890D73B" w14:textId="5D7BAC13" w:rsidR="00DD73FD" w:rsidRDefault="00957EDB" w:rsidP="00D53631">
      <w:pPr>
        <w:pStyle w:val="ListParagraph"/>
        <w:numPr>
          <w:ilvl w:val="0"/>
          <w:numId w:val="34"/>
        </w:numPr>
        <w:spacing w:after="120"/>
        <w:contextualSpacing w:val="0"/>
      </w:pPr>
      <w:r>
        <w:t xml:space="preserve">A participant from </w:t>
      </w:r>
      <w:r w:rsidR="00AA175C" w:rsidRPr="00957EDB">
        <w:rPr>
          <w:b/>
          <w:bCs/>
        </w:rPr>
        <w:t>Mexico</w:t>
      </w:r>
      <w:r w:rsidR="00A54424">
        <w:t xml:space="preserve"> </w:t>
      </w:r>
      <w:r>
        <w:t>highlighted that t</w:t>
      </w:r>
      <w:r w:rsidR="00F93239" w:rsidRPr="00F93239">
        <w:t>he relevance</w:t>
      </w:r>
      <w:r w:rsidR="00AA175C">
        <w:t xml:space="preserve"> </w:t>
      </w:r>
      <w:r w:rsidR="00604EA9">
        <w:t xml:space="preserve">of </w:t>
      </w:r>
      <w:r w:rsidR="00AA175C">
        <w:t>and</w:t>
      </w:r>
      <w:r w:rsidR="00F93239" w:rsidRPr="00F93239">
        <w:t xml:space="preserve"> need for indigenous wildlife management for conservation and diversification</w:t>
      </w:r>
      <w:r w:rsidR="00A54424">
        <w:t xml:space="preserve"> needs to be recognized</w:t>
      </w:r>
      <w:r w:rsidR="00F93239" w:rsidRPr="00F93239">
        <w:t xml:space="preserve">, calling on national governments to implement international agreements on the rights of </w:t>
      </w:r>
      <w:r w:rsidR="008F2F70">
        <w:t>IPLCs</w:t>
      </w:r>
      <w:r w:rsidR="00F93239" w:rsidRPr="00F93239">
        <w:t xml:space="preserve"> to </w:t>
      </w:r>
      <w:r w:rsidR="00A54424">
        <w:t xml:space="preserve">their </w:t>
      </w:r>
      <w:r w:rsidR="00F93239" w:rsidRPr="00F93239">
        <w:t>natural riches</w:t>
      </w:r>
      <w:r w:rsidR="00A54424">
        <w:t xml:space="preserve">. There is also a need to </w:t>
      </w:r>
      <w:r w:rsidR="00F93239" w:rsidRPr="00F93239">
        <w:t xml:space="preserve">promote schemes that provide social and economic sustainability to </w:t>
      </w:r>
      <w:r w:rsidR="00A54424">
        <w:t>IPLC</w:t>
      </w:r>
      <w:r w:rsidR="00A54424" w:rsidRPr="00F93239">
        <w:t xml:space="preserve"> </w:t>
      </w:r>
      <w:r w:rsidR="00F93239" w:rsidRPr="00F93239">
        <w:t xml:space="preserve">wildlife management, as the fair and equitable payment for harvested products, recognizing the value of </w:t>
      </w:r>
      <w:r w:rsidR="00A54424">
        <w:t>IPLC</w:t>
      </w:r>
      <w:r w:rsidR="00A54424" w:rsidRPr="00F93239">
        <w:t xml:space="preserve"> </w:t>
      </w:r>
      <w:r w:rsidR="00F93239" w:rsidRPr="00F93239">
        <w:t xml:space="preserve">knowledge, </w:t>
      </w:r>
      <w:r w:rsidR="00A54424">
        <w:t xml:space="preserve">and </w:t>
      </w:r>
      <w:r w:rsidR="00F93239" w:rsidRPr="00F93239">
        <w:t>fair and equitable distribution of the benefits derived from the use of biodiversity.</w:t>
      </w:r>
    </w:p>
    <w:p w14:paraId="5C036786" w14:textId="295E6D1B" w:rsidR="00AA175C" w:rsidRDefault="00957EDB" w:rsidP="00D53631">
      <w:pPr>
        <w:pStyle w:val="ListParagraph"/>
        <w:numPr>
          <w:ilvl w:val="0"/>
          <w:numId w:val="34"/>
        </w:numPr>
        <w:spacing w:after="120"/>
        <w:contextualSpacing w:val="0"/>
      </w:pPr>
      <w:r>
        <w:t xml:space="preserve">A participant from </w:t>
      </w:r>
      <w:r w:rsidR="00AA175C" w:rsidRPr="00957EDB">
        <w:rPr>
          <w:b/>
          <w:bCs/>
        </w:rPr>
        <w:t>Mexico</w:t>
      </w:r>
      <w:r w:rsidR="00A54424">
        <w:t xml:space="preserve"> </w:t>
      </w:r>
      <w:r>
        <w:t>also noted that it</w:t>
      </w:r>
      <w:r w:rsidR="00AA175C">
        <w:t xml:space="preserve"> would be important to review literature on the challenges and opportunities of access and benefit sharing (ABS) initiatives under the Nagoya Protocol for wildlife use, demand and management. Some records of access and how they have played out over time can be reviewed in the Nagoya Protocol's Clearing House. Rules based on the worldview, ethics or moral norms of communities could be added after management systems. Institutions are key. </w:t>
      </w:r>
    </w:p>
    <w:p w14:paraId="0740E604" w14:textId="1C75BCF9" w:rsidR="00FD29DE" w:rsidRDefault="00FD29DE" w:rsidP="00D53631">
      <w:pPr>
        <w:pStyle w:val="Heading3"/>
      </w:pPr>
      <w:bookmarkStart w:id="79" w:name="_Toc106103083"/>
      <w:r>
        <w:t>Research</w:t>
      </w:r>
      <w:bookmarkEnd w:id="79"/>
    </w:p>
    <w:p w14:paraId="74FB481A" w14:textId="3E1F0689" w:rsidR="004F5284" w:rsidRDefault="00957EDB" w:rsidP="00D53631">
      <w:pPr>
        <w:pStyle w:val="ListParagraph"/>
        <w:numPr>
          <w:ilvl w:val="0"/>
          <w:numId w:val="37"/>
        </w:numPr>
        <w:spacing w:after="120"/>
        <w:contextualSpacing w:val="0"/>
      </w:pPr>
      <w:r>
        <w:t xml:space="preserve">A participant from </w:t>
      </w:r>
      <w:r w:rsidR="004F5284" w:rsidRPr="00957EDB">
        <w:rPr>
          <w:b/>
          <w:bCs/>
        </w:rPr>
        <w:t>Canada</w:t>
      </w:r>
      <w:r w:rsidR="00CB6241">
        <w:t xml:space="preserve"> </w:t>
      </w:r>
      <w:r>
        <w:t>explained that i</w:t>
      </w:r>
      <w:r w:rsidR="004F5284">
        <w:t xml:space="preserve">t is important to get stories and direction from elders on laws in traditional areas. The community needs to also value </w:t>
      </w:r>
      <w:r w:rsidR="00604EA9">
        <w:t xml:space="preserve">its </w:t>
      </w:r>
      <w:r w:rsidR="004F5284">
        <w:t xml:space="preserve">own thoughts and processes. </w:t>
      </w:r>
      <w:r w:rsidR="00F53CE7">
        <w:t xml:space="preserve">Experts in other fields are often paid well for their knowledge and expertise, and the same should be true for ILK holders and elders. </w:t>
      </w:r>
      <w:r w:rsidR="004F5284">
        <w:t xml:space="preserve">Much learning also needs to be done on the land, for example if </w:t>
      </w:r>
      <w:r w:rsidR="00070AD1">
        <w:t xml:space="preserve">researchers </w:t>
      </w:r>
      <w:r w:rsidR="004F5284">
        <w:t xml:space="preserve">go fishing with the elders then the stories will start to </w:t>
      </w:r>
      <w:r w:rsidR="002D457F">
        <w:t>be told</w:t>
      </w:r>
      <w:r w:rsidR="004F5284">
        <w:t xml:space="preserve"> naturally, and they will start to tell and show how to do things. If </w:t>
      </w:r>
      <w:r w:rsidR="00070AD1">
        <w:t xml:space="preserve">researchers </w:t>
      </w:r>
      <w:r w:rsidR="004F5284">
        <w:t xml:space="preserve">want stories on berry picking, </w:t>
      </w:r>
      <w:r w:rsidR="00070AD1">
        <w:t xml:space="preserve">they </w:t>
      </w:r>
      <w:r w:rsidR="004F5284">
        <w:t xml:space="preserve">need to go berry picking with the </w:t>
      </w:r>
      <w:r w:rsidR="004F5284">
        <w:lastRenderedPageBreak/>
        <w:t xml:space="preserve">elders and knowledge keepers, and they will start </w:t>
      </w:r>
      <w:r w:rsidR="002D457F">
        <w:t>shari</w:t>
      </w:r>
      <w:r w:rsidR="004F5284">
        <w:t>ng how to do it properly. A</w:t>
      </w:r>
      <w:r w:rsidR="002D457F">
        <w:t xml:space="preserve">fter this, </w:t>
      </w:r>
      <w:r w:rsidR="004F5284">
        <w:t xml:space="preserve">that knowledge can be incorporated into </w:t>
      </w:r>
      <w:r w:rsidR="00070AD1">
        <w:t xml:space="preserve">a community’s </w:t>
      </w:r>
      <w:r w:rsidR="004F5284">
        <w:t xml:space="preserve">own governance structure. Some members of </w:t>
      </w:r>
      <w:r w:rsidR="00070AD1">
        <w:t xml:space="preserve">one </w:t>
      </w:r>
      <w:r w:rsidR="004F5284">
        <w:t>community were worried about taking over governance of resources as they were afraid it would fail</w:t>
      </w:r>
      <w:r w:rsidR="002D457F">
        <w:t>, b</w:t>
      </w:r>
      <w:r w:rsidR="004F5284">
        <w:t xml:space="preserve">ut </w:t>
      </w:r>
      <w:r w:rsidR="00070AD1">
        <w:t xml:space="preserve">they were prepared to </w:t>
      </w:r>
      <w:r w:rsidR="004F5284">
        <w:t xml:space="preserve">learn from </w:t>
      </w:r>
      <w:r w:rsidR="00070AD1">
        <w:t xml:space="preserve">possible </w:t>
      </w:r>
      <w:r w:rsidR="004F5284">
        <w:t xml:space="preserve">failures, and </w:t>
      </w:r>
      <w:r w:rsidR="00070AD1">
        <w:t xml:space="preserve">they recognized that </w:t>
      </w:r>
      <w:r w:rsidR="004F5284">
        <w:t xml:space="preserve">the national government system is also far from perfect and is often not protecting the environment. IPLCs need to get involved and put value </w:t>
      </w:r>
      <w:r w:rsidR="00F53CE7">
        <w:t xml:space="preserve">on </w:t>
      </w:r>
      <w:r w:rsidR="004F5284">
        <w:t xml:space="preserve">their own thoughts, because </w:t>
      </w:r>
      <w:r w:rsidR="00070AD1">
        <w:t xml:space="preserve">they </w:t>
      </w:r>
      <w:r w:rsidR="004F5284">
        <w:t xml:space="preserve">are all guided by </w:t>
      </w:r>
      <w:r w:rsidR="00070AD1">
        <w:t xml:space="preserve">their </w:t>
      </w:r>
      <w:r w:rsidR="004F5284">
        <w:t xml:space="preserve">ancestors. Efforts are also needed </w:t>
      </w:r>
      <w:r w:rsidR="00F53CE7">
        <w:t xml:space="preserve">for </w:t>
      </w:r>
      <w:r w:rsidR="004F5284">
        <w:t xml:space="preserve">revitalisation of ceremonies and other traditional activities. </w:t>
      </w:r>
      <w:r w:rsidR="00070AD1">
        <w:t xml:space="preserve">Twenty </w:t>
      </w:r>
      <w:r w:rsidR="004F5284">
        <w:t>years ago</w:t>
      </w:r>
      <w:r w:rsidR="00E36735">
        <w:t>,</w:t>
      </w:r>
      <w:r w:rsidR="004F5284">
        <w:t xml:space="preserve"> </w:t>
      </w:r>
      <w:r w:rsidR="00070AD1">
        <w:t xml:space="preserve">a </w:t>
      </w:r>
      <w:r w:rsidR="004F5284">
        <w:t xml:space="preserve">community only had </w:t>
      </w:r>
      <w:r w:rsidR="00F65488">
        <w:t>two</w:t>
      </w:r>
      <w:r w:rsidR="004F5284">
        <w:t xml:space="preserve"> songs, but now they have around 35 songs due to restoration efforts. </w:t>
      </w:r>
    </w:p>
    <w:p w14:paraId="6BDF6A3B" w14:textId="7551B1A6" w:rsidR="004F5284" w:rsidRPr="004F5284" w:rsidRDefault="00957EDB" w:rsidP="00D53631">
      <w:pPr>
        <w:pStyle w:val="ListParagraph"/>
        <w:numPr>
          <w:ilvl w:val="0"/>
          <w:numId w:val="37"/>
        </w:numPr>
        <w:spacing w:after="120"/>
        <w:contextualSpacing w:val="0"/>
      </w:pPr>
      <w:r>
        <w:t xml:space="preserve">Another participant from </w:t>
      </w:r>
      <w:r w:rsidR="004F5284" w:rsidRPr="00957EDB">
        <w:rPr>
          <w:b/>
          <w:bCs/>
        </w:rPr>
        <w:t>Canada</w:t>
      </w:r>
      <w:r w:rsidR="00CB6241">
        <w:t xml:space="preserve"> </w:t>
      </w:r>
      <w:r>
        <w:t>explained that</w:t>
      </w:r>
      <w:r w:rsidR="004F5284">
        <w:t xml:space="preserve"> </w:t>
      </w:r>
      <w:r>
        <w:t>i</w:t>
      </w:r>
      <w:r w:rsidR="004F5284">
        <w:t xml:space="preserve">ndigenous peoples need opportunities to share their stories, challenges and successes, </w:t>
      </w:r>
      <w:r w:rsidR="00E36735">
        <w:t xml:space="preserve">at the </w:t>
      </w:r>
      <w:r w:rsidR="004F5284">
        <w:t>local, regional and (in the case of Canada) provincial and federal level. The best partnerships have been borne of friendship, where sharing stories sparks</w:t>
      </w:r>
      <w:r w:rsidR="002D457F">
        <w:t xml:space="preserve"> the</w:t>
      </w:r>
      <w:r w:rsidR="004F5284">
        <w:t xml:space="preserve"> interest of non-indigenous communities, organi</w:t>
      </w:r>
      <w:r w:rsidR="00E36735">
        <w:t>z</w:t>
      </w:r>
      <w:r w:rsidR="004F5284">
        <w:t>ation</w:t>
      </w:r>
      <w:r w:rsidR="00E36735">
        <w:t>s</w:t>
      </w:r>
      <w:r w:rsidR="004F5284">
        <w:t xml:space="preserve"> and institutions. When they visit </w:t>
      </w:r>
      <w:r w:rsidR="00E36735">
        <w:t xml:space="preserve">a </w:t>
      </w:r>
      <w:r w:rsidR="004F5284">
        <w:t>community, they experience the community, life and the spirit, and the relationship changes</w:t>
      </w:r>
      <w:r w:rsidR="002D457F">
        <w:t>.</w:t>
      </w:r>
      <w:r w:rsidR="004F5284">
        <w:t xml:space="preserve"> </w:t>
      </w:r>
      <w:r w:rsidR="002D457F">
        <w:t xml:space="preserve">Therefore, </w:t>
      </w:r>
      <w:r w:rsidR="004F5284">
        <w:t>on</w:t>
      </w:r>
      <w:r w:rsidR="002D457F">
        <w:t>ce initial</w:t>
      </w:r>
      <w:r w:rsidR="004F5284">
        <w:t xml:space="preserve"> stories are shared, truly engaging is crucial. When organizations show genuine interest working with IPLCs, relationships gradually improve</w:t>
      </w:r>
      <w:r w:rsidR="00E36735">
        <w:t>,</w:t>
      </w:r>
      <w:r w:rsidR="004F5284">
        <w:t xml:space="preserve"> and trust is built. </w:t>
      </w:r>
    </w:p>
    <w:p w14:paraId="665BD37C" w14:textId="3DF4EC4D" w:rsidR="004E07BB" w:rsidRDefault="00957EDB" w:rsidP="00D53631">
      <w:pPr>
        <w:pStyle w:val="ListParagraph"/>
        <w:numPr>
          <w:ilvl w:val="0"/>
          <w:numId w:val="37"/>
        </w:numPr>
        <w:spacing w:after="120"/>
        <w:contextualSpacing w:val="0"/>
      </w:pPr>
      <w:r>
        <w:t xml:space="preserve">A participant from </w:t>
      </w:r>
      <w:r w:rsidR="004E07BB" w:rsidRPr="00957EDB">
        <w:rPr>
          <w:b/>
          <w:bCs/>
        </w:rPr>
        <w:t>Kenya</w:t>
      </w:r>
      <w:r>
        <w:t xml:space="preserve"> highlighted that r</w:t>
      </w:r>
      <w:r w:rsidR="004E07BB">
        <w:t>esearch is important, and indigenous youth, both young women and young men, should be included, so that researchers from outside can build their capacity</w:t>
      </w:r>
      <w:r w:rsidR="002D457F">
        <w:t>,</w:t>
      </w:r>
      <w:r w:rsidR="004E07BB">
        <w:t xml:space="preserve"> and</w:t>
      </w:r>
      <w:r w:rsidR="002D457F">
        <w:t xml:space="preserve"> so</w:t>
      </w:r>
      <w:r w:rsidR="004E07BB">
        <w:t xml:space="preserve"> knowledge from research flows back to the community. Cultural and spiritual values are also very important. Indigenous women also have vital ILK on wild species that should be respected and documented. In Africa, many IPLCs have visions about desired future scenarios, but the vision is usually orally held, and as </w:t>
      </w:r>
      <w:r w:rsidR="00070AD1">
        <w:t xml:space="preserve">many </w:t>
      </w:r>
      <w:r w:rsidR="004E07BB">
        <w:t xml:space="preserve">governments do not respect ILK, many communities do not share their knowledge and visions as they are shy. There is </w:t>
      </w:r>
      <w:r w:rsidR="00E36735">
        <w:t xml:space="preserve">a </w:t>
      </w:r>
      <w:r w:rsidR="004E07BB">
        <w:t xml:space="preserve">need to document and share ILK and the vision of IPLCs to feed into policies, and also because elders are passing away. However, the issue of intellectual property should be </w:t>
      </w:r>
      <w:r w:rsidR="002D457F">
        <w:t>recogniz</w:t>
      </w:r>
      <w:r w:rsidR="004E07BB">
        <w:t>ed. Documentation of ILK is slowly increasing, and, with FPIC, communities can begin to share their knowledge.</w:t>
      </w:r>
    </w:p>
    <w:p w14:paraId="4CC6B5C6" w14:textId="7526AB4F" w:rsidR="004F5284" w:rsidRPr="00957EDB" w:rsidRDefault="00957EDB" w:rsidP="00D53631">
      <w:pPr>
        <w:pStyle w:val="ListParagraph"/>
        <w:numPr>
          <w:ilvl w:val="0"/>
          <w:numId w:val="37"/>
        </w:numPr>
        <w:spacing w:after="120"/>
        <w:contextualSpacing w:val="0"/>
        <w:rPr>
          <w:lang w:val="en-US"/>
        </w:rPr>
      </w:pPr>
      <w:r w:rsidRPr="00957EDB">
        <w:rPr>
          <w:lang w:val="en-US"/>
        </w:rPr>
        <w:t xml:space="preserve">A participant from </w:t>
      </w:r>
      <w:r w:rsidR="00AA175C" w:rsidRPr="00957EDB">
        <w:rPr>
          <w:b/>
          <w:bCs/>
          <w:lang w:val="en-US"/>
        </w:rPr>
        <w:t>Uganda</w:t>
      </w:r>
      <w:r w:rsidR="00B93419" w:rsidRPr="00957EDB">
        <w:rPr>
          <w:lang w:val="en-US"/>
        </w:rPr>
        <w:t xml:space="preserve"> </w:t>
      </w:r>
      <w:r w:rsidRPr="00957EDB">
        <w:rPr>
          <w:lang w:val="en-US"/>
        </w:rPr>
        <w:t xml:space="preserve">shared the following observations: </w:t>
      </w:r>
      <w:r w:rsidR="00AA175C" w:rsidRPr="00957EDB">
        <w:rPr>
          <w:lang w:val="en-US"/>
        </w:rPr>
        <w:t xml:space="preserve"> </w:t>
      </w:r>
    </w:p>
    <w:p w14:paraId="7D0D35D5" w14:textId="69DBBB5B" w:rsidR="00B05B40" w:rsidRDefault="00B05B40" w:rsidP="00D53631">
      <w:pPr>
        <w:pStyle w:val="ListParagraph"/>
        <w:numPr>
          <w:ilvl w:val="0"/>
          <w:numId w:val="0"/>
        </w:numPr>
        <w:spacing w:after="120"/>
        <w:ind w:left="907"/>
      </w:pPr>
      <w:r>
        <w:t xml:space="preserve">Indigenous peoples have ILK, but the challenge is </w:t>
      </w:r>
      <w:r w:rsidR="00070AD1">
        <w:t xml:space="preserve">that </w:t>
      </w:r>
      <w:r>
        <w:t>it has not been recorded, or it has only been recorded a little by communities themselves, or by outsiders doing studies that are not really elaborate and do</w:t>
      </w:r>
      <w:r w:rsidR="00070AD1">
        <w:t xml:space="preserve"> </w:t>
      </w:r>
      <w:r>
        <w:t>n</w:t>
      </w:r>
      <w:r w:rsidR="00070AD1">
        <w:t>o</w:t>
      </w:r>
      <w:r>
        <w:t>t really show realities on the ground. Thus</w:t>
      </w:r>
      <w:r w:rsidR="00070AD1">
        <w:t>,</w:t>
      </w:r>
      <w:r>
        <w:t xml:space="preserve"> ILK is barely used in the formal conservation of wild species. However, the communit</w:t>
      </w:r>
      <w:r w:rsidR="00E36735">
        <w:t>ies</w:t>
      </w:r>
      <w:r>
        <w:t xml:space="preserve"> are ensuring that indigenous species are sustained on the ground. </w:t>
      </w:r>
    </w:p>
    <w:p w14:paraId="4ACCF626" w14:textId="57FC9364" w:rsidR="004F5284" w:rsidRDefault="004F5284" w:rsidP="00D53631">
      <w:pPr>
        <w:spacing w:after="120"/>
        <w:ind w:left="900"/>
        <w:jc w:val="both"/>
      </w:pPr>
      <w:r>
        <w:t xml:space="preserve">ILK is </w:t>
      </w:r>
      <w:r w:rsidR="00070AD1">
        <w:t xml:space="preserve">also </w:t>
      </w:r>
      <w:r>
        <w:t xml:space="preserve">under threat. There is a need to try to quickly document and store ILK as soon as possible, to prevent its erosion in light of the dangers the system is facing, so that it is there for generations to come. Wild species are also under threat, and this heightens the need to document relevant ILK, as ILK could assist in sustainably managing wild species. </w:t>
      </w:r>
    </w:p>
    <w:p w14:paraId="31850A98" w14:textId="7BF56DB5" w:rsidR="004F5284" w:rsidRDefault="00AF3341" w:rsidP="00D53631">
      <w:pPr>
        <w:spacing w:after="120"/>
        <w:ind w:left="900"/>
        <w:jc w:val="both"/>
      </w:pPr>
      <w:r>
        <w:lastRenderedPageBreak/>
        <w:t xml:space="preserve">There is need to strengthen ILK systems particularly among communities, and to record ILK for future generations. </w:t>
      </w:r>
      <w:r w:rsidR="004F5284">
        <w:t xml:space="preserve">There are limited studies on wild species and ILK. There is need to encourage mapping of wild species within indigenous territories. </w:t>
      </w:r>
      <w:r>
        <w:t xml:space="preserve">Research is also needed to understand how IPLCs can better protect wild species in the face of many threats, including climate change. </w:t>
      </w:r>
      <w:r w:rsidR="004F5284">
        <w:t xml:space="preserve">There is also </w:t>
      </w:r>
      <w:r w:rsidR="00E36735">
        <w:t xml:space="preserve">a </w:t>
      </w:r>
      <w:r w:rsidR="004F5284">
        <w:t xml:space="preserve">need to explore sustainable harvesting, processing and marketing within IPLCs’ territories. Karamoja has a wide range of wild species, and </w:t>
      </w:r>
      <w:r w:rsidR="00070AD1">
        <w:t xml:space="preserve">IPLCs </w:t>
      </w:r>
      <w:r w:rsidR="004F5284">
        <w:t>can help to sustain them.</w:t>
      </w:r>
      <w:r w:rsidR="004F5284" w:rsidRPr="004F5284">
        <w:t xml:space="preserve"> </w:t>
      </w:r>
      <w:r w:rsidR="004F5284">
        <w:t xml:space="preserve">There is a lot of ILK and if </w:t>
      </w:r>
      <w:r w:rsidR="00070AD1">
        <w:t xml:space="preserve">one </w:t>
      </w:r>
      <w:r w:rsidR="004F5284">
        <w:t>know</w:t>
      </w:r>
      <w:r w:rsidR="00070AD1">
        <w:t>s</w:t>
      </w:r>
      <w:r w:rsidR="004F5284">
        <w:t xml:space="preserve"> how to work with this knowledge </w:t>
      </w:r>
      <w:r w:rsidR="00070AD1">
        <w:t xml:space="preserve">one </w:t>
      </w:r>
      <w:r w:rsidR="004F5284">
        <w:t>can hear these stories.</w:t>
      </w:r>
    </w:p>
    <w:p w14:paraId="288E9996" w14:textId="6C362369" w:rsidR="00F21546" w:rsidRDefault="00FD29DE" w:rsidP="00D53631">
      <w:pPr>
        <w:spacing w:after="120"/>
        <w:ind w:left="900"/>
        <w:jc w:val="both"/>
      </w:pPr>
      <w:r>
        <w:t xml:space="preserve">Therefore, there is </w:t>
      </w:r>
      <w:r w:rsidR="00A65A3A">
        <w:t xml:space="preserve">a </w:t>
      </w:r>
      <w:r>
        <w:t xml:space="preserve">need </w:t>
      </w:r>
      <w:r w:rsidR="00F21546">
        <w:t>to</w:t>
      </w:r>
      <w:r>
        <w:t xml:space="preserve"> build capacity to ensure ILK is documented, recorded and stored either in forms of writing, audio, videos or pictures, so this can be archived and used by future generations. Institutions need to take this need for documentation seriously. In the past</w:t>
      </w:r>
      <w:r w:rsidR="00E36735">
        <w:t>,</w:t>
      </w:r>
      <w:r>
        <w:t xml:space="preserve"> there was more reliance on outsiders, such as anthropologists, visiting communities to do research, but there is a great need for capacity</w:t>
      </w:r>
      <w:r w:rsidR="00E36735">
        <w:t>-</w:t>
      </w:r>
      <w:r>
        <w:t xml:space="preserve">building so that communities can document their own knowledge. </w:t>
      </w:r>
      <w:r w:rsidR="00F21546">
        <w:t>Capacity</w:t>
      </w:r>
      <w:r w:rsidR="00E36735">
        <w:t>-</w:t>
      </w:r>
      <w:r w:rsidR="00F21546">
        <w:t>building is needed for IPLCs and IPLC organizations</w:t>
      </w:r>
      <w:r w:rsidR="00070AD1">
        <w:t>, but i</w:t>
      </w:r>
      <w:r w:rsidR="00F21546">
        <w:t xml:space="preserve">t is challenging to get funding, with intense competition. There is </w:t>
      </w:r>
      <w:r w:rsidR="00070AD1">
        <w:t xml:space="preserve">therefore </w:t>
      </w:r>
      <w:r w:rsidR="00E36735">
        <w:t xml:space="preserve">a </w:t>
      </w:r>
      <w:r w:rsidR="00F21546">
        <w:t>need to have flexible funding requirements for IPLCs or</w:t>
      </w:r>
      <w:r w:rsidR="00070AD1">
        <w:t xml:space="preserve"> to</w:t>
      </w:r>
      <w:r w:rsidR="00F21546">
        <w:t xml:space="preserve"> have tailored funding for IPLCs communities, so that they can do their own research. There is need to ensure </w:t>
      </w:r>
      <w:r w:rsidR="00070AD1">
        <w:t xml:space="preserve">the participation </w:t>
      </w:r>
      <w:r w:rsidR="00F21546">
        <w:t>women and youth</w:t>
      </w:r>
      <w:r w:rsidR="00070AD1">
        <w:t>,</w:t>
      </w:r>
      <w:r w:rsidR="00F21546">
        <w:t xml:space="preserve"> particularly in maintaining the sustainability of wild species.</w:t>
      </w:r>
    </w:p>
    <w:p w14:paraId="045DEDB5" w14:textId="7601770C" w:rsidR="00FD29DE" w:rsidRDefault="00FD29DE" w:rsidP="00D53631">
      <w:pPr>
        <w:spacing w:after="120"/>
        <w:ind w:left="900"/>
        <w:jc w:val="both"/>
      </w:pPr>
      <w:r>
        <w:t>More efforts are also needed to ensure that documented ILK is fed into policymaking processes, so that it can inform policymakers. For instance, pastoralists have rich medicinal and veterinary knowledge for humans and animals, much of which concerns wild species. There is an opportunity to work with pastoralists to understand this knowledge to benefit the world. There is also a need to look at connections between protection from disasters, including</w:t>
      </w:r>
      <w:r w:rsidR="00E36735">
        <w:t xml:space="preserve"> the</w:t>
      </w:r>
      <w:r>
        <w:t xml:space="preserve"> C</w:t>
      </w:r>
      <w:r w:rsidR="00E36735">
        <w:t>OVID-</w:t>
      </w:r>
      <w:r>
        <w:t>19</w:t>
      </w:r>
      <w:r w:rsidR="00E36735">
        <w:t xml:space="preserve"> pandemic</w:t>
      </w:r>
      <w:r>
        <w:t xml:space="preserve">, and wild species. </w:t>
      </w:r>
    </w:p>
    <w:p w14:paraId="2CB95E49" w14:textId="3ADCA725" w:rsidR="00FD29DE" w:rsidRPr="00EF7AE2" w:rsidRDefault="00957EDB" w:rsidP="00D53631">
      <w:pPr>
        <w:pStyle w:val="ListParagraph"/>
        <w:numPr>
          <w:ilvl w:val="0"/>
          <w:numId w:val="37"/>
        </w:numPr>
        <w:spacing w:after="120"/>
        <w:contextualSpacing w:val="0"/>
      </w:pPr>
      <w:bookmarkStart w:id="80" w:name="_Hlk96959904"/>
      <w:r>
        <w:t xml:space="preserve">A participant from </w:t>
      </w:r>
      <w:r w:rsidR="00AA175C" w:rsidRPr="00957EDB">
        <w:rPr>
          <w:b/>
          <w:bCs/>
        </w:rPr>
        <w:t>Nepal</w:t>
      </w:r>
      <w:r>
        <w:t xml:space="preserve"> noted that t</w:t>
      </w:r>
      <w:r w:rsidR="00FD29DE" w:rsidRPr="00070AD1">
        <w:t>he issue of intellectual property rights should be incorporated in</w:t>
      </w:r>
      <w:r w:rsidR="00D04962" w:rsidRPr="00070AD1">
        <w:t>to</w:t>
      </w:r>
      <w:r w:rsidR="00612147" w:rsidRPr="00070AD1">
        <w:t xml:space="preserve"> ILK research, indigenous sciences, </w:t>
      </w:r>
      <w:r w:rsidR="00FD29DE" w:rsidRPr="00070AD1">
        <w:t xml:space="preserve">and commercialization of products. An effective mechanism needs to be developed </w:t>
      </w:r>
      <w:r w:rsidR="00AB7E0D" w:rsidRPr="00070AD1">
        <w:t xml:space="preserve">in collaboration with indigenous peoples </w:t>
      </w:r>
      <w:r w:rsidR="00FD29DE" w:rsidRPr="00070AD1">
        <w:t xml:space="preserve">to ensure </w:t>
      </w:r>
      <w:r w:rsidR="004F5284" w:rsidRPr="00070AD1">
        <w:t>i</w:t>
      </w:r>
      <w:r w:rsidR="00FD29DE" w:rsidRPr="00070AD1">
        <w:t>ndigenous peoples’ rights and that IPLCs benefit (and do</w:t>
      </w:r>
      <w:r w:rsidR="002D457F">
        <w:t xml:space="preserve"> no</w:t>
      </w:r>
      <w:r w:rsidR="00FD29DE" w:rsidRPr="00070AD1">
        <w:t>t suffer) from commercialization of wild species. Effective participation of IPLCs and education can help</w:t>
      </w:r>
      <w:r w:rsidR="00612147" w:rsidRPr="00070AD1">
        <w:t xml:space="preserve"> secure benefits for IPLCs </w:t>
      </w:r>
      <w:r w:rsidR="00612147" w:rsidRPr="00EF7AE2">
        <w:t>including IPLC women, elders and youth</w:t>
      </w:r>
      <w:r w:rsidR="00612147" w:rsidRPr="00070AD1">
        <w:t>.</w:t>
      </w:r>
      <w:r w:rsidR="007A3ADE" w:rsidRPr="00070AD1">
        <w:t xml:space="preserve"> </w:t>
      </w:r>
      <w:r w:rsidR="00827D7E" w:rsidRPr="00070AD1">
        <w:t xml:space="preserve">Along with ILK, which is vitally important for culture, livelihoods and development, </w:t>
      </w:r>
      <w:r w:rsidR="00827D7E" w:rsidRPr="00EF7AE2">
        <w:t>i</w:t>
      </w:r>
      <w:r w:rsidR="007A3ADE" w:rsidRPr="00EF7AE2">
        <w:t xml:space="preserve">t is also vital for </w:t>
      </w:r>
      <w:r w:rsidR="00827D7E" w:rsidRPr="00EF7AE2">
        <w:t>IPLCs to have industry,</w:t>
      </w:r>
      <w:r w:rsidR="007A3ADE" w:rsidRPr="00EF7AE2">
        <w:t xml:space="preserve"> science and </w:t>
      </w:r>
      <w:r w:rsidR="00827D7E" w:rsidRPr="00EF7AE2">
        <w:t xml:space="preserve">novel </w:t>
      </w:r>
      <w:r w:rsidR="007A3ADE" w:rsidRPr="00EF7AE2">
        <w:t xml:space="preserve">technological inventions. </w:t>
      </w:r>
      <w:r w:rsidR="00827D7E" w:rsidRPr="00EF7AE2">
        <w:t>S</w:t>
      </w:r>
      <w:r w:rsidR="007A3ADE" w:rsidRPr="00EF7AE2">
        <w:t>cience and policy must have clear mechanism</w:t>
      </w:r>
      <w:r w:rsidR="00827D7E" w:rsidRPr="00EF7AE2">
        <w:t>s</w:t>
      </w:r>
      <w:r w:rsidR="007A3ADE" w:rsidRPr="00EF7AE2">
        <w:t xml:space="preserve"> to ensure</w:t>
      </w:r>
      <w:r w:rsidR="00827D7E" w:rsidRPr="00EF7AE2">
        <w:t xml:space="preserve"> that account is taken of</w:t>
      </w:r>
      <w:r w:rsidR="007A3ADE" w:rsidRPr="00EF7AE2">
        <w:t xml:space="preserve"> IPLCs</w:t>
      </w:r>
      <w:r w:rsidR="00827D7E" w:rsidRPr="00EF7AE2">
        <w:t xml:space="preserve"> and their</w:t>
      </w:r>
      <w:r w:rsidR="007A3ADE" w:rsidRPr="00EF7AE2">
        <w:t xml:space="preserve"> ILK</w:t>
      </w:r>
      <w:r w:rsidR="00827D7E" w:rsidRPr="00EF7AE2">
        <w:t>, with</w:t>
      </w:r>
      <w:r w:rsidR="007A3ADE" w:rsidRPr="00EF7AE2">
        <w:t xml:space="preserve"> full and effective participation</w:t>
      </w:r>
      <w:r w:rsidR="00827D7E" w:rsidRPr="00EF7AE2">
        <w:t xml:space="preserve"> and </w:t>
      </w:r>
      <w:r w:rsidR="007A3ADE" w:rsidRPr="00EF7AE2">
        <w:t>FPIC</w:t>
      </w:r>
      <w:r w:rsidR="00827D7E" w:rsidRPr="00EF7AE2">
        <w:t xml:space="preserve">. </w:t>
      </w:r>
      <w:r w:rsidR="007A3ADE" w:rsidRPr="00EF7AE2">
        <w:t>Socio-economic and cultural consideration</w:t>
      </w:r>
      <w:r w:rsidR="00827D7E" w:rsidRPr="00EF7AE2">
        <w:t>s must also be included in</w:t>
      </w:r>
      <w:r w:rsidR="007A3ADE" w:rsidRPr="00EF7AE2">
        <w:t xml:space="preserve"> </w:t>
      </w:r>
      <w:r w:rsidR="00827D7E" w:rsidRPr="00EF7AE2">
        <w:t>e</w:t>
      </w:r>
      <w:r w:rsidR="007A3ADE" w:rsidRPr="00EF7AE2">
        <w:t>nvironmental impact assessment</w:t>
      </w:r>
      <w:r w:rsidR="00827D7E" w:rsidRPr="00EF7AE2">
        <w:t>s</w:t>
      </w:r>
      <w:r w:rsidR="007A3ADE" w:rsidRPr="00EF7AE2">
        <w:t xml:space="preserve">.   </w:t>
      </w:r>
      <w:r w:rsidR="00612147" w:rsidRPr="00EF7AE2">
        <w:t xml:space="preserve">  </w:t>
      </w:r>
    </w:p>
    <w:bookmarkEnd w:id="80"/>
    <w:p w14:paraId="1FBBD819" w14:textId="680D25AE" w:rsidR="00FD29DE" w:rsidRDefault="00957EDB" w:rsidP="00D53631">
      <w:pPr>
        <w:pStyle w:val="ListParagraph"/>
        <w:numPr>
          <w:ilvl w:val="0"/>
          <w:numId w:val="37"/>
        </w:numPr>
        <w:spacing w:after="120"/>
        <w:contextualSpacing w:val="0"/>
      </w:pPr>
      <w:r>
        <w:t xml:space="preserve">A participant from the </w:t>
      </w:r>
      <w:r w:rsidR="00AA175C" w:rsidRPr="00957EDB">
        <w:rPr>
          <w:b/>
          <w:bCs/>
        </w:rPr>
        <w:t>Philippines</w:t>
      </w:r>
      <w:r w:rsidR="00CC1723">
        <w:t xml:space="preserve"> </w:t>
      </w:r>
      <w:r>
        <w:t>highlighted that</w:t>
      </w:r>
      <w:r w:rsidR="00AA175C">
        <w:t xml:space="preserve"> </w:t>
      </w:r>
      <w:r>
        <w:t>t</w:t>
      </w:r>
      <w:r w:rsidR="004F5284">
        <w:t xml:space="preserve">here is a </w:t>
      </w:r>
      <w:r w:rsidR="00FD29DE">
        <w:t>lack of support</w:t>
      </w:r>
      <w:r w:rsidR="00885B88">
        <w:t xml:space="preserve"> for IPLCs</w:t>
      </w:r>
      <w:r w:rsidR="00FD29DE">
        <w:t xml:space="preserve"> to engage in research and build </w:t>
      </w:r>
      <w:r w:rsidR="00885B88">
        <w:t xml:space="preserve">their </w:t>
      </w:r>
      <w:r w:rsidR="00FD29DE">
        <w:t>own research, for example the gaps on scenarios and models that are highlighted</w:t>
      </w:r>
      <w:r w:rsidR="00885B88">
        <w:t xml:space="preserve"> in the IPBES assessments</w:t>
      </w:r>
      <w:r w:rsidR="00FD29DE">
        <w:t xml:space="preserve">. More time would be needed to craft a model using all of the different information that is shared, or dialogue workshops among IPLCs could be supported so that IPLCs can build their own models and reflect on </w:t>
      </w:r>
      <w:r w:rsidR="00FD29DE">
        <w:lastRenderedPageBreak/>
        <w:t>their own knowledge systems. For example, there was a series of workshops for indigenous peoples to build their own indicators, and now some indigenous groups are using those indicators in their own community-based monitoring.</w:t>
      </w:r>
    </w:p>
    <w:p w14:paraId="47FB3FC4" w14:textId="35149633" w:rsidR="00403F3D" w:rsidRDefault="00957EDB" w:rsidP="00D53631">
      <w:pPr>
        <w:pStyle w:val="ListParagraph"/>
        <w:numPr>
          <w:ilvl w:val="0"/>
          <w:numId w:val="37"/>
        </w:numPr>
        <w:spacing w:after="120"/>
        <w:contextualSpacing w:val="0"/>
      </w:pPr>
      <w:r>
        <w:t xml:space="preserve">A participant from </w:t>
      </w:r>
      <w:r w:rsidR="00AA175C" w:rsidRPr="00957EDB">
        <w:rPr>
          <w:b/>
          <w:bCs/>
        </w:rPr>
        <w:t>Sweden</w:t>
      </w:r>
      <w:r>
        <w:t xml:space="preserve"> made the following observations</w:t>
      </w:r>
      <w:r w:rsidR="00AA175C">
        <w:t xml:space="preserve">: </w:t>
      </w:r>
    </w:p>
    <w:p w14:paraId="6AF3D8C9" w14:textId="67DFC4F7" w:rsidR="002F2FC4" w:rsidRDefault="002F2FC4" w:rsidP="00D53631">
      <w:pPr>
        <w:spacing w:after="120"/>
        <w:ind w:left="900"/>
        <w:jc w:val="both"/>
      </w:pPr>
      <w:r>
        <w:t>In 1917</w:t>
      </w:r>
      <w:r w:rsidR="00B315A0">
        <w:t>,</w:t>
      </w:r>
      <w:r>
        <w:t xml:space="preserve"> the </w:t>
      </w:r>
      <w:proofErr w:type="spellStart"/>
      <w:r>
        <w:t>Brurskanken</w:t>
      </w:r>
      <w:proofErr w:type="spellEnd"/>
      <w:r>
        <w:t xml:space="preserve"> Saami Women’s Association organi</w:t>
      </w:r>
      <w:r w:rsidR="00B315A0">
        <w:t>z</w:t>
      </w:r>
      <w:r>
        <w:t xml:space="preserve">ed the first </w:t>
      </w:r>
      <w:r w:rsidR="00A02517">
        <w:t>Sámi</w:t>
      </w:r>
      <w:r>
        <w:t xml:space="preserve"> congress which brought more than 150 </w:t>
      </w:r>
      <w:r w:rsidR="00A02517">
        <w:t>Sámi</w:t>
      </w:r>
      <w:r>
        <w:t xml:space="preserve"> from across the Norwegian and Swedish border to discuss how to make a good living, education, and how to develop </w:t>
      </w:r>
      <w:r w:rsidR="00A02517">
        <w:t>Sámi</w:t>
      </w:r>
      <w:r>
        <w:t xml:space="preserve"> livelihood</w:t>
      </w:r>
      <w:r w:rsidR="00885B88">
        <w:t>s</w:t>
      </w:r>
      <w:r>
        <w:t xml:space="preserve"> in the face of colonial processes. This work has therefore been going on </w:t>
      </w:r>
      <w:r w:rsidR="00B315A0">
        <w:t xml:space="preserve">for </w:t>
      </w:r>
      <w:r>
        <w:t xml:space="preserve">a long time. However, even though </w:t>
      </w:r>
      <w:r w:rsidR="00A02517">
        <w:t xml:space="preserve">Sámi </w:t>
      </w:r>
      <w:r>
        <w:t xml:space="preserve">can be seen as strong in comparison with many </w:t>
      </w:r>
      <w:r w:rsidR="00D04962">
        <w:t>i</w:t>
      </w:r>
      <w:r>
        <w:t xml:space="preserve">ndigenous peoples around the world, they are not formulating policy, education or science. There are no universities that are led and directed by </w:t>
      </w:r>
      <w:r w:rsidR="00A02517">
        <w:t>Sámi</w:t>
      </w:r>
      <w:r>
        <w:t xml:space="preserve">. </w:t>
      </w:r>
      <w:r w:rsidR="0044783D">
        <w:t>(There is a Sámi University of Applied Sciences, on the Norwegian side</w:t>
      </w:r>
      <w:r w:rsidR="002D457F">
        <w:t>,</w:t>
      </w:r>
      <w:r w:rsidR="0044783D">
        <w:t xml:space="preserve"> but it is under Norwegian law, and does not have PhD programs). </w:t>
      </w:r>
      <w:r w:rsidR="00B74F44">
        <w:t xml:space="preserve">On the Swedish side of Sámi territories there is currently only one professor who is openly Sámi, and working with Sámi related issues </w:t>
      </w:r>
      <w:r w:rsidR="00827D7E">
        <w:t>–</w:t>
      </w:r>
      <w:r w:rsidR="00B74F44">
        <w:t xml:space="preserve"> language and culture. There are a few more on </w:t>
      </w:r>
      <w:r w:rsidR="00B315A0">
        <w:t xml:space="preserve">the </w:t>
      </w:r>
      <w:r w:rsidR="00B74F44">
        <w:t xml:space="preserve">Finnish and Norwegian side. </w:t>
      </w:r>
      <w:r w:rsidR="002D457F">
        <w:t xml:space="preserve">However, </w:t>
      </w:r>
      <w:r w:rsidR="00B74F44">
        <w:t>in comparison with the US, Canada, Australia and Aotearoa</w:t>
      </w:r>
      <w:r w:rsidR="00F53CE7">
        <w:t>-New Zealand</w:t>
      </w:r>
      <w:r w:rsidR="00B74F44">
        <w:t xml:space="preserve">, </w:t>
      </w:r>
      <w:r w:rsidR="00885B88">
        <w:t>the</w:t>
      </w:r>
      <w:r w:rsidR="00B74F44">
        <w:t xml:space="preserve"> Sámi territories are </w:t>
      </w:r>
      <w:r w:rsidR="002D457F">
        <w:t>far</w:t>
      </w:r>
      <w:r w:rsidR="00B74F44">
        <w:t xml:space="preserve"> behind. </w:t>
      </w:r>
      <w:r>
        <w:t xml:space="preserve">There are a few </w:t>
      </w:r>
      <w:r w:rsidR="00A02517">
        <w:t>Sámi</w:t>
      </w:r>
      <w:r>
        <w:t xml:space="preserve"> working with science and policymaking, but often </w:t>
      </w:r>
      <w:r w:rsidR="00A02517">
        <w:t>Sámi</w:t>
      </w:r>
      <w:r>
        <w:t xml:space="preserve"> are still excluded from the formulation of </w:t>
      </w:r>
      <w:r w:rsidR="00B74F44">
        <w:t>“</w:t>
      </w:r>
      <w:r>
        <w:t>what is science?</w:t>
      </w:r>
      <w:r w:rsidR="00B74F44">
        <w:t>”</w:t>
      </w:r>
      <w:r w:rsidR="00D04962">
        <w:t xml:space="preserve"> and</w:t>
      </w:r>
      <w:r>
        <w:t xml:space="preserve"> what is good research. They are often still only involved in the short-term, contributing knowledge, but then a scholar or professor takes the knowledge and builds their own career on this knowledge. A</w:t>
      </w:r>
      <w:r w:rsidR="00D04962">
        <w:t>lso</w:t>
      </w:r>
      <w:r>
        <w:t xml:space="preserve">, then this knowledge often does not make its way into policymaking. This is a big problem as there is severe destruction of </w:t>
      </w:r>
      <w:r w:rsidR="00A02517">
        <w:t>Sámi</w:t>
      </w:r>
      <w:r>
        <w:t xml:space="preserve"> territories, by wind power and mines, which is destroying </w:t>
      </w:r>
      <w:r w:rsidR="00A02517">
        <w:t>Sámi</w:t>
      </w:r>
      <w:r>
        <w:t xml:space="preserve"> possibilities for livelihood. To divide scientists and indigenous peoples is a big problem. Indigenous peoples need support to be scholars at all levels to formulate science and research, and there should be support to </w:t>
      </w:r>
      <w:r w:rsidR="00885B88">
        <w:t xml:space="preserve">institutionalize </w:t>
      </w:r>
      <w:r w:rsidR="00A02517">
        <w:t>Sámi</w:t>
      </w:r>
      <w:r>
        <w:t xml:space="preserve"> knowledge. Such universities would need to be free of state control. A lot of scientists do know these problems, but those who support </w:t>
      </w:r>
      <w:r w:rsidR="00A02517">
        <w:t>Sámi</w:t>
      </w:r>
      <w:r>
        <w:t xml:space="preserve"> are often pushed aside and are accused of being biased, while </w:t>
      </w:r>
      <w:r w:rsidR="00A02517">
        <w:t>“</w:t>
      </w:r>
      <w:r>
        <w:t>good scienc</w:t>
      </w:r>
      <w:r w:rsidR="00A02517">
        <w:t>e”</w:t>
      </w:r>
      <w:r>
        <w:t xml:space="preserve"> is something else.</w:t>
      </w:r>
      <w:r w:rsidR="00885B88">
        <w:rPr>
          <w:rStyle w:val="FootnoteReference"/>
        </w:rPr>
        <w:footnoteReference w:id="10"/>
      </w:r>
    </w:p>
    <w:p w14:paraId="17B53789" w14:textId="2CEEB99B" w:rsidR="00A02517" w:rsidRDefault="002F2FC4" w:rsidP="00D53631">
      <w:pPr>
        <w:spacing w:after="120"/>
        <w:ind w:left="900"/>
        <w:jc w:val="both"/>
      </w:pPr>
      <w:r>
        <w:t xml:space="preserve">The field of </w:t>
      </w:r>
      <w:r w:rsidR="00B315A0">
        <w:t>i</w:t>
      </w:r>
      <w:r>
        <w:t xml:space="preserve">ndigenous </w:t>
      </w:r>
      <w:r w:rsidR="00B315A0">
        <w:t>s</w:t>
      </w:r>
      <w:r>
        <w:t>tudies</w:t>
      </w:r>
      <w:r w:rsidR="00B315A0">
        <w:t>,</w:t>
      </w:r>
      <w:r>
        <w:t xml:space="preserve"> which </w:t>
      </w:r>
      <w:r w:rsidR="00AA175C">
        <w:t xml:space="preserve">has now </w:t>
      </w:r>
      <w:r>
        <w:t>exist</w:t>
      </w:r>
      <w:r w:rsidR="00AA175C">
        <w:t>ed</w:t>
      </w:r>
      <w:r>
        <w:t xml:space="preserve"> </w:t>
      </w:r>
      <w:r w:rsidR="00AA175C">
        <w:t>for</w:t>
      </w:r>
      <w:r>
        <w:t xml:space="preserve"> 50 years, and is strongly represented in North America, Australia and </w:t>
      </w:r>
      <w:proofErr w:type="spellStart"/>
      <w:r>
        <w:t>Aoteroa</w:t>
      </w:r>
      <w:proofErr w:type="spellEnd"/>
      <w:r w:rsidR="00F53CE7">
        <w:t>-</w:t>
      </w:r>
      <w:r>
        <w:t xml:space="preserve">New Zealand, should be supported in Europe too, to strengthen the presence of </w:t>
      </w:r>
      <w:r w:rsidR="00A02517">
        <w:t xml:space="preserve">Sámi </w:t>
      </w:r>
      <w:r>
        <w:t xml:space="preserve">and other </w:t>
      </w:r>
      <w:r w:rsidR="00D04962">
        <w:t>i</w:t>
      </w:r>
      <w:r>
        <w:t xml:space="preserve">ndigenous scholars producing knowledge and teaching at universities while connecting with their own communities in respectful ways, building on the worldviews in these communities. Also, there is a growing field of </w:t>
      </w:r>
      <w:r w:rsidR="00D04962">
        <w:t>i</w:t>
      </w:r>
      <w:r>
        <w:t xml:space="preserve">ndigenous </w:t>
      </w:r>
      <w:r w:rsidR="0044783D">
        <w:t>science and technology studies</w:t>
      </w:r>
      <w:r w:rsidR="00885B88">
        <w:t>,</w:t>
      </w:r>
      <w:r>
        <w:t xml:space="preserve"> in wh</w:t>
      </w:r>
      <w:r w:rsidR="0044783D">
        <w:t>ich</w:t>
      </w:r>
      <w:r>
        <w:t xml:space="preserve"> </w:t>
      </w:r>
      <w:r w:rsidR="0044783D">
        <w:t>i</w:t>
      </w:r>
      <w:r>
        <w:t xml:space="preserve">ndigenous people are scholars of science and technology, and </w:t>
      </w:r>
      <w:r w:rsidR="00885B88">
        <w:t xml:space="preserve">are </w:t>
      </w:r>
      <w:r>
        <w:t xml:space="preserve">also doing social </w:t>
      </w:r>
      <w:r>
        <w:lastRenderedPageBreak/>
        <w:t>studies of science and technology. This</w:t>
      </w:r>
      <w:r w:rsidR="00B315A0">
        <w:t>,</w:t>
      </w:r>
      <w:r>
        <w:t xml:space="preserve"> too</w:t>
      </w:r>
      <w:r w:rsidR="00B315A0">
        <w:t>,</w:t>
      </w:r>
      <w:r>
        <w:t xml:space="preserve"> should be supported. </w:t>
      </w:r>
      <w:r w:rsidR="00B74F44">
        <w:t xml:space="preserve">There is an indigenous </w:t>
      </w:r>
      <w:r w:rsidR="00B315A0">
        <w:t>science and technology studies</w:t>
      </w:r>
      <w:r w:rsidR="00B315A0" w:rsidDel="00B315A0">
        <w:t xml:space="preserve"> </w:t>
      </w:r>
      <w:r w:rsidR="00B74F44">
        <w:t xml:space="preserve">research group in North America, </w:t>
      </w:r>
      <w:r w:rsidR="00885B88">
        <w:t>led</w:t>
      </w:r>
      <w:r w:rsidR="00B74F44">
        <w:t xml:space="preserve"> by Professor Kim </w:t>
      </w:r>
      <w:proofErr w:type="spellStart"/>
      <w:r w:rsidR="00B74F44">
        <w:t>TallBear</w:t>
      </w:r>
      <w:proofErr w:type="spellEnd"/>
      <w:r w:rsidR="00B74F44">
        <w:t xml:space="preserve">, doing both social studies of science and technology, and training indigenous scientists. This is a very good way of supporting indigenous insights in </w:t>
      </w:r>
      <w:r w:rsidR="007F7A77">
        <w:t xml:space="preserve">science </w:t>
      </w:r>
      <w:r w:rsidR="00B74F44">
        <w:t xml:space="preserve">and </w:t>
      </w:r>
      <w:r w:rsidR="007F7A77">
        <w:t>technology</w:t>
      </w:r>
      <w:r w:rsidR="00B74F44">
        <w:t>.</w:t>
      </w:r>
      <w:r w:rsidR="00885B88">
        <w:rPr>
          <w:rStyle w:val="FootnoteReference"/>
        </w:rPr>
        <w:footnoteReference w:id="11"/>
      </w:r>
      <w:r w:rsidR="00B74F44">
        <w:t xml:space="preserve">  </w:t>
      </w:r>
    </w:p>
    <w:p w14:paraId="02E5AE9A" w14:textId="569B5106" w:rsidR="00403F3D" w:rsidRDefault="00403F3D" w:rsidP="00D53631">
      <w:pPr>
        <w:spacing w:after="120"/>
        <w:ind w:left="900"/>
        <w:jc w:val="both"/>
      </w:pPr>
      <w:r>
        <w:t>There is</w:t>
      </w:r>
      <w:r w:rsidR="002F2FC4">
        <w:t xml:space="preserve"> a common thread in all groups of the ILK dialogue workshop </w:t>
      </w:r>
      <w:r w:rsidR="00B74F44">
        <w:t>–</w:t>
      </w:r>
      <w:r w:rsidR="002F2FC4">
        <w:t xml:space="preserve"> the demand for respect for </w:t>
      </w:r>
      <w:r w:rsidR="00D04962">
        <w:t>i</w:t>
      </w:r>
      <w:r w:rsidR="002F2FC4">
        <w:t xml:space="preserve">ndigenous knowledge and knowledge systems. </w:t>
      </w:r>
      <w:r w:rsidR="00A65A3A">
        <w:t xml:space="preserve">While </w:t>
      </w:r>
      <w:r w:rsidR="002F2FC4">
        <w:t xml:space="preserve">academia </w:t>
      </w:r>
      <w:r w:rsidR="00B74F44">
        <w:t>claims to be</w:t>
      </w:r>
      <w:r w:rsidR="002F2FC4">
        <w:t xml:space="preserve"> the platform for </w:t>
      </w:r>
      <w:r w:rsidR="00B74F44">
        <w:t>“</w:t>
      </w:r>
      <w:r w:rsidR="002F2FC4">
        <w:t>objective</w:t>
      </w:r>
      <w:r w:rsidR="00B74F44">
        <w:t>”</w:t>
      </w:r>
      <w:r w:rsidR="002F2FC4">
        <w:t xml:space="preserve"> scientific knowledge production</w:t>
      </w:r>
      <w:r w:rsidR="00B74F44">
        <w:t>,</w:t>
      </w:r>
      <w:r w:rsidR="002F2FC4">
        <w:t xml:space="preserve"> anyone working in science and technology, or in humanities and social sciences within academia</w:t>
      </w:r>
      <w:r w:rsidR="00B74F44">
        <w:t>,</w:t>
      </w:r>
      <w:r w:rsidR="002F2FC4">
        <w:t xml:space="preserve"> know</w:t>
      </w:r>
      <w:r w:rsidR="00B74F44">
        <w:t>s</w:t>
      </w:r>
      <w:r w:rsidR="002F2FC4">
        <w:t xml:space="preserve"> that there are very strong power hierarchies </w:t>
      </w:r>
      <w:r w:rsidR="00B74F44">
        <w:t>–</w:t>
      </w:r>
      <w:r w:rsidR="002F2FC4">
        <w:t xml:space="preserve"> for </w:t>
      </w:r>
      <w:r w:rsidR="00687C22">
        <w:t>how</w:t>
      </w:r>
      <w:r w:rsidR="002F2FC4">
        <w:t xml:space="preserve"> knowledge production is supported, </w:t>
      </w:r>
      <w:r w:rsidR="00B74F44">
        <w:t>w</w:t>
      </w:r>
      <w:r w:rsidR="002F2FC4">
        <w:t>hat is published, wh</w:t>
      </w:r>
      <w:r w:rsidR="00B74F44">
        <w:t>ich</w:t>
      </w:r>
      <w:r w:rsidR="002F2FC4">
        <w:t xml:space="preserve"> PhD students </w:t>
      </w:r>
      <w:r w:rsidR="00B74F44">
        <w:t>are</w:t>
      </w:r>
      <w:r w:rsidR="002F2FC4">
        <w:t xml:space="preserve"> recruited, wh</w:t>
      </w:r>
      <w:r w:rsidR="00B74F44">
        <w:t>ich</w:t>
      </w:r>
      <w:r w:rsidR="002F2FC4">
        <w:t xml:space="preserve"> professors are appointed</w:t>
      </w:r>
      <w:r w:rsidR="00B74F44">
        <w:t xml:space="preserve"> and w</w:t>
      </w:r>
      <w:r w:rsidR="002F2FC4">
        <w:t xml:space="preserve">hat is considered the scientific </w:t>
      </w:r>
      <w:r w:rsidR="00B74F44">
        <w:t>“</w:t>
      </w:r>
      <w:r w:rsidR="002F2FC4">
        <w:t>truth</w:t>
      </w:r>
      <w:r w:rsidR="00B74F44">
        <w:t>”.</w:t>
      </w:r>
      <w:r w:rsidR="007F7A77">
        <w:rPr>
          <w:rStyle w:val="FootnoteReference"/>
        </w:rPr>
        <w:footnoteReference w:id="12"/>
      </w:r>
      <w:r w:rsidR="002F2FC4">
        <w:t xml:space="preserve"> This </w:t>
      </w:r>
      <w:r w:rsidR="00A65A3A">
        <w:t>should</w:t>
      </w:r>
      <w:r w:rsidR="002F2FC4">
        <w:t xml:space="preserve"> be recognized</w:t>
      </w:r>
      <w:r>
        <w:t>,</w:t>
      </w:r>
      <w:r w:rsidR="002F2FC4">
        <w:t xml:space="preserve"> and </w:t>
      </w:r>
      <w:r w:rsidR="00B74F44">
        <w:t>i</w:t>
      </w:r>
      <w:r w:rsidR="002F2FC4">
        <w:t xml:space="preserve">ndigenous knowledge production </w:t>
      </w:r>
      <w:r w:rsidR="00CB676B">
        <w:t xml:space="preserve">promoted </w:t>
      </w:r>
      <w:r w:rsidR="002F2FC4">
        <w:t>within these power systems, as well as gaining access to the funding provided for knowledge production and research in science. Furthermore</w:t>
      </w:r>
      <w:r>
        <w:t>,</w:t>
      </w:r>
      <w:r w:rsidR="002F2FC4">
        <w:t xml:space="preserve"> there are indeed </w:t>
      </w:r>
      <w:r w:rsidR="00687C22">
        <w:t>“</w:t>
      </w:r>
      <w:r w:rsidR="002F2FC4">
        <w:t>western</w:t>
      </w:r>
      <w:r w:rsidR="00687C22">
        <w:t>”</w:t>
      </w:r>
      <w:r w:rsidR="002F2FC4">
        <w:t xml:space="preserve"> scientists that are saying the same things as </w:t>
      </w:r>
      <w:r>
        <w:t>i</w:t>
      </w:r>
      <w:r w:rsidR="002F2FC4">
        <w:t>ndigenous peoples do</w:t>
      </w:r>
      <w:r>
        <w:t>,</w:t>
      </w:r>
      <w:r w:rsidR="002F2FC4">
        <w:t xml:space="preserve"> stating that what is o</w:t>
      </w:r>
      <w:r>
        <w:t>ccurring</w:t>
      </w:r>
      <w:r w:rsidR="002F2FC4">
        <w:t xml:space="preserve"> right now is an ongoing destruction</w:t>
      </w:r>
      <w:r>
        <w:t xml:space="preserve"> of </w:t>
      </w:r>
      <w:r w:rsidR="002F2FC4">
        <w:t>water, climate, soci</w:t>
      </w:r>
      <w:r>
        <w:t>ety and</w:t>
      </w:r>
      <w:r w:rsidR="002F2FC4">
        <w:t xml:space="preserve"> cultur</w:t>
      </w:r>
      <w:r>
        <w:t>e and</w:t>
      </w:r>
      <w:r w:rsidR="002F2FC4">
        <w:t xml:space="preserve"> mass extinction of wild species. </w:t>
      </w:r>
      <w:r w:rsidR="00F53CE7">
        <w:t xml:space="preserve">It </w:t>
      </w:r>
      <w:r>
        <w:t>must also</w:t>
      </w:r>
      <w:r w:rsidR="00CB676B">
        <w:t xml:space="preserve"> therefore</w:t>
      </w:r>
      <w:r w:rsidR="002F2FC4">
        <w:t xml:space="preserve"> </w:t>
      </w:r>
      <w:r w:rsidR="00F53CE7">
        <w:t xml:space="preserve">also be </w:t>
      </w:r>
      <w:r w:rsidR="002F2FC4">
        <w:t>recogniz</w:t>
      </w:r>
      <w:r>
        <w:t>e</w:t>
      </w:r>
      <w:r w:rsidR="00F53CE7">
        <w:t>d</w:t>
      </w:r>
      <w:r w:rsidR="002F2FC4">
        <w:t xml:space="preserve"> that </w:t>
      </w:r>
      <w:r>
        <w:t>s</w:t>
      </w:r>
      <w:r w:rsidR="002F2FC4">
        <w:t xml:space="preserve">cience is not homogenous. </w:t>
      </w:r>
    </w:p>
    <w:p w14:paraId="0978BA7A" w14:textId="7E357D1B" w:rsidR="002F2FC4" w:rsidRDefault="002F2FC4" w:rsidP="00D53631">
      <w:pPr>
        <w:spacing w:after="120"/>
        <w:ind w:left="900"/>
        <w:jc w:val="both"/>
      </w:pPr>
      <w:r>
        <w:t xml:space="preserve">There are also alliances between </w:t>
      </w:r>
      <w:r w:rsidR="00403F3D">
        <w:t>i</w:t>
      </w:r>
      <w:r>
        <w:t>ndigenous peoples and non-indigenous peoples, including academic work</w:t>
      </w:r>
      <w:r w:rsidR="00403F3D">
        <w:t>,</w:t>
      </w:r>
      <w:r>
        <w:t xml:space="preserve"> to challenge the destruction of lands, waters, habitat</w:t>
      </w:r>
      <w:r w:rsidR="00403F3D">
        <w:t xml:space="preserve"> and</w:t>
      </w:r>
      <w:r>
        <w:t xml:space="preserve"> homes</w:t>
      </w:r>
      <w:r w:rsidR="003D3653">
        <w:t>, t</w:t>
      </w:r>
      <w:r>
        <w:t>hroughout history and today. Recent examples of these struggles and alliances are Idle No More in Canada,</w:t>
      </w:r>
      <w:r w:rsidR="00CB676B">
        <w:rPr>
          <w:rStyle w:val="FootnoteReference"/>
        </w:rPr>
        <w:footnoteReference w:id="13"/>
      </w:r>
      <w:r>
        <w:t xml:space="preserve"> Standing Rock</w:t>
      </w:r>
      <w:r w:rsidR="00CB676B">
        <w:rPr>
          <w:rStyle w:val="FootnoteReference"/>
        </w:rPr>
        <w:footnoteReference w:id="14"/>
      </w:r>
      <w:r>
        <w:t xml:space="preserve"> and the Tar Sands blockade</w:t>
      </w:r>
      <w:r w:rsidR="00CB676B">
        <w:rPr>
          <w:rStyle w:val="FootnoteReference"/>
        </w:rPr>
        <w:footnoteReference w:id="15"/>
      </w:r>
      <w:r w:rsidR="00CB676B">
        <w:t xml:space="preserve"> </w:t>
      </w:r>
      <w:r>
        <w:t>in the U</w:t>
      </w:r>
      <w:r w:rsidR="003D3653">
        <w:t xml:space="preserve">nited </w:t>
      </w:r>
      <w:r>
        <w:t>S</w:t>
      </w:r>
      <w:r w:rsidR="003D3653">
        <w:t>tates</w:t>
      </w:r>
      <w:r>
        <w:t xml:space="preserve">, the Alta protests in Norway in </w:t>
      </w:r>
      <w:r w:rsidR="003D3653">
        <w:t xml:space="preserve">the </w:t>
      </w:r>
      <w:r>
        <w:t>1970s and 80s</w:t>
      </w:r>
      <w:r w:rsidR="003D3653">
        <w:t>,</w:t>
      </w:r>
      <w:r>
        <w:t xml:space="preserve"> the </w:t>
      </w:r>
      <w:proofErr w:type="spellStart"/>
      <w:r>
        <w:t>Gállok</w:t>
      </w:r>
      <w:proofErr w:type="spellEnd"/>
      <w:r>
        <w:t>/</w:t>
      </w:r>
      <w:proofErr w:type="spellStart"/>
      <w:r>
        <w:t>Kallak</w:t>
      </w:r>
      <w:proofErr w:type="spellEnd"/>
      <w:r>
        <w:t xml:space="preserve"> protests in Jokkmokk, Sweden since 2011</w:t>
      </w:r>
      <w:r w:rsidR="00CB676B">
        <w:t>,</w:t>
      </w:r>
      <w:r w:rsidR="00CB676B">
        <w:rPr>
          <w:rStyle w:val="FootnoteReference"/>
        </w:rPr>
        <w:footnoteReference w:id="16"/>
      </w:r>
      <w:r>
        <w:t xml:space="preserve"> and the recent “Forest Rebellion” (</w:t>
      </w:r>
      <w:proofErr w:type="spellStart"/>
      <w:r>
        <w:t>Skogsupproret</w:t>
      </w:r>
      <w:proofErr w:type="spellEnd"/>
      <w:r>
        <w:t xml:space="preserve">) in Sweden starting in 2020.    </w:t>
      </w:r>
    </w:p>
    <w:p w14:paraId="606BFC09" w14:textId="1A5DE171" w:rsidR="00A854A8" w:rsidRDefault="00A854A8" w:rsidP="00D53631">
      <w:pPr>
        <w:pStyle w:val="Heading3"/>
      </w:pPr>
      <w:bookmarkStart w:id="81" w:name="_Toc106103084"/>
      <w:r>
        <w:lastRenderedPageBreak/>
        <w:t>Education</w:t>
      </w:r>
      <w:r w:rsidR="00FD29DE">
        <w:t xml:space="preserve"> and </w:t>
      </w:r>
      <w:r w:rsidR="00AA175C">
        <w:t>capacity building</w:t>
      </w:r>
      <w:bookmarkEnd w:id="81"/>
    </w:p>
    <w:p w14:paraId="5B97259B" w14:textId="12264FCF" w:rsidR="00765678" w:rsidRDefault="00957EDB" w:rsidP="00D53631">
      <w:pPr>
        <w:pStyle w:val="ListParagraph"/>
        <w:numPr>
          <w:ilvl w:val="0"/>
          <w:numId w:val="41"/>
        </w:numPr>
        <w:spacing w:after="120"/>
        <w:contextualSpacing w:val="0"/>
      </w:pPr>
      <w:r>
        <w:t xml:space="preserve">A participant from </w:t>
      </w:r>
      <w:r w:rsidR="00765678" w:rsidRPr="00957EDB">
        <w:rPr>
          <w:b/>
          <w:bCs/>
        </w:rPr>
        <w:t>Australia</w:t>
      </w:r>
      <w:r w:rsidR="00150A51" w:rsidRPr="00957EDB">
        <w:rPr>
          <w:b/>
          <w:bCs/>
        </w:rPr>
        <w:t xml:space="preserve"> </w:t>
      </w:r>
      <w:r>
        <w:t>explained that</w:t>
      </w:r>
      <w:r w:rsidR="00765678">
        <w:t xml:space="preserve"> Australia follows the Commonwealth Fisheries Act</w:t>
      </w:r>
      <w:r>
        <w:t xml:space="preserve"> and that o</w:t>
      </w:r>
      <w:r w:rsidR="00765678">
        <w:t>utside of three nautical miles from the coast the waters become controlled by the state, managed by the Australian Fisheries Authority and Department of Agriculture, out to the Exclusive Economic Zone. In 2018, communities were able to amend the act to include indigenous recreational fishers. The fisheries are managed through advisory committees, and fisheries are broken up into different fisheries and regions, e.g.</w:t>
      </w:r>
      <w:r w:rsidR="003D3653">
        <w:t>,</w:t>
      </w:r>
      <w:r w:rsidR="00765678">
        <w:t xml:space="preserve"> southern bluefin tuna or western rock lobster. Indigenous representatives are expected to sit on these committees. However, it has been a challenge to find indigenous peoples with the experience and knowledge to participate. Capacity</w:t>
      </w:r>
      <w:r w:rsidR="003D3653">
        <w:t>-</w:t>
      </w:r>
      <w:r w:rsidR="00765678">
        <w:t>building is needed for indigenous peoples so that they can learn about fisheries management regimes in Australia. They have the ILK, but they need additional training to understand how science, best practices, total allowable catches</w:t>
      </w:r>
      <w:r w:rsidR="003D3653">
        <w:t>,</w:t>
      </w:r>
      <w:r w:rsidR="00765678">
        <w:t xml:space="preserve"> etc</w:t>
      </w:r>
      <w:r w:rsidR="00B93419">
        <w:t>.</w:t>
      </w:r>
      <w:r w:rsidR="003D3653">
        <w:t>,</w:t>
      </w:r>
      <w:r w:rsidR="00765678">
        <w:t xml:space="preserve"> work in order to fully participate. </w:t>
      </w:r>
    </w:p>
    <w:p w14:paraId="669F291B" w14:textId="6818D608" w:rsidR="00AA175C" w:rsidRDefault="00957EDB" w:rsidP="00D53631">
      <w:pPr>
        <w:pStyle w:val="ListParagraph"/>
        <w:numPr>
          <w:ilvl w:val="0"/>
          <w:numId w:val="41"/>
        </w:numPr>
        <w:spacing w:after="120"/>
        <w:contextualSpacing w:val="0"/>
      </w:pPr>
      <w:r>
        <w:t xml:space="preserve">A participant from the </w:t>
      </w:r>
      <w:r w:rsidR="00AA175C" w:rsidRPr="00957EDB">
        <w:rPr>
          <w:b/>
          <w:bCs/>
        </w:rPr>
        <w:t>Philippines</w:t>
      </w:r>
      <w:r w:rsidR="00CC1723">
        <w:t xml:space="preserve"> </w:t>
      </w:r>
      <w:r>
        <w:t>highlighted that</w:t>
      </w:r>
      <w:r w:rsidR="00AA175C">
        <w:t xml:space="preserve"> </w:t>
      </w:r>
      <w:r>
        <w:t>e</w:t>
      </w:r>
      <w:r w:rsidR="00B93419">
        <w:t xml:space="preserve">ducation is very important. </w:t>
      </w:r>
      <w:r w:rsidR="00AA175C">
        <w:t xml:space="preserve">There could be stronger recommendations regarding intergenerational transfer of knowledge in relation to sustainable management of wildlife. Also, integration of indigenous languages and ILK into education system should be explored. In the Philippines there is an indigenous education section of the </w:t>
      </w:r>
      <w:r w:rsidR="00AE6C77">
        <w:t>D</w:t>
      </w:r>
      <w:r w:rsidR="00AA175C">
        <w:t xml:space="preserve">epartment of </w:t>
      </w:r>
      <w:r w:rsidR="00AE6C77">
        <w:t>E</w:t>
      </w:r>
      <w:r w:rsidR="00AA175C">
        <w:t>ducation. They see</w:t>
      </w:r>
      <w:r w:rsidR="003D3653">
        <w:t xml:space="preserve"> that</w:t>
      </w:r>
      <w:r w:rsidR="00AA175C">
        <w:t xml:space="preserve"> it is important that such knowledge is incorporated in educational curricul</w:t>
      </w:r>
      <w:r w:rsidR="003D3653">
        <w:t>a</w:t>
      </w:r>
      <w:r w:rsidR="00AA175C">
        <w:t>. Western science has a strong propagation in many countries, especially in terms of education, but ILK is inadequately supported. There is need to explore how to mainstream ILK into education system</w:t>
      </w:r>
      <w:r w:rsidR="00AE6C77">
        <w:t>s</w:t>
      </w:r>
      <w:r w:rsidR="00AA175C">
        <w:t xml:space="preserve">, to enhance intergenerational transfer of knowledge and also to improve public awareness of the importance of ILK.  </w:t>
      </w:r>
    </w:p>
    <w:p w14:paraId="42FF6F77" w14:textId="39B27683" w:rsidR="00AA175C" w:rsidRDefault="00957EDB" w:rsidP="00D53631">
      <w:pPr>
        <w:pStyle w:val="ListParagraph"/>
        <w:numPr>
          <w:ilvl w:val="0"/>
          <w:numId w:val="41"/>
        </w:numPr>
        <w:spacing w:after="120"/>
        <w:contextualSpacing w:val="0"/>
      </w:pPr>
      <w:r>
        <w:t xml:space="preserve">A participant from </w:t>
      </w:r>
      <w:r w:rsidR="00AA175C" w:rsidRPr="00957EDB">
        <w:rPr>
          <w:b/>
          <w:bCs/>
        </w:rPr>
        <w:t>Taiwan</w:t>
      </w:r>
      <w:r>
        <w:t xml:space="preserve"> noted that</w:t>
      </w:r>
      <w:r w:rsidR="00AA175C">
        <w:t xml:space="preserve"> </w:t>
      </w:r>
      <w:r w:rsidR="003D3653">
        <w:t xml:space="preserve">the link between </w:t>
      </w:r>
      <w:r w:rsidR="00AA175C">
        <w:t>ILK and education</w:t>
      </w:r>
      <w:r w:rsidR="00B93419">
        <w:t xml:space="preserve"> is very important</w:t>
      </w:r>
      <w:r w:rsidR="00AA175C">
        <w:t xml:space="preserve">. It is not just </w:t>
      </w:r>
      <w:r w:rsidR="00687C22">
        <w:t xml:space="preserve">important to </w:t>
      </w:r>
      <w:r w:rsidR="00AA175C">
        <w:t>educat</w:t>
      </w:r>
      <w:r w:rsidR="00687C22">
        <w:t>e</w:t>
      </w:r>
      <w:r w:rsidR="00AA175C">
        <w:t xml:space="preserve"> young indigenous people, it is also </w:t>
      </w:r>
      <w:r w:rsidR="004B1BB4">
        <w:t>crucial to</w:t>
      </w:r>
      <w:r w:rsidR="00AA175C">
        <w:t xml:space="preserve"> educat</w:t>
      </w:r>
      <w:r w:rsidR="004B1BB4">
        <w:t>e</w:t>
      </w:r>
      <w:r w:rsidR="00AA175C">
        <w:t xml:space="preserve"> mainstream society about the value and importance of ILK. The academic community </w:t>
      </w:r>
      <w:r w:rsidR="003D3653">
        <w:t xml:space="preserve">would </w:t>
      </w:r>
      <w:r w:rsidR="00AA175C">
        <w:t>also need to be indigenized, and change in the whole academic community is important. Universities should also</w:t>
      </w:r>
      <w:r w:rsidR="00B93419">
        <w:t xml:space="preserve"> work to</w:t>
      </w:r>
      <w:r w:rsidR="00AA175C">
        <w:t xml:space="preserve"> acknowledge and respect ILK within a new knowledge paradigm. </w:t>
      </w:r>
    </w:p>
    <w:p w14:paraId="60082647" w14:textId="13C192BB" w:rsidR="00B05B40" w:rsidRDefault="00957EDB" w:rsidP="00D53631">
      <w:pPr>
        <w:pStyle w:val="ListParagraph"/>
        <w:numPr>
          <w:ilvl w:val="0"/>
          <w:numId w:val="41"/>
        </w:numPr>
        <w:spacing w:after="120"/>
        <w:contextualSpacing w:val="0"/>
      </w:pPr>
      <w:r>
        <w:t xml:space="preserve">A participant from </w:t>
      </w:r>
      <w:r w:rsidR="00AA175C" w:rsidRPr="00957EDB">
        <w:rPr>
          <w:b/>
          <w:bCs/>
        </w:rPr>
        <w:t>Thailand</w:t>
      </w:r>
      <w:r>
        <w:t xml:space="preserve"> explained that</w:t>
      </w:r>
      <w:r w:rsidR="00AA175C">
        <w:t xml:space="preserve"> </w:t>
      </w:r>
      <w:r>
        <w:t>t</w:t>
      </w:r>
      <w:r w:rsidR="00A854A8">
        <w:t>ransfer of ILK to young generation</w:t>
      </w:r>
      <w:r w:rsidR="00B93419">
        <w:t>s is very important</w:t>
      </w:r>
      <w:r w:rsidR="00A854A8">
        <w:t xml:space="preserve">. </w:t>
      </w:r>
      <w:r w:rsidR="00B93419">
        <w:t>A</w:t>
      </w:r>
      <w:r w:rsidR="00A854A8">
        <w:t xml:space="preserve"> mechanism </w:t>
      </w:r>
      <w:r w:rsidR="00B93419">
        <w:t xml:space="preserve">needs to be developed </w:t>
      </w:r>
      <w:r w:rsidR="00A854A8">
        <w:t>to ensure</w:t>
      </w:r>
      <w:r w:rsidR="00B93419">
        <w:t xml:space="preserve"> that</w:t>
      </w:r>
      <w:r w:rsidR="00A854A8">
        <w:t xml:space="preserve"> young people get a balanced education of ILK and science. This is a big challenge that needs to link to national policy. There is also </w:t>
      </w:r>
      <w:r w:rsidR="003D3653">
        <w:t xml:space="preserve">a </w:t>
      </w:r>
      <w:r w:rsidR="00A854A8">
        <w:t>need to reflect on the link between languages, names of plants and animals, and biodiversity conservation. For instance, many young people do</w:t>
      </w:r>
      <w:r w:rsidR="00B93419">
        <w:t xml:space="preserve"> </w:t>
      </w:r>
      <w:r w:rsidR="00A854A8">
        <w:t>n</w:t>
      </w:r>
      <w:r w:rsidR="00B93419">
        <w:t>o</w:t>
      </w:r>
      <w:r w:rsidR="00A854A8">
        <w:t>t know the names of wildlife in their indigenous language but only in the scientific or national language. They also do</w:t>
      </w:r>
      <w:r w:rsidR="00B93419">
        <w:t xml:space="preserve"> </w:t>
      </w:r>
      <w:r w:rsidR="00A854A8">
        <w:t>n</w:t>
      </w:r>
      <w:r w:rsidR="00B93419">
        <w:t>o</w:t>
      </w:r>
      <w:r w:rsidR="00A854A8">
        <w:t xml:space="preserve">t </w:t>
      </w:r>
      <w:r w:rsidR="003D3653">
        <w:t>have</w:t>
      </w:r>
      <w:r w:rsidR="00A854A8">
        <w:t xml:space="preserve"> knowledge about these animals and plants, </w:t>
      </w:r>
      <w:r w:rsidR="003D3653">
        <w:t>which</w:t>
      </w:r>
      <w:r w:rsidR="00A854A8">
        <w:t xml:space="preserve"> tells how to conserve, protect and use </w:t>
      </w:r>
      <w:r w:rsidR="00624A0E">
        <w:t xml:space="preserve">them </w:t>
      </w:r>
      <w:r w:rsidR="00A854A8">
        <w:t xml:space="preserve">in a sustainable way. It is a </w:t>
      </w:r>
      <w:r w:rsidR="003D3653">
        <w:t xml:space="preserve">major </w:t>
      </w:r>
      <w:r w:rsidR="00A854A8">
        <w:t>challenge for policymakers to think about this balance between ILK and science.</w:t>
      </w:r>
    </w:p>
    <w:p w14:paraId="77579EC7" w14:textId="31975691" w:rsidR="00AE6C77" w:rsidRDefault="00957EDB" w:rsidP="00D53631">
      <w:pPr>
        <w:pStyle w:val="ListParagraph"/>
        <w:numPr>
          <w:ilvl w:val="0"/>
          <w:numId w:val="41"/>
        </w:numPr>
        <w:spacing w:after="120"/>
        <w:contextualSpacing w:val="0"/>
      </w:pPr>
      <w:r>
        <w:lastRenderedPageBreak/>
        <w:t xml:space="preserve">A participant from </w:t>
      </w:r>
      <w:r w:rsidR="00AE6C77" w:rsidRPr="00957EDB">
        <w:rPr>
          <w:b/>
          <w:bCs/>
        </w:rPr>
        <w:t>Ukraine</w:t>
      </w:r>
      <w:r w:rsidRPr="00957EDB">
        <w:rPr>
          <w:b/>
          <w:bCs/>
        </w:rPr>
        <w:t xml:space="preserve"> </w:t>
      </w:r>
      <w:r>
        <w:t>noted that o</w:t>
      </w:r>
      <w:r w:rsidR="00AE6C77">
        <w:t xml:space="preserve">ften the </w:t>
      </w:r>
      <w:r w:rsidR="008F2F70">
        <w:t>IPLCs</w:t>
      </w:r>
      <w:r w:rsidR="00AE6C77">
        <w:t xml:space="preserve"> have knowledge, but often they are shy </w:t>
      </w:r>
      <w:r w:rsidR="001C45B9">
        <w:t xml:space="preserve">of </w:t>
      </w:r>
      <w:r w:rsidR="00AE6C77">
        <w:t>shar</w:t>
      </w:r>
      <w:r w:rsidR="001C45B9">
        <w:t>ing</w:t>
      </w:r>
      <w:r w:rsidR="00AE6C77">
        <w:t xml:space="preserve"> that knowledge. An important task is to </w:t>
      </w:r>
      <w:r w:rsidR="004B1BB4">
        <w:t>increase their pride in</w:t>
      </w:r>
      <w:r w:rsidR="00AE6C77">
        <w:t xml:space="preserve"> </w:t>
      </w:r>
      <w:r w:rsidR="004B1BB4">
        <w:t xml:space="preserve">their </w:t>
      </w:r>
      <w:r w:rsidR="00AE6C77">
        <w:t xml:space="preserve">knowledge </w:t>
      </w:r>
    </w:p>
    <w:p w14:paraId="0E1C2B25" w14:textId="42D98E61" w:rsidR="00BB7339" w:rsidRDefault="00BB7339" w:rsidP="00D53631">
      <w:pPr>
        <w:pStyle w:val="Heading3"/>
      </w:pPr>
      <w:bookmarkStart w:id="82" w:name="_Toc106103085"/>
      <w:r>
        <w:t>Gender</w:t>
      </w:r>
      <w:bookmarkEnd w:id="82"/>
    </w:p>
    <w:p w14:paraId="30144AEB" w14:textId="4FD0ABB3" w:rsidR="00AA175C" w:rsidRDefault="00957EDB" w:rsidP="00D53631">
      <w:pPr>
        <w:pStyle w:val="ListParagraph"/>
        <w:numPr>
          <w:ilvl w:val="0"/>
          <w:numId w:val="42"/>
        </w:numPr>
        <w:spacing w:after="120"/>
        <w:contextualSpacing w:val="0"/>
      </w:pPr>
      <w:r>
        <w:t xml:space="preserve">A participant from </w:t>
      </w:r>
      <w:r w:rsidR="00AA175C" w:rsidRPr="00957EDB">
        <w:rPr>
          <w:b/>
          <w:bCs/>
        </w:rPr>
        <w:t>Canada</w:t>
      </w:r>
      <w:r w:rsidR="00CB6241">
        <w:t xml:space="preserve"> </w:t>
      </w:r>
      <w:r>
        <w:t>noted that</w:t>
      </w:r>
      <w:r w:rsidR="00AA175C">
        <w:t xml:space="preserve"> </w:t>
      </w:r>
      <w:r>
        <w:t>o</w:t>
      </w:r>
      <w:r w:rsidR="00AA175C">
        <w:t>ften SDG</w:t>
      </w:r>
      <w:r w:rsidR="003D3653">
        <w:t xml:space="preserve"> </w:t>
      </w:r>
      <w:r w:rsidR="00AA175C">
        <w:t xml:space="preserve">5 </w:t>
      </w:r>
      <w:r w:rsidR="00B93419">
        <w:t xml:space="preserve">on gender equity </w:t>
      </w:r>
      <w:r w:rsidR="00AA175C">
        <w:t>is left out</w:t>
      </w:r>
      <w:r>
        <w:t xml:space="preserve"> of many activities</w:t>
      </w:r>
      <w:r w:rsidR="00624A0E">
        <w:t>,</w:t>
      </w:r>
      <w:r w:rsidR="00AA175C">
        <w:t xml:space="preserve"> yet it is fundamentally important, and should be central to IPBES work. </w:t>
      </w:r>
    </w:p>
    <w:p w14:paraId="2F37FE79" w14:textId="6E6669E7" w:rsidR="00BB7339" w:rsidRDefault="00957EDB" w:rsidP="00D53631">
      <w:pPr>
        <w:pStyle w:val="ListParagraph"/>
        <w:numPr>
          <w:ilvl w:val="0"/>
          <w:numId w:val="42"/>
        </w:numPr>
        <w:spacing w:after="120"/>
        <w:contextualSpacing w:val="0"/>
      </w:pPr>
      <w:r>
        <w:t xml:space="preserve">A participant from </w:t>
      </w:r>
      <w:r w:rsidR="00AA175C" w:rsidRPr="00957EDB">
        <w:rPr>
          <w:b/>
          <w:bCs/>
        </w:rPr>
        <w:t>Grenada</w:t>
      </w:r>
      <w:r>
        <w:t xml:space="preserve"> noted that</w:t>
      </w:r>
      <w:r w:rsidR="00AA175C">
        <w:t xml:space="preserve"> </w:t>
      </w:r>
      <w:r>
        <w:t>i</w:t>
      </w:r>
      <w:r w:rsidR="00BB7339">
        <w:t xml:space="preserve">t will be very important to </w:t>
      </w:r>
      <w:r w:rsidR="004B1BB4">
        <w:t xml:space="preserve">discuss </w:t>
      </w:r>
      <w:r w:rsidR="00BB7339">
        <w:t xml:space="preserve">gender, and show how this has factored into research and the questions the assessment is asking. </w:t>
      </w:r>
    </w:p>
    <w:p w14:paraId="74C958C2" w14:textId="1559FDD2" w:rsidR="00B15404" w:rsidRDefault="00957EDB" w:rsidP="00D53631">
      <w:pPr>
        <w:pStyle w:val="ListParagraph"/>
        <w:numPr>
          <w:ilvl w:val="0"/>
          <w:numId w:val="42"/>
        </w:numPr>
        <w:spacing w:after="120"/>
        <w:contextualSpacing w:val="0"/>
      </w:pPr>
      <w:r>
        <w:t xml:space="preserve">A participant from </w:t>
      </w:r>
      <w:r w:rsidR="00AA175C" w:rsidRPr="00957EDB">
        <w:rPr>
          <w:b/>
          <w:bCs/>
        </w:rPr>
        <w:t>Guatemala</w:t>
      </w:r>
      <w:r>
        <w:t xml:space="preserve"> highlighted that i</w:t>
      </w:r>
      <w:r w:rsidR="00B15404">
        <w:t xml:space="preserve">t is important to consider the knowledge of </w:t>
      </w:r>
      <w:r w:rsidR="00AA175C">
        <w:t>i</w:t>
      </w:r>
      <w:r w:rsidR="00B15404">
        <w:t>ndigenous women in the sustainable management of species, which</w:t>
      </w:r>
      <w:r w:rsidR="00B93419">
        <w:t xml:space="preserve"> </w:t>
      </w:r>
      <w:r w:rsidR="00B15404">
        <w:t>ranges from spiritual, medicinal, language</w:t>
      </w:r>
      <w:r w:rsidR="00B93419">
        <w:t>s</w:t>
      </w:r>
      <w:r w:rsidR="00B15404">
        <w:t>, etc., which is passed on from generation to generation.</w:t>
      </w:r>
    </w:p>
    <w:p w14:paraId="0241D4EA" w14:textId="38F58BDA" w:rsidR="00624A0E" w:rsidRDefault="00957EDB" w:rsidP="00D53631">
      <w:pPr>
        <w:pStyle w:val="ListParagraph"/>
        <w:numPr>
          <w:ilvl w:val="0"/>
          <w:numId w:val="42"/>
        </w:numPr>
        <w:spacing w:after="120"/>
        <w:contextualSpacing w:val="0"/>
      </w:pPr>
      <w:r>
        <w:t xml:space="preserve">A participant from </w:t>
      </w:r>
      <w:r w:rsidR="00624A0E" w:rsidRPr="00957EDB">
        <w:rPr>
          <w:b/>
          <w:bCs/>
        </w:rPr>
        <w:t>Ukraine</w:t>
      </w:r>
      <w:r>
        <w:t xml:space="preserve"> highlighted that w</w:t>
      </w:r>
      <w:r w:rsidR="00624A0E">
        <w:t xml:space="preserve">omen are often not only users of wild species but also ILK holders. </w:t>
      </w:r>
      <w:r w:rsidR="00B93419">
        <w:t>O</w:t>
      </w:r>
      <w:r w:rsidR="00624A0E">
        <w:t>ften</w:t>
      </w:r>
      <w:r w:rsidR="00A65A3A">
        <w:t>,</w:t>
      </w:r>
      <w:r w:rsidR="00624A0E">
        <w:t xml:space="preserve"> they are not protected by any policies. There is </w:t>
      </w:r>
      <w:r w:rsidR="00A65A3A">
        <w:t xml:space="preserve">a </w:t>
      </w:r>
      <w:r w:rsidR="00624A0E">
        <w:t xml:space="preserve">need to explore adaptation to new challenges, including how climate change and the COVID-19 pandemic have impacted and influenced the usage of wild species. </w:t>
      </w:r>
    </w:p>
    <w:p w14:paraId="56DC98CC" w14:textId="6350FD7E" w:rsidR="00BB7339" w:rsidRDefault="00AF3341" w:rsidP="00D53631">
      <w:pPr>
        <w:jc w:val="both"/>
      </w:pPr>
      <w:r>
        <w:tab/>
      </w:r>
    </w:p>
    <w:p w14:paraId="15D43152" w14:textId="77777777" w:rsidR="00B93419" w:rsidRDefault="00B93419" w:rsidP="00D53631">
      <w:pPr>
        <w:spacing w:after="160" w:line="259" w:lineRule="auto"/>
        <w:jc w:val="both"/>
        <w:rPr>
          <w:rFonts w:asciiTheme="minorHAnsi" w:eastAsiaTheme="majorEastAsia" w:hAnsiTheme="minorHAnsi" w:cstheme="minorHAnsi"/>
          <w:b/>
          <w:color w:val="538135" w:themeColor="accent6" w:themeShade="BF"/>
          <w:sz w:val="40"/>
          <w:szCs w:val="40"/>
        </w:rPr>
      </w:pPr>
      <w:r>
        <w:br w:type="page"/>
      </w:r>
    </w:p>
    <w:p w14:paraId="1994F0EB" w14:textId="641507AC" w:rsidR="00F4298B" w:rsidRPr="00580434" w:rsidRDefault="00EB0302" w:rsidP="00D53631">
      <w:pPr>
        <w:pStyle w:val="Heading1"/>
      </w:pPr>
      <w:bookmarkStart w:id="83" w:name="_Toc106103086"/>
      <w:r w:rsidRPr="00580434">
        <w:lastRenderedPageBreak/>
        <w:t>Next steps</w:t>
      </w:r>
      <w:bookmarkEnd w:id="83"/>
    </w:p>
    <w:p w14:paraId="3699842A" w14:textId="0F066E9F" w:rsidR="00F4298B" w:rsidRPr="00146B7E" w:rsidRDefault="00580434" w:rsidP="00D53631">
      <w:pPr>
        <w:jc w:val="both"/>
      </w:pPr>
      <w:r w:rsidRPr="00146B7E">
        <w:t xml:space="preserve">The following next steps </w:t>
      </w:r>
      <w:r w:rsidR="00476DC3" w:rsidRPr="00146B7E">
        <w:t>took place</w:t>
      </w:r>
      <w:r w:rsidRPr="00146B7E">
        <w:t>:</w:t>
      </w:r>
    </w:p>
    <w:p w14:paraId="50E51CCA" w14:textId="496D0E01" w:rsidR="00EB0302" w:rsidRPr="00146B7E" w:rsidRDefault="00734EC8" w:rsidP="00D53631">
      <w:pPr>
        <w:pStyle w:val="ListParagraph"/>
        <w:numPr>
          <w:ilvl w:val="0"/>
          <w:numId w:val="44"/>
        </w:numPr>
      </w:pPr>
      <w:r>
        <w:t>F</w:t>
      </w:r>
      <w:r w:rsidR="00EB0302" w:rsidRPr="00146B7E">
        <w:t xml:space="preserve">ollow up calls </w:t>
      </w:r>
      <w:r w:rsidR="00580434" w:rsidRPr="00146B7E">
        <w:t xml:space="preserve">and emails </w:t>
      </w:r>
      <w:r w:rsidR="00EB0302" w:rsidRPr="00146B7E">
        <w:t>where needed</w:t>
      </w:r>
      <w:r w:rsidR="00580434" w:rsidRPr="00146B7E">
        <w:t xml:space="preserve"> for participants who did not have enough time </w:t>
      </w:r>
      <w:r w:rsidR="004B1BB4">
        <w:t xml:space="preserve">to give their full interventions </w:t>
      </w:r>
      <w:r w:rsidR="00580434" w:rsidRPr="00146B7E">
        <w:t xml:space="preserve">during the workshop or who could not </w:t>
      </w:r>
      <w:r w:rsidR="004B1BB4">
        <w:t xml:space="preserve">connect well </w:t>
      </w:r>
      <w:r w:rsidR="00580434" w:rsidRPr="00146B7E">
        <w:t xml:space="preserve">due to </w:t>
      </w:r>
      <w:r w:rsidR="004B1BB4">
        <w:t>internet or technology</w:t>
      </w:r>
      <w:r w:rsidR="00580434" w:rsidRPr="00146B7E">
        <w:t xml:space="preserve"> problems.</w:t>
      </w:r>
    </w:p>
    <w:p w14:paraId="008E5830" w14:textId="736FAC36" w:rsidR="00EB0302" w:rsidRPr="00146B7E" w:rsidRDefault="00580434" w:rsidP="00D53631">
      <w:pPr>
        <w:pStyle w:val="ListParagraph"/>
        <w:numPr>
          <w:ilvl w:val="0"/>
          <w:numId w:val="44"/>
        </w:numPr>
      </w:pPr>
      <w:r w:rsidRPr="00146B7E">
        <w:t xml:space="preserve">The </w:t>
      </w:r>
      <w:r w:rsidR="00734EC8">
        <w:t xml:space="preserve">sustainable use assessment </w:t>
      </w:r>
      <w:r w:rsidR="00F53CE7">
        <w:t xml:space="preserve">authors </w:t>
      </w:r>
      <w:r w:rsidR="00734EC8">
        <w:t xml:space="preserve">and IPBES technical support unit on </w:t>
      </w:r>
      <w:r w:rsidR="001C45B9">
        <w:t xml:space="preserve">ILK </w:t>
      </w:r>
      <w:r w:rsidRPr="00146B7E">
        <w:t>d</w:t>
      </w:r>
      <w:r w:rsidR="00EB0302" w:rsidRPr="00146B7E">
        <w:t>raft</w:t>
      </w:r>
      <w:r w:rsidR="00476DC3" w:rsidRPr="00146B7E">
        <w:t>ed</w:t>
      </w:r>
      <w:r w:rsidRPr="00146B7E">
        <w:t xml:space="preserve"> </w:t>
      </w:r>
      <w:r w:rsidR="00EB0302" w:rsidRPr="00146B7E">
        <w:t>comments</w:t>
      </w:r>
      <w:r w:rsidR="00146B7E" w:rsidRPr="00146B7E">
        <w:t xml:space="preserve"> from the dialogue</w:t>
      </w:r>
      <w:r w:rsidR="00EB0302" w:rsidRPr="00146B7E">
        <w:t xml:space="preserve"> for the </w:t>
      </w:r>
      <w:r w:rsidR="004B1BB4">
        <w:t xml:space="preserve">assessment’s </w:t>
      </w:r>
      <w:r w:rsidR="005F79B2" w:rsidRPr="00146B7E">
        <w:t>second</w:t>
      </w:r>
      <w:r w:rsidR="00EB0302" w:rsidRPr="00146B7E">
        <w:t xml:space="preserve"> </w:t>
      </w:r>
      <w:r w:rsidR="00A65A3A">
        <w:t>external</w:t>
      </w:r>
      <w:r w:rsidR="00EB0302" w:rsidRPr="00146B7E">
        <w:t xml:space="preserve"> review</w:t>
      </w:r>
      <w:r w:rsidRPr="00146B7E">
        <w:t>. The comments w</w:t>
      </w:r>
      <w:r w:rsidR="00BB3349" w:rsidRPr="00146B7E">
        <w:t>ere</w:t>
      </w:r>
      <w:r w:rsidRPr="00146B7E">
        <w:t xml:space="preserve"> sent to all participants for their edits and additions</w:t>
      </w:r>
      <w:r w:rsidR="0063780B" w:rsidRPr="00146B7E">
        <w:t xml:space="preserve">. </w:t>
      </w:r>
      <w:r w:rsidR="00BB3349" w:rsidRPr="00146B7E">
        <w:t>After some edits, and as there were</w:t>
      </w:r>
      <w:r w:rsidR="0063780B" w:rsidRPr="00146B7E">
        <w:t xml:space="preserve"> no objections, the comments </w:t>
      </w:r>
      <w:r w:rsidR="00BB3349" w:rsidRPr="00146B7E">
        <w:t>were</w:t>
      </w:r>
      <w:r w:rsidR="0063780B" w:rsidRPr="00146B7E">
        <w:t xml:space="preserve"> submitted through the external review process </w:t>
      </w:r>
      <w:r w:rsidR="00BB3349" w:rsidRPr="00146B7E">
        <w:t xml:space="preserve">on </w:t>
      </w:r>
      <w:r w:rsidR="00146B7E" w:rsidRPr="00146B7E">
        <w:t>24</w:t>
      </w:r>
      <w:r w:rsidR="005F79B2" w:rsidRPr="00146B7E">
        <w:t xml:space="preserve"> </w:t>
      </w:r>
      <w:r w:rsidR="00146B7E" w:rsidRPr="00146B7E">
        <w:t>June</w:t>
      </w:r>
      <w:r w:rsidR="005F79B2" w:rsidRPr="00146B7E">
        <w:t xml:space="preserve"> 2021</w:t>
      </w:r>
      <w:r w:rsidR="004B1BB4">
        <w:t xml:space="preserve"> and were then formally addressed by assessment authors as they worked on the draft chapters and summary for policymakers</w:t>
      </w:r>
      <w:r w:rsidR="0063780B" w:rsidRPr="00146B7E">
        <w:t>.</w:t>
      </w:r>
    </w:p>
    <w:p w14:paraId="4B7E8EC2" w14:textId="77777777" w:rsidR="008629DF" w:rsidRDefault="008629DF" w:rsidP="008629DF">
      <w:pPr>
        <w:pStyle w:val="ListParagraph"/>
        <w:numPr>
          <w:ilvl w:val="0"/>
          <w:numId w:val="44"/>
        </w:numPr>
      </w:pPr>
      <w:r w:rsidRPr="00146B7E">
        <w:t xml:space="preserve">Participants were also invited to personally participate in the review period for the sustainable use assessment, which ran until 27 June 2021. Participants were invited to contact the </w:t>
      </w:r>
      <w:r>
        <w:t xml:space="preserve">IPBES technical support unit on ILK </w:t>
      </w:r>
      <w:r w:rsidRPr="00146B7E">
        <w:t>for any assistance.</w:t>
      </w:r>
    </w:p>
    <w:p w14:paraId="415F1F7D" w14:textId="603C471C" w:rsidR="00146B7E" w:rsidRPr="00146B7E" w:rsidRDefault="008629DF" w:rsidP="00D53631">
      <w:pPr>
        <w:pStyle w:val="ListParagraph"/>
        <w:numPr>
          <w:ilvl w:val="0"/>
          <w:numId w:val="44"/>
        </w:numPr>
      </w:pPr>
      <w:r>
        <w:t>S</w:t>
      </w:r>
      <w:r w:rsidR="00734EC8">
        <w:t xml:space="preserve">ustainable use assessment authors and IPBES technical support unit on </w:t>
      </w:r>
      <w:r w:rsidR="001C45B9">
        <w:t>ILK</w:t>
      </w:r>
      <w:r w:rsidR="00734EC8">
        <w:t xml:space="preserve"> </w:t>
      </w:r>
      <w:r w:rsidR="00146B7E" w:rsidRPr="00146B7E">
        <w:t>also drafted a report from the dialogue workshop (this report), which was also sent to participants for review and comments.</w:t>
      </w:r>
      <w:r w:rsidR="004B1BB4">
        <w:t xml:space="preserve"> </w:t>
      </w:r>
      <w:r>
        <w:t xml:space="preserve">With participant consent, the report was made publicly available on the IPBES website. </w:t>
      </w:r>
      <w:r w:rsidR="00146B7E" w:rsidRPr="00146B7E">
        <w:t xml:space="preserve"> </w:t>
      </w:r>
    </w:p>
    <w:p w14:paraId="41CF7AB0" w14:textId="0736CB9A" w:rsidR="00EB0302" w:rsidRPr="00EB0302" w:rsidRDefault="00097359" w:rsidP="00D53631">
      <w:pPr>
        <w:pStyle w:val="ListParagraph"/>
        <w:numPr>
          <w:ilvl w:val="0"/>
          <w:numId w:val="8"/>
        </w:numPr>
      </w:pPr>
      <w:r>
        <w:br w:type="page"/>
      </w:r>
    </w:p>
    <w:p w14:paraId="3FF95B9E" w14:textId="5E767AF8" w:rsidR="0082296A" w:rsidRPr="008D2CBB" w:rsidRDefault="000C2D43" w:rsidP="00D53631">
      <w:pPr>
        <w:pStyle w:val="Heading1"/>
        <w:numPr>
          <w:ilvl w:val="0"/>
          <w:numId w:val="0"/>
        </w:numPr>
        <w:ind w:left="360" w:hanging="360"/>
      </w:pPr>
      <w:bookmarkStart w:id="84" w:name="_Toc106103087"/>
      <w:r w:rsidRPr="008D2CBB">
        <w:lastRenderedPageBreak/>
        <w:t>Annexes</w:t>
      </w:r>
      <w:bookmarkEnd w:id="84"/>
    </w:p>
    <w:p w14:paraId="2FC30068" w14:textId="6670C6D9" w:rsidR="00296704" w:rsidRPr="00296704" w:rsidRDefault="00BB3349" w:rsidP="00D53631">
      <w:pPr>
        <w:pStyle w:val="Heading2"/>
        <w:numPr>
          <w:ilvl w:val="0"/>
          <w:numId w:val="0"/>
        </w:numPr>
        <w:spacing w:before="240" w:after="120"/>
        <w:ind w:left="450" w:hanging="432"/>
      </w:pPr>
      <w:bookmarkStart w:id="85" w:name="_Toc106103088"/>
      <w:r>
        <w:t>Ann</w:t>
      </w:r>
      <w:r w:rsidR="00296704">
        <w:t>ex</w:t>
      </w:r>
      <w:r>
        <w:t xml:space="preserve"> 1: </w:t>
      </w:r>
      <w:r w:rsidR="003F77A2" w:rsidRPr="008D2CBB">
        <w:t>Agenda</w:t>
      </w:r>
      <w:r w:rsidR="00BE3266">
        <w:t>s</w:t>
      </w:r>
      <w:bookmarkEnd w:id="85"/>
    </w:p>
    <w:tbl>
      <w:tblPr>
        <w:tblW w:w="0" w:type="auto"/>
        <w:tblCellMar>
          <w:top w:w="15" w:type="dxa"/>
          <w:left w:w="15" w:type="dxa"/>
          <w:bottom w:w="15" w:type="dxa"/>
          <w:right w:w="15" w:type="dxa"/>
        </w:tblCellMar>
        <w:tblLook w:val="04A0" w:firstRow="1" w:lastRow="0" w:firstColumn="1" w:lastColumn="0" w:noHBand="0" w:noVBand="1"/>
      </w:tblPr>
      <w:tblGrid>
        <w:gridCol w:w="715"/>
        <w:gridCol w:w="1101"/>
        <w:gridCol w:w="5469"/>
        <w:gridCol w:w="1777"/>
      </w:tblGrid>
      <w:tr w:rsidR="00296704" w:rsidRPr="00296704" w14:paraId="11BC0C20" w14:textId="77777777" w:rsidTr="00296704">
        <w:tc>
          <w:tcPr>
            <w:tcW w:w="9062" w:type="dxa"/>
            <w:gridSpan w:val="4"/>
            <w:tcBorders>
              <w:top w:val="single" w:sz="4" w:space="0" w:color="000000"/>
              <w:left w:val="single" w:sz="4" w:space="0" w:color="000000"/>
              <w:bottom w:val="single" w:sz="4" w:space="0" w:color="A8D08D"/>
              <w:right w:val="single" w:sz="4" w:space="0" w:color="000000"/>
            </w:tcBorders>
            <w:shd w:val="clear" w:color="auto" w:fill="A8D08D"/>
            <w:tcMar>
              <w:top w:w="0" w:type="dxa"/>
              <w:left w:w="108" w:type="dxa"/>
              <w:bottom w:w="0" w:type="dxa"/>
              <w:right w:w="108" w:type="dxa"/>
            </w:tcMar>
            <w:hideMark/>
          </w:tcPr>
          <w:p w14:paraId="66F3747D" w14:textId="77777777" w:rsidR="00296704" w:rsidRPr="00296704" w:rsidRDefault="00296704" w:rsidP="00D53631">
            <w:pPr>
              <w:spacing w:after="0" w:line="259" w:lineRule="auto"/>
              <w:jc w:val="both"/>
              <w:rPr>
                <w:rFonts w:asciiTheme="minorHAnsi" w:eastAsiaTheme="minorHAnsi" w:hAnsiTheme="minorHAnsi" w:cstheme="minorBidi"/>
                <w:b/>
                <w:bCs/>
                <w:i/>
                <w:iCs/>
                <w:sz w:val="22"/>
                <w:szCs w:val="22"/>
                <w:u w:val="single"/>
                <w:lang w:val="en-GB" w:eastAsia="en-US"/>
              </w:rPr>
            </w:pPr>
            <w:r w:rsidRPr="00296704">
              <w:rPr>
                <w:rFonts w:asciiTheme="minorHAnsi" w:eastAsiaTheme="minorHAnsi" w:hAnsiTheme="minorHAnsi" w:cstheme="minorBidi"/>
                <w:b/>
                <w:bCs/>
                <w:i/>
                <w:iCs/>
                <w:sz w:val="22"/>
                <w:szCs w:val="22"/>
                <w:u w:val="single"/>
                <w:lang w:val="en-GB" w:eastAsia="en-US"/>
              </w:rPr>
              <w:t>Group session: Americas (in English)</w:t>
            </w:r>
          </w:p>
          <w:p w14:paraId="46E1769B" w14:textId="02FBA64A" w:rsidR="00296704" w:rsidRPr="00296704" w:rsidRDefault="00296704" w:rsidP="008629DF">
            <w:pPr>
              <w:spacing w:after="0" w:line="259" w:lineRule="auto"/>
              <w:jc w:val="both"/>
              <w:rPr>
                <w:rFonts w:asciiTheme="minorHAnsi" w:eastAsiaTheme="minorHAnsi" w:hAnsiTheme="minorHAnsi" w:cstheme="minorBidi"/>
                <w:sz w:val="22"/>
                <w:szCs w:val="22"/>
                <w:lang w:val="en-GB" w:eastAsia="en-US"/>
              </w:rPr>
            </w:pPr>
            <w:r w:rsidRPr="00296704">
              <w:rPr>
                <w:rFonts w:asciiTheme="minorHAnsi" w:eastAsiaTheme="minorHAnsi" w:hAnsiTheme="minorHAnsi" w:cstheme="minorBidi"/>
                <w:sz w:val="22"/>
                <w:szCs w:val="22"/>
                <w:lang w:val="en-GB" w:eastAsia="en-US"/>
              </w:rPr>
              <w:t>Monday, 17 May 2021</w:t>
            </w:r>
            <w:r w:rsidR="008629DF">
              <w:rPr>
                <w:rFonts w:asciiTheme="minorHAnsi" w:eastAsiaTheme="minorHAnsi" w:hAnsiTheme="minorHAnsi" w:cstheme="minorBidi"/>
                <w:sz w:val="22"/>
                <w:szCs w:val="22"/>
                <w:lang w:val="en-GB" w:eastAsia="en-US"/>
              </w:rPr>
              <w:t>,</w:t>
            </w:r>
            <w:r w:rsidRPr="00296704">
              <w:rPr>
                <w:rFonts w:asciiTheme="minorHAnsi" w:eastAsiaTheme="minorHAnsi" w:hAnsiTheme="minorHAnsi" w:cstheme="minorBidi"/>
                <w:sz w:val="22"/>
                <w:szCs w:val="22"/>
                <w:lang w:val="en-GB" w:eastAsia="en-US"/>
              </w:rPr>
              <w:t xml:space="preserve"> 7pm to 10pm Central European Summer Time (Paris / Berlin / Madrid)</w:t>
            </w:r>
          </w:p>
          <w:p w14:paraId="528FFEE2" w14:textId="77777777" w:rsidR="00296704" w:rsidRPr="00296704" w:rsidRDefault="00296704" w:rsidP="00D53631">
            <w:pPr>
              <w:spacing w:after="0" w:line="259" w:lineRule="auto"/>
              <w:jc w:val="both"/>
              <w:rPr>
                <w:rFonts w:asciiTheme="minorHAnsi" w:eastAsiaTheme="minorHAnsi" w:hAnsiTheme="minorHAnsi" w:cstheme="minorBidi"/>
                <w:i/>
                <w:iCs/>
                <w:sz w:val="22"/>
                <w:szCs w:val="22"/>
                <w:u w:val="single"/>
                <w:lang w:val="en-GB" w:eastAsia="en-US"/>
              </w:rPr>
            </w:pPr>
            <w:r w:rsidRPr="00296704">
              <w:rPr>
                <w:rFonts w:asciiTheme="minorHAnsi" w:eastAsiaTheme="minorHAnsi" w:hAnsiTheme="minorHAnsi" w:cstheme="minorBidi"/>
                <w:sz w:val="22"/>
                <w:szCs w:val="22"/>
                <w:lang w:val="en-GB" w:eastAsia="en-US"/>
              </w:rPr>
              <w:t>(Start: Alaska 9am, Vancouver 10am, New York 1pm, Cuba 1pm, Halifax 2pm)</w:t>
            </w:r>
          </w:p>
          <w:p w14:paraId="7932177D" w14:textId="77777777" w:rsidR="00296704" w:rsidRPr="00296704" w:rsidRDefault="00296704" w:rsidP="00D53631">
            <w:pPr>
              <w:spacing w:after="120" w:line="259" w:lineRule="auto"/>
              <w:jc w:val="both"/>
              <w:rPr>
                <w:rFonts w:asciiTheme="minorHAnsi" w:eastAsiaTheme="minorHAnsi" w:hAnsiTheme="minorHAnsi" w:cstheme="minorBidi"/>
                <w:b/>
                <w:bCs/>
                <w:sz w:val="22"/>
                <w:szCs w:val="22"/>
                <w:lang w:val="en-GB" w:eastAsia="en-US"/>
              </w:rPr>
            </w:pPr>
          </w:p>
        </w:tc>
      </w:tr>
      <w:tr w:rsidR="00296704" w:rsidRPr="00296704" w14:paraId="700F4499" w14:textId="77777777" w:rsidTr="00296704">
        <w:tc>
          <w:tcPr>
            <w:tcW w:w="715"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7629E8E2" w14:textId="77777777" w:rsidR="00296704" w:rsidRPr="00296704" w:rsidRDefault="00296704" w:rsidP="00D53631">
            <w:pPr>
              <w:spacing w:after="120"/>
              <w:jc w:val="both"/>
              <w:rPr>
                <w:rFonts w:asciiTheme="minorHAnsi" w:hAnsiTheme="minorHAnsi" w:cstheme="minorHAnsi"/>
                <w:sz w:val="22"/>
                <w:szCs w:val="22"/>
              </w:rPr>
            </w:pPr>
            <w:r w:rsidRPr="00296704">
              <w:rPr>
                <w:rFonts w:asciiTheme="minorHAnsi" w:hAnsiTheme="minorHAnsi" w:cstheme="minorHAnsi"/>
                <w:b/>
                <w:bCs/>
                <w:color w:val="000000"/>
                <w:sz w:val="22"/>
                <w:szCs w:val="22"/>
              </w:rPr>
              <w:t>Hour</w:t>
            </w:r>
          </w:p>
        </w:tc>
        <w:tc>
          <w:tcPr>
            <w:tcW w:w="1101"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40D82E52" w14:textId="77777777" w:rsidR="00296704" w:rsidRPr="00296704" w:rsidRDefault="00296704" w:rsidP="00D53631">
            <w:pPr>
              <w:spacing w:after="120"/>
              <w:jc w:val="both"/>
              <w:rPr>
                <w:rFonts w:asciiTheme="minorHAnsi" w:hAnsiTheme="minorHAnsi" w:cstheme="minorHAnsi"/>
                <w:sz w:val="22"/>
                <w:szCs w:val="22"/>
              </w:rPr>
            </w:pPr>
            <w:r w:rsidRPr="00296704">
              <w:rPr>
                <w:rFonts w:asciiTheme="minorHAnsi" w:hAnsiTheme="minorHAnsi" w:cstheme="minorHAnsi"/>
                <w:b/>
                <w:bCs/>
                <w:color w:val="000000"/>
                <w:sz w:val="22"/>
                <w:szCs w:val="22"/>
              </w:rPr>
              <w:t>Duration</w:t>
            </w:r>
          </w:p>
        </w:tc>
        <w:tc>
          <w:tcPr>
            <w:tcW w:w="5469"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4075E252" w14:textId="77777777" w:rsidR="00296704" w:rsidRPr="00296704" w:rsidRDefault="00296704" w:rsidP="00D53631">
            <w:pPr>
              <w:spacing w:after="120"/>
              <w:jc w:val="both"/>
              <w:rPr>
                <w:rFonts w:asciiTheme="minorHAnsi" w:hAnsiTheme="minorHAnsi" w:cstheme="minorHAnsi"/>
                <w:sz w:val="22"/>
                <w:szCs w:val="22"/>
              </w:rPr>
            </w:pPr>
            <w:r w:rsidRPr="00296704">
              <w:rPr>
                <w:rFonts w:asciiTheme="minorHAnsi" w:hAnsiTheme="minorHAnsi" w:cstheme="minorHAnsi"/>
                <w:b/>
                <w:bCs/>
                <w:color w:val="000000"/>
                <w:sz w:val="22"/>
                <w:szCs w:val="22"/>
              </w:rPr>
              <w:t>Session</w:t>
            </w:r>
          </w:p>
        </w:tc>
        <w:tc>
          <w:tcPr>
            <w:tcW w:w="1777"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0578382A" w14:textId="77777777" w:rsidR="00296704" w:rsidRPr="00296704" w:rsidRDefault="00296704" w:rsidP="00D53631">
            <w:pPr>
              <w:spacing w:after="120"/>
              <w:ind w:left="-20"/>
              <w:jc w:val="both"/>
              <w:rPr>
                <w:rFonts w:asciiTheme="minorHAnsi" w:hAnsiTheme="minorHAnsi" w:cstheme="minorHAnsi"/>
                <w:sz w:val="22"/>
                <w:szCs w:val="22"/>
              </w:rPr>
            </w:pPr>
            <w:r w:rsidRPr="00296704">
              <w:rPr>
                <w:rFonts w:asciiTheme="minorHAnsi" w:hAnsiTheme="minorHAnsi" w:cstheme="minorHAnsi"/>
                <w:b/>
                <w:bCs/>
                <w:color w:val="000000"/>
                <w:sz w:val="22"/>
                <w:szCs w:val="22"/>
              </w:rPr>
              <w:t>Speakers</w:t>
            </w:r>
          </w:p>
        </w:tc>
      </w:tr>
      <w:tr w:rsidR="00296704" w:rsidRPr="00296704" w14:paraId="4C24D770" w14:textId="77777777" w:rsidTr="00296704">
        <w:trPr>
          <w:trHeight w:val="641"/>
        </w:trPr>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14C79B4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w:t>
            </w:r>
            <w:r w:rsidRPr="00296704">
              <w:rPr>
                <w:rFonts w:asciiTheme="minorHAnsi" w:hAnsiTheme="minorHAnsi" w:cstheme="minorHAnsi"/>
                <w:color w:val="000000"/>
                <w:sz w:val="22"/>
                <w:szCs w:val="22"/>
                <w:vertAlign w:val="superscript"/>
              </w:rPr>
              <w:t>st</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89C58F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p w14:paraId="310CFC34" w14:textId="77777777" w:rsidR="00296704" w:rsidRPr="00296704" w:rsidRDefault="00296704" w:rsidP="008629DF">
            <w:pPr>
              <w:spacing w:after="120"/>
              <w:rPr>
                <w:rFonts w:asciiTheme="minorHAnsi" w:hAnsiTheme="minorHAnsi" w:cstheme="minorHAnsi"/>
                <w:color w:val="000000"/>
                <w:sz w:val="22"/>
                <w:szCs w:val="22"/>
              </w:rPr>
            </w:pPr>
          </w:p>
        </w:tc>
        <w:tc>
          <w:tcPr>
            <w:tcW w:w="5469" w:type="dxa"/>
            <w:tcBorders>
              <w:top w:val="single" w:sz="4" w:space="0" w:color="A8D08D"/>
              <w:left w:val="single" w:sz="4" w:space="0" w:color="000000"/>
              <w:bottom w:val="single" w:sz="4" w:space="0" w:color="A8D08D"/>
              <w:right w:val="single" w:sz="4" w:space="0" w:color="000000"/>
            </w:tcBorders>
          </w:tcPr>
          <w:p w14:paraId="5A342AE2" w14:textId="77777777" w:rsidR="00296704" w:rsidRPr="00296704" w:rsidRDefault="00296704" w:rsidP="008629DF">
            <w:pPr>
              <w:spacing w:after="120"/>
              <w:ind w:left="50"/>
              <w:rPr>
                <w:rFonts w:asciiTheme="minorHAnsi" w:hAnsiTheme="minorHAnsi" w:cstheme="minorHAnsi"/>
                <w:sz w:val="22"/>
                <w:szCs w:val="22"/>
              </w:rPr>
            </w:pPr>
            <w:r w:rsidRPr="00296704">
              <w:rPr>
                <w:rFonts w:asciiTheme="minorHAnsi" w:hAnsiTheme="minorHAnsi" w:cstheme="minorHAnsi"/>
                <w:color w:val="000000"/>
                <w:sz w:val="22"/>
                <w:szCs w:val="22"/>
              </w:rPr>
              <w:t>Welcome</w:t>
            </w:r>
          </w:p>
        </w:tc>
        <w:tc>
          <w:tcPr>
            <w:tcW w:w="1777" w:type="dxa"/>
            <w:tcBorders>
              <w:top w:val="single" w:sz="4" w:space="0" w:color="A8D08D"/>
              <w:left w:val="single" w:sz="4" w:space="0" w:color="000000"/>
              <w:bottom w:val="single" w:sz="4" w:space="0" w:color="A8D08D"/>
              <w:right w:val="single" w:sz="4" w:space="0" w:color="000000"/>
            </w:tcBorders>
          </w:tcPr>
          <w:p w14:paraId="19D99B3B" w14:textId="6DBA2D44" w:rsidR="00296704" w:rsidRPr="004018F3" w:rsidRDefault="00296704" w:rsidP="008629DF">
            <w:pPr>
              <w:spacing w:after="120"/>
              <w:ind w:left="72"/>
              <w:rPr>
                <w:rFonts w:asciiTheme="minorHAnsi" w:hAnsiTheme="minorHAnsi" w:cstheme="minorHAnsi"/>
                <w:sz w:val="22"/>
                <w:szCs w:val="22"/>
              </w:rPr>
            </w:pPr>
            <w:r w:rsidRPr="00296704">
              <w:rPr>
                <w:rFonts w:asciiTheme="minorHAnsi" w:hAnsiTheme="minorHAnsi" w:cstheme="minorHAnsi"/>
                <w:sz w:val="22"/>
                <w:szCs w:val="22"/>
              </w:rPr>
              <w:t>Sherry Pictou,</w:t>
            </w:r>
            <w:r w:rsidR="004018F3">
              <w:rPr>
                <w:rFonts w:asciiTheme="minorHAnsi" w:hAnsiTheme="minorHAnsi" w:cstheme="minorHAnsi"/>
                <w:sz w:val="22"/>
                <w:szCs w:val="22"/>
              </w:rPr>
              <w:t xml:space="preserve"> </w:t>
            </w:r>
            <w:r w:rsidRPr="00296704">
              <w:rPr>
                <w:rFonts w:asciiTheme="minorHAnsi" w:hAnsiTheme="minorHAnsi" w:cstheme="minorHAnsi"/>
                <w:color w:val="000000"/>
                <w:sz w:val="22"/>
                <w:szCs w:val="22"/>
              </w:rPr>
              <w:t>Marla Emery</w:t>
            </w:r>
          </w:p>
        </w:tc>
      </w:tr>
      <w:tr w:rsidR="00296704" w:rsidRPr="00296704" w14:paraId="5BB02DCC" w14:textId="77777777" w:rsidTr="00296704">
        <w:trPr>
          <w:trHeight w:val="416"/>
        </w:trPr>
        <w:tc>
          <w:tcPr>
            <w:tcW w:w="715" w:type="dxa"/>
            <w:vMerge/>
            <w:tcBorders>
              <w:left w:val="single" w:sz="4" w:space="0" w:color="000000"/>
              <w:right w:val="single" w:sz="4" w:space="0" w:color="000000"/>
            </w:tcBorders>
            <w:tcMar>
              <w:top w:w="0" w:type="dxa"/>
              <w:left w:w="108" w:type="dxa"/>
              <w:bottom w:w="0" w:type="dxa"/>
              <w:right w:w="108" w:type="dxa"/>
            </w:tcMar>
          </w:tcPr>
          <w:p w14:paraId="3C69B596" w14:textId="77777777" w:rsidR="00296704" w:rsidRPr="00296704" w:rsidRDefault="00296704" w:rsidP="008629DF">
            <w:pPr>
              <w:spacing w:after="120"/>
              <w:rPr>
                <w:rFonts w:asciiTheme="minorHAnsi" w:hAnsiTheme="minorHAnsi" w:cstheme="minorHAnsi"/>
                <w:color w:val="000000"/>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3E68036C"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Pr>
          <w:p w14:paraId="37582E76" w14:textId="77777777" w:rsidR="00296704" w:rsidRPr="00296704" w:rsidRDefault="00296704" w:rsidP="008629DF">
            <w:pPr>
              <w:spacing w:after="120"/>
              <w:ind w:left="50"/>
              <w:rPr>
                <w:rFonts w:asciiTheme="minorHAnsi" w:hAnsiTheme="minorHAnsi" w:cstheme="minorHAnsi"/>
                <w:color w:val="000000"/>
                <w:sz w:val="22"/>
                <w:szCs w:val="22"/>
              </w:rPr>
            </w:pPr>
            <w:r w:rsidRPr="00296704">
              <w:rPr>
                <w:rFonts w:asciiTheme="minorHAnsi" w:hAnsiTheme="minorHAnsi" w:cstheme="minorHAnsi"/>
                <w:color w:val="000000"/>
                <w:sz w:val="22"/>
                <w:szCs w:val="22"/>
              </w:rPr>
              <w:t>Objectives of the workshop, FPIC</w:t>
            </w:r>
          </w:p>
        </w:tc>
        <w:tc>
          <w:tcPr>
            <w:tcW w:w="1777" w:type="dxa"/>
            <w:tcBorders>
              <w:top w:val="single" w:sz="4" w:space="0" w:color="A8D08D"/>
              <w:left w:val="single" w:sz="4" w:space="0" w:color="000000"/>
              <w:bottom w:val="single" w:sz="4" w:space="0" w:color="A8D08D"/>
              <w:right w:val="single" w:sz="4" w:space="0" w:color="000000"/>
            </w:tcBorders>
          </w:tcPr>
          <w:p w14:paraId="4CFB31BE" w14:textId="77777777" w:rsidR="00296704" w:rsidRPr="00296704" w:rsidRDefault="00296704" w:rsidP="008629DF">
            <w:pPr>
              <w:spacing w:after="120"/>
              <w:ind w:left="72"/>
              <w:rPr>
                <w:rFonts w:asciiTheme="minorHAnsi" w:hAnsiTheme="minorHAnsi" w:cstheme="minorHAnsi"/>
                <w:color w:val="000000"/>
                <w:sz w:val="22"/>
                <w:szCs w:val="22"/>
              </w:rPr>
            </w:pPr>
            <w:r w:rsidRPr="00296704">
              <w:rPr>
                <w:rFonts w:asciiTheme="minorHAnsi" w:hAnsiTheme="minorHAnsi" w:cstheme="minorHAnsi"/>
                <w:color w:val="000000"/>
                <w:sz w:val="22"/>
                <w:szCs w:val="22"/>
              </w:rPr>
              <w:t>Marla Emery</w:t>
            </w:r>
          </w:p>
        </w:tc>
      </w:tr>
      <w:tr w:rsidR="00296704" w:rsidRPr="00296704" w14:paraId="76525D33" w14:textId="77777777" w:rsidTr="00296704">
        <w:tc>
          <w:tcPr>
            <w:tcW w:w="715" w:type="dxa"/>
            <w:vMerge/>
            <w:tcBorders>
              <w:left w:val="single" w:sz="4" w:space="0" w:color="000000"/>
              <w:right w:val="single" w:sz="4" w:space="0" w:color="000000"/>
            </w:tcBorders>
            <w:vAlign w:val="center"/>
            <w:hideMark/>
          </w:tcPr>
          <w:p w14:paraId="10D9DAE8"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0AFAA0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E1BC8A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IPBES and ILK </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AECB7C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Peter Bates, Marla Emery</w:t>
            </w:r>
          </w:p>
        </w:tc>
      </w:tr>
      <w:tr w:rsidR="00296704" w:rsidRPr="00296704" w14:paraId="059571AD" w14:textId="77777777" w:rsidTr="00296704">
        <w:tc>
          <w:tcPr>
            <w:tcW w:w="715" w:type="dxa"/>
            <w:vMerge/>
            <w:tcBorders>
              <w:left w:val="single" w:sz="4" w:space="0" w:color="000000"/>
              <w:right w:val="single" w:sz="4" w:space="0" w:color="000000"/>
            </w:tcBorders>
            <w:vAlign w:val="center"/>
            <w:hideMark/>
          </w:tcPr>
          <w:p w14:paraId="50CE518E"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61BA14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D081CAE"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Introduction to the sustainable use assessment </w:t>
            </w:r>
          </w:p>
          <w:p w14:paraId="7B4115E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Overview of the draft key messages in the summary for policymakers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AF21ED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Marla Emery</w:t>
            </w:r>
          </w:p>
        </w:tc>
      </w:tr>
      <w:tr w:rsidR="00296704" w:rsidRPr="00296704" w14:paraId="2865CA18" w14:textId="77777777" w:rsidTr="00296704">
        <w:tc>
          <w:tcPr>
            <w:tcW w:w="715" w:type="dxa"/>
            <w:vMerge/>
            <w:tcBorders>
              <w:left w:val="single" w:sz="4" w:space="0" w:color="000000"/>
              <w:right w:val="single" w:sz="4" w:space="0" w:color="000000"/>
            </w:tcBorders>
            <w:vAlign w:val="center"/>
            <w:hideMark/>
          </w:tcPr>
          <w:p w14:paraId="5136B856"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B4AA7D0"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A14B7F8"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A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7E2840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sz w:val="22"/>
                <w:szCs w:val="22"/>
              </w:rPr>
              <w:t>Pua’ala Pascua, Marla Emery</w:t>
            </w:r>
          </w:p>
          <w:p w14:paraId="57EFDFB3" w14:textId="77777777" w:rsidR="00296704" w:rsidRPr="00296704" w:rsidRDefault="00296704" w:rsidP="008629DF">
            <w:pPr>
              <w:spacing w:after="120"/>
              <w:rPr>
                <w:rFonts w:asciiTheme="minorHAnsi" w:hAnsiTheme="minorHAnsi" w:cstheme="minorHAnsi"/>
                <w:sz w:val="22"/>
                <w:szCs w:val="22"/>
                <w:lang w:val="es-ES"/>
              </w:rPr>
            </w:pPr>
          </w:p>
        </w:tc>
      </w:tr>
      <w:tr w:rsidR="00296704" w:rsidRPr="00296704" w14:paraId="53600699" w14:textId="77777777" w:rsidTr="00296704">
        <w:tc>
          <w:tcPr>
            <w:tcW w:w="715" w:type="dxa"/>
            <w:vMerge/>
            <w:tcBorders>
              <w:left w:val="single" w:sz="4" w:space="0" w:color="000000"/>
              <w:bottom w:val="single" w:sz="4" w:space="0" w:color="A8D08D"/>
              <w:right w:val="single" w:sz="4" w:space="0" w:color="000000"/>
            </w:tcBorders>
            <w:vAlign w:val="center"/>
            <w:hideMark/>
          </w:tcPr>
          <w:p w14:paraId="6406BC0E" w14:textId="77777777" w:rsidR="00296704" w:rsidRPr="00296704" w:rsidRDefault="00296704" w:rsidP="008629DF">
            <w:pPr>
              <w:spacing w:after="120"/>
              <w:rPr>
                <w:rFonts w:asciiTheme="minorHAnsi" w:hAnsiTheme="minorHAnsi" w:cstheme="minorHAnsi"/>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1694DE8"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FDEC1E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A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FC1A83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68DB9A41" w14:textId="77777777" w:rsidTr="00296704">
        <w:tc>
          <w:tcPr>
            <w:tcW w:w="715" w:type="dxa"/>
            <w:tcBorders>
              <w:top w:val="single" w:sz="4" w:space="0" w:color="A8D08D"/>
              <w:left w:val="single" w:sz="4" w:space="0" w:color="auto"/>
              <w:right w:val="single" w:sz="4" w:space="0" w:color="000000"/>
            </w:tcBorders>
            <w:tcMar>
              <w:top w:w="0" w:type="dxa"/>
              <w:left w:w="108" w:type="dxa"/>
              <w:bottom w:w="0" w:type="dxa"/>
              <w:right w:w="108" w:type="dxa"/>
            </w:tcMar>
            <w:hideMark/>
          </w:tcPr>
          <w:p w14:paraId="25E9FEA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w:t>
            </w:r>
            <w:r w:rsidRPr="00296704">
              <w:rPr>
                <w:rFonts w:asciiTheme="minorHAnsi" w:hAnsiTheme="minorHAnsi" w:cstheme="minorHAnsi"/>
                <w:color w:val="000000"/>
                <w:sz w:val="22"/>
                <w:szCs w:val="22"/>
                <w:vertAlign w:val="superscript"/>
              </w:rPr>
              <w:t>nd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CDA9200"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81FDB3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B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929EFA6"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Renato Silvano, Tamara Ticktin</w:t>
            </w:r>
          </w:p>
        </w:tc>
      </w:tr>
      <w:tr w:rsidR="00296704" w:rsidRPr="00296704" w14:paraId="7E5288E2" w14:textId="77777777" w:rsidTr="00296704">
        <w:tc>
          <w:tcPr>
            <w:tcW w:w="715" w:type="dxa"/>
            <w:vMerge w:val="restart"/>
            <w:tcBorders>
              <w:left w:val="single" w:sz="4" w:space="0" w:color="000000"/>
              <w:bottom w:val="single" w:sz="4" w:space="0" w:color="A8D08D"/>
              <w:right w:val="single" w:sz="4" w:space="0" w:color="000000"/>
            </w:tcBorders>
            <w:vAlign w:val="center"/>
            <w:hideMark/>
          </w:tcPr>
          <w:p w14:paraId="4BB99F7B" w14:textId="77777777" w:rsidR="00296704" w:rsidRPr="00296704" w:rsidRDefault="00296704" w:rsidP="008629DF">
            <w:pPr>
              <w:spacing w:after="120"/>
              <w:rPr>
                <w:rFonts w:asciiTheme="minorHAnsi" w:hAnsiTheme="minorHAnsi" w:cstheme="minorHAnsi"/>
                <w:b/>
                <w:bCs/>
                <w:i/>
                <w:iCs/>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B2812CB"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B65B8C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B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86FA67B"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52BC2616" w14:textId="77777777" w:rsidTr="00296704">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3F5A3BE4"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03B861F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5393D750"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Break (10 mins)</w:t>
            </w:r>
          </w:p>
        </w:tc>
        <w:tc>
          <w:tcPr>
            <w:tcW w:w="1777"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69B7FEF0" w14:textId="77777777" w:rsidR="00296704" w:rsidRPr="00296704" w:rsidRDefault="00296704" w:rsidP="008629DF">
            <w:pPr>
              <w:spacing w:after="120"/>
              <w:rPr>
                <w:rFonts w:asciiTheme="minorHAnsi" w:hAnsiTheme="minorHAnsi" w:cstheme="minorHAnsi"/>
                <w:sz w:val="22"/>
                <w:szCs w:val="22"/>
              </w:rPr>
            </w:pPr>
          </w:p>
        </w:tc>
      </w:tr>
      <w:tr w:rsidR="00296704" w:rsidRPr="00296704" w14:paraId="5C72F2AE" w14:textId="77777777" w:rsidTr="00296704">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170DFF39"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F04F06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B871F7E"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C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9D0059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sz w:val="22"/>
                <w:szCs w:val="22"/>
              </w:rPr>
              <w:t>Lisa Hiwasaki, Tamara Ticktin</w:t>
            </w:r>
          </w:p>
        </w:tc>
      </w:tr>
      <w:tr w:rsidR="00296704" w:rsidRPr="00296704" w14:paraId="4A1D43F1" w14:textId="77777777" w:rsidTr="00296704">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40D4D6FA"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047FF8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522953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C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AC246A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7E2E418B" w14:textId="77777777" w:rsidTr="00296704">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5FC4552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3</w:t>
            </w:r>
            <w:r w:rsidRPr="00296704">
              <w:rPr>
                <w:rFonts w:asciiTheme="minorHAnsi" w:hAnsiTheme="minorHAnsi" w:cstheme="minorHAnsi"/>
                <w:color w:val="000000"/>
                <w:sz w:val="22"/>
                <w:szCs w:val="22"/>
                <w:vertAlign w:val="superscript"/>
              </w:rPr>
              <w:t>rd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A02D85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A33278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D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78115CE" w14:textId="77777777" w:rsidR="00296704" w:rsidRPr="00296704" w:rsidRDefault="00296704" w:rsidP="008629DF">
            <w:pPr>
              <w:spacing w:after="120"/>
              <w:rPr>
                <w:rFonts w:asciiTheme="minorHAnsi" w:hAnsiTheme="minorHAnsi" w:cstheme="minorHAnsi"/>
                <w:sz w:val="22"/>
                <w:szCs w:val="22"/>
                <w:lang w:val="es-ES"/>
              </w:rPr>
            </w:pPr>
            <w:r w:rsidRPr="00296704">
              <w:rPr>
                <w:rFonts w:asciiTheme="minorHAnsi" w:hAnsiTheme="minorHAnsi" w:cstheme="minorHAnsi"/>
                <w:sz w:val="22"/>
                <w:szCs w:val="22"/>
              </w:rPr>
              <w:t>Camila Islas, Tamara Ticktin</w:t>
            </w:r>
          </w:p>
        </w:tc>
      </w:tr>
      <w:tr w:rsidR="00296704" w:rsidRPr="00296704" w14:paraId="0815DE4B" w14:textId="77777777" w:rsidTr="00296704">
        <w:tc>
          <w:tcPr>
            <w:tcW w:w="715" w:type="dxa"/>
            <w:vMerge/>
            <w:tcBorders>
              <w:left w:val="single" w:sz="4" w:space="0" w:color="000000"/>
              <w:right w:val="single" w:sz="4" w:space="0" w:color="000000"/>
            </w:tcBorders>
            <w:vAlign w:val="center"/>
            <w:hideMark/>
          </w:tcPr>
          <w:p w14:paraId="4F957D29" w14:textId="77777777" w:rsidR="00296704" w:rsidRPr="00296704" w:rsidRDefault="00296704" w:rsidP="008629DF">
            <w:pPr>
              <w:spacing w:after="120"/>
              <w:rPr>
                <w:rFonts w:asciiTheme="minorHAnsi" w:hAnsiTheme="minorHAnsi" w:cstheme="minorHAnsi"/>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4EF7DE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2BE42B0"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D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8113B1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37E755D1" w14:textId="77777777" w:rsidTr="00296704">
        <w:tc>
          <w:tcPr>
            <w:tcW w:w="715" w:type="dxa"/>
            <w:vMerge/>
            <w:tcBorders>
              <w:left w:val="single" w:sz="4" w:space="0" w:color="000000"/>
              <w:right w:val="single" w:sz="4" w:space="0" w:color="000000"/>
            </w:tcBorders>
            <w:vAlign w:val="center"/>
            <w:hideMark/>
          </w:tcPr>
          <w:p w14:paraId="49FDA868"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3326A5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0271753"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Overarching issues / Feedback on the workshop</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6B6A51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24C24535" w14:textId="77777777" w:rsidTr="00296704">
        <w:tc>
          <w:tcPr>
            <w:tcW w:w="715" w:type="dxa"/>
            <w:vMerge/>
            <w:tcBorders>
              <w:left w:val="single" w:sz="4" w:space="0" w:color="000000"/>
              <w:right w:val="single" w:sz="4" w:space="0" w:color="000000"/>
            </w:tcBorders>
            <w:vAlign w:val="center"/>
            <w:hideMark/>
          </w:tcPr>
          <w:p w14:paraId="40D40832"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14B34C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D340B6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Next steps (follow up, report, review comments, future steps)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0A77F10"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sz w:val="22"/>
                <w:szCs w:val="22"/>
              </w:rPr>
              <w:t>Peter Bates</w:t>
            </w:r>
          </w:p>
        </w:tc>
      </w:tr>
      <w:tr w:rsidR="00296704" w:rsidRPr="00296704" w14:paraId="75493787" w14:textId="77777777" w:rsidTr="00296704">
        <w:tc>
          <w:tcPr>
            <w:tcW w:w="715" w:type="dxa"/>
            <w:vMerge/>
            <w:tcBorders>
              <w:left w:val="single" w:sz="4" w:space="0" w:color="000000"/>
              <w:bottom w:val="single" w:sz="4" w:space="0" w:color="000000"/>
              <w:right w:val="single" w:sz="4" w:space="0" w:color="000000"/>
            </w:tcBorders>
            <w:vAlign w:val="center"/>
          </w:tcPr>
          <w:p w14:paraId="4BE5C52A"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48C9BDF7"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5 mins</w:t>
            </w:r>
          </w:p>
        </w:tc>
        <w:tc>
          <w:tcPr>
            <w:tcW w:w="5469"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7E89812C"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Closing </w:t>
            </w:r>
          </w:p>
        </w:tc>
        <w:tc>
          <w:tcPr>
            <w:tcW w:w="1777"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7C2D6A0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sz w:val="22"/>
                <w:szCs w:val="22"/>
              </w:rPr>
              <w:t xml:space="preserve">Tamara Ticktin </w:t>
            </w:r>
            <w:r w:rsidRPr="00296704">
              <w:rPr>
                <w:rFonts w:asciiTheme="minorHAnsi" w:hAnsiTheme="minorHAnsi" w:cstheme="minorHAnsi"/>
                <w:sz w:val="22"/>
                <w:szCs w:val="22"/>
                <w:lang w:val="es-ES"/>
              </w:rPr>
              <w:t xml:space="preserve">Sherry Pictou </w:t>
            </w:r>
          </w:p>
        </w:tc>
      </w:tr>
    </w:tbl>
    <w:p w14:paraId="5510504D" w14:textId="77777777" w:rsidR="00296704" w:rsidRPr="00296704" w:rsidRDefault="00296704" w:rsidP="008629DF">
      <w:pPr>
        <w:spacing w:after="120"/>
        <w:rPr>
          <w:rFonts w:ascii="Times New Roman" w:hAnsi="Times New Roman" w:cs="Times New Roman"/>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715"/>
        <w:gridCol w:w="1101"/>
        <w:gridCol w:w="5469"/>
        <w:gridCol w:w="1777"/>
      </w:tblGrid>
      <w:tr w:rsidR="00296704" w:rsidRPr="00296704" w14:paraId="3CCDD18C" w14:textId="77777777" w:rsidTr="00296704">
        <w:tc>
          <w:tcPr>
            <w:tcW w:w="9062" w:type="dxa"/>
            <w:gridSpan w:val="4"/>
            <w:tcBorders>
              <w:top w:val="single" w:sz="4" w:space="0" w:color="000000"/>
              <w:left w:val="single" w:sz="4" w:space="0" w:color="000000"/>
              <w:bottom w:val="single" w:sz="4" w:space="0" w:color="A8D08D"/>
              <w:right w:val="single" w:sz="4" w:space="0" w:color="000000"/>
            </w:tcBorders>
            <w:shd w:val="clear" w:color="auto" w:fill="A8D08D"/>
            <w:tcMar>
              <w:top w:w="0" w:type="dxa"/>
              <w:left w:w="108" w:type="dxa"/>
              <w:bottom w:w="0" w:type="dxa"/>
              <w:right w:w="108" w:type="dxa"/>
            </w:tcMar>
            <w:hideMark/>
          </w:tcPr>
          <w:p w14:paraId="6DE58F62" w14:textId="77777777" w:rsidR="00296704" w:rsidRPr="00296704" w:rsidRDefault="00296704" w:rsidP="008629DF">
            <w:pPr>
              <w:spacing w:after="0" w:line="259" w:lineRule="auto"/>
              <w:rPr>
                <w:rFonts w:asciiTheme="minorHAnsi" w:eastAsiaTheme="minorHAnsi" w:hAnsiTheme="minorHAnsi" w:cstheme="minorBidi"/>
                <w:b/>
                <w:bCs/>
                <w:i/>
                <w:iCs/>
                <w:sz w:val="22"/>
                <w:szCs w:val="22"/>
                <w:u w:val="single"/>
                <w:lang w:val="en-GB" w:eastAsia="en-US"/>
              </w:rPr>
            </w:pPr>
            <w:bookmarkStart w:id="86" w:name="_Hlk71616424"/>
            <w:r w:rsidRPr="00296704">
              <w:rPr>
                <w:rFonts w:asciiTheme="minorHAnsi" w:eastAsiaTheme="minorHAnsi" w:hAnsiTheme="minorHAnsi" w:cstheme="minorBidi"/>
                <w:b/>
                <w:bCs/>
                <w:i/>
                <w:iCs/>
                <w:sz w:val="22"/>
                <w:szCs w:val="22"/>
                <w:u w:val="single"/>
                <w:lang w:val="en-GB" w:eastAsia="en-US"/>
              </w:rPr>
              <w:lastRenderedPageBreak/>
              <w:t>Group session: Africa and Europe (in English and French)</w:t>
            </w:r>
          </w:p>
          <w:p w14:paraId="02E5431B" w14:textId="74DE7E9A" w:rsidR="00296704" w:rsidRPr="00296704" w:rsidRDefault="00296704" w:rsidP="008629DF">
            <w:pPr>
              <w:spacing w:after="0" w:line="259" w:lineRule="auto"/>
              <w:rPr>
                <w:rFonts w:asciiTheme="minorHAnsi" w:eastAsiaTheme="minorHAnsi" w:hAnsiTheme="minorHAnsi" w:cstheme="minorBidi"/>
                <w:sz w:val="22"/>
                <w:szCs w:val="22"/>
                <w:lang w:val="en-GB" w:eastAsia="en-US"/>
              </w:rPr>
            </w:pPr>
            <w:r w:rsidRPr="00296704">
              <w:rPr>
                <w:rFonts w:asciiTheme="minorHAnsi" w:eastAsiaTheme="minorHAnsi" w:hAnsiTheme="minorHAnsi" w:cstheme="minorBidi"/>
                <w:sz w:val="22"/>
                <w:szCs w:val="22"/>
                <w:lang w:val="en-GB" w:eastAsia="en-US"/>
              </w:rPr>
              <w:t>Tuesday, 18 May 2021</w:t>
            </w:r>
            <w:r w:rsidR="008629DF">
              <w:rPr>
                <w:rFonts w:asciiTheme="minorHAnsi" w:eastAsiaTheme="minorHAnsi" w:hAnsiTheme="minorHAnsi" w:cstheme="minorBidi"/>
                <w:sz w:val="22"/>
                <w:szCs w:val="22"/>
                <w:lang w:val="en-GB" w:eastAsia="en-US"/>
              </w:rPr>
              <w:t>,</w:t>
            </w:r>
            <w:r w:rsidRPr="00296704">
              <w:rPr>
                <w:rFonts w:asciiTheme="minorHAnsi" w:eastAsiaTheme="minorHAnsi" w:hAnsiTheme="minorHAnsi" w:cstheme="minorBidi"/>
                <w:sz w:val="22"/>
                <w:szCs w:val="22"/>
                <w:lang w:val="en-GB" w:eastAsia="en-US"/>
              </w:rPr>
              <w:t xml:space="preserve"> 1pm to 4pm Central European Summer Time (Paris / Berlin / Madrid)</w:t>
            </w:r>
          </w:p>
          <w:p w14:paraId="304C0906" w14:textId="77777777" w:rsidR="00296704" w:rsidRPr="00296704" w:rsidRDefault="00296704" w:rsidP="008629DF">
            <w:pPr>
              <w:spacing w:after="0" w:line="259" w:lineRule="auto"/>
              <w:rPr>
                <w:rFonts w:asciiTheme="minorHAnsi" w:eastAsiaTheme="minorHAnsi" w:hAnsiTheme="minorHAnsi" w:cstheme="minorBidi"/>
                <w:b/>
                <w:bCs/>
                <w:sz w:val="22"/>
                <w:szCs w:val="22"/>
                <w:lang w:val="en-GB" w:eastAsia="en-US"/>
              </w:rPr>
            </w:pPr>
            <w:r w:rsidRPr="00296704">
              <w:rPr>
                <w:rFonts w:asciiTheme="minorHAnsi" w:eastAsiaTheme="minorHAnsi" w:hAnsiTheme="minorHAnsi" w:cstheme="minorBidi"/>
                <w:sz w:val="22"/>
                <w:szCs w:val="22"/>
                <w:lang w:val="en-GB" w:eastAsia="en-US"/>
              </w:rPr>
              <w:t xml:space="preserve">(Start: Senegal 11am, Ghana 11am, South Africa 1pm, Poland 1pm, Kenya 2pm, Moscow 2pm)   </w:t>
            </w:r>
          </w:p>
          <w:bookmarkEnd w:id="86"/>
          <w:p w14:paraId="7002F715" w14:textId="77777777" w:rsidR="00296704" w:rsidRPr="00296704" w:rsidRDefault="00296704" w:rsidP="008629DF">
            <w:pPr>
              <w:spacing w:after="120" w:line="259" w:lineRule="auto"/>
              <w:rPr>
                <w:rFonts w:asciiTheme="minorHAnsi" w:eastAsiaTheme="minorHAnsi" w:hAnsiTheme="minorHAnsi" w:cstheme="minorBidi"/>
                <w:b/>
                <w:bCs/>
                <w:sz w:val="22"/>
                <w:szCs w:val="22"/>
                <w:lang w:val="en-GB" w:eastAsia="en-US"/>
              </w:rPr>
            </w:pPr>
          </w:p>
        </w:tc>
      </w:tr>
      <w:tr w:rsidR="00296704" w:rsidRPr="00296704" w14:paraId="13FB0CA7" w14:textId="77777777" w:rsidTr="00296704">
        <w:tc>
          <w:tcPr>
            <w:tcW w:w="715"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3EECB78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t>Hour</w:t>
            </w:r>
          </w:p>
        </w:tc>
        <w:tc>
          <w:tcPr>
            <w:tcW w:w="1101"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1A48D34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t>Duration</w:t>
            </w:r>
          </w:p>
        </w:tc>
        <w:tc>
          <w:tcPr>
            <w:tcW w:w="5469"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76DE884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t>Session</w:t>
            </w:r>
          </w:p>
        </w:tc>
        <w:tc>
          <w:tcPr>
            <w:tcW w:w="1777"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521F4085" w14:textId="77777777" w:rsidR="00296704" w:rsidRPr="00296704" w:rsidRDefault="00296704" w:rsidP="008629DF">
            <w:pPr>
              <w:spacing w:after="120"/>
              <w:ind w:left="-20"/>
              <w:rPr>
                <w:rFonts w:asciiTheme="minorHAnsi" w:hAnsiTheme="minorHAnsi" w:cstheme="minorHAnsi"/>
                <w:sz w:val="22"/>
                <w:szCs w:val="22"/>
              </w:rPr>
            </w:pPr>
            <w:r w:rsidRPr="00296704">
              <w:rPr>
                <w:rFonts w:asciiTheme="minorHAnsi" w:hAnsiTheme="minorHAnsi" w:cstheme="minorHAnsi"/>
                <w:b/>
                <w:bCs/>
                <w:color w:val="000000"/>
                <w:sz w:val="22"/>
                <w:szCs w:val="22"/>
              </w:rPr>
              <w:t>Speakers</w:t>
            </w:r>
          </w:p>
        </w:tc>
      </w:tr>
      <w:tr w:rsidR="00296704" w:rsidRPr="00296704" w14:paraId="08B8B814" w14:textId="77777777" w:rsidTr="00296704">
        <w:trPr>
          <w:trHeight w:val="641"/>
        </w:trPr>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2121307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w:t>
            </w:r>
            <w:r w:rsidRPr="00296704">
              <w:rPr>
                <w:rFonts w:asciiTheme="minorHAnsi" w:hAnsiTheme="minorHAnsi" w:cstheme="minorHAnsi"/>
                <w:color w:val="000000"/>
                <w:sz w:val="22"/>
                <w:szCs w:val="22"/>
                <w:vertAlign w:val="superscript"/>
              </w:rPr>
              <w:t>st</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14C4DB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p w14:paraId="374E708C" w14:textId="77777777" w:rsidR="00296704" w:rsidRPr="00296704" w:rsidRDefault="00296704" w:rsidP="008629DF">
            <w:pPr>
              <w:spacing w:after="120"/>
              <w:rPr>
                <w:rFonts w:asciiTheme="minorHAnsi" w:hAnsiTheme="minorHAnsi" w:cstheme="minorHAnsi"/>
                <w:color w:val="000000"/>
                <w:sz w:val="22"/>
                <w:szCs w:val="22"/>
              </w:rPr>
            </w:pPr>
          </w:p>
        </w:tc>
        <w:tc>
          <w:tcPr>
            <w:tcW w:w="5469" w:type="dxa"/>
            <w:tcBorders>
              <w:top w:val="single" w:sz="4" w:space="0" w:color="A8D08D"/>
              <w:left w:val="single" w:sz="4" w:space="0" w:color="000000"/>
              <w:bottom w:val="single" w:sz="4" w:space="0" w:color="A8D08D"/>
              <w:right w:val="single" w:sz="4" w:space="0" w:color="000000"/>
            </w:tcBorders>
          </w:tcPr>
          <w:p w14:paraId="5740897E" w14:textId="77777777" w:rsidR="00296704" w:rsidRPr="00296704" w:rsidRDefault="00296704" w:rsidP="008629DF">
            <w:pPr>
              <w:spacing w:after="120"/>
              <w:ind w:left="50"/>
              <w:rPr>
                <w:rFonts w:asciiTheme="minorHAnsi" w:hAnsiTheme="minorHAnsi" w:cstheme="minorHAnsi"/>
                <w:sz w:val="22"/>
                <w:szCs w:val="22"/>
              </w:rPr>
            </w:pPr>
            <w:r w:rsidRPr="00296704">
              <w:rPr>
                <w:rFonts w:asciiTheme="minorHAnsi" w:hAnsiTheme="minorHAnsi" w:cstheme="minorHAnsi"/>
                <w:color w:val="000000"/>
                <w:sz w:val="22"/>
                <w:szCs w:val="22"/>
              </w:rPr>
              <w:t>Welcome</w:t>
            </w:r>
          </w:p>
        </w:tc>
        <w:tc>
          <w:tcPr>
            <w:tcW w:w="1777" w:type="dxa"/>
            <w:tcBorders>
              <w:top w:val="single" w:sz="4" w:space="0" w:color="A8D08D"/>
              <w:left w:val="single" w:sz="4" w:space="0" w:color="000000"/>
              <w:bottom w:val="single" w:sz="4" w:space="0" w:color="A8D08D"/>
              <w:right w:val="single" w:sz="4" w:space="0" w:color="000000"/>
            </w:tcBorders>
          </w:tcPr>
          <w:p w14:paraId="0B9C5D6C" w14:textId="0FACABD8" w:rsidR="00296704" w:rsidRPr="004018F3" w:rsidRDefault="00296704" w:rsidP="008629DF">
            <w:pPr>
              <w:spacing w:after="120"/>
              <w:ind w:left="70"/>
              <w:rPr>
                <w:rFonts w:asciiTheme="minorHAnsi" w:hAnsiTheme="minorHAnsi" w:cstheme="minorHAnsi"/>
                <w:sz w:val="22"/>
                <w:szCs w:val="22"/>
              </w:rPr>
            </w:pPr>
            <w:r w:rsidRPr="00296704">
              <w:rPr>
                <w:rFonts w:asciiTheme="minorHAnsi" w:hAnsiTheme="minorHAnsi" w:cstheme="minorHAnsi"/>
                <w:sz w:val="22"/>
                <w:szCs w:val="22"/>
              </w:rPr>
              <w:t>Lucy Mulenkei,</w:t>
            </w:r>
            <w:r w:rsidR="004018F3">
              <w:rPr>
                <w:rFonts w:asciiTheme="minorHAnsi" w:hAnsiTheme="minorHAnsi" w:cstheme="minorHAnsi"/>
                <w:sz w:val="22"/>
                <w:szCs w:val="22"/>
              </w:rPr>
              <w:t xml:space="preserve"> </w:t>
            </w:r>
            <w:r w:rsidRPr="00296704">
              <w:rPr>
                <w:rFonts w:asciiTheme="minorHAnsi" w:hAnsiTheme="minorHAnsi" w:cstheme="minorHAnsi"/>
                <w:color w:val="000000"/>
                <w:sz w:val="22"/>
                <w:szCs w:val="22"/>
              </w:rPr>
              <w:t>Marla Emery</w:t>
            </w:r>
          </w:p>
        </w:tc>
      </w:tr>
      <w:tr w:rsidR="00296704" w:rsidRPr="00296704" w14:paraId="2409B410" w14:textId="77777777" w:rsidTr="00296704">
        <w:trPr>
          <w:trHeight w:val="416"/>
        </w:trPr>
        <w:tc>
          <w:tcPr>
            <w:tcW w:w="715" w:type="dxa"/>
            <w:vMerge/>
            <w:tcBorders>
              <w:left w:val="single" w:sz="4" w:space="0" w:color="000000"/>
              <w:right w:val="single" w:sz="4" w:space="0" w:color="000000"/>
            </w:tcBorders>
            <w:tcMar>
              <w:top w:w="0" w:type="dxa"/>
              <w:left w:w="108" w:type="dxa"/>
              <w:bottom w:w="0" w:type="dxa"/>
              <w:right w:w="108" w:type="dxa"/>
            </w:tcMar>
          </w:tcPr>
          <w:p w14:paraId="317A8174" w14:textId="77777777" w:rsidR="00296704" w:rsidRPr="00296704" w:rsidRDefault="00296704" w:rsidP="008629DF">
            <w:pPr>
              <w:spacing w:after="120"/>
              <w:rPr>
                <w:rFonts w:asciiTheme="minorHAnsi" w:hAnsiTheme="minorHAnsi" w:cstheme="minorHAnsi"/>
                <w:color w:val="000000"/>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43C4FCBB"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Pr>
          <w:p w14:paraId="7720779C" w14:textId="77777777" w:rsidR="00296704" w:rsidRPr="00296704" w:rsidRDefault="00296704" w:rsidP="008629DF">
            <w:pPr>
              <w:spacing w:after="120"/>
              <w:ind w:left="50"/>
              <w:rPr>
                <w:rFonts w:asciiTheme="minorHAnsi" w:hAnsiTheme="minorHAnsi" w:cstheme="minorHAnsi"/>
                <w:color w:val="000000"/>
                <w:sz w:val="22"/>
                <w:szCs w:val="22"/>
              </w:rPr>
            </w:pPr>
            <w:r w:rsidRPr="00296704">
              <w:rPr>
                <w:rFonts w:asciiTheme="minorHAnsi" w:hAnsiTheme="minorHAnsi" w:cstheme="minorHAnsi"/>
                <w:color w:val="000000"/>
                <w:sz w:val="22"/>
                <w:szCs w:val="22"/>
              </w:rPr>
              <w:t>Objectives of the workshop, FPIC</w:t>
            </w:r>
          </w:p>
        </w:tc>
        <w:tc>
          <w:tcPr>
            <w:tcW w:w="1777" w:type="dxa"/>
            <w:tcBorders>
              <w:top w:val="single" w:sz="4" w:space="0" w:color="A8D08D"/>
              <w:left w:val="single" w:sz="4" w:space="0" w:color="000000"/>
              <w:bottom w:val="single" w:sz="4" w:space="0" w:color="A8D08D"/>
              <w:right w:val="single" w:sz="4" w:space="0" w:color="000000"/>
            </w:tcBorders>
          </w:tcPr>
          <w:p w14:paraId="3399882B" w14:textId="77777777" w:rsidR="00296704" w:rsidRPr="00296704" w:rsidRDefault="00296704" w:rsidP="008629DF">
            <w:pPr>
              <w:spacing w:after="120"/>
              <w:ind w:left="70"/>
              <w:rPr>
                <w:rFonts w:asciiTheme="minorHAnsi" w:hAnsiTheme="minorHAnsi" w:cstheme="minorHAnsi"/>
                <w:color w:val="000000"/>
                <w:sz w:val="22"/>
                <w:szCs w:val="22"/>
              </w:rPr>
            </w:pPr>
            <w:r w:rsidRPr="00296704">
              <w:rPr>
                <w:rFonts w:asciiTheme="minorHAnsi" w:hAnsiTheme="minorHAnsi" w:cstheme="minorHAnsi"/>
                <w:color w:val="000000"/>
                <w:sz w:val="22"/>
                <w:szCs w:val="22"/>
              </w:rPr>
              <w:t>Marla Emery</w:t>
            </w:r>
          </w:p>
        </w:tc>
      </w:tr>
      <w:tr w:rsidR="00296704" w:rsidRPr="00296704" w14:paraId="0D87D880" w14:textId="77777777" w:rsidTr="00296704">
        <w:tc>
          <w:tcPr>
            <w:tcW w:w="715" w:type="dxa"/>
            <w:vMerge/>
            <w:tcBorders>
              <w:left w:val="single" w:sz="4" w:space="0" w:color="000000"/>
              <w:right w:val="single" w:sz="4" w:space="0" w:color="000000"/>
            </w:tcBorders>
            <w:vAlign w:val="center"/>
            <w:hideMark/>
          </w:tcPr>
          <w:p w14:paraId="234D8682"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02DE1A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B366E8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IPBES and ILK </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23B06FC"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Peter Bates, Marla Emery</w:t>
            </w:r>
          </w:p>
        </w:tc>
      </w:tr>
      <w:tr w:rsidR="00296704" w:rsidRPr="00296704" w14:paraId="04F4AFF3" w14:textId="77777777" w:rsidTr="00296704">
        <w:tc>
          <w:tcPr>
            <w:tcW w:w="715" w:type="dxa"/>
            <w:vMerge/>
            <w:tcBorders>
              <w:left w:val="single" w:sz="4" w:space="0" w:color="000000"/>
              <w:right w:val="single" w:sz="4" w:space="0" w:color="000000"/>
            </w:tcBorders>
            <w:vAlign w:val="center"/>
            <w:hideMark/>
          </w:tcPr>
          <w:p w14:paraId="2F897002"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69AB778"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87D6005"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Introduction to the sustainable use assessment </w:t>
            </w:r>
          </w:p>
          <w:p w14:paraId="3CD9691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Overview of the draft key messages in the summary for policymakers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BA1B048"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Marla Emery</w:t>
            </w:r>
          </w:p>
        </w:tc>
      </w:tr>
      <w:tr w:rsidR="00296704" w:rsidRPr="00296704" w14:paraId="4CABA5C3" w14:textId="77777777" w:rsidTr="00296704">
        <w:tc>
          <w:tcPr>
            <w:tcW w:w="715" w:type="dxa"/>
            <w:vMerge/>
            <w:tcBorders>
              <w:left w:val="single" w:sz="4" w:space="0" w:color="000000"/>
              <w:right w:val="single" w:sz="4" w:space="0" w:color="000000"/>
            </w:tcBorders>
            <w:vAlign w:val="center"/>
            <w:hideMark/>
          </w:tcPr>
          <w:p w14:paraId="3A0E9F12"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DF94C4E"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FF1333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A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3468785" w14:textId="77777777" w:rsidR="00296704" w:rsidRPr="00296704" w:rsidRDefault="00296704" w:rsidP="008629DF">
            <w:pPr>
              <w:spacing w:after="120"/>
              <w:ind w:left="-14"/>
              <w:rPr>
                <w:rFonts w:asciiTheme="minorHAnsi" w:hAnsiTheme="minorHAnsi" w:cstheme="minorHAnsi"/>
                <w:sz w:val="22"/>
                <w:szCs w:val="22"/>
                <w:lang w:val="pt-PT"/>
              </w:rPr>
            </w:pPr>
            <w:r w:rsidRPr="00296704">
              <w:rPr>
                <w:rFonts w:asciiTheme="minorHAnsi" w:hAnsiTheme="minorHAnsi" w:cstheme="minorHAnsi"/>
                <w:sz w:val="22"/>
                <w:szCs w:val="22"/>
                <w:lang w:val="pt-PT"/>
              </w:rPr>
              <w:t>Isabel Diaz-Reviriego, Marla Emery</w:t>
            </w:r>
          </w:p>
          <w:p w14:paraId="63C9B82E" w14:textId="77777777" w:rsidR="00296704" w:rsidRPr="00296704" w:rsidRDefault="00296704" w:rsidP="008629DF">
            <w:pPr>
              <w:spacing w:after="120"/>
              <w:ind w:left="-14"/>
              <w:rPr>
                <w:rFonts w:asciiTheme="minorHAnsi" w:hAnsiTheme="minorHAnsi" w:cstheme="minorHAnsi"/>
                <w:sz w:val="22"/>
                <w:szCs w:val="22"/>
                <w:lang w:val="pt-PT"/>
              </w:rPr>
            </w:pPr>
          </w:p>
        </w:tc>
      </w:tr>
      <w:tr w:rsidR="00296704" w:rsidRPr="00296704" w14:paraId="64B2EF8C" w14:textId="77777777" w:rsidTr="00296704">
        <w:tc>
          <w:tcPr>
            <w:tcW w:w="715" w:type="dxa"/>
            <w:vMerge/>
            <w:tcBorders>
              <w:left w:val="single" w:sz="4" w:space="0" w:color="000000"/>
              <w:bottom w:val="single" w:sz="4" w:space="0" w:color="A8D08D"/>
              <w:right w:val="single" w:sz="4" w:space="0" w:color="000000"/>
            </w:tcBorders>
            <w:vAlign w:val="center"/>
            <w:hideMark/>
          </w:tcPr>
          <w:p w14:paraId="7002F6A4" w14:textId="77777777" w:rsidR="00296704" w:rsidRPr="00296704" w:rsidRDefault="00296704" w:rsidP="008629DF">
            <w:pPr>
              <w:spacing w:after="120"/>
              <w:rPr>
                <w:rFonts w:asciiTheme="minorHAnsi" w:hAnsiTheme="minorHAnsi" w:cstheme="minorHAnsi"/>
                <w:sz w:val="22"/>
                <w:szCs w:val="22"/>
                <w:lang w:val="pt-PT"/>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CBCD263"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2DFED8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A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3A7BAB7"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736135A7" w14:textId="77777777" w:rsidTr="00296704">
        <w:tc>
          <w:tcPr>
            <w:tcW w:w="715" w:type="dxa"/>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F9CAB5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w:t>
            </w:r>
            <w:r w:rsidRPr="00296704">
              <w:rPr>
                <w:rFonts w:asciiTheme="minorHAnsi" w:hAnsiTheme="minorHAnsi" w:cstheme="minorHAnsi"/>
                <w:color w:val="000000"/>
                <w:sz w:val="22"/>
                <w:szCs w:val="22"/>
                <w:vertAlign w:val="superscript"/>
              </w:rPr>
              <w:t>nd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867295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8AAA410"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B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564B42F"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Esther Katz, Marla Emery</w:t>
            </w:r>
          </w:p>
        </w:tc>
      </w:tr>
      <w:tr w:rsidR="00296704" w:rsidRPr="00296704" w14:paraId="5BEDDCC6" w14:textId="77777777" w:rsidTr="00296704">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73544BEA"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3F140C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94ED40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B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0280FAB"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219088F5" w14:textId="77777777" w:rsidTr="00296704">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4F3B86F9"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39B5DFA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151609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Break (10 mins)</w:t>
            </w:r>
          </w:p>
        </w:tc>
        <w:tc>
          <w:tcPr>
            <w:tcW w:w="1777"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79F405D4" w14:textId="77777777" w:rsidR="00296704" w:rsidRPr="00296704" w:rsidRDefault="00296704" w:rsidP="008629DF">
            <w:pPr>
              <w:spacing w:after="120"/>
              <w:ind w:left="-14"/>
              <w:rPr>
                <w:rFonts w:asciiTheme="minorHAnsi" w:hAnsiTheme="minorHAnsi" w:cstheme="minorHAnsi"/>
                <w:sz w:val="22"/>
                <w:szCs w:val="22"/>
              </w:rPr>
            </w:pPr>
          </w:p>
        </w:tc>
      </w:tr>
      <w:tr w:rsidR="00296704" w:rsidRPr="00296704" w14:paraId="6F259325" w14:textId="77777777" w:rsidTr="00296704">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40E2EB0E"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C605FE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84D4A9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C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8333282" w14:textId="77777777" w:rsidR="00296704" w:rsidRPr="00296704" w:rsidRDefault="00296704" w:rsidP="008629DF">
            <w:pPr>
              <w:spacing w:after="120"/>
              <w:ind w:left="-14"/>
              <w:rPr>
                <w:rFonts w:asciiTheme="minorHAnsi" w:hAnsiTheme="minorHAnsi" w:cstheme="minorHAnsi"/>
                <w:sz w:val="22"/>
                <w:szCs w:val="22"/>
                <w:lang w:val="fr-FR"/>
              </w:rPr>
            </w:pPr>
            <w:r w:rsidRPr="00296704">
              <w:rPr>
                <w:rFonts w:asciiTheme="minorHAnsi" w:hAnsiTheme="minorHAnsi" w:cstheme="minorBidi"/>
                <w:sz w:val="22"/>
                <w:szCs w:val="22"/>
                <w:lang w:val="fr-FR" w:eastAsia="en-US"/>
              </w:rPr>
              <w:t>Kristina</w:t>
            </w:r>
            <w:r w:rsidRPr="00296704">
              <w:rPr>
                <w:rFonts w:asciiTheme="minorHAnsi" w:hAnsiTheme="minorHAnsi" w:cstheme="minorHAnsi"/>
                <w:sz w:val="22"/>
                <w:szCs w:val="22"/>
                <w:lang w:val="fr-FR"/>
              </w:rPr>
              <w:t xml:space="preserve"> Raab, Marla Emery </w:t>
            </w:r>
          </w:p>
        </w:tc>
      </w:tr>
      <w:tr w:rsidR="00296704" w:rsidRPr="00296704" w14:paraId="4C97BF13" w14:textId="77777777" w:rsidTr="00296704">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0F8ADE31" w14:textId="77777777" w:rsidR="00296704" w:rsidRPr="00296704" w:rsidRDefault="00296704" w:rsidP="008629DF">
            <w:pPr>
              <w:spacing w:after="120"/>
              <w:rPr>
                <w:rFonts w:asciiTheme="minorHAnsi" w:hAnsiTheme="minorHAnsi" w:cstheme="minorHAnsi"/>
                <w:sz w:val="22"/>
                <w:szCs w:val="22"/>
                <w:lang w:val="fr-FR"/>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D7AB91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81AB50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C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39F2D40"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3AC438B4" w14:textId="77777777" w:rsidTr="00296704">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748A190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3</w:t>
            </w:r>
            <w:r w:rsidRPr="00296704">
              <w:rPr>
                <w:rFonts w:asciiTheme="minorHAnsi" w:hAnsiTheme="minorHAnsi" w:cstheme="minorHAnsi"/>
                <w:color w:val="000000"/>
                <w:sz w:val="22"/>
                <w:szCs w:val="22"/>
                <w:vertAlign w:val="superscript"/>
              </w:rPr>
              <w:t>rd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0EF660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B29186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D of the SPM – presentation of ILK related Key Messages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299A10C" w14:textId="77777777" w:rsidR="00296704" w:rsidRPr="00296704" w:rsidRDefault="00296704" w:rsidP="008629DF">
            <w:pPr>
              <w:spacing w:after="120"/>
              <w:ind w:left="-14"/>
              <w:rPr>
                <w:rFonts w:asciiTheme="minorHAnsi" w:hAnsiTheme="minorHAnsi" w:cstheme="minorHAnsi"/>
                <w:sz w:val="22"/>
                <w:szCs w:val="22"/>
                <w:lang w:val="es-ES"/>
              </w:rPr>
            </w:pPr>
            <w:r w:rsidRPr="00296704">
              <w:rPr>
                <w:rFonts w:asciiTheme="minorHAnsi" w:hAnsiTheme="minorHAnsi" w:cstheme="minorHAnsi"/>
                <w:sz w:val="22"/>
                <w:szCs w:val="22"/>
              </w:rPr>
              <w:t xml:space="preserve">Shalini </w:t>
            </w:r>
            <w:proofErr w:type="spellStart"/>
            <w:r w:rsidRPr="00296704">
              <w:rPr>
                <w:rFonts w:asciiTheme="minorHAnsi" w:hAnsiTheme="minorHAnsi" w:cstheme="minorHAnsi"/>
                <w:sz w:val="22"/>
                <w:szCs w:val="22"/>
              </w:rPr>
              <w:t>Dhyani</w:t>
            </w:r>
            <w:proofErr w:type="spellEnd"/>
            <w:r w:rsidRPr="00296704">
              <w:rPr>
                <w:rFonts w:asciiTheme="minorHAnsi" w:hAnsiTheme="minorHAnsi" w:cstheme="minorHAnsi"/>
                <w:sz w:val="22"/>
                <w:szCs w:val="22"/>
              </w:rPr>
              <w:t>, Marla Emery</w:t>
            </w:r>
          </w:p>
        </w:tc>
      </w:tr>
      <w:tr w:rsidR="00296704" w:rsidRPr="00296704" w14:paraId="5919015E" w14:textId="77777777" w:rsidTr="00296704">
        <w:tc>
          <w:tcPr>
            <w:tcW w:w="715" w:type="dxa"/>
            <w:vMerge/>
            <w:tcBorders>
              <w:left w:val="single" w:sz="4" w:space="0" w:color="000000"/>
              <w:right w:val="single" w:sz="4" w:space="0" w:color="000000"/>
            </w:tcBorders>
            <w:vAlign w:val="center"/>
            <w:hideMark/>
          </w:tcPr>
          <w:p w14:paraId="14C02816" w14:textId="77777777" w:rsidR="00296704" w:rsidRPr="00296704" w:rsidRDefault="00296704" w:rsidP="008629DF">
            <w:pPr>
              <w:spacing w:after="120"/>
              <w:rPr>
                <w:rFonts w:asciiTheme="minorHAnsi" w:hAnsiTheme="minorHAnsi" w:cstheme="minorHAnsi"/>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ACE8D8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118ADC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D of the SPM</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AD0033D"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7257EC84" w14:textId="77777777" w:rsidTr="00296704">
        <w:tc>
          <w:tcPr>
            <w:tcW w:w="715" w:type="dxa"/>
            <w:vMerge/>
            <w:tcBorders>
              <w:left w:val="single" w:sz="4" w:space="0" w:color="000000"/>
              <w:right w:val="single" w:sz="4" w:space="0" w:color="000000"/>
            </w:tcBorders>
            <w:vAlign w:val="center"/>
            <w:hideMark/>
          </w:tcPr>
          <w:p w14:paraId="2F56548E"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DF6AA8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AF88F7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Overarching issues / Feedback on the workshop</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CA50905"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139B2082" w14:textId="77777777" w:rsidTr="00296704">
        <w:tc>
          <w:tcPr>
            <w:tcW w:w="715" w:type="dxa"/>
            <w:vMerge/>
            <w:tcBorders>
              <w:left w:val="single" w:sz="4" w:space="0" w:color="000000"/>
              <w:right w:val="single" w:sz="4" w:space="0" w:color="000000"/>
            </w:tcBorders>
            <w:vAlign w:val="center"/>
            <w:hideMark/>
          </w:tcPr>
          <w:p w14:paraId="32196CC7"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46EECA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E78AA43"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Next steps (follow up, report, review comments, future steps)</w:t>
            </w:r>
          </w:p>
        </w:tc>
        <w:tc>
          <w:tcPr>
            <w:tcW w:w="177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628BB02"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Peter Bates</w:t>
            </w:r>
          </w:p>
        </w:tc>
      </w:tr>
      <w:tr w:rsidR="00296704" w:rsidRPr="00296704" w14:paraId="520ECCDD" w14:textId="77777777" w:rsidTr="00296704">
        <w:tc>
          <w:tcPr>
            <w:tcW w:w="715" w:type="dxa"/>
            <w:vMerge/>
            <w:tcBorders>
              <w:left w:val="single" w:sz="4" w:space="0" w:color="000000"/>
              <w:bottom w:val="single" w:sz="4" w:space="0" w:color="000000"/>
              <w:right w:val="single" w:sz="4" w:space="0" w:color="000000"/>
            </w:tcBorders>
            <w:vAlign w:val="center"/>
          </w:tcPr>
          <w:p w14:paraId="413ADA8B"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09DECCA2"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5 mins</w:t>
            </w:r>
          </w:p>
        </w:tc>
        <w:tc>
          <w:tcPr>
            <w:tcW w:w="5469"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435D16ED"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Closing </w:t>
            </w:r>
          </w:p>
        </w:tc>
        <w:tc>
          <w:tcPr>
            <w:tcW w:w="1777"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324667F4" w14:textId="09ADDCAB" w:rsidR="00296704" w:rsidRPr="00296704" w:rsidRDefault="00296704" w:rsidP="008629DF">
            <w:pPr>
              <w:spacing w:after="120"/>
              <w:ind w:left="-14"/>
              <w:rPr>
                <w:rFonts w:asciiTheme="minorHAnsi" w:hAnsiTheme="minorHAnsi" w:cstheme="minorHAnsi"/>
                <w:sz w:val="22"/>
                <w:szCs w:val="22"/>
                <w:lang w:val="fr-FR"/>
              </w:rPr>
            </w:pPr>
            <w:r w:rsidRPr="00296704">
              <w:rPr>
                <w:rFonts w:asciiTheme="minorHAnsi" w:hAnsiTheme="minorHAnsi" w:cstheme="minorHAnsi"/>
                <w:sz w:val="22"/>
                <w:szCs w:val="22"/>
                <w:lang w:val="fr-FR"/>
              </w:rPr>
              <w:t>Marla Emery,</w:t>
            </w:r>
            <w:r w:rsidR="004018F3">
              <w:rPr>
                <w:rFonts w:asciiTheme="minorHAnsi" w:hAnsiTheme="minorHAnsi" w:cstheme="minorHAnsi"/>
                <w:sz w:val="22"/>
                <w:szCs w:val="22"/>
                <w:lang w:val="fr-FR"/>
              </w:rPr>
              <w:t xml:space="preserve"> </w:t>
            </w:r>
            <w:r w:rsidRPr="00296704">
              <w:rPr>
                <w:rFonts w:asciiTheme="minorHAnsi" w:hAnsiTheme="minorHAnsi" w:cstheme="minorHAnsi"/>
                <w:sz w:val="22"/>
                <w:szCs w:val="22"/>
                <w:lang w:val="fr-FR"/>
              </w:rPr>
              <w:t xml:space="preserve">Lucy Mulenkei </w:t>
            </w:r>
          </w:p>
        </w:tc>
      </w:tr>
    </w:tbl>
    <w:p w14:paraId="1CD6103B" w14:textId="6DF72F69" w:rsidR="00296704" w:rsidRDefault="00296704" w:rsidP="008629DF">
      <w:pPr>
        <w:spacing w:after="120"/>
        <w:rPr>
          <w:rFonts w:ascii="Times New Roman" w:hAnsi="Times New Roman" w:cs="Times New Roman"/>
          <w:lang w:val="fr-FR"/>
        </w:rPr>
      </w:pPr>
    </w:p>
    <w:p w14:paraId="3EE2BE30" w14:textId="77777777" w:rsidR="004018F3" w:rsidRPr="00296704" w:rsidRDefault="004018F3" w:rsidP="008629DF">
      <w:pPr>
        <w:spacing w:after="120"/>
        <w:rPr>
          <w:rFonts w:ascii="Times New Roman" w:hAnsi="Times New Roman" w:cs="Times New Roman"/>
          <w:lang w:val="fr-FR"/>
        </w:rPr>
      </w:pPr>
    </w:p>
    <w:tbl>
      <w:tblPr>
        <w:tblW w:w="0" w:type="auto"/>
        <w:tblCellMar>
          <w:top w:w="15" w:type="dxa"/>
          <w:left w:w="15" w:type="dxa"/>
          <w:bottom w:w="15" w:type="dxa"/>
          <w:right w:w="15" w:type="dxa"/>
        </w:tblCellMar>
        <w:tblLook w:val="04A0" w:firstRow="1" w:lastRow="0" w:firstColumn="1" w:lastColumn="0" w:noHBand="0" w:noVBand="1"/>
      </w:tblPr>
      <w:tblGrid>
        <w:gridCol w:w="715"/>
        <w:gridCol w:w="1101"/>
        <w:gridCol w:w="5289"/>
        <w:gridCol w:w="2225"/>
      </w:tblGrid>
      <w:tr w:rsidR="00296704" w:rsidRPr="00296704" w14:paraId="0DE6977B" w14:textId="77777777" w:rsidTr="00296704">
        <w:tc>
          <w:tcPr>
            <w:tcW w:w="9330" w:type="dxa"/>
            <w:gridSpan w:val="4"/>
            <w:tcBorders>
              <w:top w:val="single" w:sz="4" w:space="0" w:color="000000"/>
              <w:left w:val="single" w:sz="4" w:space="0" w:color="000000"/>
              <w:bottom w:val="single" w:sz="4" w:space="0" w:color="A8D08D"/>
              <w:right w:val="single" w:sz="4" w:space="0" w:color="000000"/>
            </w:tcBorders>
            <w:shd w:val="clear" w:color="auto" w:fill="A8D08D"/>
            <w:tcMar>
              <w:top w:w="0" w:type="dxa"/>
              <w:left w:w="108" w:type="dxa"/>
              <w:bottom w:w="0" w:type="dxa"/>
              <w:right w:w="108" w:type="dxa"/>
            </w:tcMar>
            <w:hideMark/>
          </w:tcPr>
          <w:p w14:paraId="617DF756" w14:textId="77777777" w:rsidR="00296704" w:rsidRPr="00296704" w:rsidRDefault="00296704" w:rsidP="008629DF">
            <w:pPr>
              <w:spacing w:after="0" w:line="259" w:lineRule="auto"/>
              <w:rPr>
                <w:rFonts w:asciiTheme="minorHAnsi" w:eastAsiaTheme="minorHAnsi" w:hAnsiTheme="minorHAnsi" w:cstheme="minorBidi"/>
                <w:b/>
                <w:bCs/>
                <w:i/>
                <w:iCs/>
                <w:sz w:val="22"/>
                <w:szCs w:val="22"/>
                <w:u w:val="single"/>
                <w:lang w:val="en-GB" w:eastAsia="en-US"/>
              </w:rPr>
            </w:pPr>
            <w:bookmarkStart w:id="87" w:name="_Hlk70345597"/>
            <w:r w:rsidRPr="00296704">
              <w:rPr>
                <w:rFonts w:asciiTheme="minorHAnsi" w:eastAsiaTheme="minorHAnsi" w:hAnsiTheme="minorHAnsi" w:cstheme="minorBidi"/>
                <w:b/>
                <w:bCs/>
                <w:i/>
                <w:iCs/>
                <w:sz w:val="22"/>
                <w:szCs w:val="22"/>
                <w:u w:val="single"/>
                <w:lang w:val="en-GB" w:eastAsia="en-US"/>
              </w:rPr>
              <w:t>Group session: Latin America (in Spanish)</w:t>
            </w:r>
          </w:p>
          <w:p w14:paraId="1DE9BF11" w14:textId="5AB6CFB6" w:rsidR="00296704" w:rsidRPr="00296704" w:rsidRDefault="00296704" w:rsidP="008629DF">
            <w:pPr>
              <w:spacing w:after="0" w:line="259" w:lineRule="auto"/>
              <w:rPr>
                <w:rFonts w:asciiTheme="minorHAnsi" w:eastAsiaTheme="minorHAnsi" w:hAnsiTheme="minorHAnsi" w:cstheme="minorBidi"/>
                <w:sz w:val="22"/>
                <w:szCs w:val="22"/>
                <w:lang w:val="en-GB" w:eastAsia="en-US"/>
              </w:rPr>
            </w:pPr>
            <w:r w:rsidRPr="00296704">
              <w:rPr>
                <w:rFonts w:asciiTheme="minorHAnsi" w:eastAsiaTheme="minorHAnsi" w:hAnsiTheme="minorHAnsi" w:cstheme="minorBidi"/>
                <w:sz w:val="22"/>
                <w:szCs w:val="22"/>
                <w:lang w:val="en-GB" w:eastAsia="en-US"/>
              </w:rPr>
              <w:t>Wednesday, 19 May 2021</w:t>
            </w:r>
            <w:r w:rsidR="008629DF">
              <w:rPr>
                <w:rFonts w:asciiTheme="minorHAnsi" w:eastAsiaTheme="minorHAnsi" w:hAnsiTheme="minorHAnsi" w:cstheme="minorBidi"/>
                <w:sz w:val="22"/>
                <w:szCs w:val="22"/>
                <w:lang w:val="en-GB" w:eastAsia="en-US"/>
              </w:rPr>
              <w:t>,</w:t>
            </w:r>
            <w:r w:rsidRPr="00296704">
              <w:rPr>
                <w:rFonts w:asciiTheme="minorHAnsi" w:eastAsiaTheme="minorHAnsi" w:hAnsiTheme="minorHAnsi" w:cstheme="minorBidi"/>
                <w:sz w:val="22"/>
                <w:szCs w:val="22"/>
                <w:lang w:val="en-GB" w:eastAsia="en-US"/>
              </w:rPr>
              <w:t xml:space="preserve"> 6pm to 9pm Central European Summer Time (Paris / Berlin / Madrid)</w:t>
            </w:r>
          </w:p>
          <w:p w14:paraId="2B539F95" w14:textId="77777777" w:rsidR="00296704" w:rsidRPr="00296704" w:rsidRDefault="00296704" w:rsidP="008629DF">
            <w:pPr>
              <w:spacing w:after="0" w:line="259" w:lineRule="auto"/>
              <w:rPr>
                <w:rFonts w:asciiTheme="minorHAnsi" w:eastAsiaTheme="minorHAnsi" w:hAnsiTheme="minorHAnsi" w:cstheme="minorBidi"/>
                <w:sz w:val="22"/>
                <w:szCs w:val="22"/>
                <w:lang w:val="en-GB" w:eastAsia="en-US"/>
              </w:rPr>
            </w:pPr>
            <w:r w:rsidRPr="00296704">
              <w:rPr>
                <w:rFonts w:asciiTheme="minorHAnsi" w:eastAsiaTheme="minorHAnsi" w:hAnsiTheme="minorHAnsi" w:cstheme="minorBidi"/>
                <w:sz w:val="22"/>
                <w:szCs w:val="22"/>
                <w:lang w:val="en-GB" w:eastAsia="en-US"/>
              </w:rPr>
              <w:lastRenderedPageBreak/>
              <w:t>(Start: Nicaragua 10am, Mexico 11am, Colombia 11am, Chile noon, Brazil 1pm, Argentina 1pm)</w:t>
            </w:r>
          </w:p>
          <w:bookmarkEnd w:id="87"/>
          <w:p w14:paraId="421DD7A4" w14:textId="77777777" w:rsidR="00296704" w:rsidRPr="00296704" w:rsidRDefault="00296704" w:rsidP="008629DF">
            <w:pPr>
              <w:spacing w:after="120" w:line="259" w:lineRule="auto"/>
              <w:rPr>
                <w:rFonts w:asciiTheme="minorHAnsi" w:eastAsiaTheme="minorHAnsi" w:hAnsiTheme="minorHAnsi" w:cstheme="minorBidi"/>
                <w:b/>
                <w:bCs/>
                <w:sz w:val="22"/>
                <w:szCs w:val="22"/>
                <w:lang w:eastAsia="en-US"/>
              </w:rPr>
            </w:pPr>
          </w:p>
        </w:tc>
      </w:tr>
      <w:tr w:rsidR="00296704" w:rsidRPr="00296704" w14:paraId="43FB5C42" w14:textId="77777777" w:rsidTr="004018F3">
        <w:tc>
          <w:tcPr>
            <w:tcW w:w="715"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624E088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lastRenderedPageBreak/>
              <w:t>Hour</w:t>
            </w:r>
          </w:p>
        </w:tc>
        <w:tc>
          <w:tcPr>
            <w:tcW w:w="1101"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66AACBE8"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t>Duration</w:t>
            </w:r>
          </w:p>
        </w:tc>
        <w:tc>
          <w:tcPr>
            <w:tcW w:w="5289"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415D767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t>Session</w:t>
            </w:r>
          </w:p>
        </w:tc>
        <w:tc>
          <w:tcPr>
            <w:tcW w:w="2225"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3995D439" w14:textId="77777777" w:rsidR="00296704" w:rsidRPr="00296704" w:rsidRDefault="00296704" w:rsidP="008629DF">
            <w:pPr>
              <w:spacing w:after="120"/>
              <w:ind w:left="-20"/>
              <w:rPr>
                <w:rFonts w:asciiTheme="minorHAnsi" w:hAnsiTheme="minorHAnsi" w:cstheme="minorHAnsi"/>
                <w:sz w:val="22"/>
                <w:szCs w:val="22"/>
              </w:rPr>
            </w:pPr>
            <w:r w:rsidRPr="00296704">
              <w:rPr>
                <w:rFonts w:asciiTheme="minorHAnsi" w:hAnsiTheme="minorHAnsi" w:cstheme="minorHAnsi"/>
                <w:b/>
                <w:bCs/>
                <w:color w:val="000000"/>
                <w:sz w:val="22"/>
                <w:szCs w:val="22"/>
              </w:rPr>
              <w:t>Speakers</w:t>
            </w:r>
          </w:p>
        </w:tc>
      </w:tr>
      <w:tr w:rsidR="00296704" w:rsidRPr="00296704" w14:paraId="1EC83BE4" w14:textId="77777777" w:rsidTr="004018F3">
        <w:trPr>
          <w:trHeight w:val="641"/>
        </w:trPr>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1D0F29BE"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w:t>
            </w:r>
            <w:r w:rsidRPr="00296704">
              <w:rPr>
                <w:rFonts w:asciiTheme="minorHAnsi" w:hAnsiTheme="minorHAnsi" w:cstheme="minorHAnsi"/>
                <w:color w:val="000000"/>
                <w:sz w:val="22"/>
                <w:szCs w:val="22"/>
                <w:vertAlign w:val="superscript"/>
              </w:rPr>
              <w:t>st</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9C128B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p w14:paraId="32444515" w14:textId="77777777" w:rsidR="00296704" w:rsidRPr="00296704" w:rsidRDefault="00296704" w:rsidP="008629DF">
            <w:pPr>
              <w:spacing w:after="120"/>
              <w:rPr>
                <w:rFonts w:asciiTheme="minorHAnsi" w:hAnsiTheme="minorHAnsi" w:cstheme="minorHAnsi"/>
                <w:color w:val="000000"/>
                <w:sz w:val="22"/>
                <w:szCs w:val="22"/>
              </w:rPr>
            </w:pPr>
          </w:p>
        </w:tc>
        <w:tc>
          <w:tcPr>
            <w:tcW w:w="5289" w:type="dxa"/>
            <w:tcBorders>
              <w:top w:val="single" w:sz="4" w:space="0" w:color="A8D08D"/>
              <w:left w:val="single" w:sz="4" w:space="0" w:color="000000"/>
              <w:bottom w:val="single" w:sz="4" w:space="0" w:color="A8D08D"/>
              <w:right w:val="single" w:sz="4" w:space="0" w:color="000000"/>
            </w:tcBorders>
          </w:tcPr>
          <w:p w14:paraId="001B047C" w14:textId="77777777" w:rsidR="00296704" w:rsidRPr="00296704" w:rsidRDefault="00296704" w:rsidP="008629DF">
            <w:pPr>
              <w:spacing w:after="120"/>
              <w:ind w:left="50"/>
              <w:rPr>
                <w:rFonts w:asciiTheme="minorHAnsi" w:hAnsiTheme="minorHAnsi" w:cstheme="minorHAnsi"/>
                <w:sz w:val="22"/>
                <w:szCs w:val="22"/>
              </w:rPr>
            </w:pPr>
            <w:r w:rsidRPr="00296704">
              <w:rPr>
                <w:rFonts w:asciiTheme="minorHAnsi" w:hAnsiTheme="minorHAnsi" w:cstheme="minorHAnsi"/>
                <w:color w:val="000000"/>
                <w:sz w:val="22"/>
                <w:szCs w:val="22"/>
              </w:rPr>
              <w:t>Welcome</w:t>
            </w:r>
          </w:p>
        </w:tc>
        <w:tc>
          <w:tcPr>
            <w:tcW w:w="2225" w:type="dxa"/>
            <w:tcBorders>
              <w:top w:val="single" w:sz="4" w:space="0" w:color="A8D08D"/>
              <w:left w:val="single" w:sz="4" w:space="0" w:color="000000"/>
              <w:bottom w:val="single" w:sz="4" w:space="0" w:color="A8D08D"/>
              <w:right w:val="single" w:sz="4" w:space="0" w:color="000000"/>
            </w:tcBorders>
          </w:tcPr>
          <w:p w14:paraId="1BC2E497" w14:textId="2F1F4324" w:rsidR="00296704" w:rsidRPr="004018F3" w:rsidRDefault="00296704" w:rsidP="008629DF">
            <w:pPr>
              <w:spacing w:after="120"/>
              <w:ind w:left="70"/>
              <w:rPr>
                <w:rFonts w:asciiTheme="minorHAnsi" w:hAnsiTheme="minorHAnsi" w:cstheme="minorHAnsi"/>
                <w:sz w:val="22"/>
                <w:szCs w:val="22"/>
                <w:lang w:val="es-ES"/>
              </w:rPr>
            </w:pPr>
            <w:r w:rsidRPr="00296704">
              <w:rPr>
                <w:rFonts w:asciiTheme="minorHAnsi" w:hAnsiTheme="minorHAnsi" w:cstheme="minorHAnsi"/>
                <w:sz w:val="22"/>
                <w:szCs w:val="22"/>
                <w:lang w:val="es-ES"/>
              </w:rPr>
              <w:t>Viviana Figueroa,</w:t>
            </w:r>
            <w:r w:rsidR="004018F3">
              <w:rPr>
                <w:rFonts w:asciiTheme="minorHAnsi" w:hAnsiTheme="minorHAnsi" w:cstheme="minorHAnsi"/>
                <w:sz w:val="22"/>
                <w:szCs w:val="22"/>
                <w:lang w:val="es-ES"/>
              </w:rPr>
              <w:t xml:space="preserve">  </w:t>
            </w:r>
            <w:r w:rsidRPr="00296704">
              <w:rPr>
                <w:rFonts w:asciiTheme="minorHAnsi" w:hAnsiTheme="minorHAnsi" w:cstheme="minorHAnsi"/>
                <w:color w:val="000000"/>
                <w:sz w:val="22"/>
                <w:szCs w:val="22"/>
              </w:rPr>
              <w:t>Marla Emery</w:t>
            </w:r>
          </w:p>
        </w:tc>
      </w:tr>
      <w:tr w:rsidR="00296704" w:rsidRPr="00296704" w14:paraId="2CC26693" w14:textId="77777777" w:rsidTr="004018F3">
        <w:trPr>
          <w:trHeight w:val="416"/>
        </w:trPr>
        <w:tc>
          <w:tcPr>
            <w:tcW w:w="715" w:type="dxa"/>
            <w:vMerge/>
            <w:tcBorders>
              <w:left w:val="single" w:sz="4" w:space="0" w:color="000000"/>
              <w:right w:val="single" w:sz="4" w:space="0" w:color="000000"/>
            </w:tcBorders>
            <w:tcMar>
              <w:top w:w="0" w:type="dxa"/>
              <w:left w:w="108" w:type="dxa"/>
              <w:bottom w:w="0" w:type="dxa"/>
              <w:right w:w="108" w:type="dxa"/>
            </w:tcMar>
          </w:tcPr>
          <w:p w14:paraId="02AE54CD" w14:textId="77777777" w:rsidR="00296704" w:rsidRPr="00296704" w:rsidRDefault="00296704" w:rsidP="008629DF">
            <w:pPr>
              <w:spacing w:after="120"/>
              <w:rPr>
                <w:rFonts w:asciiTheme="minorHAnsi" w:hAnsiTheme="minorHAnsi" w:cstheme="minorHAnsi"/>
                <w:color w:val="000000"/>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74F7EE13"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Pr>
          <w:p w14:paraId="6675322F" w14:textId="77777777" w:rsidR="00296704" w:rsidRPr="00296704" w:rsidRDefault="00296704" w:rsidP="008629DF">
            <w:pPr>
              <w:spacing w:after="120"/>
              <w:ind w:left="50"/>
              <w:rPr>
                <w:rFonts w:asciiTheme="minorHAnsi" w:hAnsiTheme="minorHAnsi" w:cstheme="minorHAnsi"/>
                <w:color w:val="000000"/>
                <w:sz w:val="22"/>
                <w:szCs w:val="22"/>
              </w:rPr>
            </w:pPr>
            <w:r w:rsidRPr="00296704">
              <w:rPr>
                <w:rFonts w:asciiTheme="minorHAnsi" w:hAnsiTheme="minorHAnsi" w:cstheme="minorHAnsi"/>
                <w:color w:val="000000"/>
                <w:sz w:val="22"/>
                <w:szCs w:val="22"/>
              </w:rPr>
              <w:t>Objectives of the workshop, FPIC</w:t>
            </w:r>
          </w:p>
        </w:tc>
        <w:tc>
          <w:tcPr>
            <w:tcW w:w="2225" w:type="dxa"/>
            <w:tcBorders>
              <w:top w:val="single" w:sz="4" w:space="0" w:color="A8D08D"/>
              <w:left w:val="single" w:sz="4" w:space="0" w:color="000000"/>
              <w:bottom w:val="single" w:sz="4" w:space="0" w:color="A8D08D"/>
              <w:right w:val="single" w:sz="4" w:space="0" w:color="000000"/>
            </w:tcBorders>
          </w:tcPr>
          <w:p w14:paraId="39131967" w14:textId="77777777" w:rsidR="00296704" w:rsidRPr="00296704" w:rsidRDefault="00296704" w:rsidP="008629DF">
            <w:pPr>
              <w:spacing w:after="120"/>
              <w:ind w:left="70"/>
              <w:rPr>
                <w:rFonts w:asciiTheme="minorHAnsi" w:hAnsiTheme="minorHAnsi" w:cstheme="minorHAnsi"/>
                <w:color w:val="000000"/>
                <w:sz w:val="22"/>
                <w:szCs w:val="22"/>
              </w:rPr>
            </w:pPr>
            <w:r w:rsidRPr="00296704">
              <w:rPr>
                <w:rFonts w:asciiTheme="minorHAnsi" w:hAnsiTheme="minorHAnsi" w:cstheme="minorHAnsi"/>
                <w:color w:val="000000"/>
                <w:sz w:val="22"/>
                <w:szCs w:val="22"/>
              </w:rPr>
              <w:t>Marla Emery</w:t>
            </w:r>
          </w:p>
        </w:tc>
      </w:tr>
      <w:tr w:rsidR="00296704" w:rsidRPr="00296704" w14:paraId="41B8B2B9" w14:textId="77777777" w:rsidTr="004018F3">
        <w:tc>
          <w:tcPr>
            <w:tcW w:w="715" w:type="dxa"/>
            <w:vMerge/>
            <w:tcBorders>
              <w:left w:val="single" w:sz="4" w:space="0" w:color="000000"/>
              <w:right w:val="single" w:sz="4" w:space="0" w:color="000000"/>
            </w:tcBorders>
            <w:vAlign w:val="center"/>
            <w:hideMark/>
          </w:tcPr>
          <w:p w14:paraId="38E5ED4B"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CD328E"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619696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IPBES and ILK </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7ED328A" w14:textId="77777777" w:rsidR="00296704" w:rsidRPr="00296704" w:rsidRDefault="00296704" w:rsidP="008629DF">
            <w:pPr>
              <w:spacing w:after="120"/>
              <w:ind w:left="-14"/>
              <w:rPr>
                <w:rFonts w:asciiTheme="minorHAnsi" w:hAnsiTheme="minorHAnsi" w:cstheme="minorHAnsi"/>
                <w:sz w:val="22"/>
                <w:szCs w:val="22"/>
                <w:lang w:val="pt-PT"/>
              </w:rPr>
            </w:pPr>
            <w:r w:rsidRPr="00296704">
              <w:rPr>
                <w:rFonts w:asciiTheme="minorHAnsi" w:hAnsiTheme="minorHAnsi" w:cstheme="minorHAnsi"/>
                <w:sz w:val="22"/>
                <w:szCs w:val="22"/>
                <w:lang w:val="pt-PT"/>
              </w:rPr>
              <w:t xml:space="preserve">Ana Maria Hernandez </w:t>
            </w:r>
          </w:p>
        </w:tc>
      </w:tr>
      <w:tr w:rsidR="00296704" w:rsidRPr="00296704" w14:paraId="58A33B1B" w14:textId="77777777" w:rsidTr="004018F3">
        <w:tc>
          <w:tcPr>
            <w:tcW w:w="715" w:type="dxa"/>
            <w:vMerge/>
            <w:tcBorders>
              <w:left w:val="single" w:sz="4" w:space="0" w:color="000000"/>
              <w:right w:val="single" w:sz="4" w:space="0" w:color="000000"/>
            </w:tcBorders>
            <w:vAlign w:val="center"/>
            <w:hideMark/>
          </w:tcPr>
          <w:p w14:paraId="65AD2DD5" w14:textId="77777777" w:rsidR="00296704" w:rsidRPr="00296704" w:rsidRDefault="00296704" w:rsidP="008629DF">
            <w:pPr>
              <w:spacing w:after="120"/>
              <w:rPr>
                <w:rFonts w:asciiTheme="minorHAnsi" w:hAnsiTheme="minorHAnsi" w:cstheme="minorHAnsi"/>
                <w:sz w:val="22"/>
                <w:szCs w:val="22"/>
                <w:lang w:val="pt-PT"/>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FC4414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095F7D"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Introduction to the sustainable use assessment </w:t>
            </w:r>
          </w:p>
          <w:p w14:paraId="6DA133A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Overview of the draft key messages in the summary for policymakers (SPM)</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C483196"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Marla Emery</w:t>
            </w:r>
          </w:p>
        </w:tc>
      </w:tr>
      <w:tr w:rsidR="00296704" w:rsidRPr="00296704" w14:paraId="4FE18EAE" w14:textId="77777777" w:rsidTr="004018F3">
        <w:tc>
          <w:tcPr>
            <w:tcW w:w="715" w:type="dxa"/>
            <w:vMerge/>
            <w:tcBorders>
              <w:left w:val="single" w:sz="4" w:space="0" w:color="000000"/>
              <w:right w:val="single" w:sz="4" w:space="0" w:color="000000"/>
            </w:tcBorders>
            <w:vAlign w:val="center"/>
            <w:hideMark/>
          </w:tcPr>
          <w:p w14:paraId="091F5F11"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38EC40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021003"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A of the SPM – presentation of ILK related Key Messages</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52D1F07" w14:textId="489B492C" w:rsidR="00296704" w:rsidRPr="00296704" w:rsidRDefault="00296704" w:rsidP="008629DF">
            <w:pPr>
              <w:spacing w:after="120"/>
              <w:ind w:left="-14"/>
              <w:rPr>
                <w:rFonts w:asciiTheme="minorHAnsi" w:hAnsiTheme="minorHAnsi" w:cstheme="minorHAnsi"/>
                <w:color w:val="FF0000"/>
                <w:sz w:val="22"/>
                <w:szCs w:val="22"/>
              </w:rPr>
            </w:pPr>
            <w:r w:rsidRPr="00296704">
              <w:rPr>
                <w:rFonts w:asciiTheme="minorHAnsi" w:hAnsiTheme="minorHAnsi" w:cstheme="minorHAnsi"/>
                <w:sz w:val="22"/>
                <w:szCs w:val="22"/>
              </w:rPr>
              <w:t xml:space="preserve">Carlos Michaud, </w:t>
            </w:r>
            <w:r w:rsidR="004018F3">
              <w:rPr>
                <w:rFonts w:asciiTheme="minorHAnsi" w:hAnsiTheme="minorHAnsi" w:cstheme="minorHAnsi"/>
                <w:sz w:val="22"/>
                <w:szCs w:val="22"/>
              </w:rPr>
              <w:t xml:space="preserve"> </w:t>
            </w:r>
            <w:r w:rsidRPr="00296704">
              <w:rPr>
                <w:rFonts w:asciiTheme="minorHAnsi" w:hAnsiTheme="minorHAnsi" w:cstheme="minorHAnsi"/>
                <w:sz w:val="22"/>
                <w:szCs w:val="22"/>
              </w:rPr>
              <w:t>Marla Emery</w:t>
            </w:r>
          </w:p>
          <w:p w14:paraId="3F0C2483" w14:textId="77777777" w:rsidR="00296704" w:rsidRPr="00296704" w:rsidRDefault="00296704" w:rsidP="008629DF">
            <w:pPr>
              <w:spacing w:after="120"/>
              <w:ind w:left="-14"/>
              <w:rPr>
                <w:rFonts w:asciiTheme="minorHAnsi" w:hAnsiTheme="minorHAnsi" w:cstheme="minorHAnsi"/>
                <w:sz w:val="22"/>
                <w:szCs w:val="22"/>
                <w:lang w:val="es-ES"/>
              </w:rPr>
            </w:pPr>
          </w:p>
        </w:tc>
      </w:tr>
      <w:tr w:rsidR="00296704" w:rsidRPr="00296704" w14:paraId="0D4DA885" w14:textId="77777777" w:rsidTr="004018F3">
        <w:tc>
          <w:tcPr>
            <w:tcW w:w="715" w:type="dxa"/>
            <w:vMerge/>
            <w:tcBorders>
              <w:left w:val="single" w:sz="4" w:space="0" w:color="000000"/>
              <w:bottom w:val="single" w:sz="4" w:space="0" w:color="A8D08D"/>
              <w:right w:val="single" w:sz="4" w:space="0" w:color="000000"/>
            </w:tcBorders>
            <w:vAlign w:val="center"/>
            <w:hideMark/>
          </w:tcPr>
          <w:p w14:paraId="1B2B81EE" w14:textId="77777777" w:rsidR="00296704" w:rsidRPr="00296704" w:rsidRDefault="00296704" w:rsidP="008629DF">
            <w:pPr>
              <w:spacing w:after="120"/>
              <w:rPr>
                <w:rFonts w:asciiTheme="minorHAnsi" w:hAnsiTheme="minorHAnsi" w:cstheme="minorHAnsi"/>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F243D5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C51D6B8"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A of the SPM</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AA73FF6"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74C76F12" w14:textId="77777777" w:rsidTr="004018F3">
        <w:tc>
          <w:tcPr>
            <w:tcW w:w="715" w:type="dxa"/>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746BC3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w:t>
            </w:r>
            <w:r w:rsidRPr="00296704">
              <w:rPr>
                <w:rFonts w:asciiTheme="minorHAnsi" w:hAnsiTheme="minorHAnsi" w:cstheme="minorHAnsi"/>
                <w:color w:val="000000"/>
                <w:sz w:val="22"/>
                <w:szCs w:val="22"/>
                <w:vertAlign w:val="superscript"/>
              </w:rPr>
              <w:t>nd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FAFC29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4C97D5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B of the SPM – presentation of ILK related Key Messages</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0DB3686" w14:textId="74B3AD3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lang w:val="es-ES"/>
              </w:rPr>
              <w:t>Pablo Pacheco,</w:t>
            </w:r>
            <w:r w:rsidRPr="00296704">
              <w:rPr>
                <w:rFonts w:asciiTheme="minorHAnsi" w:hAnsiTheme="minorHAnsi" w:cstheme="minorHAnsi"/>
                <w:sz w:val="22"/>
                <w:szCs w:val="22"/>
              </w:rPr>
              <w:t xml:space="preserve"> </w:t>
            </w:r>
            <w:r w:rsidR="004018F3">
              <w:rPr>
                <w:rFonts w:asciiTheme="minorHAnsi" w:hAnsiTheme="minorHAnsi" w:cstheme="minorHAnsi"/>
                <w:sz w:val="22"/>
                <w:szCs w:val="22"/>
              </w:rPr>
              <w:t xml:space="preserve">  </w:t>
            </w:r>
            <w:r w:rsidRPr="00296704">
              <w:rPr>
                <w:rFonts w:asciiTheme="minorHAnsi" w:hAnsiTheme="minorHAnsi" w:cstheme="minorHAnsi"/>
                <w:sz w:val="22"/>
                <w:szCs w:val="22"/>
              </w:rPr>
              <w:t>Marla Emery</w:t>
            </w:r>
          </w:p>
        </w:tc>
      </w:tr>
      <w:tr w:rsidR="00296704" w:rsidRPr="00296704" w14:paraId="26EE5114"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21FCEED1"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F628EE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3104E78"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B of the SPM</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39F0778"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2A4D723B"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1FA92583"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3710E3B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DFD98A3"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Break (10 mins)</w:t>
            </w:r>
          </w:p>
        </w:tc>
        <w:tc>
          <w:tcPr>
            <w:tcW w:w="2225"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4D569ED" w14:textId="77777777" w:rsidR="00296704" w:rsidRPr="00296704" w:rsidRDefault="00296704" w:rsidP="008629DF">
            <w:pPr>
              <w:spacing w:after="120"/>
              <w:ind w:left="-14"/>
              <w:rPr>
                <w:rFonts w:asciiTheme="minorHAnsi" w:hAnsiTheme="minorHAnsi" w:cstheme="minorHAnsi"/>
                <w:sz w:val="22"/>
                <w:szCs w:val="22"/>
              </w:rPr>
            </w:pPr>
          </w:p>
        </w:tc>
      </w:tr>
      <w:tr w:rsidR="00296704" w:rsidRPr="00296704" w14:paraId="2DDEF8D7"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7823FFB2"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8154DB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4526D3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C of the SPM – presentation of ILK related Key Messages</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934E917" w14:textId="46783048"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Gabriel</w:t>
            </w:r>
            <w:r w:rsidR="004018F3">
              <w:rPr>
                <w:rFonts w:asciiTheme="minorHAnsi" w:hAnsiTheme="minorHAnsi" w:cstheme="minorHAnsi"/>
                <w:sz w:val="22"/>
                <w:szCs w:val="22"/>
              </w:rPr>
              <w:t xml:space="preserve"> </w:t>
            </w:r>
            <w:r w:rsidRPr="00296704">
              <w:rPr>
                <w:rFonts w:asciiTheme="minorHAnsi" w:hAnsiTheme="minorHAnsi" w:cstheme="minorHAnsi"/>
                <w:sz w:val="22"/>
                <w:szCs w:val="22"/>
              </w:rPr>
              <w:t xml:space="preserve">Lichtenstein, </w:t>
            </w:r>
            <w:r w:rsidR="004018F3">
              <w:rPr>
                <w:rFonts w:asciiTheme="minorHAnsi" w:hAnsiTheme="minorHAnsi" w:cstheme="minorHAnsi"/>
                <w:sz w:val="22"/>
                <w:szCs w:val="22"/>
              </w:rPr>
              <w:t xml:space="preserve">   </w:t>
            </w:r>
            <w:r w:rsidRPr="00296704">
              <w:rPr>
                <w:rFonts w:asciiTheme="minorHAnsi" w:hAnsiTheme="minorHAnsi" w:cstheme="minorHAnsi"/>
                <w:sz w:val="22"/>
                <w:szCs w:val="22"/>
              </w:rPr>
              <w:t>Marla Emery</w:t>
            </w:r>
          </w:p>
        </w:tc>
      </w:tr>
      <w:tr w:rsidR="00296704" w:rsidRPr="00296704" w14:paraId="089CA0C1"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5DFD0FA5"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04E07FB"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C94F64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C of the SPM</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9B82628"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6A5268" w14:paraId="3ABBD8A0" w14:textId="77777777" w:rsidTr="004018F3">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7BCFC5E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3</w:t>
            </w:r>
            <w:r w:rsidRPr="00296704">
              <w:rPr>
                <w:rFonts w:asciiTheme="minorHAnsi" w:hAnsiTheme="minorHAnsi" w:cstheme="minorHAnsi"/>
                <w:color w:val="000000"/>
                <w:sz w:val="22"/>
                <w:szCs w:val="22"/>
                <w:vertAlign w:val="superscript"/>
              </w:rPr>
              <w:t>rd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CE74AA9"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028346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D of the SPM – presentation of ILK related Key Messages</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16F0266" w14:textId="77777777" w:rsidR="00296704" w:rsidRPr="00296704" w:rsidRDefault="00296704" w:rsidP="008629DF">
            <w:pPr>
              <w:spacing w:after="120"/>
              <w:ind w:left="-14"/>
              <w:rPr>
                <w:rFonts w:asciiTheme="minorHAnsi" w:hAnsiTheme="minorHAnsi" w:cstheme="minorHAnsi"/>
                <w:color w:val="000000"/>
                <w:sz w:val="22"/>
                <w:szCs w:val="22"/>
                <w:lang w:val="es-ES"/>
              </w:rPr>
            </w:pPr>
            <w:r w:rsidRPr="00296704">
              <w:rPr>
                <w:rFonts w:asciiTheme="minorHAnsi" w:hAnsiTheme="minorHAnsi" w:cstheme="minorHAnsi"/>
                <w:sz w:val="22"/>
                <w:szCs w:val="22"/>
                <w:lang w:val="es-ES"/>
              </w:rPr>
              <w:t>Paola Mosig Reidl, Marla Emery</w:t>
            </w:r>
          </w:p>
        </w:tc>
      </w:tr>
      <w:tr w:rsidR="00296704" w:rsidRPr="00296704" w14:paraId="56024230" w14:textId="77777777" w:rsidTr="004018F3">
        <w:tc>
          <w:tcPr>
            <w:tcW w:w="715" w:type="dxa"/>
            <w:vMerge/>
            <w:tcBorders>
              <w:left w:val="single" w:sz="4" w:space="0" w:color="000000"/>
              <w:right w:val="single" w:sz="4" w:space="0" w:color="000000"/>
            </w:tcBorders>
            <w:vAlign w:val="center"/>
            <w:hideMark/>
          </w:tcPr>
          <w:p w14:paraId="5372449F" w14:textId="77777777" w:rsidR="00296704" w:rsidRPr="00296704" w:rsidRDefault="00296704" w:rsidP="008629DF">
            <w:pPr>
              <w:spacing w:after="120"/>
              <w:rPr>
                <w:rFonts w:asciiTheme="minorHAnsi" w:hAnsiTheme="minorHAnsi" w:cstheme="minorHAnsi"/>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1BF6113"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5FC038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D of the SPM</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01FFB8E"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4BC0CDB1" w14:textId="77777777" w:rsidTr="004018F3">
        <w:tc>
          <w:tcPr>
            <w:tcW w:w="715" w:type="dxa"/>
            <w:vMerge/>
            <w:tcBorders>
              <w:left w:val="single" w:sz="4" w:space="0" w:color="000000"/>
              <w:right w:val="single" w:sz="4" w:space="0" w:color="000000"/>
            </w:tcBorders>
            <w:vAlign w:val="center"/>
            <w:hideMark/>
          </w:tcPr>
          <w:p w14:paraId="2FB20FD8"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D16943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6416F3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Overarching issues / Feedback on the workshop</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753FA93"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Participants</w:t>
            </w:r>
          </w:p>
        </w:tc>
      </w:tr>
      <w:tr w:rsidR="00296704" w:rsidRPr="00296704" w14:paraId="6989AF60" w14:textId="77777777" w:rsidTr="004018F3">
        <w:tc>
          <w:tcPr>
            <w:tcW w:w="715" w:type="dxa"/>
            <w:vMerge/>
            <w:tcBorders>
              <w:left w:val="single" w:sz="4" w:space="0" w:color="000000"/>
              <w:right w:val="single" w:sz="4" w:space="0" w:color="000000"/>
            </w:tcBorders>
            <w:vAlign w:val="center"/>
            <w:hideMark/>
          </w:tcPr>
          <w:p w14:paraId="3E9FD58B"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4D011F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D4DC36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Next steps (follow up, report, review comments, future steps)</w:t>
            </w:r>
          </w:p>
        </w:tc>
        <w:tc>
          <w:tcPr>
            <w:tcW w:w="222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B4D8F91"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color w:val="000000"/>
                <w:sz w:val="22"/>
                <w:szCs w:val="22"/>
              </w:rPr>
              <w:t>Marla Emery</w:t>
            </w:r>
          </w:p>
        </w:tc>
      </w:tr>
      <w:tr w:rsidR="00296704" w:rsidRPr="00296704" w14:paraId="5F763037" w14:textId="77777777" w:rsidTr="004018F3">
        <w:tc>
          <w:tcPr>
            <w:tcW w:w="715" w:type="dxa"/>
            <w:vMerge/>
            <w:tcBorders>
              <w:left w:val="single" w:sz="4" w:space="0" w:color="000000"/>
              <w:bottom w:val="single" w:sz="4" w:space="0" w:color="000000"/>
              <w:right w:val="single" w:sz="4" w:space="0" w:color="000000"/>
            </w:tcBorders>
            <w:vAlign w:val="center"/>
          </w:tcPr>
          <w:p w14:paraId="6219DFE6"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15AF5539"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5 mins</w:t>
            </w:r>
          </w:p>
        </w:tc>
        <w:tc>
          <w:tcPr>
            <w:tcW w:w="5289"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026516F2"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Closing </w:t>
            </w:r>
          </w:p>
        </w:tc>
        <w:tc>
          <w:tcPr>
            <w:tcW w:w="2225"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2C0F3BCF" w14:textId="7A18F44A" w:rsidR="00296704" w:rsidRPr="004018F3"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Marla Emery,</w:t>
            </w:r>
            <w:r w:rsidR="004018F3">
              <w:rPr>
                <w:rFonts w:asciiTheme="minorHAnsi" w:hAnsiTheme="minorHAnsi" w:cstheme="minorHAnsi"/>
                <w:sz w:val="22"/>
                <w:szCs w:val="22"/>
              </w:rPr>
              <w:t xml:space="preserve">    </w:t>
            </w:r>
            <w:r w:rsidRPr="00296704">
              <w:rPr>
                <w:rFonts w:asciiTheme="minorHAnsi" w:hAnsiTheme="minorHAnsi" w:cstheme="minorHAnsi"/>
                <w:sz w:val="22"/>
                <w:szCs w:val="22"/>
                <w:lang w:val="es-ES"/>
              </w:rPr>
              <w:t xml:space="preserve">Viviana Figueroa </w:t>
            </w:r>
          </w:p>
        </w:tc>
      </w:tr>
    </w:tbl>
    <w:p w14:paraId="54249AC7" w14:textId="1BA718C6" w:rsidR="00296704" w:rsidRDefault="00296704" w:rsidP="008629DF">
      <w:pPr>
        <w:spacing w:after="120"/>
        <w:rPr>
          <w:rFonts w:ascii="Times New Roman" w:hAnsi="Times New Roman" w:cs="Times New Roman"/>
          <w:lang w:val="es-ES"/>
        </w:rPr>
      </w:pPr>
    </w:p>
    <w:p w14:paraId="746E1588" w14:textId="76E3FB6E" w:rsidR="004018F3" w:rsidRDefault="004018F3" w:rsidP="008629DF">
      <w:pPr>
        <w:spacing w:after="120"/>
        <w:rPr>
          <w:rFonts w:ascii="Times New Roman" w:hAnsi="Times New Roman" w:cs="Times New Roman"/>
          <w:lang w:val="es-ES"/>
        </w:rPr>
      </w:pPr>
    </w:p>
    <w:p w14:paraId="2331A446" w14:textId="77777777" w:rsidR="004018F3" w:rsidRPr="00296704" w:rsidRDefault="004018F3" w:rsidP="008629DF">
      <w:pPr>
        <w:spacing w:after="120"/>
        <w:rPr>
          <w:rFonts w:ascii="Times New Roman" w:hAnsi="Times New Roman" w:cs="Times New Roman"/>
          <w:lang w:val="es-ES"/>
        </w:rPr>
      </w:pPr>
    </w:p>
    <w:p w14:paraId="1B52943E" w14:textId="77777777" w:rsidR="00296704" w:rsidRPr="00296704" w:rsidRDefault="00296704" w:rsidP="008629DF">
      <w:pPr>
        <w:spacing w:after="120"/>
        <w:rPr>
          <w:rFonts w:ascii="Times New Roman" w:hAnsi="Times New Roman" w:cs="Times New Roman"/>
          <w:lang w:val="es-ES"/>
        </w:rPr>
      </w:pPr>
    </w:p>
    <w:tbl>
      <w:tblPr>
        <w:tblW w:w="9355" w:type="dxa"/>
        <w:tblCellMar>
          <w:top w:w="15" w:type="dxa"/>
          <w:left w:w="15" w:type="dxa"/>
          <w:bottom w:w="15" w:type="dxa"/>
          <w:right w:w="15" w:type="dxa"/>
        </w:tblCellMar>
        <w:tblLook w:val="04A0" w:firstRow="1" w:lastRow="0" w:firstColumn="1" w:lastColumn="0" w:noHBand="0" w:noVBand="1"/>
      </w:tblPr>
      <w:tblGrid>
        <w:gridCol w:w="715"/>
        <w:gridCol w:w="1101"/>
        <w:gridCol w:w="5289"/>
        <w:gridCol w:w="2250"/>
      </w:tblGrid>
      <w:tr w:rsidR="00296704" w:rsidRPr="00296704" w14:paraId="5A586A7E" w14:textId="77777777" w:rsidTr="004018F3">
        <w:tc>
          <w:tcPr>
            <w:tcW w:w="9355" w:type="dxa"/>
            <w:gridSpan w:val="4"/>
            <w:tcBorders>
              <w:top w:val="single" w:sz="4" w:space="0" w:color="000000"/>
              <w:left w:val="single" w:sz="4" w:space="0" w:color="000000"/>
              <w:bottom w:val="single" w:sz="4" w:space="0" w:color="A8D08D"/>
              <w:right w:val="single" w:sz="4" w:space="0" w:color="000000"/>
            </w:tcBorders>
            <w:shd w:val="clear" w:color="auto" w:fill="A8D08D"/>
            <w:tcMar>
              <w:top w:w="0" w:type="dxa"/>
              <w:left w:w="108" w:type="dxa"/>
              <w:bottom w:w="0" w:type="dxa"/>
              <w:right w:w="108" w:type="dxa"/>
            </w:tcMar>
            <w:hideMark/>
          </w:tcPr>
          <w:p w14:paraId="25018780" w14:textId="77777777" w:rsidR="00296704" w:rsidRPr="00296704" w:rsidRDefault="00296704" w:rsidP="008629DF">
            <w:pPr>
              <w:spacing w:after="0" w:line="259" w:lineRule="auto"/>
              <w:rPr>
                <w:rFonts w:asciiTheme="minorHAnsi" w:eastAsiaTheme="minorHAnsi" w:hAnsiTheme="minorHAnsi" w:cstheme="minorBidi"/>
                <w:b/>
                <w:bCs/>
                <w:i/>
                <w:iCs/>
                <w:sz w:val="22"/>
                <w:szCs w:val="22"/>
                <w:u w:val="single"/>
                <w:lang w:val="en-GB" w:eastAsia="en-US"/>
              </w:rPr>
            </w:pPr>
            <w:r w:rsidRPr="00296704">
              <w:rPr>
                <w:rFonts w:asciiTheme="minorHAnsi" w:eastAsiaTheme="minorHAnsi" w:hAnsiTheme="minorHAnsi" w:cstheme="minorBidi"/>
                <w:b/>
                <w:bCs/>
                <w:i/>
                <w:iCs/>
                <w:sz w:val="22"/>
                <w:szCs w:val="22"/>
                <w:u w:val="single"/>
                <w:lang w:val="en-GB" w:eastAsia="en-US"/>
              </w:rPr>
              <w:t>Group session: Asia-Pacific and Oceania (in English)</w:t>
            </w:r>
          </w:p>
          <w:p w14:paraId="1D5AD2D5" w14:textId="0E7275EA" w:rsidR="00296704" w:rsidRPr="00296704" w:rsidRDefault="00296704" w:rsidP="008629DF">
            <w:pPr>
              <w:spacing w:after="0" w:line="259" w:lineRule="auto"/>
              <w:rPr>
                <w:rFonts w:asciiTheme="minorHAnsi" w:eastAsiaTheme="minorHAnsi" w:hAnsiTheme="minorHAnsi" w:cstheme="minorBidi"/>
                <w:sz w:val="22"/>
                <w:szCs w:val="22"/>
                <w:lang w:val="en-GB" w:eastAsia="en-US"/>
              </w:rPr>
            </w:pPr>
            <w:r w:rsidRPr="00296704">
              <w:rPr>
                <w:rFonts w:asciiTheme="minorHAnsi" w:eastAsiaTheme="minorHAnsi" w:hAnsiTheme="minorHAnsi" w:cstheme="minorBidi"/>
                <w:sz w:val="22"/>
                <w:szCs w:val="22"/>
                <w:lang w:val="en-GB" w:eastAsia="en-US"/>
              </w:rPr>
              <w:t>Thursday, 20 May 2021</w:t>
            </w:r>
            <w:r w:rsidR="008629DF">
              <w:rPr>
                <w:rFonts w:asciiTheme="minorHAnsi" w:eastAsiaTheme="minorHAnsi" w:hAnsiTheme="minorHAnsi" w:cstheme="minorBidi"/>
                <w:sz w:val="22"/>
                <w:szCs w:val="22"/>
                <w:lang w:val="en-GB" w:eastAsia="en-US"/>
              </w:rPr>
              <w:t>,</w:t>
            </w:r>
            <w:r w:rsidRPr="00296704">
              <w:rPr>
                <w:rFonts w:asciiTheme="minorHAnsi" w:eastAsiaTheme="minorHAnsi" w:hAnsiTheme="minorHAnsi" w:cstheme="minorBidi"/>
                <w:sz w:val="22"/>
                <w:szCs w:val="22"/>
                <w:lang w:val="en-GB" w:eastAsia="en-US"/>
              </w:rPr>
              <w:t xml:space="preserve"> 5am to 8am Central European Summer Time (Paris / Berlin / Madrid)</w:t>
            </w:r>
          </w:p>
          <w:p w14:paraId="4057052E" w14:textId="77777777" w:rsidR="00296704" w:rsidRPr="00296704" w:rsidRDefault="00296704" w:rsidP="008629DF">
            <w:pPr>
              <w:spacing w:after="0" w:line="259" w:lineRule="auto"/>
              <w:rPr>
                <w:rFonts w:asciiTheme="minorHAnsi" w:eastAsiaTheme="minorHAnsi" w:hAnsiTheme="minorHAnsi" w:cstheme="minorBidi"/>
                <w:b/>
                <w:bCs/>
                <w:sz w:val="22"/>
                <w:szCs w:val="22"/>
                <w:lang w:val="en-GB" w:eastAsia="en-US"/>
              </w:rPr>
            </w:pPr>
            <w:r w:rsidRPr="00296704">
              <w:rPr>
                <w:rFonts w:asciiTheme="minorHAnsi" w:eastAsiaTheme="minorHAnsi" w:hAnsiTheme="minorHAnsi" w:cstheme="minorBidi"/>
                <w:sz w:val="22"/>
                <w:szCs w:val="22"/>
                <w:lang w:val="en-GB" w:eastAsia="en-US"/>
              </w:rPr>
              <w:t xml:space="preserve">(Start: India 8.30am, Philippines 11am, New Zealand 3pm, Fiji 3pm, Hawaii 5pm) </w:t>
            </w:r>
          </w:p>
          <w:p w14:paraId="656E7A58" w14:textId="77777777" w:rsidR="00296704" w:rsidRPr="00296704" w:rsidRDefault="00296704" w:rsidP="008629DF">
            <w:pPr>
              <w:spacing w:after="120" w:line="259" w:lineRule="auto"/>
              <w:rPr>
                <w:rFonts w:asciiTheme="minorHAnsi" w:eastAsiaTheme="minorHAnsi" w:hAnsiTheme="minorHAnsi" w:cstheme="minorBidi"/>
                <w:b/>
                <w:bCs/>
                <w:sz w:val="22"/>
                <w:szCs w:val="22"/>
                <w:lang w:val="en-GB" w:eastAsia="en-US"/>
              </w:rPr>
            </w:pPr>
          </w:p>
        </w:tc>
      </w:tr>
      <w:tr w:rsidR="00296704" w:rsidRPr="00296704" w14:paraId="4892314E" w14:textId="77777777" w:rsidTr="004018F3">
        <w:tc>
          <w:tcPr>
            <w:tcW w:w="715"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0CFA4C8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lastRenderedPageBreak/>
              <w:t>Hour</w:t>
            </w:r>
          </w:p>
        </w:tc>
        <w:tc>
          <w:tcPr>
            <w:tcW w:w="1101"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795687F8"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t>Duration</w:t>
            </w:r>
          </w:p>
        </w:tc>
        <w:tc>
          <w:tcPr>
            <w:tcW w:w="5289"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07AB2664"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b/>
                <w:bCs/>
                <w:color w:val="000000"/>
                <w:sz w:val="22"/>
                <w:szCs w:val="22"/>
              </w:rPr>
              <w:t>Session</w:t>
            </w:r>
          </w:p>
        </w:tc>
        <w:tc>
          <w:tcPr>
            <w:tcW w:w="2250"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4BEC7004" w14:textId="77777777" w:rsidR="00296704" w:rsidRPr="00296704" w:rsidRDefault="00296704" w:rsidP="008629DF">
            <w:pPr>
              <w:spacing w:after="120"/>
              <w:ind w:left="-20"/>
              <w:rPr>
                <w:rFonts w:asciiTheme="minorHAnsi" w:hAnsiTheme="minorHAnsi" w:cstheme="minorHAnsi"/>
                <w:sz w:val="22"/>
                <w:szCs w:val="22"/>
              </w:rPr>
            </w:pPr>
            <w:r w:rsidRPr="00296704">
              <w:rPr>
                <w:rFonts w:asciiTheme="minorHAnsi" w:hAnsiTheme="minorHAnsi" w:cstheme="minorHAnsi"/>
                <w:b/>
                <w:bCs/>
                <w:color w:val="000000"/>
                <w:sz w:val="22"/>
                <w:szCs w:val="22"/>
              </w:rPr>
              <w:t>Speakers</w:t>
            </w:r>
          </w:p>
        </w:tc>
      </w:tr>
      <w:tr w:rsidR="00296704" w:rsidRPr="00296704" w14:paraId="40515BF6" w14:textId="77777777" w:rsidTr="004018F3">
        <w:trPr>
          <w:trHeight w:val="641"/>
        </w:trPr>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2B7A4DB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w:t>
            </w:r>
            <w:r w:rsidRPr="00296704">
              <w:rPr>
                <w:rFonts w:asciiTheme="minorHAnsi" w:hAnsiTheme="minorHAnsi" w:cstheme="minorHAnsi"/>
                <w:color w:val="000000"/>
                <w:sz w:val="22"/>
                <w:szCs w:val="22"/>
                <w:vertAlign w:val="superscript"/>
              </w:rPr>
              <w:t>st</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E04FB5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p w14:paraId="702A19FB" w14:textId="77777777" w:rsidR="00296704" w:rsidRPr="00296704" w:rsidRDefault="00296704" w:rsidP="008629DF">
            <w:pPr>
              <w:spacing w:after="120"/>
              <w:rPr>
                <w:rFonts w:asciiTheme="minorHAnsi" w:hAnsiTheme="minorHAnsi" w:cstheme="minorHAnsi"/>
                <w:color w:val="000000"/>
                <w:sz w:val="22"/>
                <w:szCs w:val="22"/>
              </w:rPr>
            </w:pPr>
          </w:p>
        </w:tc>
        <w:tc>
          <w:tcPr>
            <w:tcW w:w="5289" w:type="dxa"/>
            <w:tcBorders>
              <w:top w:val="single" w:sz="4" w:space="0" w:color="A8D08D"/>
              <w:left w:val="single" w:sz="4" w:space="0" w:color="000000"/>
              <w:bottom w:val="single" w:sz="4" w:space="0" w:color="A8D08D"/>
              <w:right w:val="single" w:sz="4" w:space="0" w:color="000000"/>
            </w:tcBorders>
          </w:tcPr>
          <w:p w14:paraId="1A339DEF" w14:textId="77777777" w:rsidR="00296704" w:rsidRPr="00296704" w:rsidRDefault="00296704" w:rsidP="008629DF">
            <w:pPr>
              <w:spacing w:after="120"/>
              <w:ind w:left="50"/>
              <w:rPr>
                <w:rFonts w:asciiTheme="minorHAnsi" w:hAnsiTheme="minorHAnsi" w:cstheme="minorHAnsi"/>
                <w:sz w:val="22"/>
                <w:szCs w:val="22"/>
              </w:rPr>
            </w:pPr>
            <w:r w:rsidRPr="00296704">
              <w:rPr>
                <w:rFonts w:asciiTheme="minorHAnsi" w:hAnsiTheme="minorHAnsi" w:cstheme="minorHAnsi"/>
                <w:color w:val="000000"/>
                <w:sz w:val="22"/>
                <w:szCs w:val="22"/>
              </w:rPr>
              <w:t>Welcome</w:t>
            </w:r>
          </w:p>
        </w:tc>
        <w:tc>
          <w:tcPr>
            <w:tcW w:w="2250" w:type="dxa"/>
            <w:tcBorders>
              <w:top w:val="single" w:sz="4" w:space="0" w:color="A8D08D"/>
              <w:left w:val="single" w:sz="4" w:space="0" w:color="000000"/>
              <w:bottom w:val="single" w:sz="4" w:space="0" w:color="A8D08D"/>
              <w:right w:val="single" w:sz="4" w:space="0" w:color="000000"/>
            </w:tcBorders>
          </w:tcPr>
          <w:p w14:paraId="00EA8733" w14:textId="72D5A591" w:rsidR="00296704" w:rsidRPr="00296704" w:rsidRDefault="00296704" w:rsidP="008629DF">
            <w:pPr>
              <w:spacing w:after="120"/>
              <w:ind w:left="70"/>
              <w:rPr>
                <w:rFonts w:asciiTheme="minorHAnsi" w:hAnsiTheme="minorHAnsi" w:cstheme="minorHAnsi"/>
                <w:sz w:val="22"/>
                <w:szCs w:val="22"/>
                <w:lang w:val="pt-PT"/>
              </w:rPr>
            </w:pPr>
            <w:r w:rsidRPr="00296704">
              <w:rPr>
                <w:rFonts w:asciiTheme="minorHAnsi" w:hAnsiTheme="minorHAnsi" w:cstheme="minorHAnsi"/>
                <w:sz w:val="22"/>
                <w:szCs w:val="22"/>
                <w:lang w:val="pt-PT"/>
              </w:rPr>
              <w:t>Florence Daguitan,</w:t>
            </w:r>
            <w:r w:rsidR="004018F3">
              <w:rPr>
                <w:rFonts w:asciiTheme="minorHAnsi" w:hAnsiTheme="minorHAnsi" w:cstheme="minorHAnsi"/>
                <w:sz w:val="22"/>
                <w:szCs w:val="22"/>
                <w:lang w:val="pt-PT"/>
              </w:rPr>
              <w:t xml:space="preserve"> </w:t>
            </w:r>
            <w:r w:rsidRPr="00296704">
              <w:rPr>
                <w:rFonts w:asciiTheme="minorHAnsi" w:hAnsiTheme="minorHAnsi" w:cstheme="minorHAnsi"/>
                <w:sz w:val="22"/>
                <w:szCs w:val="22"/>
                <w:lang w:val="pt-PT"/>
              </w:rPr>
              <w:t>Marla Emery</w:t>
            </w:r>
          </w:p>
        </w:tc>
      </w:tr>
      <w:tr w:rsidR="00296704" w:rsidRPr="00296704" w14:paraId="1C26B6C0" w14:textId="77777777" w:rsidTr="004018F3">
        <w:trPr>
          <w:trHeight w:val="416"/>
        </w:trPr>
        <w:tc>
          <w:tcPr>
            <w:tcW w:w="715" w:type="dxa"/>
            <w:vMerge/>
            <w:tcBorders>
              <w:left w:val="single" w:sz="4" w:space="0" w:color="000000"/>
              <w:right w:val="single" w:sz="4" w:space="0" w:color="000000"/>
            </w:tcBorders>
            <w:tcMar>
              <w:top w:w="0" w:type="dxa"/>
              <w:left w:w="108" w:type="dxa"/>
              <w:bottom w:w="0" w:type="dxa"/>
              <w:right w:w="108" w:type="dxa"/>
            </w:tcMar>
          </w:tcPr>
          <w:p w14:paraId="0C41BB32" w14:textId="77777777" w:rsidR="00296704" w:rsidRPr="00296704" w:rsidRDefault="00296704" w:rsidP="008629DF">
            <w:pPr>
              <w:spacing w:after="120"/>
              <w:rPr>
                <w:rFonts w:asciiTheme="minorHAnsi" w:hAnsiTheme="minorHAnsi" w:cstheme="minorHAnsi"/>
                <w:color w:val="000000"/>
                <w:sz w:val="22"/>
                <w:szCs w:val="22"/>
                <w:lang w:val="pt-PT"/>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50B72F66"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Pr>
          <w:p w14:paraId="1EA24BC6" w14:textId="77777777" w:rsidR="00296704" w:rsidRPr="00296704" w:rsidRDefault="00296704" w:rsidP="008629DF">
            <w:pPr>
              <w:spacing w:after="120"/>
              <w:ind w:left="50"/>
              <w:rPr>
                <w:rFonts w:asciiTheme="minorHAnsi" w:hAnsiTheme="minorHAnsi" w:cstheme="minorHAnsi"/>
                <w:color w:val="000000"/>
                <w:sz w:val="22"/>
                <w:szCs w:val="22"/>
              </w:rPr>
            </w:pPr>
            <w:r w:rsidRPr="00296704">
              <w:rPr>
                <w:rFonts w:asciiTheme="minorHAnsi" w:hAnsiTheme="minorHAnsi" w:cstheme="minorHAnsi"/>
                <w:color w:val="000000"/>
                <w:sz w:val="22"/>
                <w:szCs w:val="22"/>
              </w:rPr>
              <w:t>Objectives of the workshop, FPIC</w:t>
            </w:r>
          </w:p>
        </w:tc>
        <w:tc>
          <w:tcPr>
            <w:tcW w:w="2250" w:type="dxa"/>
            <w:tcBorders>
              <w:top w:val="single" w:sz="4" w:space="0" w:color="A8D08D"/>
              <w:left w:val="single" w:sz="4" w:space="0" w:color="000000"/>
              <w:bottom w:val="single" w:sz="4" w:space="0" w:color="A8D08D"/>
              <w:right w:val="single" w:sz="4" w:space="0" w:color="000000"/>
            </w:tcBorders>
          </w:tcPr>
          <w:p w14:paraId="5341BE19" w14:textId="77777777" w:rsidR="00296704" w:rsidRPr="00296704" w:rsidRDefault="00296704" w:rsidP="008629DF">
            <w:pPr>
              <w:spacing w:after="120"/>
              <w:ind w:left="70"/>
              <w:rPr>
                <w:rFonts w:asciiTheme="minorHAnsi" w:hAnsiTheme="minorHAnsi" w:cstheme="minorHAnsi"/>
                <w:sz w:val="22"/>
                <w:szCs w:val="22"/>
              </w:rPr>
            </w:pPr>
            <w:r w:rsidRPr="00296704">
              <w:rPr>
                <w:rFonts w:asciiTheme="minorHAnsi" w:hAnsiTheme="minorHAnsi" w:cstheme="minorHAnsi"/>
                <w:sz w:val="22"/>
                <w:szCs w:val="22"/>
              </w:rPr>
              <w:t>Marla Emery</w:t>
            </w:r>
          </w:p>
        </w:tc>
      </w:tr>
      <w:tr w:rsidR="00296704" w:rsidRPr="00296704" w14:paraId="294181BD" w14:textId="77777777" w:rsidTr="004018F3">
        <w:tc>
          <w:tcPr>
            <w:tcW w:w="715" w:type="dxa"/>
            <w:vMerge/>
            <w:tcBorders>
              <w:left w:val="single" w:sz="4" w:space="0" w:color="000000"/>
              <w:right w:val="single" w:sz="4" w:space="0" w:color="000000"/>
            </w:tcBorders>
            <w:vAlign w:val="center"/>
            <w:hideMark/>
          </w:tcPr>
          <w:p w14:paraId="143DAC49"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D07196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46656B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IPBES and ILK </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51888B6" w14:textId="08BE8171"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 xml:space="preserve">Peter Bates, </w:t>
            </w:r>
            <w:r w:rsidR="004018F3">
              <w:rPr>
                <w:rFonts w:asciiTheme="minorHAnsi" w:hAnsiTheme="minorHAnsi" w:cstheme="minorHAnsi"/>
                <w:sz w:val="22"/>
                <w:szCs w:val="22"/>
              </w:rPr>
              <w:t xml:space="preserve">        </w:t>
            </w:r>
            <w:r w:rsidRPr="00296704">
              <w:rPr>
                <w:rFonts w:asciiTheme="minorHAnsi" w:hAnsiTheme="minorHAnsi" w:cstheme="minorHAnsi"/>
                <w:sz w:val="22"/>
                <w:szCs w:val="22"/>
              </w:rPr>
              <w:t>Marla Emery</w:t>
            </w:r>
          </w:p>
        </w:tc>
      </w:tr>
      <w:tr w:rsidR="00296704" w:rsidRPr="00296704" w14:paraId="683F126D" w14:textId="77777777" w:rsidTr="004018F3">
        <w:tc>
          <w:tcPr>
            <w:tcW w:w="715" w:type="dxa"/>
            <w:vMerge/>
            <w:tcBorders>
              <w:left w:val="single" w:sz="4" w:space="0" w:color="000000"/>
              <w:right w:val="single" w:sz="4" w:space="0" w:color="000000"/>
            </w:tcBorders>
            <w:vAlign w:val="center"/>
            <w:hideMark/>
          </w:tcPr>
          <w:p w14:paraId="511AFE69"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39ED85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FDD4A8E"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Introduction to the sustainable use assessment </w:t>
            </w:r>
          </w:p>
          <w:p w14:paraId="77820D1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Overview of the draft key messages in the summary for policymakers (SPM)</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33D0D96"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Marla Emery</w:t>
            </w:r>
          </w:p>
        </w:tc>
      </w:tr>
      <w:tr w:rsidR="00296704" w:rsidRPr="00296704" w14:paraId="6F7F4FEB" w14:textId="77777777" w:rsidTr="004018F3">
        <w:tc>
          <w:tcPr>
            <w:tcW w:w="715" w:type="dxa"/>
            <w:vMerge/>
            <w:tcBorders>
              <w:left w:val="single" w:sz="4" w:space="0" w:color="000000"/>
              <w:right w:val="single" w:sz="4" w:space="0" w:color="000000"/>
            </w:tcBorders>
            <w:vAlign w:val="center"/>
            <w:hideMark/>
          </w:tcPr>
          <w:p w14:paraId="56B2BEC1"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24CE62E"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B27340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A of the SPM – presentation of ILK related Key Messages</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A049930"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 xml:space="preserve">Pua’ala Pascua, Tamara </w:t>
            </w:r>
            <w:proofErr w:type="spellStart"/>
            <w:r w:rsidRPr="00296704">
              <w:rPr>
                <w:rFonts w:asciiTheme="minorHAnsi" w:hAnsiTheme="minorHAnsi" w:cstheme="minorHAnsi"/>
                <w:sz w:val="22"/>
                <w:szCs w:val="22"/>
              </w:rPr>
              <w:t>Tickin</w:t>
            </w:r>
            <w:proofErr w:type="spellEnd"/>
          </w:p>
          <w:p w14:paraId="0D757E6A" w14:textId="77777777" w:rsidR="00296704" w:rsidRPr="00296704" w:rsidRDefault="00296704" w:rsidP="008629DF">
            <w:pPr>
              <w:spacing w:after="120"/>
              <w:ind w:left="-14"/>
              <w:rPr>
                <w:rFonts w:asciiTheme="minorHAnsi" w:hAnsiTheme="minorHAnsi" w:cstheme="minorHAnsi"/>
                <w:sz w:val="22"/>
                <w:szCs w:val="22"/>
                <w:lang w:val="es-ES"/>
              </w:rPr>
            </w:pPr>
          </w:p>
        </w:tc>
      </w:tr>
      <w:tr w:rsidR="00296704" w:rsidRPr="00296704" w14:paraId="1D87E1DE" w14:textId="77777777" w:rsidTr="004018F3">
        <w:tc>
          <w:tcPr>
            <w:tcW w:w="715" w:type="dxa"/>
            <w:vMerge/>
            <w:tcBorders>
              <w:left w:val="single" w:sz="4" w:space="0" w:color="000000"/>
              <w:bottom w:val="single" w:sz="4" w:space="0" w:color="A8D08D"/>
              <w:right w:val="single" w:sz="4" w:space="0" w:color="000000"/>
            </w:tcBorders>
            <w:vAlign w:val="center"/>
            <w:hideMark/>
          </w:tcPr>
          <w:p w14:paraId="0229D90B" w14:textId="77777777" w:rsidR="00296704" w:rsidRPr="00296704" w:rsidRDefault="00296704" w:rsidP="008629DF">
            <w:pPr>
              <w:spacing w:after="120"/>
              <w:rPr>
                <w:rFonts w:asciiTheme="minorHAnsi" w:hAnsiTheme="minorHAnsi" w:cstheme="minorHAnsi"/>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A78396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13F56C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A of the SPM</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5EFD9EB"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4A7DD092" w14:textId="77777777" w:rsidTr="004018F3">
        <w:tc>
          <w:tcPr>
            <w:tcW w:w="715" w:type="dxa"/>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0F0BECB"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w:t>
            </w:r>
            <w:r w:rsidRPr="00296704">
              <w:rPr>
                <w:rFonts w:asciiTheme="minorHAnsi" w:hAnsiTheme="minorHAnsi" w:cstheme="minorHAnsi"/>
                <w:color w:val="000000"/>
                <w:sz w:val="22"/>
                <w:szCs w:val="22"/>
                <w:vertAlign w:val="superscript"/>
              </w:rPr>
              <w:t>nd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ED42D9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CE6BEE6"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B of the SPM – presentation of ILK related Key Messages</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B363AE2" w14:textId="013A160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 xml:space="preserve">Esther Katz, </w:t>
            </w:r>
            <w:r w:rsidR="004018F3">
              <w:rPr>
                <w:rFonts w:asciiTheme="minorHAnsi" w:hAnsiTheme="minorHAnsi" w:cstheme="minorHAnsi"/>
                <w:sz w:val="22"/>
                <w:szCs w:val="22"/>
              </w:rPr>
              <w:t xml:space="preserve">      </w:t>
            </w:r>
            <w:r w:rsidRPr="00296704">
              <w:rPr>
                <w:rFonts w:asciiTheme="minorHAnsi" w:hAnsiTheme="minorHAnsi" w:cstheme="minorHAnsi"/>
                <w:sz w:val="22"/>
                <w:szCs w:val="22"/>
              </w:rPr>
              <w:t xml:space="preserve">Tamara </w:t>
            </w:r>
            <w:proofErr w:type="spellStart"/>
            <w:r w:rsidRPr="00296704">
              <w:rPr>
                <w:rFonts w:asciiTheme="minorHAnsi" w:hAnsiTheme="minorHAnsi" w:cstheme="minorHAnsi"/>
                <w:sz w:val="22"/>
                <w:szCs w:val="22"/>
              </w:rPr>
              <w:t>Tickin</w:t>
            </w:r>
            <w:proofErr w:type="spellEnd"/>
          </w:p>
        </w:tc>
      </w:tr>
      <w:tr w:rsidR="00296704" w:rsidRPr="00296704" w14:paraId="2AF49ABB"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57B758BD"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FD4337C"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AC7FA4E"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Comments and reflections about section B of the SPM</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4DA6F81"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02BB8367"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04E0BCDF"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3CBA6EA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573507D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Break (10 mins)</w:t>
            </w:r>
          </w:p>
        </w:tc>
        <w:tc>
          <w:tcPr>
            <w:tcW w:w="2250"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87A9BE6" w14:textId="77777777" w:rsidR="00296704" w:rsidRPr="00296704" w:rsidRDefault="00296704" w:rsidP="008629DF">
            <w:pPr>
              <w:spacing w:after="120"/>
              <w:ind w:left="-14"/>
              <w:rPr>
                <w:rFonts w:asciiTheme="minorHAnsi" w:hAnsiTheme="minorHAnsi" w:cstheme="minorHAnsi"/>
                <w:sz w:val="22"/>
                <w:szCs w:val="22"/>
              </w:rPr>
            </w:pPr>
          </w:p>
        </w:tc>
      </w:tr>
      <w:tr w:rsidR="00296704" w:rsidRPr="00F53CE7" w14:paraId="12A2BFFD"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6EACA669"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078F97D"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C081E2E"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C of the SPM – presentation of ILK related Key Messages</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E7AA899" w14:textId="77777777" w:rsidR="00296704" w:rsidRPr="00296704" w:rsidRDefault="00296704" w:rsidP="008629DF">
            <w:pPr>
              <w:spacing w:after="120"/>
              <w:ind w:left="-14"/>
              <w:rPr>
                <w:rFonts w:asciiTheme="minorHAnsi" w:hAnsiTheme="minorHAnsi" w:cstheme="minorHAnsi"/>
                <w:sz w:val="22"/>
                <w:szCs w:val="22"/>
                <w:lang w:val="pt-PT"/>
              </w:rPr>
            </w:pPr>
            <w:r w:rsidRPr="00296704">
              <w:rPr>
                <w:rFonts w:asciiTheme="minorHAnsi" w:hAnsiTheme="minorHAnsi" w:cstheme="minorHAnsi"/>
                <w:sz w:val="22"/>
                <w:szCs w:val="22"/>
                <w:lang w:val="pt-PT"/>
              </w:rPr>
              <w:t xml:space="preserve">Uttam Babu Shrestha, Tamara </w:t>
            </w:r>
            <w:proofErr w:type="spellStart"/>
            <w:r w:rsidRPr="00296704">
              <w:rPr>
                <w:rFonts w:asciiTheme="minorHAnsi" w:hAnsiTheme="minorHAnsi" w:cstheme="minorHAnsi"/>
                <w:sz w:val="22"/>
                <w:szCs w:val="22"/>
                <w:lang w:val="pt-PT"/>
              </w:rPr>
              <w:t>Tickin</w:t>
            </w:r>
            <w:proofErr w:type="spellEnd"/>
          </w:p>
        </w:tc>
      </w:tr>
      <w:tr w:rsidR="00296704" w:rsidRPr="00296704" w14:paraId="53877543" w14:textId="77777777" w:rsidTr="004018F3">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08AC0E8D" w14:textId="77777777" w:rsidR="00296704" w:rsidRPr="00296704" w:rsidRDefault="00296704" w:rsidP="008629DF">
            <w:pPr>
              <w:spacing w:after="120"/>
              <w:rPr>
                <w:rFonts w:asciiTheme="minorHAnsi" w:hAnsiTheme="minorHAnsi" w:cstheme="minorHAnsi"/>
                <w:sz w:val="22"/>
                <w:szCs w:val="22"/>
                <w:lang w:val="pt-PT"/>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BB6EF3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4031EF1"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C of the SPM</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6C6CBDB"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5D1C42DE" w14:textId="77777777" w:rsidTr="004018F3">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0EAA69FA"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3</w:t>
            </w:r>
            <w:r w:rsidRPr="00296704">
              <w:rPr>
                <w:rFonts w:asciiTheme="minorHAnsi" w:hAnsiTheme="minorHAnsi" w:cstheme="minorHAnsi"/>
                <w:color w:val="000000"/>
                <w:sz w:val="22"/>
                <w:szCs w:val="22"/>
                <w:vertAlign w:val="superscript"/>
              </w:rPr>
              <w:t>rd</w:t>
            </w:r>
            <w:r w:rsidRPr="00296704">
              <w:rPr>
                <w:rFonts w:asciiTheme="minorHAnsi" w:hAnsiTheme="minorHAnsi" w:cstheme="minorHAnsi"/>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AB05F1B"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10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B3D6CFF"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Section D of the SPM – presentation of ILK related Key Messages</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E8B327A" w14:textId="1E55FAA9"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 xml:space="preserve">Shalini </w:t>
            </w:r>
            <w:proofErr w:type="spellStart"/>
            <w:r w:rsidRPr="00296704">
              <w:rPr>
                <w:rFonts w:asciiTheme="minorHAnsi" w:hAnsiTheme="minorHAnsi" w:cstheme="minorHAnsi"/>
                <w:sz w:val="22"/>
                <w:szCs w:val="22"/>
              </w:rPr>
              <w:t>Dhyani</w:t>
            </w:r>
            <w:proofErr w:type="spellEnd"/>
            <w:r w:rsidRPr="00296704">
              <w:rPr>
                <w:rFonts w:asciiTheme="minorHAnsi" w:hAnsiTheme="minorHAnsi" w:cstheme="minorHAnsi"/>
                <w:sz w:val="22"/>
                <w:szCs w:val="22"/>
              </w:rPr>
              <w:t xml:space="preserve">, </w:t>
            </w:r>
            <w:r w:rsidR="004018F3">
              <w:rPr>
                <w:rFonts w:asciiTheme="minorHAnsi" w:hAnsiTheme="minorHAnsi" w:cstheme="minorHAnsi"/>
                <w:sz w:val="22"/>
                <w:szCs w:val="22"/>
              </w:rPr>
              <w:t xml:space="preserve"> </w:t>
            </w:r>
            <w:r w:rsidRPr="00296704">
              <w:rPr>
                <w:rFonts w:asciiTheme="minorHAnsi" w:hAnsiTheme="minorHAnsi" w:cstheme="minorHAnsi"/>
                <w:sz w:val="22"/>
                <w:szCs w:val="22"/>
              </w:rPr>
              <w:t xml:space="preserve">Tamara </w:t>
            </w:r>
            <w:proofErr w:type="spellStart"/>
            <w:r w:rsidRPr="00296704">
              <w:rPr>
                <w:rFonts w:asciiTheme="minorHAnsi" w:hAnsiTheme="minorHAnsi" w:cstheme="minorHAnsi"/>
                <w:sz w:val="22"/>
                <w:szCs w:val="22"/>
              </w:rPr>
              <w:t>Tickin</w:t>
            </w:r>
            <w:proofErr w:type="spellEnd"/>
          </w:p>
        </w:tc>
      </w:tr>
      <w:tr w:rsidR="00296704" w:rsidRPr="00296704" w14:paraId="73D22A8F" w14:textId="77777777" w:rsidTr="004018F3">
        <w:tc>
          <w:tcPr>
            <w:tcW w:w="715" w:type="dxa"/>
            <w:vMerge/>
            <w:tcBorders>
              <w:left w:val="single" w:sz="4" w:space="0" w:color="000000"/>
              <w:right w:val="single" w:sz="4" w:space="0" w:color="000000"/>
            </w:tcBorders>
            <w:vAlign w:val="center"/>
            <w:hideMark/>
          </w:tcPr>
          <w:p w14:paraId="203E229B" w14:textId="77777777" w:rsidR="00296704" w:rsidRPr="00296704" w:rsidRDefault="00296704" w:rsidP="008629DF">
            <w:pPr>
              <w:spacing w:after="120"/>
              <w:rPr>
                <w:rFonts w:asciiTheme="minorHAnsi" w:hAnsiTheme="minorHAnsi" w:cstheme="minorHAnsi"/>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AC253A0"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15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C0EE74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and reflections about section D of the SPM</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2CAA96A"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774EBD17" w14:textId="77777777" w:rsidTr="004018F3">
        <w:tc>
          <w:tcPr>
            <w:tcW w:w="715" w:type="dxa"/>
            <w:vMerge/>
            <w:tcBorders>
              <w:left w:val="single" w:sz="4" w:space="0" w:color="000000"/>
              <w:right w:val="single" w:sz="4" w:space="0" w:color="000000"/>
            </w:tcBorders>
            <w:vAlign w:val="center"/>
            <w:hideMark/>
          </w:tcPr>
          <w:p w14:paraId="60B7B518"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2AB5162"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25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15DD327"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Discussion: Overarching issues / Feedback on the workshop</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77A3BA4"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Participants</w:t>
            </w:r>
          </w:p>
        </w:tc>
      </w:tr>
      <w:tr w:rsidR="00296704" w:rsidRPr="00296704" w14:paraId="0342F35D" w14:textId="77777777" w:rsidTr="004018F3">
        <w:tc>
          <w:tcPr>
            <w:tcW w:w="715" w:type="dxa"/>
            <w:vMerge/>
            <w:tcBorders>
              <w:left w:val="single" w:sz="4" w:space="0" w:color="000000"/>
              <w:right w:val="single" w:sz="4" w:space="0" w:color="000000"/>
            </w:tcBorders>
            <w:vAlign w:val="center"/>
            <w:hideMark/>
          </w:tcPr>
          <w:p w14:paraId="22B9031D"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EB940D5"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5 mins</w:t>
            </w:r>
          </w:p>
        </w:tc>
        <w:tc>
          <w:tcPr>
            <w:tcW w:w="528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3F9084B" w14:textId="77777777" w:rsidR="00296704" w:rsidRPr="00296704" w:rsidRDefault="00296704" w:rsidP="008629DF">
            <w:pPr>
              <w:spacing w:after="120"/>
              <w:rPr>
                <w:rFonts w:asciiTheme="minorHAnsi" w:hAnsiTheme="minorHAnsi" w:cstheme="minorHAnsi"/>
                <w:sz w:val="22"/>
                <w:szCs w:val="22"/>
              </w:rPr>
            </w:pPr>
            <w:r w:rsidRPr="00296704">
              <w:rPr>
                <w:rFonts w:asciiTheme="minorHAnsi" w:hAnsiTheme="minorHAnsi" w:cstheme="minorHAnsi"/>
                <w:color w:val="000000"/>
                <w:sz w:val="22"/>
                <w:szCs w:val="22"/>
              </w:rPr>
              <w:t>Next steps (follow up, report, review comments, future steps)</w:t>
            </w:r>
          </w:p>
        </w:tc>
        <w:tc>
          <w:tcPr>
            <w:tcW w:w="225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3BFE1B6" w14:textId="77777777" w:rsidR="00296704" w:rsidRPr="00296704" w:rsidRDefault="00296704" w:rsidP="008629DF">
            <w:pPr>
              <w:spacing w:after="120"/>
              <w:ind w:left="-14"/>
              <w:rPr>
                <w:rFonts w:asciiTheme="minorHAnsi" w:hAnsiTheme="minorHAnsi" w:cstheme="minorHAnsi"/>
                <w:sz w:val="22"/>
                <w:szCs w:val="22"/>
              </w:rPr>
            </w:pPr>
            <w:r w:rsidRPr="00296704">
              <w:rPr>
                <w:rFonts w:asciiTheme="minorHAnsi" w:hAnsiTheme="minorHAnsi" w:cstheme="minorHAnsi"/>
                <w:sz w:val="22"/>
                <w:szCs w:val="22"/>
              </w:rPr>
              <w:t>Peter Bates</w:t>
            </w:r>
          </w:p>
        </w:tc>
      </w:tr>
      <w:tr w:rsidR="00296704" w:rsidRPr="00FC0FD3" w14:paraId="0DEB489C" w14:textId="77777777" w:rsidTr="004018F3">
        <w:tc>
          <w:tcPr>
            <w:tcW w:w="715" w:type="dxa"/>
            <w:vMerge/>
            <w:tcBorders>
              <w:left w:val="single" w:sz="4" w:space="0" w:color="000000"/>
              <w:bottom w:val="single" w:sz="4" w:space="0" w:color="000000"/>
              <w:right w:val="single" w:sz="4" w:space="0" w:color="000000"/>
            </w:tcBorders>
            <w:vAlign w:val="center"/>
          </w:tcPr>
          <w:p w14:paraId="3A7EEE02" w14:textId="77777777" w:rsidR="00296704" w:rsidRPr="00296704" w:rsidRDefault="00296704" w:rsidP="008629DF">
            <w:pPr>
              <w:spacing w:after="120"/>
              <w:rPr>
                <w:rFonts w:asciiTheme="minorHAnsi" w:hAnsiTheme="minorHAnsi" w:cstheme="minorHAnsi"/>
                <w:sz w:val="22"/>
                <w:szCs w:val="22"/>
              </w:rPr>
            </w:pPr>
          </w:p>
        </w:tc>
        <w:tc>
          <w:tcPr>
            <w:tcW w:w="1101"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327D978D"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5 mins</w:t>
            </w:r>
          </w:p>
        </w:tc>
        <w:tc>
          <w:tcPr>
            <w:tcW w:w="5289"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172BB805" w14:textId="77777777" w:rsidR="00296704" w:rsidRPr="00296704" w:rsidRDefault="00296704" w:rsidP="008629DF">
            <w:pPr>
              <w:spacing w:after="120"/>
              <w:rPr>
                <w:rFonts w:asciiTheme="minorHAnsi" w:hAnsiTheme="minorHAnsi" w:cstheme="minorHAnsi"/>
                <w:color w:val="000000"/>
                <w:sz w:val="22"/>
                <w:szCs w:val="22"/>
              </w:rPr>
            </w:pPr>
            <w:r w:rsidRPr="00296704">
              <w:rPr>
                <w:rFonts w:asciiTheme="minorHAnsi" w:hAnsiTheme="minorHAnsi" w:cstheme="minorHAnsi"/>
                <w:color w:val="000000"/>
                <w:sz w:val="22"/>
                <w:szCs w:val="22"/>
              </w:rPr>
              <w:t xml:space="preserve">Closing </w:t>
            </w:r>
          </w:p>
        </w:tc>
        <w:tc>
          <w:tcPr>
            <w:tcW w:w="2250"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2DED9148" w14:textId="284E0E74" w:rsidR="00296704" w:rsidRPr="00135396" w:rsidRDefault="00296704" w:rsidP="008629DF">
            <w:pPr>
              <w:spacing w:after="120"/>
              <w:ind w:left="-14"/>
              <w:rPr>
                <w:rFonts w:asciiTheme="minorHAnsi" w:hAnsiTheme="minorHAnsi" w:cstheme="minorHAnsi"/>
                <w:sz w:val="22"/>
                <w:szCs w:val="22"/>
                <w:lang w:val="es-MX"/>
              </w:rPr>
            </w:pPr>
            <w:r w:rsidRPr="00135396">
              <w:rPr>
                <w:rFonts w:asciiTheme="minorHAnsi" w:hAnsiTheme="minorHAnsi" w:cstheme="minorHAnsi"/>
                <w:sz w:val="22"/>
                <w:szCs w:val="22"/>
                <w:lang w:val="es-MX"/>
              </w:rPr>
              <w:t>Pua’ala Pascua, Tamara Ticktin,</w:t>
            </w:r>
            <w:r w:rsidR="004018F3" w:rsidRPr="00135396">
              <w:rPr>
                <w:rFonts w:asciiTheme="minorHAnsi" w:hAnsiTheme="minorHAnsi" w:cstheme="minorHAnsi"/>
                <w:sz w:val="22"/>
                <w:szCs w:val="22"/>
                <w:lang w:val="es-MX"/>
              </w:rPr>
              <w:t xml:space="preserve"> </w:t>
            </w:r>
            <w:r w:rsidRPr="00135396">
              <w:rPr>
                <w:rFonts w:asciiTheme="minorHAnsi" w:hAnsiTheme="minorHAnsi" w:cstheme="minorHAnsi"/>
                <w:sz w:val="22"/>
                <w:szCs w:val="22"/>
                <w:lang w:val="es-MX"/>
              </w:rPr>
              <w:t xml:space="preserve">Florence Daguitan </w:t>
            </w:r>
          </w:p>
        </w:tc>
      </w:tr>
    </w:tbl>
    <w:p w14:paraId="2C488CA2" w14:textId="77777777" w:rsidR="00296704" w:rsidRPr="00296704" w:rsidRDefault="00296704" w:rsidP="008629DF">
      <w:pPr>
        <w:spacing w:after="120"/>
        <w:rPr>
          <w:rFonts w:ascii="Times New Roman" w:hAnsi="Times New Roman" w:cs="Times New Roman"/>
          <w:lang w:val="es-ES"/>
        </w:rPr>
      </w:pPr>
    </w:p>
    <w:p w14:paraId="7647EE4D" w14:textId="582238F8" w:rsidR="00296704" w:rsidRDefault="00296704" w:rsidP="008629DF">
      <w:pPr>
        <w:spacing w:after="120"/>
        <w:rPr>
          <w:rFonts w:ascii="Times New Roman" w:hAnsi="Times New Roman" w:cs="Times New Roman"/>
          <w:lang w:val="es-ES"/>
        </w:rPr>
      </w:pPr>
    </w:p>
    <w:p w14:paraId="33F06D51" w14:textId="77777777" w:rsidR="008629DF" w:rsidRPr="00296704" w:rsidRDefault="008629DF" w:rsidP="008629DF">
      <w:pPr>
        <w:spacing w:after="120"/>
        <w:rPr>
          <w:rFonts w:ascii="Times New Roman" w:hAnsi="Times New Roman" w:cs="Times New Roman"/>
          <w:lang w:val="es-ES"/>
        </w:rPr>
      </w:pPr>
    </w:p>
    <w:tbl>
      <w:tblPr>
        <w:tblW w:w="9355" w:type="dxa"/>
        <w:tblCellMar>
          <w:top w:w="15" w:type="dxa"/>
          <w:left w:w="15" w:type="dxa"/>
          <w:bottom w:w="15" w:type="dxa"/>
          <w:right w:w="15" w:type="dxa"/>
        </w:tblCellMar>
        <w:tblLook w:val="04A0" w:firstRow="1" w:lastRow="0" w:firstColumn="1" w:lastColumn="0" w:noHBand="0" w:noVBand="1"/>
      </w:tblPr>
      <w:tblGrid>
        <w:gridCol w:w="886"/>
        <w:gridCol w:w="1027"/>
        <w:gridCol w:w="4652"/>
        <w:gridCol w:w="2790"/>
      </w:tblGrid>
      <w:tr w:rsidR="00296704" w:rsidRPr="00296704" w14:paraId="26C75350" w14:textId="77777777" w:rsidTr="004018F3">
        <w:tc>
          <w:tcPr>
            <w:tcW w:w="9355" w:type="dxa"/>
            <w:gridSpan w:val="4"/>
            <w:tcBorders>
              <w:top w:val="single" w:sz="4" w:space="0" w:color="000000"/>
              <w:left w:val="single" w:sz="4" w:space="0" w:color="000000"/>
              <w:bottom w:val="single" w:sz="4" w:space="0" w:color="A8D08D"/>
              <w:right w:val="single" w:sz="4" w:space="0" w:color="000000"/>
            </w:tcBorders>
            <w:shd w:val="clear" w:color="auto" w:fill="A8D08D"/>
            <w:tcMar>
              <w:top w:w="0" w:type="dxa"/>
              <w:left w:w="108" w:type="dxa"/>
              <w:bottom w:w="0" w:type="dxa"/>
              <w:right w:w="108" w:type="dxa"/>
            </w:tcMar>
            <w:hideMark/>
          </w:tcPr>
          <w:p w14:paraId="408DFCCE" w14:textId="77777777" w:rsidR="00296704" w:rsidRPr="00296704" w:rsidRDefault="00296704" w:rsidP="008629DF">
            <w:pPr>
              <w:spacing w:after="0" w:line="259" w:lineRule="auto"/>
              <w:rPr>
                <w:rFonts w:asciiTheme="minorHAnsi" w:eastAsiaTheme="minorHAnsi" w:hAnsiTheme="minorHAnsi" w:cstheme="minorBidi"/>
                <w:b/>
                <w:bCs/>
                <w:i/>
                <w:iCs/>
                <w:sz w:val="22"/>
                <w:szCs w:val="22"/>
                <w:u w:val="single"/>
                <w:lang w:val="en-GB" w:eastAsia="en-US"/>
              </w:rPr>
            </w:pPr>
            <w:bookmarkStart w:id="88" w:name="_Hlk70513496"/>
            <w:r w:rsidRPr="00296704">
              <w:rPr>
                <w:rFonts w:asciiTheme="minorHAnsi" w:eastAsiaTheme="minorHAnsi" w:hAnsiTheme="minorHAnsi" w:cstheme="minorBidi"/>
                <w:b/>
                <w:bCs/>
                <w:i/>
                <w:iCs/>
                <w:sz w:val="22"/>
                <w:szCs w:val="22"/>
                <w:u w:val="single"/>
                <w:lang w:val="en-GB" w:eastAsia="en-US"/>
              </w:rPr>
              <w:t>Plenary session (in English and Spanish with interpretation)</w:t>
            </w:r>
          </w:p>
          <w:p w14:paraId="7BAC0BDD" w14:textId="438D2529" w:rsidR="00296704" w:rsidRPr="00296704" w:rsidRDefault="00296704" w:rsidP="008629DF">
            <w:pPr>
              <w:spacing w:after="0" w:line="259" w:lineRule="auto"/>
              <w:rPr>
                <w:rFonts w:asciiTheme="minorHAnsi" w:eastAsiaTheme="minorHAnsi" w:hAnsiTheme="minorHAnsi" w:cstheme="minorBidi"/>
                <w:sz w:val="22"/>
                <w:szCs w:val="22"/>
                <w:lang w:val="en-GB" w:eastAsia="en-US"/>
              </w:rPr>
            </w:pPr>
            <w:r w:rsidRPr="00296704">
              <w:rPr>
                <w:rFonts w:asciiTheme="minorHAnsi" w:eastAsiaTheme="minorHAnsi" w:hAnsiTheme="minorHAnsi" w:cstheme="minorBidi"/>
                <w:sz w:val="22"/>
                <w:szCs w:val="22"/>
                <w:lang w:val="en-GB" w:eastAsia="en-US"/>
              </w:rPr>
              <w:t>Friday, 21 May 2021</w:t>
            </w:r>
            <w:r w:rsidR="008629DF">
              <w:rPr>
                <w:rFonts w:asciiTheme="minorHAnsi" w:eastAsiaTheme="minorHAnsi" w:hAnsiTheme="minorHAnsi" w:cstheme="minorBidi"/>
                <w:sz w:val="22"/>
                <w:szCs w:val="22"/>
                <w:lang w:val="en-GB" w:eastAsia="en-US"/>
              </w:rPr>
              <w:t>,</w:t>
            </w:r>
            <w:r w:rsidRPr="00296704">
              <w:rPr>
                <w:rFonts w:asciiTheme="minorHAnsi" w:eastAsiaTheme="minorHAnsi" w:hAnsiTheme="minorHAnsi" w:cstheme="minorBidi"/>
                <w:sz w:val="22"/>
                <w:szCs w:val="22"/>
                <w:lang w:val="en-GB" w:eastAsia="en-US"/>
              </w:rPr>
              <w:t xml:space="preserve"> 2pm to 4pm Central European Summer Time (Paris / Berlin / Madrid)</w:t>
            </w:r>
          </w:p>
          <w:p w14:paraId="12501F24" w14:textId="77777777" w:rsidR="00296704" w:rsidRPr="00296704" w:rsidRDefault="00296704" w:rsidP="008629DF">
            <w:pPr>
              <w:spacing w:after="0" w:line="259" w:lineRule="auto"/>
              <w:rPr>
                <w:rFonts w:asciiTheme="minorHAnsi" w:eastAsiaTheme="minorHAnsi" w:hAnsiTheme="minorHAnsi" w:cstheme="minorBidi"/>
                <w:b/>
                <w:bCs/>
                <w:sz w:val="22"/>
                <w:szCs w:val="22"/>
                <w:lang w:val="en-GB" w:eastAsia="en-US"/>
              </w:rPr>
            </w:pPr>
            <w:r w:rsidRPr="00296704">
              <w:rPr>
                <w:rFonts w:asciiTheme="minorHAnsi" w:eastAsiaTheme="minorHAnsi" w:hAnsiTheme="minorHAnsi" w:cstheme="minorBidi"/>
                <w:sz w:val="22"/>
                <w:szCs w:val="22"/>
                <w:lang w:val="en-GB" w:eastAsia="en-US"/>
              </w:rPr>
              <w:t>(Start: Mexico 7am, New York 8am, Ghana noon, Philippines 8pm)</w:t>
            </w:r>
          </w:p>
        </w:tc>
      </w:tr>
      <w:tr w:rsidR="00296704" w:rsidRPr="00296704" w14:paraId="57BB3FC2" w14:textId="77777777" w:rsidTr="009C6431">
        <w:tc>
          <w:tcPr>
            <w:tcW w:w="0" w:type="auto"/>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47D3F67C" w14:textId="77777777" w:rsidR="00296704" w:rsidRPr="00296704" w:rsidRDefault="00296704" w:rsidP="008629DF">
            <w:pPr>
              <w:spacing w:after="120"/>
              <w:rPr>
                <w:rFonts w:ascii="Times New Roman" w:hAnsi="Times New Roman" w:cs="Times New Roman"/>
              </w:rPr>
            </w:pPr>
            <w:r w:rsidRPr="00296704">
              <w:rPr>
                <w:b/>
                <w:bCs/>
                <w:color w:val="000000"/>
                <w:sz w:val="22"/>
                <w:szCs w:val="22"/>
              </w:rPr>
              <w:lastRenderedPageBreak/>
              <w:t>Hour</w:t>
            </w:r>
          </w:p>
        </w:tc>
        <w:tc>
          <w:tcPr>
            <w:tcW w:w="0" w:type="auto"/>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29A3C565" w14:textId="77777777" w:rsidR="00296704" w:rsidRPr="00296704" w:rsidRDefault="00296704" w:rsidP="008629DF">
            <w:pPr>
              <w:spacing w:after="120"/>
              <w:rPr>
                <w:rFonts w:ascii="Times New Roman" w:hAnsi="Times New Roman" w:cs="Times New Roman"/>
              </w:rPr>
            </w:pPr>
            <w:r w:rsidRPr="00296704">
              <w:rPr>
                <w:b/>
                <w:bCs/>
                <w:color w:val="000000"/>
                <w:sz w:val="22"/>
                <w:szCs w:val="22"/>
              </w:rPr>
              <w:t>Duration</w:t>
            </w:r>
          </w:p>
        </w:tc>
        <w:tc>
          <w:tcPr>
            <w:tcW w:w="4652"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0AD87F13" w14:textId="77777777" w:rsidR="00296704" w:rsidRPr="00296704" w:rsidRDefault="00296704" w:rsidP="008629DF">
            <w:pPr>
              <w:spacing w:after="120"/>
              <w:rPr>
                <w:rFonts w:ascii="Times New Roman" w:hAnsi="Times New Roman" w:cs="Times New Roman"/>
              </w:rPr>
            </w:pPr>
            <w:r w:rsidRPr="00296704">
              <w:rPr>
                <w:b/>
                <w:bCs/>
                <w:color w:val="000000"/>
                <w:sz w:val="22"/>
                <w:szCs w:val="22"/>
              </w:rPr>
              <w:t>Session</w:t>
            </w:r>
          </w:p>
        </w:tc>
        <w:tc>
          <w:tcPr>
            <w:tcW w:w="2790"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2E8FA50A" w14:textId="77777777" w:rsidR="00296704" w:rsidRPr="00296704" w:rsidRDefault="00296704" w:rsidP="008629DF">
            <w:pPr>
              <w:spacing w:after="120"/>
              <w:rPr>
                <w:rFonts w:ascii="Times New Roman" w:hAnsi="Times New Roman" w:cs="Times New Roman"/>
              </w:rPr>
            </w:pPr>
            <w:r w:rsidRPr="00296704">
              <w:rPr>
                <w:b/>
                <w:bCs/>
                <w:color w:val="000000"/>
                <w:sz w:val="22"/>
                <w:szCs w:val="22"/>
              </w:rPr>
              <w:t>Speakers</w:t>
            </w:r>
          </w:p>
        </w:tc>
      </w:tr>
      <w:tr w:rsidR="00296704" w:rsidRPr="006A5268" w14:paraId="2FF551C7" w14:textId="77777777" w:rsidTr="009C6431">
        <w:tc>
          <w:tcPr>
            <w:tcW w:w="0" w:type="auto"/>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589C81F" w14:textId="77777777" w:rsidR="00296704" w:rsidRPr="00296704" w:rsidRDefault="00296704" w:rsidP="008629DF">
            <w:pPr>
              <w:spacing w:after="120"/>
              <w:rPr>
                <w:rFonts w:ascii="Times New Roman" w:hAnsi="Times New Roman" w:cs="Times New Roman"/>
              </w:rPr>
            </w:pPr>
            <w:bookmarkStart w:id="89" w:name="_Hlk70513478"/>
            <w:r w:rsidRPr="00296704">
              <w:rPr>
                <w:color w:val="000000"/>
                <w:sz w:val="22"/>
                <w:szCs w:val="22"/>
              </w:rPr>
              <w:t>1</w:t>
            </w:r>
            <w:r w:rsidRPr="00296704">
              <w:rPr>
                <w:color w:val="000000"/>
                <w:sz w:val="13"/>
                <w:szCs w:val="13"/>
                <w:vertAlign w:val="superscript"/>
              </w:rPr>
              <w:t>st</w:t>
            </w:r>
            <w:r w:rsidRPr="00296704">
              <w:rPr>
                <w:color w:val="000000"/>
                <w:sz w:val="22"/>
                <w:szCs w:val="22"/>
              </w:rPr>
              <w:t xml:space="preserve"> hour</w:t>
            </w:r>
          </w:p>
          <w:p w14:paraId="51CF3483" w14:textId="77777777" w:rsidR="00296704" w:rsidRPr="00296704" w:rsidRDefault="00296704" w:rsidP="008629DF">
            <w:pPr>
              <w:spacing w:after="120"/>
              <w:rPr>
                <w:rFonts w:ascii="Times New Roman" w:hAnsi="Times New Roman" w:cs="Times New Roman"/>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51E6AF9" w14:textId="77777777" w:rsidR="00296704" w:rsidRPr="00296704" w:rsidRDefault="00296704" w:rsidP="008629DF">
            <w:pPr>
              <w:spacing w:after="120"/>
              <w:rPr>
                <w:rFonts w:ascii="Times New Roman" w:hAnsi="Times New Roman" w:cs="Times New Roman"/>
              </w:rPr>
            </w:pPr>
            <w:r w:rsidRPr="00296704">
              <w:rPr>
                <w:color w:val="000000"/>
                <w:sz w:val="22"/>
                <w:szCs w:val="22"/>
              </w:rPr>
              <w:t>10 mins</w:t>
            </w:r>
          </w:p>
        </w:tc>
        <w:tc>
          <w:tcPr>
            <w:tcW w:w="4652"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AFA7CB7" w14:textId="77777777" w:rsidR="00296704" w:rsidRPr="00296704" w:rsidRDefault="00296704" w:rsidP="008629DF">
            <w:pPr>
              <w:spacing w:after="120"/>
              <w:rPr>
                <w:rFonts w:ascii="Times New Roman" w:hAnsi="Times New Roman" w:cs="Times New Roman"/>
              </w:rPr>
            </w:pPr>
            <w:r w:rsidRPr="00296704">
              <w:rPr>
                <w:color w:val="000000"/>
                <w:sz w:val="22"/>
                <w:szCs w:val="22"/>
              </w:rPr>
              <w:t>Welcome and aims of session</w:t>
            </w:r>
          </w:p>
        </w:tc>
        <w:tc>
          <w:tcPr>
            <w:tcW w:w="279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8070855" w14:textId="21932BC1" w:rsidR="00296704" w:rsidRPr="004018F3" w:rsidRDefault="00296704" w:rsidP="008629DF">
            <w:pPr>
              <w:spacing w:after="120"/>
              <w:rPr>
                <w:rFonts w:asciiTheme="minorHAnsi" w:hAnsiTheme="minorHAnsi" w:cstheme="minorBidi"/>
                <w:sz w:val="22"/>
                <w:szCs w:val="22"/>
                <w:lang w:val="es-ES" w:eastAsia="en-US"/>
              </w:rPr>
            </w:pPr>
            <w:r w:rsidRPr="00296704">
              <w:rPr>
                <w:rFonts w:asciiTheme="minorHAnsi" w:hAnsiTheme="minorHAnsi" w:cstheme="minorBidi"/>
                <w:sz w:val="22"/>
                <w:szCs w:val="22"/>
                <w:lang w:val="es-ES" w:eastAsia="en-US"/>
              </w:rPr>
              <w:t>Kamal Kumar Rai,</w:t>
            </w:r>
            <w:r w:rsidR="004018F3">
              <w:rPr>
                <w:rFonts w:asciiTheme="minorHAnsi" w:hAnsiTheme="minorHAnsi" w:cstheme="minorBidi"/>
                <w:sz w:val="22"/>
                <w:szCs w:val="22"/>
                <w:lang w:val="es-ES" w:eastAsia="en-US"/>
              </w:rPr>
              <w:t xml:space="preserve"> </w:t>
            </w:r>
            <w:r w:rsidRPr="00296704">
              <w:rPr>
                <w:color w:val="000000"/>
                <w:sz w:val="22"/>
                <w:szCs w:val="22"/>
                <w:lang w:val="es-ES"/>
              </w:rPr>
              <w:t>Ana María Hernandez,</w:t>
            </w:r>
            <w:r w:rsidR="004018F3">
              <w:rPr>
                <w:color w:val="000000"/>
                <w:sz w:val="22"/>
                <w:szCs w:val="22"/>
                <w:lang w:val="es-ES"/>
              </w:rPr>
              <w:t xml:space="preserve"> </w:t>
            </w:r>
            <w:r w:rsidRPr="00296704">
              <w:rPr>
                <w:color w:val="000000"/>
                <w:sz w:val="22"/>
                <w:szCs w:val="22"/>
                <w:lang w:val="pt-PT"/>
              </w:rPr>
              <w:t>Marla Emery</w:t>
            </w:r>
          </w:p>
          <w:p w14:paraId="10D75570" w14:textId="77777777" w:rsidR="00296704" w:rsidRPr="00296704" w:rsidRDefault="00296704" w:rsidP="008629DF">
            <w:pPr>
              <w:spacing w:after="120"/>
              <w:rPr>
                <w:rFonts w:ascii="Times New Roman" w:hAnsi="Times New Roman" w:cs="Times New Roman"/>
                <w:lang w:val="pt-PT"/>
              </w:rPr>
            </w:pPr>
          </w:p>
        </w:tc>
      </w:tr>
      <w:tr w:rsidR="00296704" w:rsidRPr="00F53CE7" w14:paraId="620B9CDE" w14:textId="77777777" w:rsidTr="009C6431">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714EF996" w14:textId="77777777" w:rsidR="00296704" w:rsidRPr="00296704" w:rsidRDefault="00296704" w:rsidP="008629DF">
            <w:pPr>
              <w:spacing w:after="120"/>
              <w:rPr>
                <w:rFonts w:ascii="Times New Roman" w:hAnsi="Times New Roman" w:cs="Times New Roman"/>
                <w:lang w:val="pt-PT"/>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DC9D577" w14:textId="77777777" w:rsidR="00296704" w:rsidRPr="00296704" w:rsidRDefault="00296704" w:rsidP="008629DF">
            <w:pPr>
              <w:spacing w:after="120"/>
              <w:rPr>
                <w:rFonts w:ascii="Times New Roman" w:hAnsi="Times New Roman" w:cs="Times New Roman"/>
              </w:rPr>
            </w:pPr>
            <w:r w:rsidRPr="00296704">
              <w:rPr>
                <w:color w:val="000000"/>
                <w:sz w:val="22"/>
                <w:szCs w:val="22"/>
              </w:rPr>
              <w:t>50 mins</w:t>
            </w:r>
          </w:p>
        </w:tc>
        <w:tc>
          <w:tcPr>
            <w:tcW w:w="4652"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30F3EAD" w14:textId="77777777" w:rsidR="00296704" w:rsidRPr="00296704" w:rsidRDefault="00296704" w:rsidP="008629DF">
            <w:pPr>
              <w:spacing w:after="120"/>
              <w:rPr>
                <w:rFonts w:ascii="Times New Roman" w:hAnsi="Times New Roman" w:cs="Times New Roman"/>
              </w:rPr>
            </w:pPr>
            <w:r w:rsidRPr="00296704">
              <w:rPr>
                <w:color w:val="000000"/>
                <w:sz w:val="22"/>
                <w:szCs w:val="22"/>
              </w:rPr>
              <w:t>Reports of the discussions in the different regional sessions</w:t>
            </w:r>
          </w:p>
        </w:tc>
        <w:tc>
          <w:tcPr>
            <w:tcW w:w="279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AE443D9" w14:textId="77777777" w:rsidR="00296704" w:rsidRPr="00296704" w:rsidRDefault="00296704" w:rsidP="008629DF">
            <w:pPr>
              <w:spacing w:after="120"/>
              <w:rPr>
                <w:rFonts w:ascii="Times New Roman" w:hAnsi="Times New Roman" w:cs="Times New Roman"/>
                <w:lang w:val="es-ES"/>
              </w:rPr>
            </w:pPr>
            <w:r w:rsidRPr="00296704">
              <w:rPr>
                <w:sz w:val="22"/>
                <w:szCs w:val="22"/>
                <w:lang w:val="es-ES"/>
              </w:rPr>
              <w:t>Viviana Figueroa, Florence Daguitan, Lucy Mulenkei, Sherry Pictou </w:t>
            </w:r>
          </w:p>
        </w:tc>
      </w:tr>
      <w:tr w:rsidR="00296704" w:rsidRPr="00296704" w14:paraId="22D9C724" w14:textId="77777777" w:rsidTr="009C6431">
        <w:tc>
          <w:tcPr>
            <w:tcW w:w="0" w:type="auto"/>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728DE3F6" w14:textId="77777777" w:rsidR="00296704" w:rsidRPr="00296704" w:rsidRDefault="00296704" w:rsidP="008629DF">
            <w:pPr>
              <w:spacing w:after="120"/>
              <w:rPr>
                <w:rFonts w:ascii="Times New Roman" w:hAnsi="Times New Roman" w:cs="Times New Roman"/>
              </w:rPr>
            </w:pPr>
            <w:r w:rsidRPr="00296704">
              <w:rPr>
                <w:color w:val="000000"/>
                <w:sz w:val="22"/>
                <w:szCs w:val="22"/>
              </w:rPr>
              <w:t>2</w:t>
            </w:r>
            <w:r w:rsidRPr="00296704">
              <w:rPr>
                <w:color w:val="000000"/>
                <w:sz w:val="13"/>
                <w:szCs w:val="13"/>
                <w:vertAlign w:val="superscript"/>
              </w:rPr>
              <w:t>nd</w:t>
            </w:r>
            <w:r w:rsidRPr="00296704">
              <w:rPr>
                <w:color w:val="000000"/>
                <w:sz w:val="22"/>
                <w:szCs w:val="22"/>
              </w:rPr>
              <w:t xml:space="preserve"> hour</w:t>
            </w: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86F431C" w14:textId="77777777" w:rsidR="00296704" w:rsidRPr="00296704" w:rsidRDefault="00296704" w:rsidP="008629DF">
            <w:pPr>
              <w:spacing w:after="120"/>
              <w:rPr>
                <w:rFonts w:ascii="Times New Roman" w:hAnsi="Times New Roman" w:cs="Times New Roman"/>
              </w:rPr>
            </w:pPr>
            <w:r w:rsidRPr="00296704">
              <w:rPr>
                <w:color w:val="000000"/>
                <w:sz w:val="22"/>
                <w:szCs w:val="22"/>
              </w:rPr>
              <w:t>30 mins</w:t>
            </w:r>
          </w:p>
        </w:tc>
        <w:tc>
          <w:tcPr>
            <w:tcW w:w="4652"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F6E74FE" w14:textId="77777777" w:rsidR="00296704" w:rsidRPr="00296704" w:rsidRDefault="00296704" w:rsidP="008629DF">
            <w:pPr>
              <w:spacing w:after="120"/>
              <w:rPr>
                <w:rFonts w:ascii="Times New Roman" w:hAnsi="Times New Roman" w:cs="Times New Roman"/>
              </w:rPr>
            </w:pPr>
            <w:r w:rsidRPr="00296704">
              <w:rPr>
                <w:color w:val="000000"/>
                <w:sz w:val="22"/>
                <w:szCs w:val="22"/>
              </w:rPr>
              <w:t>Discussion: Overarching issues, key messages</w:t>
            </w:r>
          </w:p>
        </w:tc>
        <w:tc>
          <w:tcPr>
            <w:tcW w:w="279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B8B1CB8" w14:textId="77777777" w:rsidR="00296704" w:rsidRPr="00296704" w:rsidRDefault="00296704" w:rsidP="008629DF">
            <w:pPr>
              <w:spacing w:after="120"/>
              <w:rPr>
                <w:rFonts w:ascii="Times New Roman" w:hAnsi="Times New Roman" w:cs="Times New Roman"/>
              </w:rPr>
            </w:pPr>
            <w:r w:rsidRPr="00296704">
              <w:rPr>
                <w:color w:val="000000"/>
                <w:sz w:val="22"/>
                <w:szCs w:val="22"/>
              </w:rPr>
              <w:t>All participants</w:t>
            </w:r>
          </w:p>
        </w:tc>
      </w:tr>
      <w:tr w:rsidR="00296704" w:rsidRPr="00296704" w14:paraId="012BB462" w14:textId="77777777" w:rsidTr="009C6431">
        <w:trPr>
          <w:trHeight w:val="479"/>
        </w:trPr>
        <w:tc>
          <w:tcPr>
            <w:tcW w:w="0" w:type="auto"/>
            <w:vMerge/>
            <w:tcBorders>
              <w:left w:val="single" w:sz="4" w:space="0" w:color="000000"/>
              <w:right w:val="single" w:sz="4" w:space="0" w:color="000000"/>
            </w:tcBorders>
            <w:vAlign w:val="center"/>
            <w:hideMark/>
          </w:tcPr>
          <w:p w14:paraId="17B97324" w14:textId="77777777" w:rsidR="00296704" w:rsidRPr="00296704" w:rsidRDefault="00296704" w:rsidP="008629DF">
            <w:pPr>
              <w:spacing w:after="120"/>
              <w:rPr>
                <w:rFonts w:ascii="Times New Roman" w:hAnsi="Times New Roman" w:cs="Times New Roman"/>
              </w:rPr>
            </w:pPr>
          </w:p>
        </w:tc>
        <w:tc>
          <w:tcPr>
            <w:tcW w:w="0" w:type="auto"/>
            <w:tcBorders>
              <w:top w:val="single" w:sz="4" w:space="0" w:color="A8D08D"/>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4082F55C" w14:textId="77777777" w:rsidR="00296704" w:rsidRPr="00296704" w:rsidRDefault="00296704" w:rsidP="008629DF">
            <w:pPr>
              <w:spacing w:after="120"/>
              <w:rPr>
                <w:rFonts w:ascii="Times New Roman" w:hAnsi="Times New Roman" w:cs="Times New Roman"/>
              </w:rPr>
            </w:pPr>
            <w:r w:rsidRPr="00296704">
              <w:rPr>
                <w:color w:val="000000"/>
                <w:sz w:val="22"/>
                <w:szCs w:val="22"/>
              </w:rPr>
              <w:t>10 mins</w:t>
            </w:r>
          </w:p>
        </w:tc>
        <w:tc>
          <w:tcPr>
            <w:tcW w:w="4652" w:type="dxa"/>
            <w:tcBorders>
              <w:top w:val="single" w:sz="4" w:space="0" w:color="A8D08D"/>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7B0B969F" w14:textId="77777777" w:rsidR="00296704" w:rsidRPr="00296704" w:rsidRDefault="00296704" w:rsidP="008629DF">
            <w:pPr>
              <w:spacing w:after="120"/>
              <w:rPr>
                <w:color w:val="000000"/>
                <w:sz w:val="22"/>
                <w:szCs w:val="22"/>
              </w:rPr>
            </w:pPr>
            <w:r w:rsidRPr="00296704">
              <w:rPr>
                <w:color w:val="000000"/>
                <w:sz w:val="22"/>
                <w:szCs w:val="22"/>
              </w:rPr>
              <w:t>Feedback on the workshop</w:t>
            </w:r>
          </w:p>
        </w:tc>
        <w:tc>
          <w:tcPr>
            <w:tcW w:w="2790" w:type="dxa"/>
            <w:tcBorders>
              <w:top w:val="single" w:sz="4" w:space="0" w:color="A8D08D"/>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069E478E" w14:textId="77777777" w:rsidR="00296704" w:rsidRPr="00296704" w:rsidRDefault="00296704" w:rsidP="008629DF">
            <w:pPr>
              <w:spacing w:after="120"/>
              <w:rPr>
                <w:color w:val="000000"/>
                <w:sz w:val="22"/>
                <w:szCs w:val="22"/>
              </w:rPr>
            </w:pPr>
            <w:r w:rsidRPr="00296704">
              <w:rPr>
                <w:color w:val="000000"/>
                <w:sz w:val="22"/>
                <w:szCs w:val="22"/>
              </w:rPr>
              <w:t>All participants</w:t>
            </w:r>
          </w:p>
        </w:tc>
      </w:tr>
      <w:tr w:rsidR="00296704" w:rsidRPr="00296704" w14:paraId="21456175" w14:textId="77777777" w:rsidTr="009C6431">
        <w:tc>
          <w:tcPr>
            <w:tcW w:w="0" w:type="auto"/>
            <w:vMerge/>
            <w:tcBorders>
              <w:left w:val="single" w:sz="4" w:space="0" w:color="000000"/>
              <w:right w:val="single" w:sz="4" w:space="0" w:color="000000"/>
            </w:tcBorders>
            <w:vAlign w:val="center"/>
            <w:hideMark/>
          </w:tcPr>
          <w:p w14:paraId="04B3C402" w14:textId="77777777" w:rsidR="00296704" w:rsidRPr="00296704" w:rsidRDefault="00296704" w:rsidP="008629DF">
            <w:pPr>
              <w:spacing w:after="120"/>
              <w:rPr>
                <w:rFonts w:ascii="Times New Roman" w:hAnsi="Times New Roman" w:cs="Times New Roman"/>
              </w:rPr>
            </w:pPr>
          </w:p>
        </w:tc>
        <w:tc>
          <w:tcPr>
            <w:tcW w:w="0" w:type="auto"/>
            <w:tcBorders>
              <w:top w:val="single" w:sz="4" w:space="0" w:color="A8D08D" w:themeColor="accent6" w:themeTint="99"/>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7F73413D" w14:textId="77777777" w:rsidR="00296704" w:rsidRPr="00296704" w:rsidRDefault="00296704" w:rsidP="008629DF">
            <w:pPr>
              <w:spacing w:after="120"/>
              <w:rPr>
                <w:rFonts w:ascii="Times New Roman" w:hAnsi="Times New Roman" w:cs="Times New Roman"/>
              </w:rPr>
            </w:pPr>
            <w:r w:rsidRPr="00296704">
              <w:rPr>
                <w:color w:val="000000"/>
                <w:sz w:val="22"/>
                <w:szCs w:val="22"/>
              </w:rPr>
              <w:t>10 mins</w:t>
            </w:r>
          </w:p>
        </w:tc>
        <w:tc>
          <w:tcPr>
            <w:tcW w:w="4652" w:type="dxa"/>
            <w:tcBorders>
              <w:top w:val="single" w:sz="4" w:space="0" w:color="A8D08D" w:themeColor="accent6" w:themeTint="99"/>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039AB590" w14:textId="77777777" w:rsidR="00296704" w:rsidRPr="00296704" w:rsidRDefault="00296704" w:rsidP="008629DF">
            <w:pPr>
              <w:spacing w:after="120"/>
              <w:rPr>
                <w:color w:val="000000"/>
                <w:sz w:val="22"/>
                <w:szCs w:val="22"/>
              </w:rPr>
            </w:pPr>
            <w:r w:rsidRPr="00296704">
              <w:rPr>
                <w:color w:val="000000"/>
                <w:sz w:val="22"/>
                <w:szCs w:val="22"/>
              </w:rPr>
              <w:t>Next steps (follow up, report, review comments, future steps)</w:t>
            </w:r>
          </w:p>
        </w:tc>
        <w:tc>
          <w:tcPr>
            <w:tcW w:w="2790" w:type="dxa"/>
            <w:tcBorders>
              <w:top w:val="single" w:sz="4" w:space="0" w:color="A8D08D" w:themeColor="accent6" w:themeTint="99"/>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6133F4DB" w14:textId="77777777" w:rsidR="00296704" w:rsidRPr="00296704" w:rsidRDefault="00296704" w:rsidP="008629DF">
            <w:pPr>
              <w:spacing w:after="120"/>
              <w:rPr>
                <w:color w:val="000000"/>
                <w:sz w:val="22"/>
                <w:szCs w:val="22"/>
              </w:rPr>
            </w:pPr>
            <w:r w:rsidRPr="00296704">
              <w:rPr>
                <w:sz w:val="22"/>
                <w:szCs w:val="22"/>
              </w:rPr>
              <w:t xml:space="preserve">Marla Emery, Peter Bates </w:t>
            </w:r>
          </w:p>
        </w:tc>
      </w:tr>
      <w:tr w:rsidR="00296704" w:rsidRPr="006A5268" w14:paraId="293FEE94" w14:textId="77777777" w:rsidTr="009C6431">
        <w:tc>
          <w:tcPr>
            <w:tcW w:w="0" w:type="auto"/>
            <w:vMerge/>
            <w:tcBorders>
              <w:left w:val="single" w:sz="4" w:space="0" w:color="000000"/>
              <w:bottom w:val="single" w:sz="4" w:space="0" w:color="auto"/>
              <w:right w:val="single" w:sz="4" w:space="0" w:color="000000"/>
            </w:tcBorders>
            <w:vAlign w:val="center"/>
          </w:tcPr>
          <w:p w14:paraId="7DB88E8E" w14:textId="77777777" w:rsidR="00296704" w:rsidRPr="00296704" w:rsidRDefault="00296704" w:rsidP="008629DF">
            <w:pPr>
              <w:spacing w:after="120"/>
              <w:rPr>
                <w:rFonts w:ascii="Times New Roman" w:hAnsi="Times New Roman" w:cs="Times New Roman"/>
              </w:rPr>
            </w:pPr>
          </w:p>
        </w:tc>
        <w:tc>
          <w:tcPr>
            <w:tcW w:w="0" w:type="auto"/>
            <w:tcBorders>
              <w:top w:val="single" w:sz="4" w:space="0" w:color="A8D08D" w:themeColor="accent6" w:themeTint="99"/>
              <w:left w:val="single" w:sz="4" w:space="0" w:color="000000"/>
              <w:bottom w:val="single" w:sz="4" w:space="0" w:color="auto"/>
              <w:right w:val="single" w:sz="4" w:space="0" w:color="000000"/>
            </w:tcBorders>
            <w:tcMar>
              <w:top w:w="0" w:type="dxa"/>
              <w:left w:w="108" w:type="dxa"/>
              <w:bottom w:w="0" w:type="dxa"/>
              <w:right w:w="108" w:type="dxa"/>
            </w:tcMar>
          </w:tcPr>
          <w:p w14:paraId="2C41E19C" w14:textId="77777777" w:rsidR="00296704" w:rsidRPr="00296704" w:rsidRDefault="00296704" w:rsidP="008629DF">
            <w:pPr>
              <w:spacing w:after="120"/>
              <w:rPr>
                <w:color w:val="000000"/>
                <w:sz w:val="22"/>
                <w:szCs w:val="22"/>
              </w:rPr>
            </w:pPr>
            <w:r w:rsidRPr="00296704">
              <w:rPr>
                <w:color w:val="000000"/>
                <w:sz w:val="22"/>
                <w:szCs w:val="22"/>
              </w:rPr>
              <w:t>10 mins</w:t>
            </w:r>
          </w:p>
        </w:tc>
        <w:tc>
          <w:tcPr>
            <w:tcW w:w="4652" w:type="dxa"/>
            <w:tcBorders>
              <w:top w:val="single" w:sz="4" w:space="0" w:color="A8D08D" w:themeColor="accent6" w:themeTint="99"/>
              <w:left w:val="single" w:sz="4" w:space="0" w:color="000000"/>
              <w:bottom w:val="single" w:sz="4" w:space="0" w:color="auto"/>
              <w:right w:val="single" w:sz="4" w:space="0" w:color="000000"/>
            </w:tcBorders>
            <w:tcMar>
              <w:top w:w="0" w:type="dxa"/>
              <w:left w:w="108" w:type="dxa"/>
              <w:bottom w:w="0" w:type="dxa"/>
              <w:right w:w="108" w:type="dxa"/>
            </w:tcMar>
          </w:tcPr>
          <w:p w14:paraId="7678F99B" w14:textId="77777777" w:rsidR="00296704" w:rsidRPr="00296704" w:rsidRDefault="00296704" w:rsidP="008629DF">
            <w:pPr>
              <w:spacing w:after="120"/>
              <w:rPr>
                <w:color w:val="000000"/>
                <w:sz w:val="22"/>
                <w:szCs w:val="22"/>
              </w:rPr>
            </w:pPr>
            <w:r w:rsidRPr="00296704">
              <w:rPr>
                <w:color w:val="000000"/>
                <w:sz w:val="22"/>
                <w:szCs w:val="22"/>
              </w:rPr>
              <w:t xml:space="preserve">Closing </w:t>
            </w:r>
          </w:p>
        </w:tc>
        <w:tc>
          <w:tcPr>
            <w:tcW w:w="2790" w:type="dxa"/>
            <w:tcBorders>
              <w:top w:val="single" w:sz="4" w:space="0" w:color="A8D08D" w:themeColor="accent6" w:themeTint="99"/>
              <w:left w:val="single" w:sz="4" w:space="0" w:color="000000"/>
              <w:bottom w:val="single" w:sz="4" w:space="0" w:color="auto"/>
              <w:right w:val="single" w:sz="4" w:space="0" w:color="000000"/>
            </w:tcBorders>
            <w:tcMar>
              <w:top w:w="0" w:type="dxa"/>
              <w:left w:w="108" w:type="dxa"/>
              <w:bottom w:w="0" w:type="dxa"/>
              <w:right w:w="108" w:type="dxa"/>
            </w:tcMar>
          </w:tcPr>
          <w:p w14:paraId="72FB2ED1" w14:textId="688B393D" w:rsidR="00296704" w:rsidRPr="004018F3" w:rsidRDefault="00296704" w:rsidP="008629DF">
            <w:pPr>
              <w:spacing w:after="120"/>
              <w:rPr>
                <w:color w:val="000000"/>
                <w:sz w:val="22"/>
                <w:szCs w:val="22"/>
                <w:lang w:val="es-ES"/>
              </w:rPr>
            </w:pPr>
            <w:r w:rsidRPr="00296704">
              <w:rPr>
                <w:color w:val="000000"/>
                <w:sz w:val="22"/>
                <w:szCs w:val="22"/>
                <w:lang w:val="es-ES"/>
              </w:rPr>
              <w:t>Ana María Hernandez,</w:t>
            </w:r>
            <w:r w:rsidR="004018F3">
              <w:rPr>
                <w:color w:val="000000"/>
                <w:sz w:val="22"/>
                <w:szCs w:val="22"/>
                <w:lang w:val="es-ES"/>
              </w:rPr>
              <w:t xml:space="preserve"> </w:t>
            </w:r>
            <w:r w:rsidRPr="00296704">
              <w:rPr>
                <w:color w:val="000000"/>
                <w:sz w:val="22"/>
                <w:szCs w:val="22"/>
                <w:lang w:val="pt-PT"/>
              </w:rPr>
              <w:t>Marla Emery</w:t>
            </w:r>
          </w:p>
        </w:tc>
      </w:tr>
      <w:bookmarkEnd w:id="88"/>
      <w:bookmarkEnd w:id="89"/>
    </w:tbl>
    <w:p w14:paraId="14B077EA" w14:textId="77777777" w:rsidR="00296704" w:rsidRPr="00296704" w:rsidRDefault="00296704" w:rsidP="008629DF">
      <w:pPr>
        <w:spacing w:after="120" w:line="276" w:lineRule="auto"/>
        <w:rPr>
          <w:rFonts w:asciiTheme="minorHAnsi" w:eastAsiaTheme="minorHAnsi" w:hAnsiTheme="minorHAnsi" w:cstheme="minorBidi"/>
          <w:sz w:val="22"/>
          <w:szCs w:val="22"/>
          <w:lang w:val="fr-FR" w:eastAsia="en-US"/>
        </w:rPr>
      </w:pPr>
    </w:p>
    <w:p w14:paraId="3A07E74A" w14:textId="77777777" w:rsidR="00296704" w:rsidRPr="00135396" w:rsidRDefault="00296704" w:rsidP="008629DF">
      <w:pPr>
        <w:spacing w:after="120"/>
        <w:rPr>
          <w:lang w:val="es-MX"/>
        </w:rPr>
      </w:pPr>
    </w:p>
    <w:p w14:paraId="742C590F" w14:textId="77777777" w:rsidR="00296704" w:rsidRPr="00135396" w:rsidRDefault="00296704" w:rsidP="00D53631">
      <w:pPr>
        <w:jc w:val="both"/>
        <w:rPr>
          <w:rFonts w:eastAsiaTheme="majorEastAsia"/>
          <w:lang w:val="es-MX"/>
        </w:rPr>
      </w:pPr>
    </w:p>
    <w:p w14:paraId="0B7FDFCD" w14:textId="77777777" w:rsidR="00296704" w:rsidRPr="00135396" w:rsidRDefault="00296704" w:rsidP="00D53631">
      <w:pPr>
        <w:spacing w:after="160" w:line="259" w:lineRule="auto"/>
        <w:jc w:val="both"/>
        <w:rPr>
          <w:rFonts w:asciiTheme="minorHAnsi" w:eastAsiaTheme="majorEastAsia" w:hAnsiTheme="minorHAnsi" w:cstheme="minorHAnsi"/>
          <w:b/>
          <w:bCs/>
          <w:color w:val="385623" w:themeColor="accent6" w:themeShade="80"/>
          <w:sz w:val="28"/>
          <w:szCs w:val="28"/>
          <w:lang w:val="es-MX"/>
        </w:rPr>
      </w:pPr>
      <w:r w:rsidRPr="00135396">
        <w:rPr>
          <w:lang w:val="es-MX"/>
        </w:rPr>
        <w:br w:type="page"/>
      </w:r>
    </w:p>
    <w:p w14:paraId="35EEEC56" w14:textId="64618032" w:rsidR="00800C64" w:rsidRPr="000522CD" w:rsidRDefault="00BB3349" w:rsidP="00D53631">
      <w:pPr>
        <w:pStyle w:val="Heading2"/>
        <w:numPr>
          <w:ilvl w:val="0"/>
          <w:numId w:val="0"/>
        </w:numPr>
        <w:ind w:left="450" w:hanging="432"/>
      </w:pPr>
      <w:bookmarkStart w:id="90" w:name="_Toc106103089"/>
      <w:r w:rsidRPr="000522CD">
        <w:lastRenderedPageBreak/>
        <w:t>Annex 2</w:t>
      </w:r>
      <w:r w:rsidR="009F50AF">
        <w:t>:</w:t>
      </w:r>
      <w:r w:rsidRPr="000522CD">
        <w:t xml:space="preserve"> </w:t>
      </w:r>
      <w:r w:rsidR="003F77A2" w:rsidRPr="000522CD">
        <w:t>FPIC</w:t>
      </w:r>
      <w:r w:rsidR="00800C64" w:rsidRPr="000522CD">
        <w:t xml:space="preserve"> document</w:t>
      </w:r>
      <w:bookmarkEnd w:id="90"/>
      <w:r w:rsidR="00800C64" w:rsidRPr="000522CD">
        <w:t xml:space="preserve"> </w:t>
      </w:r>
    </w:p>
    <w:p w14:paraId="59AC2F47" w14:textId="020A4D90" w:rsidR="009F50AF" w:rsidRPr="00EF7AE2" w:rsidRDefault="009F50AF" w:rsidP="00D53631">
      <w:pPr>
        <w:jc w:val="both"/>
        <w:rPr>
          <w:rFonts w:cstheme="minorHAnsi"/>
          <w:b/>
        </w:rPr>
      </w:pPr>
      <w:r w:rsidRPr="00EF7AE2">
        <w:rPr>
          <w:rFonts w:cstheme="minorHAnsi"/>
          <w:b/>
        </w:rPr>
        <w:t xml:space="preserve">Free Prior Informed Consent (FPIC) principles for sharing of knowledge during the indigenous and local knowledge dialogue workshop for the IPBES assessment </w:t>
      </w:r>
      <w:r w:rsidR="00C71B08" w:rsidRPr="00EF7AE2">
        <w:rPr>
          <w:rFonts w:cstheme="minorHAnsi"/>
          <w:b/>
        </w:rPr>
        <w:t>of the sustainable use of wild species</w:t>
      </w:r>
    </w:p>
    <w:p w14:paraId="1B8BC459" w14:textId="77777777" w:rsidR="00C71B08" w:rsidRPr="00D35F0F" w:rsidRDefault="00C71B08" w:rsidP="00D53631">
      <w:pPr>
        <w:jc w:val="both"/>
        <w:rPr>
          <w:b/>
          <w:bCs/>
          <w:i/>
          <w:iCs/>
          <w:color w:val="538135" w:themeColor="accent6" w:themeShade="BF"/>
          <w:sz w:val="40"/>
          <w:szCs w:val="40"/>
        </w:rPr>
      </w:pPr>
      <w:r w:rsidRPr="00D35F0F">
        <w:rPr>
          <w:i/>
          <w:iCs/>
        </w:rPr>
        <w:t>Online, 17-21 May 2021</w:t>
      </w:r>
    </w:p>
    <w:p w14:paraId="06369301" w14:textId="1D0EE399" w:rsidR="009F50AF" w:rsidRPr="00F94BE2" w:rsidRDefault="009F50AF" w:rsidP="00D53631">
      <w:pPr>
        <w:jc w:val="both"/>
        <w:rPr>
          <w:rFonts w:cstheme="minorHAnsi"/>
        </w:rPr>
      </w:pPr>
      <w:r w:rsidRPr="0081336F">
        <w:rPr>
          <w:rFonts w:cstheme="minorHAnsi"/>
        </w:rPr>
        <w:t xml:space="preserve">The individuals whose names are listed at the end of this document agreed during the dialogue workshop to follow the principles and steps laid out in this document. </w:t>
      </w:r>
    </w:p>
    <w:p w14:paraId="76B234EC" w14:textId="77777777" w:rsidR="009F50AF" w:rsidRPr="00A261EA" w:rsidRDefault="009F50AF" w:rsidP="00A261EA">
      <w:pPr>
        <w:spacing w:after="0"/>
        <w:rPr>
          <w:b/>
          <w:bCs/>
          <w:color w:val="538135" w:themeColor="accent6" w:themeShade="BF"/>
        </w:rPr>
      </w:pPr>
      <w:r w:rsidRPr="00A261EA">
        <w:rPr>
          <w:b/>
          <w:bCs/>
          <w:color w:val="538135" w:themeColor="accent6" w:themeShade="BF"/>
        </w:rPr>
        <w:t>Background</w:t>
      </w:r>
    </w:p>
    <w:p w14:paraId="2DA53E57" w14:textId="77777777" w:rsidR="009F50AF" w:rsidRPr="00F94BE2" w:rsidRDefault="009F50AF" w:rsidP="00D53631">
      <w:pPr>
        <w:jc w:val="both"/>
        <w:rPr>
          <w:rFonts w:cstheme="minorHAnsi"/>
        </w:rPr>
      </w:pPr>
      <w:r w:rsidRPr="00F94BE2">
        <w:rPr>
          <w:rFonts w:cstheme="minorHAnsi"/>
        </w:rPr>
        <w:t xml:space="preserve">Within the framework of the UN Declaration on the Rights of Indigenous Peoples (UNDRIP), principles of Free Prior Informed Consent (FPIC) apply to research or knowledge-related interactions between indigenous peoples and outsiders (including researchers, scientists, journalists, etc.). Given that the dialogue process includes discussion of indigenous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7556C25" w14:textId="77777777" w:rsidR="009F50AF" w:rsidRPr="00A261EA" w:rsidRDefault="009F50AF" w:rsidP="00A261EA">
      <w:pPr>
        <w:spacing w:after="0"/>
        <w:rPr>
          <w:b/>
          <w:bCs/>
          <w:color w:val="538135" w:themeColor="accent6" w:themeShade="BF"/>
        </w:rPr>
      </w:pPr>
      <w:r w:rsidRPr="00A261EA">
        <w:rPr>
          <w:b/>
          <w:bCs/>
          <w:color w:val="538135" w:themeColor="accent6" w:themeShade="BF"/>
        </w:rPr>
        <w:t>Objectives of the workshop</w:t>
      </w:r>
    </w:p>
    <w:p w14:paraId="6322876E" w14:textId="19BB5B36" w:rsidR="009F50AF" w:rsidRDefault="009F50AF" w:rsidP="00D53631">
      <w:pPr>
        <w:jc w:val="both"/>
        <w:rPr>
          <w:rFonts w:cstheme="minorHAnsi"/>
        </w:rPr>
      </w:pPr>
      <w:r w:rsidRPr="00F94BE2">
        <w:rPr>
          <w:rFonts w:cstheme="minorHAnsi"/>
        </w:rPr>
        <w:t xml:space="preserve">For IPBES, the objective of the workshop is to learn from participants about their </w:t>
      </w:r>
      <w:r w:rsidR="00C71B08">
        <w:rPr>
          <w:rFonts w:cstheme="minorHAnsi"/>
        </w:rPr>
        <w:t>knowledge of</w:t>
      </w:r>
      <w:r w:rsidRPr="00F94BE2">
        <w:rPr>
          <w:rFonts w:cstheme="minorHAnsi"/>
        </w:rPr>
        <w:t xml:space="preserve"> </w:t>
      </w:r>
      <w:r w:rsidR="00C71B08">
        <w:rPr>
          <w:rFonts w:cstheme="minorHAnsi"/>
        </w:rPr>
        <w:t>sustainable use of wild species</w:t>
      </w:r>
      <w:r w:rsidRPr="00F94BE2">
        <w:rPr>
          <w:rFonts w:cstheme="minorHAnsi"/>
        </w:rPr>
        <w:t>. The aim is to gather a series of recommendations for the</w:t>
      </w:r>
      <w:r>
        <w:rPr>
          <w:rFonts w:cstheme="minorHAnsi"/>
        </w:rPr>
        <w:t xml:space="preserve"> draft of the</w:t>
      </w:r>
      <w:r w:rsidRPr="00F94BE2">
        <w:rPr>
          <w:rFonts w:cstheme="minorHAnsi"/>
        </w:rPr>
        <w:t xml:space="preserve"> </w:t>
      </w:r>
      <w:r>
        <w:rPr>
          <w:rFonts w:cstheme="minorHAnsi"/>
        </w:rPr>
        <w:t>assessment</w:t>
      </w:r>
      <w:r w:rsidRPr="00F94BE2">
        <w:rPr>
          <w:rFonts w:cstheme="minorHAnsi"/>
        </w:rPr>
        <w:t xml:space="preserve">, which will be </w:t>
      </w:r>
      <w:r>
        <w:rPr>
          <w:rFonts w:cstheme="minorHAnsi"/>
        </w:rPr>
        <w:t xml:space="preserve">entered into the assessment’s review process and </w:t>
      </w:r>
      <w:r w:rsidRPr="00F94BE2">
        <w:rPr>
          <w:rFonts w:cstheme="minorHAnsi"/>
        </w:rPr>
        <w:t xml:space="preserve">used to inform </w:t>
      </w:r>
      <w:r>
        <w:rPr>
          <w:rFonts w:cstheme="minorHAnsi"/>
        </w:rPr>
        <w:t xml:space="preserve">its </w:t>
      </w:r>
      <w:r w:rsidRPr="00F94BE2">
        <w:rPr>
          <w:rFonts w:cstheme="minorHAnsi"/>
        </w:rPr>
        <w:t xml:space="preserve">further development. </w:t>
      </w:r>
      <w:r>
        <w:rPr>
          <w:rFonts w:cstheme="minorHAnsi"/>
        </w:rPr>
        <w:t xml:space="preserve">If participants agree, a report may also be developed to serve as a record of the discussions. </w:t>
      </w:r>
      <w:r w:rsidRPr="00F94BE2">
        <w:rPr>
          <w:rFonts w:cstheme="minorHAnsi"/>
        </w:rPr>
        <w:t xml:space="preserve">Other results may include case studies that illustrate </w:t>
      </w:r>
      <w:r>
        <w:rPr>
          <w:rFonts w:cstheme="minorHAnsi"/>
        </w:rPr>
        <w:t>a</w:t>
      </w:r>
      <w:r w:rsidRPr="00F94BE2">
        <w:rPr>
          <w:rFonts w:cstheme="minorHAnsi"/>
        </w:rPr>
        <w:t xml:space="preserve">ssessment themes. </w:t>
      </w:r>
    </w:p>
    <w:p w14:paraId="3EB26572" w14:textId="77777777" w:rsidR="009F50AF" w:rsidRPr="00F94BE2" w:rsidRDefault="009F50AF" w:rsidP="00D53631">
      <w:pPr>
        <w:jc w:val="both"/>
        <w:rPr>
          <w:rFonts w:cstheme="minorHAnsi"/>
        </w:rPr>
      </w:pPr>
      <w:r w:rsidRPr="00F94BE2">
        <w:rPr>
          <w:rFonts w:cstheme="minorHAnsi"/>
        </w:rPr>
        <w:t xml:space="preserve">It is hoped that the workshop will provide an opportunity for all participants to learn more about IPBES and the </w:t>
      </w:r>
      <w:r>
        <w:rPr>
          <w:rFonts w:cstheme="minorHAnsi"/>
        </w:rPr>
        <w:t>assessment</w:t>
      </w:r>
      <w:r w:rsidRPr="00F94BE2">
        <w:rPr>
          <w:rFonts w:cstheme="minorHAnsi"/>
        </w:rPr>
        <w:t xml:space="preserve">, and to reflect and learn from one another about how indigenous and local knowledge can </w:t>
      </w:r>
      <w:r>
        <w:rPr>
          <w:rFonts w:cstheme="minorHAnsi"/>
        </w:rPr>
        <w:t xml:space="preserve">inform and </w:t>
      </w:r>
      <w:r w:rsidRPr="00F94BE2">
        <w:rPr>
          <w:rFonts w:cstheme="minorHAnsi"/>
        </w:rPr>
        <w:t>influence environmental decision-making.</w:t>
      </w:r>
    </w:p>
    <w:p w14:paraId="5CEAA220" w14:textId="77777777" w:rsidR="009F50AF" w:rsidRPr="00A261EA" w:rsidRDefault="009F50AF" w:rsidP="00A261EA">
      <w:pPr>
        <w:spacing w:after="0"/>
        <w:rPr>
          <w:b/>
          <w:bCs/>
          <w:color w:val="538135" w:themeColor="accent6" w:themeShade="BF"/>
        </w:rPr>
      </w:pPr>
      <w:r w:rsidRPr="00A261EA">
        <w:rPr>
          <w:b/>
          <w:bCs/>
          <w:color w:val="538135" w:themeColor="accent6" w:themeShade="BF"/>
        </w:rPr>
        <w:t xml:space="preserve">Principles </w:t>
      </w:r>
    </w:p>
    <w:p w14:paraId="305A8C0E" w14:textId="77777777" w:rsidR="009F50AF" w:rsidRPr="00F94BE2" w:rsidRDefault="009F50AF" w:rsidP="00D53631">
      <w:pPr>
        <w:jc w:val="both"/>
        <w:rPr>
          <w:rFonts w:cstheme="minorHAnsi"/>
        </w:rPr>
      </w:pPr>
      <w:r w:rsidRPr="00F94BE2">
        <w:rPr>
          <w:rFonts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CBBB42E" w14:textId="77777777" w:rsidR="009F50AF" w:rsidRPr="00F70758" w:rsidRDefault="009F50AF" w:rsidP="00D53631">
      <w:pPr>
        <w:jc w:val="both"/>
      </w:pPr>
      <w:r w:rsidRPr="00F70758">
        <w:t>To achieve these aims, the following goals are emphasized:</w:t>
      </w:r>
    </w:p>
    <w:p w14:paraId="67FBF9F0" w14:textId="77777777" w:rsidR="009F50AF" w:rsidRPr="00F70758" w:rsidRDefault="009F50AF" w:rsidP="00D53631">
      <w:pPr>
        <w:pStyle w:val="ListParagraph"/>
        <w:numPr>
          <w:ilvl w:val="0"/>
          <w:numId w:val="3"/>
        </w:numPr>
        <w:tabs>
          <w:tab w:val="clear" w:pos="420"/>
          <w:tab w:val="clear" w:pos="900"/>
        </w:tabs>
        <w:autoSpaceDN w:val="0"/>
        <w:ind w:left="720"/>
        <w:rPr>
          <w:rFonts w:asciiTheme="minorHAnsi" w:hAnsiTheme="minorHAnsi"/>
        </w:rPr>
      </w:pPr>
      <w:r w:rsidRPr="00F70758">
        <w:rPr>
          <w:rFonts w:asciiTheme="minorHAnsi" w:hAnsiTheme="minorHAnsi"/>
        </w:rPr>
        <w:t>Equality of all participants and absence of coercive influence</w:t>
      </w:r>
    </w:p>
    <w:p w14:paraId="48B052FD" w14:textId="77777777" w:rsidR="009F50AF" w:rsidRPr="00F70758" w:rsidRDefault="009F50AF" w:rsidP="00D53631">
      <w:pPr>
        <w:pStyle w:val="ListParagraph"/>
        <w:numPr>
          <w:ilvl w:val="0"/>
          <w:numId w:val="3"/>
        </w:numPr>
        <w:tabs>
          <w:tab w:val="clear" w:pos="420"/>
          <w:tab w:val="clear" w:pos="900"/>
        </w:tabs>
        <w:autoSpaceDN w:val="0"/>
        <w:ind w:left="720"/>
        <w:rPr>
          <w:rFonts w:asciiTheme="minorHAnsi" w:hAnsiTheme="minorHAnsi"/>
        </w:rPr>
      </w:pPr>
      <w:r w:rsidRPr="00F70758">
        <w:rPr>
          <w:rFonts w:asciiTheme="minorHAnsi" w:hAnsiTheme="minorHAnsi"/>
        </w:rPr>
        <w:t>Listening with empathy and seeking to understand each other’s viewpoints</w:t>
      </w:r>
    </w:p>
    <w:p w14:paraId="2F6C95D8" w14:textId="77777777" w:rsidR="009F50AF" w:rsidRPr="00F70758" w:rsidRDefault="009F50AF" w:rsidP="00D53631">
      <w:pPr>
        <w:pStyle w:val="ListParagraph"/>
        <w:numPr>
          <w:ilvl w:val="0"/>
          <w:numId w:val="3"/>
        </w:numPr>
        <w:tabs>
          <w:tab w:val="clear" w:pos="420"/>
          <w:tab w:val="clear" w:pos="900"/>
        </w:tabs>
        <w:autoSpaceDN w:val="0"/>
        <w:ind w:left="720"/>
        <w:rPr>
          <w:rFonts w:asciiTheme="minorHAnsi" w:hAnsiTheme="minorHAnsi"/>
        </w:rPr>
      </w:pPr>
      <w:bookmarkStart w:id="91" w:name="_Hlk55469868"/>
      <w:r w:rsidRPr="00F70758">
        <w:rPr>
          <w:rFonts w:asciiTheme="minorHAnsi" w:hAnsiTheme="minorHAnsi"/>
        </w:rPr>
        <w:t xml:space="preserve">Accurate and empathetic communication   </w:t>
      </w:r>
      <w:bookmarkEnd w:id="91"/>
    </w:p>
    <w:p w14:paraId="73BD4274" w14:textId="77777777" w:rsidR="009F50AF" w:rsidRPr="00F70758" w:rsidRDefault="009F50AF" w:rsidP="00D53631">
      <w:pPr>
        <w:pStyle w:val="ListParagraph"/>
        <w:numPr>
          <w:ilvl w:val="0"/>
          <w:numId w:val="3"/>
        </w:numPr>
        <w:tabs>
          <w:tab w:val="clear" w:pos="420"/>
          <w:tab w:val="clear" w:pos="900"/>
        </w:tabs>
        <w:autoSpaceDN w:val="0"/>
        <w:ind w:left="720"/>
        <w:rPr>
          <w:rFonts w:asciiTheme="minorHAnsi" w:hAnsiTheme="minorHAnsi"/>
        </w:rPr>
      </w:pPr>
      <w:r w:rsidRPr="00F70758">
        <w:rPr>
          <w:rFonts w:asciiTheme="minorHAnsi" w:hAnsiTheme="minorHAnsi"/>
        </w:rPr>
        <w:t>Bringing assumptions into the open</w:t>
      </w:r>
    </w:p>
    <w:p w14:paraId="3EAB44D1" w14:textId="77777777" w:rsidR="009F50AF" w:rsidRPr="00F70758" w:rsidRDefault="009F50AF" w:rsidP="00D53631">
      <w:pPr>
        <w:jc w:val="both"/>
      </w:pPr>
      <w:r w:rsidRPr="00F70758">
        <w:lastRenderedPageBreak/>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2" w:history="1">
        <w:r w:rsidRPr="00F70758">
          <w:rPr>
            <w:rStyle w:val="Hyperlink"/>
          </w:rPr>
          <w:t>ilk.tsu.ipbes@unesco.org</w:t>
        </w:r>
      </w:hyperlink>
      <w:r w:rsidRPr="00F70758">
        <w:t>.</w:t>
      </w:r>
    </w:p>
    <w:p w14:paraId="4B7BD653" w14:textId="77777777" w:rsidR="009F50AF" w:rsidRPr="00A261EA" w:rsidRDefault="009F50AF" w:rsidP="00A261EA">
      <w:pPr>
        <w:spacing w:after="0"/>
        <w:rPr>
          <w:b/>
          <w:bCs/>
          <w:color w:val="538135" w:themeColor="accent6" w:themeShade="BF"/>
        </w:rPr>
      </w:pPr>
      <w:bookmarkStart w:id="92" w:name="_Toc46321303"/>
      <w:r w:rsidRPr="00A261EA">
        <w:rPr>
          <w:b/>
          <w:bCs/>
          <w:color w:val="538135" w:themeColor="accent6" w:themeShade="BF"/>
        </w:rPr>
        <w:t>Sharing knowledge and respecting FPIC</w:t>
      </w:r>
      <w:bookmarkEnd w:id="92"/>
    </w:p>
    <w:p w14:paraId="68DA042B" w14:textId="77777777" w:rsidR="009F50AF" w:rsidRPr="0026285C" w:rsidRDefault="009F50AF" w:rsidP="00D53631">
      <w:pPr>
        <w:jc w:val="both"/>
      </w:pPr>
      <w:r w:rsidRPr="00F70758">
        <w:t xml:space="preserve">To ensure that knowledge is shared in appropriate ways during dialogue workshops and other IPBES </w:t>
      </w:r>
      <w:r w:rsidRPr="0026285C">
        <w:t>activities, and that information and materials produced after these activities are used in ways that respect FPIC, we propose the following:</w:t>
      </w:r>
    </w:p>
    <w:p w14:paraId="0EDED38B" w14:textId="77777777" w:rsidR="009F50AF" w:rsidRPr="00C63DEA" w:rsidRDefault="009F50AF" w:rsidP="00D53631">
      <w:pPr>
        <w:pStyle w:val="ListParagraph"/>
        <w:numPr>
          <w:ilvl w:val="0"/>
          <w:numId w:val="10"/>
        </w:numPr>
        <w:tabs>
          <w:tab w:val="clear" w:pos="420"/>
          <w:tab w:val="clear" w:pos="900"/>
        </w:tabs>
        <w:autoSpaceDN w:val="0"/>
        <w:ind w:left="360"/>
        <w:rPr>
          <w:rFonts w:asciiTheme="minorHAnsi" w:hAnsiTheme="minorHAnsi"/>
          <w:b/>
          <w:bCs/>
        </w:rPr>
      </w:pPr>
      <w:r w:rsidRPr="00C63DEA">
        <w:rPr>
          <w:rFonts w:asciiTheme="minorHAnsi" w:hAnsiTheme="minorHAnsi"/>
          <w:b/>
          <w:bCs/>
        </w:rPr>
        <w:t>Guardianship – participants who represent organizations and communities</w:t>
      </w:r>
    </w:p>
    <w:p w14:paraId="156640E2" w14:textId="77777777" w:rsidR="009F50AF" w:rsidRPr="0026285C" w:rsidRDefault="009F50AF" w:rsidP="00D53631">
      <w:pPr>
        <w:pStyle w:val="ListParagraph"/>
        <w:numPr>
          <w:ilvl w:val="0"/>
          <w:numId w:val="5"/>
        </w:numPr>
        <w:tabs>
          <w:tab w:val="clear" w:pos="420"/>
          <w:tab w:val="clear" w:pos="900"/>
        </w:tabs>
        <w:autoSpaceDN w:val="0"/>
        <w:ind w:left="360"/>
        <w:rPr>
          <w:rFonts w:asciiTheme="minorHAnsi" w:hAnsiTheme="minorHAnsi"/>
        </w:rPr>
      </w:pPr>
      <w:r w:rsidRPr="0026285C">
        <w:rPr>
          <w:rFonts w:asciiTheme="minorHAnsi" w:hAnsiTheme="minorHAnsi"/>
        </w:rPr>
        <w:t xml:space="preserve">Principles of guardianship will be discussed with IPLC participants at the beginning of IPBES activities. </w:t>
      </w:r>
    </w:p>
    <w:p w14:paraId="0ED3D939" w14:textId="77777777" w:rsidR="009F50AF" w:rsidRPr="0026285C" w:rsidRDefault="009F50AF" w:rsidP="00D53631">
      <w:pPr>
        <w:pStyle w:val="ListParagraph"/>
        <w:numPr>
          <w:ilvl w:val="0"/>
          <w:numId w:val="5"/>
        </w:numPr>
        <w:tabs>
          <w:tab w:val="clear" w:pos="420"/>
          <w:tab w:val="clear" w:pos="900"/>
        </w:tabs>
        <w:autoSpaceDN w:val="0"/>
        <w:ind w:left="360"/>
        <w:rPr>
          <w:rFonts w:asciiTheme="minorHAnsi" w:hAnsiTheme="minorHAnsi"/>
          <w:i/>
          <w:lang w:eastAsia="en-GB"/>
        </w:rPr>
      </w:pPr>
      <w:r w:rsidRPr="0026285C">
        <w:rPr>
          <w:rFonts w:asciiTheme="minorHAnsi" w:hAnsiTheme="minorHAnsi"/>
        </w:rPr>
        <w:t xml:space="preserve">Participants who represent organizations or communities will act as the guardians of the use of the knowledge and materials from their respective organizations or communities that is shared before, during or after the workshop. Any use of their organizations’ or communities’ knowledge will be discussed and approved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 locations and uses of medicinal plants. </w:t>
      </w:r>
    </w:p>
    <w:p w14:paraId="70411F3E" w14:textId="77777777" w:rsidR="009F50AF" w:rsidRPr="0026285C" w:rsidRDefault="009F50AF" w:rsidP="00D53631">
      <w:pPr>
        <w:pStyle w:val="ListParagraph"/>
        <w:numPr>
          <w:ilvl w:val="0"/>
          <w:numId w:val="0"/>
        </w:numPr>
        <w:ind w:left="360"/>
        <w:rPr>
          <w:rFonts w:asciiTheme="minorHAnsi" w:hAnsiTheme="minorHAnsi"/>
        </w:rPr>
      </w:pPr>
    </w:p>
    <w:p w14:paraId="0D588EEE" w14:textId="77777777" w:rsidR="009F50AF" w:rsidRPr="00C63DEA" w:rsidRDefault="009F50AF" w:rsidP="00D53631">
      <w:pPr>
        <w:pStyle w:val="ListParagraph"/>
        <w:numPr>
          <w:ilvl w:val="0"/>
          <w:numId w:val="10"/>
        </w:numPr>
        <w:tabs>
          <w:tab w:val="clear" w:pos="420"/>
          <w:tab w:val="clear" w:pos="900"/>
        </w:tabs>
        <w:autoSpaceDN w:val="0"/>
        <w:ind w:left="360"/>
        <w:rPr>
          <w:rFonts w:asciiTheme="minorHAnsi" w:hAnsiTheme="minorHAnsi"/>
          <w:b/>
          <w:bCs/>
        </w:rPr>
      </w:pPr>
      <w:r w:rsidRPr="00C63DEA">
        <w:rPr>
          <w:rFonts w:asciiTheme="minorHAnsi" w:hAnsiTheme="minorHAnsi"/>
          <w:b/>
          <w:bCs/>
        </w:rPr>
        <w:t xml:space="preserve">FPIC rights during dialogue workshops and other activities </w:t>
      </w:r>
    </w:p>
    <w:p w14:paraId="196FE840" w14:textId="77777777" w:rsidR="009F50AF" w:rsidRPr="0026285C" w:rsidRDefault="009F50AF" w:rsidP="00D53631">
      <w:pPr>
        <w:pStyle w:val="ListParagraph"/>
        <w:numPr>
          <w:ilvl w:val="0"/>
          <w:numId w:val="7"/>
        </w:numPr>
        <w:tabs>
          <w:tab w:val="clear" w:pos="420"/>
          <w:tab w:val="clear" w:pos="900"/>
        </w:tabs>
        <w:autoSpaceDN w:val="0"/>
        <w:ind w:left="360"/>
        <w:rPr>
          <w:rFonts w:asciiTheme="minorHAnsi" w:hAnsiTheme="minorHAnsi"/>
        </w:rPr>
      </w:pPr>
      <w:r w:rsidRPr="0026285C">
        <w:rPr>
          <w:rFonts w:asciiTheme="minorHAnsi" w:hAnsiTheme="minorHAnsi"/>
        </w:rPr>
        <w:t xml:space="preserve">The FPIC rights of the indigenous peoples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activity, and will be revisited at the end of dialogue workshops once participants have engaged in the dialogue process. </w:t>
      </w:r>
    </w:p>
    <w:p w14:paraId="752DA408" w14:textId="77777777" w:rsidR="009F50AF" w:rsidRPr="0026285C" w:rsidRDefault="009F50AF" w:rsidP="00D53631">
      <w:pPr>
        <w:pStyle w:val="ListParagraph"/>
        <w:numPr>
          <w:ilvl w:val="0"/>
          <w:numId w:val="7"/>
        </w:numPr>
        <w:tabs>
          <w:tab w:val="clear" w:pos="420"/>
          <w:tab w:val="clear" w:pos="900"/>
        </w:tabs>
        <w:autoSpaceDN w:val="0"/>
        <w:ind w:left="360"/>
        <w:rPr>
          <w:rFonts w:asciiTheme="minorHAnsi" w:hAnsiTheme="minorHAnsi"/>
        </w:rPr>
      </w:pPr>
      <w:r w:rsidRPr="0026285C">
        <w:rPr>
          <w:rFonts w:asciiTheme="minorHAnsi" w:hAnsiTheme="minorHAnsi"/>
        </w:rPr>
        <w:t>Participants do not have to answer any questions that they do not want to answer, and do not need to participate in any part of an activity in which they do not wish to participate;</w:t>
      </w:r>
    </w:p>
    <w:p w14:paraId="72FABD5D" w14:textId="77777777" w:rsidR="009F50AF" w:rsidRPr="0026285C" w:rsidRDefault="009F50AF" w:rsidP="00D53631">
      <w:pPr>
        <w:pStyle w:val="ListParagraph"/>
        <w:numPr>
          <w:ilvl w:val="0"/>
          <w:numId w:val="7"/>
        </w:numPr>
        <w:tabs>
          <w:tab w:val="clear" w:pos="420"/>
          <w:tab w:val="clear" w:pos="900"/>
        </w:tabs>
        <w:autoSpaceDN w:val="0"/>
        <w:ind w:left="360"/>
        <w:rPr>
          <w:rFonts w:asciiTheme="minorHAnsi" w:hAnsiTheme="minorHAnsi"/>
        </w:rPr>
      </w:pPr>
      <w:r w:rsidRPr="0026285C">
        <w:rPr>
          <w:rFonts w:asciiTheme="minorHAnsi" w:hAnsiTheme="minorHAnsi"/>
        </w:rPr>
        <w:t>At any point, any participant can decide that they do not want particular information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183F9FBC" w14:textId="77777777" w:rsidR="009F50AF" w:rsidRPr="0026285C" w:rsidRDefault="009F50AF" w:rsidP="00D53631">
      <w:pPr>
        <w:pStyle w:val="ListParagraph"/>
        <w:numPr>
          <w:ilvl w:val="0"/>
          <w:numId w:val="7"/>
        </w:numPr>
        <w:tabs>
          <w:tab w:val="clear" w:pos="420"/>
          <w:tab w:val="clear" w:pos="900"/>
        </w:tabs>
        <w:autoSpaceDN w:val="0"/>
        <w:ind w:left="360"/>
        <w:rPr>
          <w:rFonts w:asciiTheme="minorHAnsi" w:hAnsiTheme="minorHAnsi"/>
        </w:rPr>
      </w:pPr>
      <w:r w:rsidRPr="0026285C">
        <w:rPr>
          <w:rFonts w:asciiTheme="minorHAnsi" w:hAnsiTheme="minorHAnsi"/>
        </w:rPr>
        <w:t>Permission for photographs must be agreed prior to photos being taken and participants have the right not to be photographed. Organizers will take note of this.</w:t>
      </w:r>
    </w:p>
    <w:p w14:paraId="5BDFA804" w14:textId="77777777" w:rsidR="009F50AF" w:rsidRPr="0026285C" w:rsidRDefault="009F50AF" w:rsidP="00D53631">
      <w:pPr>
        <w:pStyle w:val="ListParagraph"/>
        <w:numPr>
          <w:ilvl w:val="0"/>
          <w:numId w:val="0"/>
        </w:numPr>
        <w:ind w:left="360"/>
        <w:rPr>
          <w:rFonts w:asciiTheme="minorHAnsi" w:hAnsiTheme="minorHAnsi"/>
        </w:rPr>
      </w:pPr>
    </w:p>
    <w:p w14:paraId="2E3D8E8D" w14:textId="77777777" w:rsidR="009F50AF" w:rsidRPr="00C63DEA" w:rsidRDefault="009F50AF" w:rsidP="00D53631">
      <w:pPr>
        <w:pStyle w:val="ListParagraph"/>
        <w:numPr>
          <w:ilvl w:val="0"/>
          <w:numId w:val="10"/>
        </w:numPr>
        <w:tabs>
          <w:tab w:val="clear" w:pos="420"/>
          <w:tab w:val="clear" w:pos="900"/>
        </w:tabs>
        <w:autoSpaceDN w:val="0"/>
        <w:ind w:left="360"/>
        <w:rPr>
          <w:rFonts w:asciiTheme="minorHAnsi" w:hAnsiTheme="minorHAnsi"/>
          <w:b/>
          <w:bCs/>
        </w:rPr>
      </w:pPr>
      <w:r w:rsidRPr="00C63DEA">
        <w:rPr>
          <w:rFonts w:asciiTheme="minorHAnsi" w:hAnsiTheme="minorHAnsi"/>
          <w:b/>
          <w:bCs/>
        </w:rPr>
        <w:t>After the activity</w:t>
      </w:r>
    </w:p>
    <w:p w14:paraId="0A927CAF"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rPr>
        <w:t>Permission will be obtained before any photograph of a participant is used or distributed in any form.</w:t>
      </w:r>
    </w:p>
    <w:p w14:paraId="30C607AA"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rPr>
        <w:t xml:space="preserve">Permission will be obtained before any list of participants is used or distributed in any form. </w:t>
      </w:r>
    </w:p>
    <w:p w14:paraId="3820C02D"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rPr>
        <w:lastRenderedPageBreak/>
        <w:t xml:space="preserve">Participants maintain intellectual property rights over all information collected from them about themselves or their communities, including photographs. </w:t>
      </w:r>
      <w:bookmarkStart w:id="93" w:name="_Hlk55470236"/>
      <w:r w:rsidRPr="0026285C">
        <w:rPr>
          <w:rFonts w:asciiTheme="minorHAnsi" w:hAnsiTheme="minorHAnsi"/>
        </w:rPr>
        <w:t xml:space="preserve">Their intellectual property rights should be protected, pursuant to applicable laws.  </w:t>
      </w:r>
    </w:p>
    <w:bookmarkEnd w:id="93"/>
    <w:p w14:paraId="5B7959C2"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rPr>
        <w:t>Copies of all information collected will be provided to the participants for approval.</w:t>
      </w:r>
    </w:p>
    <w:p w14:paraId="59755864"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rPr>
        <w:t>Any materials developed for IPBES assessments or other products using information provided by participants will be shared with the participants for prior approval and consent.</w:t>
      </w:r>
    </w:p>
    <w:p w14:paraId="05CCEA45"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rPr>
        <w:t xml:space="preserve">The information collected during the activity will not be used for any purposes other than those for which consent has been granted, unless permission is sought and given by participants. </w:t>
      </w:r>
    </w:p>
    <w:p w14:paraId="214408CC"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rPr>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asciiTheme="minorHAnsi" w:hAnsiTheme="minorHAnsi" w:cstheme="minorHAnsi"/>
        </w:rPr>
        <w:t xml:space="preserve">once an assessment is published it cannot be changed, and information incorporated into the assessment cannot therefore be withdrawn from the assessment after this point.  </w:t>
      </w:r>
      <w:r w:rsidRPr="0026285C">
        <w:rPr>
          <w:rStyle w:val="CommentReference"/>
          <w:rFonts w:asciiTheme="minorHAnsi" w:hAnsiTheme="minorHAnsi"/>
        </w:rPr>
        <w:t xml:space="preserve"> </w:t>
      </w:r>
    </w:p>
    <w:p w14:paraId="4A1248A2" w14:textId="77777777" w:rsidR="009F50AF" w:rsidRPr="0026285C" w:rsidRDefault="009F50AF" w:rsidP="00D53631">
      <w:pPr>
        <w:pStyle w:val="ListParagraph"/>
        <w:numPr>
          <w:ilvl w:val="0"/>
          <w:numId w:val="4"/>
        </w:numPr>
        <w:tabs>
          <w:tab w:val="clear" w:pos="420"/>
          <w:tab w:val="clear" w:pos="900"/>
        </w:tabs>
        <w:autoSpaceDN w:val="0"/>
        <w:ind w:left="360"/>
        <w:rPr>
          <w:rFonts w:asciiTheme="minorHAnsi" w:hAnsiTheme="minorHAnsi"/>
        </w:rPr>
      </w:pPr>
      <w:r w:rsidRPr="0026285C">
        <w:rPr>
          <w:rFonts w:asciiTheme="minorHAnsi" w:hAnsiTheme="minorHAnsi" w:cstheme="minorHAnsi"/>
        </w:rPr>
        <w:t xml:space="preserve">Participants should have the opportunity of reviewing and commenting upon the final product, bearing in mind that responsibility for the final product rests exclusively with the authors. </w:t>
      </w:r>
    </w:p>
    <w:p w14:paraId="3A79567A" w14:textId="54E3587A" w:rsidR="009F50AF" w:rsidRPr="0026285C" w:rsidRDefault="009F50AF" w:rsidP="00D53631">
      <w:pPr>
        <w:jc w:val="both"/>
        <w:rPr>
          <w:rFonts w:cstheme="minorHAnsi"/>
        </w:rPr>
      </w:pPr>
      <w:r w:rsidRPr="0081336F">
        <w:rPr>
          <w:rFonts w:cstheme="minorHAnsi"/>
        </w:rPr>
        <w:t>The participants of the workshop, listed below</w:t>
      </w:r>
      <w:r w:rsidR="0081336F">
        <w:rPr>
          <w:rFonts w:cstheme="minorHAnsi"/>
        </w:rPr>
        <w:t xml:space="preserve"> in Annex 3</w:t>
      </w:r>
      <w:r w:rsidRPr="0081336F">
        <w:rPr>
          <w:rFonts w:cstheme="minorHAnsi"/>
        </w:rPr>
        <w:t xml:space="preserve">, agreed to follow the principles and steps laid out in this FPIC document. </w:t>
      </w:r>
    </w:p>
    <w:p w14:paraId="5BF7682D" w14:textId="77777777" w:rsidR="009F50AF" w:rsidRPr="0026285C" w:rsidRDefault="009F50AF" w:rsidP="00D53631">
      <w:pPr>
        <w:jc w:val="both"/>
      </w:pPr>
    </w:p>
    <w:p w14:paraId="5BA46F54" w14:textId="7B16CF60" w:rsidR="00097359" w:rsidRDefault="00A06A89" w:rsidP="00D53631">
      <w:pPr>
        <w:spacing w:after="160" w:line="259" w:lineRule="auto"/>
        <w:jc w:val="both"/>
      </w:pPr>
      <w:r>
        <w:br w:type="page"/>
      </w:r>
    </w:p>
    <w:p w14:paraId="46D90DB9" w14:textId="7C28FC3D" w:rsidR="00F4298B" w:rsidRDefault="00BB3349" w:rsidP="00D53631">
      <w:pPr>
        <w:pStyle w:val="Heading2"/>
        <w:numPr>
          <w:ilvl w:val="0"/>
          <w:numId w:val="0"/>
        </w:numPr>
        <w:ind w:left="450" w:hanging="432"/>
        <w:rPr>
          <w:sz w:val="18"/>
          <w:szCs w:val="18"/>
        </w:rPr>
      </w:pPr>
      <w:bookmarkStart w:id="94" w:name="_Toc106103090"/>
      <w:r>
        <w:lastRenderedPageBreak/>
        <w:t xml:space="preserve">Annex 3: </w:t>
      </w:r>
      <w:r w:rsidR="00097359">
        <w:t>Participants of the dialogue workshop</w:t>
      </w:r>
      <w:bookmarkEnd w:id="94"/>
      <w:r w:rsidR="00097359">
        <w:t xml:space="preserve"> </w:t>
      </w:r>
      <w:r w:rsidR="00097359">
        <w:rPr>
          <w:sz w:val="18"/>
          <w:szCs w:val="18"/>
        </w:rPr>
        <w:t xml:space="preserve"> </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346"/>
        <w:gridCol w:w="5760"/>
      </w:tblGrid>
      <w:tr w:rsidR="00296704" w:rsidRPr="00FF5F64" w14:paraId="5BDEC2A3" w14:textId="77777777" w:rsidTr="00296704">
        <w:trPr>
          <w:trHeight w:val="290"/>
        </w:trPr>
        <w:tc>
          <w:tcPr>
            <w:tcW w:w="9355" w:type="dxa"/>
            <w:gridSpan w:val="3"/>
            <w:shd w:val="clear" w:color="auto" w:fill="A8D08D" w:themeFill="accent6" w:themeFillTint="99"/>
            <w:noWrap/>
            <w:vAlign w:val="center"/>
          </w:tcPr>
          <w:p w14:paraId="1196A904" w14:textId="77777777" w:rsidR="00296704" w:rsidRPr="00FF5F64" w:rsidRDefault="00296704" w:rsidP="00D53631">
            <w:pPr>
              <w:spacing w:after="0"/>
              <w:jc w:val="both"/>
              <w:rPr>
                <w:rFonts w:cstheme="minorHAnsi"/>
                <w:b/>
                <w:bCs/>
                <w:color w:val="000000"/>
                <w:sz w:val="20"/>
                <w:szCs w:val="20"/>
              </w:rPr>
            </w:pPr>
            <w:r w:rsidRPr="00FF5F64">
              <w:rPr>
                <w:rFonts w:cstheme="minorHAnsi"/>
                <w:b/>
                <w:bCs/>
                <w:color w:val="000000"/>
                <w:sz w:val="20"/>
                <w:szCs w:val="20"/>
              </w:rPr>
              <w:t>Africa and Europe</w:t>
            </w:r>
          </w:p>
        </w:tc>
      </w:tr>
      <w:tr w:rsidR="00296704" w:rsidRPr="00FF5F64" w14:paraId="0595EF4B" w14:textId="77777777" w:rsidTr="00296704">
        <w:trPr>
          <w:trHeight w:val="290"/>
        </w:trPr>
        <w:tc>
          <w:tcPr>
            <w:tcW w:w="2249" w:type="dxa"/>
            <w:shd w:val="clear" w:color="auto" w:fill="auto"/>
            <w:noWrap/>
            <w:vAlign w:val="center"/>
            <w:hideMark/>
          </w:tcPr>
          <w:p w14:paraId="0BDDCC4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Aliou</w:t>
            </w:r>
            <w:r>
              <w:rPr>
                <w:rFonts w:cstheme="minorHAnsi"/>
                <w:color w:val="000000"/>
                <w:sz w:val="20"/>
                <w:szCs w:val="20"/>
              </w:rPr>
              <w:t xml:space="preserve"> </w:t>
            </w:r>
            <w:proofErr w:type="spellStart"/>
            <w:r>
              <w:rPr>
                <w:rFonts w:cstheme="minorHAnsi"/>
                <w:color w:val="000000"/>
                <w:sz w:val="20"/>
                <w:szCs w:val="20"/>
              </w:rPr>
              <w:t>Bouba</w:t>
            </w:r>
            <w:proofErr w:type="spellEnd"/>
          </w:p>
        </w:tc>
        <w:tc>
          <w:tcPr>
            <w:tcW w:w="1346" w:type="dxa"/>
            <w:shd w:val="clear" w:color="auto" w:fill="auto"/>
            <w:noWrap/>
            <w:vAlign w:val="center"/>
            <w:hideMark/>
          </w:tcPr>
          <w:p w14:paraId="56F3345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Cameroon</w:t>
            </w:r>
          </w:p>
        </w:tc>
        <w:tc>
          <w:tcPr>
            <w:tcW w:w="5760" w:type="dxa"/>
            <w:shd w:val="clear" w:color="auto" w:fill="auto"/>
            <w:noWrap/>
            <w:vAlign w:val="center"/>
            <w:hideMark/>
          </w:tcPr>
          <w:p w14:paraId="4B2C8277"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Mbororo</w:t>
            </w:r>
            <w:proofErr w:type="spellEnd"/>
            <w:r w:rsidRPr="00924E0D">
              <w:rPr>
                <w:rFonts w:cstheme="minorHAnsi"/>
                <w:color w:val="000000"/>
                <w:sz w:val="20"/>
                <w:szCs w:val="20"/>
              </w:rPr>
              <w:t xml:space="preserve">, </w:t>
            </w:r>
            <w:proofErr w:type="spellStart"/>
            <w:r w:rsidRPr="00924E0D">
              <w:rPr>
                <w:rFonts w:cstheme="minorHAnsi"/>
                <w:color w:val="000000"/>
                <w:sz w:val="20"/>
                <w:szCs w:val="20"/>
              </w:rPr>
              <w:t>IPGFforSD</w:t>
            </w:r>
            <w:proofErr w:type="spellEnd"/>
            <w:r w:rsidRPr="00924E0D">
              <w:rPr>
                <w:rFonts w:cstheme="minorHAnsi"/>
                <w:color w:val="000000"/>
                <w:sz w:val="20"/>
                <w:szCs w:val="20"/>
              </w:rPr>
              <w:t>, MBOSCUDA and ADJEMA</w:t>
            </w:r>
          </w:p>
        </w:tc>
      </w:tr>
      <w:tr w:rsidR="00296704" w:rsidRPr="00FF5F64" w14:paraId="01E3A806" w14:textId="77777777" w:rsidTr="00296704">
        <w:trPr>
          <w:trHeight w:val="290"/>
        </w:trPr>
        <w:tc>
          <w:tcPr>
            <w:tcW w:w="2249" w:type="dxa"/>
            <w:shd w:val="clear" w:color="auto" w:fill="auto"/>
            <w:noWrap/>
            <w:vAlign w:val="center"/>
            <w:hideMark/>
          </w:tcPr>
          <w:p w14:paraId="6409BE7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Hawe Hamman </w:t>
            </w:r>
            <w:proofErr w:type="spellStart"/>
            <w:r w:rsidRPr="00924E0D">
              <w:rPr>
                <w:rFonts w:cstheme="minorHAnsi"/>
                <w:color w:val="000000"/>
                <w:sz w:val="20"/>
                <w:szCs w:val="20"/>
              </w:rPr>
              <w:t>Bouba</w:t>
            </w:r>
            <w:proofErr w:type="spellEnd"/>
          </w:p>
        </w:tc>
        <w:tc>
          <w:tcPr>
            <w:tcW w:w="1346" w:type="dxa"/>
            <w:shd w:val="clear" w:color="auto" w:fill="auto"/>
            <w:noWrap/>
            <w:vAlign w:val="center"/>
            <w:hideMark/>
          </w:tcPr>
          <w:p w14:paraId="64DD2AE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Cameroon</w:t>
            </w:r>
          </w:p>
        </w:tc>
        <w:tc>
          <w:tcPr>
            <w:tcW w:w="5760" w:type="dxa"/>
            <w:shd w:val="clear" w:color="auto" w:fill="auto"/>
            <w:noWrap/>
            <w:vAlign w:val="center"/>
            <w:hideMark/>
          </w:tcPr>
          <w:p w14:paraId="13C4D9C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Executive Director of African Indigenous Women </w:t>
            </w:r>
            <w:proofErr w:type="spellStart"/>
            <w:r w:rsidRPr="00924E0D">
              <w:rPr>
                <w:rFonts w:cstheme="minorHAnsi"/>
                <w:color w:val="000000"/>
                <w:sz w:val="20"/>
                <w:szCs w:val="20"/>
              </w:rPr>
              <w:t>Organisation</w:t>
            </w:r>
            <w:proofErr w:type="spellEnd"/>
            <w:r w:rsidRPr="00924E0D">
              <w:rPr>
                <w:rFonts w:cstheme="minorHAnsi"/>
                <w:color w:val="000000"/>
                <w:sz w:val="20"/>
                <w:szCs w:val="20"/>
              </w:rPr>
              <w:t xml:space="preserve"> - Central African Network (AIWO-CAN)</w:t>
            </w:r>
          </w:p>
        </w:tc>
      </w:tr>
      <w:tr w:rsidR="00296704" w:rsidRPr="00FF5F64" w14:paraId="0CCC8244" w14:textId="77777777" w:rsidTr="00296704">
        <w:trPr>
          <w:trHeight w:val="290"/>
        </w:trPr>
        <w:tc>
          <w:tcPr>
            <w:tcW w:w="2249" w:type="dxa"/>
            <w:shd w:val="clear" w:color="auto" w:fill="auto"/>
            <w:noWrap/>
            <w:vAlign w:val="center"/>
            <w:hideMark/>
          </w:tcPr>
          <w:p w14:paraId="15B1A3E8"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Mulubrhan</w:t>
            </w:r>
            <w:proofErr w:type="spellEnd"/>
            <w:r w:rsidRPr="00924E0D">
              <w:rPr>
                <w:rFonts w:cstheme="minorHAnsi"/>
                <w:color w:val="000000"/>
                <w:sz w:val="20"/>
                <w:szCs w:val="20"/>
              </w:rPr>
              <w:t xml:space="preserve"> Balehegn</w:t>
            </w:r>
            <w:r w:rsidRPr="00FF5F64">
              <w:rPr>
                <w:rFonts w:cstheme="minorHAnsi"/>
                <w:color w:val="000000"/>
                <w:sz w:val="20"/>
                <w:szCs w:val="20"/>
              </w:rPr>
              <w:t xml:space="preserve"> </w:t>
            </w:r>
            <w:proofErr w:type="spellStart"/>
            <w:r w:rsidRPr="00924E0D">
              <w:rPr>
                <w:rFonts w:cstheme="minorHAnsi"/>
                <w:color w:val="000000"/>
                <w:sz w:val="20"/>
                <w:szCs w:val="20"/>
              </w:rPr>
              <w:t>Gebremikael</w:t>
            </w:r>
            <w:proofErr w:type="spellEnd"/>
          </w:p>
        </w:tc>
        <w:tc>
          <w:tcPr>
            <w:tcW w:w="1346" w:type="dxa"/>
            <w:shd w:val="clear" w:color="auto" w:fill="auto"/>
            <w:noWrap/>
            <w:vAlign w:val="center"/>
            <w:hideMark/>
          </w:tcPr>
          <w:p w14:paraId="5AE9B7D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Ethiopia</w:t>
            </w:r>
          </w:p>
        </w:tc>
        <w:tc>
          <w:tcPr>
            <w:tcW w:w="5760" w:type="dxa"/>
            <w:shd w:val="clear" w:color="auto" w:fill="auto"/>
            <w:noWrap/>
            <w:vAlign w:val="center"/>
            <w:hideMark/>
          </w:tcPr>
          <w:p w14:paraId="533E018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Institute of Food and Agricultural Sciences, University of Florida</w:t>
            </w:r>
          </w:p>
        </w:tc>
      </w:tr>
      <w:tr w:rsidR="00296704" w:rsidRPr="00FF5F64" w14:paraId="4CDDC828" w14:textId="77777777" w:rsidTr="00296704">
        <w:trPr>
          <w:trHeight w:val="290"/>
        </w:trPr>
        <w:tc>
          <w:tcPr>
            <w:tcW w:w="2249" w:type="dxa"/>
            <w:shd w:val="clear" w:color="auto" w:fill="auto"/>
            <w:noWrap/>
            <w:vAlign w:val="center"/>
            <w:hideMark/>
          </w:tcPr>
          <w:p w14:paraId="1CAE1A5C"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Przemyslaw</w:t>
            </w:r>
            <w:proofErr w:type="spellEnd"/>
            <w:r w:rsidRPr="00FF5F64">
              <w:rPr>
                <w:rFonts w:cstheme="minorHAnsi"/>
                <w:color w:val="000000"/>
                <w:sz w:val="20"/>
                <w:szCs w:val="20"/>
              </w:rPr>
              <w:t xml:space="preserve"> </w:t>
            </w:r>
            <w:r w:rsidRPr="00924E0D">
              <w:rPr>
                <w:rFonts w:cstheme="minorHAnsi"/>
                <w:color w:val="000000"/>
                <w:sz w:val="20"/>
                <w:szCs w:val="20"/>
              </w:rPr>
              <w:t>Grodzicki</w:t>
            </w:r>
          </w:p>
        </w:tc>
        <w:tc>
          <w:tcPr>
            <w:tcW w:w="1346" w:type="dxa"/>
            <w:shd w:val="clear" w:color="auto" w:fill="auto"/>
            <w:noWrap/>
            <w:vAlign w:val="center"/>
            <w:hideMark/>
          </w:tcPr>
          <w:p w14:paraId="5E3602F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Poland</w:t>
            </w:r>
          </w:p>
        </w:tc>
        <w:tc>
          <w:tcPr>
            <w:tcW w:w="5760" w:type="dxa"/>
            <w:shd w:val="clear" w:color="auto" w:fill="auto"/>
            <w:noWrap/>
            <w:vAlign w:val="center"/>
            <w:hideMark/>
          </w:tcPr>
          <w:p w14:paraId="591D1C9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Bee-keeper</w:t>
            </w:r>
            <w:r>
              <w:rPr>
                <w:rFonts w:cstheme="minorHAnsi"/>
                <w:color w:val="000000"/>
                <w:sz w:val="20"/>
                <w:szCs w:val="20"/>
              </w:rPr>
              <w:t xml:space="preserve">, </w:t>
            </w:r>
            <w:r w:rsidRPr="00924E0D">
              <w:rPr>
                <w:rFonts w:cstheme="minorHAnsi"/>
                <w:color w:val="000000"/>
                <w:sz w:val="20"/>
                <w:szCs w:val="20"/>
              </w:rPr>
              <w:t xml:space="preserve">Founding member of the Forest Path Organization, Professor at the University of </w:t>
            </w:r>
            <w:proofErr w:type="spellStart"/>
            <w:r w:rsidRPr="00924E0D">
              <w:rPr>
                <w:rFonts w:cstheme="minorHAnsi"/>
                <w:color w:val="000000"/>
                <w:sz w:val="20"/>
                <w:szCs w:val="20"/>
              </w:rPr>
              <w:t>Nicholaus</w:t>
            </w:r>
            <w:proofErr w:type="spellEnd"/>
            <w:r w:rsidRPr="00924E0D">
              <w:rPr>
                <w:rFonts w:cstheme="minorHAnsi"/>
                <w:color w:val="000000"/>
                <w:sz w:val="20"/>
                <w:szCs w:val="20"/>
              </w:rPr>
              <w:t xml:space="preserve"> Copernicus in Torun, Poland</w:t>
            </w:r>
          </w:p>
        </w:tc>
      </w:tr>
      <w:tr w:rsidR="00296704" w:rsidRPr="00FF5F64" w14:paraId="706C45F8" w14:textId="77777777" w:rsidTr="00296704">
        <w:trPr>
          <w:trHeight w:val="290"/>
        </w:trPr>
        <w:tc>
          <w:tcPr>
            <w:tcW w:w="2249" w:type="dxa"/>
            <w:shd w:val="clear" w:color="auto" w:fill="auto"/>
            <w:noWrap/>
            <w:vAlign w:val="center"/>
            <w:hideMark/>
          </w:tcPr>
          <w:p w14:paraId="73548C6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Aslak</w:t>
            </w:r>
            <w:r w:rsidRPr="00FF5F64">
              <w:rPr>
                <w:rFonts w:cstheme="minorHAnsi"/>
                <w:color w:val="000000"/>
                <w:sz w:val="20"/>
                <w:szCs w:val="20"/>
              </w:rPr>
              <w:t xml:space="preserve"> </w:t>
            </w:r>
            <w:r w:rsidRPr="00924E0D">
              <w:rPr>
                <w:rFonts w:cstheme="minorHAnsi"/>
                <w:color w:val="000000"/>
                <w:sz w:val="20"/>
                <w:szCs w:val="20"/>
              </w:rPr>
              <w:t>Holmberg</w:t>
            </w:r>
          </w:p>
        </w:tc>
        <w:tc>
          <w:tcPr>
            <w:tcW w:w="1346" w:type="dxa"/>
            <w:shd w:val="clear" w:color="auto" w:fill="auto"/>
            <w:noWrap/>
            <w:vAlign w:val="center"/>
            <w:hideMark/>
          </w:tcPr>
          <w:p w14:paraId="0D9C595E" w14:textId="6DB09CDA" w:rsidR="00296704" w:rsidRPr="00924E0D" w:rsidRDefault="001031F3" w:rsidP="00D53631">
            <w:pPr>
              <w:spacing w:after="0"/>
              <w:jc w:val="both"/>
              <w:rPr>
                <w:rFonts w:cstheme="minorHAnsi"/>
                <w:color w:val="000000"/>
                <w:sz w:val="20"/>
                <w:szCs w:val="20"/>
              </w:rPr>
            </w:pPr>
            <w:r>
              <w:rPr>
                <w:rFonts w:cstheme="minorHAnsi"/>
                <w:color w:val="000000"/>
                <w:sz w:val="20"/>
                <w:szCs w:val="20"/>
              </w:rPr>
              <w:t>Finland</w:t>
            </w:r>
          </w:p>
        </w:tc>
        <w:tc>
          <w:tcPr>
            <w:tcW w:w="5760" w:type="dxa"/>
            <w:shd w:val="clear" w:color="auto" w:fill="auto"/>
            <w:noWrap/>
            <w:vAlign w:val="center"/>
            <w:hideMark/>
          </w:tcPr>
          <w:p w14:paraId="421D12F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Vice President, Saami Council</w:t>
            </w:r>
          </w:p>
        </w:tc>
      </w:tr>
      <w:tr w:rsidR="00296704" w:rsidRPr="00FF5F64" w14:paraId="3584739E" w14:textId="77777777" w:rsidTr="00296704">
        <w:trPr>
          <w:trHeight w:val="290"/>
        </w:trPr>
        <w:tc>
          <w:tcPr>
            <w:tcW w:w="2249" w:type="dxa"/>
            <w:shd w:val="clear" w:color="auto" w:fill="auto"/>
            <w:noWrap/>
            <w:vAlign w:val="center"/>
            <w:hideMark/>
          </w:tcPr>
          <w:p w14:paraId="04C5318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Hindou</w:t>
            </w:r>
            <w:r w:rsidRPr="00FF5F64">
              <w:rPr>
                <w:rFonts w:cstheme="minorHAnsi"/>
                <w:sz w:val="20"/>
                <w:szCs w:val="20"/>
              </w:rPr>
              <w:t xml:space="preserve"> </w:t>
            </w:r>
            <w:r w:rsidRPr="00924E0D">
              <w:rPr>
                <w:rFonts w:cstheme="minorHAnsi"/>
                <w:sz w:val="20"/>
                <w:szCs w:val="20"/>
              </w:rPr>
              <w:t>Ibrahim</w:t>
            </w:r>
          </w:p>
        </w:tc>
        <w:tc>
          <w:tcPr>
            <w:tcW w:w="1346" w:type="dxa"/>
            <w:shd w:val="clear" w:color="auto" w:fill="auto"/>
            <w:noWrap/>
            <w:vAlign w:val="center"/>
            <w:hideMark/>
          </w:tcPr>
          <w:p w14:paraId="1C0AF52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Chad</w:t>
            </w:r>
          </w:p>
        </w:tc>
        <w:tc>
          <w:tcPr>
            <w:tcW w:w="5760" w:type="dxa"/>
            <w:shd w:val="clear" w:color="auto" w:fill="auto"/>
            <w:noWrap/>
            <w:vAlign w:val="center"/>
            <w:hideMark/>
          </w:tcPr>
          <w:p w14:paraId="6B6C51A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Association of Peul Women and Autochthonous Peoples of Chad (AFPAT)</w:t>
            </w:r>
          </w:p>
        </w:tc>
      </w:tr>
      <w:tr w:rsidR="00296704" w:rsidRPr="00FF5F64" w14:paraId="4DD5BF12" w14:textId="77777777" w:rsidTr="00296704">
        <w:trPr>
          <w:trHeight w:val="290"/>
        </w:trPr>
        <w:tc>
          <w:tcPr>
            <w:tcW w:w="2249" w:type="dxa"/>
            <w:shd w:val="clear" w:color="auto" w:fill="auto"/>
            <w:noWrap/>
            <w:vAlign w:val="center"/>
            <w:hideMark/>
          </w:tcPr>
          <w:p w14:paraId="35543E0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Basiru Isa </w:t>
            </w:r>
          </w:p>
        </w:tc>
        <w:tc>
          <w:tcPr>
            <w:tcW w:w="1346" w:type="dxa"/>
            <w:shd w:val="clear" w:color="auto" w:fill="auto"/>
            <w:noWrap/>
            <w:vAlign w:val="center"/>
            <w:hideMark/>
          </w:tcPr>
          <w:p w14:paraId="7BDD67C3" w14:textId="77777777" w:rsidR="00296704" w:rsidRPr="00924E0D" w:rsidRDefault="00296704" w:rsidP="00D53631">
            <w:pPr>
              <w:spacing w:after="0"/>
              <w:jc w:val="both"/>
              <w:rPr>
                <w:rFonts w:cstheme="minorHAnsi"/>
                <w:color w:val="000000"/>
                <w:sz w:val="20"/>
                <w:szCs w:val="20"/>
              </w:rPr>
            </w:pPr>
            <w:r w:rsidRPr="00FF5F64">
              <w:rPr>
                <w:rFonts w:cstheme="minorHAnsi"/>
                <w:color w:val="000000"/>
                <w:sz w:val="20"/>
                <w:szCs w:val="20"/>
              </w:rPr>
              <w:t>Cameroon</w:t>
            </w:r>
          </w:p>
        </w:tc>
        <w:tc>
          <w:tcPr>
            <w:tcW w:w="5760" w:type="dxa"/>
            <w:shd w:val="clear" w:color="auto" w:fill="auto"/>
            <w:noWrap/>
            <w:vAlign w:val="center"/>
            <w:hideMark/>
          </w:tcPr>
          <w:p w14:paraId="77E2AB6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Regional Director of the Network of Indigenous People and local population for the sustainable management of forest and ecosystem services (REPALEAC in French)</w:t>
            </w:r>
          </w:p>
        </w:tc>
      </w:tr>
      <w:tr w:rsidR="00296704" w:rsidRPr="00FF5F64" w14:paraId="5632AB97" w14:textId="77777777" w:rsidTr="00296704">
        <w:trPr>
          <w:trHeight w:val="290"/>
        </w:trPr>
        <w:tc>
          <w:tcPr>
            <w:tcW w:w="2249" w:type="dxa"/>
            <w:shd w:val="clear" w:color="auto" w:fill="auto"/>
            <w:noWrap/>
            <w:vAlign w:val="center"/>
            <w:hideMark/>
          </w:tcPr>
          <w:p w14:paraId="1C0FE1B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Jakub Jaroński</w:t>
            </w:r>
          </w:p>
        </w:tc>
        <w:tc>
          <w:tcPr>
            <w:tcW w:w="1346" w:type="dxa"/>
            <w:shd w:val="clear" w:color="auto" w:fill="auto"/>
            <w:noWrap/>
            <w:vAlign w:val="center"/>
            <w:hideMark/>
          </w:tcPr>
          <w:p w14:paraId="2854057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Poland</w:t>
            </w:r>
          </w:p>
        </w:tc>
        <w:tc>
          <w:tcPr>
            <w:tcW w:w="5760" w:type="dxa"/>
            <w:shd w:val="clear" w:color="auto" w:fill="auto"/>
            <w:noWrap/>
            <w:vAlign w:val="center"/>
            <w:hideMark/>
          </w:tcPr>
          <w:p w14:paraId="3A61D4E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Bee-keeper and a community-based bee activist </w:t>
            </w:r>
          </w:p>
        </w:tc>
      </w:tr>
      <w:tr w:rsidR="00296704" w:rsidRPr="00FF5F64" w14:paraId="6E78CF5B" w14:textId="77777777" w:rsidTr="00296704">
        <w:trPr>
          <w:trHeight w:val="290"/>
        </w:trPr>
        <w:tc>
          <w:tcPr>
            <w:tcW w:w="2249" w:type="dxa"/>
            <w:shd w:val="clear" w:color="auto" w:fill="auto"/>
            <w:noWrap/>
            <w:vAlign w:val="center"/>
            <w:hideMark/>
          </w:tcPr>
          <w:p w14:paraId="70EDA6B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Edna</w:t>
            </w:r>
            <w:r w:rsidRPr="00FF5F64">
              <w:rPr>
                <w:rFonts w:cstheme="minorHAnsi"/>
                <w:color w:val="000000"/>
                <w:sz w:val="20"/>
                <w:szCs w:val="20"/>
              </w:rPr>
              <w:t xml:space="preserve"> </w:t>
            </w:r>
            <w:r w:rsidRPr="00924E0D">
              <w:rPr>
                <w:rFonts w:cstheme="minorHAnsi"/>
                <w:color w:val="000000"/>
                <w:sz w:val="20"/>
                <w:szCs w:val="20"/>
              </w:rPr>
              <w:t>Kaptoyo</w:t>
            </w:r>
          </w:p>
        </w:tc>
        <w:tc>
          <w:tcPr>
            <w:tcW w:w="1346" w:type="dxa"/>
            <w:shd w:val="clear" w:color="auto" w:fill="auto"/>
            <w:noWrap/>
            <w:vAlign w:val="center"/>
            <w:hideMark/>
          </w:tcPr>
          <w:p w14:paraId="68223CD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Kenya</w:t>
            </w:r>
          </w:p>
        </w:tc>
        <w:tc>
          <w:tcPr>
            <w:tcW w:w="5760" w:type="dxa"/>
            <w:shd w:val="clear" w:color="auto" w:fill="auto"/>
            <w:noWrap/>
            <w:vAlign w:val="center"/>
            <w:hideMark/>
          </w:tcPr>
          <w:p w14:paraId="04849C9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Pastoral Communities Empowerment Programme (PACEP)</w:t>
            </w:r>
          </w:p>
        </w:tc>
      </w:tr>
      <w:tr w:rsidR="00296704" w:rsidRPr="00FF5F64" w14:paraId="3DC9A985" w14:textId="77777777" w:rsidTr="00296704">
        <w:trPr>
          <w:trHeight w:val="290"/>
        </w:trPr>
        <w:tc>
          <w:tcPr>
            <w:tcW w:w="2249" w:type="dxa"/>
            <w:shd w:val="clear" w:color="auto" w:fill="auto"/>
            <w:noWrap/>
            <w:vAlign w:val="center"/>
            <w:hideMark/>
          </w:tcPr>
          <w:p w14:paraId="2BB7C93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Witness</w:t>
            </w:r>
            <w:r w:rsidRPr="00FF5F64">
              <w:rPr>
                <w:rFonts w:cstheme="minorHAnsi"/>
                <w:color w:val="000000"/>
                <w:sz w:val="20"/>
                <w:szCs w:val="20"/>
              </w:rPr>
              <w:t xml:space="preserve"> </w:t>
            </w:r>
            <w:r w:rsidRPr="00924E0D">
              <w:rPr>
                <w:rFonts w:cstheme="minorHAnsi"/>
                <w:color w:val="000000"/>
                <w:sz w:val="20"/>
                <w:szCs w:val="20"/>
              </w:rPr>
              <w:t>Kozanayi</w:t>
            </w:r>
          </w:p>
        </w:tc>
        <w:tc>
          <w:tcPr>
            <w:tcW w:w="1346" w:type="dxa"/>
            <w:shd w:val="clear" w:color="auto" w:fill="auto"/>
            <w:noWrap/>
            <w:vAlign w:val="center"/>
            <w:hideMark/>
          </w:tcPr>
          <w:p w14:paraId="44AF709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Zimbabwe</w:t>
            </w:r>
          </w:p>
        </w:tc>
        <w:tc>
          <w:tcPr>
            <w:tcW w:w="5760" w:type="dxa"/>
            <w:shd w:val="clear" w:color="auto" w:fill="auto"/>
            <w:noWrap/>
            <w:vAlign w:val="center"/>
            <w:hideMark/>
          </w:tcPr>
          <w:p w14:paraId="197F256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University of Cape Town</w:t>
            </w:r>
          </w:p>
        </w:tc>
      </w:tr>
      <w:tr w:rsidR="00296704" w:rsidRPr="00FF5F64" w14:paraId="7E13854E" w14:textId="77777777" w:rsidTr="00296704">
        <w:trPr>
          <w:trHeight w:val="290"/>
        </w:trPr>
        <w:tc>
          <w:tcPr>
            <w:tcW w:w="2249" w:type="dxa"/>
            <w:shd w:val="clear" w:color="auto" w:fill="auto"/>
            <w:noWrap/>
            <w:vAlign w:val="center"/>
            <w:hideMark/>
          </w:tcPr>
          <w:p w14:paraId="7C791E64"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Elifuraha</w:t>
            </w:r>
            <w:r w:rsidRPr="00FF5F64">
              <w:rPr>
                <w:rFonts w:cstheme="minorHAnsi"/>
                <w:color w:val="000000"/>
                <w:sz w:val="20"/>
                <w:szCs w:val="20"/>
              </w:rPr>
              <w:t xml:space="preserve"> </w:t>
            </w:r>
            <w:r w:rsidRPr="00924E0D">
              <w:rPr>
                <w:rFonts w:cstheme="minorHAnsi"/>
                <w:color w:val="000000"/>
                <w:sz w:val="20"/>
                <w:szCs w:val="20"/>
              </w:rPr>
              <w:t xml:space="preserve">Laltaika </w:t>
            </w:r>
          </w:p>
        </w:tc>
        <w:tc>
          <w:tcPr>
            <w:tcW w:w="1346" w:type="dxa"/>
            <w:shd w:val="clear" w:color="auto" w:fill="auto"/>
            <w:noWrap/>
            <w:vAlign w:val="center"/>
            <w:hideMark/>
          </w:tcPr>
          <w:p w14:paraId="4D8FE2A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Tanzania</w:t>
            </w:r>
          </w:p>
        </w:tc>
        <w:tc>
          <w:tcPr>
            <w:tcW w:w="5760" w:type="dxa"/>
            <w:shd w:val="clear" w:color="auto" w:fill="auto"/>
            <w:noWrap/>
            <w:vAlign w:val="center"/>
            <w:hideMark/>
          </w:tcPr>
          <w:p w14:paraId="23F80CE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Association for Law and Advocacy for Pastoralists (ALAPA), Tumaini University </w:t>
            </w:r>
            <w:proofErr w:type="spellStart"/>
            <w:r w:rsidRPr="00924E0D">
              <w:rPr>
                <w:rFonts w:cstheme="minorHAnsi"/>
                <w:color w:val="000000"/>
                <w:sz w:val="20"/>
                <w:szCs w:val="20"/>
              </w:rPr>
              <w:t>Makumira</w:t>
            </w:r>
            <w:proofErr w:type="spellEnd"/>
            <w:r w:rsidRPr="00924E0D">
              <w:rPr>
                <w:rFonts w:cstheme="minorHAnsi"/>
                <w:color w:val="000000"/>
                <w:sz w:val="20"/>
                <w:szCs w:val="20"/>
              </w:rPr>
              <w:t>, Tanzania</w:t>
            </w:r>
          </w:p>
        </w:tc>
      </w:tr>
      <w:tr w:rsidR="00296704" w:rsidRPr="00FF5F64" w14:paraId="646CD4A2" w14:textId="77777777" w:rsidTr="00296704">
        <w:trPr>
          <w:trHeight w:val="290"/>
        </w:trPr>
        <w:tc>
          <w:tcPr>
            <w:tcW w:w="2249" w:type="dxa"/>
            <w:shd w:val="clear" w:color="auto" w:fill="auto"/>
            <w:noWrap/>
            <w:vAlign w:val="center"/>
            <w:hideMark/>
          </w:tcPr>
          <w:p w14:paraId="4DEDF28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Hannah Longole</w:t>
            </w:r>
          </w:p>
        </w:tc>
        <w:tc>
          <w:tcPr>
            <w:tcW w:w="1346" w:type="dxa"/>
            <w:shd w:val="clear" w:color="auto" w:fill="auto"/>
            <w:noWrap/>
            <w:vAlign w:val="center"/>
            <w:hideMark/>
          </w:tcPr>
          <w:p w14:paraId="3C7EF6B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Uganda</w:t>
            </w:r>
          </w:p>
        </w:tc>
        <w:tc>
          <w:tcPr>
            <w:tcW w:w="5760" w:type="dxa"/>
            <w:shd w:val="clear" w:color="auto" w:fill="auto"/>
            <w:noWrap/>
            <w:vAlign w:val="center"/>
            <w:hideMark/>
          </w:tcPr>
          <w:p w14:paraId="6DCCC9F6"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Executive director of </w:t>
            </w:r>
            <w:proofErr w:type="spellStart"/>
            <w:r w:rsidRPr="00924E0D">
              <w:rPr>
                <w:rFonts w:cstheme="minorHAnsi"/>
                <w:color w:val="000000"/>
                <w:sz w:val="20"/>
                <w:szCs w:val="20"/>
              </w:rPr>
              <w:t>Ateker</w:t>
            </w:r>
            <w:proofErr w:type="spellEnd"/>
            <w:r w:rsidRPr="00924E0D">
              <w:rPr>
                <w:rFonts w:cstheme="minorHAnsi"/>
                <w:color w:val="000000"/>
                <w:sz w:val="20"/>
                <w:szCs w:val="20"/>
              </w:rPr>
              <w:t xml:space="preserve"> Cultural Center</w:t>
            </w:r>
          </w:p>
        </w:tc>
      </w:tr>
      <w:tr w:rsidR="00296704" w:rsidRPr="00FF5F64" w14:paraId="6A11DB76" w14:textId="77777777" w:rsidTr="00296704">
        <w:trPr>
          <w:trHeight w:val="290"/>
        </w:trPr>
        <w:tc>
          <w:tcPr>
            <w:tcW w:w="2249" w:type="dxa"/>
            <w:shd w:val="clear" w:color="auto" w:fill="auto"/>
            <w:noWrap/>
            <w:vAlign w:val="center"/>
            <w:hideMark/>
          </w:tcPr>
          <w:p w14:paraId="3E2624D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Marta </w:t>
            </w:r>
            <w:proofErr w:type="spellStart"/>
            <w:r w:rsidRPr="00924E0D">
              <w:rPr>
                <w:rFonts w:cstheme="minorHAnsi"/>
                <w:color w:val="000000"/>
                <w:sz w:val="20"/>
                <w:szCs w:val="20"/>
              </w:rPr>
              <w:t>Moulis</w:t>
            </w:r>
            <w:proofErr w:type="spellEnd"/>
          </w:p>
        </w:tc>
        <w:tc>
          <w:tcPr>
            <w:tcW w:w="1346" w:type="dxa"/>
            <w:shd w:val="clear" w:color="auto" w:fill="auto"/>
            <w:noWrap/>
            <w:vAlign w:val="center"/>
            <w:hideMark/>
          </w:tcPr>
          <w:p w14:paraId="58602BB6"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Poland</w:t>
            </w:r>
          </w:p>
        </w:tc>
        <w:tc>
          <w:tcPr>
            <w:tcW w:w="5760" w:type="dxa"/>
            <w:shd w:val="clear" w:color="auto" w:fill="auto"/>
            <w:noWrap/>
            <w:vAlign w:val="center"/>
            <w:hideMark/>
          </w:tcPr>
          <w:p w14:paraId="7C79DCA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Bee-keeper, Forest Path Organization</w:t>
            </w:r>
          </w:p>
        </w:tc>
      </w:tr>
      <w:tr w:rsidR="00296704" w:rsidRPr="00FF5F64" w14:paraId="069BC92E" w14:textId="77777777" w:rsidTr="00296704">
        <w:trPr>
          <w:trHeight w:val="290"/>
        </w:trPr>
        <w:tc>
          <w:tcPr>
            <w:tcW w:w="2249" w:type="dxa"/>
            <w:shd w:val="clear" w:color="auto" w:fill="auto"/>
            <w:noWrap/>
            <w:vAlign w:val="center"/>
            <w:hideMark/>
          </w:tcPr>
          <w:p w14:paraId="4A1D291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Gathuru Mburu</w:t>
            </w:r>
          </w:p>
        </w:tc>
        <w:tc>
          <w:tcPr>
            <w:tcW w:w="1346" w:type="dxa"/>
            <w:shd w:val="clear" w:color="auto" w:fill="auto"/>
            <w:noWrap/>
            <w:vAlign w:val="center"/>
            <w:hideMark/>
          </w:tcPr>
          <w:p w14:paraId="5BBE2E6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Kenya</w:t>
            </w:r>
          </w:p>
        </w:tc>
        <w:tc>
          <w:tcPr>
            <w:tcW w:w="5760" w:type="dxa"/>
            <w:shd w:val="clear" w:color="auto" w:fill="auto"/>
            <w:noWrap/>
            <w:vAlign w:val="center"/>
            <w:hideMark/>
          </w:tcPr>
          <w:p w14:paraId="2A07C19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Institute of Culture and Ecology, Kenya</w:t>
            </w:r>
          </w:p>
        </w:tc>
      </w:tr>
      <w:tr w:rsidR="00296704" w:rsidRPr="00FF5F64" w14:paraId="4658B06A" w14:textId="77777777" w:rsidTr="00296704">
        <w:trPr>
          <w:trHeight w:val="290"/>
        </w:trPr>
        <w:tc>
          <w:tcPr>
            <w:tcW w:w="2249" w:type="dxa"/>
            <w:shd w:val="clear" w:color="auto" w:fill="auto"/>
            <w:noWrap/>
            <w:vAlign w:val="center"/>
            <w:hideMark/>
          </w:tcPr>
          <w:p w14:paraId="2181AA1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Venant</w:t>
            </w:r>
            <w:r w:rsidRPr="00FF5F64">
              <w:rPr>
                <w:rFonts w:cstheme="minorHAnsi"/>
                <w:color w:val="000000"/>
                <w:sz w:val="20"/>
                <w:szCs w:val="20"/>
              </w:rPr>
              <w:t xml:space="preserve"> </w:t>
            </w:r>
            <w:r w:rsidRPr="00924E0D">
              <w:rPr>
                <w:rFonts w:cstheme="minorHAnsi"/>
                <w:color w:val="000000"/>
                <w:sz w:val="20"/>
                <w:szCs w:val="20"/>
              </w:rPr>
              <w:t>Messe</w:t>
            </w:r>
          </w:p>
        </w:tc>
        <w:tc>
          <w:tcPr>
            <w:tcW w:w="1346" w:type="dxa"/>
            <w:shd w:val="clear" w:color="auto" w:fill="auto"/>
            <w:noWrap/>
            <w:vAlign w:val="center"/>
            <w:hideMark/>
          </w:tcPr>
          <w:p w14:paraId="066675D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Cameroon</w:t>
            </w:r>
          </w:p>
        </w:tc>
        <w:tc>
          <w:tcPr>
            <w:tcW w:w="5760" w:type="dxa"/>
            <w:shd w:val="clear" w:color="auto" w:fill="auto"/>
            <w:noWrap/>
            <w:vAlign w:val="center"/>
            <w:hideMark/>
          </w:tcPr>
          <w:p w14:paraId="23C48CC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Director of OKANI (Baka </w:t>
            </w:r>
            <w:proofErr w:type="spellStart"/>
            <w:r w:rsidRPr="00924E0D">
              <w:rPr>
                <w:rFonts w:cstheme="minorHAnsi"/>
                <w:color w:val="000000"/>
                <w:sz w:val="20"/>
                <w:szCs w:val="20"/>
              </w:rPr>
              <w:t>organisation</w:t>
            </w:r>
            <w:proofErr w:type="spellEnd"/>
            <w:r w:rsidRPr="00924E0D">
              <w:rPr>
                <w:rFonts w:cstheme="minorHAnsi"/>
                <w:color w:val="000000"/>
                <w:sz w:val="20"/>
                <w:szCs w:val="20"/>
              </w:rPr>
              <w:t>) and  Forest Peoples Programme (FPP) coordinator.</w:t>
            </w:r>
          </w:p>
        </w:tc>
      </w:tr>
      <w:tr w:rsidR="00296704" w:rsidRPr="00FF5F64" w14:paraId="4F9C111E" w14:textId="77777777" w:rsidTr="00296704">
        <w:trPr>
          <w:trHeight w:val="290"/>
        </w:trPr>
        <w:tc>
          <w:tcPr>
            <w:tcW w:w="2249" w:type="dxa"/>
            <w:shd w:val="clear" w:color="auto" w:fill="auto"/>
            <w:noWrap/>
            <w:vAlign w:val="center"/>
            <w:hideMark/>
          </w:tcPr>
          <w:p w14:paraId="5374A65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Simon</w:t>
            </w:r>
            <w:r w:rsidRPr="00FF5F64">
              <w:rPr>
                <w:rFonts w:cstheme="minorHAnsi"/>
                <w:color w:val="000000"/>
                <w:sz w:val="20"/>
                <w:szCs w:val="20"/>
              </w:rPr>
              <w:t xml:space="preserve"> </w:t>
            </w:r>
            <w:r w:rsidRPr="00924E0D">
              <w:rPr>
                <w:rFonts w:cstheme="minorHAnsi"/>
                <w:color w:val="000000"/>
                <w:sz w:val="20"/>
                <w:szCs w:val="20"/>
              </w:rPr>
              <w:t>Mitambo</w:t>
            </w:r>
          </w:p>
        </w:tc>
        <w:tc>
          <w:tcPr>
            <w:tcW w:w="1346" w:type="dxa"/>
            <w:shd w:val="clear" w:color="auto" w:fill="auto"/>
            <w:noWrap/>
            <w:vAlign w:val="center"/>
            <w:hideMark/>
          </w:tcPr>
          <w:p w14:paraId="3D1EAE5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Kenya</w:t>
            </w:r>
          </w:p>
        </w:tc>
        <w:tc>
          <w:tcPr>
            <w:tcW w:w="5760" w:type="dxa"/>
            <w:shd w:val="clear" w:color="auto" w:fill="auto"/>
            <w:noWrap/>
            <w:vAlign w:val="center"/>
            <w:hideMark/>
          </w:tcPr>
          <w:p w14:paraId="5D137C8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Africa Biodiversity Network, Kenya</w:t>
            </w:r>
          </w:p>
        </w:tc>
      </w:tr>
      <w:tr w:rsidR="00296704" w:rsidRPr="00FF5F64" w14:paraId="2C4BBDEF" w14:textId="77777777" w:rsidTr="00296704">
        <w:trPr>
          <w:trHeight w:val="290"/>
        </w:trPr>
        <w:tc>
          <w:tcPr>
            <w:tcW w:w="2249" w:type="dxa"/>
            <w:shd w:val="clear" w:color="auto" w:fill="auto"/>
            <w:noWrap/>
            <w:vAlign w:val="center"/>
            <w:hideMark/>
          </w:tcPr>
          <w:p w14:paraId="314984D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Lucy</w:t>
            </w:r>
            <w:r w:rsidRPr="00FF5F64">
              <w:rPr>
                <w:rFonts w:cstheme="minorHAnsi"/>
                <w:color w:val="000000"/>
                <w:sz w:val="20"/>
                <w:szCs w:val="20"/>
              </w:rPr>
              <w:t xml:space="preserve"> </w:t>
            </w:r>
            <w:r w:rsidRPr="00924E0D">
              <w:rPr>
                <w:rFonts w:cstheme="minorHAnsi"/>
                <w:color w:val="000000"/>
                <w:sz w:val="20"/>
                <w:szCs w:val="20"/>
              </w:rPr>
              <w:t>Mulenkei</w:t>
            </w:r>
          </w:p>
        </w:tc>
        <w:tc>
          <w:tcPr>
            <w:tcW w:w="1346" w:type="dxa"/>
            <w:shd w:val="clear" w:color="auto" w:fill="auto"/>
            <w:noWrap/>
            <w:vAlign w:val="center"/>
            <w:hideMark/>
          </w:tcPr>
          <w:p w14:paraId="6C79F6E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Kenya</w:t>
            </w:r>
          </w:p>
        </w:tc>
        <w:tc>
          <w:tcPr>
            <w:tcW w:w="5760" w:type="dxa"/>
            <w:shd w:val="clear" w:color="auto" w:fill="auto"/>
            <w:noWrap/>
            <w:vAlign w:val="center"/>
            <w:hideMark/>
          </w:tcPr>
          <w:p w14:paraId="1E01209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Co-Chair, International Indigenous Forum on Biodiversity (IIFB)</w:t>
            </w:r>
          </w:p>
        </w:tc>
      </w:tr>
      <w:tr w:rsidR="00296704" w:rsidRPr="00FF5F64" w14:paraId="3AA51513" w14:textId="77777777" w:rsidTr="00296704">
        <w:trPr>
          <w:trHeight w:val="290"/>
        </w:trPr>
        <w:tc>
          <w:tcPr>
            <w:tcW w:w="2249" w:type="dxa"/>
            <w:shd w:val="clear" w:color="auto" w:fill="auto"/>
            <w:noWrap/>
            <w:vAlign w:val="center"/>
            <w:hideMark/>
          </w:tcPr>
          <w:p w14:paraId="70C2507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May-Britt</w:t>
            </w:r>
            <w:r w:rsidRPr="00FF5F64">
              <w:rPr>
                <w:rFonts w:cstheme="minorHAnsi"/>
                <w:color w:val="000000"/>
                <w:sz w:val="20"/>
                <w:szCs w:val="20"/>
              </w:rPr>
              <w:t xml:space="preserve"> </w:t>
            </w:r>
            <w:r w:rsidRPr="00924E0D">
              <w:rPr>
                <w:rFonts w:cstheme="minorHAnsi"/>
                <w:color w:val="000000"/>
                <w:sz w:val="20"/>
                <w:szCs w:val="20"/>
              </w:rPr>
              <w:t>Öhman</w:t>
            </w:r>
          </w:p>
        </w:tc>
        <w:tc>
          <w:tcPr>
            <w:tcW w:w="1346" w:type="dxa"/>
            <w:shd w:val="clear" w:color="auto" w:fill="auto"/>
            <w:noWrap/>
            <w:vAlign w:val="center"/>
            <w:hideMark/>
          </w:tcPr>
          <w:p w14:paraId="6994D7F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Sweden </w:t>
            </w:r>
          </w:p>
        </w:tc>
        <w:tc>
          <w:tcPr>
            <w:tcW w:w="5760" w:type="dxa"/>
            <w:shd w:val="clear" w:color="auto" w:fill="auto"/>
            <w:noWrap/>
            <w:vAlign w:val="center"/>
            <w:hideMark/>
          </w:tcPr>
          <w:p w14:paraId="0E2EF62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Centre for Multidisciplinary Studies on Racism, Uppsala University</w:t>
            </w:r>
          </w:p>
        </w:tc>
      </w:tr>
      <w:tr w:rsidR="00296704" w:rsidRPr="00FF5F64" w14:paraId="4D76B790" w14:textId="77777777" w:rsidTr="00296704">
        <w:trPr>
          <w:trHeight w:val="520"/>
        </w:trPr>
        <w:tc>
          <w:tcPr>
            <w:tcW w:w="2249" w:type="dxa"/>
            <w:shd w:val="clear" w:color="auto" w:fill="auto"/>
            <w:noWrap/>
            <w:vAlign w:val="center"/>
            <w:hideMark/>
          </w:tcPr>
          <w:p w14:paraId="6A263F8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Andrzej </w:t>
            </w:r>
            <w:proofErr w:type="spellStart"/>
            <w:r w:rsidRPr="00924E0D">
              <w:rPr>
                <w:rFonts w:cstheme="minorHAnsi"/>
                <w:color w:val="000000"/>
                <w:sz w:val="20"/>
                <w:szCs w:val="20"/>
              </w:rPr>
              <w:t>Pazura</w:t>
            </w:r>
            <w:proofErr w:type="spellEnd"/>
          </w:p>
        </w:tc>
        <w:tc>
          <w:tcPr>
            <w:tcW w:w="1346" w:type="dxa"/>
            <w:shd w:val="clear" w:color="auto" w:fill="auto"/>
            <w:vAlign w:val="center"/>
            <w:hideMark/>
          </w:tcPr>
          <w:p w14:paraId="585F549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Poland</w:t>
            </w:r>
          </w:p>
        </w:tc>
        <w:tc>
          <w:tcPr>
            <w:tcW w:w="5760" w:type="dxa"/>
            <w:shd w:val="clear" w:color="auto" w:fill="auto"/>
            <w:vAlign w:val="center"/>
            <w:hideMark/>
          </w:tcPr>
          <w:p w14:paraId="5C3DE49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Traditional honey harvester and teacher, Forest Path Organization</w:t>
            </w:r>
          </w:p>
        </w:tc>
      </w:tr>
      <w:tr w:rsidR="00296704" w:rsidRPr="00FF5F64" w14:paraId="05644CC2" w14:textId="77777777" w:rsidTr="00296704">
        <w:trPr>
          <w:trHeight w:val="290"/>
        </w:trPr>
        <w:tc>
          <w:tcPr>
            <w:tcW w:w="2249" w:type="dxa"/>
            <w:shd w:val="clear" w:color="auto" w:fill="auto"/>
            <w:noWrap/>
            <w:vAlign w:val="center"/>
            <w:hideMark/>
          </w:tcPr>
          <w:p w14:paraId="5E6CF92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Piotr </w:t>
            </w:r>
            <w:proofErr w:type="spellStart"/>
            <w:r w:rsidRPr="00924E0D">
              <w:rPr>
                <w:rFonts w:cstheme="minorHAnsi"/>
                <w:color w:val="000000"/>
                <w:sz w:val="20"/>
                <w:szCs w:val="20"/>
              </w:rPr>
              <w:t>Pazura</w:t>
            </w:r>
            <w:proofErr w:type="spellEnd"/>
          </w:p>
        </w:tc>
        <w:tc>
          <w:tcPr>
            <w:tcW w:w="1346" w:type="dxa"/>
            <w:shd w:val="clear" w:color="auto" w:fill="auto"/>
            <w:noWrap/>
            <w:vAlign w:val="center"/>
            <w:hideMark/>
          </w:tcPr>
          <w:p w14:paraId="15A0732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Poland</w:t>
            </w:r>
          </w:p>
        </w:tc>
        <w:tc>
          <w:tcPr>
            <w:tcW w:w="5760" w:type="dxa"/>
            <w:shd w:val="clear" w:color="auto" w:fill="auto"/>
            <w:noWrap/>
            <w:vAlign w:val="center"/>
            <w:hideMark/>
          </w:tcPr>
          <w:p w14:paraId="476EEC1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Bee-keeper, Forest Path Organization</w:t>
            </w:r>
          </w:p>
        </w:tc>
      </w:tr>
      <w:tr w:rsidR="00296704" w:rsidRPr="00FF5F64" w14:paraId="466CE426" w14:textId="77777777" w:rsidTr="00296704">
        <w:trPr>
          <w:trHeight w:val="290"/>
        </w:trPr>
        <w:tc>
          <w:tcPr>
            <w:tcW w:w="2249" w:type="dxa"/>
            <w:shd w:val="clear" w:color="auto" w:fill="auto"/>
            <w:noWrap/>
            <w:vAlign w:val="center"/>
            <w:hideMark/>
          </w:tcPr>
          <w:p w14:paraId="73E1618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Katarzyna </w:t>
            </w:r>
            <w:proofErr w:type="spellStart"/>
            <w:r w:rsidRPr="00924E0D">
              <w:rPr>
                <w:rFonts w:cstheme="minorHAnsi"/>
                <w:color w:val="000000"/>
                <w:sz w:val="20"/>
                <w:szCs w:val="20"/>
              </w:rPr>
              <w:t>Piątkowska</w:t>
            </w:r>
            <w:proofErr w:type="spellEnd"/>
          </w:p>
        </w:tc>
        <w:tc>
          <w:tcPr>
            <w:tcW w:w="1346" w:type="dxa"/>
            <w:shd w:val="clear" w:color="auto" w:fill="auto"/>
            <w:noWrap/>
            <w:vAlign w:val="center"/>
            <w:hideMark/>
          </w:tcPr>
          <w:p w14:paraId="2866601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Poland</w:t>
            </w:r>
          </w:p>
        </w:tc>
        <w:tc>
          <w:tcPr>
            <w:tcW w:w="5760" w:type="dxa"/>
            <w:shd w:val="clear" w:color="auto" w:fill="auto"/>
            <w:noWrap/>
            <w:vAlign w:val="center"/>
            <w:hideMark/>
          </w:tcPr>
          <w:p w14:paraId="7A811E1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Bee-keeper, Founding member of the Forest Path Organization, Professor at the University of </w:t>
            </w:r>
            <w:proofErr w:type="spellStart"/>
            <w:r w:rsidRPr="00924E0D">
              <w:rPr>
                <w:rFonts w:cstheme="minorHAnsi"/>
                <w:color w:val="000000"/>
                <w:sz w:val="20"/>
                <w:szCs w:val="20"/>
              </w:rPr>
              <w:t>Nicholaus</w:t>
            </w:r>
            <w:proofErr w:type="spellEnd"/>
            <w:r w:rsidRPr="00924E0D">
              <w:rPr>
                <w:rFonts w:cstheme="minorHAnsi"/>
                <w:color w:val="000000"/>
                <w:sz w:val="20"/>
                <w:szCs w:val="20"/>
              </w:rPr>
              <w:t xml:space="preserve"> Copernicus in Torun, Poland</w:t>
            </w:r>
          </w:p>
        </w:tc>
      </w:tr>
      <w:tr w:rsidR="00296704" w:rsidRPr="00FF5F64" w14:paraId="3AE2155D" w14:textId="77777777" w:rsidTr="00296704">
        <w:trPr>
          <w:trHeight w:val="290"/>
        </w:trPr>
        <w:tc>
          <w:tcPr>
            <w:tcW w:w="2249" w:type="dxa"/>
            <w:shd w:val="clear" w:color="auto" w:fill="auto"/>
            <w:noWrap/>
            <w:vAlign w:val="center"/>
            <w:hideMark/>
          </w:tcPr>
          <w:p w14:paraId="5A7966D6"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Piotr Piłasiewicz</w:t>
            </w:r>
          </w:p>
        </w:tc>
        <w:tc>
          <w:tcPr>
            <w:tcW w:w="1346" w:type="dxa"/>
            <w:shd w:val="clear" w:color="auto" w:fill="auto"/>
            <w:noWrap/>
            <w:vAlign w:val="center"/>
            <w:hideMark/>
          </w:tcPr>
          <w:p w14:paraId="7E6B023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Poland</w:t>
            </w:r>
          </w:p>
        </w:tc>
        <w:tc>
          <w:tcPr>
            <w:tcW w:w="5760" w:type="dxa"/>
            <w:shd w:val="clear" w:color="auto" w:fill="auto"/>
            <w:noWrap/>
            <w:vAlign w:val="center"/>
            <w:hideMark/>
          </w:tcPr>
          <w:p w14:paraId="6A402BE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Bee-keeper, Forest Path Organization</w:t>
            </w:r>
          </w:p>
        </w:tc>
      </w:tr>
      <w:tr w:rsidR="00296704" w:rsidRPr="00FF5F64" w14:paraId="266AA0EE" w14:textId="77777777" w:rsidTr="00296704">
        <w:trPr>
          <w:trHeight w:val="290"/>
        </w:trPr>
        <w:tc>
          <w:tcPr>
            <w:tcW w:w="2249" w:type="dxa"/>
            <w:shd w:val="clear" w:color="auto" w:fill="auto"/>
            <w:noWrap/>
            <w:vAlign w:val="center"/>
            <w:hideMark/>
          </w:tcPr>
          <w:p w14:paraId="0E5A6AB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Loupa</w:t>
            </w:r>
            <w:r w:rsidRPr="00FF5F64">
              <w:rPr>
                <w:rFonts w:cstheme="minorHAnsi"/>
                <w:color w:val="000000"/>
                <w:sz w:val="20"/>
                <w:szCs w:val="20"/>
              </w:rPr>
              <w:t xml:space="preserve"> </w:t>
            </w:r>
            <w:r w:rsidRPr="00924E0D">
              <w:rPr>
                <w:rFonts w:cstheme="minorHAnsi"/>
                <w:color w:val="000000"/>
                <w:sz w:val="20"/>
                <w:szCs w:val="20"/>
              </w:rPr>
              <w:t>Pius</w:t>
            </w:r>
          </w:p>
        </w:tc>
        <w:tc>
          <w:tcPr>
            <w:tcW w:w="1346" w:type="dxa"/>
            <w:shd w:val="clear" w:color="auto" w:fill="auto"/>
            <w:noWrap/>
            <w:vAlign w:val="center"/>
            <w:hideMark/>
          </w:tcPr>
          <w:p w14:paraId="3DBC2DA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Uganda</w:t>
            </w:r>
          </w:p>
        </w:tc>
        <w:tc>
          <w:tcPr>
            <w:tcW w:w="5760" w:type="dxa"/>
            <w:shd w:val="clear" w:color="auto" w:fill="auto"/>
            <w:noWrap/>
            <w:vAlign w:val="center"/>
            <w:hideMark/>
          </w:tcPr>
          <w:p w14:paraId="7730CE6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Projects Coordinator </w:t>
            </w:r>
            <w:proofErr w:type="spellStart"/>
            <w:r w:rsidRPr="00924E0D">
              <w:rPr>
                <w:rFonts w:cstheme="minorHAnsi"/>
                <w:color w:val="000000"/>
                <w:sz w:val="20"/>
                <w:szCs w:val="20"/>
              </w:rPr>
              <w:t>en</w:t>
            </w:r>
            <w:proofErr w:type="spellEnd"/>
            <w:r w:rsidRPr="00924E0D">
              <w:rPr>
                <w:rFonts w:cstheme="minorHAnsi"/>
                <w:color w:val="000000"/>
                <w:sz w:val="20"/>
                <w:szCs w:val="20"/>
              </w:rPr>
              <w:t xml:space="preserve"> Dynamic </w:t>
            </w:r>
            <w:proofErr w:type="spellStart"/>
            <w:r w:rsidRPr="00924E0D">
              <w:rPr>
                <w:rFonts w:cstheme="minorHAnsi"/>
                <w:color w:val="000000"/>
                <w:sz w:val="20"/>
                <w:szCs w:val="20"/>
              </w:rPr>
              <w:t>Agro</w:t>
            </w:r>
            <w:proofErr w:type="spellEnd"/>
            <w:r w:rsidRPr="00924E0D">
              <w:rPr>
                <w:rFonts w:cstheme="minorHAnsi"/>
                <w:color w:val="000000"/>
                <w:sz w:val="20"/>
                <w:szCs w:val="20"/>
              </w:rPr>
              <w:t xml:space="preserve">-pastoralist Development </w:t>
            </w:r>
            <w:proofErr w:type="spellStart"/>
            <w:r w:rsidRPr="00924E0D">
              <w:rPr>
                <w:rFonts w:cstheme="minorHAnsi"/>
                <w:color w:val="000000"/>
                <w:sz w:val="20"/>
                <w:szCs w:val="20"/>
              </w:rPr>
              <w:t>Organisation</w:t>
            </w:r>
            <w:proofErr w:type="spellEnd"/>
            <w:r w:rsidRPr="00924E0D">
              <w:rPr>
                <w:rFonts w:cstheme="minorHAnsi"/>
                <w:color w:val="000000"/>
                <w:sz w:val="20"/>
                <w:szCs w:val="20"/>
              </w:rPr>
              <w:t xml:space="preserve"> (DADO)</w:t>
            </w:r>
          </w:p>
        </w:tc>
      </w:tr>
      <w:tr w:rsidR="00296704" w:rsidRPr="00FF5F64" w14:paraId="2C9E49BC" w14:textId="77777777" w:rsidTr="00296704">
        <w:trPr>
          <w:trHeight w:val="290"/>
        </w:trPr>
        <w:tc>
          <w:tcPr>
            <w:tcW w:w="2249" w:type="dxa"/>
            <w:shd w:val="clear" w:color="auto" w:fill="auto"/>
            <w:noWrap/>
            <w:vAlign w:val="center"/>
            <w:hideMark/>
          </w:tcPr>
          <w:p w14:paraId="63AC92C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John</w:t>
            </w:r>
            <w:r w:rsidRPr="00FF5F64">
              <w:rPr>
                <w:rFonts w:cstheme="minorHAnsi"/>
                <w:color w:val="000000"/>
                <w:sz w:val="20"/>
                <w:szCs w:val="20"/>
              </w:rPr>
              <w:t xml:space="preserve"> </w:t>
            </w:r>
            <w:r w:rsidRPr="00924E0D">
              <w:rPr>
                <w:rFonts w:cstheme="minorHAnsi"/>
                <w:color w:val="000000"/>
                <w:sz w:val="20"/>
                <w:szCs w:val="20"/>
              </w:rPr>
              <w:t xml:space="preserve">Samorai </w:t>
            </w:r>
            <w:proofErr w:type="spellStart"/>
            <w:r w:rsidRPr="00924E0D">
              <w:rPr>
                <w:rFonts w:cstheme="minorHAnsi"/>
                <w:color w:val="000000"/>
                <w:sz w:val="20"/>
                <w:szCs w:val="20"/>
              </w:rPr>
              <w:t>Lengoisa</w:t>
            </w:r>
            <w:proofErr w:type="spellEnd"/>
          </w:p>
        </w:tc>
        <w:tc>
          <w:tcPr>
            <w:tcW w:w="1346" w:type="dxa"/>
            <w:shd w:val="clear" w:color="auto" w:fill="auto"/>
            <w:noWrap/>
            <w:vAlign w:val="center"/>
            <w:hideMark/>
          </w:tcPr>
          <w:p w14:paraId="6E874DE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Kenya</w:t>
            </w:r>
          </w:p>
        </w:tc>
        <w:tc>
          <w:tcPr>
            <w:tcW w:w="5760" w:type="dxa"/>
            <w:shd w:val="clear" w:color="auto" w:fill="auto"/>
            <w:noWrap/>
            <w:vAlign w:val="center"/>
            <w:hideMark/>
          </w:tcPr>
          <w:p w14:paraId="57C49BEA"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Ogiek</w:t>
            </w:r>
            <w:proofErr w:type="spellEnd"/>
            <w:r w:rsidRPr="00924E0D">
              <w:rPr>
                <w:rFonts w:cstheme="minorHAnsi"/>
                <w:color w:val="000000"/>
                <w:sz w:val="20"/>
                <w:szCs w:val="20"/>
              </w:rPr>
              <w:t xml:space="preserve"> Peoples’ Development Program (OPDP)</w:t>
            </w:r>
          </w:p>
        </w:tc>
      </w:tr>
      <w:tr w:rsidR="00296704" w:rsidRPr="00FF5F64" w14:paraId="339A3216" w14:textId="77777777" w:rsidTr="00296704">
        <w:trPr>
          <w:trHeight w:val="290"/>
        </w:trPr>
        <w:tc>
          <w:tcPr>
            <w:tcW w:w="2249" w:type="dxa"/>
            <w:shd w:val="clear" w:color="auto" w:fill="auto"/>
            <w:noWrap/>
            <w:vAlign w:val="center"/>
            <w:hideMark/>
          </w:tcPr>
          <w:p w14:paraId="4F7F7016" w14:textId="77777777" w:rsidR="00296704" w:rsidRPr="00924E0D" w:rsidRDefault="00296704" w:rsidP="00D53631">
            <w:pPr>
              <w:spacing w:after="0"/>
              <w:jc w:val="both"/>
              <w:rPr>
                <w:rFonts w:cstheme="minorHAnsi"/>
                <w:sz w:val="20"/>
                <w:szCs w:val="20"/>
              </w:rPr>
            </w:pPr>
            <w:r w:rsidRPr="00924E0D">
              <w:rPr>
                <w:rFonts w:cstheme="minorHAnsi"/>
                <w:sz w:val="20"/>
                <w:szCs w:val="20"/>
              </w:rPr>
              <w:t>Gakemotho</w:t>
            </w:r>
            <w:r w:rsidRPr="00FF5F64">
              <w:rPr>
                <w:rFonts w:cstheme="minorHAnsi"/>
                <w:sz w:val="20"/>
                <w:szCs w:val="20"/>
              </w:rPr>
              <w:t xml:space="preserve"> </w:t>
            </w:r>
            <w:r w:rsidRPr="00924E0D">
              <w:rPr>
                <w:rFonts w:cstheme="minorHAnsi"/>
                <w:sz w:val="20"/>
                <w:szCs w:val="20"/>
              </w:rPr>
              <w:t>Satau</w:t>
            </w:r>
          </w:p>
        </w:tc>
        <w:tc>
          <w:tcPr>
            <w:tcW w:w="1346" w:type="dxa"/>
            <w:shd w:val="clear" w:color="auto" w:fill="auto"/>
            <w:noWrap/>
            <w:vAlign w:val="center"/>
            <w:hideMark/>
          </w:tcPr>
          <w:p w14:paraId="66FBDE12" w14:textId="77777777" w:rsidR="00296704" w:rsidRPr="00924E0D" w:rsidRDefault="00296704" w:rsidP="00D53631">
            <w:pPr>
              <w:spacing w:after="0"/>
              <w:jc w:val="both"/>
              <w:rPr>
                <w:rFonts w:cstheme="minorHAnsi"/>
                <w:sz w:val="20"/>
                <w:szCs w:val="20"/>
              </w:rPr>
            </w:pPr>
            <w:r w:rsidRPr="00924E0D">
              <w:rPr>
                <w:rFonts w:cstheme="minorHAnsi"/>
                <w:sz w:val="20"/>
                <w:szCs w:val="20"/>
              </w:rPr>
              <w:t>Botswana</w:t>
            </w:r>
          </w:p>
        </w:tc>
        <w:tc>
          <w:tcPr>
            <w:tcW w:w="5760" w:type="dxa"/>
            <w:shd w:val="clear" w:color="auto" w:fill="auto"/>
            <w:noWrap/>
            <w:vAlign w:val="center"/>
            <w:hideMark/>
          </w:tcPr>
          <w:p w14:paraId="67834FD3"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TOCaDI</w:t>
            </w:r>
            <w:proofErr w:type="spellEnd"/>
            <w:r w:rsidRPr="00924E0D">
              <w:rPr>
                <w:rFonts w:cstheme="minorHAnsi"/>
                <w:color w:val="000000"/>
                <w:sz w:val="20"/>
                <w:szCs w:val="20"/>
              </w:rPr>
              <w:t xml:space="preserve"> (Trust for Okavango Cultural and Development Initiative)</w:t>
            </w:r>
          </w:p>
        </w:tc>
      </w:tr>
      <w:tr w:rsidR="00296704" w:rsidRPr="00FF5F64" w14:paraId="0EBB8B0A" w14:textId="77777777" w:rsidTr="00296704">
        <w:trPr>
          <w:trHeight w:val="290"/>
        </w:trPr>
        <w:tc>
          <w:tcPr>
            <w:tcW w:w="2249" w:type="dxa"/>
            <w:shd w:val="clear" w:color="auto" w:fill="auto"/>
            <w:noWrap/>
            <w:vAlign w:val="center"/>
            <w:hideMark/>
          </w:tcPr>
          <w:p w14:paraId="3D80471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Kanyinke</w:t>
            </w:r>
            <w:r w:rsidRPr="00FF5F64">
              <w:rPr>
                <w:rFonts w:cstheme="minorHAnsi"/>
                <w:sz w:val="20"/>
                <w:szCs w:val="20"/>
              </w:rPr>
              <w:t xml:space="preserve"> </w:t>
            </w:r>
            <w:r w:rsidRPr="00924E0D">
              <w:rPr>
                <w:rFonts w:cstheme="minorHAnsi"/>
                <w:sz w:val="20"/>
                <w:szCs w:val="20"/>
              </w:rPr>
              <w:t>Sena</w:t>
            </w:r>
          </w:p>
        </w:tc>
        <w:tc>
          <w:tcPr>
            <w:tcW w:w="1346" w:type="dxa"/>
            <w:shd w:val="clear" w:color="auto" w:fill="auto"/>
            <w:noWrap/>
            <w:vAlign w:val="center"/>
            <w:hideMark/>
          </w:tcPr>
          <w:p w14:paraId="7D331F2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Kenya</w:t>
            </w:r>
          </w:p>
        </w:tc>
        <w:tc>
          <w:tcPr>
            <w:tcW w:w="5760" w:type="dxa"/>
            <w:shd w:val="clear" w:color="auto" w:fill="auto"/>
            <w:noWrap/>
            <w:vAlign w:val="center"/>
            <w:hideMark/>
          </w:tcPr>
          <w:p w14:paraId="2D4016E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Indigenous Peoples of Africa Coordinating Committee (IPACC), IPBES task force on ILK</w:t>
            </w:r>
          </w:p>
        </w:tc>
      </w:tr>
      <w:tr w:rsidR="00296704" w:rsidRPr="00FF5F64" w14:paraId="376F6CE0" w14:textId="77777777" w:rsidTr="00296704">
        <w:trPr>
          <w:trHeight w:val="290"/>
        </w:trPr>
        <w:tc>
          <w:tcPr>
            <w:tcW w:w="2249" w:type="dxa"/>
            <w:shd w:val="clear" w:color="auto" w:fill="auto"/>
            <w:noWrap/>
            <w:vAlign w:val="center"/>
            <w:hideMark/>
          </w:tcPr>
          <w:p w14:paraId="4BD1C06B" w14:textId="77777777" w:rsidR="00296704" w:rsidRPr="00924E0D" w:rsidRDefault="00296704" w:rsidP="00D53631">
            <w:pPr>
              <w:spacing w:after="0"/>
              <w:jc w:val="both"/>
              <w:rPr>
                <w:rFonts w:cstheme="minorHAnsi"/>
                <w:sz w:val="20"/>
                <w:szCs w:val="20"/>
              </w:rPr>
            </w:pPr>
            <w:r w:rsidRPr="00924E0D">
              <w:rPr>
                <w:rFonts w:cstheme="minorHAnsi"/>
                <w:sz w:val="20"/>
                <w:szCs w:val="20"/>
              </w:rPr>
              <w:t>Severin</w:t>
            </w:r>
            <w:r w:rsidRPr="00FF5F64">
              <w:rPr>
                <w:rFonts w:cstheme="minorHAnsi"/>
                <w:sz w:val="20"/>
                <w:szCs w:val="20"/>
              </w:rPr>
              <w:t xml:space="preserve"> </w:t>
            </w:r>
            <w:r w:rsidRPr="00924E0D">
              <w:rPr>
                <w:rFonts w:cstheme="minorHAnsi"/>
                <w:sz w:val="20"/>
                <w:szCs w:val="20"/>
              </w:rPr>
              <w:t>Sindizera</w:t>
            </w:r>
          </w:p>
        </w:tc>
        <w:tc>
          <w:tcPr>
            <w:tcW w:w="1346" w:type="dxa"/>
            <w:shd w:val="clear" w:color="auto" w:fill="auto"/>
            <w:noWrap/>
            <w:vAlign w:val="center"/>
            <w:hideMark/>
          </w:tcPr>
          <w:p w14:paraId="48CFB524" w14:textId="77777777" w:rsidR="00296704" w:rsidRPr="00924E0D" w:rsidRDefault="00296704" w:rsidP="00D53631">
            <w:pPr>
              <w:spacing w:after="0"/>
              <w:jc w:val="both"/>
              <w:rPr>
                <w:rFonts w:cstheme="minorHAnsi"/>
                <w:sz w:val="20"/>
                <w:szCs w:val="20"/>
              </w:rPr>
            </w:pPr>
            <w:r w:rsidRPr="00924E0D">
              <w:rPr>
                <w:rFonts w:cstheme="minorHAnsi"/>
                <w:sz w:val="20"/>
                <w:szCs w:val="20"/>
              </w:rPr>
              <w:t>Burundi</w:t>
            </w:r>
          </w:p>
        </w:tc>
        <w:tc>
          <w:tcPr>
            <w:tcW w:w="5760" w:type="dxa"/>
            <w:shd w:val="clear" w:color="auto" w:fill="auto"/>
            <w:noWrap/>
            <w:vAlign w:val="center"/>
            <w:hideMark/>
          </w:tcPr>
          <w:p w14:paraId="636511F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Coordinator of Association for Integration and Sustainable Development in Burundi (AIDB)</w:t>
            </w:r>
          </w:p>
        </w:tc>
      </w:tr>
      <w:tr w:rsidR="00296704" w:rsidRPr="00FF5F64" w14:paraId="52CC7204" w14:textId="77777777" w:rsidTr="00296704">
        <w:trPr>
          <w:trHeight w:val="290"/>
        </w:trPr>
        <w:tc>
          <w:tcPr>
            <w:tcW w:w="2249" w:type="dxa"/>
            <w:shd w:val="clear" w:color="auto" w:fill="auto"/>
            <w:noWrap/>
            <w:vAlign w:val="center"/>
            <w:hideMark/>
          </w:tcPr>
          <w:p w14:paraId="48B0AB0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Renata</w:t>
            </w:r>
            <w:r w:rsidRPr="00FF5F64">
              <w:rPr>
                <w:rFonts w:cstheme="minorHAnsi"/>
                <w:color w:val="000000"/>
                <w:sz w:val="20"/>
                <w:szCs w:val="20"/>
              </w:rPr>
              <w:t xml:space="preserve"> </w:t>
            </w:r>
            <w:proofErr w:type="spellStart"/>
            <w:r w:rsidRPr="00924E0D">
              <w:rPr>
                <w:rFonts w:cstheme="minorHAnsi"/>
                <w:color w:val="000000"/>
                <w:sz w:val="20"/>
                <w:szCs w:val="20"/>
              </w:rPr>
              <w:t>Soukand</w:t>
            </w:r>
            <w:proofErr w:type="spellEnd"/>
          </w:p>
        </w:tc>
        <w:tc>
          <w:tcPr>
            <w:tcW w:w="1346" w:type="dxa"/>
            <w:shd w:val="clear" w:color="auto" w:fill="auto"/>
            <w:noWrap/>
            <w:vAlign w:val="center"/>
            <w:hideMark/>
          </w:tcPr>
          <w:p w14:paraId="3C9E540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Estonia</w:t>
            </w:r>
          </w:p>
        </w:tc>
        <w:tc>
          <w:tcPr>
            <w:tcW w:w="5760" w:type="dxa"/>
            <w:shd w:val="clear" w:color="auto" w:fill="auto"/>
            <w:noWrap/>
            <w:vAlign w:val="center"/>
            <w:hideMark/>
          </w:tcPr>
          <w:p w14:paraId="210B8A7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Department of Environmental Sciences, Informatics and Statistics, </w:t>
            </w:r>
            <w:proofErr w:type="spellStart"/>
            <w:r w:rsidRPr="00924E0D">
              <w:rPr>
                <w:rFonts w:cstheme="minorHAnsi"/>
                <w:color w:val="000000"/>
                <w:sz w:val="20"/>
                <w:szCs w:val="20"/>
              </w:rPr>
              <w:t>Università</w:t>
            </w:r>
            <w:proofErr w:type="spellEnd"/>
            <w:r w:rsidRPr="00924E0D">
              <w:rPr>
                <w:rFonts w:cstheme="minorHAnsi"/>
                <w:color w:val="000000"/>
                <w:sz w:val="20"/>
                <w:szCs w:val="20"/>
              </w:rPr>
              <w:t xml:space="preserve"> Ca' Foscari Venezia</w:t>
            </w:r>
          </w:p>
        </w:tc>
      </w:tr>
      <w:tr w:rsidR="00296704" w:rsidRPr="00FF5F64" w14:paraId="32A750FF" w14:textId="77777777" w:rsidTr="00296704">
        <w:trPr>
          <w:trHeight w:val="290"/>
        </w:trPr>
        <w:tc>
          <w:tcPr>
            <w:tcW w:w="2249" w:type="dxa"/>
            <w:shd w:val="clear" w:color="auto" w:fill="auto"/>
            <w:vAlign w:val="center"/>
            <w:hideMark/>
          </w:tcPr>
          <w:p w14:paraId="083EDB6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Nataliya</w:t>
            </w:r>
            <w:r w:rsidRPr="00FF5F64">
              <w:rPr>
                <w:rFonts w:cstheme="minorHAnsi"/>
                <w:color w:val="000000"/>
                <w:sz w:val="20"/>
                <w:szCs w:val="20"/>
              </w:rPr>
              <w:t xml:space="preserve"> </w:t>
            </w:r>
            <w:r w:rsidRPr="00924E0D">
              <w:rPr>
                <w:rFonts w:cstheme="minorHAnsi"/>
                <w:color w:val="000000"/>
                <w:sz w:val="20"/>
                <w:szCs w:val="20"/>
              </w:rPr>
              <w:t>Stryamets</w:t>
            </w:r>
          </w:p>
        </w:tc>
        <w:tc>
          <w:tcPr>
            <w:tcW w:w="1346" w:type="dxa"/>
            <w:shd w:val="clear" w:color="auto" w:fill="auto"/>
            <w:noWrap/>
            <w:vAlign w:val="center"/>
            <w:hideMark/>
          </w:tcPr>
          <w:p w14:paraId="6E747B26"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Ukraine</w:t>
            </w:r>
          </w:p>
        </w:tc>
        <w:tc>
          <w:tcPr>
            <w:tcW w:w="5760" w:type="dxa"/>
            <w:shd w:val="clear" w:color="auto" w:fill="auto"/>
            <w:noWrap/>
            <w:vAlign w:val="center"/>
            <w:hideMark/>
          </w:tcPr>
          <w:p w14:paraId="05A5547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lang w:val="en-GB"/>
              </w:rPr>
              <w:t>Ca' Foscari University of Venice</w:t>
            </w:r>
          </w:p>
        </w:tc>
      </w:tr>
      <w:tr w:rsidR="00296704" w:rsidRPr="00FF5F64" w14:paraId="415A967B" w14:textId="77777777" w:rsidTr="00296704">
        <w:trPr>
          <w:trHeight w:val="290"/>
        </w:trPr>
        <w:tc>
          <w:tcPr>
            <w:tcW w:w="2249" w:type="dxa"/>
            <w:shd w:val="clear" w:color="auto" w:fill="auto"/>
            <w:noWrap/>
            <w:vAlign w:val="center"/>
            <w:hideMark/>
          </w:tcPr>
          <w:p w14:paraId="57DB1DB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lastRenderedPageBreak/>
              <w:t>Rodion</w:t>
            </w:r>
            <w:r w:rsidRPr="00FF5F64">
              <w:rPr>
                <w:rFonts w:cstheme="minorHAnsi"/>
                <w:sz w:val="20"/>
                <w:szCs w:val="20"/>
              </w:rPr>
              <w:t xml:space="preserve"> </w:t>
            </w:r>
            <w:r w:rsidRPr="00924E0D">
              <w:rPr>
                <w:rFonts w:cstheme="minorHAnsi"/>
                <w:sz w:val="20"/>
                <w:szCs w:val="20"/>
              </w:rPr>
              <w:t>Sulyandziga</w:t>
            </w:r>
          </w:p>
        </w:tc>
        <w:tc>
          <w:tcPr>
            <w:tcW w:w="1346" w:type="dxa"/>
            <w:shd w:val="clear" w:color="auto" w:fill="auto"/>
            <w:noWrap/>
            <w:vAlign w:val="center"/>
            <w:hideMark/>
          </w:tcPr>
          <w:p w14:paraId="0C0F5EC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Russia</w:t>
            </w:r>
          </w:p>
        </w:tc>
        <w:tc>
          <w:tcPr>
            <w:tcW w:w="5760" w:type="dxa"/>
            <w:shd w:val="clear" w:color="auto" w:fill="auto"/>
            <w:noWrap/>
            <w:vAlign w:val="center"/>
            <w:hideMark/>
          </w:tcPr>
          <w:p w14:paraId="44B3D0B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Director of the Centre for the Support of Indigenous Peoples of the North</w:t>
            </w:r>
          </w:p>
        </w:tc>
      </w:tr>
    </w:tbl>
    <w:p w14:paraId="4B4BC7A5" w14:textId="77777777" w:rsidR="00296704" w:rsidRPr="00FF5F64" w:rsidRDefault="00296704" w:rsidP="00D53631">
      <w:pPr>
        <w:jc w:val="both"/>
        <w:rPr>
          <w:rFonts w:cstheme="minorHAnsi"/>
          <w:sz w:val="20"/>
          <w:szCs w:val="20"/>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346"/>
        <w:gridCol w:w="5760"/>
      </w:tblGrid>
      <w:tr w:rsidR="00296704" w:rsidRPr="00FF5F64" w14:paraId="17FE8E73" w14:textId="77777777" w:rsidTr="004018F3">
        <w:trPr>
          <w:trHeight w:val="290"/>
        </w:trPr>
        <w:tc>
          <w:tcPr>
            <w:tcW w:w="9355" w:type="dxa"/>
            <w:gridSpan w:val="3"/>
            <w:shd w:val="clear" w:color="auto" w:fill="C7A1E3"/>
            <w:noWrap/>
            <w:vAlign w:val="center"/>
          </w:tcPr>
          <w:p w14:paraId="3536F26A" w14:textId="77777777" w:rsidR="00296704" w:rsidRPr="00FF5F64" w:rsidRDefault="00296704" w:rsidP="00D53631">
            <w:pPr>
              <w:spacing w:after="0"/>
              <w:jc w:val="both"/>
              <w:rPr>
                <w:rFonts w:cstheme="minorHAnsi"/>
                <w:b/>
                <w:bCs/>
                <w:color w:val="000000"/>
                <w:sz w:val="20"/>
                <w:szCs w:val="20"/>
              </w:rPr>
            </w:pPr>
            <w:bookmarkStart w:id="95" w:name="_Hlk71644044"/>
            <w:r w:rsidRPr="00FF5F64">
              <w:rPr>
                <w:rFonts w:cstheme="minorHAnsi"/>
                <w:b/>
                <w:bCs/>
                <w:color w:val="000000"/>
                <w:sz w:val="20"/>
                <w:szCs w:val="20"/>
              </w:rPr>
              <w:t>Americas (English)</w:t>
            </w:r>
          </w:p>
        </w:tc>
      </w:tr>
      <w:tr w:rsidR="00296704" w:rsidRPr="00FF5F64" w14:paraId="395B8DA6" w14:textId="77777777" w:rsidTr="004018F3">
        <w:trPr>
          <w:trHeight w:val="290"/>
        </w:trPr>
        <w:tc>
          <w:tcPr>
            <w:tcW w:w="2249" w:type="dxa"/>
            <w:shd w:val="clear" w:color="auto" w:fill="auto"/>
            <w:noWrap/>
            <w:vAlign w:val="center"/>
            <w:hideMark/>
          </w:tcPr>
          <w:p w14:paraId="1BAB7F43" w14:textId="77777777" w:rsidR="00296704" w:rsidRPr="00924E0D" w:rsidRDefault="00296704" w:rsidP="00D53631">
            <w:pPr>
              <w:spacing w:after="0"/>
              <w:jc w:val="both"/>
              <w:rPr>
                <w:rFonts w:cstheme="minorHAnsi"/>
                <w:sz w:val="20"/>
                <w:szCs w:val="20"/>
              </w:rPr>
            </w:pPr>
            <w:r w:rsidRPr="00924E0D">
              <w:rPr>
                <w:rFonts w:cstheme="minorHAnsi"/>
                <w:sz w:val="20"/>
                <w:szCs w:val="20"/>
              </w:rPr>
              <w:t>Kelvin</w:t>
            </w:r>
            <w:r w:rsidRPr="00FF5F64">
              <w:rPr>
                <w:rFonts w:cstheme="minorHAnsi"/>
                <w:sz w:val="20"/>
                <w:szCs w:val="20"/>
              </w:rPr>
              <w:t xml:space="preserve"> </w:t>
            </w:r>
            <w:r w:rsidRPr="00924E0D">
              <w:rPr>
                <w:rFonts w:cstheme="minorHAnsi"/>
                <w:sz w:val="20"/>
                <w:szCs w:val="20"/>
              </w:rPr>
              <w:t>Alie</w:t>
            </w:r>
          </w:p>
        </w:tc>
        <w:tc>
          <w:tcPr>
            <w:tcW w:w="1346" w:type="dxa"/>
            <w:shd w:val="clear" w:color="auto" w:fill="auto"/>
            <w:noWrap/>
            <w:vAlign w:val="center"/>
            <w:hideMark/>
          </w:tcPr>
          <w:p w14:paraId="1D3DEAA2" w14:textId="77777777" w:rsidR="00296704" w:rsidRPr="00924E0D" w:rsidRDefault="00296704" w:rsidP="00D53631">
            <w:pPr>
              <w:spacing w:after="0"/>
              <w:jc w:val="both"/>
              <w:rPr>
                <w:rFonts w:cstheme="minorHAnsi"/>
                <w:sz w:val="20"/>
                <w:szCs w:val="20"/>
              </w:rPr>
            </w:pPr>
            <w:r w:rsidRPr="00924E0D">
              <w:rPr>
                <w:rFonts w:cstheme="minorHAnsi"/>
                <w:sz w:val="20"/>
                <w:szCs w:val="20"/>
              </w:rPr>
              <w:t>Dominica</w:t>
            </w:r>
          </w:p>
        </w:tc>
        <w:tc>
          <w:tcPr>
            <w:tcW w:w="5760" w:type="dxa"/>
            <w:shd w:val="clear" w:color="auto" w:fill="auto"/>
            <w:noWrap/>
            <w:vAlign w:val="center"/>
            <w:hideMark/>
          </w:tcPr>
          <w:p w14:paraId="6B5F12A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Conservation International</w:t>
            </w:r>
          </w:p>
        </w:tc>
      </w:tr>
      <w:tr w:rsidR="00296704" w:rsidRPr="00FF5F64" w14:paraId="21BB20E4" w14:textId="77777777" w:rsidTr="004018F3">
        <w:trPr>
          <w:trHeight w:val="290"/>
        </w:trPr>
        <w:tc>
          <w:tcPr>
            <w:tcW w:w="2249" w:type="dxa"/>
            <w:shd w:val="clear" w:color="auto" w:fill="auto"/>
            <w:noWrap/>
            <w:vAlign w:val="center"/>
          </w:tcPr>
          <w:p w14:paraId="0855F240" w14:textId="77777777" w:rsidR="00296704" w:rsidRPr="00924E0D" w:rsidRDefault="00296704" w:rsidP="00D53631">
            <w:pPr>
              <w:spacing w:after="0"/>
              <w:jc w:val="both"/>
              <w:rPr>
                <w:rFonts w:cstheme="minorHAnsi"/>
                <w:sz w:val="20"/>
                <w:szCs w:val="20"/>
              </w:rPr>
            </w:pPr>
            <w:r w:rsidRPr="00C742DC">
              <w:rPr>
                <w:rFonts w:cstheme="minorHAnsi"/>
                <w:sz w:val="20"/>
                <w:szCs w:val="20"/>
              </w:rPr>
              <w:t xml:space="preserve">Chief Joe Alphonse </w:t>
            </w:r>
          </w:p>
        </w:tc>
        <w:tc>
          <w:tcPr>
            <w:tcW w:w="1346" w:type="dxa"/>
            <w:shd w:val="clear" w:color="auto" w:fill="auto"/>
            <w:noWrap/>
            <w:vAlign w:val="center"/>
          </w:tcPr>
          <w:p w14:paraId="643B25AA" w14:textId="77777777" w:rsidR="00296704" w:rsidRPr="00924E0D" w:rsidRDefault="00296704" w:rsidP="00D53631">
            <w:pPr>
              <w:spacing w:after="0"/>
              <w:jc w:val="both"/>
              <w:rPr>
                <w:rFonts w:cstheme="minorHAnsi"/>
                <w:sz w:val="20"/>
                <w:szCs w:val="20"/>
              </w:rPr>
            </w:pPr>
            <w:r>
              <w:rPr>
                <w:rFonts w:cstheme="minorHAnsi"/>
                <w:sz w:val="20"/>
                <w:szCs w:val="20"/>
              </w:rPr>
              <w:t>Canada</w:t>
            </w:r>
          </w:p>
        </w:tc>
        <w:tc>
          <w:tcPr>
            <w:tcW w:w="5760" w:type="dxa"/>
            <w:shd w:val="clear" w:color="auto" w:fill="auto"/>
            <w:noWrap/>
            <w:vAlign w:val="center"/>
          </w:tcPr>
          <w:p w14:paraId="4C20CF3C" w14:textId="77777777" w:rsidR="00296704" w:rsidRPr="00924E0D" w:rsidRDefault="00296704" w:rsidP="00D53631">
            <w:pPr>
              <w:spacing w:after="0"/>
              <w:jc w:val="both"/>
              <w:rPr>
                <w:rFonts w:cstheme="minorHAnsi"/>
                <w:sz w:val="20"/>
                <w:szCs w:val="20"/>
              </w:rPr>
            </w:pPr>
            <w:r w:rsidRPr="00C742DC">
              <w:rPr>
                <w:rFonts w:cstheme="minorHAnsi"/>
                <w:sz w:val="20"/>
                <w:szCs w:val="20"/>
              </w:rPr>
              <w:t>Tribal Chairman of the Tsilhqot’in National Government</w:t>
            </w:r>
          </w:p>
        </w:tc>
      </w:tr>
      <w:tr w:rsidR="00296704" w:rsidRPr="00FF5F64" w14:paraId="09C96F71" w14:textId="77777777" w:rsidTr="004018F3">
        <w:trPr>
          <w:trHeight w:val="290"/>
        </w:trPr>
        <w:tc>
          <w:tcPr>
            <w:tcW w:w="2249" w:type="dxa"/>
            <w:shd w:val="clear" w:color="auto" w:fill="auto"/>
            <w:noWrap/>
            <w:vAlign w:val="center"/>
            <w:hideMark/>
          </w:tcPr>
          <w:p w14:paraId="22E99A7B" w14:textId="77777777" w:rsidR="00296704" w:rsidRPr="00924E0D" w:rsidRDefault="00296704" w:rsidP="00D53631">
            <w:pPr>
              <w:spacing w:after="0"/>
              <w:jc w:val="both"/>
              <w:rPr>
                <w:rFonts w:cstheme="minorHAnsi"/>
                <w:sz w:val="20"/>
                <w:szCs w:val="20"/>
              </w:rPr>
            </w:pPr>
            <w:r w:rsidRPr="00924E0D">
              <w:rPr>
                <w:rFonts w:cstheme="minorHAnsi"/>
                <w:sz w:val="20"/>
                <w:szCs w:val="20"/>
              </w:rPr>
              <w:t>Natalie</w:t>
            </w:r>
            <w:r w:rsidRPr="00FF5F64">
              <w:rPr>
                <w:rFonts w:cstheme="minorHAnsi"/>
                <w:color w:val="000000"/>
                <w:sz w:val="20"/>
                <w:szCs w:val="20"/>
              </w:rPr>
              <w:t xml:space="preserve"> </w:t>
            </w:r>
            <w:r w:rsidRPr="00924E0D">
              <w:rPr>
                <w:rFonts w:cstheme="minorHAnsi"/>
                <w:color w:val="000000"/>
                <w:sz w:val="20"/>
                <w:szCs w:val="20"/>
              </w:rPr>
              <w:t>Boodram</w:t>
            </w:r>
          </w:p>
        </w:tc>
        <w:tc>
          <w:tcPr>
            <w:tcW w:w="1346" w:type="dxa"/>
            <w:shd w:val="clear" w:color="auto" w:fill="auto"/>
            <w:noWrap/>
            <w:vAlign w:val="center"/>
            <w:hideMark/>
          </w:tcPr>
          <w:p w14:paraId="76D81761" w14:textId="77777777" w:rsidR="00296704" w:rsidRPr="00924E0D" w:rsidRDefault="00296704" w:rsidP="00D53631">
            <w:pPr>
              <w:spacing w:after="0"/>
              <w:jc w:val="both"/>
              <w:rPr>
                <w:rFonts w:cstheme="minorHAnsi"/>
                <w:sz w:val="20"/>
                <w:szCs w:val="20"/>
              </w:rPr>
            </w:pPr>
            <w:r w:rsidRPr="00924E0D">
              <w:rPr>
                <w:rFonts w:cstheme="minorHAnsi"/>
                <w:sz w:val="20"/>
                <w:szCs w:val="20"/>
              </w:rPr>
              <w:t>Trinidad and Tobago</w:t>
            </w:r>
          </w:p>
        </w:tc>
        <w:tc>
          <w:tcPr>
            <w:tcW w:w="5760" w:type="dxa"/>
            <w:shd w:val="clear" w:color="auto" w:fill="auto"/>
            <w:noWrap/>
            <w:vAlign w:val="center"/>
            <w:hideMark/>
          </w:tcPr>
          <w:p w14:paraId="5B05D501" w14:textId="77777777" w:rsidR="00296704" w:rsidRPr="00924E0D" w:rsidRDefault="00296704" w:rsidP="00D53631">
            <w:pPr>
              <w:spacing w:after="0"/>
              <w:jc w:val="both"/>
              <w:rPr>
                <w:rFonts w:cstheme="minorHAnsi"/>
                <w:sz w:val="20"/>
                <w:szCs w:val="20"/>
              </w:rPr>
            </w:pPr>
            <w:r w:rsidRPr="00924E0D">
              <w:rPr>
                <w:rFonts w:cstheme="minorHAnsi"/>
                <w:sz w:val="20"/>
                <w:szCs w:val="20"/>
              </w:rPr>
              <w:t>CANARI Programme Manager, Senior Technical Officer</w:t>
            </w:r>
          </w:p>
        </w:tc>
      </w:tr>
      <w:tr w:rsidR="00296704" w:rsidRPr="00FF5F64" w14:paraId="2FB86E43" w14:textId="77777777" w:rsidTr="004018F3">
        <w:trPr>
          <w:trHeight w:val="300"/>
        </w:trPr>
        <w:tc>
          <w:tcPr>
            <w:tcW w:w="2249" w:type="dxa"/>
            <w:shd w:val="clear" w:color="auto" w:fill="auto"/>
            <w:noWrap/>
            <w:vAlign w:val="center"/>
            <w:hideMark/>
          </w:tcPr>
          <w:p w14:paraId="0FC500F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Anthony Blair</w:t>
            </w:r>
            <w:r w:rsidRPr="00FF5F64">
              <w:rPr>
                <w:rFonts w:cstheme="minorHAnsi"/>
                <w:color w:val="000000"/>
                <w:sz w:val="20"/>
                <w:szCs w:val="20"/>
              </w:rPr>
              <w:t xml:space="preserve"> </w:t>
            </w:r>
            <w:proofErr w:type="spellStart"/>
            <w:r w:rsidRPr="00924E0D">
              <w:rPr>
                <w:rFonts w:cstheme="minorHAnsi"/>
                <w:color w:val="000000"/>
                <w:sz w:val="20"/>
                <w:szCs w:val="20"/>
              </w:rPr>
              <w:t>Dreaver</w:t>
            </w:r>
            <w:proofErr w:type="spellEnd"/>
            <w:r w:rsidRPr="00924E0D">
              <w:rPr>
                <w:rFonts w:cstheme="minorHAnsi"/>
                <w:color w:val="000000"/>
                <w:sz w:val="20"/>
                <w:szCs w:val="20"/>
              </w:rPr>
              <w:t xml:space="preserve"> Johnston</w:t>
            </w:r>
          </w:p>
        </w:tc>
        <w:tc>
          <w:tcPr>
            <w:tcW w:w="1346" w:type="dxa"/>
            <w:shd w:val="clear" w:color="auto" w:fill="auto"/>
            <w:noWrap/>
            <w:vAlign w:val="center"/>
            <w:hideMark/>
          </w:tcPr>
          <w:p w14:paraId="13C3D9E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Canada</w:t>
            </w:r>
          </w:p>
        </w:tc>
        <w:tc>
          <w:tcPr>
            <w:tcW w:w="5760" w:type="dxa"/>
            <w:shd w:val="clear" w:color="auto" w:fill="auto"/>
            <w:noWrap/>
            <w:vAlign w:val="center"/>
            <w:hideMark/>
          </w:tcPr>
          <w:p w14:paraId="5B8C482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Special Projects worker for </w:t>
            </w:r>
            <w:proofErr w:type="spellStart"/>
            <w:r w:rsidRPr="00924E0D">
              <w:rPr>
                <w:rFonts w:cstheme="minorHAnsi"/>
                <w:color w:val="000000"/>
                <w:sz w:val="20"/>
                <w:szCs w:val="20"/>
              </w:rPr>
              <w:t>Mistawasis</w:t>
            </w:r>
            <w:proofErr w:type="spellEnd"/>
            <w:r w:rsidRPr="00924E0D">
              <w:rPr>
                <w:rFonts w:cstheme="minorHAnsi"/>
                <w:color w:val="000000"/>
                <w:sz w:val="20"/>
                <w:szCs w:val="20"/>
              </w:rPr>
              <w:t xml:space="preserve"> </w:t>
            </w:r>
            <w:proofErr w:type="spellStart"/>
            <w:r w:rsidRPr="00924E0D">
              <w:rPr>
                <w:rFonts w:cstheme="minorHAnsi"/>
                <w:color w:val="000000"/>
                <w:sz w:val="20"/>
                <w:szCs w:val="20"/>
              </w:rPr>
              <w:t>Nêhiyawak</w:t>
            </w:r>
            <w:proofErr w:type="spellEnd"/>
          </w:p>
        </w:tc>
      </w:tr>
      <w:tr w:rsidR="00296704" w:rsidRPr="00FF5F64" w14:paraId="2BBB53B7" w14:textId="77777777" w:rsidTr="004018F3">
        <w:trPr>
          <w:trHeight w:val="290"/>
        </w:trPr>
        <w:tc>
          <w:tcPr>
            <w:tcW w:w="2249" w:type="dxa"/>
            <w:shd w:val="clear" w:color="auto" w:fill="auto"/>
            <w:noWrap/>
            <w:vAlign w:val="center"/>
            <w:hideMark/>
          </w:tcPr>
          <w:p w14:paraId="516ACA5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Darrell </w:t>
            </w:r>
            <w:proofErr w:type="spellStart"/>
            <w:r w:rsidRPr="00924E0D">
              <w:rPr>
                <w:rFonts w:cstheme="minorHAnsi"/>
                <w:color w:val="000000"/>
                <w:sz w:val="20"/>
                <w:szCs w:val="20"/>
              </w:rPr>
              <w:t>Hillaire</w:t>
            </w:r>
            <w:proofErr w:type="spellEnd"/>
          </w:p>
        </w:tc>
        <w:tc>
          <w:tcPr>
            <w:tcW w:w="1346" w:type="dxa"/>
            <w:shd w:val="clear" w:color="auto" w:fill="auto"/>
            <w:noWrap/>
            <w:vAlign w:val="center"/>
            <w:hideMark/>
          </w:tcPr>
          <w:p w14:paraId="08E263A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USA</w:t>
            </w:r>
          </w:p>
        </w:tc>
        <w:tc>
          <w:tcPr>
            <w:tcW w:w="5760" w:type="dxa"/>
            <w:shd w:val="clear" w:color="auto" w:fill="auto"/>
            <w:noWrap/>
            <w:vAlign w:val="center"/>
            <w:hideMark/>
          </w:tcPr>
          <w:p w14:paraId="70168A0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Lummi elder </w:t>
            </w:r>
          </w:p>
        </w:tc>
      </w:tr>
      <w:tr w:rsidR="00296704" w:rsidRPr="00FF5F64" w14:paraId="1B690E9D" w14:textId="77777777" w:rsidTr="004018F3">
        <w:trPr>
          <w:trHeight w:val="290"/>
        </w:trPr>
        <w:tc>
          <w:tcPr>
            <w:tcW w:w="2249" w:type="dxa"/>
            <w:shd w:val="clear" w:color="auto" w:fill="auto"/>
            <w:noWrap/>
            <w:vAlign w:val="center"/>
            <w:hideMark/>
          </w:tcPr>
          <w:p w14:paraId="4C876D7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Lynn</w:t>
            </w:r>
            <w:r w:rsidRPr="00FF5F64">
              <w:rPr>
                <w:rFonts w:cstheme="minorHAnsi"/>
                <w:color w:val="000000"/>
                <w:sz w:val="20"/>
                <w:szCs w:val="20"/>
              </w:rPr>
              <w:t xml:space="preserve"> </w:t>
            </w:r>
            <w:r w:rsidRPr="00924E0D">
              <w:rPr>
                <w:rFonts w:cstheme="minorHAnsi"/>
                <w:color w:val="000000"/>
                <w:sz w:val="20"/>
                <w:szCs w:val="20"/>
              </w:rPr>
              <w:t>Jacobs</w:t>
            </w:r>
          </w:p>
        </w:tc>
        <w:tc>
          <w:tcPr>
            <w:tcW w:w="1346" w:type="dxa"/>
            <w:shd w:val="clear" w:color="auto" w:fill="auto"/>
            <w:noWrap/>
            <w:vAlign w:val="center"/>
            <w:hideMark/>
          </w:tcPr>
          <w:p w14:paraId="027F7435" w14:textId="77777777" w:rsidR="00296704" w:rsidRPr="00924E0D" w:rsidRDefault="00296704" w:rsidP="00D53631">
            <w:pPr>
              <w:spacing w:after="0"/>
              <w:jc w:val="both"/>
              <w:rPr>
                <w:rFonts w:cstheme="minorHAnsi"/>
                <w:sz w:val="20"/>
                <w:szCs w:val="20"/>
              </w:rPr>
            </w:pPr>
            <w:r w:rsidRPr="00924E0D">
              <w:rPr>
                <w:rFonts w:cstheme="minorHAnsi"/>
                <w:sz w:val="20"/>
                <w:szCs w:val="20"/>
              </w:rPr>
              <w:t>Canada</w:t>
            </w:r>
          </w:p>
        </w:tc>
        <w:tc>
          <w:tcPr>
            <w:tcW w:w="5760" w:type="dxa"/>
            <w:shd w:val="clear" w:color="auto" w:fill="auto"/>
            <w:noWrap/>
            <w:vAlign w:val="center"/>
            <w:hideMark/>
          </w:tcPr>
          <w:p w14:paraId="6E99C00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Director of Environment Protection, Mohawk Council of </w:t>
            </w:r>
            <w:proofErr w:type="spellStart"/>
            <w:r w:rsidRPr="00924E0D">
              <w:rPr>
                <w:rFonts w:cstheme="minorHAnsi"/>
                <w:color w:val="000000"/>
                <w:sz w:val="20"/>
                <w:szCs w:val="20"/>
              </w:rPr>
              <w:t>Kahnawà:ke</w:t>
            </w:r>
            <w:proofErr w:type="spellEnd"/>
          </w:p>
        </w:tc>
      </w:tr>
      <w:tr w:rsidR="00296704" w:rsidRPr="00FF5F64" w14:paraId="44B84B6E" w14:textId="77777777" w:rsidTr="004018F3">
        <w:trPr>
          <w:trHeight w:val="290"/>
        </w:trPr>
        <w:tc>
          <w:tcPr>
            <w:tcW w:w="2249" w:type="dxa"/>
            <w:shd w:val="clear" w:color="auto" w:fill="auto"/>
            <w:noWrap/>
            <w:vAlign w:val="center"/>
          </w:tcPr>
          <w:p w14:paraId="28625276"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Barbara Japal</w:t>
            </w:r>
          </w:p>
        </w:tc>
        <w:tc>
          <w:tcPr>
            <w:tcW w:w="1346" w:type="dxa"/>
            <w:shd w:val="clear" w:color="auto" w:fill="auto"/>
            <w:noWrap/>
            <w:vAlign w:val="center"/>
          </w:tcPr>
          <w:p w14:paraId="5F023FE6"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Antigua</w:t>
            </w:r>
          </w:p>
        </w:tc>
        <w:tc>
          <w:tcPr>
            <w:tcW w:w="5760" w:type="dxa"/>
            <w:shd w:val="clear" w:color="auto" w:fill="auto"/>
            <w:noWrap/>
            <w:vAlign w:val="center"/>
          </w:tcPr>
          <w:p w14:paraId="745A3BE2" w14:textId="77777777" w:rsidR="00296704" w:rsidRPr="004018F3" w:rsidRDefault="00296704" w:rsidP="00D53631">
            <w:pPr>
              <w:spacing w:after="0"/>
              <w:jc w:val="both"/>
              <w:rPr>
                <w:rFonts w:cstheme="minorHAnsi"/>
                <w:color w:val="000000"/>
                <w:sz w:val="20"/>
                <w:szCs w:val="20"/>
              </w:rPr>
            </w:pPr>
            <w:r w:rsidRPr="004018F3">
              <w:rPr>
                <w:rFonts w:cstheme="minorHAnsi"/>
                <w:color w:val="000000"/>
                <w:sz w:val="20"/>
                <w:szCs w:val="20"/>
              </w:rPr>
              <w:t>Antigua Barbuda Horticultural Society</w:t>
            </w:r>
          </w:p>
        </w:tc>
      </w:tr>
      <w:tr w:rsidR="00296704" w:rsidRPr="00FF5F64" w14:paraId="638F254C" w14:textId="77777777" w:rsidTr="004018F3">
        <w:trPr>
          <w:trHeight w:val="290"/>
        </w:trPr>
        <w:tc>
          <w:tcPr>
            <w:tcW w:w="2249" w:type="dxa"/>
            <w:shd w:val="clear" w:color="auto" w:fill="auto"/>
            <w:noWrap/>
            <w:vAlign w:val="center"/>
            <w:hideMark/>
          </w:tcPr>
          <w:p w14:paraId="6D329E6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Melonee</w:t>
            </w:r>
            <w:r w:rsidRPr="00FF5F64">
              <w:rPr>
                <w:rFonts w:cstheme="minorHAnsi"/>
                <w:color w:val="000000"/>
                <w:sz w:val="20"/>
                <w:szCs w:val="20"/>
              </w:rPr>
              <w:t xml:space="preserve"> </w:t>
            </w:r>
            <w:r w:rsidRPr="00924E0D">
              <w:rPr>
                <w:rFonts w:cstheme="minorHAnsi"/>
                <w:color w:val="000000"/>
                <w:sz w:val="20"/>
                <w:szCs w:val="20"/>
              </w:rPr>
              <w:t>Montano</w:t>
            </w:r>
          </w:p>
        </w:tc>
        <w:tc>
          <w:tcPr>
            <w:tcW w:w="1346" w:type="dxa"/>
            <w:shd w:val="clear" w:color="auto" w:fill="auto"/>
            <w:noWrap/>
            <w:vAlign w:val="center"/>
            <w:hideMark/>
          </w:tcPr>
          <w:p w14:paraId="49F33D9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USA</w:t>
            </w:r>
          </w:p>
        </w:tc>
        <w:tc>
          <w:tcPr>
            <w:tcW w:w="5760" w:type="dxa"/>
            <w:shd w:val="clear" w:color="auto" w:fill="auto"/>
            <w:noWrap/>
            <w:vAlign w:val="center"/>
            <w:hideMark/>
          </w:tcPr>
          <w:p w14:paraId="138EACF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Traditional Ecological Knowledge Outreach Specialist, Great Lakes Indian Fish &amp; Wildlife Commission</w:t>
            </w:r>
          </w:p>
        </w:tc>
      </w:tr>
      <w:tr w:rsidR="00296704" w:rsidRPr="00FF5F64" w14:paraId="3F24A131" w14:textId="77777777" w:rsidTr="004018F3">
        <w:trPr>
          <w:trHeight w:val="290"/>
        </w:trPr>
        <w:tc>
          <w:tcPr>
            <w:tcW w:w="2249" w:type="dxa"/>
            <w:shd w:val="clear" w:color="auto" w:fill="auto"/>
            <w:noWrap/>
            <w:vAlign w:val="center"/>
            <w:hideMark/>
          </w:tcPr>
          <w:p w14:paraId="0596C81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Sherry</w:t>
            </w:r>
            <w:r w:rsidRPr="00FF5F64">
              <w:rPr>
                <w:rFonts w:cstheme="minorHAnsi"/>
                <w:color w:val="000000"/>
                <w:sz w:val="20"/>
                <w:szCs w:val="20"/>
              </w:rPr>
              <w:t xml:space="preserve"> </w:t>
            </w:r>
            <w:r w:rsidRPr="00924E0D">
              <w:rPr>
                <w:rFonts w:cstheme="minorHAnsi"/>
                <w:color w:val="000000"/>
                <w:sz w:val="20"/>
                <w:szCs w:val="20"/>
              </w:rPr>
              <w:t>Pictou</w:t>
            </w:r>
          </w:p>
        </w:tc>
        <w:tc>
          <w:tcPr>
            <w:tcW w:w="1346" w:type="dxa"/>
            <w:shd w:val="clear" w:color="auto" w:fill="auto"/>
            <w:noWrap/>
            <w:vAlign w:val="center"/>
            <w:hideMark/>
          </w:tcPr>
          <w:p w14:paraId="0486573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Canada</w:t>
            </w:r>
          </w:p>
        </w:tc>
        <w:tc>
          <w:tcPr>
            <w:tcW w:w="5760" w:type="dxa"/>
            <w:shd w:val="clear" w:color="auto" w:fill="auto"/>
            <w:noWrap/>
            <w:vAlign w:val="center"/>
            <w:hideMark/>
          </w:tcPr>
          <w:p w14:paraId="30CCE2C6"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Schulich School of Law, Dalhousie University / IPBES ILK task force</w:t>
            </w:r>
          </w:p>
        </w:tc>
      </w:tr>
      <w:tr w:rsidR="00296704" w:rsidRPr="00FF5F64" w14:paraId="3A92FD8B" w14:textId="77777777" w:rsidTr="004018F3">
        <w:trPr>
          <w:trHeight w:val="290"/>
        </w:trPr>
        <w:tc>
          <w:tcPr>
            <w:tcW w:w="2249" w:type="dxa"/>
            <w:shd w:val="clear" w:color="auto" w:fill="auto"/>
            <w:noWrap/>
            <w:vAlign w:val="center"/>
            <w:hideMark/>
          </w:tcPr>
          <w:p w14:paraId="7B48B7C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Kyle</w:t>
            </w:r>
            <w:r w:rsidRPr="00FF5F64">
              <w:rPr>
                <w:rFonts w:cstheme="minorHAnsi"/>
                <w:color w:val="000000"/>
                <w:sz w:val="20"/>
                <w:szCs w:val="20"/>
              </w:rPr>
              <w:t xml:space="preserve"> </w:t>
            </w:r>
            <w:proofErr w:type="spellStart"/>
            <w:r w:rsidRPr="00924E0D">
              <w:rPr>
                <w:rFonts w:cstheme="minorHAnsi"/>
                <w:color w:val="000000"/>
                <w:sz w:val="20"/>
                <w:szCs w:val="20"/>
              </w:rPr>
              <w:t>Powys</w:t>
            </w:r>
            <w:proofErr w:type="spellEnd"/>
            <w:r w:rsidRPr="00924E0D">
              <w:rPr>
                <w:rFonts w:cstheme="minorHAnsi"/>
                <w:color w:val="000000"/>
                <w:sz w:val="20"/>
                <w:szCs w:val="20"/>
              </w:rPr>
              <w:t xml:space="preserve"> Whyte</w:t>
            </w:r>
          </w:p>
        </w:tc>
        <w:tc>
          <w:tcPr>
            <w:tcW w:w="1346" w:type="dxa"/>
            <w:shd w:val="clear" w:color="auto" w:fill="auto"/>
            <w:noWrap/>
            <w:vAlign w:val="center"/>
            <w:hideMark/>
          </w:tcPr>
          <w:p w14:paraId="2FBF4B7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USA</w:t>
            </w:r>
          </w:p>
        </w:tc>
        <w:tc>
          <w:tcPr>
            <w:tcW w:w="5760" w:type="dxa"/>
            <w:shd w:val="clear" w:color="auto" w:fill="auto"/>
            <w:noWrap/>
            <w:vAlign w:val="center"/>
            <w:hideMark/>
          </w:tcPr>
          <w:p w14:paraId="58BF364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Michigan State University (MSU)</w:t>
            </w:r>
          </w:p>
        </w:tc>
      </w:tr>
      <w:tr w:rsidR="00296704" w:rsidRPr="00FF5F64" w14:paraId="4043857A" w14:textId="77777777" w:rsidTr="004018F3">
        <w:trPr>
          <w:trHeight w:val="290"/>
        </w:trPr>
        <w:tc>
          <w:tcPr>
            <w:tcW w:w="2249" w:type="dxa"/>
            <w:shd w:val="clear" w:color="auto" w:fill="auto"/>
            <w:noWrap/>
            <w:vAlign w:val="center"/>
            <w:hideMark/>
          </w:tcPr>
          <w:p w14:paraId="3415819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Kurt</w:t>
            </w:r>
            <w:r w:rsidRPr="00FF5F64">
              <w:rPr>
                <w:rFonts w:cstheme="minorHAnsi"/>
                <w:color w:val="000000"/>
                <w:sz w:val="20"/>
                <w:szCs w:val="20"/>
              </w:rPr>
              <w:t xml:space="preserve"> </w:t>
            </w:r>
            <w:r w:rsidRPr="00924E0D">
              <w:rPr>
                <w:rFonts w:cstheme="minorHAnsi"/>
                <w:color w:val="000000"/>
                <w:sz w:val="20"/>
                <w:szCs w:val="20"/>
              </w:rPr>
              <w:t>Russo</w:t>
            </w:r>
          </w:p>
        </w:tc>
        <w:tc>
          <w:tcPr>
            <w:tcW w:w="1346" w:type="dxa"/>
            <w:shd w:val="clear" w:color="auto" w:fill="auto"/>
            <w:noWrap/>
            <w:vAlign w:val="center"/>
            <w:hideMark/>
          </w:tcPr>
          <w:p w14:paraId="3819F56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USA</w:t>
            </w:r>
          </w:p>
        </w:tc>
        <w:tc>
          <w:tcPr>
            <w:tcW w:w="5760" w:type="dxa"/>
            <w:shd w:val="clear" w:color="auto" w:fill="auto"/>
            <w:noWrap/>
            <w:vAlign w:val="center"/>
            <w:hideMark/>
          </w:tcPr>
          <w:p w14:paraId="56E8E91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Executive Director of the indigenous-led nonprofit </w:t>
            </w:r>
            <w:proofErr w:type="spellStart"/>
            <w:r w:rsidRPr="00924E0D">
              <w:rPr>
                <w:rFonts w:cstheme="minorHAnsi"/>
                <w:color w:val="000000"/>
                <w:sz w:val="20"/>
                <w:szCs w:val="20"/>
              </w:rPr>
              <w:t>Se'Se'Le</w:t>
            </w:r>
            <w:proofErr w:type="spellEnd"/>
          </w:p>
        </w:tc>
      </w:tr>
      <w:tr w:rsidR="00296704" w:rsidRPr="00FF5F64" w14:paraId="32A73DC3" w14:textId="77777777" w:rsidTr="004018F3">
        <w:trPr>
          <w:trHeight w:val="290"/>
        </w:trPr>
        <w:tc>
          <w:tcPr>
            <w:tcW w:w="2249" w:type="dxa"/>
            <w:noWrap/>
            <w:vAlign w:val="center"/>
          </w:tcPr>
          <w:p w14:paraId="79647CE6" w14:textId="77777777" w:rsidR="00296704" w:rsidRPr="00924E0D" w:rsidRDefault="00296704" w:rsidP="00D53631">
            <w:pPr>
              <w:spacing w:after="0"/>
              <w:jc w:val="both"/>
              <w:rPr>
                <w:rFonts w:cstheme="minorHAnsi"/>
                <w:color w:val="000000"/>
                <w:sz w:val="20"/>
                <w:szCs w:val="20"/>
              </w:rPr>
            </w:pPr>
            <w:r w:rsidRPr="00D96579">
              <w:rPr>
                <w:rFonts w:cstheme="minorHAnsi"/>
                <w:color w:val="000000"/>
                <w:sz w:val="20"/>
                <w:szCs w:val="20"/>
              </w:rPr>
              <w:t>Ruth Spencer</w:t>
            </w:r>
          </w:p>
        </w:tc>
        <w:tc>
          <w:tcPr>
            <w:tcW w:w="1346" w:type="dxa"/>
            <w:noWrap/>
            <w:vAlign w:val="center"/>
          </w:tcPr>
          <w:p w14:paraId="1F186CC2" w14:textId="77777777" w:rsidR="00296704" w:rsidRPr="00924E0D" w:rsidRDefault="00296704" w:rsidP="00D53631">
            <w:pPr>
              <w:spacing w:after="0"/>
              <w:jc w:val="both"/>
              <w:rPr>
                <w:rFonts w:cstheme="minorHAnsi"/>
                <w:color w:val="000000"/>
                <w:sz w:val="20"/>
                <w:szCs w:val="20"/>
              </w:rPr>
            </w:pPr>
            <w:r w:rsidRPr="00D96579">
              <w:rPr>
                <w:rFonts w:cstheme="minorHAnsi"/>
                <w:color w:val="000000"/>
                <w:sz w:val="20"/>
                <w:szCs w:val="20"/>
              </w:rPr>
              <w:t>Antigua</w:t>
            </w:r>
          </w:p>
        </w:tc>
        <w:tc>
          <w:tcPr>
            <w:tcW w:w="5760" w:type="dxa"/>
            <w:noWrap/>
            <w:vAlign w:val="center"/>
          </w:tcPr>
          <w:p w14:paraId="071102DB" w14:textId="77777777" w:rsidR="00296704" w:rsidRPr="00924E0D" w:rsidRDefault="00296704" w:rsidP="00D53631">
            <w:pPr>
              <w:spacing w:after="0"/>
              <w:jc w:val="both"/>
              <w:rPr>
                <w:rFonts w:cstheme="minorHAnsi"/>
                <w:color w:val="000000"/>
                <w:sz w:val="20"/>
                <w:szCs w:val="20"/>
              </w:rPr>
            </w:pPr>
            <w:r w:rsidRPr="00D96579">
              <w:rPr>
                <w:rFonts w:cstheme="minorHAnsi"/>
                <w:color w:val="000000"/>
                <w:sz w:val="20"/>
                <w:szCs w:val="20"/>
              </w:rPr>
              <w:t>Coordinator</w:t>
            </w:r>
            <w:r>
              <w:rPr>
                <w:rFonts w:cstheme="minorHAnsi"/>
                <w:color w:val="000000"/>
                <w:sz w:val="20"/>
                <w:szCs w:val="20"/>
              </w:rPr>
              <w:t xml:space="preserve"> </w:t>
            </w:r>
            <w:r w:rsidRPr="00D96579">
              <w:rPr>
                <w:rFonts w:cstheme="minorHAnsi"/>
                <w:color w:val="000000"/>
                <w:sz w:val="20"/>
                <w:szCs w:val="20"/>
              </w:rPr>
              <w:t>- Training, outreach and resource mobilization of the Freetown Community Group/Caribbean Marine Managed Areas Network</w:t>
            </w:r>
          </w:p>
        </w:tc>
      </w:tr>
      <w:bookmarkEnd w:id="95"/>
    </w:tbl>
    <w:p w14:paraId="54F93024" w14:textId="77777777" w:rsidR="00296704" w:rsidRPr="00FF5F64" w:rsidRDefault="00296704" w:rsidP="00D53631">
      <w:pPr>
        <w:jc w:val="both"/>
        <w:rPr>
          <w:rFonts w:cstheme="minorHAnsi"/>
          <w:sz w:val="20"/>
          <w:szCs w:val="20"/>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346"/>
        <w:gridCol w:w="5760"/>
      </w:tblGrid>
      <w:tr w:rsidR="00296704" w:rsidRPr="00FF5F64" w14:paraId="250A2B55" w14:textId="77777777" w:rsidTr="004018F3">
        <w:trPr>
          <w:trHeight w:val="290"/>
        </w:trPr>
        <w:tc>
          <w:tcPr>
            <w:tcW w:w="9355" w:type="dxa"/>
            <w:gridSpan w:val="3"/>
            <w:shd w:val="clear" w:color="auto" w:fill="9FE6FF"/>
            <w:noWrap/>
            <w:vAlign w:val="center"/>
          </w:tcPr>
          <w:p w14:paraId="76B8A7CC" w14:textId="77777777" w:rsidR="00296704" w:rsidRPr="00FF5F64" w:rsidRDefault="00296704" w:rsidP="00D53631">
            <w:pPr>
              <w:spacing w:after="0"/>
              <w:jc w:val="both"/>
              <w:rPr>
                <w:rFonts w:cstheme="minorHAnsi"/>
                <w:b/>
                <w:bCs/>
                <w:color w:val="000000"/>
                <w:sz w:val="20"/>
                <w:szCs w:val="20"/>
              </w:rPr>
            </w:pPr>
            <w:bookmarkStart w:id="96" w:name="_Hlk71963759"/>
            <w:r w:rsidRPr="00FF5F64">
              <w:rPr>
                <w:rFonts w:cstheme="minorHAnsi"/>
                <w:b/>
                <w:bCs/>
                <w:color w:val="000000"/>
                <w:sz w:val="20"/>
                <w:szCs w:val="20"/>
              </w:rPr>
              <w:t>Asia-Pacific</w:t>
            </w:r>
          </w:p>
        </w:tc>
      </w:tr>
      <w:tr w:rsidR="00296704" w:rsidRPr="00FF5F64" w14:paraId="51FF112E" w14:textId="77777777" w:rsidTr="004018F3">
        <w:trPr>
          <w:trHeight w:val="290"/>
        </w:trPr>
        <w:tc>
          <w:tcPr>
            <w:tcW w:w="2249" w:type="dxa"/>
            <w:shd w:val="clear" w:color="auto" w:fill="auto"/>
            <w:noWrap/>
            <w:vAlign w:val="center"/>
            <w:hideMark/>
          </w:tcPr>
          <w:p w14:paraId="4FFF95E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Jocelyn (Joji)</w:t>
            </w:r>
            <w:r w:rsidRPr="00FF5F64">
              <w:rPr>
                <w:rFonts w:cstheme="minorHAnsi"/>
                <w:color w:val="000000"/>
                <w:sz w:val="20"/>
                <w:szCs w:val="20"/>
              </w:rPr>
              <w:t xml:space="preserve"> </w:t>
            </w:r>
            <w:r w:rsidRPr="00924E0D">
              <w:rPr>
                <w:rFonts w:cstheme="minorHAnsi"/>
                <w:color w:val="000000"/>
                <w:sz w:val="20"/>
                <w:szCs w:val="20"/>
              </w:rPr>
              <w:t>Carino</w:t>
            </w:r>
          </w:p>
        </w:tc>
        <w:tc>
          <w:tcPr>
            <w:tcW w:w="1346" w:type="dxa"/>
            <w:shd w:val="clear" w:color="auto" w:fill="auto"/>
            <w:noWrap/>
            <w:vAlign w:val="center"/>
            <w:hideMark/>
          </w:tcPr>
          <w:p w14:paraId="1B2622E6"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Philippines</w:t>
            </w:r>
          </w:p>
        </w:tc>
        <w:tc>
          <w:tcPr>
            <w:tcW w:w="5760" w:type="dxa"/>
            <w:shd w:val="clear" w:color="auto" w:fill="auto"/>
            <w:noWrap/>
            <w:vAlign w:val="center"/>
            <w:hideMark/>
          </w:tcPr>
          <w:p w14:paraId="2115879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Forest Peoples Programme / </w:t>
            </w:r>
            <w:proofErr w:type="spellStart"/>
            <w:r w:rsidRPr="00924E0D">
              <w:rPr>
                <w:rFonts w:cstheme="minorHAnsi"/>
                <w:color w:val="000000"/>
                <w:sz w:val="20"/>
                <w:szCs w:val="20"/>
              </w:rPr>
              <w:t>Centres</w:t>
            </w:r>
            <w:proofErr w:type="spellEnd"/>
            <w:r w:rsidRPr="00924E0D">
              <w:rPr>
                <w:rFonts w:cstheme="minorHAnsi"/>
                <w:color w:val="000000"/>
                <w:sz w:val="20"/>
                <w:szCs w:val="20"/>
              </w:rPr>
              <w:t xml:space="preserve"> of Distinction on Indigenous and Local Knowledge / IPBES ILK task force</w:t>
            </w:r>
          </w:p>
        </w:tc>
      </w:tr>
      <w:tr w:rsidR="00296704" w:rsidRPr="00FF5F64" w14:paraId="5CFEE03A" w14:textId="77777777" w:rsidTr="004018F3">
        <w:trPr>
          <w:trHeight w:val="290"/>
        </w:trPr>
        <w:tc>
          <w:tcPr>
            <w:tcW w:w="2249" w:type="dxa"/>
            <w:shd w:val="clear" w:color="auto" w:fill="auto"/>
            <w:noWrap/>
            <w:vAlign w:val="center"/>
            <w:hideMark/>
          </w:tcPr>
          <w:p w14:paraId="4142F87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Florence</w:t>
            </w:r>
            <w:r w:rsidRPr="00FF5F64">
              <w:rPr>
                <w:rFonts w:cstheme="minorHAnsi"/>
                <w:sz w:val="20"/>
                <w:szCs w:val="20"/>
              </w:rPr>
              <w:t xml:space="preserve"> </w:t>
            </w:r>
            <w:r w:rsidRPr="00924E0D">
              <w:rPr>
                <w:rFonts w:cstheme="minorHAnsi"/>
                <w:sz w:val="20"/>
                <w:szCs w:val="20"/>
              </w:rPr>
              <w:t>Daguitan</w:t>
            </w:r>
          </w:p>
        </w:tc>
        <w:tc>
          <w:tcPr>
            <w:tcW w:w="1346" w:type="dxa"/>
            <w:shd w:val="clear" w:color="auto" w:fill="auto"/>
            <w:noWrap/>
            <w:vAlign w:val="center"/>
            <w:hideMark/>
          </w:tcPr>
          <w:p w14:paraId="4141BBA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Philippines</w:t>
            </w:r>
          </w:p>
        </w:tc>
        <w:tc>
          <w:tcPr>
            <w:tcW w:w="5760" w:type="dxa"/>
            <w:shd w:val="clear" w:color="auto" w:fill="auto"/>
            <w:noWrap/>
            <w:vAlign w:val="center"/>
            <w:hideMark/>
          </w:tcPr>
          <w:p w14:paraId="11C8BCC7"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Tebtebba</w:t>
            </w:r>
            <w:proofErr w:type="spellEnd"/>
            <w:r w:rsidRPr="00924E0D">
              <w:rPr>
                <w:rFonts w:cstheme="minorHAnsi"/>
                <w:color w:val="000000"/>
                <w:sz w:val="20"/>
                <w:szCs w:val="20"/>
              </w:rPr>
              <w:t>, Philippines</w:t>
            </w:r>
          </w:p>
        </w:tc>
      </w:tr>
      <w:tr w:rsidR="00296704" w:rsidRPr="00FF5F64" w14:paraId="252631D3" w14:textId="77777777" w:rsidTr="004018F3">
        <w:trPr>
          <w:trHeight w:val="290"/>
        </w:trPr>
        <w:tc>
          <w:tcPr>
            <w:tcW w:w="2249" w:type="dxa"/>
            <w:shd w:val="clear" w:color="auto" w:fill="auto"/>
            <w:noWrap/>
            <w:vAlign w:val="center"/>
            <w:hideMark/>
          </w:tcPr>
          <w:p w14:paraId="38ED0B4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Anoop</w:t>
            </w:r>
            <w:r w:rsidRPr="00FF5F64">
              <w:rPr>
                <w:rFonts w:cstheme="minorHAnsi"/>
                <w:sz w:val="20"/>
                <w:szCs w:val="20"/>
              </w:rPr>
              <w:t xml:space="preserve"> </w:t>
            </w:r>
            <w:r w:rsidRPr="00924E0D">
              <w:rPr>
                <w:rFonts w:cstheme="minorHAnsi"/>
                <w:sz w:val="20"/>
                <w:szCs w:val="20"/>
              </w:rPr>
              <w:t xml:space="preserve">Kani </w:t>
            </w:r>
            <w:r w:rsidRPr="00FF5F64">
              <w:rPr>
                <w:rFonts w:cstheme="minorHAnsi"/>
                <w:sz w:val="20"/>
                <w:szCs w:val="20"/>
              </w:rPr>
              <w:t xml:space="preserve"> </w:t>
            </w:r>
          </w:p>
        </w:tc>
        <w:tc>
          <w:tcPr>
            <w:tcW w:w="1346" w:type="dxa"/>
            <w:shd w:val="clear" w:color="auto" w:fill="auto"/>
            <w:noWrap/>
            <w:vAlign w:val="center"/>
            <w:hideMark/>
          </w:tcPr>
          <w:p w14:paraId="78D6867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India </w:t>
            </w:r>
          </w:p>
        </w:tc>
        <w:tc>
          <w:tcPr>
            <w:tcW w:w="5760" w:type="dxa"/>
            <w:shd w:val="clear" w:color="auto" w:fill="auto"/>
            <w:noWrap/>
            <w:vAlign w:val="center"/>
            <w:hideMark/>
          </w:tcPr>
          <w:p w14:paraId="58F0B39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Kerala Kani Community Welfare Trust</w:t>
            </w:r>
          </w:p>
        </w:tc>
      </w:tr>
      <w:tr w:rsidR="00296704" w:rsidRPr="00FF5F64" w14:paraId="1871FFD2" w14:textId="77777777" w:rsidTr="004018F3">
        <w:trPr>
          <w:trHeight w:val="290"/>
        </w:trPr>
        <w:tc>
          <w:tcPr>
            <w:tcW w:w="2249" w:type="dxa"/>
            <w:shd w:val="clear" w:color="auto" w:fill="auto"/>
            <w:noWrap/>
            <w:vAlign w:val="center"/>
            <w:hideMark/>
          </w:tcPr>
          <w:p w14:paraId="45522533" w14:textId="77777777" w:rsidR="00296704" w:rsidRPr="00924E0D" w:rsidRDefault="00296704" w:rsidP="00D53631">
            <w:pPr>
              <w:spacing w:after="0"/>
              <w:jc w:val="both"/>
              <w:rPr>
                <w:rFonts w:cstheme="minorHAnsi"/>
                <w:sz w:val="20"/>
                <w:szCs w:val="20"/>
              </w:rPr>
            </w:pPr>
            <w:r w:rsidRPr="00FF5F64">
              <w:rPr>
                <w:rFonts w:cstheme="minorHAnsi"/>
                <w:sz w:val="20"/>
                <w:szCs w:val="20"/>
              </w:rPr>
              <w:t xml:space="preserve">Jimmy </w:t>
            </w:r>
            <w:r w:rsidRPr="00924E0D">
              <w:rPr>
                <w:rFonts w:cstheme="minorHAnsi"/>
                <w:sz w:val="20"/>
                <w:szCs w:val="20"/>
              </w:rPr>
              <w:t>Kereseka</w:t>
            </w:r>
          </w:p>
        </w:tc>
        <w:tc>
          <w:tcPr>
            <w:tcW w:w="1346" w:type="dxa"/>
            <w:shd w:val="clear" w:color="auto" w:fill="auto"/>
            <w:noWrap/>
            <w:vAlign w:val="center"/>
            <w:hideMark/>
          </w:tcPr>
          <w:p w14:paraId="7B69DC2E" w14:textId="77777777" w:rsidR="00296704" w:rsidRPr="00924E0D" w:rsidRDefault="00296704" w:rsidP="00D53631">
            <w:pPr>
              <w:spacing w:after="0"/>
              <w:jc w:val="both"/>
              <w:rPr>
                <w:rFonts w:cstheme="minorHAnsi"/>
                <w:sz w:val="20"/>
                <w:szCs w:val="20"/>
              </w:rPr>
            </w:pPr>
            <w:r w:rsidRPr="00924E0D">
              <w:rPr>
                <w:rFonts w:cstheme="minorHAnsi"/>
                <w:sz w:val="20"/>
                <w:szCs w:val="20"/>
              </w:rPr>
              <w:t>Solomon Islands</w:t>
            </w:r>
          </w:p>
        </w:tc>
        <w:tc>
          <w:tcPr>
            <w:tcW w:w="5760" w:type="dxa"/>
            <w:shd w:val="clear" w:color="auto" w:fill="auto"/>
            <w:noWrap/>
            <w:vAlign w:val="center"/>
            <w:hideMark/>
          </w:tcPr>
          <w:p w14:paraId="2730DBEE" w14:textId="77777777" w:rsidR="00296704" w:rsidRPr="00924E0D" w:rsidRDefault="00296704" w:rsidP="00D53631">
            <w:pPr>
              <w:spacing w:after="0"/>
              <w:jc w:val="both"/>
              <w:rPr>
                <w:rFonts w:cstheme="minorHAnsi"/>
                <w:sz w:val="20"/>
                <w:szCs w:val="20"/>
              </w:rPr>
            </w:pPr>
            <w:r w:rsidRPr="00924E0D">
              <w:rPr>
                <w:rFonts w:cstheme="minorHAnsi"/>
                <w:sz w:val="20"/>
                <w:szCs w:val="20"/>
              </w:rPr>
              <w:t xml:space="preserve">Environment Officer, </w:t>
            </w:r>
            <w:proofErr w:type="spellStart"/>
            <w:r w:rsidRPr="00924E0D">
              <w:rPr>
                <w:rFonts w:cstheme="minorHAnsi"/>
                <w:sz w:val="20"/>
                <w:szCs w:val="20"/>
              </w:rPr>
              <w:t>Lauru</w:t>
            </w:r>
            <w:proofErr w:type="spellEnd"/>
            <w:r w:rsidRPr="00924E0D">
              <w:rPr>
                <w:rFonts w:cstheme="minorHAnsi"/>
                <w:sz w:val="20"/>
                <w:szCs w:val="20"/>
              </w:rPr>
              <w:t xml:space="preserve"> Land Conference of Tribal Community (LLCTC)</w:t>
            </w:r>
          </w:p>
        </w:tc>
      </w:tr>
      <w:tr w:rsidR="00296704" w:rsidRPr="00FF5F64" w14:paraId="07FF4FA0" w14:textId="77777777" w:rsidTr="004018F3">
        <w:trPr>
          <w:trHeight w:val="290"/>
        </w:trPr>
        <w:tc>
          <w:tcPr>
            <w:tcW w:w="2249" w:type="dxa"/>
            <w:shd w:val="clear" w:color="auto" w:fill="auto"/>
            <w:noWrap/>
            <w:vAlign w:val="center"/>
            <w:hideMark/>
          </w:tcPr>
          <w:p w14:paraId="686FE444" w14:textId="77777777" w:rsidR="00296704" w:rsidRPr="00924E0D" w:rsidRDefault="00296704" w:rsidP="00D53631">
            <w:pPr>
              <w:spacing w:after="0"/>
              <w:jc w:val="both"/>
              <w:rPr>
                <w:rFonts w:cstheme="minorHAnsi"/>
                <w:sz w:val="20"/>
                <w:szCs w:val="20"/>
                <w:lang w:val="es-ES"/>
              </w:rPr>
            </w:pPr>
            <w:r w:rsidRPr="00924E0D">
              <w:rPr>
                <w:rFonts w:cstheme="minorHAnsi"/>
                <w:sz w:val="20"/>
                <w:szCs w:val="20"/>
                <w:lang w:val="es-ES"/>
              </w:rPr>
              <w:t xml:space="preserve">Daya </w:t>
            </w:r>
            <w:proofErr w:type="spellStart"/>
            <w:r w:rsidRPr="00924E0D">
              <w:rPr>
                <w:rFonts w:cstheme="minorHAnsi"/>
                <w:sz w:val="20"/>
                <w:szCs w:val="20"/>
                <w:lang w:val="es-ES"/>
              </w:rPr>
              <w:t>Dakasi</w:t>
            </w:r>
            <w:proofErr w:type="spellEnd"/>
            <w:r w:rsidRPr="00924E0D">
              <w:rPr>
                <w:rFonts w:cstheme="minorHAnsi"/>
                <w:sz w:val="20"/>
                <w:szCs w:val="20"/>
                <w:lang w:val="es-ES"/>
              </w:rPr>
              <w:t xml:space="preserve"> Da-Wei </w:t>
            </w:r>
            <w:proofErr w:type="spellStart"/>
            <w:r w:rsidRPr="00924E0D">
              <w:rPr>
                <w:rFonts w:cstheme="minorHAnsi"/>
                <w:sz w:val="20"/>
                <w:szCs w:val="20"/>
                <w:lang w:val="es-ES"/>
              </w:rPr>
              <w:t>Kuan</w:t>
            </w:r>
            <w:proofErr w:type="spellEnd"/>
          </w:p>
        </w:tc>
        <w:tc>
          <w:tcPr>
            <w:tcW w:w="1346" w:type="dxa"/>
            <w:shd w:val="clear" w:color="auto" w:fill="auto"/>
            <w:noWrap/>
            <w:vAlign w:val="center"/>
            <w:hideMark/>
          </w:tcPr>
          <w:p w14:paraId="279501C3" w14:textId="77777777" w:rsidR="00296704" w:rsidRPr="00924E0D" w:rsidRDefault="00296704" w:rsidP="00D53631">
            <w:pPr>
              <w:spacing w:after="0"/>
              <w:jc w:val="both"/>
              <w:rPr>
                <w:rFonts w:cstheme="minorHAnsi"/>
                <w:sz w:val="20"/>
                <w:szCs w:val="20"/>
              </w:rPr>
            </w:pPr>
            <w:r w:rsidRPr="00924E0D">
              <w:rPr>
                <w:rFonts w:cstheme="minorHAnsi"/>
                <w:sz w:val="20"/>
                <w:szCs w:val="20"/>
              </w:rPr>
              <w:t>Taiwan</w:t>
            </w:r>
          </w:p>
        </w:tc>
        <w:tc>
          <w:tcPr>
            <w:tcW w:w="5760" w:type="dxa"/>
            <w:shd w:val="clear" w:color="auto" w:fill="auto"/>
            <w:noWrap/>
            <w:vAlign w:val="center"/>
            <w:hideMark/>
          </w:tcPr>
          <w:p w14:paraId="1A714F63" w14:textId="77777777" w:rsidR="00296704" w:rsidRPr="00924E0D" w:rsidRDefault="00296704" w:rsidP="00D53631">
            <w:pPr>
              <w:spacing w:after="0"/>
              <w:jc w:val="both"/>
              <w:rPr>
                <w:rFonts w:cstheme="minorHAnsi"/>
                <w:sz w:val="20"/>
                <w:szCs w:val="20"/>
              </w:rPr>
            </w:pPr>
            <w:r w:rsidRPr="00F656A3">
              <w:rPr>
                <w:rFonts w:cstheme="minorHAnsi"/>
                <w:sz w:val="20"/>
                <w:szCs w:val="20"/>
              </w:rPr>
              <w:t xml:space="preserve">Associate </w:t>
            </w:r>
            <w:r>
              <w:rPr>
                <w:rFonts w:cstheme="minorHAnsi"/>
                <w:sz w:val="20"/>
                <w:szCs w:val="20"/>
              </w:rPr>
              <w:t>P</w:t>
            </w:r>
            <w:r w:rsidRPr="00F656A3">
              <w:rPr>
                <w:rFonts w:cstheme="minorHAnsi"/>
                <w:sz w:val="20"/>
                <w:szCs w:val="20"/>
              </w:rPr>
              <w:t>rofessor</w:t>
            </w:r>
            <w:r w:rsidRPr="00924E0D">
              <w:rPr>
                <w:rFonts w:cstheme="minorHAnsi"/>
                <w:sz w:val="20"/>
                <w:szCs w:val="20"/>
              </w:rPr>
              <w:t>, Department of Ethnology at National Cheng Chi University (NCCU)</w:t>
            </w:r>
          </w:p>
        </w:tc>
      </w:tr>
      <w:tr w:rsidR="00296704" w:rsidRPr="00FF5F64" w14:paraId="587D7C6A" w14:textId="77777777" w:rsidTr="004018F3">
        <w:trPr>
          <w:trHeight w:val="290"/>
        </w:trPr>
        <w:tc>
          <w:tcPr>
            <w:tcW w:w="2249" w:type="dxa"/>
            <w:shd w:val="clear" w:color="auto" w:fill="auto"/>
            <w:noWrap/>
            <w:vAlign w:val="center"/>
            <w:hideMark/>
          </w:tcPr>
          <w:p w14:paraId="689E6B9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Kamal</w:t>
            </w:r>
            <w:r w:rsidRPr="00FF5F64">
              <w:rPr>
                <w:rFonts w:cstheme="minorHAnsi"/>
                <w:color w:val="000000"/>
                <w:sz w:val="20"/>
                <w:szCs w:val="20"/>
              </w:rPr>
              <w:t xml:space="preserve"> </w:t>
            </w:r>
            <w:r w:rsidRPr="00924E0D">
              <w:rPr>
                <w:rFonts w:cstheme="minorHAnsi"/>
                <w:color w:val="000000"/>
                <w:sz w:val="20"/>
                <w:szCs w:val="20"/>
              </w:rPr>
              <w:t>Kumar Rai</w:t>
            </w:r>
          </w:p>
        </w:tc>
        <w:tc>
          <w:tcPr>
            <w:tcW w:w="1346" w:type="dxa"/>
            <w:shd w:val="clear" w:color="auto" w:fill="auto"/>
            <w:noWrap/>
            <w:vAlign w:val="center"/>
            <w:hideMark/>
          </w:tcPr>
          <w:p w14:paraId="2093529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Nepal</w:t>
            </w:r>
          </w:p>
        </w:tc>
        <w:tc>
          <w:tcPr>
            <w:tcW w:w="5760" w:type="dxa"/>
            <w:shd w:val="clear" w:color="auto" w:fill="auto"/>
            <w:noWrap/>
            <w:vAlign w:val="center"/>
            <w:hideMark/>
          </w:tcPr>
          <w:p w14:paraId="4ED4E5B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Society for Wetland Biodiversity Conservation / IPBES ILK task force</w:t>
            </w:r>
          </w:p>
        </w:tc>
      </w:tr>
      <w:tr w:rsidR="00296704" w:rsidRPr="00FF5F64" w14:paraId="5FBDEBBC" w14:textId="77777777" w:rsidTr="004018F3">
        <w:trPr>
          <w:trHeight w:val="290"/>
        </w:trPr>
        <w:tc>
          <w:tcPr>
            <w:tcW w:w="2249" w:type="dxa"/>
            <w:shd w:val="clear" w:color="auto" w:fill="auto"/>
            <w:noWrap/>
            <w:vAlign w:val="center"/>
            <w:hideMark/>
          </w:tcPr>
          <w:p w14:paraId="611ACDAA" w14:textId="77777777" w:rsidR="00296704" w:rsidRPr="00924E0D" w:rsidRDefault="00296704" w:rsidP="00D53631">
            <w:pPr>
              <w:spacing w:after="0"/>
              <w:jc w:val="both"/>
              <w:rPr>
                <w:rFonts w:cstheme="minorHAnsi"/>
                <w:sz w:val="20"/>
                <w:szCs w:val="20"/>
              </w:rPr>
            </w:pPr>
            <w:r w:rsidRPr="00924E0D">
              <w:rPr>
                <w:rFonts w:cstheme="minorHAnsi"/>
                <w:sz w:val="20"/>
                <w:szCs w:val="20"/>
              </w:rPr>
              <w:t>Stan</w:t>
            </w:r>
            <w:r w:rsidRPr="00FF5F64">
              <w:rPr>
                <w:rFonts w:cstheme="minorHAnsi"/>
                <w:sz w:val="20"/>
                <w:szCs w:val="20"/>
              </w:rPr>
              <w:t xml:space="preserve"> </w:t>
            </w:r>
            <w:r w:rsidRPr="00924E0D">
              <w:rPr>
                <w:rFonts w:cstheme="minorHAnsi"/>
                <w:sz w:val="20"/>
                <w:szCs w:val="20"/>
              </w:rPr>
              <w:t>Lui</w:t>
            </w:r>
          </w:p>
        </w:tc>
        <w:tc>
          <w:tcPr>
            <w:tcW w:w="1346" w:type="dxa"/>
            <w:shd w:val="clear" w:color="auto" w:fill="auto"/>
            <w:noWrap/>
            <w:vAlign w:val="center"/>
            <w:hideMark/>
          </w:tcPr>
          <w:p w14:paraId="5C50E6D2" w14:textId="77777777" w:rsidR="00296704" w:rsidRPr="00924E0D" w:rsidRDefault="00296704" w:rsidP="00D53631">
            <w:pPr>
              <w:spacing w:after="0"/>
              <w:jc w:val="both"/>
              <w:rPr>
                <w:rFonts w:cstheme="minorHAnsi"/>
                <w:sz w:val="20"/>
                <w:szCs w:val="20"/>
              </w:rPr>
            </w:pPr>
            <w:r w:rsidRPr="00924E0D">
              <w:rPr>
                <w:rFonts w:cstheme="minorHAnsi"/>
                <w:sz w:val="20"/>
                <w:szCs w:val="20"/>
              </w:rPr>
              <w:t>Australia</w:t>
            </w:r>
          </w:p>
        </w:tc>
        <w:tc>
          <w:tcPr>
            <w:tcW w:w="5760" w:type="dxa"/>
            <w:shd w:val="clear" w:color="auto" w:fill="auto"/>
            <w:noWrap/>
            <w:vAlign w:val="center"/>
            <w:hideMark/>
          </w:tcPr>
          <w:p w14:paraId="26B3EDFE" w14:textId="77777777" w:rsidR="00296704" w:rsidRPr="00924E0D" w:rsidRDefault="00296704" w:rsidP="00D53631">
            <w:pPr>
              <w:spacing w:after="0"/>
              <w:jc w:val="both"/>
              <w:rPr>
                <w:rFonts w:cstheme="minorHAnsi"/>
                <w:sz w:val="20"/>
                <w:szCs w:val="20"/>
              </w:rPr>
            </w:pPr>
            <w:r w:rsidRPr="00924E0D">
              <w:rPr>
                <w:rFonts w:cstheme="minorHAnsi"/>
                <w:sz w:val="20"/>
                <w:szCs w:val="20"/>
              </w:rPr>
              <w:t>Manager of the Torres Strait Regional Authorities, Land and Sea Management Unit</w:t>
            </w:r>
          </w:p>
        </w:tc>
      </w:tr>
      <w:tr w:rsidR="00296704" w:rsidRPr="00FF5F64" w14:paraId="53CF093F" w14:textId="77777777" w:rsidTr="004018F3">
        <w:trPr>
          <w:trHeight w:val="290"/>
        </w:trPr>
        <w:tc>
          <w:tcPr>
            <w:tcW w:w="2249" w:type="dxa"/>
            <w:shd w:val="clear" w:color="auto" w:fill="auto"/>
            <w:noWrap/>
            <w:vAlign w:val="center"/>
            <w:hideMark/>
          </w:tcPr>
          <w:p w14:paraId="1409698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Yin</w:t>
            </w:r>
            <w:r w:rsidRPr="00FF5F64">
              <w:rPr>
                <w:rFonts w:cstheme="minorHAnsi"/>
                <w:color w:val="000000"/>
                <w:sz w:val="20"/>
                <w:szCs w:val="20"/>
              </w:rPr>
              <w:t xml:space="preserve"> </w:t>
            </w:r>
            <w:r w:rsidRPr="00924E0D">
              <w:rPr>
                <w:rFonts w:cstheme="minorHAnsi"/>
                <w:color w:val="000000"/>
                <w:sz w:val="20"/>
                <w:szCs w:val="20"/>
              </w:rPr>
              <w:t>Lun</w:t>
            </w:r>
          </w:p>
        </w:tc>
        <w:tc>
          <w:tcPr>
            <w:tcW w:w="1346" w:type="dxa"/>
            <w:shd w:val="clear" w:color="auto" w:fill="auto"/>
            <w:noWrap/>
            <w:vAlign w:val="center"/>
            <w:hideMark/>
          </w:tcPr>
          <w:p w14:paraId="482359C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China</w:t>
            </w:r>
          </w:p>
        </w:tc>
        <w:tc>
          <w:tcPr>
            <w:tcW w:w="5760" w:type="dxa"/>
            <w:shd w:val="clear" w:color="auto" w:fill="auto"/>
            <w:noWrap/>
            <w:vAlign w:val="center"/>
            <w:hideMark/>
          </w:tcPr>
          <w:p w14:paraId="0F3733E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Professor in the Center for Ecological Civilization, Southwest Forestry University</w:t>
            </w:r>
          </w:p>
        </w:tc>
      </w:tr>
      <w:tr w:rsidR="00296704" w:rsidRPr="00FF5F64" w14:paraId="5E0820BD" w14:textId="77777777" w:rsidTr="004018F3">
        <w:trPr>
          <w:trHeight w:val="290"/>
        </w:trPr>
        <w:tc>
          <w:tcPr>
            <w:tcW w:w="2249" w:type="dxa"/>
            <w:shd w:val="clear" w:color="auto" w:fill="auto"/>
            <w:noWrap/>
            <w:vAlign w:val="center"/>
            <w:hideMark/>
          </w:tcPr>
          <w:p w14:paraId="48A2980B" w14:textId="77777777" w:rsidR="00296704" w:rsidRPr="00924E0D" w:rsidRDefault="005A53FC" w:rsidP="00D53631">
            <w:pPr>
              <w:spacing w:after="0"/>
              <w:jc w:val="both"/>
              <w:rPr>
                <w:rFonts w:cstheme="minorHAnsi"/>
                <w:sz w:val="20"/>
                <w:szCs w:val="20"/>
              </w:rPr>
            </w:pPr>
            <w:hyperlink r:id="rId23" w:history="1">
              <w:r w:rsidR="00296704" w:rsidRPr="00924E0D">
                <w:rPr>
                  <w:rFonts w:cstheme="minorHAnsi"/>
                  <w:sz w:val="20"/>
                  <w:szCs w:val="20"/>
                </w:rPr>
                <w:t xml:space="preserve">Thingreiphi </w:t>
              </w:r>
            </w:hyperlink>
            <w:hyperlink r:id="rId24" w:history="1">
              <w:r w:rsidR="00296704" w:rsidRPr="00924E0D">
                <w:rPr>
                  <w:rFonts w:cstheme="minorHAnsi"/>
                  <w:sz w:val="20"/>
                  <w:szCs w:val="20"/>
                </w:rPr>
                <w:t>Lungharwo</w:t>
              </w:r>
            </w:hyperlink>
          </w:p>
        </w:tc>
        <w:tc>
          <w:tcPr>
            <w:tcW w:w="1346" w:type="dxa"/>
            <w:shd w:val="clear" w:color="auto" w:fill="auto"/>
            <w:noWrap/>
            <w:vAlign w:val="center"/>
            <w:hideMark/>
          </w:tcPr>
          <w:p w14:paraId="20AFB5E4" w14:textId="77777777" w:rsidR="00296704" w:rsidRPr="00924E0D" w:rsidRDefault="00296704" w:rsidP="00D53631">
            <w:pPr>
              <w:spacing w:after="0"/>
              <w:jc w:val="both"/>
              <w:rPr>
                <w:rFonts w:cstheme="minorHAnsi"/>
                <w:sz w:val="20"/>
                <w:szCs w:val="20"/>
              </w:rPr>
            </w:pPr>
            <w:r w:rsidRPr="00924E0D">
              <w:rPr>
                <w:rFonts w:cstheme="minorHAnsi"/>
                <w:sz w:val="20"/>
                <w:szCs w:val="20"/>
              </w:rPr>
              <w:t>India</w:t>
            </w:r>
          </w:p>
        </w:tc>
        <w:tc>
          <w:tcPr>
            <w:tcW w:w="5760" w:type="dxa"/>
            <w:shd w:val="clear" w:color="auto" w:fill="auto"/>
            <w:noWrap/>
            <w:vAlign w:val="center"/>
            <w:hideMark/>
          </w:tcPr>
          <w:p w14:paraId="0FE1A1C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Naga Peoples Movement for Human Rights (NPMHR)</w:t>
            </w:r>
          </w:p>
        </w:tc>
      </w:tr>
      <w:tr w:rsidR="00296704" w:rsidRPr="00FF5F64" w14:paraId="2C6F3800" w14:textId="77777777" w:rsidTr="004018F3">
        <w:trPr>
          <w:trHeight w:val="290"/>
        </w:trPr>
        <w:tc>
          <w:tcPr>
            <w:tcW w:w="2249" w:type="dxa"/>
            <w:shd w:val="clear" w:color="auto" w:fill="auto"/>
            <w:noWrap/>
            <w:vAlign w:val="center"/>
            <w:hideMark/>
          </w:tcPr>
          <w:p w14:paraId="78DCDD81" w14:textId="77777777" w:rsidR="00296704" w:rsidRPr="00924E0D" w:rsidRDefault="00296704" w:rsidP="00D53631">
            <w:pPr>
              <w:spacing w:after="0"/>
              <w:jc w:val="both"/>
              <w:rPr>
                <w:rFonts w:cstheme="minorHAnsi"/>
                <w:sz w:val="20"/>
                <w:szCs w:val="20"/>
              </w:rPr>
            </w:pPr>
            <w:r w:rsidRPr="00924E0D">
              <w:rPr>
                <w:rFonts w:cstheme="minorHAnsi"/>
                <w:sz w:val="20"/>
                <w:szCs w:val="20"/>
              </w:rPr>
              <w:t>Tame</w:t>
            </w:r>
            <w:r w:rsidRPr="00FF5F64">
              <w:rPr>
                <w:rFonts w:cstheme="minorHAnsi"/>
                <w:sz w:val="20"/>
                <w:szCs w:val="20"/>
              </w:rPr>
              <w:t xml:space="preserve"> </w:t>
            </w:r>
            <w:r w:rsidRPr="00924E0D">
              <w:rPr>
                <w:rFonts w:cstheme="minorHAnsi"/>
                <w:sz w:val="20"/>
                <w:szCs w:val="20"/>
              </w:rPr>
              <w:t>Malcolm</w:t>
            </w:r>
          </w:p>
        </w:tc>
        <w:tc>
          <w:tcPr>
            <w:tcW w:w="1346" w:type="dxa"/>
            <w:shd w:val="clear" w:color="auto" w:fill="auto"/>
            <w:noWrap/>
            <w:vAlign w:val="center"/>
            <w:hideMark/>
          </w:tcPr>
          <w:p w14:paraId="4C2A9ED1" w14:textId="66BAAD4E"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Aotearoa</w:t>
            </w:r>
            <w:r w:rsidR="00DA2129">
              <w:rPr>
                <w:rFonts w:cstheme="minorHAnsi"/>
                <w:color w:val="000000"/>
                <w:sz w:val="20"/>
                <w:szCs w:val="20"/>
              </w:rPr>
              <w:t xml:space="preserve"> -</w:t>
            </w:r>
            <w:r w:rsidRPr="00924E0D">
              <w:rPr>
                <w:rFonts w:cstheme="minorHAnsi"/>
                <w:color w:val="000000"/>
                <w:sz w:val="20"/>
                <w:szCs w:val="20"/>
              </w:rPr>
              <w:t>New Zealand</w:t>
            </w:r>
          </w:p>
        </w:tc>
        <w:tc>
          <w:tcPr>
            <w:tcW w:w="5760" w:type="dxa"/>
            <w:shd w:val="clear" w:color="auto" w:fill="auto"/>
            <w:noWrap/>
            <w:vAlign w:val="center"/>
            <w:hideMark/>
          </w:tcPr>
          <w:p w14:paraId="1A1B82A2"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lang w:val="en-GB"/>
              </w:rPr>
              <w:t>Te</w:t>
            </w:r>
            <w:proofErr w:type="spellEnd"/>
            <w:r w:rsidRPr="00924E0D">
              <w:rPr>
                <w:rFonts w:cstheme="minorHAnsi"/>
                <w:color w:val="000000"/>
                <w:sz w:val="20"/>
                <w:szCs w:val="20"/>
                <w:lang w:val="en-GB"/>
              </w:rPr>
              <w:t xml:space="preserve"> </w:t>
            </w:r>
            <w:proofErr w:type="spellStart"/>
            <w:r w:rsidRPr="00924E0D">
              <w:rPr>
                <w:rFonts w:cstheme="minorHAnsi"/>
                <w:color w:val="000000"/>
                <w:sz w:val="20"/>
                <w:szCs w:val="20"/>
                <w:lang w:val="en-GB"/>
              </w:rPr>
              <w:t>Tira</w:t>
            </w:r>
            <w:proofErr w:type="spellEnd"/>
            <w:r w:rsidRPr="00924E0D">
              <w:rPr>
                <w:rFonts w:cstheme="minorHAnsi"/>
                <w:color w:val="000000"/>
                <w:sz w:val="20"/>
                <w:szCs w:val="20"/>
                <w:lang w:val="en-GB"/>
              </w:rPr>
              <w:t xml:space="preserve"> </w:t>
            </w:r>
            <w:proofErr w:type="spellStart"/>
            <w:r w:rsidRPr="00924E0D">
              <w:rPr>
                <w:rFonts w:cstheme="minorHAnsi"/>
                <w:color w:val="000000"/>
                <w:sz w:val="20"/>
                <w:szCs w:val="20"/>
                <w:lang w:val="en-GB"/>
              </w:rPr>
              <w:t>Whakamataki</w:t>
            </w:r>
            <w:proofErr w:type="spellEnd"/>
            <w:r w:rsidRPr="00924E0D">
              <w:rPr>
                <w:rFonts w:cstheme="minorHAnsi"/>
                <w:color w:val="000000"/>
                <w:sz w:val="20"/>
                <w:szCs w:val="20"/>
                <w:lang w:val="en-GB"/>
              </w:rPr>
              <w:t xml:space="preserve"> (</w:t>
            </w:r>
            <w:proofErr w:type="spellStart"/>
            <w:r w:rsidRPr="00924E0D">
              <w:rPr>
                <w:rFonts w:cstheme="minorHAnsi"/>
                <w:color w:val="000000"/>
                <w:sz w:val="20"/>
                <w:szCs w:val="20"/>
                <w:lang w:val="en-GB"/>
              </w:rPr>
              <w:t>Maori</w:t>
            </w:r>
            <w:proofErr w:type="spellEnd"/>
            <w:r w:rsidRPr="00924E0D">
              <w:rPr>
                <w:rFonts w:cstheme="minorHAnsi"/>
                <w:color w:val="000000"/>
                <w:sz w:val="20"/>
                <w:szCs w:val="20"/>
                <w:lang w:val="en-GB"/>
              </w:rPr>
              <w:t xml:space="preserve"> Biosecurity Network)</w:t>
            </w:r>
          </w:p>
        </w:tc>
      </w:tr>
      <w:tr w:rsidR="00296704" w:rsidRPr="00FF5F64" w14:paraId="7E750C5A" w14:textId="77777777" w:rsidTr="004018F3">
        <w:trPr>
          <w:trHeight w:val="320"/>
        </w:trPr>
        <w:tc>
          <w:tcPr>
            <w:tcW w:w="2249" w:type="dxa"/>
            <w:shd w:val="clear" w:color="auto" w:fill="auto"/>
            <w:noWrap/>
            <w:vAlign w:val="center"/>
            <w:hideMark/>
          </w:tcPr>
          <w:p w14:paraId="41C425D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Lakpa</w:t>
            </w:r>
            <w:r w:rsidRPr="00FF5F64">
              <w:rPr>
                <w:rFonts w:cstheme="minorHAnsi"/>
                <w:sz w:val="20"/>
                <w:szCs w:val="20"/>
              </w:rPr>
              <w:t xml:space="preserve"> </w:t>
            </w:r>
            <w:r w:rsidRPr="00924E0D">
              <w:rPr>
                <w:rFonts w:cstheme="minorHAnsi"/>
                <w:sz w:val="20"/>
                <w:szCs w:val="20"/>
              </w:rPr>
              <w:t>Nuri Sherpa</w:t>
            </w:r>
          </w:p>
        </w:tc>
        <w:tc>
          <w:tcPr>
            <w:tcW w:w="1346" w:type="dxa"/>
            <w:shd w:val="clear" w:color="auto" w:fill="auto"/>
            <w:noWrap/>
            <w:vAlign w:val="center"/>
            <w:hideMark/>
          </w:tcPr>
          <w:p w14:paraId="1CECEB7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Nepal</w:t>
            </w:r>
          </w:p>
        </w:tc>
        <w:tc>
          <w:tcPr>
            <w:tcW w:w="5760" w:type="dxa"/>
            <w:shd w:val="clear" w:color="auto" w:fill="auto"/>
            <w:noWrap/>
            <w:vAlign w:val="center"/>
            <w:hideMark/>
          </w:tcPr>
          <w:p w14:paraId="48123B2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Asia Indigenous Peoples Pact </w:t>
            </w:r>
          </w:p>
        </w:tc>
      </w:tr>
      <w:tr w:rsidR="00296704" w:rsidRPr="00FF5F64" w14:paraId="2966D31C" w14:textId="77777777" w:rsidTr="004018F3">
        <w:trPr>
          <w:trHeight w:val="290"/>
        </w:trPr>
        <w:tc>
          <w:tcPr>
            <w:tcW w:w="2249" w:type="dxa"/>
            <w:shd w:val="clear" w:color="auto" w:fill="auto"/>
            <w:noWrap/>
            <w:vAlign w:val="center"/>
            <w:hideMark/>
          </w:tcPr>
          <w:p w14:paraId="6B67E52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Margaret</w:t>
            </w:r>
            <w:r w:rsidRPr="00FF5F64">
              <w:rPr>
                <w:rFonts w:cstheme="minorHAnsi"/>
                <w:color w:val="000000"/>
                <w:sz w:val="20"/>
                <w:szCs w:val="20"/>
              </w:rPr>
              <w:t xml:space="preserve"> </w:t>
            </w:r>
            <w:r w:rsidRPr="00924E0D">
              <w:rPr>
                <w:rFonts w:cstheme="minorHAnsi"/>
                <w:color w:val="000000"/>
                <w:sz w:val="20"/>
                <w:szCs w:val="20"/>
              </w:rPr>
              <w:t>Raven</w:t>
            </w:r>
          </w:p>
        </w:tc>
        <w:tc>
          <w:tcPr>
            <w:tcW w:w="1346" w:type="dxa"/>
            <w:shd w:val="clear" w:color="auto" w:fill="auto"/>
            <w:noWrap/>
            <w:vAlign w:val="center"/>
            <w:hideMark/>
          </w:tcPr>
          <w:p w14:paraId="0BD02C1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Australia</w:t>
            </w:r>
          </w:p>
        </w:tc>
        <w:tc>
          <w:tcPr>
            <w:tcW w:w="5760" w:type="dxa"/>
            <w:shd w:val="clear" w:color="auto" w:fill="auto"/>
            <w:noWrap/>
            <w:vAlign w:val="center"/>
            <w:hideMark/>
          </w:tcPr>
          <w:p w14:paraId="4C385D7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lang w:val="en-AU"/>
              </w:rPr>
              <w:t>University of New South Wales, Australia</w:t>
            </w:r>
          </w:p>
        </w:tc>
      </w:tr>
      <w:tr w:rsidR="00296704" w:rsidRPr="00FF5F64" w14:paraId="57E9BCB9" w14:textId="77777777" w:rsidTr="004018F3">
        <w:trPr>
          <w:trHeight w:val="290"/>
        </w:trPr>
        <w:tc>
          <w:tcPr>
            <w:tcW w:w="2249" w:type="dxa"/>
            <w:shd w:val="clear" w:color="auto" w:fill="auto"/>
            <w:noWrap/>
            <w:vAlign w:val="center"/>
            <w:hideMark/>
          </w:tcPr>
          <w:p w14:paraId="68BD9F1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Maria Elena</w:t>
            </w:r>
            <w:r w:rsidRPr="00FF5F64">
              <w:rPr>
                <w:rFonts w:cstheme="minorHAnsi"/>
                <w:color w:val="000000"/>
                <w:sz w:val="20"/>
                <w:szCs w:val="20"/>
              </w:rPr>
              <w:t xml:space="preserve"> </w:t>
            </w:r>
            <w:proofErr w:type="spellStart"/>
            <w:r w:rsidRPr="00924E0D">
              <w:rPr>
                <w:rFonts w:cstheme="minorHAnsi"/>
                <w:color w:val="000000"/>
                <w:sz w:val="20"/>
                <w:szCs w:val="20"/>
              </w:rPr>
              <w:t>Regpala</w:t>
            </w:r>
            <w:proofErr w:type="spellEnd"/>
          </w:p>
        </w:tc>
        <w:tc>
          <w:tcPr>
            <w:tcW w:w="1346" w:type="dxa"/>
            <w:shd w:val="clear" w:color="auto" w:fill="auto"/>
            <w:noWrap/>
            <w:vAlign w:val="center"/>
            <w:hideMark/>
          </w:tcPr>
          <w:p w14:paraId="4D8CAE2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Philippines</w:t>
            </w:r>
          </w:p>
        </w:tc>
        <w:tc>
          <w:tcPr>
            <w:tcW w:w="5760" w:type="dxa"/>
            <w:shd w:val="clear" w:color="auto" w:fill="auto"/>
            <w:noWrap/>
            <w:vAlign w:val="center"/>
            <w:hideMark/>
          </w:tcPr>
          <w:p w14:paraId="29024A5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Partners for Indigenous Knowledge Philippines</w:t>
            </w:r>
          </w:p>
        </w:tc>
      </w:tr>
      <w:tr w:rsidR="00296704" w:rsidRPr="00FF5F64" w14:paraId="76222747" w14:textId="77777777" w:rsidTr="004018F3">
        <w:trPr>
          <w:trHeight w:val="290"/>
        </w:trPr>
        <w:tc>
          <w:tcPr>
            <w:tcW w:w="2249" w:type="dxa"/>
            <w:shd w:val="clear" w:color="auto" w:fill="auto"/>
            <w:noWrap/>
            <w:vAlign w:val="center"/>
            <w:hideMark/>
          </w:tcPr>
          <w:p w14:paraId="24E71B1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Polina</w:t>
            </w:r>
            <w:r w:rsidRPr="00FF5F64">
              <w:rPr>
                <w:rFonts w:cstheme="minorHAnsi"/>
                <w:sz w:val="20"/>
                <w:szCs w:val="20"/>
              </w:rPr>
              <w:t xml:space="preserve"> </w:t>
            </w:r>
            <w:r w:rsidRPr="00924E0D">
              <w:rPr>
                <w:rFonts w:cstheme="minorHAnsi"/>
                <w:sz w:val="20"/>
                <w:szCs w:val="20"/>
              </w:rPr>
              <w:t>Shulbaeva</w:t>
            </w:r>
          </w:p>
        </w:tc>
        <w:tc>
          <w:tcPr>
            <w:tcW w:w="1346" w:type="dxa"/>
            <w:shd w:val="clear" w:color="auto" w:fill="auto"/>
            <w:noWrap/>
            <w:vAlign w:val="center"/>
            <w:hideMark/>
          </w:tcPr>
          <w:p w14:paraId="51070EC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Russia</w:t>
            </w:r>
          </w:p>
        </w:tc>
        <w:tc>
          <w:tcPr>
            <w:tcW w:w="5760" w:type="dxa"/>
            <w:shd w:val="clear" w:color="auto" w:fill="auto"/>
            <w:noWrap/>
            <w:vAlign w:val="center"/>
            <w:hideMark/>
          </w:tcPr>
          <w:p w14:paraId="16CDF44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lang w:val="en-GB"/>
              </w:rPr>
              <w:t>Centre for Support of Indigenous Peoples of the North (CSIPN)</w:t>
            </w:r>
          </w:p>
        </w:tc>
      </w:tr>
      <w:tr w:rsidR="00296704" w:rsidRPr="00FF5F64" w14:paraId="61AF8A45" w14:textId="77777777" w:rsidTr="004018F3">
        <w:trPr>
          <w:trHeight w:val="290"/>
        </w:trPr>
        <w:tc>
          <w:tcPr>
            <w:tcW w:w="2249" w:type="dxa"/>
            <w:shd w:val="clear" w:color="auto" w:fill="auto"/>
            <w:noWrap/>
            <w:vAlign w:val="center"/>
            <w:hideMark/>
          </w:tcPr>
          <w:p w14:paraId="1749D1E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Alifereti</w:t>
            </w:r>
            <w:r w:rsidRPr="00FF5F64">
              <w:rPr>
                <w:rFonts w:cstheme="minorHAnsi"/>
                <w:color w:val="000000"/>
                <w:sz w:val="20"/>
                <w:szCs w:val="20"/>
              </w:rPr>
              <w:t xml:space="preserve"> </w:t>
            </w:r>
            <w:r w:rsidRPr="00924E0D">
              <w:rPr>
                <w:rFonts w:cstheme="minorHAnsi"/>
                <w:color w:val="000000"/>
                <w:sz w:val="20"/>
                <w:szCs w:val="20"/>
              </w:rPr>
              <w:t>Tawake</w:t>
            </w:r>
          </w:p>
        </w:tc>
        <w:tc>
          <w:tcPr>
            <w:tcW w:w="1346" w:type="dxa"/>
            <w:shd w:val="clear" w:color="auto" w:fill="auto"/>
            <w:noWrap/>
            <w:vAlign w:val="center"/>
            <w:hideMark/>
          </w:tcPr>
          <w:p w14:paraId="0606F96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Fiji</w:t>
            </w:r>
          </w:p>
        </w:tc>
        <w:tc>
          <w:tcPr>
            <w:tcW w:w="5760" w:type="dxa"/>
            <w:shd w:val="clear" w:color="auto" w:fill="auto"/>
            <w:noWrap/>
            <w:vAlign w:val="center"/>
            <w:hideMark/>
          </w:tcPr>
          <w:p w14:paraId="549B379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Locally Managed Marine Protected Areas Network</w:t>
            </w:r>
          </w:p>
        </w:tc>
      </w:tr>
      <w:tr w:rsidR="00296704" w:rsidRPr="00FF5F64" w14:paraId="45EBB1A2" w14:textId="77777777" w:rsidTr="004018F3">
        <w:trPr>
          <w:trHeight w:val="290"/>
        </w:trPr>
        <w:tc>
          <w:tcPr>
            <w:tcW w:w="2249" w:type="dxa"/>
            <w:shd w:val="clear" w:color="auto" w:fill="auto"/>
            <w:noWrap/>
            <w:vAlign w:val="center"/>
            <w:hideMark/>
          </w:tcPr>
          <w:p w14:paraId="265855A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lastRenderedPageBreak/>
              <w:t>Prasert</w:t>
            </w:r>
            <w:r w:rsidRPr="00FF5F64">
              <w:rPr>
                <w:rFonts w:cstheme="minorHAnsi"/>
                <w:sz w:val="20"/>
                <w:szCs w:val="20"/>
              </w:rPr>
              <w:t xml:space="preserve"> </w:t>
            </w:r>
            <w:r w:rsidRPr="00924E0D">
              <w:rPr>
                <w:rFonts w:cstheme="minorHAnsi"/>
                <w:sz w:val="20"/>
                <w:szCs w:val="20"/>
              </w:rPr>
              <w:t>Trakansuphakon</w:t>
            </w:r>
          </w:p>
        </w:tc>
        <w:tc>
          <w:tcPr>
            <w:tcW w:w="1346" w:type="dxa"/>
            <w:shd w:val="clear" w:color="auto" w:fill="auto"/>
            <w:noWrap/>
            <w:vAlign w:val="center"/>
            <w:hideMark/>
          </w:tcPr>
          <w:p w14:paraId="25DBBB2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Thailand</w:t>
            </w:r>
          </w:p>
        </w:tc>
        <w:tc>
          <w:tcPr>
            <w:tcW w:w="5760" w:type="dxa"/>
            <w:shd w:val="clear" w:color="auto" w:fill="auto"/>
            <w:noWrap/>
            <w:vAlign w:val="center"/>
            <w:hideMark/>
          </w:tcPr>
          <w:p w14:paraId="79A83AFB"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Pgakenyau</w:t>
            </w:r>
            <w:proofErr w:type="spellEnd"/>
            <w:r w:rsidRPr="00924E0D">
              <w:rPr>
                <w:rFonts w:cstheme="minorHAnsi"/>
                <w:color w:val="000000"/>
                <w:sz w:val="20"/>
                <w:szCs w:val="20"/>
              </w:rPr>
              <w:t xml:space="preserve"> Association for Sustainable Development (PASD)</w:t>
            </w:r>
          </w:p>
        </w:tc>
      </w:tr>
      <w:tr w:rsidR="00296704" w:rsidRPr="00FF5F64" w14:paraId="3954E0DF" w14:textId="77777777" w:rsidTr="004018F3">
        <w:trPr>
          <w:trHeight w:val="290"/>
        </w:trPr>
        <w:tc>
          <w:tcPr>
            <w:tcW w:w="2249" w:type="dxa"/>
            <w:shd w:val="clear" w:color="auto" w:fill="auto"/>
            <w:noWrap/>
            <w:vAlign w:val="center"/>
            <w:hideMark/>
          </w:tcPr>
          <w:p w14:paraId="7E0A76D4" w14:textId="77777777" w:rsidR="00296704" w:rsidRPr="00924E0D" w:rsidRDefault="00296704" w:rsidP="00D53631">
            <w:pPr>
              <w:spacing w:after="0"/>
              <w:jc w:val="both"/>
              <w:rPr>
                <w:rFonts w:cstheme="minorHAnsi"/>
                <w:sz w:val="20"/>
                <w:szCs w:val="20"/>
              </w:rPr>
            </w:pPr>
            <w:r w:rsidRPr="00924E0D">
              <w:rPr>
                <w:rFonts w:cstheme="minorHAnsi"/>
                <w:sz w:val="20"/>
                <w:szCs w:val="20"/>
              </w:rPr>
              <w:t>Joeli</w:t>
            </w:r>
            <w:r w:rsidRPr="00FF5F64">
              <w:rPr>
                <w:rFonts w:cstheme="minorHAnsi"/>
                <w:sz w:val="20"/>
                <w:szCs w:val="20"/>
              </w:rPr>
              <w:t xml:space="preserve"> </w:t>
            </w:r>
            <w:r w:rsidRPr="00924E0D">
              <w:rPr>
                <w:rFonts w:cstheme="minorHAnsi"/>
                <w:sz w:val="20"/>
                <w:szCs w:val="20"/>
              </w:rPr>
              <w:t>Veitayaki</w:t>
            </w:r>
          </w:p>
        </w:tc>
        <w:tc>
          <w:tcPr>
            <w:tcW w:w="1346" w:type="dxa"/>
            <w:shd w:val="clear" w:color="auto" w:fill="auto"/>
            <w:noWrap/>
            <w:vAlign w:val="center"/>
            <w:hideMark/>
          </w:tcPr>
          <w:p w14:paraId="727DA131" w14:textId="77777777" w:rsidR="00296704" w:rsidRPr="00924E0D" w:rsidRDefault="00296704" w:rsidP="00D53631">
            <w:pPr>
              <w:spacing w:after="0"/>
              <w:jc w:val="both"/>
              <w:rPr>
                <w:rFonts w:cstheme="minorHAnsi"/>
                <w:sz w:val="20"/>
                <w:szCs w:val="20"/>
              </w:rPr>
            </w:pPr>
            <w:r w:rsidRPr="00924E0D">
              <w:rPr>
                <w:rFonts w:cstheme="minorHAnsi"/>
                <w:sz w:val="20"/>
                <w:szCs w:val="20"/>
              </w:rPr>
              <w:t>Fiji</w:t>
            </w:r>
          </w:p>
        </w:tc>
        <w:tc>
          <w:tcPr>
            <w:tcW w:w="5760" w:type="dxa"/>
            <w:shd w:val="clear" w:color="auto" w:fill="auto"/>
            <w:noWrap/>
            <w:vAlign w:val="center"/>
            <w:hideMark/>
          </w:tcPr>
          <w:p w14:paraId="589DD082" w14:textId="77777777" w:rsidR="00296704" w:rsidRPr="00924E0D" w:rsidRDefault="00296704" w:rsidP="00D53631">
            <w:pPr>
              <w:spacing w:after="0"/>
              <w:jc w:val="both"/>
              <w:rPr>
                <w:rFonts w:cstheme="minorHAnsi"/>
                <w:sz w:val="20"/>
                <w:szCs w:val="20"/>
              </w:rPr>
            </w:pPr>
            <w:r w:rsidRPr="00924E0D">
              <w:rPr>
                <w:rFonts w:cstheme="minorHAnsi"/>
                <w:sz w:val="20"/>
                <w:szCs w:val="20"/>
              </w:rPr>
              <w:t>Associate Professor, School of Marine Studies, University of the South Pacific</w:t>
            </w:r>
          </w:p>
        </w:tc>
      </w:tr>
      <w:bookmarkEnd w:id="96"/>
    </w:tbl>
    <w:p w14:paraId="08439618" w14:textId="77777777" w:rsidR="00296704" w:rsidRPr="00FF5F64" w:rsidRDefault="00296704" w:rsidP="00D53631">
      <w:pPr>
        <w:jc w:val="both"/>
        <w:rPr>
          <w:rFonts w:cstheme="minorHAnsi"/>
          <w:sz w:val="20"/>
          <w:szCs w:val="20"/>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196"/>
        <w:gridCol w:w="5910"/>
      </w:tblGrid>
      <w:tr w:rsidR="00296704" w:rsidRPr="00FF5F64" w14:paraId="281C7194" w14:textId="77777777" w:rsidTr="004018F3">
        <w:trPr>
          <w:trHeight w:val="290"/>
        </w:trPr>
        <w:tc>
          <w:tcPr>
            <w:tcW w:w="9355" w:type="dxa"/>
            <w:gridSpan w:val="3"/>
            <w:shd w:val="clear" w:color="auto" w:fill="FFD966" w:themeFill="accent4" w:themeFillTint="99"/>
            <w:noWrap/>
            <w:vAlign w:val="center"/>
          </w:tcPr>
          <w:p w14:paraId="23E1CA59" w14:textId="77777777" w:rsidR="00296704" w:rsidRPr="00FF5F64" w:rsidRDefault="00296704" w:rsidP="00D53631">
            <w:pPr>
              <w:spacing w:after="0"/>
              <w:jc w:val="both"/>
              <w:rPr>
                <w:rFonts w:cstheme="minorHAnsi"/>
                <w:b/>
                <w:bCs/>
                <w:color w:val="000000"/>
                <w:sz w:val="20"/>
                <w:szCs w:val="20"/>
              </w:rPr>
            </w:pPr>
            <w:r w:rsidRPr="00FF5F64">
              <w:rPr>
                <w:rFonts w:cstheme="minorHAnsi"/>
                <w:b/>
                <w:bCs/>
                <w:color w:val="000000"/>
                <w:sz w:val="20"/>
                <w:szCs w:val="20"/>
              </w:rPr>
              <w:t>Latin America (Spanish)</w:t>
            </w:r>
          </w:p>
        </w:tc>
      </w:tr>
      <w:tr w:rsidR="00296704" w:rsidRPr="00FF5F64" w14:paraId="16A9632F" w14:textId="77777777" w:rsidTr="004018F3">
        <w:trPr>
          <w:trHeight w:val="290"/>
        </w:trPr>
        <w:tc>
          <w:tcPr>
            <w:tcW w:w="2249" w:type="dxa"/>
            <w:shd w:val="clear" w:color="auto" w:fill="auto"/>
            <w:noWrap/>
            <w:vAlign w:val="center"/>
            <w:hideMark/>
          </w:tcPr>
          <w:p w14:paraId="663E0BE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Ramiro</w:t>
            </w:r>
            <w:r w:rsidRPr="00FF5F64">
              <w:rPr>
                <w:rFonts w:cstheme="minorHAnsi"/>
                <w:color w:val="000000"/>
                <w:sz w:val="20"/>
                <w:szCs w:val="20"/>
              </w:rPr>
              <w:t xml:space="preserve"> </w:t>
            </w:r>
            <w:r w:rsidRPr="00924E0D">
              <w:rPr>
                <w:rFonts w:cstheme="minorHAnsi"/>
                <w:color w:val="000000"/>
                <w:sz w:val="20"/>
                <w:szCs w:val="20"/>
              </w:rPr>
              <w:t>Batzin</w:t>
            </w:r>
          </w:p>
        </w:tc>
        <w:tc>
          <w:tcPr>
            <w:tcW w:w="1196" w:type="dxa"/>
            <w:shd w:val="clear" w:color="auto" w:fill="auto"/>
            <w:noWrap/>
            <w:vAlign w:val="center"/>
            <w:hideMark/>
          </w:tcPr>
          <w:p w14:paraId="755BDEF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Guatemala</w:t>
            </w:r>
          </w:p>
        </w:tc>
        <w:tc>
          <w:tcPr>
            <w:tcW w:w="5910" w:type="dxa"/>
            <w:shd w:val="clear" w:color="auto" w:fill="auto"/>
            <w:noWrap/>
            <w:vAlign w:val="center"/>
            <w:hideMark/>
          </w:tcPr>
          <w:p w14:paraId="60862E4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Co-chair, International Indigenous Forum on Biodiversity</w:t>
            </w:r>
          </w:p>
        </w:tc>
      </w:tr>
      <w:tr w:rsidR="00296704" w:rsidRPr="00FF5F64" w14:paraId="096D0F49" w14:textId="77777777" w:rsidTr="004018F3">
        <w:trPr>
          <w:trHeight w:val="290"/>
        </w:trPr>
        <w:tc>
          <w:tcPr>
            <w:tcW w:w="2249" w:type="dxa"/>
            <w:shd w:val="clear" w:color="auto" w:fill="auto"/>
            <w:noWrap/>
            <w:vAlign w:val="center"/>
            <w:hideMark/>
          </w:tcPr>
          <w:p w14:paraId="7B4EC74E" w14:textId="77777777" w:rsidR="00296704" w:rsidRPr="00924E0D" w:rsidRDefault="00296704" w:rsidP="00D53631">
            <w:pPr>
              <w:spacing w:after="0"/>
              <w:jc w:val="both"/>
              <w:rPr>
                <w:rFonts w:cstheme="minorHAnsi"/>
                <w:sz w:val="20"/>
                <w:szCs w:val="20"/>
              </w:rPr>
            </w:pPr>
            <w:r w:rsidRPr="00924E0D">
              <w:rPr>
                <w:rFonts w:cstheme="minorHAnsi"/>
                <w:sz w:val="20"/>
                <w:szCs w:val="20"/>
                <w:lang w:val="en-GB"/>
              </w:rPr>
              <w:t xml:space="preserve">Lola </w:t>
            </w:r>
            <w:proofErr w:type="spellStart"/>
            <w:r w:rsidRPr="00924E0D">
              <w:rPr>
                <w:rFonts w:cstheme="minorHAnsi"/>
                <w:sz w:val="20"/>
                <w:szCs w:val="20"/>
                <w:lang w:val="en-GB"/>
              </w:rPr>
              <w:t>Cabnal</w:t>
            </w:r>
            <w:proofErr w:type="spellEnd"/>
          </w:p>
        </w:tc>
        <w:tc>
          <w:tcPr>
            <w:tcW w:w="1196" w:type="dxa"/>
            <w:shd w:val="clear" w:color="auto" w:fill="auto"/>
            <w:noWrap/>
            <w:vAlign w:val="center"/>
            <w:hideMark/>
          </w:tcPr>
          <w:p w14:paraId="1840F53F" w14:textId="77777777" w:rsidR="00296704" w:rsidRPr="00924E0D" w:rsidRDefault="00296704" w:rsidP="00D53631">
            <w:pPr>
              <w:spacing w:after="0"/>
              <w:jc w:val="both"/>
              <w:rPr>
                <w:rFonts w:cstheme="minorHAnsi"/>
                <w:sz w:val="20"/>
                <w:szCs w:val="20"/>
              </w:rPr>
            </w:pPr>
            <w:r w:rsidRPr="00924E0D">
              <w:rPr>
                <w:rFonts w:cstheme="minorHAnsi"/>
                <w:sz w:val="20"/>
                <w:szCs w:val="20"/>
              </w:rPr>
              <w:t>Guatemala</w:t>
            </w:r>
          </w:p>
        </w:tc>
        <w:tc>
          <w:tcPr>
            <w:tcW w:w="5910" w:type="dxa"/>
            <w:shd w:val="clear" w:color="auto" w:fill="auto"/>
            <w:noWrap/>
            <w:vAlign w:val="center"/>
            <w:hideMark/>
          </w:tcPr>
          <w:p w14:paraId="0F0D39BF" w14:textId="77777777" w:rsidR="00296704" w:rsidRPr="00924E0D" w:rsidRDefault="00296704" w:rsidP="00D53631">
            <w:pPr>
              <w:spacing w:after="0"/>
              <w:jc w:val="both"/>
              <w:rPr>
                <w:rFonts w:cstheme="minorHAnsi"/>
                <w:sz w:val="20"/>
                <w:szCs w:val="20"/>
              </w:rPr>
            </w:pPr>
            <w:proofErr w:type="spellStart"/>
            <w:r w:rsidRPr="00924E0D">
              <w:rPr>
                <w:rFonts w:cstheme="minorHAnsi"/>
                <w:sz w:val="20"/>
                <w:szCs w:val="20"/>
              </w:rPr>
              <w:t>Ak'Tenamit</w:t>
            </w:r>
            <w:proofErr w:type="spellEnd"/>
            <w:r w:rsidRPr="00924E0D">
              <w:rPr>
                <w:rFonts w:cstheme="minorHAnsi"/>
                <w:sz w:val="20"/>
                <w:szCs w:val="20"/>
              </w:rPr>
              <w:t xml:space="preserve"> Association</w:t>
            </w:r>
          </w:p>
        </w:tc>
      </w:tr>
      <w:tr w:rsidR="00296704" w:rsidRPr="00FF5F64" w14:paraId="62D4EEA7" w14:textId="77777777" w:rsidTr="004018F3">
        <w:trPr>
          <w:trHeight w:val="290"/>
        </w:trPr>
        <w:tc>
          <w:tcPr>
            <w:tcW w:w="2249" w:type="dxa"/>
            <w:shd w:val="clear" w:color="auto" w:fill="auto"/>
            <w:noWrap/>
            <w:vAlign w:val="center"/>
            <w:hideMark/>
          </w:tcPr>
          <w:p w14:paraId="37F00E28"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Q”apaj</w:t>
            </w:r>
            <w:proofErr w:type="spellEnd"/>
            <w:r w:rsidRPr="00FF5F64">
              <w:rPr>
                <w:rFonts w:cstheme="minorHAnsi"/>
                <w:color w:val="000000"/>
                <w:sz w:val="20"/>
                <w:szCs w:val="20"/>
              </w:rPr>
              <w:t xml:space="preserve"> </w:t>
            </w:r>
            <w:r w:rsidRPr="00924E0D">
              <w:rPr>
                <w:rFonts w:cstheme="minorHAnsi"/>
                <w:color w:val="000000"/>
                <w:sz w:val="20"/>
                <w:szCs w:val="20"/>
              </w:rPr>
              <w:t>Conde</w:t>
            </w:r>
          </w:p>
        </w:tc>
        <w:tc>
          <w:tcPr>
            <w:tcW w:w="1196" w:type="dxa"/>
            <w:shd w:val="clear" w:color="auto" w:fill="auto"/>
            <w:noWrap/>
            <w:vAlign w:val="center"/>
            <w:hideMark/>
          </w:tcPr>
          <w:p w14:paraId="0F5BD59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Bolivia</w:t>
            </w:r>
          </w:p>
        </w:tc>
        <w:tc>
          <w:tcPr>
            <w:tcW w:w="5910" w:type="dxa"/>
            <w:shd w:val="clear" w:color="auto" w:fill="auto"/>
            <w:noWrap/>
            <w:vAlign w:val="center"/>
            <w:hideMark/>
          </w:tcPr>
          <w:p w14:paraId="511D0EF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Convention on </w:t>
            </w:r>
            <w:proofErr w:type="spellStart"/>
            <w:r w:rsidRPr="00924E0D">
              <w:rPr>
                <w:rFonts w:cstheme="minorHAnsi"/>
                <w:color w:val="000000"/>
                <w:sz w:val="20"/>
                <w:szCs w:val="20"/>
              </w:rPr>
              <w:t>Bilogical</w:t>
            </w:r>
            <w:proofErr w:type="spellEnd"/>
            <w:r w:rsidRPr="00924E0D">
              <w:rPr>
                <w:rFonts w:cstheme="minorHAnsi"/>
                <w:color w:val="000000"/>
                <w:sz w:val="20"/>
                <w:szCs w:val="20"/>
              </w:rPr>
              <w:t xml:space="preserve"> Diversity</w:t>
            </w:r>
          </w:p>
        </w:tc>
      </w:tr>
      <w:tr w:rsidR="00296704" w:rsidRPr="00FF5F64" w14:paraId="45010C79" w14:textId="77777777" w:rsidTr="004018F3">
        <w:trPr>
          <w:trHeight w:val="290"/>
        </w:trPr>
        <w:tc>
          <w:tcPr>
            <w:tcW w:w="2249" w:type="dxa"/>
            <w:shd w:val="clear" w:color="auto" w:fill="auto"/>
            <w:noWrap/>
            <w:vAlign w:val="center"/>
            <w:hideMark/>
          </w:tcPr>
          <w:p w14:paraId="1DD46858"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Jósimo</w:t>
            </w:r>
            <w:proofErr w:type="spellEnd"/>
            <w:r w:rsidRPr="00FF5F64">
              <w:rPr>
                <w:rFonts w:cstheme="minorHAnsi"/>
                <w:sz w:val="20"/>
                <w:szCs w:val="20"/>
              </w:rPr>
              <w:t xml:space="preserve"> </w:t>
            </w:r>
            <w:r w:rsidRPr="00924E0D">
              <w:rPr>
                <w:rFonts w:cstheme="minorHAnsi"/>
                <w:sz w:val="20"/>
                <w:szCs w:val="20"/>
              </w:rPr>
              <w:t>da Costa Constant</w:t>
            </w:r>
          </w:p>
        </w:tc>
        <w:tc>
          <w:tcPr>
            <w:tcW w:w="1196" w:type="dxa"/>
            <w:shd w:val="clear" w:color="auto" w:fill="auto"/>
            <w:noWrap/>
            <w:vAlign w:val="center"/>
            <w:hideMark/>
          </w:tcPr>
          <w:p w14:paraId="78B3AC1E"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Brasil</w:t>
            </w:r>
            <w:proofErr w:type="spellEnd"/>
          </w:p>
        </w:tc>
        <w:tc>
          <w:tcPr>
            <w:tcW w:w="5910" w:type="dxa"/>
            <w:shd w:val="clear" w:color="auto" w:fill="auto"/>
            <w:noWrap/>
            <w:vAlign w:val="center"/>
            <w:hideMark/>
          </w:tcPr>
          <w:p w14:paraId="1FDEE4E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Anthropologist</w:t>
            </w:r>
          </w:p>
        </w:tc>
      </w:tr>
      <w:tr w:rsidR="00296704" w:rsidRPr="00FF5F64" w14:paraId="3540FF23" w14:textId="77777777" w:rsidTr="004018F3">
        <w:trPr>
          <w:trHeight w:val="290"/>
        </w:trPr>
        <w:tc>
          <w:tcPr>
            <w:tcW w:w="2249" w:type="dxa"/>
            <w:shd w:val="clear" w:color="auto" w:fill="auto"/>
            <w:noWrap/>
            <w:vAlign w:val="center"/>
            <w:hideMark/>
          </w:tcPr>
          <w:p w14:paraId="5448568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Franklin</w:t>
            </w:r>
            <w:r w:rsidRPr="00FF5F64">
              <w:rPr>
                <w:rFonts w:cstheme="minorHAnsi"/>
                <w:color w:val="000000"/>
                <w:sz w:val="20"/>
                <w:szCs w:val="20"/>
              </w:rPr>
              <w:t xml:space="preserve"> </w:t>
            </w:r>
            <w:r w:rsidRPr="00924E0D">
              <w:rPr>
                <w:rFonts w:cstheme="minorHAnsi"/>
                <w:color w:val="000000"/>
                <w:sz w:val="20"/>
                <w:szCs w:val="20"/>
              </w:rPr>
              <w:t>Da Silva</w:t>
            </w:r>
          </w:p>
        </w:tc>
        <w:tc>
          <w:tcPr>
            <w:tcW w:w="1196" w:type="dxa"/>
            <w:shd w:val="clear" w:color="auto" w:fill="auto"/>
            <w:noWrap/>
            <w:vAlign w:val="center"/>
            <w:hideMark/>
          </w:tcPr>
          <w:p w14:paraId="762C20F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Brazil</w:t>
            </w:r>
          </w:p>
        </w:tc>
        <w:tc>
          <w:tcPr>
            <w:tcW w:w="5910" w:type="dxa"/>
            <w:shd w:val="clear" w:color="auto" w:fill="auto"/>
            <w:noWrap/>
            <w:vAlign w:val="center"/>
            <w:hideMark/>
          </w:tcPr>
          <w:p w14:paraId="15FA0FE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PhD student in anthropology, </w:t>
            </w:r>
            <w:proofErr w:type="spellStart"/>
            <w:r w:rsidRPr="00924E0D">
              <w:rPr>
                <w:rFonts w:cstheme="minorHAnsi"/>
                <w:color w:val="000000"/>
                <w:sz w:val="20"/>
                <w:szCs w:val="20"/>
              </w:rPr>
              <w:t>Universidade</w:t>
            </w:r>
            <w:proofErr w:type="spellEnd"/>
            <w:r w:rsidRPr="00924E0D">
              <w:rPr>
                <w:rFonts w:cstheme="minorHAnsi"/>
                <w:color w:val="000000"/>
                <w:sz w:val="20"/>
                <w:szCs w:val="20"/>
              </w:rPr>
              <w:t xml:space="preserve"> de Brasilia</w:t>
            </w:r>
          </w:p>
        </w:tc>
      </w:tr>
      <w:tr w:rsidR="00296704" w:rsidRPr="006A5268" w14:paraId="2CECD973" w14:textId="77777777" w:rsidTr="004018F3">
        <w:trPr>
          <w:trHeight w:val="530"/>
        </w:trPr>
        <w:tc>
          <w:tcPr>
            <w:tcW w:w="2249" w:type="dxa"/>
            <w:shd w:val="clear" w:color="auto" w:fill="auto"/>
            <w:noWrap/>
            <w:vAlign w:val="center"/>
            <w:hideMark/>
          </w:tcPr>
          <w:p w14:paraId="1988C2F9" w14:textId="77777777" w:rsidR="00296704" w:rsidRPr="00924E0D" w:rsidRDefault="00296704" w:rsidP="00D53631">
            <w:pPr>
              <w:spacing w:after="0"/>
              <w:jc w:val="both"/>
              <w:rPr>
                <w:rFonts w:cstheme="minorHAnsi"/>
                <w:sz w:val="20"/>
                <w:szCs w:val="20"/>
              </w:rPr>
            </w:pPr>
            <w:r w:rsidRPr="00924E0D">
              <w:rPr>
                <w:rFonts w:cstheme="minorHAnsi"/>
                <w:sz w:val="20"/>
                <w:szCs w:val="20"/>
              </w:rPr>
              <w:t>Pablo</w:t>
            </w:r>
            <w:r w:rsidRPr="00FF5F64">
              <w:rPr>
                <w:rFonts w:cstheme="minorHAnsi"/>
                <w:sz w:val="20"/>
                <w:szCs w:val="20"/>
              </w:rPr>
              <w:t xml:space="preserve"> </w:t>
            </w:r>
            <w:r w:rsidRPr="00924E0D">
              <w:rPr>
                <w:rFonts w:cstheme="minorHAnsi"/>
                <w:sz w:val="20"/>
                <w:szCs w:val="20"/>
              </w:rPr>
              <w:t>De La Cruz</w:t>
            </w:r>
          </w:p>
        </w:tc>
        <w:tc>
          <w:tcPr>
            <w:tcW w:w="1196" w:type="dxa"/>
            <w:shd w:val="clear" w:color="auto" w:fill="auto"/>
            <w:noWrap/>
            <w:vAlign w:val="center"/>
            <w:hideMark/>
          </w:tcPr>
          <w:p w14:paraId="2EAC9B75" w14:textId="77777777" w:rsidR="00296704" w:rsidRPr="00924E0D" w:rsidRDefault="00296704" w:rsidP="00D53631">
            <w:pPr>
              <w:spacing w:after="0"/>
              <w:jc w:val="both"/>
              <w:rPr>
                <w:rFonts w:cstheme="minorHAnsi"/>
                <w:sz w:val="20"/>
                <w:szCs w:val="20"/>
              </w:rPr>
            </w:pPr>
            <w:r w:rsidRPr="00924E0D">
              <w:rPr>
                <w:rFonts w:cstheme="minorHAnsi"/>
                <w:sz w:val="20"/>
                <w:szCs w:val="20"/>
              </w:rPr>
              <w:t>Colombia</w:t>
            </w:r>
          </w:p>
        </w:tc>
        <w:tc>
          <w:tcPr>
            <w:tcW w:w="5910" w:type="dxa"/>
            <w:shd w:val="clear" w:color="auto" w:fill="auto"/>
            <w:vAlign w:val="center"/>
            <w:hideMark/>
          </w:tcPr>
          <w:p w14:paraId="2ED4988B" w14:textId="77777777" w:rsidR="00296704" w:rsidRPr="00135396" w:rsidRDefault="00296704" w:rsidP="00D53631">
            <w:pPr>
              <w:spacing w:after="0"/>
              <w:jc w:val="both"/>
              <w:rPr>
                <w:rFonts w:cstheme="minorHAnsi"/>
                <w:sz w:val="20"/>
                <w:szCs w:val="20"/>
                <w:lang w:val="es-MX"/>
              </w:rPr>
            </w:pPr>
            <w:proofErr w:type="spellStart"/>
            <w:r w:rsidRPr="00135396">
              <w:rPr>
                <w:rFonts w:cstheme="minorHAnsi"/>
                <w:sz w:val="20"/>
                <w:szCs w:val="20"/>
                <w:lang w:val="es-MX"/>
              </w:rPr>
              <w:t>Researcher</w:t>
            </w:r>
            <w:proofErr w:type="spellEnd"/>
            <w:r w:rsidRPr="00135396">
              <w:rPr>
                <w:rFonts w:cstheme="minorHAnsi"/>
                <w:sz w:val="20"/>
                <w:szCs w:val="20"/>
                <w:lang w:val="es-MX"/>
              </w:rPr>
              <w:t>, Instituto Amazónico de Investigaciones Científicas Sinchi</w:t>
            </w:r>
          </w:p>
        </w:tc>
      </w:tr>
      <w:tr w:rsidR="00296704" w:rsidRPr="00FF5F64" w14:paraId="30184171" w14:textId="77777777" w:rsidTr="004018F3">
        <w:trPr>
          <w:trHeight w:val="290"/>
        </w:trPr>
        <w:tc>
          <w:tcPr>
            <w:tcW w:w="2249" w:type="dxa"/>
            <w:shd w:val="clear" w:color="auto" w:fill="auto"/>
            <w:noWrap/>
            <w:vAlign w:val="center"/>
            <w:hideMark/>
          </w:tcPr>
          <w:p w14:paraId="155ED92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Viviana Figueroa</w:t>
            </w:r>
          </w:p>
        </w:tc>
        <w:tc>
          <w:tcPr>
            <w:tcW w:w="1196" w:type="dxa"/>
            <w:shd w:val="clear" w:color="auto" w:fill="auto"/>
            <w:noWrap/>
            <w:vAlign w:val="center"/>
            <w:hideMark/>
          </w:tcPr>
          <w:p w14:paraId="72BDBF3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Argentina</w:t>
            </w:r>
          </w:p>
        </w:tc>
        <w:tc>
          <w:tcPr>
            <w:tcW w:w="5910" w:type="dxa"/>
            <w:shd w:val="clear" w:color="auto" w:fill="auto"/>
            <w:noWrap/>
            <w:vAlign w:val="center"/>
            <w:hideMark/>
          </w:tcPr>
          <w:p w14:paraId="745D086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Indigenous Women Network on Biodiversity / IPBES ILK task force</w:t>
            </w:r>
          </w:p>
        </w:tc>
      </w:tr>
      <w:tr w:rsidR="00296704" w:rsidRPr="00FF5F64" w14:paraId="34281B7D" w14:textId="77777777" w:rsidTr="004018F3">
        <w:trPr>
          <w:trHeight w:val="290"/>
        </w:trPr>
        <w:tc>
          <w:tcPr>
            <w:tcW w:w="2249" w:type="dxa"/>
            <w:shd w:val="clear" w:color="auto" w:fill="auto"/>
            <w:noWrap/>
            <w:vAlign w:val="center"/>
            <w:hideMark/>
          </w:tcPr>
          <w:p w14:paraId="2D9366C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Guadalupe Yesenia Hernández Márquez</w:t>
            </w:r>
          </w:p>
        </w:tc>
        <w:tc>
          <w:tcPr>
            <w:tcW w:w="1196" w:type="dxa"/>
            <w:shd w:val="clear" w:color="auto" w:fill="auto"/>
            <w:noWrap/>
            <w:vAlign w:val="center"/>
            <w:hideMark/>
          </w:tcPr>
          <w:p w14:paraId="0ADB2BF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Mexico</w:t>
            </w:r>
          </w:p>
        </w:tc>
        <w:tc>
          <w:tcPr>
            <w:tcW w:w="5910" w:type="dxa"/>
            <w:shd w:val="clear" w:color="auto" w:fill="auto"/>
            <w:noWrap/>
            <w:vAlign w:val="center"/>
            <w:hideMark/>
          </w:tcPr>
          <w:p w14:paraId="1531D79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ILK focal point for IPBES in Mexico</w:t>
            </w:r>
          </w:p>
        </w:tc>
      </w:tr>
      <w:tr w:rsidR="00296704" w:rsidRPr="00FF5F64" w14:paraId="0E351731" w14:textId="77777777" w:rsidTr="004018F3">
        <w:trPr>
          <w:trHeight w:val="290"/>
        </w:trPr>
        <w:tc>
          <w:tcPr>
            <w:tcW w:w="2249" w:type="dxa"/>
            <w:shd w:val="clear" w:color="auto" w:fill="auto"/>
            <w:noWrap/>
            <w:vAlign w:val="center"/>
            <w:hideMark/>
          </w:tcPr>
          <w:p w14:paraId="01B3524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Yolanda López-Maldonado</w:t>
            </w:r>
          </w:p>
        </w:tc>
        <w:tc>
          <w:tcPr>
            <w:tcW w:w="1196" w:type="dxa"/>
            <w:shd w:val="clear" w:color="auto" w:fill="auto"/>
            <w:noWrap/>
            <w:vAlign w:val="center"/>
            <w:hideMark/>
          </w:tcPr>
          <w:p w14:paraId="5767DBF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Mexico</w:t>
            </w:r>
          </w:p>
        </w:tc>
        <w:tc>
          <w:tcPr>
            <w:tcW w:w="5910" w:type="dxa"/>
            <w:shd w:val="clear" w:color="auto" w:fill="auto"/>
            <w:noWrap/>
            <w:vAlign w:val="center"/>
            <w:hideMark/>
          </w:tcPr>
          <w:p w14:paraId="466E3D5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Geographer, IUCN WCPA Specialist Group on Cultural and Spiritual Values of Protected Areas</w:t>
            </w:r>
          </w:p>
        </w:tc>
      </w:tr>
      <w:tr w:rsidR="00296704" w:rsidRPr="00F53CE7" w14:paraId="4DC74F64" w14:textId="77777777" w:rsidTr="004018F3">
        <w:trPr>
          <w:trHeight w:val="290"/>
        </w:trPr>
        <w:tc>
          <w:tcPr>
            <w:tcW w:w="2249" w:type="dxa"/>
            <w:shd w:val="clear" w:color="auto" w:fill="auto"/>
            <w:noWrap/>
            <w:vAlign w:val="center"/>
            <w:hideMark/>
          </w:tcPr>
          <w:p w14:paraId="25C776B0" w14:textId="77777777" w:rsidR="00296704" w:rsidRPr="00924E0D" w:rsidRDefault="00296704" w:rsidP="00D53631">
            <w:pPr>
              <w:spacing w:after="0"/>
              <w:jc w:val="both"/>
              <w:rPr>
                <w:rFonts w:cstheme="minorHAnsi"/>
                <w:sz w:val="20"/>
                <w:szCs w:val="20"/>
              </w:rPr>
            </w:pPr>
            <w:r w:rsidRPr="00924E0D">
              <w:rPr>
                <w:rFonts w:cstheme="minorHAnsi"/>
                <w:sz w:val="20"/>
                <w:szCs w:val="20"/>
              </w:rPr>
              <w:t>Jesús Amadeo Martínez Guzmán</w:t>
            </w:r>
          </w:p>
        </w:tc>
        <w:tc>
          <w:tcPr>
            <w:tcW w:w="1196" w:type="dxa"/>
            <w:shd w:val="clear" w:color="auto" w:fill="auto"/>
            <w:noWrap/>
            <w:vAlign w:val="center"/>
            <w:hideMark/>
          </w:tcPr>
          <w:p w14:paraId="70210724" w14:textId="77777777" w:rsidR="00296704" w:rsidRPr="00924E0D" w:rsidRDefault="00296704" w:rsidP="00D53631">
            <w:pPr>
              <w:spacing w:after="0"/>
              <w:jc w:val="both"/>
              <w:rPr>
                <w:rFonts w:cstheme="minorHAnsi"/>
                <w:color w:val="4D5156"/>
                <w:sz w:val="20"/>
                <w:szCs w:val="20"/>
              </w:rPr>
            </w:pPr>
            <w:r w:rsidRPr="00924E0D">
              <w:rPr>
                <w:rFonts w:cstheme="minorHAnsi"/>
                <w:color w:val="000000"/>
                <w:sz w:val="20"/>
                <w:szCs w:val="20"/>
              </w:rPr>
              <w:t>El Salvador</w:t>
            </w:r>
          </w:p>
        </w:tc>
        <w:tc>
          <w:tcPr>
            <w:tcW w:w="5910" w:type="dxa"/>
            <w:shd w:val="clear" w:color="auto" w:fill="auto"/>
            <w:noWrap/>
            <w:vAlign w:val="center"/>
            <w:hideMark/>
          </w:tcPr>
          <w:p w14:paraId="3E1BDBAD" w14:textId="77777777" w:rsidR="00296704" w:rsidRPr="00924E0D" w:rsidRDefault="00296704" w:rsidP="00D53631">
            <w:pPr>
              <w:spacing w:after="0"/>
              <w:jc w:val="both"/>
              <w:rPr>
                <w:rFonts w:cstheme="minorHAnsi"/>
                <w:color w:val="000000"/>
                <w:sz w:val="20"/>
                <w:szCs w:val="20"/>
                <w:lang w:val="es-ES"/>
              </w:rPr>
            </w:pPr>
            <w:r w:rsidRPr="00924E0D">
              <w:rPr>
                <w:rFonts w:cstheme="minorHAnsi"/>
                <w:color w:val="000000"/>
                <w:sz w:val="20"/>
                <w:szCs w:val="20"/>
                <w:lang w:val="es-ES"/>
              </w:rPr>
              <w:t>Consejero Mayor del Consejo Indígena de Centro América CICA</w:t>
            </w:r>
          </w:p>
        </w:tc>
      </w:tr>
      <w:tr w:rsidR="00296704" w:rsidRPr="00FF5F64" w14:paraId="34C74843" w14:textId="77777777" w:rsidTr="004018F3">
        <w:trPr>
          <w:trHeight w:val="290"/>
        </w:trPr>
        <w:tc>
          <w:tcPr>
            <w:tcW w:w="2249" w:type="dxa"/>
            <w:shd w:val="clear" w:color="auto" w:fill="auto"/>
            <w:noWrap/>
            <w:vAlign w:val="center"/>
            <w:hideMark/>
          </w:tcPr>
          <w:p w14:paraId="723D9D78" w14:textId="77777777" w:rsidR="00296704" w:rsidRPr="00924E0D" w:rsidRDefault="00296704" w:rsidP="00D53631">
            <w:pPr>
              <w:spacing w:after="0"/>
              <w:jc w:val="both"/>
              <w:rPr>
                <w:rFonts w:cstheme="minorHAnsi"/>
                <w:sz w:val="20"/>
                <w:szCs w:val="20"/>
              </w:rPr>
            </w:pPr>
            <w:r w:rsidRPr="00924E0D">
              <w:rPr>
                <w:rFonts w:cstheme="minorHAnsi"/>
                <w:sz w:val="20"/>
                <w:szCs w:val="20"/>
                <w:lang w:val="pt-PT"/>
              </w:rPr>
              <w:t>Osvaldo Munguia</w:t>
            </w:r>
          </w:p>
        </w:tc>
        <w:tc>
          <w:tcPr>
            <w:tcW w:w="1196" w:type="dxa"/>
            <w:shd w:val="clear" w:color="auto" w:fill="auto"/>
            <w:noWrap/>
            <w:vAlign w:val="center"/>
            <w:hideMark/>
          </w:tcPr>
          <w:p w14:paraId="40CF053F" w14:textId="77777777" w:rsidR="00296704" w:rsidRPr="00924E0D" w:rsidRDefault="00296704" w:rsidP="00D53631">
            <w:pPr>
              <w:spacing w:after="0"/>
              <w:jc w:val="both"/>
              <w:rPr>
                <w:rFonts w:cstheme="minorHAnsi"/>
                <w:sz w:val="20"/>
                <w:szCs w:val="20"/>
              </w:rPr>
            </w:pPr>
            <w:r w:rsidRPr="00924E0D">
              <w:rPr>
                <w:rFonts w:cstheme="minorHAnsi"/>
                <w:sz w:val="20"/>
                <w:szCs w:val="20"/>
              </w:rPr>
              <w:t>Honduras</w:t>
            </w:r>
          </w:p>
        </w:tc>
        <w:tc>
          <w:tcPr>
            <w:tcW w:w="5910" w:type="dxa"/>
            <w:shd w:val="clear" w:color="auto" w:fill="auto"/>
            <w:noWrap/>
            <w:vAlign w:val="center"/>
            <w:hideMark/>
          </w:tcPr>
          <w:p w14:paraId="61091714" w14:textId="77777777" w:rsidR="00296704" w:rsidRPr="00924E0D" w:rsidRDefault="00296704" w:rsidP="00D53631">
            <w:pPr>
              <w:spacing w:after="0"/>
              <w:jc w:val="both"/>
              <w:rPr>
                <w:rFonts w:cstheme="minorHAnsi"/>
                <w:sz w:val="20"/>
                <w:szCs w:val="20"/>
              </w:rPr>
            </w:pPr>
            <w:r w:rsidRPr="00924E0D">
              <w:rPr>
                <w:rFonts w:cstheme="minorHAnsi"/>
                <w:sz w:val="20"/>
                <w:szCs w:val="20"/>
              </w:rPr>
              <w:t xml:space="preserve">Agency for the Development of the Honduran </w:t>
            </w:r>
            <w:proofErr w:type="spellStart"/>
            <w:r w:rsidRPr="00924E0D">
              <w:rPr>
                <w:rFonts w:cstheme="minorHAnsi"/>
                <w:sz w:val="20"/>
                <w:szCs w:val="20"/>
              </w:rPr>
              <w:t>Mosquitia</w:t>
            </w:r>
            <w:proofErr w:type="spellEnd"/>
            <w:r w:rsidRPr="00924E0D">
              <w:rPr>
                <w:rFonts w:cstheme="minorHAnsi"/>
                <w:sz w:val="20"/>
                <w:szCs w:val="20"/>
              </w:rPr>
              <w:t xml:space="preserve"> (MOPAWI)</w:t>
            </w:r>
          </w:p>
        </w:tc>
      </w:tr>
      <w:tr w:rsidR="00296704" w:rsidRPr="00FF5F64" w14:paraId="6CCF0400" w14:textId="77777777" w:rsidTr="004018F3">
        <w:trPr>
          <w:trHeight w:val="290"/>
        </w:trPr>
        <w:tc>
          <w:tcPr>
            <w:tcW w:w="2249" w:type="dxa"/>
            <w:shd w:val="clear" w:color="auto" w:fill="auto"/>
            <w:noWrap/>
            <w:vAlign w:val="center"/>
          </w:tcPr>
          <w:p w14:paraId="5C2BFEB1" w14:textId="77777777" w:rsidR="00296704" w:rsidRPr="00924E0D" w:rsidRDefault="00296704" w:rsidP="00D53631">
            <w:pPr>
              <w:spacing w:after="0"/>
              <w:jc w:val="both"/>
              <w:rPr>
                <w:rFonts w:cstheme="minorHAnsi"/>
                <w:sz w:val="20"/>
                <w:szCs w:val="20"/>
              </w:rPr>
            </w:pPr>
            <w:r w:rsidRPr="002564DE">
              <w:rPr>
                <w:rFonts w:cstheme="minorHAnsi"/>
                <w:sz w:val="20"/>
                <w:szCs w:val="20"/>
              </w:rPr>
              <w:t xml:space="preserve">Rene </w:t>
            </w:r>
            <w:proofErr w:type="spellStart"/>
            <w:r w:rsidRPr="002564DE">
              <w:rPr>
                <w:rFonts w:cstheme="minorHAnsi"/>
                <w:sz w:val="20"/>
                <w:szCs w:val="20"/>
              </w:rPr>
              <w:t>Paca</w:t>
            </w:r>
            <w:proofErr w:type="spellEnd"/>
            <w:r w:rsidRPr="002564DE">
              <w:rPr>
                <w:rFonts w:cstheme="minorHAnsi"/>
                <w:sz w:val="20"/>
                <w:szCs w:val="20"/>
              </w:rPr>
              <w:t xml:space="preserve"> </w:t>
            </w:r>
            <w:proofErr w:type="spellStart"/>
            <w:r w:rsidRPr="002564DE">
              <w:rPr>
                <w:rFonts w:cstheme="minorHAnsi"/>
                <w:sz w:val="20"/>
                <w:szCs w:val="20"/>
              </w:rPr>
              <w:t>Pacolla</w:t>
            </w:r>
            <w:proofErr w:type="spellEnd"/>
          </w:p>
        </w:tc>
        <w:tc>
          <w:tcPr>
            <w:tcW w:w="1196" w:type="dxa"/>
            <w:shd w:val="clear" w:color="auto" w:fill="auto"/>
            <w:noWrap/>
            <w:vAlign w:val="center"/>
          </w:tcPr>
          <w:p w14:paraId="1ED6A9AA" w14:textId="77777777" w:rsidR="00296704" w:rsidRPr="00924E0D" w:rsidRDefault="00296704" w:rsidP="00D53631">
            <w:pPr>
              <w:spacing w:after="0"/>
              <w:jc w:val="both"/>
              <w:rPr>
                <w:rFonts w:cstheme="minorHAnsi"/>
                <w:sz w:val="20"/>
                <w:szCs w:val="20"/>
              </w:rPr>
            </w:pPr>
            <w:r>
              <w:rPr>
                <w:rFonts w:cstheme="minorHAnsi"/>
                <w:sz w:val="20"/>
                <w:szCs w:val="20"/>
              </w:rPr>
              <w:t>Bolivia</w:t>
            </w:r>
          </w:p>
        </w:tc>
        <w:tc>
          <w:tcPr>
            <w:tcW w:w="5910" w:type="dxa"/>
            <w:shd w:val="clear" w:color="auto" w:fill="auto"/>
            <w:noWrap/>
            <w:vAlign w:val="center"/>
          </w:tcPr>
          <w:p w14:paraId="2C379EAC" w14:textId="77777777" w:rsidR="00296704" w:rsidRPr="002564DE" w:rsidRDefault="00296704" w:rsidP="00D53631">
            <w:pPr>
              <w:spacing w:after="0"/>
              <w:jc w:val="both"/>
              <w:rPr>
                <w:rFonts w:cstheme="minorHAnsi"/>
                <w:sz w:val="20"/>
                <w:szCs w:val="20"/>
              </w:rPr>
            </w:pPr>
            <w:proofErr w:type="spellStart"/>
            <w:r w:rsidRPr="002564DE">
              <w:rPr>
                <w:rFonts w:cstheme="minorHAnsi"/>
                <w:sz w:val="20"/>
                <w:szCs w:val="20"/>
              </w:rPr>
              <w:t>Presidentes</w:t>
            </w:r>
            <w:proofErr w:type="spellEnd"/>
            <w:r w:rsidRPr="002564DE">
              <w:rPr>
                <w:rFonts w:cstheme="minorHAnsi"/>
                <w:sz w:val="20"/>
                <w:szCs w:val="20"/>
              </w:rPr>
              <w:t xml:space="preserve"> ACOFIVB</w:t>
            </w:r>
          </w:p>
        </w:tc>
      </w:tr>
      <w:tr w:rsidR="00296704" w:rsidRPr="00F53CE7" w14:paraId="1D9032EA" w14:textId="77777777" w:rsidTr="004018F3">
        <w:trPr>
          <w:trHeight w:val="290"/>
        </w:trPr>
        <w:tc>
          <w:tcPr>
            <w:tcW w:w="2249" w:type="dxa"/>
            <w:shd w:val="clear" w:color="auto" w:fill="auto"/>
            <w:noWrap/>
            <w:vAlign w:val="center"/>
            <w:hideMark/>
          </w:tcPr>
          <w:p w14:paraId="5CD953D5" w14:textId="77777777" w:rsidR="00296704" w:rsidRPr="00924E0D" w:rsidRDefault="00296704" w:rsidP="00D53631">
            <w:pPr>
              <w:spacing w:after="0"/>
              <w:jc w:val="both"/>
              <w:rPr>
                <w:rFonts w:cstheme="minorHAnsi"/>
                <w:sz w:val="20"/>
                <w:szCs w:val="20"/>
              </w:rPr>
            </w:pPr>
            <w:r w:rsidRPr="00924E0D">
              <w:rPr>
                <w:rFonts w:cstheme="minorHAnsi"/>
                <w:sz w:val="20"/>
                <w:szCs w:val="20"/>
              </w:rPr>
              <w:t>Cesar Rojas</w:t>
            </w:r>
          </w:p>
        </w:tc>
        <w:tc>
          <w:tcPr>
            <w:tcW w:w="1196" w:type="dxa"/>
            <w:shd w:val="clear" w:color="auto" w:fill="auto"/>
            <w:noWrap/>
            <w:vAlign w:val="center"/>
            <w:hideMark/>
          </w:tcPr>
          <w:p w14:paraId="1871F882" w14:textId="77777777" w:rsidR="00296704" w:rsidRPr="00924E0D" w:rsidRDefault="00296704" w:rsidP="00D53631">
            <w:pPr>
              <w:spacing w:after="0"/>
              <w:jc w:val="both"/>
              <w:rPr>
                <w:rFonts w:cstheme="minorHAnsi"/>
                <w:sz w:val="20"/>
                <w:szCs w:val="20"/>
              </w:rPr>
            </w:pPr>
            <w:r w:rsidRPr="00924E0D">
              <w:rPr>
                <w:rFonts w:cstheme="minorHAnsi"/>
                <w:sz w:val="20"/>
                <w:szCs w:val="20"/>
              </w:rPr>
              <w:t>Peru</w:t>
            </w:r>
          </w:p>
        </w:tc>
        <w:tc>
          <w:tcPr>
            <w:tcW w:w="5910" w:type="dxa"/>
            <w:shd w:val="clear" w:color="auto" w:fill="auto"/>
            <w:noWrap/>
            <w:vAlign w:val="center"/>
            <w:hideMark/>
          </w:tcPr>
          <w:p w14:paraId="67575CCE" w14:textId="77777777" w:rsidR="00296704" w:rsidRPr="00924E0D" w:rsidRDefault="00296704" w:rsidP="00D53631">
            <w:pPr>
              <w:spacing w:after="0"/>
              <w:jc w:val="both"/>
              <w:rPr>
                <w:rFonts w:cstheme="minorHAnsi"/>
                <w:sz w:val="20"/>
                <w:szCs w:val="20"/>
                <w:lang w:val="es-ES"/>
              </w:rPr>
            </w:pPr>
            <w:r w:rsidRPr="00924E0D">
              <w:rPr>
                <w:rFonts w:cstheme="minorHAnsi"/>
                <w:sz w:val="20"/>
                <w:szCs w:val="20"/>
                <w:lang w:val="es-MX"/>
              </w:rPr>
              <w:t xml:space="preserve">Mesa </w:t>
            </w:r>
            <w:proofErr w:type="spellStart"/>
            <w:r w:rsidRPr="00924E0D">
              <w:rPr>
                <w:rFonts w:cstheme="minorHAnsi"/>
                <w:sz w:val="20"/>
                <w:szCs w:val="20"/>
                <w:lang w:val="es-MX"/>
              </w:rPr>
              <w:t>Tecnica</w:t>
            </w:r>
            <w:proofErr w:type="spellEnd"/>
            <w:r w:rsidRPr="00924E0D">
              <w:rPr>
                <w:rFonts w:cstheme="minorHAnsi"/>
                <w:sz w:val="20"/>
                <w:szCs w:val="20"/>
                <w:lang w:val="es-MX"/>
              </w:rPr>
              <w:t xml:space="preserve"> de </w:t>
            </w:r>
            <w:proofErr w:type="spellStart"/>
            <w:r w:rsidRPr="00924E0D">
              <w:rPr>
                <w:rFonts w:cstheme="minorHAnsi"/>
                <w:sz w:val="20"/>
                <w:szCs w:val="20"/>
                <w:lang w:val="es-MX"/>
              </w:rPr>
              <w:t>Camelidos</w:t>
            </w:r>
            <w:proofErr w:type="spellEnd"/>
            <w:r w:rsidRPr="00924E0D">
              <w:rPr>
                <w:rFonts w:cstheme="minorHAnsi"/>
                <w:sz w:val="20"/>
                <w:szCs w:val="20"/>
                <w:lang w:val="es-MX"/>
              </w:rPr>
              <w:t xml:space="preserve"> Sudamericanos Región Ayacucho </w:t>
            </w:r>
          </w:p>
        </w:tc>
      </w:tr>
      <w:tr w:rsidR="00296704" w:rsidRPr="00FF5F64" w14:paraId="5143B30B" w14:textId="77777777" w:rsidTr="004018F3">
        <w:trPr>
          <w:trHeight w:val="290"/>
        </w:trPr>
        <w:tc>
          <w:tcPr>
            <w:tcW w:w="2249" w:type="dxa"/>
            <w:shd w:val="clear" w:color="auto" w:fill="auto"/>
            <w:noWrap/>
            <w:vAlign w:val="center"/>
            <w:hideMark/>
          </w:tcPr>
          <w:p w14:paraId="3FFDF9F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 xml:space="preserve">Donald Rojas </w:t>
            </w:r>
            <w:proofErr w:type="spellStart"/>
            <w:r w:rsidRPr="00924E0D">
              <w:rPr>
                <w:rFonts w:cstheme="minorHAnsi"/>
                <w:color w:val="000000"/>
                <w:sz w:val="20"/>
                <w:szCs w:val="20"/>
              </w:rPr>
              <w:t>Maroto</w:t>
            </w:r>
            <w:proofErr w:type="spellEnd"/>
          </w:p>
        </w:tc>
        <w:tc>
          <w:tcPr>
            <w:tcW w:w="1196" w:type="dxa"/>
            <w:shd w:val="clear" w:color="auto" w:fill="auto"/>
            <w:noWrap/>
            <w:vAlign w:val="center"/>
            <w:hideMark/>
          </w:tcPr>
          <w:p w14:paraId="0D6AA8E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Costa Rica</w:t>
            </w:r>
          </w:p>
        </w:tc>
        <w:tc>
          <w:tcPr>
            <w:tcW w:w="5910" w:type="dxa"/>
            <w:shd w:val="clear" w:color="auto" w:fill="auto"/>
            <w:noWrap/>
            <w:vAlign w:val="center"/>
            <w:hideMark/>
          </w:tcPr>
          <w:p w14:paraId="4FDFA18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President of the National Indigenous Bureau, Costa Rica</w:t>
            </w:r>
          </w:p>
        </w:tc>
      </w:tr>
      <w:tr w:rsidR="00296704" w:rsidRPr="00FF5F64" w14:paraId="6CBB5AF6" w14:textId="77777777" w:rsidTr="004018F3">
        <w:trPr>
          <w:trHeight w:val="290"/>
        </w:trPr>
        <w:tc>
          <w:tcPr>
            <w:tcW w:w="2249" w:type="dxa"/>
            <w:shd w:val="clear" w:color="auto" w:fill="auto"/>
            <w:noWrap/>
            <w:vAlign w:val="center"/>
            <w:hideMark/>
          </w:tcPr>
          <w:p w14:paraId="2D389D6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Juliana</w:t>
            </w:r>
            <w:r w:rsidRPr="00FF5F64">
              <w:rPr>
                <w:rFonts w:cstheme="minorHAnsi"/>
                <w:color w:val="000000"/>
                <w:sz w:val="20"/>
                <w:szCs w:val="20"/>
              </w:rPr>
              <w:t xml:space="preserve"> </w:t>
            </w:r>
            <w:proofErr w:type="spellStart"/>
            <w:r w:rsidRPr="00924E0D">
              <w:rPr>
                <w:rFonts w:cstheme="minorHAnsi"/>
                <w:color w:val="000000"/>
                <w:sz w:val="20"/>
                <w:szCs w:val="20"/>
              </w:rPr>
              <w:t>Yeshing</w:t>
            </w:r>
            <w:proofErr w:type="spellEnd"/>
            <w:r w:rsidRPr="00924E0D">
              <w:rPr>
                <w:rFonts w:cstheme="minorHAnsi"/>
                <w:color w:val="000000"/>
                <w:sz w:val="20"/>
                <w:szCs w:val="20"/>
              </w:rPr>
              <w:t xml:space="preserve"> Upun</w:t>
            </w:r>
          </w:p>
        </w:tc>
        <w:tc>
          <w:tcPr>
            <w:tcW w:w="1196" w:type="dxa"/>
            <w:shd w:val="clear" w:color="auto" w:fill="auto"/>
            <w:noWrap/>
            <w:vAlign w:val="center"/>
            <w:hideMark/>
          </w:tcPr>
          <w:p w14:paraId="6FFACA7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Guatemala</w:t>
            </w:r>
          </w:p>
        </w:tc>
        <w:tc>
          <w:tcPr>
            <w:tcW w:w="5910" w:type="dxa"/>
            <w:shd w:val="clear" w:color="auto" w:fill="auto"/>
            <w:noWrap/>
            <w:vAlign w:val="center"/>
            <w:hideMark/>
          </w:tcPr>
          <w:p w14:paraId="0336E9FE"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Sotz'il</w:t>
            </w:r>
            <w:proofErr w:type="spellEnd"/>
            <w:r w:rsidRPr="00924E0D">
              <w:rPr>
                <w:rFonts w:cstheme="minorHAnsi"/>
                <w:color w:val="000000"/>
                <w:sz w:val="20"/>
                <w:szCs w:val="20"/>
              </w:rPr>
              <w:t xml:space="preserve"> Association</w:t>
            </w:r>
          </w:p>
        </w:tc>
      </w:tr>
    </w:tbl>
    <w:p w14:paraId="6A9D7738" w14:textId="77777777" w:rsidR="00296704" w:rsidRPr="00FF5F64" w:rsidRDefault="00296704" w:rsidP="00D53631">
      <w:pPr>
        <w:jc w:val="both"/>
        <w:rPr>
          <w:rFonts w:cstheme="minorHAnsi"/>
          <w:sz w:val="20"/>
          <w:szCs w:val="20"/>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5"/>
        <w:gridCol w:w="1530"/>
        <w:gridCol w:w="4950"/>
      </w:tblGrid>
      <w:tr w:rsidR="00296704" w:rsidRPr="00FF5F64" w14:paraId="5A87FA35" w14:textId="77777777" w:rsidTr="004018F3">
        <w:trPr>
          <w:trHeight w:val="290"/>
        </w:trPr>
        <w:tc>
          <w:tcPr>
            <w:tcW w:w="9355" w:type="dxa"/>
            <w:gridSpan w:val="3"/>
            <w:shd w:val="clear" w:color="auto" w:fill="F7CAAC" w:themeFill="accent2" w:themeFillTint="66"/>
            <w:noWrap/>
            <w:vAlign w:val="center"/>
            <w:hideMark/>
          </w:tcPr>
          <w:p w14:paraId="35F386D2" w14:textId="77777777" w:rsidR="00296704" w:rsidRPr="00924E0D" w:rsidRDefault="00296704" w:rsidP="00D53631">
            <w:pPr>
              <w:spacing w:after="0"/>
              <w:jc w:val="both"/>
              <w:rPr>
                <w:rFonts w:cstheme="minorHAnsi"/>
                <w:b/>
                <w:bCs/>
                <w:color w:val="000000"/>
                <w:sz w:val="20"/>
                <w:szCs w:val="20"/>
              </w:rPr>
            </w:pPr>
            <w:r w:rsidRPr="00FF5F64">
              <w:rPr>
                <w:rFonts w:cstheme="minorHAnsi"/>
                <w:b/>
                <w:bCs/>
                <w:sz w:val="20"/>
                <w:szCs w:val="20"/>
              </w:rPr>
              <w:t>The IPBES sustainable use assessment</w:t>
            </w:r>
          </w:p>
        </w:tc>
      </w:tr>
      <w:tr w:rsidR="00296704" w:rsidRPr="00FF5F64" w14:paraId="62673A7D" w14:textId="77777777" w:rsidTr="004018F3">
        <w:trPr>
          <w:trHeight w:val="290"/>
        </w:trPr>
        <w:tc>
          <w:tcPr>
            <w:tcW w:w="2875" w:type="dxa"/>
            <w:shd w:val="clear" w:color="auto" w:fill="auto"/>
            <w:noWrap/>
            <w:vAlign w:val="center"/>
            <w:hideMark/>
          </w:tcPr>
          <w:p w14:paraId="2D96ADE1" w14:textId="77777777" w:rsidR="00296704" w:rsidRPr="00924E0D" w:rsidRDefault="00296704" w:rsidP="00D53631">
            <w:pPr>
              <w:spacing w:after="0"/>
              <w:jc w:val="both"/>
              <w:rPr>
                <w:rFonts w:cstheme="minorHAnsi"/>
                <w:sz w:val="20"/>
                <w:szCs w:val="20"/>
              </w:rPr>
            </w:pPr>
            <w:r w:rsidRPr="00924E0D">
              <w:rPr>
                <w:rFonts w:cstheme="minorHAnsi"/>
                <w:sz w:val="20"/>
                <w:szCs w:val="20"/>
              </w:rPr>
              <w:t>Marla</w:t>
            </w:r>
            <w:r w:rsidRPr="00FF5F64">
              <w:rPr>
                <w:rFonts w:cstheme="minorHAnsi"/>
                <w:sz w:val="20"/>
                <w:szCs w:val="20"/>
              </w:rPr>
              <w:t xml:space="preserve"> </w:t>
            </w:r>
            <w:r w:rsidRPr="00924E0D">
              <w:rPr>
                <w:rFonts w:cstheme="minorHAnsi"/>
                <w:sz w:val="20"/>
                <w:szCs w:val="20"/>
              </w:rPr>
              <w:t>Emery</w:t>
            </w:r>
          </w:p>
        </w:tc>
        <w:tc>
          <w:tcPr>
            <w:tcW w:w="1530" w:type="dxa"/>
            <w:shd w:val="clear" w:color="auto" w:fill="auto"/>
            <w:noWrap/>
            <w:vAlign w:val="center"/>
            <w:hideMark/>
          </w:tcPr>
          <w:p w14:paraId="0899566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USA</w:t>
            </w:r>
          </w:p>
        </w:tc>
        <w:tc>
          <w:tcPr>
            <w:tcW w:w="4950" w:type="dxa"/>
            <w:shd w:val="clear" w:color="auto" w:fill="auto"/>
            <w:noWrap/>
            <w:vAlign w:val="center"/>
            <w:hideMark/>
          </w:tcPr>
          <w:p w14:paraId="7D95443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Co-chair of the sustainable use assessment</w:t>
            </w:r>
          </w:p>
        </w:tc>
      </w:tr>
      <w:tr w:rsidR="00296704" w:rsidRPr="00FF5F64" w14:paraId="237CC727" w14:textId="77777777" w:rsidTr="004018F3">
        <w:trPr>
          <w:trHeight w:val="290"/>
        </w:trPr>
        <w:tc>
          <w:tcPr>
            <w:tcW w:w="2875" w:type="dxa"/>
            <w:shd w:val="clear" w:color="auto" w:fill="auto"/>
            <w:noWrap/>
            <w:vAlign w:val="center"/>
            <w:hideMark/>
          </w:tcPr>
          <w:p w14:paraId="2D3BA9F3" w14:textId="77777777" w:rsidR="00296704" w:rsidRPr="00924E0D" w:rsidRDefault="00296704" w:rsidP="00D53631">
            <w:pPr>
              <w:spacing w:after="0"/>
              <w:jc w:val="both"/>
              <w:rPr>
                <w:rFonts w:cstheme="minorHAnsi"/>
                <w:sz w:val="20"/>
                <w:szCs w:val="20"/>
              </w:rPr>
            </w:pPr>
            <w:r w:rsidRPr="00924E0D">
              <w:rPr>
                <w:rFonts w:cstheme="minorHAnsi"/>
                <w:sz w:val="20"/>
                <w:szCs w:val="20"/>
              </w:rPr>
              <w:t>Carlos Enrique Michaud Lopez</w:t>
            </w:r>
          </w:p>
        </w:tc>
        <w:tc>
          <w:tcPr>
            <w:tcW w:w="1530" w:type="dxa"/>
            <w:shd w:val="clear" w:color="auto" w:fill="auto"/>
            <w:noWrap/>
            <w:vAlign w:val="center"/>
            <w:hideMark/>
          </w:tcPr>
          <w:p w14:paraId="64F38F4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Peru</w:t>
            </w:r>
          </w:p>
        </w:tc>
        <w:tc>
          <w:tcPr>
            <w:tcW w:w="4950" w:type="dxa"/>
            <w:shd w:val="clear" w:color="auto" w:fill="auto"/>
            <w:noWrap/>
            <w:vAlign w:val="center"/>
            <w:hideMark/>
          </w:tcPr>
          <w:p w14:paraId="6ECC022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1</w:t>
            </w:r>
          </w:p>
        </w:tc>
      </w:tr>
      <w:tr w:rsidR="00296704" w:rsidRPr="00FF5F64" w14:paraId="66A5F6E3" w14:textId="77777777" w:rsidTr="004018F3">
        <w:trPr>
          <w:trHeight w:val="290"/>
        </w:trPr>
        <w:tc>
          <w:tcPr>
            <w:tcW w:w="2875" w:type="dxa"/>
            <w:shd w:val="clear" w:color="auto" w:fill="auto"/>
            <w:noWrap/>
            <w:vAlign w:val="center"/>
            <w:hideMark/>
          </w:tcPr>
          <w:p w14:paraId="04F0E33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Pua'ala</w:t>
            </w:r>
            <w:r w:rsidRPr="00FF5F64">
              <w:rPr>
                <w:rFonts w:cstheme="minorHAnsi"/>
                <w:color w:val="000000"/>
                <w:sz w:val="20"/>
                <w:szCs w:val="20"/>
              </w:rPr>
              <w:t xml:space="preserve"> </w:t>
            </w:r>
            <w:r w:rsidRPr="00924E0D">
              <w:rPr>
                <w:rFonts w:cstheme="minorHAnsi"/>
                <w:color w:val="000000"/>
                <w:sz w:val="20"/>
                <w:szCs w:val="20"/>
              </w:rPr>
              <w:t>Pascua</w:t>
            </w:r>
          </w:p>
        </w:tc>
        <w:tc>
          <w:tcPr>
            <w:tcW w:w="1530" w:type="dxa"/>
            <w:shd w:val="clear" w:color="auto" w:fill="auto"/>
            <w:noWrap/>
            <w:vAlign w:val="center"/>
            <w:hideMark/>
          </w:tcPr>
          <w:p w14:paraId="284A33E3"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USA - Hawai'i</w:t>
            </w:r>
          </w:p>
        </w:tc>
        <w:tc>
          <w:tcPr>
            <w:tcW w:w="4950" w:type="dxa"/>
            <w:shd w:val="clear" w:color="auto" w:fill="auto"/>
            <w:noWrap/>
            <w:vAlign w:val="center"/>
            <w:hideMark/>
          </w:tcPr>
          <w:p w14:paraId="41B5630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2</w:t>
            </w:r>
          </w:p>
        </w:tc>
      </w:tr>
      <w:tr w:rsidR="00296704" w:rsidRPr="00FF5F64" w14:paraId="15B82F06" w14:textId="77777777" w:rsidTr="004018F3">
        <w:trPr>
          <w:trHeight w:val="290"/>
        </w:trPr>
        <w:tc>
          <w:tcPr>
            <w:tcW w:w="2875" w:type="dxa"/>
            <w:shd w:val="clear" w:color="auto" w:fill="auto"/>
            <w:noWrap/>
            <w:vAlign w:val="center"/>
            <w:hideMark/>
          </w:tcPr>
          <w:p w14:paraId="07FD4466" w14:textId="77777777" w:rsidR="00296704" w:rsidRPr="00924E0D" w:rsidRDefault="00296704" w:rsidP="00D53631">
            <w:pPr>
              <w:spacing w:after="0"/>
              <w:jc w:val="both"/>
              <w:rPr>
                <w:rFonts w:cstheme="minorHAnsi"/>
                <w:sz w:val="20"/>
                <w:szCs w:val="20"/>
              </w:rPr>
            </w:pPr>
            <w:r w:rsidRPr="00924E0D">
              <w:rPr>
                <w:rFonts w:cstheme="minorHAnsi"/>
                <w:sz w:val="20"/>
                <w:szCs w:val="20"/>
              </w:rPr>
              <w:t>Isabel</w:t>
            </w:r>
            <w:r w:rsidRPr="00FF5F64">
              <w:rPr>
                <w:rFonts w:cstheme="minorHAnsi"/>
                <w:sz w:val="20"/>
                <w:szCs w:val="20"/>
              </w:rPr>
              <w:t xml:space="preserve"> </w:t>
            </w:r>
            <w:r w:rsidRPr="00924E0D">
              <w:rPr>
                <w:rFonts w:cstheme="minorHAnsi"/>
                <w:sz w:val="20"/>
                <w:szCs w:val="20"/>
              </w:rPr>
              <w:t>Diaz-Reviriego</w:t>
            </w:r>
          </w:p>
        </w:tc>
        <w:tc>
          <w:tcPr>
            <w:tcW w:w="1530" w:type="dxa"/>
            <w:shd w:val="clear" w:color="auto" w:fill="auto"/>
            <w:noWrap/>
            <w:vAlign w:val="center"/>
            <w:hideMark/>
          </w:tcPr>
          <w:p w14:paraId="1A35C00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Spain</w:t>
            </w:r>
          </w:p>
        </w:tc>
        <w:tc>
          <w:tcPr>
            <w:tcW w:w="4950" w:type="dxa"/>
            <w:shd w:val="clear" w:color="auto" w:fill="auto"/>
            <w:noWrap/>
            <w:vAlign w:val="center"/>
            <w:hideMark/>
          </w:tcPr>
          <w:p w14:paraId="1B15284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2</w:t>
            </w:r>
          </w:p>
        </w:tc>
      </w:tr>
      <w:tr w:rsidR="00296704" w:rsidRPr="00FF5F64" w14:paraId="76EF257F" w14:textId="77777777" w:rsidTr="004018F3">
        <w:trPr>
          <w:trHeight w:val="320"/>
        </w:trPr>
        <w:tc>
          <w:tcPr>
            <w:tcW w:w="2875" w:type="dxa"/>
            <w:shd w:val="clear" w:color="auto" w:fill="auto"/>
            <w:noWrap/>
            <w:vAlign w:val="center"/>
            <w:hideMark/>
          </w:tcPr>
          <w:p w14:paraId="55F0C83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Tamara</w:t>
            </w:r>
            <w:r w:rsidRPr="00FF5F64">
              <w:rPr>
                <w:rFonts w:cstheme="minorHAnsi"/>
                <w:color w:val="000000"/>
                <w:sz w:val="20"/>
                <w:szCs w:val="20"/>
              </w:rPr>
              <w:t xml:space="preserve"> </w:t>
            </w:r>
            <w:r w:rsidRPr="00924E0D">
              <w:rPr>
                <w:rFonts w:cstheme="minorHAnsi"/>
                <w:color w:val="000000"/>
                <w:sz w:val="20"/>
                <w:szCs w:val="20"/>
              </w:rPr>
              <w:t>Ticktin</w:t>
            </w:r>
          </w:p>
        </w:tc>
        <w:tc>
          <w:tcPr>
            <w:tcW w:w="1530" w:type="dxa"/>
            <w:shd w:val="clear" w:color="auto" w:fill="auto"/>
            <w:noWrap/>
            <w:vAlign w:val="center"/>
            <w:hideMark/>
          </w:tcPr>
          <w:p w14:paraId="113E4B1D"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USA - Hawai'i</w:t>
            </w:r>
          </w:p>
        </w:tc>
        <w:tc>
          <w:tcPr>
            <w:tcW w:w="4950" w:type="dxa"/>
            <w:shd w:val="clear" w:color="auto" w:fill="auto"/>
            <w:noWrap/>
            <w:vAlign w:val="center"/>
            <w:hideMark/>
          </w:tcPr>
          <w:p w14:paraId="1DD45C8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2</w:t>
            </w:r>
          </w:p>
        </w:tc>
      </w:tr>
      <w:tr w:rsidR="00296704" w:rsidRPr="00FF5F64" w14:paraId="3CC52CC8" w14:textId="77777777" w:rsidTr="004018F3">
        <w:trPr>
          <w:trHeight w:val="320"/>
        </w:trPr>
        <w:tc>
          <w:tcPr>
            <w:tcW w:w="2875" w:type="dxa"/>
            <w:shd w:val="clear" w:color="auto" w:fill="auto"/>
            <w:noWrap/>
            <w:vAlign w:val="center"/>
          </w:tcPr>
          <w:p w14:paraId="4F7E73A5" w14:textId="77777777" w:rsidR="00296704" w:rsidRPr="00924E0D" w:rsidRDefault="00296704" w:rsidP="00D53631">
            <w:pPr>
              <w:spacing w:after="0"/>
              <w:jc w:val="both"/>
              <w:rPr>
                <w:rFonts w:cstheme="minorHAnsi"/>
                <w:color w:val="000000"/>
                <w:sz w:val="20"/>
                <w:szCs w:val="20"/>
              </w:rPr>
            </w:pPr>
            <w:r w:rsidRPr="00251545">
              <w:rPr>
                <w:rFonts w:cstheme="minorHAnsi"/>
                <w:color w:val="000000"/>
                <w:sz w:val="20"/>
                <w:szCs w:val="20"/>
              </w:rPr>
              <w:t>Ram Prasad</w:t>
            </w:r>
            <w:r>
              <w:rPr>
                <w:rFonts w:cstheme="minorHAnsi"/>
                <w:color w:val="000000"/>
                <w:sz w:val="20"/>
                <w:szCs w:val="20"/>
              </w:rPr>
              <w:t xml:space="preserve"> </w:t>
            </w:r>
            <w:r w:rsidRPr="00251545">
              <w:rPr>
                <w:rFonts w:cstheme="minorHAnsi"/>
                <w:color w:val="000000"/>
                <w:sz w:val="20"/>
                <w:szCs w:val="20"/>
              </w:rPr>
              <w:t>Chaudhary</w:t>
            </w:r>
          </w:p>
        </w:tc>
        <w:tc>
          <w:tcPr>
            <w:tcW w:w="1530" w:type="dxa"/>
            <w:shd w:val="clear" w:color="auto" w:fill="auto"/>
            <w:noWrap/>
            <w:vAlign w:val="center"/>
          </w:tcPr>
          <w:p w14:paraId="41275A2E"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Nepal</w:t>
            </w:r>
          </w:p>
        </w:tc>
        <w:tc>
          <w:tcPr>
            <w:tcW w:w="4950" w:type="dxa"/>
            <w:shd w:val="clear" w:color="auto" w:fill="auto"/>
            <w:noWrap/>
            <w:vAlign w:val="center"/>
          </w:tcPr>
          <w:p w14:paraId="1DBB7D5D"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Chapter 3</w:t>
            </w:r>
          </w:p>
        </w:tc>
      </w:tr>
      <w:tr w:rsidR="00296704" w:rsidRPr="00FF5F64" w14:paraId="33B2447D" w14:textId="77777777" w:rsidTr="004018F3">
        <w:trPr>
          <w:trHeight w:val="320"/>
        </w:trPr>
        <w:tc>
          <w:tcPr>
            <w:tcW w:w="2875" w:type="dxa"/>
            <w:shd w:val="clear" w:color="auto" w:fill="auto"/>
            <w:noWrap/>
            <w:vAlign w:val="center"/>
            <w:hideMark/>
          </w:tcPr>
          <w:p w14:paraId="7353BFE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Esther Katz</w:t>
            </w:r>
          </w:p>
        </w:tc>
        <w:tc>
          <w:tcPr>
            <w:tcW w:w="1530" w:type="dxa"/>
            <w:shd w:val="clear" w:color="auto" w:fill="auto"/>
            <w:noWrap/>
            <w:vAlign w:val="center"/>
            <w:hideMark/>
          </w:tcPr>
          <w:p w14:paraId="6EF52906"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France</w:t>
            </w:r>
          </w:p>
        </w:tc>
        <w:tc>
          <w:tcPr>
            <w:tcW w:w="4950" w:type="dxa"/>
            <w:shd w:val="clear" w:color="auto" w:fill="auto"/>
            <w:noWrap/>
            <w:vAlign w:val="center"/>
            <w:hideMark/>
          </w:tcPr>
          <w:p w14:paraId="4E33C8F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3</w:t>
            </w:r>
          </w:p>
        </w:tc>
      </w:tr>
      <w:tr w:rsidR="00296704" w:rsidRPr="00FF5F64" w14:paraId="651FB118" w14:textId="77777777" w:rsidTr="004018F3">
        <w:trPr>
          <w:trHeight w:val="320"/>
        </w:trPr>
        <w:tc>
          <w:tcPr>
            <w:tcW w:w="2875" w:type="dxa"/>
            <w:shd w:val="clear" w:color="auto" w:fill="auto"/>
            <w:noWrap/>
            <w:vAlign w:val="center"/>
            <w:hideMark/>
          </w:tcPr>
          <w:p w14:paraId="58FA3A3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Renato Silvano</w:t>
            </w:r>
          </w:p>
        </w:tc>
        <w:tc>
          <w:tcPr>
            <w:tcW w:w="1530" w:type="dxa"/>
            <w:shd w:val="clear" w:color="auto" w:fill="auto"/>
            <w:noWrap/>
            <w:vAlign w:val="center"/>
            <w:hideMark/>
          </w:tcPr>
          <w:p w14:paraId="129727E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Brazil</w:t>
            </w:r>
          </w:p>
        </w:tc>
        <w:tc>
          <w:tcPr>
            <w:tcW w:w="4950" w:type="dxa"/>
            <w:shd w:val="clear" w:color="auto" w:fill="auto"/>
            <w:noWrap/>
            <w:vAlign w:val="center"/>
            <w:hideMark/>
          </w:tcPr>
          <w:p w14:paraId="4BE32C1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3</w:t>
            </w:r>
          </w:p>
        </w:tc>
      </w:tr>
      <w:tr w:rsidR="00296704" w:rsidRPr="00FF5F64" w14:paraId="53C42A1C" w14:textId="77777777" w:rsidTr="004018F3">
        <w:trPr>
          <w:trHeight w:val="300"/>
        </w:trPr>
        <w:tc>
          <w:tcPr>
            <w:tcW w:w="2875" w:type="dxa"/>
            <w:shd w:val="clear" w:color="auto" w:fill="auto"/>
            <w:noWrap/>
            <w:vAlign w:val="center"/>
          </w:tcPr>
          <w:p w14:paraId="0BD9C2C8" w14:textId="77777777" w:rsidR="00296704" w:rsidRPr="00924E0D" w:rsidRDefault="00296704" w:rsidP="00D53631">
            <w:pPr>
              <w:spacing w:after="0"/>
              <w:jc w:val="both"/>
              <w:rPr>
                <w:rFonts w:cstheme="minorHAnsi"/>
                <w:color w:val="000000"/>
                <w:sz w:val="20"/>
                <w:szCs w:val="20"/>
              </w:rPr>
            </w:pPr>
            <w:r w:rsidRPr="00251545">
              <w:rPr>
                <w:rFonts w:cstheme="minorHAnsi"/>
                <w:color w:val="000000"/>
                <w:sz w:val="20"/>
                <w:szCs w:val="20"/>
              </w:rPr>
              <w:t>Shiv</w:t>
            </w:r>
            <w:r>
              <w:rPr>
                <w:rFonts w:cstheme="minorHAnsi"/>
                <w:color w:val="000000"/>
                <w:sz w:val="20"/>
                <w:szCs w:val="20"/>
              </w:rPr>
              <w:t xml:space="preserve">a </w:t>
            </w:r>
            <w:r w:rsidRPr="00251545">
              <w:rPr>
                <w:rFonts w:cstheme="minorHAnsi"/>
                <w:color w:val="000000"/>
                <w:sz w:val="20"/>
                <w:szCs w:val="20"/>
              </w:rPr>
              <w:t>Devkota</w:t>
            </w:r>
          </w:p>
        </w:tc>
        <w:tc>
          <w:tcPr>
            <w:tcW w:w="1530" w:type="dxa"/>
            <w:shd w:val="clear" w:color="auto" w:fill="auto"/>
            <w:noWrap/>
            <w:vAlign w:val="center"/>
          </w:tcPr>
          <w:p w14:paraId="3C123D10"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Nepal</w:t>
            </w:r>
          </w:p>
        </w:tc>
        <w:tc>
          <w:tcPr>
            <w:tcW w:w="4950" w:type="dxa"/>
            <w:shd w:val="clear" w:color="auto" w:fill="auto"/>
            <w:noWrap/>
            <w:vAlign w:val="center"/>
          </w:tcPr>
          <w:p w14:paraId="22BD5074"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Chapter 4</w:t>
            </w:r>
          </w:p>
        </w:tc>
      </w:tr>
      <w:tr w:rsidR="00296704" w:rsidRPr="00FF5F64" w14:paraId="4F0C10D4" w14:textId="77777777" w:rsidTr="004018F3">
        <w:trPr>
          <w:trHeight w:val="290"/>
        </w:trPr>
        <w:tc>
          <w:tcPr>
            <w:tcW w:w="2875" w:type="dxa"/>
            <w:shd w:val="clear" w:color="auto" w:fill="auto"/>
            <w:noWrap/>
            <w:vAlign w:val="center"/>
            <w:hideMark/>
          </w:tcPr>
          <w:p w14:paraId="27906850" w14:textId="77777777" w:rsidR="00296704" w:rsidRPr="00924E0D" w:rsidRDefault="00296704" w:rsidP="00D53631">
            <w:pPr>
              <w:spacing w:after="0"/>
              <w:jc w:val="both"/>
              <w:rPr>
                <w:rFonts w:cstheme="minorHAnsi"/>
                <w:color w:val="000000"/>
                <w:sz w:val="20"/>
                <w:szCs w:val="20"/>
              </w:rPr>
            </w:pPr>
            <w:proofErr w:type="spellStart"/>
            <w:r w:rsidRPr="00924E0D">
              <w:rPr>
                <w:rFonts w:cstheme="minorHAnsi"/>
                <w:color w:val="000000"/>
                <w:sz w:val="20"/>
                <w:szCs w:val="20"/>
              </w:rPr>
              <w:t>Janaina</w:t>
            </w:r>
            <w:proofErr w:type="spellEnd"/>
            <w:r w:rsidRPr="00FF5F64">
              <w:rPr>
                <w:rFonts w:cstheme="minorHAnsi"/>
                <w:color w:val="000000"/>
                <w:sz w:val="20"/>
                <w:szCs w:val="20"/>
              </w:rPr>
              <w:t xml:space="preserve"> </w:t>
            </w:r>
            <w:r w:rsidRPr="00924E0D">
              <w:rPr>
                <w:rFonts w:cstheme="minorHAnsi"/>
                <w:color w:val="000000"/>
                <w:sz w:val="20"/>
                <w:szCs w:val="20"/>
              </w:rPr>
              <w:t>Diniz</w:t>
            </w:r>
          </w:p>
        </w:tc>
        <w:tc>
          <w:tcPr>
            <w:tcW w:w="1530" w:type="dxa"/>
            <w:shd w:val="clear" w:color="auto" w:fill="auto"/>
            <w:noWrap/>
            <w:vAlign w:val="center"/>
            <w:hideMark/>
          </w:tcPr>
          <w:p w14:paraId="69FE8D5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Brazil</w:t>
            </w:r>
          </w:p>
        </w:tc>
        <w:tc>
          <w:tcPr>
            <w:tcW w:w="4950" w:type="dxa"/>
            <w:shd w:val="clear" w:color="auto" w:fill="auto"/>
            <w:noWrap/>
            <w:vAlign w:val="center"/>
            <w:hideMark/>
          </w:tcPr>
          <w:p w14:paraId="658233D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4</w:t>
            </w:r>
          </w:p>
        </w:tc>
      </w:tr>
      <w:tr w:rsidR="00296704" w:rsidRPr="00FF5F64" w14:paraId="07D798AA" w14:textId="77777777" w:rsidTr="004018F3">
        <w:trPr>
          <w:trHeight w:val="290"/>
        </w:trPr>
        <w:tc>
          <w:tcPr>
            <w:tcW w:w="2875" w:type="dxa"/>
            <w:shd w:val="clear" w:color="auto" w:fill="auto"/>
            <w:noWrap/>
            <w:vAlign w:val="center"/>
            <w:hideMark/>
          </w:tcPr>
          <w:p w14:paraId="1CEE7EA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Lisa Hiwasaki</w:t>
            </w:r>
          </w:p>
        </w:tc>
        <w:tc>
          <w:tcPr>
            <w:tcW w:w="1530" w:type="dxa"/>
            <w:shd w:val="clear" w:color="auto" w:fill="auto"/>
            <w:noWrap/>
            <w:vAlign w:val="center"/>
            <w:hideMark/>
          </w:tcPr>
          <w:p w14:paraId="047E1DF2"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Japan</w:t>
            </w:r>
          </w:p>
        </w:tc>
        <w:tc>
          <w:tcPr>
            <w:tcW w:w="4950" w:type="dxa"/>
            <w:shd w:val="clear" w:color="auto" w:fill="auto"/>
            <w:noWrap/>
            <w:vAlign w:val="center"/>
            <w:hideMark/>
          </w:tcPr>
          <w:p w14:paraId="754F8CC0"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4</w:t>
            </w:r>
          </w:p>
        </w:tc>
      </w:tr>
      <w:tr w:rsidR="00296704" w:rsidRPr="00FF5F64" w14:paraId="2F727117" w14:textId="77777777" w:rsidTr="004018F3">
        <w:trPr>
          <w:trHeight w:val="290"/>
        </w:trPr>
        <w:tc>
          <w:tcPr>
            <w:tcW w:w="2875" w:type="dxa"/>
            <w:shd w:val="clear" w:color="auto" w:fill="auto"/>
            <w:noWrap/>
            <w:vAlign w:val="center"/>
          </w:tcPr>
          <w:p w14:paraId="75086F6C"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Gabriela</w:t>
            </w:r>
            <w:r w:rsidRPr="00FF5F64">
              <w:rPr>
                <w:rFonts w:cstheme="minorHAnsi"/>
                <w:color w:val="000000"/>
                <w:sz w:val="20"/>
                <w:szCs w:val="20"/>
              </w:rPr>
              <w:t xml:space="preserve"> L</w:t>
            </w:r>
            <w:r w:rsidRPr="00924E0D">
              <w:rPr>
                <w:rFonts w:cstheme="minorHAnsi"/>
                <w:color w:val="000000"/>
                <w:sz w:val="20"/>
                <w:szCs w:val="20"/>
              </w:rPr>
              <w:t>ichtenstein</w:t>
            </w:r>
          </w:p>
        </w:tc>
        <w:tc>
          <w:tcPr>
            <w:tcW w:w="1530" w:type="dxa"/>
            <w:shd w:val="clear" w:color="auto" w:fill="auto"/>
            <w:noWrap/>
            <w:vAlign w:val="center"/>
          </w:tcPr>
          <w:p w14:paraId="5FA76EE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Argentina</w:t>
            </w:r>
          </w:p>
        </w:tc>
        <w:tc>
          <w:tcPr>
            <w:tcW w:w="4950" w:type="dxa"/>
            <w:shd w:val="clear" w:color="auto" w:fill="auto"/>
            <w:noWrap/>
            <w:vAlign w:val="center"/>
          </w:tcPr>
          <w:p w14:paraId="35559644"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4</w:t>
            </w:r>
          </w:p>
        </w:tc>
      </w:tr>
      <w:tr w:rsidR="00296704" w:rsidRPr="00FF5F64" w14:paraId="35FE62AF" w14:textId="77777777" w:rsidTr="004018F3">
        <w:trPr>
          <w:trHeight w:val="290"/>
        </w:trPr>
        <w:tc>
          <w:tcPr>
            <w:tcW w:w="2875" w:type="dxa"/>
            <w:shd w:val="clear" w:color="auto" w:fill="auto"/>
            <w:noWrap/>
            <w:vAlign w:val="center"/>
            <w:hideMark/>
          </w:tcPr>
          <w:p w14:paraId="546956A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Marie-Christine Cormier-Salem</w:t>
            </w:r>
          </w:p>
        </w:tc>
        <w:tc>
          <w:tcPr>
            <w:tcW w:w="1530" w:type="dxa"/>
            <w:shd w:val="clear" w:color="auto" w:fill="auto"/>
            <w:noWrap/>
            <w:vAlign w:val="center"/>
            <w:hideMark/>
          </w:tcPr>
          <w:p w14:paraId="682DE93B"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France</w:t>
            </w:r>
          </w:p>
        </w:tc>
        <w:tc>
          <w:tcPr>
            <w:tcW w:w="4950" w:type="dxa"/>
            <w:shd w:val="clear" w:color="auto" w:fill="auto"/>
            <w:noWrap/>
            <w:vAlign w:val="center"/>
            <w:hideMark/>
          </w:tcPr>
          <w:p w14:paraId="44596ED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4</w:t>
            </w:r>
          </w:p>
        </w:tc>
      </w:tr>
      <w:tr w:rsidR="00296704" w:rsidRPr="00FF5F64" w14:paraId="6C05F51F" w14:textId="77777777" w:rsidTr="004018F3">
        <w:trPr>
          <w:trHeight w:val="290"/>
        </w:trPr>
        <w:tc>
          <w:tcPr>
            <w:tcW w:w="2875" w:type="dxa"/>
            <w:shd w:val="clear" w:color="auto" w:fill="auto"/>
            <w:noWrap/>
            <w:vAlign w:val="center"/>
          </w:tcPr>
          <w:p w14:paraId="7B1CA3F8" w14:textId="77777777" w:rsidR="00296704" w:rsidRPr="00924E0D" w:rsidRDefault="00296704" w:rsidP="00D53631">
            <w:pPr>
              <w:spacing w:after="0"/>
              <w:jc w:val="both"/>
              <w:rPr>
                <w:rFonts w:cstheme="minorHAnsi"/>
                <w:color w:val="000000"/>
                <w:sz w:val="20"/>
                <w:szCs w:val="20"/>
              </w:rPr>
            </w:pPr>
            <w:r w:rsidRPr="00141F99">
              <w:rPr>
                <w:rFonts w:cstheme="minorHAnsi"/>
                <w:color w:val="000000"/>
                <w:sz w:val="20"/>
                <w:szCs w:val="20"/>
              </w:rPr>
              <w:t>Uttam Babu Shrestha</w:t>
            </w:r>
          </w:p>
        </w:tc>
        <w:tc>
          <w:tcPr>
            <w:tcW w:w="1530" w:type="dxa"/>
            <w:shd w:val="clear" w:color="auto" w:fill="auto"/>
            <w:noWrap/>
            <w:vAlign w:val="center"/>
          </w:tcPr>
          <w:p w14:paraId="14CB5D7A"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Nepal</w:t>
            </w:r>
          </w:p>
        </w:tc>
        <w:tc>
          <w:tcPr>
            <w:tcW w:w="4950" w:type="dxa"/>
            <w:shd w:val="clear" w:color="auto" w:fill="auto"/>
            <w:noWrap/>
            <w:vAlign w:val="center"/>
          </w:tcPr>
          <w:p w14:paraId="58CDD8E0"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Chapter 4</w:t>
            </w:r>
          </w:p>
        </w:tc>
      </w:tr>
      <w:tr w:rsidR="00296704" w:rsidRPr="00FF5F64" w14:paraId="785D6AAD" w14:textId="77777777" w:rsidTr="004018F3">
        <w:trPr>
          <w:trHeight w:val="290"/>
        </w:trPr>
        <w:tc>
          <w:tcPr>
            <w:tcW w:w="2875" w:type="dxa"/>
            <w:shd w:val="clear" w:color="auto" w:fill="auto"/>
            <w:noWrap/>
            <w:vAlign w:val="center"/>
            <w:hideMark/>
          </w:tcPr>
          <w:p w14:paraId="3B9987B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Denise Margaret</w:t>
            </w:r>
            <w:r w:rsidRPr="00FF5F64">
              <w:rPr>
                <w:rFonts w:cstheme="minorHAnsi"/>
                <w:color w:val="000000"/>
                <w:sz w:val="20"/>
                <w:szCs w:val="20"/>
              </w:rPr>
              <w:t xml:space="preserve"> </w:t>
            </w:r>
            <w:r w:rsidRPr="00924E0D">
              <w:rPr>
                <w:rFonts w:cstheme="minorHAnsi"/>
                <w:color w:val="000000"/>
                <w:sz w:val="20"/>
                <w:szCs w:val="20"/>
              </w:rPr>
              <w:t>Matias</w:t>
            </w:r>
          </w:p>
        </w:tc>
        <w:tc>
          <w:tcPr>
            <w:tcW w:w="1530" w:type="dxa"/>
            <w:shd w:val="clear" w:color="auto" w:fill="auto"/>
            <w:noWrap/>
            <w:vAlign w:val="center"/>
            <w:hideMark/>
          </w:tcPr>
          <w:p w14:paraId="0BF96A0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Philippines</w:t>
            </w:r>
          </w:p>
        </w:tc>
        <w:tc>
          <w:tcPr>
            <w:tcW w:w="4950" w:type="dxa"/>
            <w:shd w:val="clear" w:color="auto" w:fill="auto"/>
            <w:noWrap/>
            <w:vAlign w:val="center"/>
            <w:hideMark/>
          </w:tcPr>
          <w:p w14:paraId="7A64640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5</w:t>
            </w:r>
          </w:p>
        </w:tc>
      </w:tr>
      <w:tr w:rsidR="00296704" w:rsidRPr="00FF5F64" w14:paraId="27F615F2" w14:textId="77777777" w:rsidTr="004018F3">
        <w:trPr>
          <w:trHeight w:val="290"/>
        </w:trPr>
        <w:tc>
          <w:tcPr>
            <w:tcW w:w="2875" w:type="dxa"/>
            <w:shd w:val="clear" w:color="auto" w:fill="auto"/>
            <w:noWrap/>
            <w:vAlign w:val="center"/>
            <w:hideMark/>
          </w:tcPr>
          <w:p w14:paraId="32D279D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lastRenderedPageBreak/>
              <w:t>Camila</w:t>
            </w:r>
            <w:r w:rsidRPr="00FF5F64">
              <w:rPr>
                <w:rFonts w:cstheme="minorHAnsi"/>
                <w:color w:val="000000"/>
                <w:sz w:val="20"/>
                <w:szCs w:val="20"/>
              </w:rPr>
              <w:t xml:space="preserve"> </w:t>
            </w:r>
            <w:r w:rsidRPr="00924E0D">
              <w:rPr>
                <w:rFonts w:cstheme="minorHAnsi"/>
                <w:color w:val="000000"/>
                <w:sz w:val="20"/>
                <w:szCs w:val="20"/>
              </w:rPr>
              <w:t>Alvez Islas</w:t>
            </w:r>
          </w:p>
        </w:tc>
        <w:tc>
          <w:tcPr>
            <w:tcW w:w="1530" w:type="dxa"/>
            <w:shd w:val="clear" w:color="auto" w:fill="auto"/>
            <w:noWrap/>
            <w:vAlign w:val="center"/>
            <w:hideMark/>
          </w:tcPr>
          <w:p w14:paraId="4F9904D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Brazil</w:t>
            </w:r>
          </w:p>
        </w:tc>
        <w:tc>
          <w:tcPr>
            <w:tcW w:w="4950" w:type="dxa"/>
            <w:shd w:val="clear" w:color="auto" w:fill="auto"/>
            <w:noWrap/>
            <w:vAlign w:val="center"/>
            <w:hideMark/>
          </w:tcPr>
          <w:p w14:paraId="3C5BC73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6</w:t>
            </w:r>
          </w:p>
        </w:tc>
      </w:tr>
      <w:tr w:rsidR="00296704" w:rsidRPr="00FF5F64" w14:paraId="44DE51B4" w14:textId="77777777" w:rsidTr="004018F3">
        <w:trPr>
          <w:trHeight w:val="290"/>
        </w:trPr>
        <w:tc>
          <w:tcPr>
            <w:tcW w:w="2875" w:type="dxa"/>
            <w:shd w:val="clear" w:color="auto" w:fill="auto"/>
            <w:noWrap/>
            <w:vAlign w:val="center"/>
            <w:hideMark/>
          </w:tcPr>
          <w:p w14:paraId="26B4A8A7"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Shalini</w:t>
            </w:r>
            <w:r w:rsidRPr="00FF5F64">
              <w:rPr>
                <w:rFonts w:cstheme="minorHAnsi"/>
                <w:color w:val="000000"/>
                <w:sz w:val="20"/>
                <w:szCs w:val="20"/>
              </w:rPr>
              <w:t xml:space="preserve"> </w:t>
            </w:r>
            <w:proofErr w:type="spellStart"/>
            <w:r w:rsidRPr="00FF5F64">
              <w:rPr>
                <w:rFonts w:cstheme="minorHAnsi"/>
                <w:color w:val="000000"/>
                <w:sz w:val="20"/>
                <w:szCs w:val="20"/>
              </w:rPr>
              <w:t>D</w:t>
            </w:r>
            <w:r w:rsidRPr="00924E0D">
              <w:rPr>
                <w:rFonts w:cstheme="minorHAnsi"/>
                <w:color w:val="000000"/>
                <w:sz w:val="20"/>
                <w:szCs w:val="20"/>
              </w:rPr>
              <w:t>hyani</w:t>
            </w:r>
            <w:proofErr w:type="spellEnd"/>
          </w:p>
        </w:tc>
        <w:tc>
          <w:tcPr>
            <w:tcW w:w="1530" w:type="dxa"/>
            <w:shd w:val="clear" w:color="auto" w:fill="auto"/>
            <w:noWrap/>
            <w:vAlign w:val="center"/>
            <w:hideMark/>
          </w:tcPr>
          <w:p w14:paraId="7BB6C9E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India</w:t>
            </w:r>
          </w:p>
        </w:tc>
        <w:tc>
          <w:tcPr>
            <w:tcW w:w="4950" w:type="dxa"/>
            <w:shd w:val="clear" w:color="auto" w:fill="auto"/>
            <w:noWrap/>
            <w:vAlign w:val="center"/>
            <w:hideMark/>
          </w:tcPr>
          <w:p w14:paraId="2E6DC9A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Chapter 6</w:t>
            </w:r>
          </w:p>
        </w:tc>
      </w:tr>
      <w:tr w:rsidR="00296704" w:rsidRPr="00FF5F64" w14:paraId="2552CCAA" w14:textId="77777777" w:rsidTr="004018F3">
        <w:trPr>
          <w:trHeight w:val="290"/>
        </w:trPr>
        <w:tc>
          <w:tcPr>
            <w:tcW w:w="2875" w:type="dxa"/>
            <w:shd w:val="clear" w:color="auto" w:fill="auto"/>
            <w:noWrap/>
            <w:vAlign w:val="center"/>
          </w:tcPr>
          <w:p w14:paraId="1FF14327" w14:textId="77777777" w:rsidR="00296704" w:rsidRPr="00924E0D" w:rsidRDefault="00296704" w:rsidP="00D53631">
            <w:pPr>
              <w:spacing w:after="0"/>
              <w:jc w:val="both"/>
              <w:rPr>
                <w:rFonts w:cstheme="minorHAnsi"/>
                <w:color w:val="000000"/>
                <w:sz w:val="20"/>
                <w:szCs w:val="20"/>
              </w:rPr>
            </w:pPr>
            <w:r w:rsidRPr="00251545">
              <w:rPr>
                <w:rFonts w:cstheme="minorHAnsi"/>
                <w:color w:val="000000"/>
                <w:sz w:val="20"/>
                <w:szCs w:val="20"/>
              </w:rPr>
              <w:t>Kristina</w:t>
            </w:r>
            <w:r>
              <w:rPr>
                <w:rFonts w:cstheme="minorHAnsi"/>
                <w:color w:val="000000"/>
                <w:sz w:val="20"/>
                <w:szCs w:val="20"/>
              </w:rPr>
              <w:t xml:space="preserve"> </w:t>
            </w:r>
            <w:r w:rsidRPr="00251545">
              <w:rPr>
                <w:rFonts w:cstheme="minorHAnsi"/>
                <w:color w:val="000000"/>
                <w:sz w:val="20"/>
                <w:szCs w:val="20"/>
              </w:rPr>
              <w:t>Raab</w:t>
            </w:r>
          </w:p>
        </w:tc>
        <w:tc>
          <w:tcPr>
            <w:tcW w:w="1530" w:type="dxa"/>
            <w:shd w:val="clear" w:color="auto" w:fill="auto"/>
            <w:noWrap/>
            <w:vAlign w:val="center"/>
          </w:tcPr>
          <w:p w14:paraId="05AA0411"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Germany</w:t>
            </w:r>
          </w:p>
        </w:tc>
        <w:tc>
          <w:tcPr>
            <w:tcW w:w="4950" w:type="dxa"/>
            <w:shd w:val="clear" w:color="auto" w:fill="auto"/>
            <w:noWrap/>
            <w:vAlign w:val="center"/>
          </w:tcPr>
          <w:p w14:paraId="666AABEF" w14:textId="77777777" w:rsidR="00296704" w:rsidRPr="00924E0D" w:rsidRDefault="00296704" w:rsidP="00D53631">
            <w:pPr>
              <w:spacing w:after="0"/>
              <w:jc w:val="both"/>
              <w:rPr>
                <w:rFonts w:cstheme="minorHAnsi"/>
                <w:color w:val="000000"/>
                <w:sz w:val="20"/>
                <w:szCs w:val="20"/>
              </w:rPr>
            </w:pPr>
            <w:r>
              <w:rPr>
                <w:rFonts w:cstheme="minorHAnsi"/>
                <w:color w:val="000000"/>
                <w:sz w:val="20"/>
                <w:szCs w:val="20"/>
              </w:rPr>
              <w:t>Chapter 6</w:t>
            </w:r>
          </w:p>
        </w:tc>
      </w:tr>
      <w:tr w:rsidR="00296704" w:rsidRPr="00FF5F64" w14:paraId="6B72DF1D" w14:textId="77777777" w:rsidTr="004018F3">
        <w:trPr>
          <w:trHeight w:val="290"/>
        </w:trPr>
        <w:tc>
          <w:tcPr>
            <w:tcW w:w="2875" w:type="dxa"/>
            <w:shd w:val="clear" w:color="auto" w:fill="auto"/>
            <w:noWrap/>
            <w:vAlign w:val="center"/>
          </w:tcPr>
          <w:p w14:paraId="74824B41"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Marie-Claire Danner</w:t>
            </w:r>
          </w:p>
        </w:tc>
        <w:tc>
          <w:tcPr>
            <w:tcW w:w="1530" w:type="dxa"/>
            <w:shd w:val="clear" w:color="auto" w:fill="auto"/>
            <w:noWrap/>
            <w:vAlign w:val="center"/>
          </w:tcPr>
          <w:p w14:paraId="458DF0FA"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France</w:t>
            </w:r>
          </w:p>
        </w:tc>
        <w:tc>
          <w:tcPr>
            <w:tcW w:w="4950" w:type="dxa"/>
            <w:shd w:val="clear" w:color="auto" w:fill="auto"/>
            <w:noWrap/>
            <w:vAlign w:val="center"/>
          </w:tcPr>
          <w:p w14:paraId="7162841A"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 xml:space="preserve">Technical support unit for the </w:t>
            </w:r>
            <w:r w:rsidRPr="00FF5F64">
              <w:rPr>
                <w:rFonts w:cstheme="minorHAnsi"/>
                <w:color w:val="000000"/>
                <w:sz w:val="20"/>
                <w:szCs w:val="20"/>
              </w:rPr>
              <w:t>sustainable</w:t>
            </w:r>
            <w:r w:rsidRPr="00924E0D">
              <w:rPr>
                <w:rFonts w:cstheme="minorHAnsi"/>
                <w:color w:val="000000"/>
                <w:sz w:val="20"/>
                <w:szCs w:val="20"/>
              </w:rPr>
              <w:t xml:space="preserve"> use assessment</w:t>
            </w:r>
          </w:p>
        </w:tc>
      </w:tr>
      <w:tr w:rsidR="00296704" w:rsidRPr="00FF5F64" w14:paraId="788D9D0C" w14:textId="77777777" w:rsidTr="004018F3">
        <w:trPr>
          <w:trHeight w:val="290"/>
        </w:trPr>
        <w:tc>
          <w:tcPr>
            <w:tcW w:w="2875" w:type="dxa"/>
            <w:shd w:val="clear" w:color="auto" w:fill="auto"/>
            <w:noWrap/>
            <w:vAlign w:val="center"/>
          </w:tcPr>
          <w:p w14:paraId="30E65D89"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Daniel Kieling</w:t>
            </w:r>
          </w:p>
        </w:tc>
        <w:tc>
          <w:tcPr>
            <w:tcW w:w="1530" w:type="dxa"/>
            <w:shd w:val="clear" w:color="auto" w:fill="auto"/>
            <w:noWrap/>
            <w:vAlign w:val="center"/>
          </w:tcPr>
          <w:p w14:paraId="109F304E"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Brazil</w:t>
            </w:r>
          </w:p>
        </w:tc>
        <w:tc>
          <w:tcPr>
            <w:tcW w:w="4950" w:type="dxa"/>
            <w:shd w:val="clear" w:color="auto" w:fill="auto"/>
            <w:noWrap/>
            <w:vAlign w:val="center"/>
          </w:tcPr>
          <w:p w14:paraId="460CEA84"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 xml:space="preserve">Technical support unit for the </w:t>
            </w:r>
            <w:r w:rsidRPr="00FF5F64">
              <w:rPr>
                <w:rFonts w:cstheme="minorHAnsi"/>
                <w:color w:val="000000"/>
                <w:sz w:val="20"/>
                <w:szCs w:val="20"/>
              </w:rPr>
              <w:t>sustainable</w:t>
            </w:r>
            <w:r w:rsidRPr="00924E0D">
              <w:rPr>
                <w:rFonts w:cstheme="minorHAnsi"/>
                <w:color w:val="000000"/>
                <w:sz w:val="20"/>
                <w:szCs w:val="20"/>
              </w:rPr>
              <w:t xml:space="preserve"> use assessment</w:t>
            </w:r>
          </w:p>
        </w:tc>
      </w:tr>
    </w:tbl>
    <w:p w14:paraId="6BCEC00E" w14:textId="77777777" w:rsidR="00296704" w:rsidRPr="00FF5F64" w:rsidRDefault="00296704" w:rsidP="00D53631">
      <w:pPr>
        <w:jc w:val="both"/>
        <w:rPr>
          <w:rFonts w:cstheme="minorHAnsi"/>
          <w:sz w:val="20"/>
          <w:szCs w:val="20"/>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616"/>
        <w:gridCol w:w="5490"/>
      </w:tblGrid>
      <w:tr w:rsidR="00296704" w:rsidRPr="00FF5F64" w14:paraId="3464D464" w14:textId="77777777" w:rsidTr="004018F3">
        <w:trPr>
          <w:trHeight w:val="290"/>
        </w:trPr>
        <w:tc>
          <w:tcPr>
            <w:tcW w:w="9355" w:type="dxa"/>
            <w:gridSpan w:val="3"/>
            <w:shd w:val="clear" w:color="auto" w:fill="B6DF89"/>
            <w:noWrap/>
            <w:vAlign w:val="center"/>
          </w:tcPr>
          <w:p w14:paraId="75AACC19" w14:textId="77777777" w:rsidR="00296704" w:rsidRPr="00FF5F64" w:rsidRDefault="00296704" w:rsidP="00D53631">
            <w:pPr>
              <w:spacing w:after="0"/>
              <w:jc w:val="both"/>
              <w:rPr>
                <w:rFonts w:cstheme="minorHAnsi"/>
                <w:b/>
                <w:bCs/>
                <w:color w:val="000000"/>
                <w:sz w:val="20"/>
                <w:szCs w:val="20"/>
              </w:rPr>
            </w:pPr>
            <w:r w:rsidRPr="00FF5F64">
              <w:rPr>
                <w:rFonts w:cstheme="minorHAnsi"/>
                <w:b/>
                <w:bCs/>
                <w:color w:val="000000"/>
                <w:sz w:val="20"/>
                <w:szCs w:val="20"/>
              </w:rPr>
              <w:t>IPBES</w:t>
            </w:r>
          </w:p>
        </w:tc>
      </w:tr>
      <w:tr w:rsidR="00296704" w:rsidRPr="00FF5F64" w14:paraId="02049E8E" w14:textId="77777777" w:rsidTr="004018F3">
        <w:trPr>
          <w:trHeight w:val="290"/>
        </w:trPr>
        <w:tc>
          <w:tcPr>
            <w:tcW w:w="2249" w:type="dxa"/>
            <w:shd w:val="clear" w:color="auto" w:fill="auto"/>
            <w:noWrap/>
            <w:vAlign w:val="center"/>
          </w:tcPr>
          <w:p w14:paraId="1B34DD2B" w14:textId="77777777" w:rsidR="00296704" w:rsidRPr="00FF5F64" w:rsidRDefault="00296704" w:rsidP="00D53631">
            <w:pPr>
              <w:spacing w:after="0"/>
              <w:jc w:val="both"/>
              <w:rPr>
                <w:rFonts w:cstheme="minorHAnsi"/>
                <w:color w:val="000000"/>
                <w:sz w:val="20"/>
                <w:szCs w:val="20"/>
              </w:rPr>
            </w:pPr>
            <w:r w:rsidRPr="00BD384E">
              <w:rPr>
                <w:rFonts w:cstheme="minorHAnsi"/>
                <w:sz w:val="20"/>
                <w:szCs w:val="20"/>
              </w:rPr>
              <w:t>Ana María Hernández</w:t>
            </w:r>
          </w:p>
        </w:tc>
        <w:tc>
          <w:tcPr>
            <w:tcW w:w="1616" w:type="dxa"/>
            <w:shd w:val="clear" w:color="auto" w:fill="auto"/>
            <w:noWrap/>
            <w:vAlign w:val="center"/>
          </w:tcPr>
          <w:p w14:paraId="5615701E"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Colombia</w:t>
            </w:r>
          </w:p>
        </w:tc>
        <w:tc>
          <w:tcPr>
            <w:tcW w:w="5490" w:type="dxa"/>
            <w:shd w:val="clear" w:color="auto" w:fill="auto"/>
            <w:noWrap/>
            <w:vAlign w:val="center"/>
          </w:tcPr>
          <w:p w14:paraId="0F7B2344"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IPBES Chair / Co-chair of the IPBES task force on ILK</w:t>
            </w:r>
          </w:p>
        </w:tc>
      </w:tr>
      <w:tr w:rsidR="00296704" w:rsidRPr="00FF5F64" w14:paraId="1AFE7925" w14:textId="77777777" w:rsidTr="004018F3">
        <w:trPr>
          <w:trHeight w:val="290"/>
        </w:trPr>
        <w:tc>
          <w:tcPr>
            <w:tcW w:w="2249" w:type="dxa"/>
            <w:shd w:val="clear" w:color="auto" w:fill="auto"/>
            <w:noWrap/>
            <w:vAlign w:val="center"/>
          </w:tcPr>
          <w:p w14:paraId="06435F91" w14:textId="77777777" w:rsidR="00296704" w:rsidRPr="00FF5F64" w:rsidRDefault="00296704" w:rsidP="00D53631">
            <w:pPr>
              <w:spacing w:after="0"/>
              <w:jc w:val="both"/>
              <w:rPr>
                <w:rFonts w:cstheme="minorHAnsi"/>
                <w:color w:val="000000"/>
                <w:sz w:val="20"/>
                <w:szCs w:val="20"/>
              </w:rPr>
            </w:pPr>
            <w:r w:rsidRPr="00924E0D">
              <w:rPr>
                <w:rFonts w:cstheme="minorHAnsi"/>
                <w:sz w:val="20"/>
                <w:szCs w:val="20"/>
              </w:rPr>
              <w:t>Adriana</w:t>
            </w:r>
            <w:r w:rsidRPr="00FF5F64">
              <w:rPr>
                <w:rFonts w:cstheme="minorHAnsi"/>
                <w:color w:val="000000"/>
                <w:sz w:val="20"/>
                <w:szCs w:val="20"/>
              </w:rPr>
              <w:t xml:space="preserve"> </w:t>
            </w:r>
            <w:r w:rsidRPr="00924E0D">
              <w:rPr>
                <w:rFonts w:cstheme="minorHAnsi"/>
                <w:color w:val="000000"/>
                <w:sz w:val="20"/>
                <w:szCs w:val="20"/>
              </w:rPr>
              <w:t>Flores</w:t>
            </w:r>
          </w:p>
        </w:tc>
        <w:tc>
          <w:tcPr>
            <w:tcW w:w="1616" w:type="dxa"/>
            <w:shd w:val="clear" w:color="auto" w:fill="auto"/>
            <w:noWrap/>
            <w:vAlign w:val="center"/>
          </w:tcPr>
          <w:p w14:paraId="61B5F712"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Mexico</w:t>
            </w:r>
          </w:p>
        </w:tc>
        <w:tc>
          <w:tcPr>
            <w:tcW w:w="5490" w:type="dxa"/>
            <w:shd w:val="clear" w:color="auto" w:fill="auto"/>
            <w:noWrap/>
            <w:vAlign w:val="center"/>
          </w:tcPr>
          <w:p w14:paraId="1CD4639F" w14:textId="77777777" w:rsidR="00296704" w:rsidRPr="00FF5F64" w:rsidRDefault="00296704" w:rsidP="00D53631">
            <w:pPr>
              <w:spacing w:after="0"/>
              <w:jc w:val="both"/>
              <w:rPr>
                <w:rFonts w:cstheme="minorHAnsi"/>
                <w:color w:val="000000"/>
                <w:sz w:val="20"/>
                <w:szCs w:val="20"/>
              </w:rPr>
            </w:pPr>
            <w:r w:rsidRPr="00924E0D">
              <w:rPr>
                <w:rFonts w:cstheme="minorHAnsi"/>
                <w:color w:val="000000"/>
                <w:sz w:val="20"/>
                <w:szCs w:val="20"/>
              </w:rPr>
              <w:t>Co-chair of the IPBES task force on ILK</w:t>
            </w:r>
          </w:p>
        </w:tc>
      </w:tr>
      <w:tr w:rsidR="00296704" w:rsidRPr="00FF5F64" w14:paraId="6A4AB468" w14:textId="77777777" w:rsidTr="004018F3">
        <w:trPr>
          <w:trHeight w:val="290"/>
        </w:trPr>
        <w:tc>
          <w:tcPr>
            <w:tcW w:w="2249" w:type="dxa"/>
            <w:shd w:val="clear" w:color="auto" w:fill="auto"/>
            <w:noWrap/>
            <w:vAlign w:val="center"/>
            <w:hideMark/>
          </w:tcPr>
          <w:p w14:paraId="2F7A44A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Peter Bates</w:t>
            </w:r>
          </w:p>
        </w:tc>
        <w:tc>
          <w:tcPr>
            <w:tcW w:w="1616" w:type="dxa"/>
            <w:shd w:val="clear" w:color="auto" w:fill="auto"/>
            <w:noWrap/>
            <w:vAlign w:val="center"/>
            <w:hideMark/>
          </w:tcPr>
          <w:p w14:paraId="00A79335"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United Kingdom</w:t>
            </w:r>
          </w:p>
        </w:tc>
        <w:tc>
          <w:tcPr>
            <w:tcW w:w="5490" w:type="dxa"/>
            <w:shd w:val="clear" w:color="auto" w:fill="auto"/>
            <w:noWrap/>
            <w:vAlign w:val="center"/>
            <w:hideMark/>
          </w:tcPr>
          <w:p w14:paraId="37C70D01"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IPBES technical support unit on indigenous and local knowledge</w:t>
            </w:r>
          </w:p>
        </w:tc>
      </w:tr>
      <w:tr w:rsidR="00296704" w:rsidRPr="00FF5F64" w14:paraId="68BF858E" w14:textId="77777777" w:rsidTr="004018F3">
        <w:trPr>
          <w:trHeight w:val="290"/>
        </w:trPr>
        <w:tc>
          <w:tcPr>
            <w:tcW w:w="2249" w:type="dxa"/>
            <w:shd w:val="clear" w:color="auto" w:fill="auto"/>
            <w:noWrap/>
            <w:vAlign w:val="center"/>
            <w:hideMark/>
          </w:tcPr>
          <w:p w14:paraId="4EF7E54E"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Nigel</w:t>
            </w:r>
            <w:r w:rsidRPr="00FF5F64">
              <w:rPr>
                <w:rFonts w:cstheme="minorHAnsi"/>
                <w:color w:val="000000"/>
                <w:sz w:val="20"/>
                <w:szCs w:val="20"/>
              </w:rPr>
              <w:t xml:space="preserve"> </w:t>
            </w:r>
            <w:r w:rsidRPr="00924E0D">
              <w:rPr>
                <w:rFonts w:cstheme="minorHAnsi"/>
                <w:color w:val="000000"/>
                <w:sz w:val="20"/>
                <w:szCs w:val="20"/>
              </w:rPr>
              <w:t>Crawhall</w:t>
            </w:r>
          </w:p>
        </w:tc>
        <w:tc>
          <w:tcPr>
            <w:tcW w:w="1616" w:type="dxa"/>
            <w:shd w:val="clear" w:color="auto" w:fill="auto"/>
            <w:noWrap/>
            <w:vAlign w:val="center"/>
            <w:hideMark/>
          </w:tcPr>
          <w:p w14:paraId="1724ADEA"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South Africa</w:t>
            </w:r>
          </w:p>
        </w:tc>
        <w:tc>
          <w:tcPr>
            <w:tcW w:w="5490" w:type="dxa"/>
            <w:shd w:val="clear" w:color="auto" w:fill="auto"/>
            <w:noWrap/>
            <w:vAlign w:val="center"/>
            <w:hideMark/>
          </w:tcPr>
          <w:p w14:paraId="7530B5E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IPBES technical support unit on indigenous and local knowledge</w:t>
            </w:r>
          </w:p>
        </w:tc>
      </w:tr>
      <w:tr w:rsidR="00296704" w:rsidRPr="00FF5F64" w14:paraId="47860460" w14:textId="77777777" w:rsidTr="004018F3">
        <w:trPr>
          <w:trHeight w:val="290"/>
        </w:trPr>
        <w:tc>
          <w:tcPr>
            <w:tcW w:w="2249" w:type="dxa"/>
            <w:shd w:val="clear" w:color="auto" w:fill="auto"/>
            <w:noWrap/>
            <w:vAlign w:val="center"/>
            <w:hideMark/>
          </w:tcPr>
          <w:p w14:paraId="16739798"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Joseph</w:t>
            </w:r>
            <w:r w:rsidRPr="00FF5F64">
              <w:rPr>
                <w:rFonts w:cstheme="minorHAnsi"/>
                <w:color w:val="000000"/>
                <w:sz w:val="20"/>
                <w:szCs w:val="20"/>
              </w:rPr>
              <w:t xml:space="preserve"> </w:t>
            </w:r>
            <w:r w:rsidRPr="00924E0D">
              <w:rPr>
                <w:rFonts w:cstheme="minorHAnsi"/>
                <w:color w:val="000000"/>
                <w:sz w:val="20"/>
                <w:szCs w:val="20"/>
              </w:rPr>
              <w:t>Karanja</w:t>
            </w:r>
          </w:p>
        </w:tc>
        <w:tc>
          <w:tcPr>
            <w:tcW w:w="1616" w:type="dxa"/>
            <w:shd w:val="clear" w:color="auto" w:fill="auto"/>
            <w:noWrap/>
            <w:vAlign w:val="center"/>
            <w:hideMark/>
          </w:tcPr>
          <w:p w14:paraId="6B8B511F"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Kenya</w:t>
            </w:r>
          </w:p>
        </w:tc>
        <w:tc>
          <w:tcPr>
            <w:tcW w:w="5490" w:type="dxa"/>
            <w:shd w:val="clear" w:color="auto" w:fill="auto"/>
            <w:noWrap/>
            <w:vAlign w:val="center"/>
            <w:hideMark/>
          </w:tcPr>
          <w:p w14:paraId="5AB40739" w14:textId="77777777" w:rsidR="00296704" w:rsidRPr="00924E0D" w:rsidRDefault="00296704" w:rsidP="00D53631">
            <w:pPr>
              <w:spacing w:after="0"/>
              <w:jc w:val="both"/>
              <w:rPr>
                <w:rFonts w:cstheme="minorHAnsi"/>
                <w:color w:val="000000"/>
                <w:sz w:val="20"/>
                <w:szCs w:val="20"/>
              </w:rPr>
            </w:pPr>
            <w:r w:rsidRPr="00924E0D">
              <w:rPr>
                <w:rFonts w:cstheme="minorHAnsi"/>
                <w:color w:val="000000"/>
                <w:sz w:val="20"/>
                <w:szCs w:val="20"/>
              </w:rPr>
              <w:t>IPBES technical support unit on indigenous and local knowledge</w:t>
            </w:r>
          </w:p>
        </w:tc>
      </w:tr>
    </w:tbl>
    <w:p w14:paraId="7B62BB93" w14:textId="77777777" w:rsidR="00296704" w:rsidRPr="00FF5F64" w:rsidRDefault="00296704" w:rsidP="00D53631">
      <w:pPr>
        <w:jc w:val="both"/>
        <w:rPr>
          <w:rFonts w:cstheme="minorHAnsi"/>
          <w:sz w:val="20"/>
          <w:szCs w:val="20"/>
        </w:rPr>
      </w:pPr>
    </w:p>
    <w:p w14:paraId="4B61B1A3" w14:textId="77777777" w:rsidR="00296704" w:rsidRPr="00296704" w:rsidRDefault="00296704" w:rsidP="00D53631">
      <w:pPr>
        <w:jc w:val="both"/>
      </w:pPr>
    </w:p>
    <w:p w14:paraId="12C19898" w14:textId="6AB42149" w:rsidR="00F4298B" w:rsidRDefault="00F4298B" w:rsidP="00D53631">
      <w:pPr>
        <w:jc w:val="both"/>
      </w:pPr>
    </w:p>
    <w:p w14:paraId="1B6DD273" w14:textId="5F2F52F4" w:rsidR="00FD5934" w:rsidRDefault="00FD5934" w:rsidP="00D53631">
      <w:pPr>
        <w:jc w:val="both"/>
      </w:pPr>
    </w:p>
    <w:p w14:paraId="358E37ED" w14:textId="77777777" w:rsidR="00FD5934" w:rsidRPr="001C7980" w:rsidRDefault="00FD5934" w:rsidP="00D53631">
      <w:pPr>
        <w:jc w:val="both"/>
      </w:pPr>
    </w:p>
    <w:p w14:paraId="746CB11D" w14:textId="77777777" w:rsidR="00F4298B" w:rsidRPr="001C7980" w:rsidRDefault="00F4298B" w:rsidP="00D53631">
      <w:pPr>
        <w:jc w:val="both"/>
      </w:pPr>
    </w:p>
    <w:p w14:paraId="30604630" w14:textId="77777777" w:rsidR="00F4298B" w:rsidRPr="00900279" w:rsidRDefault="00F4298B" w:rsidP="00D53631">
      <w:pPr>
        <w:jc w:val="both"/>
      </w:pPr>
    </w:p>
    <w:p w14:paraId="78717A06" w14:textId="77777777" w:rsidR="00F4298B" w:rsidRPr="00900279" w:rsidRDefault="00F4298B" w:rsidP="00D53631">
      <w:pPr>
        <w:jc w:val="both"/>
      </w:pPr>
    </w:p>
    <w:p w14:paraId="1905BB5F" w14:textId="327108BF" w:rsidR="00D10227" w:rsidRDefault="00D10227" w:rsidP="00D53631">
      <w:pPr>
        <w:jc w:val="both"/>
      </w:pPr>
    </w:p>
    <w:p w14:paraId="3569455A" w14:textId="22966FDA" w:rsidR="00A261EA" w:rsidRDefault="00A261EA" w:rsidP="00D53631">
      <w:pPr>
        <w:jc w:val="both"/>
      </w:pPr>
    </w:p>
    <w:p w14:paraId="004DD617" w14:textId="451AE64E" w:rsidR="00A261EA" w:rsidRDefault="00A261EA" w:rsidP="00D53631">
      <w:pPr>
        <w:jc w:val="both"/>
      </w:pPr>
    </w:p>
    <w:p w14:paraId="34020FC9" w14:textId="4E2464E4" w:rsidR="00A261EA" w:rsidRDefault="00A261EA" w:rsidP="00D53631">
      <w:pPr>
        <w:jc w:val="both"/>
      </w:pPr>
    </w:p>
    <w:p w14:paraId="653F549E" w14:textId="499E30C7" w:rsidR="00A261EA" w:rsidRDefault="00A261EA" w:rsidP="00D53631">
      <w:pPr>
        <w:jc w:val="both"/>
      </w:pPr>
    </w:p>
    <w:p w14:paraId="54C2140A" w14:textId="3487A3FE" w:rsidR="00A261EA" w:rsidRDefault="00A261EA" w:rsidP="00D53631">
      <w:pPr>
        <w:jc w:val="both"/>
      </w:pPr>
    </w:p>
    <w:p w14:paraId="52AB1160" w14:textId="07C6825F" w:rsidR="00A261EA" w:rsidRDefault="00A261EA" w:rsidP="00D53631">
      <w:pPr>
        <w:jc w:val="both"/>
      </w:pPr>
    </w:p>
    <w:p w14:paraId="6584189A" w14:textId="17B0BE97" w:rsidR="00A261EA" w:rsidRDefault="00A261EA" w:rsidP="00D53631">
      <w:pPr>
        <w:jc w:val="both"/>
      </w:pPr>
    </w:p>
    <w:p w14:paraId="728C56E2" w14:textId="0CEE0681" w:rsidR="00A261EA" w:rsidRDefault="00A261EA" w:rsidP="00D53631">
      <w:pPr>
        <w:jc w:val="both"/>
      </w:pPr>
    </w:p>
    <w:p w14:paraId="227C33A5" w14:textId="11D5FDF0" w:rsidR="00A261EA" w:rsidRPr="00004E61" w:rsidRDefault="00A261EA" w:rsidP="00D53631">
      <w:pPr>
        <w:jc w:val="both"/>
      </w:pPr>
      <w:r>
        <w:rPr>
          <w:noProof/>
        </w:rPr>
        <w:lastRenderedPageBreak/>
        <mc:AlternateContent>
          <mc:Choice Requires="wps">
            <w:drawing>
              <wp:anchor distT="0" distB="0" distL="114300" distR="114300" simplePos="0" relativeHeight="251661312" behindDoc="1" locked="0" layoutInCell="1" allowOverlap="1" wp14:anchorId="597B8E1E" wp14:editId="3B79B1E2">
                <wp:simplePos x="0" y="0"/>
                <wp:positionH relativeFrom="page">
                  <wp:align>right</wp:align>
                </wp:positionH>
                <wp:positionV relativeFrom="paragraph">
                  <wp:posOffset>-1058072</wp:posOffset>
                </wp:positionV>
                <wp:extent cx="7761915" cy="10036825"/>
                <wp:effectExtent l="0" t="0" r="10795" b="21590"/>
                <wp:wrapNone/>
                <wp:docPr id="6" name="Rectangle 6"/>
                <wp:cNvGraphicFramePr/>
                <a:graphic xmlns:a="http://schemas.openxmlformats.org/drawingml/2006/main">
                  <a:graphicData uri="http://schemas.microsoft.com/office/word/2010/wordprocessingShape">
                    <wps:wsp>
                      <wps:cNvSpPr/>
                      <wps:spPr>
                        <a:xfrm>
                          <a:off x="0" y="0"/>
                          <a:ext cx="7761915" cy="10036825"/>
                        </a:xfrm>
                        <a:prstGeom prst="rect">
                          <a:avLst/>
                        </a:prstGeom>
                        <a:solidFill>
                          <a:srgbClr val="E3F3D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99A51" id="Rectangle 6" o:spid="_x0000_s1026" style="position:absolute;margin-left:559.95pt;margin-top:-83.3pt;width:611.15pt;height:790.3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" fillcolor="#e3f3d1" strokecolor="#1f4d78 [1604]" strokeweight="1pt">
                <w10:wrap anchorx="page"/>
              </v:rect>
            </w:pict>
          </mc:Fallback>
        </mc:AlternateContent>
      </w:r>
    </w:p>
    <w:sectPr w:rsidR="00A261EA" w:rsidRPr="00004E61" w:rsidSect="00BB1722">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7BA0B" w14:textId="77777777" w:rsidR="005A53FC" w:rsidRDefault="005A53FC" w:rsidP="0064795F">
      <w:r>
        <w:separator/>
      </w:r>
    </w:p>
  </w:endnote>
  <w:endnote w:type="continuationSeparator" w:id="0">
    <w:p w14:paraId="5C03495F" w14:textId="77777777" w:rsidR="005A53FC" w:rsidRDefault="005A53FC" w:rsidP="0064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533358"/>
      <w:docPartObj>
        <w:docPartGallery w:val="Page Numbers (Bottom of Page)"/>
        <w:docPartUnique/>
      </w:docPartObj>
    </w:sdtPr>
    <w:sdtEndPr/>
    <w:sdtContent>
      <w:p w14:paraId="4E208571" w14:textId="2A614D2B" w:rsidR="00CB6241" w:rsidRDefault="00CB6241" w:rsidP="00A261EA">
        <w:pPr>
          <w:pStyle w:val="Footer"/>
          <w:spacing w:after="0"/>
          <w:jc w:val="center"/>
        </w:pPr>
        <w:r>
          <w:fldChar w:fldCharType="begin"/>
        </w:r>
        <w:r>
          <w:instrText>PAGE   \* MERGEFORMAT</w:instrText>
        </w:r>
        <w:r>
          <w:fldChar w:fldCharType="separate"/>
        </w:r>
        <w:r w:rsidRPr="00B041FF">
          <w:rPr>
            <w:noProof/>
            <w:lang w:val="fr-FR"/>
          </w:rPr>
          <w:t>40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614CE" w14:textId="77777777" w:rsidR="005A53FC" w:rsidRDefault="005A53FC" w:rsidP="0064795F">
      <w:r>
        <w:separator/>
      </w:r>
    </w:p>
  </w:footnote>
  <w:footnote w:type="continuationSeparator" w:id="0">
    <w:p w14:paraId="6D971BE7" w14:textId="77777777" w:rsidR="005A53FC" w:rsidRDefault="005A53FC" w:rsidP="0064795F">
      <w:r>
        <w:continuationSeparator/>
      </w:r>
    </w:p>
  </w:footnote>
  <w:footnote w:id="1">
    <w:p w14:paraId="4DF5EA8F" w14:textId="3A765FC7" w:rsidR="00CB6241" w:rsidRPr="0064795F" w:rsidRDefault="00CB6241" w:rsidP="0064795F">
      <w:pPr>
        <w:rPr>
          <w:sz w:val="22"/>
          <w:szCs w:val="22"/>
        </w:rPr>
      </w:pPr>
      <w:r w:rsidRPr="0064795F">
        <w:rPr>
          <w:rStyle w:val="FootnoteReference"/>
          <w:sz w:val="22"/>
          <w:szCs w:val="22"/>
        </w:rPr>
        <w:footnoteRef/>
      </w:r>
      <w:r w:rsidRPr="0064795F">
        <w:rPr>
          <w:sz w:val="22"/>
          <w:szCs w:val="22"/>
        </w:rPr>
        <w:t xml:space="preserve"> Disclaimer: The text in section 3 represents an attempt to reflect solely the views and contributions of the participants in the dialogue. As such, it does not represent the views of IPBES or UNESCO or reflect upon their official positions.  </w:t>
      </w:r>
    </w:p>
    <w:p w14:paraId="000993DF" w14:textId="186AEB24" w:rsidR="00CB6241" w:rsidRPr="002C1062" w:rsidRDefault="00CB6241" w:rsidP="0064795F">
      <w:pPr>
        <w:rPr>
          <w:snapToGrid w:val="0"/>
        </w:rPr>
      </w:pPr>
    </w:p>
  </w:footnote>
  <w:footnote w:id="2">
    <w:p w14:paraId="0E31AC46" w14:textId="2EFE963C" w:rsidR="00CB6241" w:rsidRDefault="00CB6241">
      <w:pPr>
        <w:pStyle w:val="FootnoteText"/>
      </w:pPr>
      <w:r>
        <w:rPr>
          <w:rStyle w:val="FootnoteReference"/>
        </w:rPr>
        <w:footnoteRef/>
      </w:r>
      <w:r>
        <w:t xml:space="preserve"> To read more on indicators and IPLCs: </w:t>
      </w:r>
      <w:r w:rsidRPr="00026779">
        <w:t>De La Cruz, P.</w:t>
      </w:r>
      <w:r>
        <w:t xml:space="preserve"> et al. </w:t>
      </w:r>
      <w:r w:rsidRPr="00026779">
        <w:t xml:space="preserve">2020. Indicators of well-being among indigenous peoples of the Colombian Amazon: Tensions between participation in public policy making and autonomy. </w:t>
      </w:r>
      <w:r w:rsidRPr="00026779">
        <w:rPr>
          <w:i/>
          <w:iCs/>
        </w:rPr>
        <w:t>Environ</w:t>
      </w:r>
      <w:r>
        <w:rPr>
          <w:i/>
          <w:iCs/>
        </w:rPr>
        <w:t>mental</w:t>
      </w:r>
      <w:r w:rsidRPr="00026779">
        <w:rPr>
          <w:i/>
          <w:iCs/>
        </w:rPr>
        <w:t xml:space="preserve"> </w:t>
      </w:r>
      <w:r>
        <w:rPr>
          <w:i/>
          <w:iCs/>
        </w:rPr>
        <w:t xml:space="preserve">and </w:t>
      </w:r>
      <w:r w:rsidRPr="00026779">
        <w:rPr>
          <w:i/>
          <w:iCs/>
        </w:rPr>
        <w:t>Sustain</w:t>
      </w:r>
      <w:r>
        <w:rPr>
          <w:i/>
          <w:iCs/>
        </w:rPr>
        <w:t>ability</w:t>
      </w:r>
      <w:r w:rsidRPr="00026779">
        <w:t xml:space="preserve"> </w:t>
      </w:r>
      <w:r w:rsidRPr="00026779">
        <w:rPr>
          <w:i/>
          <w:iCs/>
        </w:rPr>
        <w:t>Indicators</w:t>
      </w:r>
      <w:r w:rsidRPr="00026779">
        <w:t>. 7, 1–14. https://doi.org/10.1016/j.indic.2020.100044</w:t>
      </w:r>
      <w:r>
        <w:t>.</w:t>
      </w:r>
    </w:p>
  </w:footnote>
  <w:footnote w:id="3">
    <w:p w14:paraId="4C13F7C4" w14:textId="6B2631BF" w:rsidR="00CB6241" w:rsidRPr="00FF70CB" w:rsidRDefault="00CB6241" w:rsidP="0064795F">
      <w:pPr>
        <w:rPr>
          <w:rFonts w:eastAsiaTheme="minorEastAsia"/>
          <w:snapToGrid w:val="0"/>
          <w:sz w:val="22"/>
          <w:szCs w:val="22"/>
        </w:rPr>
      </w:pPr>
      <w:r w:rsidRPr="00FF70CB">
        <w:rPr>
          <w:rFonts w:eastAsiaTheme="minorEastAsia"/>
          <w:snapToGrid w:val="0"/>
          <w:sz w:val="22"/>
          <w:szCs w:val="22"/>
          <w:vertAlign w:val="superscript"/>
        </w:rPr>
        <w:footnoteRef/>
      </w:r>
      <w:r w:rsidRPr="00FF70CB">
        <w:rPr>
          <w:rFonts w:eastAsiaTheme="minorEastAsia"/>
          <w:snapToGrid w:val="0"/>
          <w:sz w:val="22"/>
          <w:szCs w:val="22"/>
          <w:vertAlign w:val="superscript"/>
        </w:rPr>
        <w:t xml:space="preserve"> </w:t>
      </w:r>
      <w:r w:rsidRPr="00FF70CB">
        <w:rPr>
          <w:rFonts w:eastAsiaTheme="minorEastAsia"/>
          <w:snapToGrid w:val="0"/>
          <w:sz w:val="22"/>
          <w:szCs w:val="22"/>
        </w:rPr>
        <w:t xml:space="preserve">Disclaimer: The text in section 4 represents an attempt to reflect solely the views and contributions of the participants in the dialogue.  As such, it does not represent the views of IPBES or UNESCO or reflect upon their official positions.  </w:t>
      </w:r>
    </w:p>
  </w:footnote>
  <w:footnote w:id="4">
    <w:p w14:paraId="2DA1144A" w14:textId="21A74F89" w:rsidR="006B1B83" w:rsidRPr="006B1B83" w:rsidRDefault="006B1B83" w:rsidP="006B1B83">
      <w:pPr>
        <w:spacing w:after="120"/>
        <w:ind w:left="360"/>
        <w:rPr>
          <w:sz w:val="20"/>
          <w:szCs w:val="20"/>
        </w:rPr>
      </w:pPr>
      <w:r w:rsidRPr="006B1B83">
        <w:rPr>
          <w:rStyle w:val="FootnoteReference"/>
          <w:sz w:val="20"/>
          <w:szCs w:val="20"/>
        </w:rPr>
        <w:footnoteRef/>
      </w:r>
      <w:r w:rsidRPr="006B1B83">
        <w:rPr>
          <w:sz w:val="20"/>
          <w:szCs w:val="20"/>
        </w:rPr>
        <w:t xml:space="preserve"> This article that discusses the use of the mollus</w:t>
      </w:r>
      <w:r>
        <w:rPr>
          <w:sz w:val="20"/>
          <w:szCs w:val="20"/>
        </w:rPr>
        <w:t>c</w:t>
      </w:r>
      <w:r w:rsidRPr="006B1B83">
        <w:rPr>
          <w:sz w:val="20"/>
          <w:szCs w:val="20"/>
        </w:rPr>
        <w:t xml:space="preserve"> could be included in the assessment: </w:t>
      </w:r>
      <w:hyperlink r:id="rId1" w:history="1">
        <w:r w:rsidRPr="006B1B83">
          <w:rPr>
            <w:rStyle w:val="Hyperlink"/>
            <w:sz w:val="20"/>
            <w:szCs w:val="20"/>
          </w:rPr>
          <w:t>https://revistas.tec.ac.cr/index.php/trama/article/view/5571/5322</w:t>
        </w:r>
      </w:hyperlink>
      <w:r w:rsidRPr="006B1B83">
        <w:rPr>
          <w:sz w:val="20"/>
          <w:szCs w:val="20"/>
        </w:rPr>
        <w:t>.</w:t>
      </w:r>
    </w:p>
    <w:p w14:paraId="76A97BD3" w14:textId="17942969" w:rsidR="006B1B83" w:rsidRPr="006B1B83" w:rsidRDefault="006B1B83">
      <w:pPr>
        <w:pStyle w:val="FootnoteText"/>
      </w:pPr>
    </w:p>
  </w:footnote>
  <w:footnote w:id="5">
    <w:p w14:paraId="573A62F8" w14:textId="405D5B92" w:rsidR="00D53631" w:rsidRPr="00D53631" w:rsidRDefault="00D53631" w:rsidP="00D53631">
      <w:pPr>
        <w:spacing w:after="120"/>
        <w:rPr>
          <w:sz w:val="20"/>
          <w:szCs w:val="20"/>
        </w:rPr>
      </w:pPr>
      <w:r>
        <w:rPr>
          <w:rStyle w:val="FootnoteReference"/>
        </w:rPr>
        <w:footnoteRef/>
      </w:r>
      <w:r>
        <w:t xml:space="preserve"> </w:t>
      </w:r>
      <w:r w:rsidRPr="00D53631">
        <w:rPr>
          <w:sz w:val="20"/>
          <w:szCs w:val="20"/>
        </w:rPr>
        <w:t xml:space="preserve">More can be read here (in Swedish): </w:t>
      </w:r>
      <w:hyperlink r:id="rId2" w:history="1">
        <w:r w:rsidRPr="00D53631">
          <w:rPr>
            <w:rStyle w:val="Hyperlink"/>
            <w:sz w:val="20"/>
            <w:szCs w:val="20"/>
          </w:rPr>
          <w:t>https://www.facebook.com/erik.fankki/posts/4026365774121936</w:t>
        </w:r>
      </w:hyperlink>
      <w:r w:rsidRPr="00D53631">
        <w:rPr>
          <w:sz w:val="20"/>
          <w:szCs w:val="20"/>
        </w:rPr>
        <w:t xml:space="preserve">  </w:t>
      </w:r>
    </w:p>
    <w:p w14:paraId="1098988B" w14:textId="75F3A858" w:rsidR="00D53631" w:rsidRPr="00D53631" w:rsidRDefault="00D53631">
      <w:pPr>
        <w:pStyle w:val="FootnoteText"/>
        <w:rPr>
          <w:lang w:val="en-GB"/>
        </w:rPr>
      </w:pPr>
    </w:p>
  </w:footnote>
  <w:footnote w:id="6">
    <w:p w14:paraId="6B46A007" w14:textId="77777777" w:rsidR="00CB6241" w:rsidRPr="00EF7AE2" w:rsidRDefault="00CB6241" w:rsidP="00EF7AE2">
      <w:pPr>
        <w:spacing w:after="120"/>
        <w:ind w:left="482"/>
        <w:rPr>
          <w:sz w:val="20"/>
          <w:szCs w:val="20"/>
        </w:rPr>
      </w:pPr>
      <w:r w:rsidRPr="00D3380A">
        <w:rPr>
          <w:rStyle w:val="FootnoteReference"/>
          <w:sz w:val="20"/>
          <w:szCs w:val="20"/>
        </w:rPr>
        <w:footnoteRef/>
      </w:r>
      <w:r w:rsidRPr="00EF7AE2">
        <w:rPr>
          <w:sz w:val="20"/>
          <w:szCs w:val="20"/>
        </w:rPr>
        <w:t xml:space="preserve"> Blue Mud Bay case, summary from the High Court: </w:t>
      </w:r>
      <w:hyperlink r:id="rId3" w:history="1">
        <w:r w:rsidRPr="00EF7AE2">
          <w:rPr>
            <w:rStyle w:val="Hyperlink"/>
            <w:sz w:val="20"/>
            <w:szCs w:val="20"/>
          </w:rPr>
          <w:t>https://cdn.hcourt.gov.au/assets/publications/judgment-summaries/2008/hca29-2008-07-30.pdf</w:t>
        </w:r>
      </w:hyperlink>
      <w:r w:rsidRPr="00EF7AE2">
        <w:rPr>
          <w:sz w:val="20"/>
          <w:szCs w:val="20"/>
        </w:rPr>
        <w:t xml:space="preserve"> </w:t>
      </w:r>
    </w:p>
    <w:p w14:paraId="410A4AE1" w14:textId="739B7918" w:rsidR="00CB6241" w:rsidRPr="00F037FF" w:rsidRDefault="00CB6241" w:rsidP="00F037FF">
      <w:pPr>
        <w:spacing w:after="120"/>
        <w:ind w:left="482"/>
        <w:rPr>
          <w:sz w:val="20"/>
          <w:szCs w:val="20"/>
        </w:rPr>
      </w:pPr>
      <w:r w:rsidRPr="00EF7AE2">
        <w:rPr>
          <w:sz w:val="20"/>
          <w:szCs w:val="20"/>
        </w:rPr>
        <w:t xml:space="preserve">Full decision of the High Court related to the Blue Mud Bay case: </w:t>
      </w:r>
      <w:hyperlink r:id="rId4" w:history="1">
        <w:r w:rsidRPr="00EF7AE2">
          <w:rPr>
            <w:rStyle w:val="Hyperlink"/>
            <w:sz w:val="20"/>
            <w:szCs w:val="20"/>
          </w:rPr>
          <w:t>http://www6.austlii.edu.au/cgi-bin/viewdoc/au/cases/cth/FCAFC/2007/23.html</w:t>
        </w:r>
      </w:hyperlink>
      <w:r w:rsidRPr="00EF7AE2">
        <w:rPr>
          <w:sz w:val="20"/>
          <w:szCs w:val="20"/>
        </w:rPr>
        <w:t xml:space="preserve"> </w:t>
      </w:r>
    </w:p>
  </w:footnote>
  <w:footnote w:id="7">
    <w:p w14:paraId="46B8CEC1" w14:textId="4B700490" w:rsidR="00CB6241" w:rsidRDefault="00CB6241" w:rsidP="00EF7AE2">
      <w:pPr>
        <w:pStyle w:val="FootnoteText"/>
        <w:spacing w:after="120"/>
      </w:pPr>
      <w:r>
        <w:rPr>
          <w:rStyle w:val="FootnoteReference"/>
        </w:rPr>
        <w:footnoteRef/>
      </w:r>
      <w:r>
        <w:t xml:space="preserve"> </w:t>
      </w:r>
      <w:hyperlink r:id="rId5" w:history="1">
        <w:r w:rsidRPr="00C34675">
          <w:rPr>
            <w:rStyle w:val="Hyperlink"/>
          </w:rPr>
          <w:t>https://www.cbd.int/doc/decisions/cop-12/cop-12-dec-12-es.pdf</w:t>
        </w:r>
      </w:hyperlink>
      <w:r>
        <w:t xml:space="preserve">, </w:t>
      </w:r>
      <w:hyperlink r:id="rId6" w:history="1">
        <w:r w:rsidRPr="00C34675">
          <w:rPr>
            <w:rStyle w:val="Hyperlink"/>
          </w:rPr>
          <w:t>https://www.cbd.int/doc/decisions/cop-12/cop-12-dec-12-en.pdf</w:t>
        </w:r>
      </w:hyperlink>
    </w:p>
  </w:footnote>
  <w:footnote w:id="8">
    <w:p w14:paraId="7F31286B" w14:textId="4BDA3F14" w:rsidR="00CB6241" w:rsidRDefault="00CB6241" w:rsidP="00EF7AE2">
      <w:pPr>
        <w:pStyle w:val="FootnoteText"/>
        <w:spacing w:after="120"/>
      </w:pPr>
      <w:r>
        <w:rPr>
          <w:rStyle w:val="FootnoteReference"/>
        </w:rPr>
        <w:footnoteRef/>
      </w:r>
      <w:r>
        <w:t xml:space="preserve"> </w:t>
      </w:r>
      <w:r w:rsidRPr="00DA27BE">
        <w:t>https://www.cbd.int/doc/decisions/cop-10/cop-10-dec-02-en.pd</w:t>
      </w:r>
    </w:p>
  </w:footnote>
  <w:footnote w:id="9">
    <w:p w14:paraId="3417309E" w14:textId="2A310A56" w:rsidR="00CB6241" w:rsidRDefault="00CB6241">
      <w:pPr>
        <w:pStyle w:val="FootnoteText"/>
      </w:pPr>
      <w:r>
        <w:rPr>
          <w:rStyle w:val="FootnoteReference"/>
        </w:rPr>
        <w:footnoteRef/>
      </w:r>
      <w:r>
        <w:t xml:space="preserve"> </w:t>
      </w:r>
      <w:r w:rsidRPr="000121BA">
        <w:t>https://www.cbd.int/gbo5</w:t>
      </w:r>
    </w:p>
  </w:footnote>
  <w:footnote w:id="10">
    <w:p w14:paraId="4F71C20F" w14:textId="77777777" w:rsidR="00CB6241" w:rsidRPr="00EF7AE2" w:rsidRDefault="00CB6241" w:rsidP="00EF7AE2">
      <w:pPr>
        <w:spacing w:after="120"/>
        <w:rPr>
          <w:sz w:val="20"/>
          <w:szCs w:val="20"/>
        </w:rPr>
      </w:pPr>
      <w:r w:rsidRPr="00EF7AE2">
        <w:rPr>
          <w:rStyle w:val="FootnoteReference"/>
          <w:sz w:val="20"/>
          <w:szCs w:val="20"/>
        </w:rPr>
        <w:footnoteRef/>
      </w:r>
      <w:r w:rsidRPr="00EF7AE2">
        <w:rPr>
          <w:sz w:val="20"/>
          <w:szCs w:val="20"/>
        </w:rPr>
        <w:t xml:space="preserve"> A relevant link: Dálkke: Indigenous Climate Change Studies - in collaboration with Sámi community, scientists. </w:t>
      </w:r>
      <w:hyperlink r:id="rId7" w:history="1">
        <w:r w:rsidRPr="00EF7AE2">
          <w:rPr>
            <w:rStyle w:val="Hyperlink"/>
            <w:sz w:val="20"/>
            <w:szCs w:val="20"/>
          </w:rPr>
          <w:t>https://cemfor.uu.se/Research/research-projects/dalkke--indigenous-climate-change-studies/</w:t>
        </w:r>
      </w:hyperlink>
      <w:r w:rsidRPr="00EF7AE2">
        <w:rPr>
          <w:sz w:val="20"/>
          <w:szCs w:val="20"/>
        </w:rPr>
        <w:t xml:space="preserve">. </w:t>
      </w:r>
    </w:p>
    <w:p w14:paraId="0AF487F4" w14:textId="33DB6A0E" w:rsidR="00CB6241" w:rsidRPr="00047224" w:rsidRDefault="00CB6241" w:rsidP="00EF7AE2">
      <w:pPr>
        <w:spacing w:after="120"/>
      </w:pPr>
      <w:r w:rsidRPr="00EF7AE2">
        <w:rPr>
          <w:sz w:val="20"/>
          <w:szCs w:val="20"/>
        </w:rPr>
        <w:t xml:space="preserve">Also relating to knowledge production: </w:t>
      </w:r>
      <w:hyperlink r:id="rId8" w:history="1">
        <w:r w:rsidRPr="00EF7AE2">
          <w:rPr>
            <w:rStyle w:val="Hyperlink"/>
            <w:sz w:val="20"/>
            <w:szCs w:val="20"/>
          </w:rPr>
          <w:t>https://www.samelandsfriauniversitet.com/omabout.html</w:t>
        </w:r>
      </w:hyperlink>
      <w:r w:rsidRPr="00EF7AE2">
        <w:rPr>
          <w:sz w:val="20"/>
          <w:szCs w:val="20"/>
        </w:rPr>
        <w:t xml:space="preserve">. </w:t>
      </w:r>
    </w:p>
  </w:footnote>
  <w:footnote w:id="11">
    <w:p w14:paraId="00B756A5" w14:textId="26C65E22" w:rsidR="00CB6241" w:rsidRDefault="00CB6241" w:rsidP="00EF7AE2">
      <w:pPr>
        <w:pStyle w:val="FootnoteText"/>
        <w:spacing w:after="120"/>
      </w:pPr>
      <w:r>
        <w:rPr>
          <w:rStyle w:val="FootnoteReference"/>
        </w:rPr>
        <w:footnoteRef/>
      </w:r>
      <w:r>
        <w:t xml:space="preserve"> See: </w:t>
      </w:r>
      <w:hyperlink r:id="rId9" w:history="1">
        <w:r w:rsidRPr="005825CC">
          <w:rPr>
            <w:rStyle w:val="Hyperlink"/>
          </w:rPr>
          <w:t>https://indigenoussts.com/research-team/</w:t>
        </w:r>
      </w:hyperlink>
      <w:r>
        <w:t xml:space="preserve">. Professor TallBear can also be seen in several videos online talking on these issues, such as this one: </w:t>
      </w:r>
      <w:hyperlink r:id="rId10" w:history="1">
        <w:r w:rsidRPr="00C34675">
          <w:rPr>
            <w:rStyle w:val="Hyperlink"/>
          </w:rPr>
          <w:t>https://www.youtube.com/watch?v=1-yVjSQ5ZPc</w:t>
        </w:r>
      </w:hyperlink>
      <w:r>
        <w:t xml:space="preserve">. A useful chapter by Professor TallBear “Indigenous Bioscientists Constitute Knowledge across Cultures of Expertise and Tradition: An Indigenous Standpoint Research Project” available for download here: </w:t>
      </w:r>
      <w:hyperlink r:id="rId11" w:history="1">
        <w:r w:rsidRPr="00C34675">
          <w:rPr>
            <w:rStyle w:val="Hyperlink"/>
          </w:rPr>
          <w:t>http://urn.kb.se/resolve?urn=urn:nbn:se:uu:diva-383415</w:t>
        </w:r>
      </w:hyperlink>
      <w:r>
        <w:t>.</w:t>
      </w:r>
    </w:p>
  </w:footnote>
  <w:footnote w:id="12">
    <w:p w14:paraId="6011EC02" w14:textId="30A187E7" w:rsidR="00CB6241" w:rsidRDefault="00CB6241" w:rsidP="00EF7AE2">
      <w:pPr>
        <w:pStyle w:val="FootnoteText"/>
        <w:spacing w:after="120"/>
      </w:pPr>
      <w:r>
        <w:rPr>
          <w:rStyle w:val="FootnoteReference"/>
        </w:rPr>
        <w:footnoteRef/>
      </w:r>
      <w:r>
        <w:t xml:space="preserve"> See Kuhn</w:t>
      </w:r>
      <w:r w:rsidR="00687C22">
        <w:t xml:space="preserve">. </w:t>
      </w:r>
      <w:r w:rsidR="00F53CE7">
        <w:t>1962</w:t>
      </w:r>
      <w:r w:rsidR="00687C22">
        <w:t>.</w:t>
      </w:r>
      <w:r>
        <w:t xml:space="preserve"> the Structure of Scientific </w:t>
      </w:r>
      <w:r w:rsidR="00F53CE7" w:rsidRPr="00F53CE7">
        <w:t>Revolutions</w:t>
      </w:r>
      <w:r>
        <w:t>,</w:t>
      </w:r>
      <w:r w:rsidR="00F53CE7">
        <w:t xml:space="preserve"> and also works by</w:t>
      </w:r>
      <w:r>
        <w:t xml:space="preserve"> Donna Haraway, Sandra Harding, Evelyn Fox Keller</w:t>
      </w:r>
      <w:r w:rsidR="00F53CE7">
        <w:t>,</w:t>
      </w:r>
      <w:r>
        <w:t xml:space="preserve"> Kim </w:t>
      </w:r>
      <w:proofErr w:type="spellStart"/>
      <w:r>
        <w:t>TallBear</w:t>
      </w:r>
      <w:proofErr w:type="spellEnd"/>
      <w:r>
        <w:t xml:space="preserve"> and May-Britt Öhman</w:t>
      </w:r>
      <w:r w:rsidR="00F53CE7">
        <w:t>.</w:t>
      </w:r>
    </w:p>
  </w:footnote>
  <w:footnote w:id="13">
    <w:p w14:paraId="3D9857EF" w14:textId="29AE58C9" w:rsidR="00CB6241" w:rsidRDefault="00CB6241" w:rsidP="00EF7AE2">
      <w:pPr>
        <w:pStyle w:val="FootnoteText"/>
        <w:spacing w:after="120"/>
      </w:pPr>
      <w:r>
        <w:rPr>
          <w:rStyle w:val="FootnoteReference"/>
        </w:rPr>
        <w:footnoteRef/>
      </w:r>
      <w:r>
        <w:t xml:space="preserve"> Idle No More: http://www.idlenomore.ca</w:t>
      </w:r>
    </w:p>
  </w:footnote>
  <w:footnote w:id="14">
    <w:p w14:paraId="56C9CE85" w14:textId="5D7528E4" w:rsidR="00CB6241" w:rsidRPr="00047224" w:rsidRDefault="00CB6241" w:rsidP="00EF7AE2">
      <w:pPr>
        <w:spacing w:after="120"/>
      </w:pPr>
      <w:r w:rsidRPr="00EF7AE2">
        <w:rPr>
          <w:rStyle w:val="FootnoteReference"/>
          <w:sz w:val="20"/>
          <w:szCs w:val="20"/>
        </w:rPr>
        <w:footnoteRef/>
      </w:r>
      <w:r w:rsidRPr="00EF7AE2">
        <w:rPr>
          <w:sz w:val="20"/>
          <w:szCs w:val="20"/>
        </w:rPr>
        <w:t xml:space="preserve"> Standing Rock: Whyte</w:t>
      </w:r>
      <w:r w:rsidR="00687C22">
        <w:rPr>
          <w:sz w:val="20"/>
          <w:szCs w:val="20"/>
        </w:rPr>
        <w:t>.</w:t>
      </w:r>
      <w:r w:rsidRPr="00EF7AE2">
        <w:rPr>
          <w:sz w:val="20"/>
          <w:szCs w:val="20"/>
        </w:rPr>
        <w:t xml:space="preserve"> 2017a. The Dakota Access Pipeline, Environmental Injustice, and US Colonialism. RED INK 19 (1): 154-169; Whyte</w:t>
      </w:r>
      <w:r w:rsidR="00687C22">
        <w:rPr>
          <w:sz w:val="20"/>
          <w:szCs w:val="20"/>
        </w:rPr>
        <w:t>.</w:t>
      </w:r>
      <w:r w:rsidRPr="00EF7AE2">
        <w:rPr>
          <w:sz w:val="20"/>
          <w:szCs w:val="20"/>
        </w:rPr>
        <w:t xml:space="preserve"> 2017b. </w:t>
      </w:r>
      <w:r w:rsidRPr="00EF7AE2">
        <w:rPr>
          <w:i/>
          <w:iCs/>
          <w:sz w:val="20"/>
          <w:szCs w:val="20"/>
        </w:rPr>
        <w:t>Indigenous Climate Change Studies.</w:t>
      </w:r>
      <w:r w:rsidRPr="00EF7AE2">
        <w:rPr>
          <w:sz w:val="20"/>
          <w:szCs w:val="20"/>
        </w:rPr>
        <w:t xml:space="preserve"> English Language Notes 55 (1-2): 153-162</w:t>
      </w:r>
      <w:r w:rsidR="00F53CE7">
        <w:rPr>
          <w:sz w:val="20"/>
          <w:szCs w:val="20"/>
        </w:rPr>
        <w:t>.</w:t>
      </w:r>
    </w:p>
  </w:footnote>
  <w:footnote w:id="15">
    <w:p w14:paraId="1592F609" w14:textId="73D6823E" w:rsidR="00CB6241" w:rsidRPr="00FC0FD3" w:rsidRDefault="00CB6241" w:rsidP="00CB676B">
      <w:pPr>
        <w:pStyle w:val="FootnoteText"/>
        <w:spacing w:after="120"/>
        <w:rPr>
          <w:lang w:val="de-DE"/>
        </w:rPr>
      </w:pPr>
      <w:r w:rsidRPr="008018C8">
        <w:rPr>
          <w:rStyle w:val="FootnoteReference"/>
        </w:rPr>
        <w:footnoteRef/>
      </w:r>
      <w:r w:rsidRPr="00FC0FD3">
        <w:rPr>
          <w:lang w:val="de-DE"/>
        </w:rPr>
        <w:t xml:space="preserve"> </w:t>
      </w:r>
      <w:proofErr w:type="spellStart"/>
      <w:r w:rsidRPr="00FC0FD3">
        <w:rPr>
          <w:lang w:val="de-DE"/>
        </w:rPr>
        <w:t>Tar</w:t>
      </w:r>
      <w:proofErr w:type="spellEnd"/>
      <w:r w:rsidRPr="00FC0FD3">
        <w:rPr>
          <w:lang w:val="de-DE"/>
        </w:rPr>
        <w:t xml:space="preserve"> Sands </w:t>
      </w:r>
      <w:proofErr w:type="spellStart"/>
      <w:r w:rsidRPr="00FC0FD3">
        <w:rPr>
          <w:lang w:val="de-DE"/>
        </w:rPr>
        <w:t>blockade</w:t>
      </w:r>
      <w:proofErr w:type="spellEnd"/>
      <w:r w:rsidRPr="00FC0FD3">
        <w:rPr>
          <w:lang w:val="de-DE"/>
        </w:rPr>
        <w:t>: http://www.tarsandsblockade.org/</w:t>
      </w:r>
      <w:r w:rsidR="003D3653">
        <w:rPr>
          <w:lang w:val="de-DE"/>
        </w:rPr>
        <w:t>.</w:t>
      </w:r>
    </w:p>
  </w:footnote>
  <w:footnote w:id="16">
    <w:p w14:paraId="0A4231A5" w14:textId="72AEA29E" w:rsidR="00CB6241" w:rsidRPr="00FC0FD3" w:rsidRDefault="00CB6241" w:rsidP="00EF7AE2">
      <w:pPr>
        <w:spacing w:after="120"/>
        <w:rPr>
          <w:sz w:val="20"/>
          <w:szCs w:val="20"/>
          <w:lang w:val="de-DE"/>
        </w:rPr>
      </w:pPr>
      <w:r w:rsidRPr="00EF7AE2">
        <w:rPr>
          <w:rStyle w:val="FootnoteReference"/>
          <w:sz w:val="20"/>
          <w:szCs w:val="20"/>
        </w:rPr>
        <w:footnoteRef/>
      </w:r>
      <w:r w:rsidRPr="00FC0FD3">
        <w:rPr>
          <w:sz w:val="20"/>
          <w:szCs w:val="20"/>
          <w:lang w:val="de-DE"/>
        </w:rPr>
        <w:t xml:space="preserve"> Öhman</w:t>
      </w:r>
      <w:r w:rsidR="00687C22">
        <w:rPr>
          <w:sz w:val="20"/>
          <w:szCs w:val="20"/>
          <w:lang w:val="de-DE"/>
        </w:rPr>
        <w:t>.</w:t>
      </w:r>
      <w:r w:rsidRPr="00FC0FD3">
        <w:rPr>
          <w:sz w:val="20"/>
          <w:szCs w:val="20"/>
          <w:lang w:val="de-DE"/>
        </w:rPr>
        <w:t xml:space="preserve"> 2016. </w:t>
      </w:r>
      <w:r w:rsidRPr="00EF7AE2">
        <w:rPr>
          <w:sz w:val="20"/>
          <w:szCs w:val="20"/>
        </w:rPr>
        <w:t xml:space="preserve">TechnoVisions of a Sámi cyborg. </w:t>
      </w:r>
      <w:r w:rsidRPr="00FC0FD3">
        <w:rPr>
          <w:sz w:val="20"/>
          <w:szCs w:val="20"/>
          <w:lang w:val="de-DE"/>
        </w:rPr>
        <w:t>Ill-disciplined gender, Bull &amp; Fahlgren (Eds), 63-98.</w:t>
      </w:r>
    </w:p>
    <w:p w14:paraId="17ED7B79" w14:textId="2877443C" w:rsidR="00CB6241" w:rsidRPr="00FC0FD3" w:rsidRDefault="00CB6241">
      <w:pPr>
        <w:pStyle w:val="FootnoteText"/>
        <w:rPr>
          <w:lang w:val="de-D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3BCBE" w14:textId="28AA6672" w:rsidR="00CB6241" w:rsidRDefault="00CB6241">
    <w:pPr>
      <w:pStyle w:val="Header"/>
    </w:pPr>
    <w:r>
      <w:rPr>
        <w:noProof/>
      </w:rPr>
      <mc:AlternateContent>
        <mc:Choice Requires="wps">
          <w:drawing>
            <wp:anchor distT="0" distB="0" distL="114300" distR="114300" simplePos="0" relativeHeight="251657216" behindDoc="1" locked="0" layoutInCell="0" allowOverlap="1" wp14:anchorId="4CB46F9F" wp14:editId="77879D4C">
              <wp:simplePos x="0" y="0"/>
              <wp:positionH relativeFrom="margin">
                <wp:align>center</wp:align>
              </wp:positionH>
              <wp:positionV relativeFrom="margin">
                <wp:align>center</wp:align>
              </wp:positionV>
              <wp:extent cx="5237480" cy="3141980"/>
              <wp:effectExtent l="0" t="1152525" r="0" b="658495"/>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19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5FBCFD" w14:textId="77777777" w:rsidR="00CB6241" w:rsidRDefault="00CB6241" w:rsidP="00F65488">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B46F9F" id="_x0000_t202" coordsize="21600,21600" o:spt="202" path="m,l,21600r21600,l21600,xe">
              <v:stroke joinstyle="miter"/>
              <v:path gradientshapeok="t" o:connecttype="rect"/>
            </v:shapetype>
            <v:shape id="WordArt 2" o:spid="_x0000_s1026" type="#_x0000_t202" style="position:absolute;margin-left:0;margin-top:0;width:412.4pt;height:247.4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" o:allowincell="f" filled="f" stroked="f">
              <v:stroke joinstyle="round"/>
              <o:lock v:ext="edit" shapetype="t"/>
              <v:textbox style="mso-fit-shape-to-text:t">
                <w:txbxContent>
                  <w:p w14:paraId="3E5FBCFD" w14:textId="77777777" w:rsidR="00CB6241" w:rsidRDefault="00CB6241" w:rsidP="00F65488">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D3CA2" w14:textId="40E7D827" w:rsidR="00CB6241" w:rsidRPr="0064795F" w:rsidRDefault="00CB6241" w:rsidP="0064795F">
    <w:pPr>
      <w:pStyle w:val="Header"/>
      <w:spacing w:after="0"/>
      <w:jc w:val="right"/>
      <w:rPr>
        <w:i/>
        <w:iCs/>
        <w:color w:val="385623" w:themeColor="accent6" w:themeShade="80"/>
        <w:sz w:val="20"/>
        <w:szCs w:val="20"/>
      </w:rPr>
    </w:pPr>
    <w:r w:rsidRPr="0064795F">
      <w:rPr>
        <w:i/>
        <w:iCs/>
        <w:color w:val="385623" w:themeColor="accent6" w:themeShade="80"/>
        <w:sz w:val="20"/>
        <w:szCs w:val="20"/>
      </w:rPr>
      <w:t xml:space="preserve">Report of the indigenous and local knowledge dialogue workshop for the </w:t>
    </w:r>
  </w:p>
  <w:p w14:paraId="7385A421" w14:textId="7DEEEC7B" w:rsidR="00CB6241" w:rsidRDefault="00CB6241" w:rsidP="0064795F">
    <w:pPr>
      <w:pStyle w:val="Header"/>
      <w:spacing w:after="0"/>
      <w:jc w:val="right"/>
      <w:rPr>
        <w:i/>
        <w:iCs/>
        <w:color w:val="385623" w:themeColor="accent6" w:themeShade="80"/>
        <w:sz w:val="20"/>
        <w:szCs w:val="20"/>
      </w:rPr>
    </w:pPr>
    <w:r w:rsidRPr="0064795F">
      <w:rPr>
        <w:i/>
        <w:iCs/>
        <w:color w:val="385623" w:themeColor="accent6" w:themeShade="80"/>
        <w:sz w:val="20"/>
        <w:szCs w:val="20"/>
      </w:rPr>
      <w:t xml:space="preserve">draft summary for policymakers and second order draft of the IPBES </w:t>
    </w:r>
    <w:r>
      <w:rPr>
        <w:i/>
        <w:iCs/>
        <w:color w:val="385623" w:themeColor="accent6" w:themeShade="80"/>
        <w:sz w:val="20"/>
        <w:szCs w:val="20"/>
      </w:rPr>
      <w:t>sustainable use</w:t>
    </w:r>
    <w:r w:rsidRPr="0064795F">
      <w:rPr>
        <w:i/>
        <w:iCs/>
        <w:color w:val="385623" w:themeColor="accent6" w:themeShade="80"/>
        <w:sz w:val="20"/>
        <w:szCs w:val="20"/>
      </w:rPr>
      <w:t xml:space="preserve"> assessment</w:t>
    </w:r>
  </w:p>
  <w:p w14:paraId="51F326C4" w14:textId="71A7101D" w:rsidR="00CB6241" w:rsidRDefault="00CB6241" w:rsidP="0064795F">
    <w:pPr>
      <w:pStyle w:val="Header"/>
      <w:spacing w:after="0"/>
      <w:jc w:val="right"/>
      <w:rPr>
        <w:i/>
        <w:iCs/>
        <w:color w:val="385623" w:themeColor="accent6" w:themeShade="80"/>
        <w:sz w:val="20"/>
        <w:szCs w:val="20"/>
      </w:rPr>
    </w:pPr>
  </w:p>
  <w:p w14:paraId="31222F08" w14:textId="77777777" w:rsidR="00CB6241" w:rsidRPr="0064795F" w:rsidRDefault="00CB6241" w:rsidP="0064795F">
    <w:pPr>
      <w:pStyle w:val="Header"/>
      <w:spacing w:after="0"/>
      <w:jc w:val="right"/>
      <w:rPr>
        <w:i/>
        <w:iCs/>
        <w:color w:val="385623" w:themeColor="accent6" w:themeShade="8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CCA03" w14:textId="018E583C" w:rsidR="00CB6241" w:rsidRDefault="005A53FC">
    <w:pPr>
      <w:pStyle w:val="Header"/>
    </w:pPr>
    <w:r>
      <w:rPr>
        <w:noProof/>
      </w:rPr>
      <w:pict w14:anchorId="49A2B1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12.4pt;height:247.4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0F875A"/>
    <w:multiLevelType w:val="singleLevel"/>
    <w:tmpl w:val="47002DFA"/>
    <w:lvl w:ilvl="0">
      <w:start w:val="1"/>
      <w:numFmt w:val="bullet"/>
      <w:pStyle w:val="ListParagraph"/>
      <w:lvlText w:val=""/>
      <w:lvlJc w:val="left"/>
      <w:pPr>
        <w:tabs>
          <w:tab w:val="left" w:pos="420"/>
        </w:tabs>
        <w:ind w:left="418" w:hanging="418"/>
      </w:pPr>
      <w:rPr>
        <w:rFonts w:ascii="Wingdings" w:hAnsi="Wingdings" w:hint="default"/>
        <w:sz w:val="13"/>
      </w:rPr>
    </w:lvl>
  </w:abstractNum>
  <w:abstractNum w:abstractNumId="1" w15:restartNumberingAfterBreak="0">
    <w:nsid w:val="03D24E67"/>
    <w:multiLevelType w:val="hybridMultilevel"/>
    <w:tmpl w:val="FC6C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917F8"/>
    <w:multiLevelType w:val="hybridMultilevel"/>
    <w:tmpl w:val="9314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0780C"/>
    <w:multiLevelType w:val="hybridMultilevel"/>
    <w:tmpl w:val="601C8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64085"/>
    <w:multiLevelType w:val="hybridMultilevel"/>
    <w:tmpl w:val="F40A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7" w15:restartNumberingAfterBreak="0">
    <w:nsid w:val="0CF53EC5"/>
    <w:multiLevelType w:val="hybridMultilevel"/>
    <w:tmpl w:val="859C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CD2DF4"/>
    <w:multiLevelType w:val="hybridMultilevel"/>
    <w:tmpl w:val="2B7CB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753EB2"/>
    <w:multiLevelType w:val="hybridMultilevel"/>
    <w:tmpl w:val="BE683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7E2EC4"/>
    <w:multiLevelType w:val="hybridMultilevel"/>
    <w:tmpl w:val="B15A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3A5C03"/>
    <w:multiLevelType w:val="hybridMultilevel"/>
    <w:tmpl w:val="5F46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6D0492"/>
    <w:multiLevelType w:val="hybridMultilevel"/>
    <w:tmpl w:val="0F8E3C24"/>
    <w:lvl w:ilvl="0" w:tplc="04090001">
      <w:start w:val="1"/>
      <w:numFmt w:val="bullet"/>
      <w:lvlText w:val=""/>
      <w:lvlJc w:val="left"/>
      <w:pPr>
        <w:tabs>
          <w:tab w:val="num" w:pos="720"/>
        </w:tabs>
        <w:ind w:left="720" w:hanging="360"/>
      </w:pPr>
      <w:rPr>
        <w:rFonts w:ascii="Symbol" w:hAnsi="Symbol"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1306B0"/>
    <w:multiLevelType w:val="hybridMultilevel"/>
    <w:tmpl w:val="87D4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61D41"/>
    <w:multiLevelType w:val="hybridMultilevel"/>
    <w:tmpl w:val="FE2A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8D0A81"/>
    <w:multiLevelType w:val="hybridMultilevel"/>
    <w:tmpl w:val="ABFC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CA2FD4"/>
    <w:multiLevelType w:val="hybridMultilevel"/>
    <w:tmpl w:val="363A9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F4533"/>
    <w:multiLevelType w:val="hybridMultilevel"/>
    <w:tmpl w:val="73A6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A31233"/>
    <w:multiLevelType w:val="hybridMultilevel"/>
    <w:tmpl w:val="D338B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035815"/>
    <w:multiLevelType w:val="hybridMultilevel"/>
    <w:tmpl w:val="DE76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DD2E0A"/>
    <w:multiLevelType w:val="hybridMultilevel"/>
    <w:tmpl w:val="F66424C6"/>
    <w:lvl w:ilvl="0" w:tplc="4DC6FCCC">
      <w:start w:val="1"/>
      <w:numFmt w:val="bullet"/>
      <w:lvlText w:val="•"/>
      <w:lvlJc w:val="left"/>
      <w:pPr>
        <w:tabs>
          <w:tab w:val="num" w:pos="720"/>
        </w:tabs>
        <w:ind w:left="720" w:hanging="360"/>
      </w:pPr>
      <w:rPr>
        <w:rFonts w:ascii="Arial" w:hAnsi="Arial" w:hint="default"/>
      </w:rPr>
    </w:lvl>
    <w:lvl w:ilvl="1" w:tplc="D69CA586">
      <w:start w:val="1"/>
      <w:numFmt w:val="bullet"/>
      <w:lvlText w:val="•"/>
      <w:lvlJc w:val="left"/>
      <w:pPr>
        <w:tabs>
          <w:tab w:val="num" w:pos="1440"/>
        </w:tabs>
        <w:ind w:left="1440" w:hanging="360"/>
      </w:pPr>
      <w:rPr>
        <w:rFonts w:ascii="Arial" w:hAnsi="Arial" w:hint="default"/>
      </w:rPr>
    </w:lvl>
    <w:lvl w:ilvl="2" w:tplc="ABB0FE8A" w:tentative="1">
      <w:start w:val="1"/>
      <w:numFmt w:val="bullet"/>
      <w:lvlText w:val="•"/>
      <w:lvlJc w:val="left"/>
      <w:pPr>
        <w:tabs>
          <w:tab w:val="num" w:pos="2160"/>
        </w:tabs>
        <w:ind w:left="2160" w:hanging="360"/>
      </w:pPr>
      <w:rPr>
        <w:rFonts w:ascii="Arial" w:hAnsi="Arial" w:hint="default"/>
      </w:rPr>
    </w:lvl>
    <w:lvl w:ilvl="3" w:tplc="7AFA25DC" w:tentative="1">
      <w:start w:val="1"/>
      <w:numFmt w:val="bullet"/>
      <w:lvlText w:val="•"/>
      <w:lvlJc w:val="left"/>
      <w:pPr>
        <w:tabs>
          <w:tab w:val="num" w:pos="2880"/>
        </w:tabs>
        <w:ind w:left="2880" w:hanging="360"/>
      </w:pPr>
      <w:rPr>
        <w:rFonts w:ascii="Arial" w:hAnsi="Arial" w:hint="default"/>
      </w:rPr>
    </w:lvl>
    <w:lvl w:ilvl="4" w:tplc="CB2C1408" w:tentative="1">
      <w:start w:val="1"/>
      <w:numFmt w:val="bullet"/>
      <w:lvlText w:val="•"/>
      <w:lvlJc w:val="left"/>
      <w:pPr>
        <w:tabs>
          <w:tab w:val="num" w:pos="3600"/>
        </w:tabs>
        <w:ind w:left="3600" w:hanging="360"/>
      </w:pPr>
      <w:rPr>
        <w:rFonts w:ascii="Arial" w:hAnsi="Arial" w:hint="default"/>
      </w:rPr>
    </w:lvl>
    <w:lvl w:ilvl="5" w:tplc="B4E0A3D2" w:tentative="1">
      <w:start w:val="1"/>
      <w:numFmt w:val="bullet"/>
      <w:lvlText w:val="•"/>
      <w:lvlJc w:val="left"/>
      <w:pPr>
        <w:tabs>
          <w:tab w:val="num" w:pos="4320"/>
        </w:tabs>
        <w:ind w:left="4320" w:hanging="360"/>
      </w:pPr>
      <w:rPr>
        <w:rFonts w:ascii="Arial" w:hAnsi="Arial" w:hint="default"/>
      </w:rPr>
    </w:lvl>
    <w:lvl w:ilvl="6" w:tplc="1B5A8E9C" w:tentative="1">
      <w:start w:val="1"/>
      <w:numFmt w:val="bullet"/>
      <w:lvlText w:val="•"/>
      <w:lvlJc w:val="left"/>
      <w:pPr>
        <w:tabs>
          <w:tab w:val="num" w:pos="5040"/>
        </w:tabs>
        <w:ind w:left="5040" w:hanging="360"/>
      </w:pPr>
      <w:rPr>
        <w:rFonts w:ascii="Arial" w:hAnsi="Arial" w:hint="default"/>
      </w:rPr>
    </w:lvl>
    <w:lvl w:ilvl="7" w:tplc="9FD66276" w:tentative="1">
      <w:start w:val="1"/>
      <w:numFmt w:val="bullet"/>
      <w:lvlText w:val="•"/>
      <w:lvlJc w:val="left"/>
      <w:pPr>
        <w:tabs>
          <w:tab w:val="num" w:pos="5760"/>
        </w:tabs>
        <w:ind w:left="5760" w:hanging="360"/>
      </w:pPr>
      <w:rPr>
        <w:rFonts w:ascii="Arial" w:hAnsi="Arial" w:hint="default"/>
      </w:rPr>
    </w:lvl>
    <w:lvl w:ilvl="8" w:tplc="A9C202F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2911C0F"/>
    <w:multiLevelType w:val="hybridMultilevel"/>
    <w:tmpl w:val="6406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1E4E05"/>
    <w:multiLevelType w:val="hybridMultilevel"/>
    <w:tmpl w:val="A6CC679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6" w15:restartNumberingAfterBreak="0">
    <w:nsid w:val="3B207E83"/>
    <w:multiLevelType w:val="hybridMultilevel"/>
    <w:tmpl w:val="5C1050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9B2170"/>
    <w:multiLevelType w:val="hybridMultilevel"/>
    <w:tmpl w:val="0A40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84084C"/>
    <w:multiLevelType w:val="hybridMultilevel"/>
    <w:tmpl w:val="97F2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EF3763"/>
    <w:multiLevelType w:val="hybridMultilevel"/>
    <w:tmpl w:val="3BA0EB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559F6CEA"/>
    <w:multiLevelType w:val="multilevel"/>
    <w:tmpl w:val="20049B9C"/>
    <w:lvl w:ilvl="0">
      <w:start w:val="1"/>
      <w:numFmt w:val="decimal"/>
      <w:pStyle w:val="Heading1"/>
      <w:lvlText w:val="%1."/>
      <w:lvlJc w:val="left"/>
      <w:pPr>
        <w:ind w:left="540" w:hanging="360"/>
      </w:pPr>
    </w:lvl>
    <w:lvl w:ilvl="1">
      <w:start w:val="1"/>
      <w:numFmt w:val="decimal"/>
      <w:pStyle w:val="Heading2"/>
      <w:lvlText w:val="%1.%2."/>
      <w:lvlJc w:val="left"/>
      <w:pPr>
        <w:ind w:left="792" w:hanging="432"/>
      </w:pPr>
      <w:rPr>
        <w:i w:val="0"/>
        <w:iCs w:val="0"/>
        <w:sz w:val="28"/>
        <w:szCs w:val="28"/>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CC5F9D"/>
    <w:multiLevelType w:val="hybridMultilevel"/>
    <w:tmpl w:val="C7965B4E"/>
    <w:lvl w:ilvl="0" w:tplc="3CEEECB0">
      <w:start w:val="1"/>
      <w:numFmt w:val="bullet"/>
      <w:lvlText w:val="•"/>
      <w:lvlJc w:val="left"/>
      <w:pPr>
        <w:tabs>
          <w:tab w:val="num" w:pos="720"/>
        </w:tabs>
        <w:ind w:left="720" w:hanging="360"/>
      </w:pPr>
      <w:rPr>
        <w:rFonts w:ascii="Arial" w:hAnsi="Arial" w:hint="default"/>
      </w:rPr>
    </w:lvl>
    <w:lvl w:ilvl="1" w:tplc="AF061320" w:tentative="1">
      <w:start w:val="1"/>
      <w:numFmt w:val="bullet"/>
      <w:lvlText w:val="•"/>
      <w:lvlJc w:val="left"/>
      <w:pPr>
        <w:tabs>
          <w:tab w:val="num" w:pos="1440"/>
        </w:tabs>
        <w:ind w:left="1440" w:hanging="360"/>
      </w:pPr>
      <w:rPr>
        <w:rFonts w:ascii="Arial" w:hAnsi="Arial" w:hint="default"/>
      </w:rPr>
    </w:lvl>
    <w:lvl w:ilvl="2" w:tplc="314447D2" w:tentative="1">
      <w:start w:val="1"/>
      <w:numFmt w:val="bullet"/>
      <w:lvlText w:val="•"/>
      <w:lvlJc w:val="left"/>
      <w:pPr>
        <w:tabs>
          <w:tab w:val="num" w:pos="2160"/>
        </w:tabs>
        <w:ind w:left="2160" w:hanging="360"/>
      </w:pPr>
      <w:rPr>
        <w:rFonts w:ascii="Arial" w:hAnsi="Arial" w:hint="default"/>
      </w:rPr>
    </w:lvl>
    <w:lvl w:ilvl="3" w:tplc="99B08234" w:tentative="1">
      <w:start w:val="1"/>
      <w:numFmt w:val="bullet"/>
      <w:lvlText w:val="•"/>
      <w:lvlJc w:val="left"/>
      <w:pPr>
        <w:tabs>
          <w:tab w:val="num" w:pos="2880"/>
        </w:tabs>
        <w:ind w:left="2880" w:hanging="360"/>
      </w:pPr>
      <w:rPr>
        <w:rFonts w:ascii="Arial" w:hAnsi="Arial" w:hint="default"/>
      </w:rPr>
    </w:lvl>
    <w:lvl w:ilvl="4" w:tplc="9BD4BD8C" w:tentative="1">
      <w:start w:val="1"/>
      <w:numFmt w:val="bullet"/>
      <w:lvlText w:val="•"/>
      <w:lvlJc w:val="left"/>
      <w:pPr>
        <w:tabs>
          <w:tab w:val="num" w:pos="3600"/>
        </w:tabs>
        <w:ind w:left="3600" w:hanging="360"/>
      </w:pPr>
      <w:rPr>
        <w:rFonts w:ascii="Arial" w:hAnsi="Arial" w:hint="default"/>
      </w:rPr>
    </w:lvl>
    <w:lvl w:ilvl="5" w:tplc="2140D808" w:tentative="1">
      <w:start w:val="1"/>
      <w:numFmt w:val="bullet"/>
      <w:lvlText w:val="•"/>
      <w:lvlJc w:val="left"/>
      <w:pPr>
        <w:tabs>
          <w:tab w:val="num" w:pos="4320"/>
        </w:tabs>
        <w:ind w:left="4320" w:hanging="360"/>
      </w:pPr>
      <w:rPr>
        <w:rFonts w:ascii="Arial" w:hAnsi="Arial" w:hint="default"/>
      </w:rPr>
    </w:lvl>
    <w:lvl w:ilvl="6" w:tplc="2BA47942" w:tentative="1">
      <w:start w:val="1"/>
      <w:numFmt w:val="bullet"/>
      <w:lvlText w:val="•"/>
      <w:lvlJc w:val="left"/>
      <w:pPr>
        <w:tabs>
          <w:tab w:val="num" w:pos="5040"/>
        </w:tabs>
        <w:ind w:left="5040" w:hanging="360"/>
      </w:pPr>
      <w:rPr>
        <w:rFonts w:ascii="Arial" w:hAnsi="Arial" w:hint="default"/>
      </w:rPr>
    </w:lvl>
    <w:lvl w:ilvl="7" w:tplc="56985D3A" w:tentative="1">
      <w:start w:val="1"/>
      <w:numFmt w:val="bullet"/>
      <w:lvlText w:val="•"/>
      <w:lvlJc w:val="left"/>
      <w:pPr>
        <w:tabs>
          <w:tab w:val="num" w:pos="5760"/>
        </w:tabs>
        <w:ind w:left="5760" w:hanging="360"/>
      </w:pPr>
      <w:rPr>
        <w:rFonts w:ascii="Arial" w:hAnsi="Arial" w:hint="default"/>
      </w:rPr>
    </w:lvl>
    <w:lvl w:ilvl="8" w:tplc="E6F01FE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9777BA1"/>
    <w:multiLevelType w:val="hybridMultilevel"/>
    <w:tmpl w:val="3542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1E7417"/>
    <w:multiLevelType w:val="hybridMultilevel"/>
    <w:tmpl w:val="C60E8132"/>
    <w:lvl w:ilvl="0" w:tplc="040C0001">
      <w:start w:val="1"/>
      <w:numFmt w:val="bullet"/>
      <w:lvlText w:val=""/>
      <w:lvlJc w:val="left"/>
      <w:pPr>
        <w:ind w:left="810" w:hanging="360"/>
      </w:pPr>
      <w:rPr>
        <w:rFonts w:ascii="Symbol" w:hAnsi="Symbol" w:hint="default"/>
      </w:rPr>
    </w:lvl>
    <w:lvl w:ilvl="1" w:tplc="DFAAFB84">
      <w:start w:val="5"/>
      <w:numFmt w:val="bullet"/>
      <w:lvlText w:val="•"/>
      <w:lvlJc w:val="left"/>
      <w:pPr>
        <w:ind w:left="1530" w:hanging="360"/>
      </w:pPr>
      <w:rPr>
        <w:rFonts w:ascii="Calibri" w:eastAsia="Times New Roman" w:hAnsi="Calibri" w:cs="Calibri"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35" w15:restartNumberingAfterBreak="0">
    <w:nsid w:val="5DA37C34"/>
    <w:multiLevelType w:val="hybridMultilevel"/>
    <w:tmpl w:val="4782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6F3CFB"/>
    <w:multiLevelType w:val="hybridMultilevel"/>
    <w:tmpl w:val="46F21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EF470E"/>
    <w:multiLevelType w:val="hybridMultilevel"/>
    <w:tmpl w:val="0F34C078"/>
    <w:lvl w:ilvl="0" w:tplc="AB16F8E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4347BEA"/>
    <w:multiLevelType w:val="hybridMultilevel"/>
    <w:tmpl w:val="0C4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3E2904"/>
    <w:multiLevelType w:val="hybridMultilevel"/>
    <w:tmpl w:val="7678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6A0060"/>
    <w:multiLevelType w:val="hybridMultilevel"/>
    <w:tmpl w:val="1F9A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AB4E04"/>
    <w:multiLevelType w:val="hybridMultilevel"/>
    <w:tmpl w:val="6B064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E125FB"/>
    <w:multiLevelType w:val="hybridMultilevel"/>
    <w:tmpl w:val="F5102138"/>
    <w:lvl w:ilvl="0" w:tplc="7F4CE84A">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91448B8"/>
    <w:multiLevelType w:val="hybridMultilevel"/>
    <w:tmpl w:val="D5D61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1"/>
  </w:num>
  <w:num w:numId="2">
    <w:abstractNumId w:val="34"/>
  </w:num>
  <w:num w:numId="3">
    <w:abstractNumId w:val="14"/>
  </w:num>
  <w:num w:numId="4">
    <w:abstractNumId w:val="6"/>
  </w:num>
  <w:num w:numId="5">
    <w:abstractNumId w:val="44"/>
  </w:num>
  <w:num w:numId="6">
    <w:abstractNumId w:val="24"/>
  </w:num>
  <w:num w:numId="7">
    <w:abstractNumId w:val="25"/>
  </w:num>
  <w:num w:numId="8">
    <w:abstractNumId w:val="5"/>
  </w:num>
  <w:num w:numId="9">
    <w:abstractNumId w:val="0"/>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3"/>
  </w:num>
  <w:num w:numId="12">
    <w:abstractNumId w:val="32"/>
  </w:num>
  <w:num w:numId="13">
    <w:abstractNumId w:val="21"/>
  </w:num>
  <w:num w:numId="14">
    <w:abstractNumId w:val="27"/>
  </w:num>
  <w:num w:numId="15">
    <w:abstractNumId w:val="3"/>
  </w:num>
  <w:num w:numId="16">
    <w:abstractNumId w:val="40"/>
  </w:num>
  <w:num w:numId="17">
    <w:abstractNumId w:val="35"/>
  </w:num>
  <w:num w:numId="18">
    <w:abstractNumId w:val="33"/>
  </w:num>
  <w:num w:numId="19">
    <w:abstractNumId w:val="15"/>
  </w:num>
  <w:num w:numId="20">
    <w:abstractNumId w:val="11"/>
  </w:num>
  <w:num w:numId="21">
    <w:abstractNumId w:val="29"/>
  </w:num>
  <w:num w:numId="22">
    <w:abstractNumId w:val="7"/>
  </w:num>
  <w:num w:numId="23">
    <w:abstractNumId w:val="2"/>
  </w:num>
  <w:num w:numId="24">
    <w:abstractNumId w:val="10"/>
  </w:num>
  <w:num w:numId="25">
    <w:abstractNumId w:val="8"/>
  </w:num>
  <w:num w:numId="26">
    <w:abstractNumId w:val="38"/>
  </w:num>
  <w:num w:numId="27">
    <w:abstractNumId w:val="9"/>
  </w:num>
  <w:num w:numId="28">
    <w:abstractNumId w:val="18"/>
  </w:num>
  <w:num w:numId="29">
    <w:abstractNumId w:val="1"/>
  </w:num>
  <w:num w:numId="30">
    <w:abstractNumId w:val="16"/>
  </w:num>
  <w:num w:numId="31">
    <w:abstractNumId w:val="41"/>
  </w:num>
  <w:num w:numId="32">
    <w:abstractNumId w:val="20"/>
  </w:num>
  <w:num w:numId="33">
    <w:abstractNumId w:val="4"/>
  </w:num>
  <w:num w:numId="34">
    <w:abstractNumId w:val="13"/>
  </w:num>
  <w:num w:numId="35">
    <w:abstractNumId w:val="30"/>
  </w:num>
  <w:num w:numId="36">
    <w:abstractNumId w:val="19"/>
  </w:num>
  <w:num w:numId="37">
    <w:abstractNumId w:val="39"/>
  </w:num>
  <w:num w:numId="38">
    <w:abstractNumId w:val="26"/>
  </w:num>
  <w:num w:numId="39">
    <w:abstractNumId w:val="23"/>
  </w:num>
  <w:num w:numId="40">
    <w:abstractNumId w:val="36"/>
  </w:num>
  <w:num w:numId="41">
    <w:abstractNumId w:val="17"/>
  </w:num>
  <w:num w:numId="42">
    <w:abstractNumId w:val="22"/>
  </w:num>
  <w:num w:numId="43">
    <w:abstractNumId w:val="28"/>
  </w:num>
  <w:num w:numId="44">
    <w:abstractNumId w:val="12"/>
  </w:num>
  <w:num w:numId="45">
    <w:abstractNumId w:val="37"/>
  </w:num>
  <w:num w:numId="46">
    <w:abstractNumId w:val="4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ES" w:vendorID="64" w:dllVersion="6" w:nlCheck="1" w:checkStyle="1"/>
  <w:activeWritingStyle w:appName="MSWord" w:lang="it-IT" w:vendorID="64" w:dllVersion="6" w:nlCheck="1" w:checkStyle="0"/>
  <w:activeWritingStyle w:appName="MSWord" w:lang="fr-CA" w:vendorID="64" w:dllVersion="0" w:nlCheck="1" w:checkStyle="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activeWritingStyle w:appName="MSWord" w:lang="pt-PT" w:vendorID="64" w:dllVersion="0" w:nlCheck="1" w:checkStyle="0"/>
  <w:activeWritingStyle w:appName="MSWord" w:lang="es-ES" w:vendorID="64" w:dllVersion="0" w:nlCheck="1" w:checkStyle="0"/>
  <w:activeWritingStyle w:appName="MSWord" w:lang="en-AU" w:vendorID="64" w:dllVersion="0" w:nlCheck="1" w:checkStyle="0"/>
  <w:activeWritingStyle w:appName="MSWord" w:lang="en-NZ" w:vendorID="64" w:dllVersion="0" w:nlCheck="1" w:checkStyle="0"/>
  <w:activeWritingStyle w:appName="MSWord" w:lang="uz-Cyrl-UZ" w:vendorID="64" w:dllVersion="0" w:nlCheck="1" w:checkStyle="0"/>
  <w:activeWritingStyle w:appName="MSWord" w:lang="en-AU" w:vendorID="64" w:dllVersion="6" w:nlCheck="1" w:checkStyle="1"/>
  <w:activeWritingStyle w:appName="MSWord" w:lang="es-MX" w:vendorID="64" w:dllVersion="0" w:nlCheck="1" w:checkStyle="0"/>
  <w:activeWritingStyle w:appName="MSWord" w:lang="de-DE" w:vendorID="64" w:dllVersion="0" w:nlCheck="1" w:checkStyle="0"/>
  <w:proofState w:spelling="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D4D"/>
    <w:rsid w:val="00002EE2"/>
    <w:rsid w:val="000033C1"/>
    <w:rsid w:val="0000486B"/>
    <w:rsid w:val="00004E61"/>
    <w:rsid w:val="00005453"/>
    <w:rsid w:val="000064E9"/>
    <w:rsid w:val="000078AD"/>
    <w:rsid w:val="00011FE2"/>
    <w:rsid w:val="000121BA"/>
    <w:rsid w:val="00013E67"/>
    <w:rsid w:val="00013EBE"/>
    <w:rsid w:val="00015BCB"/>
    <w:rsid w:val="00016272"/>
    <w:rsid w:val="000172E5"/>
    <w:rsid w:val="00020D0A"/>
    <w:rsid w:val="00022796"/>
    <w:rsid w:val="00022F3B"/>
    <w:rsid w:val="00025908"/>
    <w:rsid w:val="00026779"/>
    <w:rsid w:val="00026B25"/>
    <w:rsid w:val="00034872"/>
    <w:rsid w:val="000352CC"/>
    <w:rsid w:val="00044E6D"/>
    <w:rsid w:val="0004582D"/>
    <w:rsid w:val="00046E06"/>
    <w:rsid w:val="00047224"/>
    <w:rsid w:val="00047949"/>
    <w:rsid w:val="000508E8"/>
    <w:rsid w:val="00051C4A"/>
    <w:rsid w:val="000522CD"/>
    <w:rsid w:val="00053D8D"/>
    <w:rsid w:val="00055619"/>
    <w:rsid w:val="00060151"/>
    <w:rsid w:val="000601BB"/>
    <w:rsid w:val="00060311"/>
    <w:rsid w:val="00062094"/>
    <w:rsid w:val="0006298F"/>
    <w:rsid w:val="00062C51"/>
    <w:rsid w:val="0006339C"/>
    <w:rsid w:val="00067F62"/>
    <w:rsid w:val="00070104"/>
    <w:rsid w:val="00070A8A"/>
    <w:rsid w:val="00070AD1"/>
    <w:rsid w:val="000740B1"/>
    <w:rsid w:val="00074F7B"/>
    <w:rsid w:val="00077AC2"/>
    <w:rsid w:val="00081251"/>
    <w:rsid w:val="00083076"/>
    <w:rsid w:val="00083788"/>
    <w:rsid w:val="00084D7D"/>
    <w:rsid w:val="00090ECD"/>
    <w:rsid w:val="00093B1F"/>
    <w:rsid w:val="000959D8"/>
    <w:rsid w:val="00095E2A"/>
    <w:rsid w:val="00097359"/>
    <w:rsid w:val="000A2524"/>
    <w:rsid w:val="000A271E"/>
    <w:rsid w:val="000A434F"/>
    <w:rsid w:val="000A5342"/>
    <w:rsid w:val="000A7505"/>
    <w:rsid w:val="000A7636"/>
    <w:rsid w:val="000B06A1"/>
    <w:rsid w:val="000B3D84"/>
    <w:rsid w:val="000B45F0"/>
    <w:rsid w:val="000B7DD2"/>
    <w:rsid w:val="000B7DE6"/>
    <w:rsid w:val="000C1FA0"/>
    <w:rsid w:val="000C2709"/>
    <w:rsid w:val="000C2D43"/>
    <w:rsid w:val="000D0504"/>
    <w:rsid w:val="000D11FF"/>
    <w:rsid w:val="000D3723"/>
    <w:rsid w:val="000D44FD"/>
    <w:rsid w:val="000D5288"/>
    <w:rsid w:val="000D58AA"/>
    <w:rsid w:val="000E2A25"/>
    <w:rsid w:val="000E6212"/>
    <w:rsid w:val="000F2DB5"/>
    <w:rsid w:val="000F2EF7"/>
    <w:rsid w:val="000F489D"/>
    <w:rsid w:val="000F4EE3"/>
    <w:rsid w:val="000F52E2"/>
    <w:rsid w:val="000F6535"/>
    <w:rsid w:val="001031F3"/>
    <w:rsid w:val="00104F8E"/>
    <w:rsid w:val="001050E7"/>
    <w:rsid w:val="00106A8D"/>
    <w:rsid w:val="0011188D"/>
    <w:rsid w:val="00117FBF"/>
    <w:rsid w:val="0012127F"/>
    <w:rsid w:val="0012213D"/>
    <w:rsid w:val="00123E50"/>
    <w:rsid w:val="00124DBA"/>
    <w:rsid w:val="001277B9"/>
    <w:rsid w:val="00127B59"/>
    <w:rsid w:val="00131809"/>
    <w:rsid w:val="00131D4F"/>
    <w:rsid w:val="0013499D"/>
    <w:rsid w:val="00135396"/>
    <w:rsid w:val="0013735F"/>
    <w:rsid w:val="00140169"/>
    <w:rsid w:val="00140FAA"/>
    <w:rsid w:val="00141142"/>
    <w:rsid w:val="00142E33"/>
    <w:rsid w:val="00143572"/>
    <w:rsid w:val="00146B7E"/>
    <w:rsid w:val="00147C4C"/>
    <w:rsid w:val="00147DCB"/>
    <w:rsid w:val="00150A51"/>
    <w:rsid w:val="00151583"/>
    <w:rsid w:val="0015672F"/>
    <w:rsid w:val="00160B6F"/>
    <w:rsid w:val="00162CD1"/>
    <w:rsid w:val="00162FE9"/>
    <w:rsid w:val="001631CD"/>
    <w:rsid w:val="001639D1"/>
    <w:rsid w:val="00167EA7"/>
    <w:rsid w:val="001722E3"/>
    <w:rsid w:val="0017449D"/>
    <w:rsid w:val="00174F87"/>
    <w:rsid w:val="00175055"/>
    <w:rsid w:val="0017525D"/>
    <w:rsid w:val="00175FA6"/>
    <w:rsid w:val="001863E9"/>
    <w:rsid w:val="001876A6"/>
    <w:rsid w:val="00190FEE"/>
    <w:rsid w:val="0019424D"/>
    <w:rsid w:val="00194519"/>
    <w:rsid w:val="00194EFC"/>
    <w:rsid w:val="00195492"/>
    <w:rsid w:val="00196C04"/>
    <w:rsid w:val="001A3309"/>
    <w:rsid w:val="001A4F06"/>
    <w:rsid w:val="001A529D"/>
    <w:rsid w:val="001A54DC"/>
    <w:rsid w:val="001B5297"/>
    <w:rsid w:val="001B551E"/>
    <w:rsid w:val="001B5890"/>
    <w:rsid w:val="001C4444"/>
    <w:rsid w:val="001C45B9"/>
    <w:rsid w:val="001C616C"/>
    <w:rsid w:val="001C7980"/>
    <w:rsid w:val="001D0C86"/>
    <w:rsid w:val="001D293A"/>
    <w:rsid w:val="001D443F"/>
    <w:rsid w:val="001D48EC"/>
    <w:rsid w:val="001E0112"/>
    <w:rsid w:val="001E77FF"/>
    <w:rsid w:val="001F5C2F"/>
    <w:rsid w:val="00202D25"/>
    <w:rsid w:val="00202F4C"/>
    <w:rsid w:val="00203884"/>
    <w:rsid w:val="0020593C"/>
    <w:rsid w:val="00205D5D"/>
    <w:rsid w:val="00210563"/>
    <w:rsid w:val="002143AB"/>
    <w:rsid w:val="0021666F"/>
    <w:rsid w:val="002208EF"/>
    <w:rsid w:val="00220DF1"/>
    <w:rsid w:val="00224146"/>
    <w:rsid w:val="00226D4E"/>
    <w:rsid w:val="00231EF4"/>
    <w:rsid w:val="002335B8"/>
    <w:rsid w:val="00235AF8"/>
    <w:rsid w:val="00235D1A"/>
    <w:rsid w:val="0023673E"/>
    <w:rsid w:val="00236E32"/>
    <w:rsid w:val="00236EE8"/>
    <w:rsid w:val="00243CB1"/>
    <w:rsid w:val="00244F7F"/>
    <w:rsid w:val="00245066"/>
    <w:rsid w:val="002458C4"/>
    <w:rsid w:val="0024781F"/>
    <w:rsid w:val="00247A25"/>
    <w:rsid w:val="00250669"/>
    <w:rsid w:val="002508F2"/>
    <w:rsid w:val="00251332"/>
    <w:rsid w:val="0025277F"/>
    <w:rsid w:val="00253B4F"/>
    <w:rsid w:val="00254364"/>
    <w:rsid w:val="00256B38"/>
    <w:rsid w:val="00257868"/>
    <w:rsid w:val="00257942"/>
    <w:rsid w:val="00263BB7"/>
    <w:rsid w:val="002668AE"/>
    <w:rsid w:val="00267F69"/>
    <w:rsid w:val="002712E8"/>
    <w:rsid w:val="0027249A"/>
    <w:rsid w:val="00272DFA"/>
    <w:rsid w:val="00273777"/>
    <w:rsid w:val="002750E2"/>
    <w:rsid w:val="002752AE"/>
    <w:rsid w:val="002839DA"/>
    <w:rsid w:val="00284AA4"/>
    <w:rsid w:val="00285BB2"/>
    <w:rsid w:val="002866AC"/>
    <w:rsid w:val="00286C85"/>
    <w:rsid w:val="00290404"/>
    <w:rsid w:val="0029347C"/>
    <w:rsid w:val="0029485C"/>
    <w:rsid w:val="00295A80"/>
    <w:rsid w:val="00295F97"/>
    <w:rsid w:val="00296704"/>
    <w:rsid w:val="00296B03"/>
    <w:rsid w:val="002A25ED"/>
    <w:rsid w:val="002A273A"/>
    <w:rsid w:val="002A354B"/>
    <w:rsid w:val="002A45E7"/>
    <w:rsid w:val="002A7516"/>
    <w:rsid w:val="002B0131"/>
    <w:rsid w:val="002B0CCB"/>
    <w:rsid w:val="002B2034"/>
    <w:rsid w:val="002B503F"/>
    <w:rsid w:val="002B6FE7"/>
    <w:rsid w:val="002C1062"/>
    <w:rsid w:val="002C1544"/>
    <w:rsid w:val="002C240E"/>
    <w:rsid w:val="002C2AC3"/>
    <w:rsid w:val="002C5657"/>
    <w:rsid w:val="002C6BF9"/>
    <w:rsid w:val="002C7622"/>
    <w:rsid w:val="002D200B"/>
    <w:rsid w:val="002D25C7"/>
    <w:rsid w:val="002D2704"/>
    <w:rsid w:val="002D29D4"/>
    <w:rsid w:val="002D3AF9"/>
    <w:rsid w:val="002D457F"/>
    <w:rsid w:val="002D54C5"/>
    <w:rsid w:val="002D6BF8"/>
    <w:rsid w:val="002D7F0B"/>
    <w:rsid w:val="002E065D"/>
    <w:rsid w:val="002E1B30"/>
    <w:rsid w:val="002E4A8D"/>
    <w:rsid w:val="002E7716"/>
    <w:rsid w:val="002F01C3"/>
    <w:rsid w:val="002F0D87"/>
    <w:rsid w:val="002F2974"/>
    <w:rsid w:val="002F2975"/>
    <w:rsid w:val="002F2FC4"/>
    <w:rsid w:val="002F34DF"/>
    <w:rsid w:val="002F77AB"/>
    <w:rsid w:val="00300E43"/>
    <w:rsid w:val="003064FA"/>
    <w:rsid w:val="003071F9"/>
    <w:rsid w:val="0030724F"/>
    <w:rsid w:val="003075BE"/>
    <w:rsid w:val="00307B6F"/>
    <w:rsid w:val="0031069A"/>
    <w:rsid w:val="00310956"/>
    <w:rsid w:val="00313683"/>
    <w:rsid w:val="0032003E"/>
    <w:rsid w:val="003200B5"/>
    <w:rsid w:val="00323373"/>
    <w:rsid w:val="003267CF"/>
    <w:rsid w:val="00327C79"/>
    <w:rsid w:val="003329FF"/>
    <w:rsid w:val="003409F8"/>
    <w:rsid w:val="00340A40"/>
    <w:rsid w:val="003421DA"/>
    <w:rsid w:val="00351517"/>
    <w:rsid w:val="003526B8"/>
    <w:rsid w:val="003530A3"/>
    <w:rsid w:val="00353866"/>
    <w:rsid w:val="00356046"/>
    <w:rsid w:val="00360453"/>
    <w:rsid w:val="00360F89"/>
    <w:rsid w:val="0036265E"/>
    <w:rsid w:val="00367D03"/>
    <w:rsid w:val="00375224"/>
    <w:rsid w:val="00375C0D"/>
    <w:rsid w:val="00375ED8"/>
    <w:rsid w:val="00376584"/>
    <w:rsid w:val="00376B55"/>
    <w:rsid w:val="0038078C"/>
    <w:rsid w:val="003838ED"/>
    <w:rsid w:val="00385633"/>
    <w:rsid w:val="00387B8B"/>
    <w:rsid w:val="003921C0"/>
    <w:rsid w:val="003928D1"/>
    <w:rsid w:val="00395164"/>
    <w:rsid w:val="00396498"/>
    <w:rsid w:val="003A0B56"/>
    <w:rsid w:val="003A3732"/>
    <w:rsid w:val="003A4883"/>
    <w:rsid w:val="003A5D0A"/>
    <w:rsid w:val="003B0749"/>
    <w:rsid w:val="003B256A"/>
    <w:rsid w:val="003B25CC"/>
    <w:rsid w:val="003B327B"/>
    <w:rsid w:val="003B3305"/>
    <w:rsid w:val="003B489B"/>
    <w:rsid w:val="003B7117"/>
    <w:rsid w:val="003B7465"/>
    <w:rsid w:val="003B7486"/>
    <w:rsid w:val="003B7B86"/>
    <w:rsid w:val="003C12E1"/>
    <w:rsid w:val="003C21FC"/>
    <w:rsid w:val="003C2A6C"/>
    <w:rsid w:val="003C4A01"/>
    <w:rsid w:val="003C520D"/>
    <w:rsid w:val="003C5857"/>
    <w:rsid w:val="003C7054"/>
    <w:rsid w:val="003D0BA4"/>
    <w:rsid w:val="003D3653"/>
    <w:rsid w:val="003D400C"/>
    <w:rsid w:val="003D5097"/>
    <w:rsid w:val="003D6448"/>
    <w:rsid w:val="003E410A"/>
    <w:rsid w:val="003E60B6"/>
    <w:rsid w:val="003E697B"/>
    <w:rsid w:val="003E79E2"/>
    <w:rsid w:val="003F06D0"/>
    <w:rsid w:val="003F355E"/>
    <w:rsid w:val="003F3975"/>
    <w:rsid w:val="003F428F"/>
    <w:rsid w:val="003F4CAE"/>
    <w:rsid w:val="003F622D"/>
    <w:rsid w:val="003F738D"/>
    <w:rsid w:val="003F77A2"/>
    <w:rsid w:val="004018F3"/>
    <w:rsid w:val="00401C74"/>
    <w:rsid w:val="00401E50"/>
    <w:rsid w:val="00401F73"/>
    <w:rsid w:val="00403F3D"/>
    <w:rsid w:val="0040679B"/>
    <w:rsid w:val="00407458"/>
    <w:rsid w:val="00407533"/>
    <w:rsid w:val="00414507"/>
    <w:rsid w:val="00416482"/>
    <w:rsid w:val="004174DE"/>
    <w:rsid w:val="00417D4F"/>
    <w:rsid w:val="00421176"/>
    <w:rsid w:val="00421E23"/>
    <w:rsid w:val="00423173"/>
    <w:rsid w:val="004314F1"/>
    <w:rsid w:val="00433C00"/>
    <w:rsid w:val="004350A1"/>
    <w:rsid w:val="00435E66"/>
    <w:rsid w:val="00440092"/>
    <w:rsid w:val="0044071F"/>
    <w:rsid w:val="00441263"/>
    <w:rsid w:val="004436EC"/>
    <w:rsid w:val="00444E2E"/>
    <w:rsid w:val="0044783D"/>
    <w:rsid w:val="0045532B"/>
    <w:rsid w:val="004554FB"/>
    <w:rsid w:val="0046194D"/>
    <w:rsid w:val="00464DA5"/>
    <w:rsid w:val="004660FA"/>
    <w:rsid w:val="00466DE2"/>
    <w:rsid w:val="0047311F"/>
    <w:rsid w:val="00473E86"/>
    <w:rsid w:val="00476DC3"/>
    <w:rsid w:val="00481856"/>
    <w:rsid w:val="004819DF"/>
    <w:rsid w:val="00483B88"/>
    <w:rsid w:val="00483E8C"/>
    <w:rsid w:val="00485D3D"/>
    <w:rsid w:val="004869F6"/>
    <w:rsid w:val="00486C57"/>
    <w:rsid w:val="00495A54"/>
    <w:rsid w:val="004A25E6"/>
    <w:rsid w:val="004A6010"/>
    <w:rsid w:val="004A762A"/>
    <w:rsid w:val="004A798A"/>
    <w:rsid w:val="004A7EBA"/>
    <w:rsid w:val="004B0C23"/>
    <w:rsid w:val="004B1BB4"/>
    <w:rsid w:val="004B2207"/>
    <w:rsid w:val="004B2E8C"/>
    <w:rsid w:val="004B554F"/>
    <w:rsid w:val="004B5C7B"/>
    <w:rsid w:val="004B69EE"/>
    <w:rsid w:val="004C27D2"/>
    <w:rsid w:val="004C51EF"/>
    <w:rsid w:val="004C5DCA"/>
    <w:rsid w:val="004C75A0"/>
    <w:rsid w:val="004D117E"/>
    <w:rsid w:val="004D1DC5"/>
    <w:rsid w:val="004D3EC5"/>
    <w:rsid w:val="004D576F"/>
    <w:rsid w:val="004D7956"/>
    <w:rsid w:val="004D7A0D"/>
    <w:rsid w:val="004E0283"/>
    <w:rsid w:val="004E07BB"/>
    <w:rsid w:val="004E3DE7"/>
    <w:rsid w:val="004F0CC3"/>
    <w:rsid w:val="004F5284"/>
    <w:rsid w:val="004F73D3"/>
    <w:rsid w:val="0050035F"/>
    <w:rsid w:val="005016AF"/>
    <w:rsid w:val="00501763"/>
    <w:rsid w:val="0050182F"/>
    <w:rsid w:val="00504E7A"/>
    <w:rsid w:val="00505C5C"/>
    <w:rsid w:val="00506843"/>
    <w:rsid w:val="005121C4"/>
    <w:rsid w:val="0051274B"/>
    <w:rsid w:val="00514168"/>
    <w:rsid w:val="0051451C"/>
    <w:rsid w:val="005150F4"/>
    <w:rsid w:val="0051658D"/>
    <w:rsid w:val="00520100"/>
    <w:rsid w:val="00522B44"/>
    <w:rsid w:val="00524E89"/>
    <w:rsid w:val="00527467"/>
    <w:rsid w:val="00527559"/>
    <w:rsid w:val="00536034"/>
    <w:rsid w:val="005367ED"/>
    <w:rsid w:val="00536901"/>
    <w:rsid w:val="00540869"/>
    <w:rsid w:val="00542673"/>
    <w:rsid w:val="00543DE0"/>
    <w:rsid w:val="00544F1A"/>
    <w:rsid w:val="005503BD"/>
    <w:rsid w:val="00551EB2"/>
    <w:rsid w:val="00552AB4"/>
    <w:rsid w:val="00552DA7"/>
    <w:rsid w:val="005538AA"/>
    <w:rsid w:val="00553C80"/>
    <w:rsid w:val="00556145"/>
    <w:rsid w:val="00556B47"/>
    <w:rsid w:val="00556D6D"/>
    <w:rsid w:val="0055743B"/>
    <w:rsid w:val="00560111"/>
    <w:rsid w:val="00562020"/>
    <w:rsid w:val="0056217E"/>
    <w:rsid w:val="00562A27"/>
    <w:rsid w:val="005672CC"/>
    <w:rsid w:val="00570D55"/>
    <w:rsid w:val="005737BA"/>
    <w:rsid w:val="00574214"/>
    <w:rsid w:val="0057594A"/>
    <w:rsid w:val="00575E1A"/>
    <w:rsid w:val="0057658E"/>
    <w:rsid w:val="005803FF"/>
    <w:rsid w:val="00580434"/>
    <w:rsid w:val="005824FD"/>
    <w:rsid w:val="005830FC"/>
    <w:rsid w:val="00583422"/>
    <w:rsid w:val="005837FF"/>
    <w:rsid w:val="00586635"/>
    <w:rsid w:val="00587F8B"/>
    <w:rsid w:val="005960A0"/>
    <w:rsid w:val="00597161"/>
    <w:rsid w:val="00597294"/>
    <w:rsid w:val="005A53FC"/>
    <w:rsid w:val="005B0D68"/>
    <w:rsid w:val="005B19D3"/>
    <w:rsid w:val="005B1C7B"/>
    <w:rsid w:val="005B3DA1"/>
    <w:rsid w:val="005C1BC1"/>
    <w:rsid w:val="005C52C2"/>
    <w:rsid w:val="005C789C"/>
    <w:rsid w:val="005D0BD9"/>
    <w:rsid w:val="005D305D"/>
    <w:rsid w:val="005E44E8"/>
    <w:rsid w:val="005E5259"/>
    <w:rsid w:val="005F28DE"/>
    <w:rsid w:val="005F4FCE"/>
    <w:rsid w:val="005F54B0"/>
    <w:rsid w:val="005F79B2"/>
    <w:rsid w:val="006017EC"/>
    <w:rsid w:val="00602C65"/>
    <w:rsid w:val="0060340F"/>
    <w:rsid w:val="006036B0"/>
    <w:rsid w:val="00604BCB"/>
    <w:rsid w:val="00604EA9"/>
    <w:rsid w:val="00605D09"/>
    <w:rsid w:val="0060727C"/>
    <w:rsid w:val="00607A65"/>
    <w:rsid w:val="00607E8B"/>
    <w:rsid w:val="00610F66"/>
    <w:rsid w:val="00612147"/>
    <w:rsid w:val="00612718"/>
    <w:rsid w:val="00612F54"/>
    <w:rsid w:val="00615481"/>
    <w:rsid w:val="00620420"/>
    <w:rsid w:val="0062343B"/>
    <w:rsid w:val="00624A0E"/>
    <w:rsid w:val="006264DF"/>
    <w:rsid w:val="00631B6A"/>
    <w:rsid w:val="00632647"/>
    <w:rsid w:val="00636AF6"/>
    <w:rsid w:val="00636FC7"/>
    <w:rsid w:val="0063780B"/>
    <w:rsid w:val="006400F7"/>
    <w:rsid w:val="00640F0A"/>
    <w:rsid w:val="0064795F"/>
    <w:rsid w:val="00650135"/>
    <w:rsid w:val="0066372F"/>
    <w:rsid w:val="00663867"/>
    <w:rsid w:val="00670829"/>
    <w:rsid w:val="00673EC7"/>
    <w:rsid w:val="00674CC5"/>
    <w:rsid w:val="0068041D"/>
    <w:rsid w:val="006807BA"/>
    <w:rsid w:val="006830D5"/>
    <w:rsid w:val="00685ACE"/>
    <w:rsid w:val="0068621E"/>
    <w:rsid w:val="00687929"/>
    <w:rsid w:val="00687C22"/>
    <w:rsid w:val="006902F8"/>
    <w:rsid w:val="0069608A"/>
    <w:rsid w:val="00696621"/>
    <w:rsid w:val="00696F45"/>
    <w:rsid w:val="006A05B1"/>
    <w:rsid w:val="006A2F82"/>
    <w:rsid w:val="006A3498"/>
    <w:rsid w:val="006A4760"/>
    <w:rsid w:val="006A5268"/>
    <w:rsid w:val="006A63BD"/>
    <w:rsid w:val="006A79BC"/>
    <w:rsid w:val="006B0B39"/>
    <w:rsid w:val="006B1B83"/>
    <w:rsid w:val="006B6A13"/>
    <w:rsid w:val="006C06CE"/>
    <w:rsid w:val="006C1A49"/>
    <w:rsid w:val="006C5501"/>
    <w:rsid w:val="006C5E35"/>
    <w:rsid w:val="006D04C4"/>
    <w:rsid w:val="006D1636"/>
    <w:rsid w:val="006D6428"/>
    <w:rsid w:val="006D664F"/>
    <w:rsid w:val="006D68D7"/>
    <w:rsid w:val="006E01D9"/>
    <w:rsid w:val="006E089A"/>
    <w:rsid w:val="006E3A1F"/>
    <w:rsid w:val="006E49B6"/>
    <w:rsid w:val="006F064E"/>
    <w:rsid w:val="00700DC5"/>
    <w:rsid w:val="00700E91"/>
    <w:rsid w:val="00702722"/>
    <w:rsid w:val="0070533D"/>
    <w:rsid w:val="00706DE1"/>
    <w:rsid w:val="00711549"/>
    <w:rsid w:val="0071183B"/>
    <w:rsid w:val="007132A5"/>
    <w:rsid w:val="0071750E"/>
    <w:rsid w:val="0072036E"/>
    <w:rsid w:val="007203B6"/>
    <w:rsid w:val="0072124A"/>
    <w:rsid w:val="007213A6"/>
    <w:rsid w:val="00723236"/>
    <w:rsid w:val="00727FBD"/>
    <w:rsid w:val="00730C82"/>
    <w:rsid w:val="007325AC"/>
    <w:rsid w:val="00733BEF"/>
    <w:rsid w:val="00734B13"/>
    <w:rsid w:val="00734EC8"/>
    <w:rsid w:val="00736ADF"/>
    <w:rsid w:val="0073746B"/>
    <w:rsid w:val="00740FFE"/>
    <w:rsid w:val="00741E1E"/>
    <w:rsid w:val="0074220B"/>
    <w:rsid w:val="00742455"/>
    <w:rsid w:val="0074307B"/>
    <w:rsid w:val="007434AB"/>
    <w:rsid w:val="007509FB"/>
    <w:rsid w:val="007534DA"/>
    <w:rsid w:val="00753A46"/>
    <w:rsid w:val="0075725F"/>
    <w:rsid w:val="00761713"/>
    <w:rsid w:val="007620EC"/>
    <w:rsid w:val="0076472B"/>
    <w:rsid w:val="00765678"/>
    <w:rsid w:val="00766E71"/>
    <w:rsid w:val="00772A38"/>
    <w:rsid w:val="007747BE"/>
    <w:rsid w:val="00776918"/>
    <w:rsid w:val="00777814"/>
    <w:rsid w:val="007829E7"/>
    <w:rsid w:val="007830D7"/>
    <w:rsid w:val="0078318C"/>
    <w:rsid w:val="00785990"/>
    <w:rsid w:val="0078635E"/>
    <w:rsid w:val="007864B9"/>
    <w:rsid w:val="00790606"/>
    <w:rsid w:val="007911EF"/>
    <w:rsid w:val="00791682"/>
    <w:rsid w:val="00791A19"/>
    <w:rsid w:val="007940F3"/>
    <w:rsid w:val="00794C4D"/>
    <w:rsid w:val="00796E05"/>
    <w:rsid w:val="007A120B"/>
    <w:rsid w:val="007A3ADE"/>
    <w:rsid w:val="007A3CCE"/>
    <w:rsid w:val="007A40BF"/>
    <w:rsid w:val="007A42D0"/>
    <w:rsid w:val="007A46C4"/>
    <w:rsid w:val="007A6178"/>
    <w:rsid w:val="007B27AE"/>
    <w:rsid w:val="007B39AC"/>
    <w:rsid w:val="007B4297"/>
    <w:rsid w:val="007B5943"/>
    <w:rsid w:val="007B753E"/>
    <w:rsid w:val="007B7BAA"/>
    <w:rsid w:val="007C695C"/>
    <w:rsid w:val="007C7D39"/>
    <w:rsid w:val="007D3076"/>
    <w:rsid w:val="007E04C0"/>
    <w:rsid w:val="007E1DC3"/>
    <w:rsid w:val="007E5056"/>
    <w:rsid w:val="007E66BF"/>
    <w:rsid w:val="007F17A3"/>
    <w:rsid w:val="007F584B"/>
    <w:rsid w:val="007F7171"/>
    <w:rsid w:val="007F7A77"/>
    <w:rsid w:val="00800C64"/>
    <w:rsid w:val="008011D1"/>
    <w:rsid w:val="0081336F"/>
    <w:rsid w:val="00813D80"/>
    <w:rsid w:val="00814525"/>
    <w:rsid w:val="00814F88"/>
    <w:rsid w:val="0081554F"/>
    <w:rsid w:val="00815DFC"/>
    <w:rsid w:val="008169F5"/>
    <w:rsid w:val="008173C6"/>
    <w:rsid w:val="008214FD"/>
    <w:rsid w:val="008217F7"/>
    <w:rsid w:val="00821DC2"/>
    <w:rsid w:val="0082296A"/>
    <w:rsid w:val="00822983"/>
    <w:rsid w:val="00825E7C"/>
    <w:rsid w:val="00827D7E"/>
    <w:rsid w:val="008318C4"/>
    <w:rsid w:val="0083556C"/>
    <w:rsid w:val="0083557D"/>
    <w:rsid w:val="00840AC8"/>
    <w:rsid w:val="00840B3D"/>
    <w:rsid w:val="0084118C"/>
    <w:rsid w:val="00851E93"/>
    <w:rsid w:val="00855BF8"/>
    <w:rsid w:val="008629DF"/>
    <w:rsid w:val="00862DD7"/>
    <w:rsid w:val="008656FA"/>
    <w:rsid w:val="00866034"/>
    <w:rsid w:val="0086730C"/>
    <w:rsid w:val="00871A90"/>
    <w:rsid w:val="00872951"/>
    <w:rsid w:val="00875305"/>
    <w:rsid w:val="008767CA"/>
    <w:rsid w:val="008779FF"/>
    <w:rsid w:val="00877A27"/>
    <w:rsid w:val="0088359C"/>
    <w:rsid w:val="00885B88"/>
    <w:rsid w:val="0088690E"/>
    <w:rsid w:val="00887204"/>
    <w:rsid w:val="008879AD"/>
    <w:rsid w:val="008924FE"/>
    <w:rsid w:val="00893525"/>
    <w:rsid w:val="0089372E"/>
    <w:rsid w:val="008944C2"/>
    <w:rsid w:val="008954A0"/>
    <w:rsid w:val="008959B0"/>
    <w:rsid w:val="00897337"/>
    <w:rsid w:val="008976D7"/>
    <w:rsid w:val="00897EC0"/>
    <w:rsid w:val="008A1B0D"/>
    <w:rsid w:val="008A730D"/>
    <w:rsid w:val="008B04A5"/>
    <w:rsid w:val="008B07E9"/>
    <w:rsid w:val="008B14A1"/>
    <w:rsid w:val="008B4CCD"/>
    <w:rsid w:val="008B74EC"/>
    <w:rsid w:val="008B7B4B"/>
    <w:rsid w:val="008C1B71"/>
    <w:rsid w:val="008C3D1F"/>
    <w:rsid w:val="008C3ED9"/>
    <w:rsid w:val="008C43A2"/>
    <w:rsid w:val="008C76A2"/>
    <w:rsid w:val="008D2CBB"/>
    <w:rsid w:val="008E0274"/>
    <w:rsid w:val="008E1127"/>
    <w:rsid w:val="008E37B0"/>
    <w:rsid w:val="008E5028"/>
    <w:rsid w:val="008E56A1"/>
    <w:rsid w:val="008E5D11"/>
    <w:rsid w:val="008E7C9E"/>
    <w:rsid w:val="008F22A5"/>
    <w:rsid w:val="008F28EC"/>
    <w:rsid w:val="008F2F70"/>
    <w:rsid w:val="008F3EC9"/>
    <w:rsid w:val="00900279"/>
    <w:rsid w:val="009014B3"/>
    <w:rsid w:val="00901ED3"/>
    <w:rsid w:val="00906610"/>
    <w:rsid w:val="00910563"/>
    <w:rsid w:val="009106C1"/>
    <w:rsid w:val="00910B4E"/>
    <w:rsid w:val="0091390B"/>
    <w:rsid w:val="00914748"/>
    <w:rsid w:val="00914B9A"/>
    <w:rsid w:val="009211E2"/>
    <w:rsid w:val="0092135B"/>
    <w:rsid w:val="00921403"/>
    <w:rsid w:val="0092362B"/>
    <w:rsid w:val="0092369F"/>
    <w:rsid w:val="00924B61"/>
    <w:rsid w:val="009262DC"/>
    <w:rsid w:val="00927772"/>
    <w:rsid w:val="00931183"/>
    <w:rsid w:val="00931588"/>
    <w:rsid w:val="009330E8"/>
    <w:rsid w:val="00933630"/>
    <w:rsid w:val="00937578"/>
    <w:rsid w:val="0094212D"/>
    <w:rsid w:val="00944FDE"/>
    <w:rsid w:val="0094577F"/>
    <w:rsid w:val="009462AC"/>
    <w:rsid w:val="00953B5A"/>
    <w:rsid w:val="00955EB9"/>
    <w:rsid w:val="00956938"/>
    <w:rsid w:val="009572E3"/>
    <w:rsid w:val="00957E42"/>
    <w:rsid w:val="00957EDB"/>
    <w:rsid w:val="009609AC"/>
    <w:rsid w:val="00961E48"/>
    <w:rsid w:val="009621D4"/>
    <w:rsid w:val="00965E9F"/>
    <w:rsid w:val="009662C5"/>
    <w:rsid w:val="00967E67"/>
    <w:rsid w:val="00970664"/>
    <w:rsid w:val="0097432B"/>
    <w:rsid w:val="0097505C"/>
    <w:rsid w:val="00975BC7"/>
    <w:rsid w:val="00976935"/>
    <w:rsid w:val="009802AC"/>
    <w:rsid w:val="009827D6"/>
    <w:rsid w:val="00982932"/>
    <w:rsid w:val="00982F6C"/>
    <w:rsid w:val="00982FFC"/>
    <w:rsid w:val="00984654"/>
    <w:rsid w:val="00987B12"/>
    <w:rsid w:val="00987D3C"/>
    <w:rsid w:val="0099409E"/>
    <w:rsid w:val="00994EBA"/>
    <w:rsid w:val="0099796B"/>
    <w:rsid w:val="009A6CBF"/>
    <w:rsid w:val="009A77DF"/>
    <w:rsid w:val="009B3620"/>
    <w:rsid w:val="009B3AE1"/>
    <w:rsid w:val="009B49F5"/>
    <w:rsid w:val="009B54C4"/>
    <w:rsid w:val="009B56EC"/>
    <w:rsid w:val="009B6886"/>
    <w:rsid w:val="009B7D02"/>
    <w:rsid w:val="009C4A59"/>
    <w:rsid w:val="009C4E7E"/>
    <w:rsid w:val="009C50CF"/>
    <w:rsid w:val="009C6431"/>
    <w:rsid w:val="009C7C19"/>
    <w:rsid w:val="009D0BC9"/>
    <w:rsid w:val="009D2585"/>
    <w:rsid w:val="009D3007"/>
    <w:rsid w:val="009D3F42"/>
    <w:rsid w:val="009D5DD9"/>
    <w:rsid w:val="009D5FF2"/>
    <w:rsid w:val="009D6E41"/>
    <w:rsid w:val="009D7FDA"/>
    <w:rsid w:val="009E0C8E"/>
    <w:rsid w:val="009E1DD3"/>
    <w:rsid w:val="009E1EE8"/>
    <w:rsid w:val="009E33C0"/>
    <w:rsid w:val="009E6A53"/>
    <w:rsid w:val="009F1DF0"/>
    <w:rsid w:val="009F362F"/>
    <w:rsid w:val="009F43B4"/>
    <w:rsid w:val="009F45F6"/>
    <w:rsid w:val="009F50AF"/>
    <w:rsid w:val="009F6359"/>
    <w:rsid w:val="009F66F7"/>
    <w:rsid w:val="009F7B1C"/>
    <w:rsid w:val="009F7CBF"/>
    <w:rsid w:val="00A02517"/>
    <w:rsid w:val="00A046C6"/>
    <w:rsid w:val="00A050AC"/>
    <w:rsid w:val="00A05685"/>
    <w:rsid w:val="00A06A89"/>
    <w:rsid w:val="00A06C2F"/>
    <w:rsid w:val="00A06E52"/>
    <w:rsid w:val="00A100BA"/>
    <w:rsid w:val="00A1085E"/>
    <w:rsid w:val="00A11EBE"/>
    <w:rsid w:val="00A11FBA"/>
    <w:rsid w:val="00A163EC"/>
    <w:rsid w:val="00A16E3A"/>
    <w:rsid w:val="00A213D9"/>
    <w:rsid w:val="00A2227A"/>
    <w:rsid w:val="00A24133"/>
    <w:rsid w:val="00A2589E"/>
    <w:rsid w:val="00A261EA"/>
    <w:rsid w:val="00A27D2B"/>
    <w:rsid w:val="00A30005"/>
    <w:rsid w:val="00A308F4"/>
    <w:rsid w:val="00A30966"/>
    <w:rsid w:val="00A3096B"/>
    <w:rsid w:val="00A418FA"/>
    <w:rsid w:val="00A42BFE"/>
    <w:rsid w:val="00A43E81"/>
    <w:rsid w:val="00A4450F"/>
    <w:rsid w:val="00A50963"/>
    <w:rsid w:val="00A51C8D"/>
    <w:rsid w:val="00A51F5F"/>
    <w:rsid w:val="00A52C74"/>
    <w:rsid w:val="00A5332C"/>
    <w:rsid w:val="00A54424"/>
    <w:rsid w:val="00A55214"/>
    <w:rsid w:val="00A56BB7"/>
    <w:rsid w:val="00A5717B"/>
    <w:rsid w:val="00A57285"/>
    <w:rsid w:val="00A572DC"/>
    <w:rsid w:val="00A60437"/>
    <w:rsid w:val="00A61675"/>
    <w:rsid w:val="00A6184B"/>
    <w:rsid w:val="00A6186E"/>
    <w:rsid w:val="00A61CDE"/>
    <w:rsid w:val="00A627E9"/>
    <w:rsid w:val="00A63B69"/>
    <w:rsid w:val="00A64D39"/>
    <w:rsid w:val="00A65A3A"/>
    <w:rsid w:val="00A67680"/>
    <w:rsid w:val="00A70CC8"/>
    <w:rsid w:val="00A70EC5"/>
    <w:rsid w:val="00A71E76"/>
    <w:rsid w:val="00A843D6"/>
    <w:rsid w:val="00A854A8"/>
    <w:rsid w:val="00A85C8E"/>
    <w:rsid w:val="00A8680A"/>
    <w:rsid w:val="00A913E7"/>
    <w:rsid w:val="00A921E9"/>
    <w:rsid w:val="00A93252"/>
    <w:rsid w:val="00A93993"/>
    <w:rsid w:val="00A964B8"/>
    <w:rsid w:val="00A9777D"/>
    <w:rsid w:val="00AA0899"/>
    <w:rsid w:val="00AA1325"/>
    <w:rsid w:val="00AA175C"/>
    <w:rsid w:val="00AA20BA"/>
    <w:rsid w:val="00AA5CBD"/>
    <w:rsid w:val="00AA60DC"/>
    <w:rsid w:val="00AA61EA"/>
    <w:rsid w:val="00AB300F"/>
    <w:rsid w:val="00AB3475"/>
    <w:rsid w:val="00AB504C"/>
    <w:rsid w:val="00AB69AD"/>
    <w:rsid w:val="00AB7382"/>
    <w:rsid w:val="00AB7E0D"/>
    <w:rsid w:val="00AC0175"/>
    <w:rsid w:val="00AC68AF"/>
    <w:rsid w:val="00AC7285"/>
    <w:rsid w:val="00AD0147"/>
    <w:rsid w:val="00AE43A9"/>
    <w:rsid w:val="00AE4A6B"/>
    <w:rsid w:val="00AE6C77"/>
    <w:rsid w:val="00AF04F3"/>
    <w:rsid w:val="00AF17A9"/>
    <w:rsid w:val="00AF2678"/>
    <w:rsid w:val="00AF3341"/>
    <w:rsid w:val="00AF5E57"/>
    <w:rsid w:val="00AF6593"/>
    <w:rsid w:val="00B01E92"/>
    <w:rsid w:val="00B03A7E"/>
    <w:rsid w:val="00B041FF"/>
    <w:rsid w:val="00B05B40"/>
    <w:rsid w:val="00B11193"/>
    <w:rsid w:val="00B15404"/>
    <w:rsid w:val="00B17646"/>
    <w:rsid w:val="00B17E10"/>
    <w:rsid w:val="00B20495"/>
    <w:rsid w:val="00B22B3C"/>
    <w:rsid w:val="00B230FC"/>
    <w:rsid w:val="00B23A99"/>
    <w:rsid w:val="00B247B2"/>
    <w:rsid w:val="00B25E2D"/>
    <w:rsid w:val="00B30711"/>
    <w:rsid w:val="00B309C2"/>
    <w:rsid w:val="00B315A0"/>
    <w:rsid w:val="00B356BF"/>
    <w:rsid w:val="00B35A44"/>
    <w:rsid w:val="00B3602F"/>
    <w:rsid w:val="00B36524"/>
    <w:rsid w:val="00B4107A"/>
    <w:rsid w:val="00B4385A"/>
    <w:rsid w:val="00B50025"/>
    <w:rsid w:val="00B530AB"/>
    <w:rsid w:val="00B5409D"/>
    <w:rsid w:val="00B5463D"/>
    <w:rsid w:val="00B5739F"/>
    <w:rsid w:val="00B60D19"/>
    <w:rsid w:val="00B6357B"/>
    <w:rsid w:val="00B636DB"/>
    <w:rsid w:val="00B644CF"/>
    <w:rsid w:val="00B658C9"/>
    <w:rsid w:val="00B66669"/>
    <w:rsid w:val="00B67FDA"/>
    <w:rsid w:val="00B72511"/>
    <w:rsid w:val="00B74F44"/>
    <w:rsid w:val="00B76E3C"/>
    <w:rsid w:val="00B77800"/>
    <w:rsid w:val="00B808BF"/>
    <w:rsid w:val="00B80DF3"/>
    <w:rsid w:val="00B812EE"/>
    <w:rsid w:val="00B81CF5"/>
    <w:rsid w:val="00B84DF8"/>
    <w:rsid w:val="00B85EB2"/>
    <w:rsid w:val="00B86589"/>
    <w:rsid w:val="00B8747E"/>
    <w:rsid w:val="00B928B7"/>
    <w:rsid w:val="00B93213"/>
    <w:rsid w:val="00B93419"/>
    <w:rsid w:val="00B95B20"/>
    <w:rsid w:val="00BA0DC5"/>
    <w:rsid w:val="00BA0F9F"/>
    <w:rsid w:val="00BA1785"/>
    <w:rsid w:val="00BA2C42"/>
    <w:rsid w:val="00BA352C"/>
    <w:rsid w:val="00BA53E6"/>
    <w:rsid w:val="00BA7F9F"/>
    <w:rsid w:val="00BB1722"/>
    <w:rsid w:val="00BB3349"/>
    <w:rsid w:val="00BB7339"/>
    <w:rsid w:val="00BC2082"/>
    <w:rsid w:val="00BC4A66"/>
    <w:rsid w:val="00BD098E"/>
    <w:rsid w:val="00BD1EEE"/>
    <w:rsid w:val="00BD2B7A"/>
    <w:rsid w:val="00BD37EA"/>
    <w:rsid w:val="00BD4E41"/>
    <w:rsid w:val="00BD5316"/>
    <w:rsid w:val="00BD6C6C"/>
    <w:rsid w:val="00BD6E29"/>
    <w:rsid w:val="00BE12DD"/>
    <w:rsid w:val="00BE2D9E"/>
    <w:rsid w:val="00BE3266"/>
    <w:rsid w:val="00BE49BC"/>
    <w:rsid w:val="00BE4D18"/>
    <w:rsid w:val="00BE5FD7"/>
    <w:rsid w:val="00BE78E7"/>
    <w:rsid w:val="00BE7D71"/>
    <w:rsid w:val="00BF1A47"/>
    <w:rsid w:val="00BF2E05"/>
    <w:rsid w:val="00BF5404"/>
    <w:rsid w:val="00C003BE"/>
    <w:rsid w:val="00C0129A"/>
    <w:rsid w:val="00C02796"/>
    <w:rsid w:val="00C04724"/>
    <w:rsid w:val="00C055CE"/>
    <w:rsid w:val="00C1469A"/>
    <w:rsid w:val="00C172D7"/>
    <w:rsid w:val="00C240D5"/>
    <w:rsid w:val="00C256A3"/>
    <w:rsid w:val="00C273AC"/>
    <w:rsid w:val="00C300A9"/>
    <w:rsid w:val="00C305BC"/>
    <w:rsid w:val="00C335A1"/>
    <w:rsid w:val="00C33A1C"/>
    <w:rsid w:val="00C350B7"/>
    <w:rsid w:val="00C37BC0"/>
    <w:rsid w:val="00C4139B"/>
    <w:rsid w:val="00C41D74"/>
    <w:rsid w:val="00C44160"/>
    <w:rsid w:val="00C4456C"/>
    <w:rsid w:val="00C45A3A"/>
    <w:rsid w:val="00C51ECF"/>
    <w:rsid w:val="00C5405B"/>
    <w:rsid w:val="00C54350"/>
    <w:rsid w:val="00C62647"/>
    <w:rsid w:val="00C6448B"/>
    <w:rsid w:val="00C65555"/>
    <w:rsid w:val="00C65C10"/>
    <w:rsid w:val="00C66955"/>
    <w:rsid w:val="00C70564"/>
    <w:rsid w:val="00C71B08"/>
    <w:rsid w:val="00C71C39"/>
    <w:rsid w:val="00C73DBD"/>
    <w:rsid w:val="00C73EC4"/>
    <w:rsid w:val="00C7444E"/>
    <w:rsid w:val="00C7453B"/>
    <w:rsid w:val="00C74F1C"/>
    <w:rsid w:val="00C750AE"/>
    <w:rsid w:val="00C77C8C"/>
    <w:rsid w:val="00C8235E"/>
    <w:rsid w:val="00C8288E"/>
    <w:rsid w:val="00C82DBA"/>
    <w:rsid w:val="00C84A16"/>
    <w:rsid w:val="00C84CEE"/>
    <w:rsid w:val="00C86BE3"/>
    <w:rsid w:val="00C90388"/>
    <w:rsid w:val="00C920F8"/>
    <w:rsid w:val="00C926DB"/>
    <w:rsid w:val="00C92809"/>
    <w:rsid w:val="00C92813"/>
    <w:rsid w:val="00C9404D"/>
    <w:rsid w:val="00C945ED"/>
    <w:rsid w:val="00C965A8"/>
    <w:rsid w:val="00CA057C"/>
    <w:rsid w:val="00CA09EC"/>
    <w:rsid w:val="00CA4783"/>
    <w:rsid w:val="00CA5B9B"/>
    <w:rsid w:val="00CA6959"/>
    <w:rsid w:val="00CA7344"/>
    <w:rsid w:val="00CB14DF"/>
    <w:rsid w:val="00CB1F82"/>
    <w:rsid w:val="00CB3AAD"/>
    <w:rsid w:val="00CB4A32"/>
    <w:rsid w:val="00CB6241"/>
    <w:rsid w:val="00CB676B"/>
    <w:rsid w:val="00CB7451"/>
    <w:rsid w:val="00CB7549"/>
    <w:rsid w:val="00CB7C33"/>
    <w:rsid w:val="00CC1723"/>
    <w:rsid w:val="00CC4991"/>
    <w:rsid w:val="00CC77A7"/>
    <w:rsid w:val="00CD46A8"/>
    <w:rsid w:val="00CD54DA"/>
    <w:rsid w:val="00CE2981"/>
    <w:rsid w:val="00CE3FA4"/>
    <w:rsid w:val="00CE6EC1"/>
    <w:rsid w:val="00CE7217"/>
    <w:rsid w:val="00CF4F66"/>
    <w:rsid w:val="00CF50C9"/>
    <w:rsid w:val="00CF7CC7"/>
    <w:rsid w:val="00D02F02"/>
    <w:rsid w:val="00D04962"/>
    <w:rsid w:val="00D05922"/>
    <w:rsid w:val="00D06159"/>
    <w:rsid w:val="00D06714"/>
    <w:rsid w:val="00D07B5A"/>
    <w:rsid w:val="00D10227"/>
    <w:rsid w:val="00D124A7"/>
    <w:rsid w:val="00D15E16"/>
    <w:rsid w:val="00D1680C"/>
    <w:rsid w:val="00D16F3C"/>
    <w:rsid w:val="00D26EAE"/>
    <w:rsid w:val="00D27042"/>
    <w:rsid w:val="00D309D5"/>
    <w:rsid w:val="00D30C2F"/>
    <w:rsid w:val="00D3207E"/>
    <w:rsid w:val="00D35A40"/>
    <w:rsid w:val="00D35F0F"/>
    <w:rsid w:val="00D37B84"/>
    <w:rsid w:val="00D4399D"/>
    <w:rsid w:val="00D44ABF"/>
    <w:rsid w:val="00D452AB"/>
    <w:rsid w:val="00D458A8"/>
    <w:rsid w:val="00D463BE"/>
    <w:rsid w:val="00D474BC"/>
    <w:rsid w:val="00D50302"/>
    <w:rsid w:val="00D51D9A"/>
    <w:rsid w:val="00D52421"/>
    <w:rsid w:val="00D53631"/>
    <w:rsid w:val="00D539B6"/>
    <w:rsid w:val="00D53E98"/>
    <w:rsid w:val="00D626BE"/>
    <w:rsid w:val="00D704EE"/>
    <w:rsid w:val="00D71A49"/>
    <w:rsid w:val="00D745B8"/>
    <w:rsid w:val="00D74CB0"/>
    <w:rsid w:val="00D74D5E"/>
    <w:rsid w:val="00D756CC"/>
    <w:rsid w:val="00D763EC"/>
    <w:rsid w:val="00D77BC6"/>
    <w:rsid w:val="00D804EA"/>
    <w:rsid w:val="00D84406"/>
    <w:rsid w:val="00D855C4"/>
    <w:rsid w:val="00D8591D"/>
    <w:rsid w:val="00D865F9"/>
    <w:rsid w:val="00D87613"/>
    <w:rsid w:val="00D90A78"/>
    <w:rsid w:val="00D95FFA"/>
    <w:rsid w:val="00D970A9"/>
    <w:rsid w:val="00D97CB4"/>
    <w:rsid w:val="00D97FAC"/>
    <w:rsid w:val="00DA0013"/>
    <w:rsid w:val="00DA2129"/>
    <w:rsid w:val="00DA27BE"/>
    <w:rsid w:val="00DA3969"/>
    <w:rsid w:val="00DA60E4"/>
    <w:rsid w:val="00DA65C9"/>
    <w:rsid w:val="00DA6ABC"/>
    <w:rsid w:val="00DB1464"/>
    <w:rsid w:val="00DB259A"/>
    <w:rsid w:val="00DB43C1"/>
    <w:rsid w:val="00DC32C7"/>
    <w:rsid w:val="00DC457C"/>
    <w:rsid w:val="00DC7C35"/>
    <w:rsid w:val="00DD0AEA"/>
    <w:rsid w:val="00DD3BDA"/>
    <w:rsid w:val="00DD679D"/>
    <w:rsid w:val="00DD73FD"/>
    <w:rsid w:val="00DD776C"/>
    <w:rsid w:val="00DE51C9"/>
    <w:rsid w:val="00DE640F"/>
    <w:rsid w:val="00DF424E"/>
    <w:rsid w:val="00E004B0"/>
    <w:rsid w:val="00E05ED1"/>
    <w:rsid w:val="00E07ED8"/>
    <w:rsid w:val="00E1079C"/>
    <w:rsid w:val="00E13342"/>
    <w:rsid w:val="00E15B19"/>
    <w:rsid w:val="00E20079"/>
    <w:rsid w:val="00E2065D"/>
    <w:rsid w:val="00E22820"/>
    <w:rsid w:val="00E2329B"/>
    <w:rsid w:val="00E246C6"/>
    <w:rsid w:val="00E24FCB"/>
    <w:rsid w:val="00E255AF"/>
    <w:rsid w:val="00E25C5C"/>
    <w:rsid w:val="00E32ABA"/>
    <w:rsid w:val="00E32C2D"/>
    <w:rsid w:val="00E3608B"/>
    <w:rsid w:val="00E36735"/>
    <w:rsid w:val="00E37471"/>
    <w:rsid w:val="00E43B6D"/>
    <w:rsid w:val="00E43B73"/>
    <w:rsid w:val="00E455BB"/>
    <w:rsid w:val="00E46DB7"/>
    <w:rsid w:val="00E50F5D"/>
    <w:rsid w:val="00E524E0"/>
    <w:rsid w:val="00E53F63"/>
    <w:rsid w:val="00E55950"/>
    <w:rsid w:val="00E56440"/>
    <w:rsid w:val="00E576F7"/>
    <w:rsid w:val="00E6118A"/>
    <w:rsid w:val="00E62E13"/>
    <w:rsid w:val="00E65654"/>
    <w:rsid w:val="00E667EE"/>
    <w:rsid w:val="00E668A6"/>
    <w:rsid w:val="00E70AB4"/>
    <w:rsid w:val="00E8182C"/>
    <w:rsid w:val="00E83D29"/>
    <w:rsid w:val="00E86184"/>
    <w:rsid w:val="00E86B8E"/>
    <w:rsid w:val="00E90186"/>
    <w:rsid w:val="00E94F8C"/>
    <w:rsid w:val="00E957B3"/>
    <w:rsid w:val="00E96F58"/>
    <w:rsid w:val="00E974C3"/>
    <w:rsid w:val="00E97ED8"/>
    <w:rsid w:val="00EA036D"/>
    <w:rsid w:val="00EB0302"/>
    <w:rsid w:val="00EB0493"/>
    <w:rsid w:val="00EB4CA8"/>
    <w:rsid w:val="00EB71A1"/>
    <w:rsid w:val="00EC070D"/>
    <w:rsid w:val="00EC0D9F"/>
    <w:rsid w:val="00EC494F"/>
    <w:rsid w:val="00EC4B1D"/>
    <w:rsid w:val="00EC4F32"/>
    <w:rsid w:val="00ED033B"/>
    <w:rsid w:val="00ED0CDF"/>
    <w:rsid w:val="00ED1ECB"/>
    <w:rsid w:val="00ED2E89"/>
    <w:rsid w:val="00ED4494"/>
    <w:rsid w:val="00ED5291"/>
    <w:rsid w:val="00ED5C36"/>
    <w:rsid w:val="00EE008B"/>
    <w:rsid w:val="00EE0711"/>
    <w:rsid w:val="00EE20DD"/>
    <w:rsid w:val="00EE3CD5"/>
    <w:rsid w:val="00EE4752"/>
    <w:rsid w:val="00EE513C"/>
    <w:rsid w:val="00EE71D5"/>
    <w:rsid w:val="00EE7DD5"/>
    <w:rsid w:val="00EF0C13"/>
    <w:rsid w:val="00EF1523"/>
    <w:rsid w:val="00EF2D95"/>
    <w:rsid w:val="00EF4EF1"/>
    <w:rsid w:val="00EF64D8"/>
    <w:rsid w:val="00EF7AE2"/>
    <w:rsid w:val="00F00012"/>
    <w:rsid w:val="00F00389"/>
    <w:rsid w:val="00F01483"/>
    <w:rsid w:val="00F01D76"/>
    <w:rsid w:val="00F01E22"/>
    <w:rsid w:val="00F03787"/>
    <w:rsid w:val="00F037FF"/>
    <w:rsid w:val="00F045B1"/>
    <w:rsid w:val="00F117A6"/>
    <w:rsid w:val="00F12C9E"/>
    <w:rsid w:val="00F13D0F"/>
    <w:rsid w:val="00F147EE"/>
    <w:rsid w:val="00F2021E"/>
    <w:rsid w:val="00F20597"/>
    <w:rsid w:val="00F21546"/>
    <w:rsid w:val="00F22AD5"/>
    <w:rsid w:val="00F23B8A"/>
    <w:rsid w:val="00F23C24"/>
    <w:rsid w:val="00F2422F"/>
    <w:rsid w:val="00F2492D"/>
    <w:rsid w:val="00F24F98"/>
    <w:rsid w:val="00F25DED"/>
    <w:rsid w:val="00F26535"/>
    <w:rsid w:val="00F33908"/>
    <w:rsid w:val="00F340E2"/>
    <w:rsid w:val="00F34606"/>
    <w:rsid w:val="00F34D2D"/>
    <w:rsid w:val="00F35837"/>
    <w:rsid w:val="00F35E40"/>
    <w:rsid w:val="00F365FD"/>
    <w:rsid w:val="00F36BD0"/>
    <w:rsid w:val="00F40A2A"/>
    <w:rsid w:val="00F42212"/>
    <w:rsid w:val="00F4258C"/>
    <w:rsid w:val="00F4298B"/>
    <w:rsid w:val="00F5049F"/>
    <w:rsid w:val="00F50BE8"/>
    <w:rsid w:val="00F51B6E"/>
    <w:rsid w:val="00F53CE7"/>
    <w:rsid w:val="00F556F7"/>
    <w:rsid w:val="00F56F3C"/>
    <w:rsid w:val="00F625BC"/>
    <w:rsid w:val="00F641E8"/>
    <w:rsid w:val="00F65488"/>
    <w:rsid w:val="00F671FC"/>
    <w:rsid w:val="00F6720B"/>
    <w:rsid w:val="00F67DAE"/>
    <w:rsid w:val="00F71DD4"/>
    <w:rsid w:val="00F72D23"/>
    <w:rsid w:val="00F856A8"/>
    <w:rsid w:val="00F86DA3"/>
    <w:rsid w:val="00F91B14"/>
    <w:rsid w:val="00F93239"/>
    <w:rsid w:val="00F94BE2"/>
    <w:rsid w:val="00F94CDF"/>
    <w:rsid w:val="00F969C6"/>
    <w:rsid w:val="00FA030A"/>
    <w:rsid w:val="00FA0507"/>
    <w:rsid w:val="00FA7E06"/>
    <w:rsid w:val="00FB2407"/>
    <w:rsid w:val="00FB3EE3"/>
    <w:rsid w:val="00FB4AFC"/>
    <w:rsid w:val="00FB53E4"/>
    <w:rsid w:val="00FC0FD3"/>
    <w:rsid w:val="00FC260C"/>
    <w:rsid w:val="00FC352E"/>
    <w:rsid w:val="00FC6B8B"/>
    <w:rsid w:val="00FD0463"/>
    <w:rsid w:val="00FD29DE"/>
    <w:rsid w:val="00FD5934"/>
    <w:rsid w:val="00FD7F2D"/>
    <w:rsid w:val="00FE03AD"/>
    <w:rsid w:val="00FE2FC7"/>
    <w:rsid w:val="00FF005A"/>
    <w:rsid w:val="00FF4C10"/>
    <w:rsid w:val="00FF5207"/>
    <w:rsid w:val="00FF70CB"/>
    <w:rsid w:val="00FF7223"/>
    <w:rsid w:val="00FF76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A3818B9"/>
  <w15:docId w15:val="{8211A192-9329-4A68-B4D8-BD69B907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95F"/>
    <w:pPr>
      <w:spacing w:after="240" w:line="240" w:lineRule="auto"/>
    </w:pPr>
    <w:rPr>
      <w:rFonts w:ascii="Calibri" w:eastAsia="Times New Roman" w:hAnsi="Calibri" w:cs="Calibri"/>
      <w:sz w:val="24"/>
      <w:szCs w:val="24"/>
    </w:rPr>
  </w:style>
  <w:style w:type="paragraph" w:styleId="Heading1">
    <w:name w:val="heading 1"/>
    <w:basedOn w:val="Normal"/>
    <w:next w:val="Normal"/>
    <w:link w:val="Heading1Char"/>
    <w:uiPriority w:val="9"/>
    <w:qFormat/>
    <w:rsid w:val="00146B7E"/>
    <w:pPr>
      <w:keepNext/>
      <w:keepLines/>
      <w:numPr>
        <w:numId w:val="1"/>
      </w:numPr>
      <w:spacing w:before="360" w:line="259" w:lineRule="auto"/>
      <w:ind w:left="360"/>
      <w:jc w:val="both"/>
      <w:outlineLvl w:val="0"/>
    </w:pPr>
    <w:rPr>
      <w:rFonts w:asciiTheme="minorHAnsi" w:eastAsiaTheme="majorEastAsia" w:hAnsiTheme="minorHAnsi" w:cstheme="minorHAnsi"/>
      <w:b/>
      <w:color w:val="538135" w:themeColor="accent6" w:themeShade="BF"/>
      <w:sz w:val="40"/>
      <w:szCs w:val="40"/>
    </w:rPr>
  </w:style>
  <w:style w:type="paragraph" w:styleId="Heading2">
    <w:name w:val="heading 2"/>
    <w:basedOn w:val="Normal"/>
    <w:next w:val="Normal"/>
    <w:link w:val="Heading2Char"/>
    <w:uiPriority w:val="9"/>
    <w:unhideWhenUsed/>
    <w:qFormat/>
    <w:rsid w:val="00146B7E"/>
    <w:pPr>
      <w:keepNext/>
      <w:keepLines/>
      <w:numPr>
        <w:ilvl w:val="1"/>
        <w:numId w:val="1"/>
      </w:numPr>
      <w:spacing w:before="480" w:line="259" w:lineRule="auto"/>
      <w:ind w:left="450"/>
      <w:jc w:val="both"/>
      <w:outlineLvl w:val="1"/>
    </w:pPr>
    <w:rPr>
      <w:rFonts w:asciiTheme="minorHAnsi" w:eastAsiaTheme="majorEastAsia" w:hAnsiTheme="minorHAnsi" w:cstheme="minorHAnsi"/>
      <w:b/>
      <w:bCs/>
      <w:color w:val="538135" w:themeColor="accent6" w:themeShade="BF"/>
      <w:sz w:val="28"/>
      <w:szCs w:val="28"/>
    </w:rPr>
  </w:style>
  <w:style w:type="paragraph" w:styleId="Heading3">
    <w:name w:val="heading 3"/>
    <w:basedOn w:val="Heading2"/>
    <w:next w:val="Normal"/>
    <w:link w:val="Heading3Char"/>
    <w:uiPriority w:val="9"/>
    <w:unhideWhenUsed/>
    <w:qFormat/>
    <w:rsid w:val="0064795F"/>
    <w:pPr>
      <w:numPr>
        <w:ilvl w:val="2"/>
      </w:numPr>
      <w:spacing w:before="240" w:after="0"/>
      <w:ind w:left="709" w:hanging="709"/>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paragraph" w:styleId="Heading5">
    <w:name w:val="heading 5"/>
    <w:basedOn w:val="Normal"/>
    <w:next w:val="Normal"/>
    <w:link w:val="Heading5Char"/>
    <w:uiPriority w:val="9"/>
    <w:semiHidden/>
    <w:unhideWhenUsed/>
    <w:qFormat/>
    <w:rsid w:val="009F50AF"/>
    <w:pPr>
      <w:keepNext/>
      <w:keepLines/>
      <w:autoSpaceDE w:val="0"/>
      <w:autoSpaceDN w:val="0"/>
      <w:adjustRightInd w:val="0"/>
      <w:spacing w:before="40" w:after="0"/>
      <w:ind w:left="1008" w:hanging="1008"/>
      <w:outlineLvl w:val="4"/>
    </w:pPr>
    <w:rPr>
      <w:rFonts w:asciiTheme="majorHAnsi" w:eastAsiaTheme="majorEastAsia" w:hAnsiTheme="majorHAnsi" w:cstheme="majorBidi"/>
      <w:color w:val="2E74B5" w:themeColor="accent1" w:themeShade="BF"/>
      <w:sz w:val="22"/>
      <w:szCs w:val="22"/>
      <w:lang w:val="en-GB" w:eastAsia="en-US"/>
    </w:rPr>
  </w:style>
  <w:style w:type="paragraph" w:styleId="Heading6">
    <w:name w:val="heading 6"/>
    <w:basedOn w:val="Normal"/>
    <w:next w:val="Normal"/>
    <w:link w:val="Heading6Char"/>
    <w:uiPriority w:val="9"/>
    <w:semiHidden/>
    <w:unhideWhenUsed/>
    <w:qFormat/>
    <w:rsid w:val="009F50AF"/>
    <w:pPr>
      <w:keepNext/>
      <w:keepLines/>
      <w:autoSpaceDE w:val="0"/>
      <w:autoSpaceDN w:val="0"/>
      <w:adjustRightInd w:val="0"/>
      <w:spacing w:before="40" w:after="0"/>
      <w:ind w:left="1152" w:hanging="1152"/>
      <w:outlineLvl w:val="5"/>
    </w:pPr>
    <w:rPr>
      <w:rFonts w:asciiTheme="majorHAnsi" w:eastAsiaTheme="majorEastAsia" w:hAnsiTheme="majorHAnsi" w:cstheme="majorBidi"/>
      <w:color w:val="1F4D78" w:themeColor="accent1" w:themeShade="7F"/>
      <w:sz w:val="22"/>
      <w:szCs w:val="22"/>
      <w:lang w:val="en-GB" w:eastAsia="en-US"/>
    </w:rPr>
  </w:style>
  <w:style w:type="paragraph" w:styleId="Heading7">
    <w:name w:val="heading 7"/>
    <w:basedOn w:val="Normal"/>
    <w:next w:val="Normal"/>
    <w:link w:val="Heading7Char"/>
    <w:uiPriority w:val="9"/>
    <w:semiHidden/>
    <w:unhideWhenUsed/>
    <w:qFormat/>
    <w:rsid w:val="009F50AF"/>
    <w:pPr>
      <w:keepNext/>
      <w:keepLines/>
      <w:autoSpaceDE w:val="0"/>
      <w:autoSpaceDN w:val="0"/>
      <w:adjustRightInd w:val="0"/>
      <w:spacing w:before="40" w:after="0"/>
      <w:ind w:left="1296" w:hanging="1296"/>
      <w:outlineLvl w:val="6"/>
    </w:pPr>
    <w:rPr>
      <w:rFonts w:asciiTheme="majorHAnsi" w:eastAsiaTheme="majorEastAsia" w:hAnsiTheme="majorHAnsi" w:cstheme="majorBidi"/>
      <w:i/>
      <w:iCs/>
      <w:color w:val="1F4D78" w:themeColor="accent1" w:themeShade="7F"/>
      <w:sz w:val="22"/>
      <w:szCs w:val="22"/>
      <w:lang w:val="en-GB" w:eastAsia="en-US"/>
    </w:rPr>
  </w:style>
  <w:style w:type="paragraph" w:styleId="Heading8">
    <w:name w:val="heading 8"/>
    <w:basedOn w:val="Normal"/>
    <w:next w:val="Normal"/>
    <w:link w:val="Heading8Char"/>
    <w:uiPriority w:val="9"/>
    <w:semiHidden/>
    <w:unhideWhenUsed/>
    <w:qFormat/>
    <w:rsid w:val="009F50AF"/>
    <w:pPr>
      <w:keepNext/>
      <w:keepLines/>
      <w:autoSpaceDE w:val="0"/>
      <w:autoSpaceDN w:val="0"/>
      <w:adjustRightInd w:val="0"/>
      <w:spacing w:before="40" w:after="0"/>
      <w:ind w:left="1440" w:hanging="1440"/>
      <w:outlineLvl w:val="7"/>
    </w:pPr>
    <w:rPr>
      <w:rFonts w:asciiTheme="majorHAnsi" w:eastAsiaTheme="majorEastAsia" w:hAnsiTheme="majorHAnsi" w:cstheme="majorBidi"/>
      <w:color w:val="272727" w:themeColor="text1" w:themeTint="D8"/>
      <w:sz w:val="21"/>
      <w:szCs w:val="21"/>
      <w:lang w:val="en-GB" w:eastAsia="en-US"/>
    </w:rPr>
  </w:style>
  <w:style w:type="paragraph" w:styleId="Heading9">
    <w:name w:val="heading 9"/>
    <w:basedOn w:val="Normal"/>
    <w:next w:val="Normal"/>
    <w:link w:val="Heading9Char"/>
    <w:uiPriority w:val="9"/>
    <w:semiHidden/>
    <w:unhideWhenUsed/>
    <w:qFormat/>
    <w:rsid w:val="009F50AF"/>
    <w:pPr>
      <w:keepNext/>
      <w:keepLines/>
      <w:autoSpaceDE w:val="0"/>
      <w:autoSpaceDN w:val="0"/>
      <w:adjustRightInd w:val="0"/>
      <w:spacing w:before="40" w:after="0"/>
      <w:ind w:left="1584" w:hanging="1584"/>
      <w:outlineLvl w:val="8"/>
    </w:pPr>
    <w:rPr>
      <w:rFonts w:asciiTheme="majorHAnsi" w:eastAsiaTheme="majorEastAsia" w:hAnsiTheme="majorHAnsi" w:cstheme="majorBidi"/>
      <w:i/>
      <w:iCs/>
      <w:color w:val="272727" w:themeColor="text1" w:themeTint="D8"/>
      <w:sz w:val="21"/>
      <w:szCs w:val="2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B7E"/>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146B7E"/>
    <w:rPr>
      <w:rFonts w:eastAsiaTheme="majorEastAsia" w:cstheme="minorHAnsi"/>
      <w:b/>
      <w:bCs/>
      <w:color w:val="538135" w:themeColor="accent6" w:themeShade="BF"/>
      <w:sz w:val="28"/>
      <w:szCs w:val="28"/>
    </w:rPr>
  </w:style>
  <w:style w:type="character" w:customStyle="1" w:styleId="Heading3Char">
    <w:name w:val="Heading 3 Char"/>
    <w:basedOn w:val="DefaultParagraphFont"/>
    <w:link w:val="Heading3"/>
    <w:uiPriority w:val="9"/>
    <w:rsid w:val="0064795F"/>
    <w:rPr>
      <w:rFonts w:eastAsiaTheme="majorEastAsia" w:cstheme="minorHAnsi"/>
      <w:b/>
      <w:bCs/>
      <w:color w:val="538135" w:themeColor="accent6" w:themeShade="BF"/>
      <w:sz w:val="24"/>
      <w:szCs w:val="24"/>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A40BF"/>
    <w:rPr>
      <w:rFonts w:eastAsiaTheme="majorEastAsia" w:cstheme="minorHAnsi"/>
      <w:bCs/>
      <w:i/>
      <w:color w:val="538135" w:themeColor="accent6" w:themeShade="BF"/>
      <w:sz w:val="24"/>
      <w:szCs w:val="24"/>
    </w:rPr>
  </w:style>
  <w:style w:type="paragraph" w:styleId="ListParagraph">
    <w:name w:val="List Paragraph"/>
    <w:basedOn w:val="Normal"/>
    <w:link w:val="ListParagraphChar"/>
    <w:uiPriority w:val="34"/>
    <w:qFormat/>
    <w:rsid w:val="0064795F"/>
    <w:pPr>
      <w:numPr>
        <w:numId w:val="9"/>
      </w:numPr>
      <w:tabs>
        <w:tab w:val="left" w:pos="900"/>
      </w:tabs>
      <w:ind w:left="900"/>
      <w:contextualSpacing/>
      <w:jc w:val="both"/>
    </w:pPr>
    <w:rPr>
      <w:rFonts w:eastAsiaTheme="minorHAnsi"/>
      <w:lang w:val="en-GB"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D53631"/>
    <w:pPr>
      <w:tabs>
        <w:tab w:val="left" w:pos="440"/>
        <w:tab w:val="right" w:leader="dot" w:pos="9350"/>
      </w:tabs>
      <w:spacing w:after="100" w:line="259" w:lineRule="auto"/>
    </w:pPr>
    <w:rPr>
      <w:rFonts w:asciiTheme="minorHAnsi" w:eastAsiaTheme="minorEastAsia" w:hAnsiTheme="minorHAnsi" w:cstheme="minorBidi"/>
      <w:sz w:val="22"/>
      <w:szCs w:val="22"/>
    </w:rPr>
  </w:style>
  <w:style w:type="paragraph" w:styleId="TOC2">
    <w:name w:val="toc 2"/>
    <w:basedOn w:val="Normal"/>
    <w:next w:val="Normal"/>
    <w:autoRedefine/>
    <w:uiPriority w:val="39"/>
    <w:unhideWhenUsed/>
    <w:rsid w:val="008C1B71"/>
    <w:pPr>
      <w:tabs>
        <w:tab w:val="left" w:pos="880"/>
        <w:tab w:val="right" w:leader="dot" w:pos="9350"/>
      </w:tabs>
      <w:spacing w:after="100" w:line="259" w:lineRule="auto"/>
      <w:ind w:left="220"/>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rsid w:val="008C1B71"/>
    <w:pPr>
      <w:tabs>
        <w:tab w:val="left" w:pos="1320"/>
        <w:tab w:val="right" w:leader="dot" w:pos="9350"/>
      </w:tabs>
      <w:spacing w:after="100" w:line="259" w:lineRule="auto"/>
      <w:ind w:left="440"/>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semiHidden/>
    <w:unhideWhenUsed/>
    <w:rsid w:val="00A61675"/>
    <w:pPr>
      <w:spacing w:after="160"/>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64795F"/>
    <w:rPr>
      <w:rFonts w:ascii="Calibri" w:eastAsiaTheme="minorHAnsi" w:hAnsi="Calibri" w:cs="Calibri"/>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unhideWhenUsed/>
    <w:rsid w:val="0089372E"/>
    <w:rPr>
      <w:rFonts w:asciiTheme="minorHAnsi" w:eastAsiaTheme="minorHAnsi" w:hAnsiTheme="minorHAnsi" w:cstheme="minorBidi"/>
      <w:lang w:eastAsia="en-US"/>
    </w:rPr>
  </w:style>
  <w:style w:type="character" w:customStyle="1" w:styleId="EndnoteTextChar">
    <w:name w:val="Endnote Text Char"/>
    <w:basedOn w:val="DefaultParagraphFont"/>
    <w:link w:val="EndnoteText"/>
    <w:uiPriority w:val="99"/>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paragraph" w:customStyle="1" w:styleId="Ttulo21">
    <w:name w:val="Título 21"/>
    <w:basedOn w:val="Normal"/>
    <w:rsid w:val="0064795F"/>
    <w:rPr>
      <w:rFonts w:asciiTheme="minorHAnsi" w:eastAsiaTheme="minorEastAsia" w:hAnsiTheme="minorHAnsi" w:cstheme="minorBidi"/>
      <w:szCs w:val="20"/>
    </w:rPr>
  </w:style>
  <w:style w:type="character" w:customStyle="1" w:styleId="Heading5Char">
    <w:name w:val="Heading 5 Char"/>
    <w:basedOn w:val="DefaultParagraphFont"/>
    <w:link w:val="Heading5"/>
    <w:uiPriority w:val="9"/>
    <w:semiHidden/>
    <w:rsid w:val="009F50A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9F50A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9F50A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9F50A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9F50AF"/>
    <w:rPr>
      <w:rFonts w:asciiTheme="majorHAnsi" w:eastAsiaTheme="majorEastAsia" w:hAnsiTheme="majorHAnsi" w:cstheme="majorBidi"/>
      <w:i/>
      <w:iCs/>
      <w:color w:val="272727" w:themeColor="text1" w:themeTint="D8"/>
      <w:sz w:val="21"/>
      <w:szCs w:val="21"/>
      <w:lang w:val="en-GB" w:eastAsia="en-US"/>
    </w:rPr>
  </w:style>
  <w:style w:type="table" w:customStyle="1" w:styleId="ListTable1Light-Accent61">
    <w:name w:val="List Table 1 Light - Accent 61"/>
    <w:basedOn w:val="TableNormal"/>
    <w:uiPriority w:val="46"/>
    <w:rsid w:val="009E0C8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UnresolvedMention">
    <w:name w:val="Unresolved Mention"/>
    <w:basedOn w:val="DefaultParagraphFont"/>
    <w:uiPriority w:val="99"/>
    <w:semiHidden/>
    <w:unhideWhenUsed/>
    <w:rsid w:val="00885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18237373">
      <w:bodyDiv w:val="1"/>
      <w:marLeft w:val="0"/>
      <w:marRight w:val="0"/>
      <w:marTop w:val="0"/>
      <w:marBottom w:val="0"/>
      <w:divBdr>
        <w:top w:val="none" w:sz="0" w:space="0" w:color="auto"/>
        <w:left w:val="none" w:sz="0" w:space="0" w:color="auto"/>
        <w:bottom w:val="none" w:sz="0" w:space="0" w:color="auto"/>
        <w:right w:val="none" w:sz="0" w:space="0" w:color="auto"/>
      </w:divBdr>
      <w:divsChild>
        <w:div w:id="126899306">
          <w:marLeft w:val="720"/>
          <w:marRight w:val="0"/>
          <w:marTop w:val="200"/>
          <w:marBottom w:val="0"/>
          <w:divBdr>
            <w:top w:val="none" w:sz="0" w:space="0" w:color="auto"/>
            <w:left w:val="none" w:sz="0" w:space="0" w:color="auto"/>
            <w:bottom w:val="none" w:sz="0" w:space="0" w:color="auto"/>
            <w:right w:val="none" w:sz="0" w:space="0" w:color="auto"/>
          </w:divBdr>
        </w:div>
        <w:div w:id="212087801">
          <w:marLeft w:val="720"/>
          <w:marRight w:val="0"/>
          <w:marTop w:val="200"/>
          <w:marBottom w:val="0"/>
          <w:divBdr>
            <w:top w:val="none" w:sz="0" w:space="0" w:color="auto"/>
            <w:left w:val="none" w:sz="0" w:space="0" w:color="auto"/>
            <w:bottom w:val="none" w:sz="0" w:space="0" w:color="auto"/>
            <w:right w:val="none" w:sz="0" w:space="0" w:color="auto"/>
          </w:divBdr>
        </w:div>
        <w:div w:id="771776924">
          <w:marLeft w:val="720"/>
          <w:marRight w:val="0"/>
          <w:marTop w:val="200"/>
          <w:marBottom w:val="0"/>
          <w:divBdr>
            <w:top w:val="none" w:sz="0" w:space="0" w:color="auto"/>
            <w:left w:val="none" w:sz="0" w:space="0" w:color="auto"/>
            <w:bottom w:val="none" w:sz="0" w:space="0" w:color="auto"/>
            <w:right w:val="none" w:sz="0" w:space="0" w:color="auto"/>
          </w:divBdr>
        </w:div>
        <w:div w:id="1048072939">
          <w:marLeft w:val="720"/>
          <w:marRight w:val="0"/>
          <w:marTop w:val="200"/>
          <w:marBottom w:val="0"/>
          <w:divBdr>
            <w:top w:val="none" w:sz="0" w:space="0" w:color="auto"/>
            <w:left w:val="none" w:sz="0" w:space="0" w:color="auto"/>
            <w:bottom w:val="none" w:sz="0" w:space="0" w:color="auto"/>
            <w:right w:val="none" w:sz="0" w:space="0" w:color="auto"/>
          </w:divBdr>
        </w:div>
      </w:divsChild>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0876528">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3645257">
      <w:bodyDiv w:val="1"/>
      <w:marLeft w:val="0"/>
      <w:marRight w:val="0"/>
      <w:marTop w:val="0"/>
      <w:marBottom w:val="0"/>
      <w:divBdr>
        <w:top w:val="none" w:sz="0" w:space="0" w:color="auto"/>
        <w:left w:val="none" w:sz="0" w:space="0" w:color="auto"/>
        <w:bottom w:val="none" w:sz="0" w:space="0" w:color="auto"/>
        <w:right w:val="none" w:sz="0" w:space="0" w:color="auto"/>
      </w:divBdr>
      <w:divsChild>
        <w:div w:id="1232500945">
          <w:marLeft w:val="720"/>
          <w:marRight w:val="0"/>
          <w:marTop w:val="0"/>
          <w:marBottom w:val="240"/>
          <w:divBdr>
            <w:top w:val="none" w:sz="0" w:space="0" w:color="auto"/>
            <w:left w:val="none" w:sz="0" w:space="0" w:color="auto"/>
            <w:bottom w:val="none" w:sz="0" w:space="0" w:color="auto"/>
            <w:right w:val="none" w:sz="0" w:space="0" w:color="auto"/>
          </w:divBdr>
        </w:div>
        <w:div w:id="1688293553">
          <w:marLeft w:val="720"/>
          <w:marRight w:val="0"/>
          <w:marTop w:val="0"/>
          <w:marBottom w:val="240"/>
          <w:divBdr>
            <w:top w:val="none" w:sz="0" w:space="0" w:color="auto"/>
            <w:left w:val="none" w:sz="0" w:space="0" w:color="auto"/>
            <w:bottom w:val="none" w:sz="0" w:space="0" w:color="auto"/>
            <w:right w:val="none" w:sz="0" w:space="0" w:color="auto"/>
          </w:divBdr>
        </w:div>
      </w:divsChild>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28133755">
      <w:bodyDiv w:val="1"/>
      <w:marLeft w:val="0"/>
      <w:marRight w:val="0"/>
      <w:marTop w:val="0"/>
      <w:marBottom w:val="0"/>
      <w:divBdr>
        <w:top w:val="none" w:sz="0" w:space="0" w:color="auto"/>
        <w:left w:val="none" w:sz="0" w:space="0" w:color="auto"/>
        <w:bottom w:val="none" w:sz="0" w:space="0" w:color="auto"/>
        <w:right w:val="none" w:sz="0" w:space="0" w:color="auto"/>
      </w:divBdr>
      <w:divsChild>
        <w:div w:id="400450921">
          <w:marLeft w:val="720"/>
          <w:marRight w:val="0"/>
          <w:marTop w:val="120"/>
          <w:marBottom w:val="0"/>
          <w:divBdr>
            <w:top w:val="none" w:sz="0" w:space="0" w:color="auto"/>
            <w:left w:val="none" w:sz="0" w:space="0" w:color="auto"/>
            <w:bottom w:val="none" w:sz="0" w:space="0" w:color="auto"/>
            <w:right w:val="none" w:sz="0" w:space="0" w:color="auto"/>
          </w:divBdr>
        </w:div>
        <w:div w:id="846754153">
          <w:marLeft w:val="720"/>
          <w:marRight w:val="0"/>
          <w:marTop w:val="120"/>
          <w:marBottom w:val="0"/>
          <w:divBdr>
            <w:top w:val="none" w:sz="0" w:space="0" w:color="auto"/>
            <w:left w:val="none" w:sz="0" w:space="0" w:color="auto"/>
            <w:bottom w:val="none" w:sz="0" w:space="0" w:color="auto"/>
            <w:right w:val="none" w:sz="0" w:space="0" w:color="auto"/>
          </w:divBdr>
        </w:div>
        <w:div w:id="1091241258">
          <w:marLeft w:val="720"/>
          <w:marRight w:val="0"/>
          <w:marTop w:val="120"/>
          <w:marBottom w:val="0"/>
          <w:divBdr>
            <w:top w:val="none" w:sz="0" w:space="0" w:color="auto"/>
            <w:left w:val="none" w:sz="0" w:space="0" w:color="auto"/>
            <w:bottom w:val="none" w:sz="0" w:space="0" w:color="auto"/>
            <w:right w:val="none" w:sz="0" w:space="0" w:color="auto"/>
          </w:divBdr>
        </w:div>
      </w:divsChild>
    </w:div>
    <w:div w:id="248388728">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250235163">
      <w:bodyDiv w:val="1"/>
      <w:marLeft w:val="0"/>
      <w:marRight w:val="0"/>
      <w:marTop w:val="0"/>
      <w:marBottom w:val="0"/>
      <w:divBdr>
        <w:top w:val="none" w:sz="0" w:space="0" w:color="auto"/>
        <w:left w:val="none" w:sz="0" w:space="0" w:color="auto"/>
        <w:bottom w:val="none" w:sz="0" w:space="0" w:color="auto"/>
        <w:right w:val="none" w:sz="0" w:space="0" w:color="auto"/>
      </w:divBdr>
      <w:divsChild>
        <w:div w:id="457994752">
          <w:marLeft w:val="720"/>
          <w:marRight w:val="0"/>
          <w:marTop w:val="0"/>
          <w:marBottom w:val="240"/>
          <w:divBdr>
            <w:top w:val="none" w:sz="0" w:space="0" w:color="auto"/>
            <w:left w:val="none" w:sz="0" w:space="0" w:color="auto"/>
            <w:bottom w:val="none" w:sz="0" w:space="0" w:color="auto"/>
            <w:right w:val="none" w:sz="0" w:space="0" w:color="auto"/>
          </w:divBdr>
        </w:div>
        <w:div w:id="1590893280">
          <w:marLeft w:val="720"/>
          <w:marRight w:val="0"/>
          <w:marTop w:val="0"/>
          <w:marBottom w:val="240"/>
          <w:divBdr>
            <w:top w:val="none" w:sz="0" w:space="0" w:color="auto"/>
            <w:left w:val="none" w:sz="0" w:space="0" w:color="auto"/>
            <w:bottom w:val="none" w:sz="0" w:space="0" w:color="auto"/>
            <w:right w:val="none" w:sz="0" w:space="0" w:color="auto"/>
          </w:divBdr>
        </w:div>
        <w:div w:id="1786385541">
          <w:marLeft w:val="720"/>
          <w:marRight w:val="0"/>
          <w:marTop w:val="0"/>
          <w:marBottom w:val="240"/>
          <w:divBdr>
            <w:top w:val="none" w:sz="0" w:space="0" w:color="auto"/>
            <w:left w:val="none" w:sz="0" w:space="0" w:color="auto"/>
            <w:bottom w:val="none" w:sz="0" w:space="0" w:color="auto"/>
            <w:right w:val="none" w:sz="0" w:space="0" w:color="auto"/>
          </w:divBdr>
        </w:div>
      </w:divsChild>
    </w:div>
    <w:div w:id="302850825">
      <w:bodyDiv w:val="1"/>
      <w:marLeft w:val="0"/>
      <w:marRight w:val="0"/>
      <w:marTop w:val="0"/>
      <w:marBottom w:val="0"/>
      <w:divBdr>
        <w:top w:val="none" w:sz="0" w:space="0" w:color="auto"/>
        <w:left w:val="none" w:sz="0" w:space="0" w:color="auto"/>
        <w:bottom w:val="none" w:sz="0" w:space="0" w:color="auto"/>
        <w:right w:val="none" w:sz="0" w:space="0" w:color="auto"/>
      </w:divBdr>
      <w:divsChild>
        <w:div w:id="1175652807">
          <w:marLeft w:val="720"/>
          <w:marRight w:val="0"/>
          <w:marTop w:val="0"/>
          <w:marBottom w:val="24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49725214">
      <w:bodyDiv w:val="1"/>
      <w:marLeft w:val="0"/>
      <w:marRight w:val="0"/>
      <w:marTop w:val="0"/>
      <w:marBottom w:val="0"/>
      <w:divBdr>
        <w:top w:val="none" w:sz="0" w:space="0" w:color="auto"/>
        <w:left w:val="none" w:sz="0" w:space="0" w:color="auto"/>
        <w:bottom w:val="none" w:sz="0" w:space="0" w:color="auto"/>
        <w:right w:val="none" w:sz="0" w:space="0" w:color="auto"/>
      </w:divBdr>
      <w:divsChild>
        <w:div w:id="236785739">
          <w:marLeft w:val="720"/>
          <w:marRight w:val="0"/>
          <w:marTop w:val="0"/>
          <w:marBottom w:val="240"/>
          <w:divBdr>
            <w:top w:val="none" w:sz="0" w:space="0" w:color="auto"/>
            <w:left w:val="none" w:sz="0" w:space="0" w:color="auto"/>
            <w:bottom w:val="none" w:sz="0" w:space="0" w:color="auto"/>
            <w:right w:val="none" w:sz="0" w:space="0" w:color="auto"/>
          </w:divBdr>
        </w:div>
        <w:div w:id="1050494069">
          <w:marLeft w:val="720"/>
          <w:marRight w:val="0"/>
          <w:marTop w:val="0"/>
          <w:marBottom w:val="240"/>
          <w:divBdr>
            <w:top w:val="none" w:sz="0" w:space="0" w:color="auto"/>
            <w:left w:val="none" w:sz="0" w:space="0" w:color="auto"/>
            <w:bottom w:val="none" w:sz="0" w:space="0" w:color="auto"/>
            <w:right w:val="none" w:sz="0" w:space="0" w:color="auto"/>
          </w:divBdr>
        </w:div>
        <w:div w:id="1138762738">
          <w:marLeft w:val="720"/>
          <w:marRight w:val="0"/>
          <w:marTop w:val="0"/>
          <w:marBottom w:val="240"/>
          <w:divBdr>
            <w:top w:val="none" w:sz="0" w:space="0" w:color="auto"/>
            <w:left w:val="none" w:sz="0" w:space="0" w:color="auto"/>
            <w:bottom w:val="none" w:sz="0" w:space="0" w:color="auto"/>
            <w:right w:val="none" w:sz="0" w:space="0" w:color="auto"/>
          </w:divBdr>
        </w:div>
        <w:div w:id="1490514871">
          <w:marLeft w:val="720"/>
          <w:marRight w:val="0"/>
          <w:marTop w:val="0"/>
          <w:marBottom w:val="240"/>
          <w:divBdr>
            <w:top w:val="none" w:sz="0" w:space="0" w:color="auto"/>
            <w:left w:val="none" w:sz="0" w:space="0" w:color="auto"/>
            <w:bottom w:val="none" w:sz="0" w:space="0" w:color="auto"/>
            <w:right w:val="none" w:sz="0" w:space="0" w:color="auto"/>
          </w:divBdr>
        </w:div>
      </w:divsChild>
    </w:div>
    <w:div w:id="352076038">
      <w:bodyDiv w:val="1"/>
      <w:marLeft w:val="0"/>
      <w:marRight w:val="0"/>
      <w:marTop w:val="0"/>
      <w:marBottom w:val="0"/>
      <w:divBdr>
        <w:top w:val="none" w:sz="0" w:space="0" w:color="auto"/>
        <w:left w:val="none" w:sz="0" w:space="0" w:color="auto"/>
        <w:bottom w:val="none" w:sz="0" w:space="0" w:color="auto"/>
        <w:right w:val="none" w:sz="0" w:space="0" w:color="auto"/>
      </w:divBdr>
      <w:divsChild>
        <w:div w:id="608270792">
          <w:marLeft w:val="720"/>
          <w:marRight w:val="0"/>
          <w:marTop w:val="0"/>
          <w:marBottom w:val="240"/>
          <w:divBdr>
            <w:top w:val="none" w:sz="0" w:space="0" w:color="auto"/>
            <w:left w:val="none" w:sz="0" w:space="0" w:color="auto"/>
            <w:bottom w:val="none" w:sz="0" w:space="0" w:color="auto"/>
            <w:right w:val="none" w:sz="0" w:space="0" w:color="auto"/>
          </w:divBdr>
        </w:div>
        <w:div w:id="1836872929">
          <w:marLeft w:val="720"/>
          <w:marRight w:val="0"/>
          <w:marTop w:val="0"/>
          <w:marBottom w:val="240"/>
          <w:divBdr>
            <w:top w:val="none" w:sz="0" w:space="0" w:color="auto"/>
            <w:left w:val="none" w:sz="0" w:space="0" w:color="auto"/>
            <w:bottom w:val="none" w:sz="0" w:space="0" w:color="auto"/>
            <w:right w:val="none" w:sz="0" w:space="0" w:color="auto"/>
          </w:divBdr>
        </w:div>
      </w:divsChild>
    </w:div>
    <w:div w:id="363479420">
      <w:bodyDiv w:val="1"/>
      <w:marLeft w:val="0"/>
      <w:marRight w:val="0"/>
      <w:marTop w:val="0"/>
      <w:marBottom w:val="0"/>
      <w:divBdr>
        <w:top w:val="none" w:sz="0" w:space="0" w:color="auto"/>
        <w:left w:val="none" w:sz="0" w:space="0" w:color="auto"/>
        <w:bottom w:val="none" w:sz="0" w:space="0" w:color="auto"/>
        <w:right w:val="none" w:sz="0" w:space="0" w:color="auto"/>
      </w:divBdr>
      <w:divsChild>
        <w:div w:id="725228149">
          <w:marLeft w:val="720"/>
          <w:marRight w:val="0"/>
          <w:marTop w:val="0"/>
          <w:marBottom w:val="240"/>
          <w:divBdr>
            <w:top w:val="none" w:sz="0" w:space="0" w:color="auto"/>
            <w:left w:val="none" w:sz="0" w:space="0" w:color="auto"/>
            <w:bottom w:val="none" w:sz="0" w:space="0" w:color="auto"/>
            <w:right w:val="none" w:sz="0" w:space="0" w:color="auto"/>
          </w:divBdr>
        </w:div>
        <w:div w:id="2073625053">
          <w:marLeft w:val="720"/>
          <w:marRight w:val="0"/>
          <w:marTop w:val="0"/>
          <w:marBottom w:val="240"/>
          <w:divBdr>
            <w:top w:val="none" w:sz="0" w:space="0" w:color="auto"/>
            <w:left w:val="none" w:sz="0" w:space="0" w:color="auto"/>
            <w:bottom w:val="none" w:sz="0" w:space="0" w:color="auto"/>
            <w:right w:val="none" w:sz="0" w:space="0" w:color="auto"/>
          </w:divBdr>
        </w:div>
      </w:divsChild>
    </w:div>
    <w:div w:id="368342397">
      <w:bodyDiv w:val="1"/>
      <w:marLeft w:val="0"/>
      <w:marRight w:val="0"/>
      <w:marTop w:val="0"/>
      <w:marBottom w:val="0"/>
      <w:divBdr>
        <w:top w:val="none" w:sz="0" w:space="0" w:color="auto"/>
        <w:left w:val="none" w:sz="0" w:space="0" w:color="auto"/>
        <w:bottom w:val="none" w:sz="0" w:space="0" w:color="auto"/>
        <w:right w:val="none" w:sz="0" w:space="0" w:color="auto"/>
      </w:divBdr>
      <w:divsChild>
        <w:div w:id="1159732926">
          <w:marLeft w:val="1080"/>
          <w:marRight w:val="0"/>
          <w:marTop w:val="0"/>
          <w:marBottom w:val="240"/>
          <w:divBdr>
            <w:top w:val="none" w:sz="0" w:space="0" w:color="auto"/>
            <w:left w:val="none" w:sz="0" w:space="0" w:color="auto"/>
            <w:bottom w:val="none" w:sz="0" w:space="0" w:color="auto"/>
            <w:right w:val="none" w:sz="0" w:space="0" w:color="auto"/>
          </w:divBdr>
        </w:div>
        <w:div w:id="1489904066">
          <w:marLeft w:val="1080"/>
          <w:marRight w:val="0"/>
          <w:marTop w:val="0"/>
          <w:marBottom w:val="240"/>
          <w:divBdr>
            <w:top w:val="none" w:sz="0" w:space="0" w:color="auto"/>
            <w:left w:val="none" w:sz="0" w:space="0" w:color="auto"/>
            <w:bottom w:val="none" w:sz="0" w:space="0" w:color="auto"/>
            <w:right w:val="none" w:sz="0" w:space="0" w:color="auto"/>
          </w:divBdr>
        </w:div>
        <w:div w:id="1678267952">
          <w:marLeft w:val="1080"/>
          <w:marRight w:val="0"/>
          <w:marTop w:val="0"/>
          <w:marBottom w:val="240"/>
          <w:divBdr>
            <w:top w:val="none" w:sz="0" w:space="0" w:color="auto"/>
            <w:left w:val="none" w:sz="0" w:space="0" w:color="auto"/>
            <w:bottom w:val="none" w:sz="0" w:space="0" w:color="auto"/>
            <w:right w:val="none" w:sz="0" w:space="0" w:color="auto"/>
          </w:divBdr>
        </w:div>
      </w:divsChild>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5449945">
      <w:bodyDiv w:val="1"/>
      <w:marLeft w:val="0"/>
      <w:marRight w:val="0"/>
      <w:marTop w:val="0"/>
      <w:marBottom w:val="0"/>
      <w:divBdr>
        <w:top w:val="none" w:sz="0" w:space="0" w:color="auto"/>
        <w:left w:val="none" w:sz="0" w:space="0" w:color="auto"/>
        <w:bottom w:val="none" w:sz="0" w:space="0" w:color="auto"/>
        <w:right w:val="none" w:sz="0" w:space="0" w:color="auto"/>
      </w:divBdr>
    </w:div>
    <w:div w:id="387000346">
      <w:bodyDiv w:val="1"/>
      <w:marLeft w:val="0"/>
      <w:marRight w:val="0"/>
      <w:marTop w:val="0"/>
      <w:marBottom w:val="0"/>
      <w:divBdr>
        <w:top w:val="none" w:sz="0" w:space="0" w:color="auto"/>
        <w:left w:val="none" w:sz="0" w:space="0" w:color="auto"/>
        <w:bottom w:val="none" w:sz="0" w:space="0" w:color="auto"/>
        <w:right w:val="none" w:sz="0" w:space="0" w:color="auto"/>
      </w:divBdr>
      <w:divsChild>
        <w:div w:id="664017123">
          <w:marLeft w:val="547"/>
          <w:marRight w:val="0"/>
          <w:marTop w:val="0"/>
          <w:marBottom w:val="240"/>
          <w:divBdr>
            <w:top w:val="none" w:sz="0" w:space="0" w:color="auto"/>
            <w:left w:val="none" w:sz="0" w:space="0" w:color="auto"/>
            <w:bottom w:val="none" w:sz="0" w:space="0" w:color="auto"/>
            <w:right w:val="none" w:sz="0" w:space="0" w:color="auto"/>
          </w:divBdr>
        </w:div>
        <w:div w:id="1351372564">
          <w:marLeft w:val="547"/>
          <w:marRight w:val="0"/>
          <w:marTop w:val="0"/>
          <w:marBottom w:val="240"/>
          <w:divBdr>
            <w:top w:val="none" w:sz="0" w:space="0" w:color="auto"/>
            <w:left w:val="none" w:sz="0" w:space="0" w:color="auto"/>
            <w:bottom w:val="none" w:sz="0" w:space="0" w:color="auto"/>
            <w:right w:val="none" w:sz="0" w:space="0" w:color="auto"/>
          </w:divBdr>
        </w:div>
        <w:div w:id="1873885332">
          <w:marLeft w:val="547"/>
          <w:marRight w:val="0"/>
          <w:marTop w:val="0"/>
          <w:marBottom w:val="240"/>
          <w:divBdr>
            <w:top w:val="none" w:sz="0" w:space="0" w:color="auto"/>
            <w:left w:val="none" w:sz="0" w:space="0" w:color="auto"/>
            <w:bottom w:val="none" w:sz="0" w:space="0" w:color="auto"/>
            <w:right w:val="none" w:sz="0" w:space="0" w:color="auto"/>
          </w:divBdr>
        </w:div>
      </w:divsChild>
    </w:div>
    <w:div w:id="399713103">
      <w:bodyDiv w:val="1"/>
      <w:marLeft w:val="0"/>
      <w:marRight w:val="0"/>
      <w:marTop w:val="0"/>
      <w:marBottom w:val="0"/>
      <w:divBdr>
        <w:top w:val="none" w:sz="0" w:space="0" w:color="auto"/>
        <w:left w:val="none" w:sz="0" w:space="0" w:color="auto"/>
        <w:bottom w:val="none" w:sz="0" w:space="0" w:color="auto"/>
        <w:right w:val="none" w:sz="0" w:space="0" w:color="auto"/>
      </w:divBdr>
      <w:divsChild>
        <w:div w:id="179662057">
          <w:marLeft w:val="720"/>
          <w:marRight w:val="0"/>
          <w:marTop w:val="200"/>
          <w:marBottom w:val="0"/>
          <w:divBdr>
            <w:top w:val="none" w:sz="0" w:space="0" w:color="auto"/>
            <w:left w:val="none" w:sz="0" w:space="0" w:color="auto"/>
            <w:bottom w:val="none" w:sz="0" w:space="0" w:color="auto"/>
            <w:right w:val="none" w:sz="0" w:space="0" w:color="auto"/>
          </w:divBdr>
        </w:div>
        <w:div w:id="1272132045">
          <w:marLeft w:val="720"/>
          <w:marRight w:val="0"/>
          <w:marTop w:val="200"/>
          <w:marBottom w:val="0"/>
          <w:divBdr>
            <w:top w:val="none" w:sz="0" w:space="0" w:color="auto"/>
            <w:left w:val="none" w:sz="0" w:space="0" w:color="auto"/>
            <w:bottom w:val="none" w:sz="0" w:space="0" w:color="auto"/>
            <w:right w:val="none" w:sz="0" w:space="0" w:color="auto"/>
          </w:divBdr>
        </w:div>
        <w:div w:id="1365060856">
          <w:marLeft w:val="720"/>
          <w:marRight w:val="0"/>
          <w:marTop w:val="200"/>
          <w:marBottom w:val="0"/>
          <w:divBdr>
            <w:top w:val="none" w:sz="0" w:space="0" w:color="auto"/>
            <w:left w:val="none" w:sz="0" w:space="0" w:color="auto"/>
            <w:bottom w:val="none" w:sz="0" w:space="0" w:color="auto"/>
            <w:right w:val="none" w:sz="0" w:space="0" w:color="auto"/>
          </w:divBdr>
        </w:div>
      </w:divsChild>
    </w:div>
    <w:div w:id="451940641">
      <w:bodyDiv w:val="1"/>
      <w:marLeft w:val="0"/>
      <w:marRight w:val="0"/>
      <w:marTop w:val="0"/>
      <w:marBottom w:val="0"/>
      <w:divBdr>
        <w:top w:val="none" w:sz="0" w:space="0" w:color="auto"/>
        <w:left w:val="none" w:sz="0" w:space="0" w:color="auto"/>
        <w:bottom w:val="none" w:sz="0" w:space="0" w:color="auto"/>
        <w:right w:val="none" w:sz="0" w:space="0" w:color="auto"/>
      </w:divBdr>
      <w:divsChild>
        <w:div w:id="1268346975">
          <w:marLeft w:val="720"/>
          <w:marRight w:val="0"/>
          <w:marTop w:val="200"/>
          <w:marBottom w:val="0"/>
          <w:divBdr>
            <w:top w:val="none" w:sz="0" w:space="0" w:color="auto"/>
            <w:left w:val="none" w:sz="0" w:space="0" w:color="auto"/>
            <w:bottom w:val="none" w:sz="0" w:space="0" w:color="auto"/>
            <w:right w:val="none" w:sz="0" w:space="0" w:color="auto"/>
          </w:divBdr>
        </w:div>
        <w:div w:id="1920214378">
          <w:marLeft w:val="720"/>
          <w:marRight w:val="0"/>
          <w:marTop w:val="200"/>
          <w:marBottom w:val="0"/>
          <w:divBdr>
            <w:top w:val="none" w:sz="0" w:space="0" w:color="auto"/>
            <w:left w:val="none" w:sz="0" w:space="0" w:color="auto"/>
            <w:bottom w:val="none" w:sz="0" w:space="0" w:color="auto"/>
            <w:right w:val="none" w:sz="0" w:space="0" w:color="auto"/>
          </w:divBdr>
        </w:div>
        <w:div w:id="2113931629">
          <w:marLeft w:val="720"/>
          <w:marRight w:val="0"/>
          <w:marTop w:val="200"/>
          <w:marBottom w:val="0"/>
          <w:divBdr>
            <w:top w:val="none" w:sz="0" w:space="0" w:color="auto"/>
            <w:left w:val="none" w:sz="0" w:space="0" w:color="auto"/>
            <w:bottom w:val="none" w:sz="0" w:space="0" w:color="auto"/>
            <w:right w:val="none" w:sz="0" w:space="0" w:color="auto"/>
          </w:divBdr>
        </w:div>
      </w:divsChild>
    </w:div>
    <w:div w:id="492574263">
      <w:bodyDiv w:val="1"/>
      <w:marLeft w:val="0"/>
      <w:marRight w:val="0"/>
      <w:marTop w:val="0"/>
      <w:marBottom w:val="0"/>
      <w:divBdr>
        <w:top w:val="none" w:sz="0" w:space="0" w:color="auto"/>
        <w:left w:val="none" w:sz="0" w:space="0" w:color="auto"/>
        <w:bottom w:val="none" w:sz="0" w:space="0" w:color="auto"/>
        <w:right w:val="none" w:sz="0" w:space="0" w:color="auto"/>
      </w:divBdr>
      <w:divsChild>
        <w:div w:id="184293075">
          <w:marLeft w:val="547"/>
          <w:marRight w:val="0"/>
          <w:marTop w:val="200"/>
          <w:marBottom w:val="0"/>
          <w:divBdr>
            <w:top w:val="none" w:sz="0" w:space="0" w:color="auto"/>
            <w:left w:val="none" w:sz="0" w:space="0" w:color="auto"/>
            <w:bottom w:val="none" w:sz="0" w:space="0" w:color="auto"/>
            <w:right w:val="none" w:sz="0" w:space="0" w:color="auto"/>
          </w:divBdr>
        </w:div>
        <w:div w:id="2141994439">
          <w:marLeft w:val="547"/>
          <w:marRight w:val="0"/>
          <w:marTop w:val="200"/>
          <w:marBottom w:val="0"/>
          <w:divBdr>
            <w:top w:val="none" w:sz="0" w:space="0" w:color="auto"/>
            <w:left w:val="none" w:sz="0" w:space="0" w:color="auto"/>
            <w:bottom w:val="none" w:sz="0" w:space="0" w:color="auto"/>
            <w:right w:val="none" w:sz="0" w:space="0" w:color="auto"/>
          </w:divBdr>
        </w:div>
      </w:divsChild>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76986542">
      <w:bodyDiv w:val="1"/>
      <w:marLeft w:val="0"/>
      <w:marRight w:val="0"/>
      <w:marTop w:val="0"/>
      <w:marBottom w:val="0"/>
      <w:divBdr>
        <w:top w:val="none" w:sz="0" w:space="0" w:color="auto"/>
        <w:left w:val="none" w:sz="0" w:space="0" w:color="auto"/>
        <w:bottom w:val="none" w:sz="0" w:space="0" w:color="auto"/>
        <w:right w:val="none" w:sz="0" w:space="0" w:color="auto"/>
      </w:divBdr>
      <w:divsChild>
        <w:div w:id="648679795">
          <w:marLeft w:val="547"/>
          <w:marRight w:val="0"/>
          <w:marTop w:val="200"/>
          <w:marBottom w:val="0"/>
          <w:divBdr>
            <w:top w:val="none" w:sz="0" w:space="0" w:color="auto"/>
            <w:left w:val="none" w:sz="0" w:space="0" w:color="auto"/>
            <w:bottom w:val="none" w:sz="0" w:space="0" w:color="auto"/>
            <w:right w:val="none" w:sz="0" w:space="0" w:color="auto"/>
          </w:divBdr>
        </w:div>
        <w:div w:id="1273130433">
          <w:marLeft w:val="547"/>
          <w:marRight w:val="0"/>
          <w:marTop w:val="200"/>
          <w:marBottom w:val="0"/>
          <w:divBdr>
            <w:top w:val="none" w:sz="0" w:space="0" w:color="auto"/>
            <w:left w:val="none" w:sz="0" w:space="0" w:color="auto"/>
            <w:bottom w:val="none" w:sz="0" w:space="0" w:color="auto"/>
            <w:right w:val="none" w:sz="0" w:space="0" w:color="auto"/>
          </w:divBdr>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02029662">
      <w:bodyDiv w:val="1"/>
      <w:marLeft w:val="0"/>
      <w:marRight w:val="0"/>
      <w:marTop w:val="0"/>
      <w:marBottom w:val="0"/>
      <w:divBdr>
        <w:top w:val="none" w:sz="0" w:space="0" w:color="auto"/>
        <w:left w:val="none" w:sz="0" w:space="0" w:color="auto"/>
        <w:bottom w:val="none" w:sz="0" w:space="0" w:color="auto"/>
        <w:right w:val="none" w:sz="0" w:space="0" w:color="auto"/>
      </w:divBdr>
      <w:divsChild>
        <w:div w:id="1912041457">
          <w:marLeft w:val="720"/>
          <w:marRight w:val="0"/>
          <w:marTop w:val="200"/>
          <w:marBottom w:val="0"/>
          <w:divBdr>
            <w:top w:val="none" w:sz="0" w:space="0" w:color="auto"/>
            <w:left w:val="none" w:sz="0" w:space="0" w:color="auto"/>
            <w:bottom w:val="none" w:sz="0" w:space="0" w:color="auto"/>
            <w:right w:val="none" w:sz="0" w:space="0" w:color="auto"/>
          </w:divBdr>
        </w:div>
        <w:div w:id="2140293089">
          <w:marLeft w:val="734"/>
          <w:marRight w:val="0"/>
          <w:marTop w:val="200"/>
          <w:marBottom w:val="0"/>
          <w:divBdr>
            <w:top w:val="none" w:sz="0" w:space="0" w:color="auto"/>
            <w:left w:val="none" w:sz="0" w:space="0" w:color="auto"/>
            <w:bottom w:val="none" w:sz="0" w:space="0" w:color="auto"/>
            <w:right w:val="none" w:sz="0" w:space="0" w:color="auto"/>
          </w:divBdr>
        </w:div>
      </w:divsChild>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38609841">
      <w:bodyDiv w:val="1"/>
      <w:marLeft w:val="0"/>
      <w:marRight w:val="0"/>
      <w:marTop w:val="0"/>
      <w:marBottom w:val="0"/>
      <w:divBdr>
        <w:top w:val="none" w:sz="0" w:space="0" w:color="auto"/>
        <w:left w:val="none" w:sz="0" w:space="0" w:color="auto"/>
        <w:bottom w:val="none" w:sz="0" w:space="0" w:color="auto"/>
        <w:right w:val="none" w:sz="0" w:space="0" w:color="auto"/>
      </w:divBdr>
      <w:divsChild>
        <w:div w:id="42410297">
          <w:marLeft w:val="1080"/>
          <w:marRight w:val="0"/>
          <w:marTop w:val="0"/>
          <w:marBottom w:val="240"/>
          <w:divBdr>
            <w:top w:val="none" w:sz="0" w:space="0" w:color="auto"/>
            <w:left w:val="none" w:sz="0" w:space="0" w:color="auto"/>
            <w:bottom w:val="none" w:sz="0" w:space="0" w:color="auto"/>
            <w:right w:val="none" w:sz="0" w:space="0" w:color="auto"/>
          </w:divBdr>
        </w:div>
        <w:div w:id="1897741527">
          <w:marLeft w:val="1080"/>
          <w:marRight w:val="0"/>
          <w:marTop w:val="0"/>
          <w:marBottom w:val="240"/>
          <w:divBdr>
            <w:top w:val="none" w:sz="0" w:space="0" w:color="auto"/>
            <w:left w:val="none" w:sz="0" w:space="0" w:color="auto"/>
            <w:bottom w:val="none" w:sz="0" w:space="0" w:color="auto"/>
            <w:right w:val="none" w:sz="0" w:space="0" w:color="auto"/>
          </w:divBdr>
        </w:div>
      </w:divsChild>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63900144">
      <w:bodyDiv w:val="1"/>
      <w:marLeft w:val="0"/>
      <w:marRight w:val="0"/>
      <w:marTop w:val="0"/>
      <w:marBottom w:val="0"/>
      <w:divBdr>
        <w:top w:val="none" w:sz="0" w:space="0" w:color="auto"/>
        <w:left w:val="none" w:sz="0" w:space="0" w:color="auto"/>
        <w:bottom w:val="none" w:sz="0" w:space="0" w:color="auto"/>
        <w:right w:val="none" w:sz="0" w:space="0" w:color="auto"/>
      </w:divBdr>
      <w:divsChild>
        <w:div w:id="28183786">
          <w:marLeft w:val="720"/>
          <w:marRight w:val="0"/>
          <w:marTop w:val="0"/>
          <w:marBottom w:val="240"/>
          <w:divBdr>
            <w:top w:val="none" w:sz="0" w:space="0" w:color="auto"/>
            <w:left w:val="none" w:sz="0" w:space="0" w:color="auto"/>
            <w:bottom w:val="none" w:sz="0" w:space="0" w:color="auto"/>
            <w:right w:val="none" w:sz="0" w:space="0" w:color="auto"/>
          </w:divBdr>
        </w:div>
        <w:div w:id="1450390606">
          <w:marLeft w:val="720"/>
          <w:marRight w:val="0"/>
          <w:marTop w:val="0"/>
          <w:marBottom w:val="240"/>
          <w:divBdr>
            <w:top w:val="none" w:sz="0" w:space="0" w:color="auto"/>
            <w:left w:val="none" w:sz="0" w:space="0" w:color="auto"/>
            <w:bottom w:val="none" w:sz="0" w:space="0" w:color="auto"/>
            <w:right w:val="none" w:sz="0" w:space="0" w:color="auto"/>
          </w:divBdr>
        </w:div>
        <w:div w:id="1545751804">
          <w:marLeft w:val="720"/>
          <w:marRight w:val="0"/>
          <w:marTop w:val="0"/>
          <w:marBottom w:val="240"/>
          <w:divBdr>
            <w:top w:val="none" w:sz="0" w:space="0" w:color="auto"/>
            <w:left w:val="none" w:sz="0" w:space="0" w:color="auto"/>
            <w:bottom w:val="none" w:sz="0" w:space="0" w:color="auto"/>
            <w:right w:val="none" w:sz="0" w:space="0" w:color="auto"/>
          </w:divBdr>
        </w:div>
        <w:div w:id="1800487667">
          <w:marLeft w:val="720"/>
          <w:marRight w:val="0"/>
          <w:marTop w:val="0"/>
          <w:marBottom w:val="240"/>
          <w:divBdr>
            <w:top w:val="none" w:sz="0" w:space="0" w:color="auto"/>
            <w:left w:val="none" w:sz="0" w:space="0" w:color="auto"/>
            <w:bottom w:val="none" w:sz="0" w:space="0" w:color="auto"/>
            <w:right w:val="none" w:sz="0" w:space="0" w:color="auto"/>
          </w:divBdr>
        </w:div>
        <w:div w:id="2126001830">
          <w:marLeft w:val="720"/>
          <w:marRight w:val="0"/>
          <w:marTop w:val="0"/>
          <w:marBottom w:val="240"/>
          <w:divBdr>
            <w:top w:val="none" w:sz="0" w:space="0" w:color="auto"/>
            <w:left w:val="none" w:sz="0" w:space="0" w:color="auto"/>
            <w:bottom w:val="none" w:sz="0" w:space="0" w:color="auto"/>
            <w:right w:val="none" w:sz="0" w:space="0" w:color="auto"/>
          </w:divBdr>
        </w:div>
      </w:divsChild>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16315673">
      <w:bodyDiv w:val="1"/>
      <w:marLeft w:val="0"/>
      <w:marRight w:val="0"/>
      <w:marTop w:val="0"/>
      <w:marBottom w:val="0"/>
      <w:divBdr>
        <w:top w:val="none" w:sz="0" w:space="0" w:color="auto"/>
        <w:left w:val="none" w:sz="0" w:space="0" w:color="auto"/>
        <w:bottom w:val="none" w:sz="0" w:space="0" w:color="auto"/>
        <w:right w:val="none" w:sz="0" w:space="0" w:color="auto"/>
      </w:divBdr>
      <w:divsChild>
        <w:div w:id="1378311476">
          <w:marLeft w:val="720"/>
          <w:marRight w:val="0"/>
          <w:marTop w:val="200"/>
          <w:marBottom w:val="200"/>
          <w:divBdr>
            <w:top w:val="none" w:sz="0" w:space="0" w:color="auto"/>
            <w:left w:val="none" w:sz="0" w:space="0" w:color="auto"/>
            <w:bottom w:val="none" w:sz="0" w:space="0" w:color="auto"/>
            <w:right w:val="none" w:sz="0" w:space="0" w:color="auto"/>
          </w:divBdr>
        </w:div>
        <w:div w:id="1387949234">
          <w:marLeft w:val="706"/>
          <w:marRight w:val="0"/>
          <w:marTop w:val="240"/>
          <w:marBottom w:val="0"/>
          <w:divBdr>
            <w:top w:val="none" w:sz="0" w:space="0" w:color="auto"/>
            <w:left w:val="none" w:sz="0" w:space="0" w:color="auto"/>
            <w:bottom w:val="none" w:sz="0" w:space="0" w:color="auto"/>
            <w:right w:val="none" w:sz="0" w:space="0" w:color="auto"/>
          </w:divBdr>
        </w:div>
        <w:div w:id="1692606295">
          <w:marLeft w:val="706"/>
          <w:marRight w:val="0"/>
          <w:marTop w:val="240"/>
          <w:marBottom w:val="0"/>
          <w:divBdr>
            <w:top w:val="none" w:sz="0" w:space="0" w:color="auto"/>
            <w:left w:val="none" w:sz="0" w:space="0" w:color="auto"/>
            <w:bottom w:val="none" w:sz="0" w:space="0" w:color="auto"/>
            <w:right w:val="none" w:sz="0" w:space="0" w:color="auto"/>
          </w:divBdr>
        </w:div>
      </w:divsChild>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75200256">
      <w:bodyDiv w:val="1"/>
      <w:marLeft w:val="0"/>
      <w:marRight w:val="0"/>
      <w:marTop w:val="0"/>
      <w:marBottom w:val="0"/>
      <w:divBdr>
        <w:top w:val="none" w:sz="0" w:space="0" w:color="auto"/>
        <w:left w:val="none" w:sz="0" w:space="0" w:color="auto"/>
        <w:bottom w:val="none" w:sz="0" w:space="0" w:color="auto"/>
        <w:right w:val="none" w:sz="0" w:space="0" w:color="auto"/>
      </w:divBdr>
    </w:div>
    <w:div w:id="887914257">
      <w:bodyDiv w:val="1"/>
      <w:marLeft w:val="0"/>
      <w:marRight w:val="0"/>
      <w:marTop w:val="0"/>
      <w:marBottom w:val="0"/>
      <w:divBdr>
        <w:top w:val="none" w:sz="0" w:space="0" w:color="auto"/>
        <w:left w:val="none" w:sz="0" w:space="0" w:color="auto"/>
        <w:bottom w:val="none" w:sz="0" w:space="0" w:color="auto"/>
        <w:right w:val="none" w:sz="0" w:space="0" w:color="auto"/>
      </w:divBdr>
      <w:divsChild>
        <w:div w:id="994528646">
          <w:marLeft w:val="720"/>
          <w:marRight w:val="0"/>
          <w:marTop w:val="0"/>
          <w:marBottom w:val="240"/>
          <w:divBdr>
            <w:top w:val="none" w:sz="0" w:space="0" w:color="auto"/>
            <w:left w:val="none" w:sz="0" w:space="0" w:color="auto"/>
            <w:bottom w:val="none" w:sz="0" w:space="0" w:color="auto"/>
            <w:right w:val="none" w:sz="0" w:space="0" w:color="auto"/>
          </w:divBdr>
        </w:div>
        <w:div w:id="1801074550">
          <w:marLeft w:val="720"/>
          <w:marRight w:val="0"/>
          <w:marTop w:val="0"/>
          <w:marBottom w:val="240"/>
          <w:divBdr>
            <w:top w:val="none" w:sz="0" w:space="0" w:color="auto"/>
            <w:left w:val="none" w:sz="0" w:space="0" w:color="auto"/>
            <w:bottom w:val="none" w:sz="0" w:space="0" w:color="auto"/>
            <w:right w:val="none" w:sz="0" w:space="0" w:color="auto"/>
          </w:divBdr>
        </w:div>
      </w:divsChild>
    </w:div>
    <w:div w:id="904296427">
      <w:bodyDiv w:val="1"/>
      <w:marLeft w:val="0"/>
      <w:marRight w:val="0"/>
      <w:marTop w:val="0"/>
      <w:marBottom w:val="0"/>
      <w:divBdr>
        <w:top w:val="none" w:sz="0" w:space="0" w:color="auto"/>
        <w:left w:val="none" w:sz="0" w:space="0" w:color="auto"/>
        <w:bottom w:val="none" w:sz="0" w:space="0" w:color="auto"/>
        <w:right w:val="none" w:sz="0" w:space="0" w:color="auto"/>
      </w:divBdr>
      <w:divsChild>
        <w:div w:id="432826185">
          <w:marLeft w:val="1886"/>
          <w:marRight w:val="0"/>
          <w:marTop w:val="0"/>
          <w:marBottom w:val="0"/>
          <w:divBdr>
            <w:top w:val="none" w:sz="0" w:space="0" w:color="auto"/>
            <w:left w:val="none" w:sz="0" w:space="0" w:color="auto"/>
            <w:bottom w:val="none" w:sz="0" w:space="0" w:color="auto"/>
            <w:right w:val="none" w:sz="0" w:space="0" w:color="auto"/>
          </w:divBdr>
        </w:div>
        <w:div w:id="624578964">
          <w:marLeft w:val="806"/>
          <w:marRight w:val="0"/>
          <w:marTop w:val="0"/>
          <w:marBottom w:val="0"/>
          <w:divBdr>
            <w:top w:val="none" w:sz="0" w:space="0" w:color="auto"/>
            <w:left w:val="none" w:sz="0" w:space="0" w:color="auto"/>
            <w:bottom w:val="none" w:sz="0" w:space="0" w:color="auto"/>
            <w:right w:val="none" w:sz="0" w:space="0" w:color="auto"/>
          </w:divBdr>
        </w:div>
        <w:div w:id="692805972">
          <w:marLeft w:val="1886"/>
          <w:marRight w:val="0"/>
          <w:marTop w:val="0"/>
          <w:marBottom w:val="0"/>
          <w:divBdr>
            <w:top w:val="none" w:sz="0" w:space="0" w:color="auto"/>
            <w:left w:val="none" w:sz="0" w:space="0" w:color="auto"/>
            <w:bottom w:val="none" w:sz="0" w:space="0" w:color="auto"/>
            <w:right w:val="none" w:sz="0" w:space="0" w:color="auto"/>
          </w:divBdr>
        </w:div>
        <w:div w:id="762607755">
          <w:marLeft w:val="1886"/>
          <w:marRight w:val="0"/>
          <w:marTop w:val="0"/>
          <w:marBottom w:val="0"/>
          <w:divBdr>
            <w:top w:val="none" w:sz="0" w:space="0" w:color="auto"/>
            <w:left w:val="none" w:sz="0" w:space="0" w:color="auto"/>
            <w:bottom w:val="none" w:sz="0" w:space="0" w:color="auto"/>
            <w:right w:val="none" w:sz="0" w:space="0" w:color="auto"/>
          </w:divBdr>
        </w:div>
        <w:div w:id="863636975">
          <w:marLeft w:val="1886"/>
          <w:marRight w:val="0"/>
          <w:marTop w:val="0"/>
          <w:marBottom w:val="240"/>
          <w:divBdr>
            <w:top w:val="none" w:sz="0" w:space="0" w:color="auto"/>
            <w:left w:val="none" w:sz="0" w:space="0" w:color="auto"/>
            <w:bottom w:val="none" w:sz="0" w:space="0" w:color="auto"/>
            <w:right w:val="none" w:sz="0" w:space="0" w:color="auto"/>
          </w:divBdr>
        </w:div>
        <w:div w:id="1108231420">
          <w:marLeft w:val="1886"/>
          <w:marRight w:val="0"/>
          <w:marTop w:val="0"/>
          <w:marBottom w:val="0"/>
          <w:divBdr>
            <w:top w:val="none" w:sz="0" w:space="0" w:color="auto"/>
            <w:left w:val="none" w:sz="0" w:space="0" w:color="auto"/>
            <w:bottom w:val="none" w:sz="0" w:space="0" w:color="auto"/>
            <w:right w:val="none" w:sz="0" w:space="0" w:color="auto"/>
          </w:divBdr>
        </w:div>
        <w:div w:id="1483307998">
          <w:marLeft w:val="734"/>
          <w:marRight w:val="0"/>
          <w:marTop w:val="0"/>
          <w:marBottom w:val="240"/>
          <w:divBdr>
            <w:top w:val="none" w:sz="0" w:space="0" w:color="auto"/>
            <w:left w:val="none" w:sz="0" w:space="0" w:color="auto"/>
            <w:bottom w:val="none" w:sz="0" w:space="0" w:color="auto"/>
            <w:right w:val="none" w:sz="0" w:space="0" w:color="auto"/>
          </w:divBdr>
        </w:div>
        <w:div w:id="1572423991">
          <w:marLeft w:val="1886"/>
          <w:marRight w:val="0"/>
          <w:marTop w:val="0"/>
          <w:marBottom w:val="0"/>
          <w:divBdr>
            <w:top w:val="none" w:sz="0" w:space="0" w:color="auto"/>
            <w:left w:val="none" w:sz="0" w:space="0" w:color="auto"/>
            <w:bottom w:val="none" w:sz="0" w:space="0" w:color="auto"/>
            <w:right w:val="none" w:sz="0" w:space="0" w:color="auto"/>
          </w:divBdr>
        </w:div>
        <w:div w:id="1888756180">
          <w:marLeft w:val="734"/>
          <w:marRight w:val="0"/>
          <w:marTop w:val="0"/>
          <w:marBottom w:val="240"/>
          <w:divBdr>
            <w:top w:val="none" w:sz="0" w:space="0" w:color="auto"/>
            <w:left w:val="none" w:sz="0" w:space="0" w:color="auto"/>
            <w:bottom w:val="none" w:sz="0" w:space="0" w:color="auto"/>
            <w:right w:val="none" w:sz="0" w:space="0" w:color="auto"/>
          </w:divBdr>
        </w:div>
      </w:divsChild>
    </w:div>
    <w:div w:id="908614676">
      <w:bodyDiv w:val="1"/>
      <w:marLeft w:val="0"/>
      <w:marRight w:val="0"/>
      <w:marTop w:val="0"/>
      <w:marBottom w:val="0"/>
      <w:divBdr>
        <w:top w:val="none" w:sz="0" w:space="0" w:color="auto"/>
        <w:left w:val="none" w:sz="0" w:space="0" w:color="auto"/>
        <w:bottom w:val="none" w:sz="0" w:space="0" w:color="auto"/>
        <w:right w:val="none" w:sz="0" w:space="0" w:color="auto"/>
      </w:divBdr>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33561773">
      <w:bodyDiv w:val="1"/>
      <w:marLeft w:val="0"/>
      <w:marRight w:val="0"/>
      <w:marTop w:val="0"/>
      <w:marBottom w:val="0"/>
      <w:divBdr>
        <w:top w:val="none" w:sz="0" w:space="0" w:color="auto"/>
        <w:left w:val="none" w:sz="0" w:space="0" w:color="auto"/>
        <w:bottom w:val="none" w:sz="0" w:space="0" w:color="auto"/>
        <w:right w:val="none" w:sz="0" w:space="0" w:color="auto"/>
      </w:divBdr>
      <w:divsChild>
        <w:div w:id="1231430848">
          <w:marLeft w:val="994"/>
          <w:marRight w:val="0"/>
          <w:marTop w:val="200"/>
          <w:marBottom w:val="0"/>
          <w:divBdr>
            <w:top w:val="none" w:sz="0" w:space="0" w:color="auto"/>
            <w:left w:val="none" w:sz="0" w:space="0" w:color="auto"/>
            <w:bottom w:val="none" w:sz="0" w:space="0" w:color="auto"/>
            <w:right w:val="none" w:sz="0" w:space="0" w:color="auto"/>
          </w:divBdr>
        </w:div>
        <w:div w:id="1353150147">
          <w:marLeft w:val="994"/>
          <w:marRight w:val="0"/>
          <w:marTop w:val="200"/>
          <w:marBottom w:val="0"/>
          <w:divBdr>
            <w:top w:val="none" w:sz="0" w:space="0" w:color="auto"/>
            <w:left w:val="none" w:sz="0" w:space="0" w:color="auto"/>
            <w:bottom w:val="none" w:sz="0" w:space="0" w:color="auto"/>
            <w:right w:val="none" w:sz="0" w:space="0" w:color="auto"/>
          </w:divBdr>
        </w:div>
        <w:div w:id="1762873881">
          <w:marLeft w:val="994"/>
          <w:marRight w:val="0"/>
          <w:marTop w:val="200"/>
          <w:marBottom w:val="0"/>
          <w:divBdr>
            <w:top w:val="none" w:sz="0" w:space="0" w:color="auto"/>
            <w:left w:val="none" w:sz="0" w:space="0" w:color="auto"/>
            <w:bottom w:val="none" w:sz="0" w:space="0" w:color="auto"/>
            <w:right w:val="none" w:sz="0" w:space="0" w:color="auto"/>
          </w:divBdr>
        </w:div>
      </w:divsChild>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54767884">
      <w:bodyDiv w:val="1"/>
      <w:marLeft w:val="0"/>
      <w:marRight w:val="0"/>
      <w:marTop w:val="0"/>
      <w:marBottom w:val="0"/>
      <w:divBdr>
        <w:top w:val="none" w:sz="0" w:space="0" w:color="auto"/>
        <w:left w:val="none" w:sz="0" w:space="0" w:color="auto"/>
        <w:bottom w:val="none" w:sz="0" w:space="0" w:color="auto"/>
        <w:right w:val="none" w:sz="0" w:space="0" w:color="auto"/>
      </w:divBdr>
      <w:divsChild>
        <w:div w:id="644548200">
          <w:marLeft w:val="994"/>
          <w:marRight w:val="0"/>
          <w:marTop w:val="200"/>
          <w:marBottom w:val="0"/>
          <w:divBdr>
            <w:top w:val="none" w:sz="0" w:space="0" w:color="auto"/>
            <w:left w:val="none" w:sz="0" w:space="0" w:color="auto"/>
            <w:bottom w:val="none" w:sz="0" w:space="0" w:color="auto"/>
            <w:right w:val="none" w:sz="0" w:space="0" w:color="auto"/>
          </w:divBdr>
        </w:div>
        <w:div w:id="1001659899">
          <w:marLeft w:val="994"/>
          <w:marRight w:val="0"/>
          <w:marTop w:val="200"/>
          <w:marBottom w:val="0"/>
          <w:divBdr>
            <w:top w:val="none" w:sz="0" w:space="0" w:color="auto"/>
            <w:left w:val="none" w:sz="0" w:space="0" w:color="auto"/>
            <w:bottom w:val="none" w:sz="0" w:space="0" w:color="auto"/>
            <w:right w:val="none" w:sz="0" w:space="0" w:color="auto"/>
          </w:divBdr>
        </w:div>
        <w:div w:id="1869098418">
          <w:marLeft w:val="994"/>
          <w:marRight w:val="0"/>
          <w:marTop w:val="200"/>
          <w:marBottom w:val="0"/>
          <w:divBdr>
            <w:top w:val="none" w:sz="0" w:space="0" w:color="auto"/>
            <w:left w:val="none" w:sz="0" w:space="0" w:color="auto"/>
            <w:bottom w:val="none" w:sz="0" w:space="0" w:color="auto"/>
            <w:right w:val="none" w:sz="0" w:space="0" w:color="auto"/>
          </w:divBdr>
        </w:div>
        <w:div w:id="1919316072">
          <w:marLeft w:val="994"/>
          <w:marRight w:val="0"/>
          <w:marTop w:val="200"/>
          <w:marBottom w:val="0"/>
          <w:divBdr>
            <w:top w:val="none" w:sz="0" w:space="0" w:color="auto"/>
            <w:left w:val="none" w:sz="0" w:space="0" w:color="auto"/>
            <w:bottom w:val="none" w:sz="0" w:space="0" w:color="auto"/>
            <w:right w:val="none" w:sz="0" w:space="0" w:color="auto"/>
          </w:divBdr>
        </w:div>
      </w:divsChild>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7772565">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19882088">
      <w:bodyDiv w:val="1"/>
      <w:marLeft w:val="0"/>
      <w:marRight w:val="0"/>
      <w:marTop w:val="0"/>
      <w:marBottom w:val="0"/>
      <w:divBdr>
        <w:top w:val="none" w:sz="0" w:space="0" w:color="auto"/>
        <w:left w:val="none" w:sz="0" w:space="0" w:color="auto"/>
        <w:bottom w:val="none" w:sz="0" w:space="0" w:color="auto"/>
        <w:right w:val="none" w:sz="0" w:space="0" w:color="auto"/>
      </w:divBdr>
      <w:divsChild>
        <w:div w:id="850023797">
          <w:marLeft w:val="547"/>
          <w:marRight w:val="0"/>
          <w:marTop w:val="200"/>
          <w:marBottom w:val="0"/>
          <w:divBdr>
            <w:top w:val="none" w:sz="0" w:space="0" w:color="auto"/>
            <w:left w:val="none" w:sz="0" w:space="0" w:color="auto"/>
            <w:bottom w:val="none" w:sz="0" w:space="0" w:color="auto"/>
            <w:right w:val="none" w:sz="0" w:space="0" w:color="auto"/>
          </w:divBdr>
        </w:div>
        <w:div w:id="1373848028">
          <w:marLeft w:val="547"/>
          <w:marRight w:val="0"/>
          <w:marTop w:val="200"/>
          <w:marBottom w:val="0"/>
          <w:divBdr>
            <w:top w:val="none" w:sz="0" w:space="0" w:color="auto"/>
            <w:left w:val="none" w:sz="0" w:space="0" w:color="auto"/>
            <w:bottom w:val="none" w:sz="0" w:space="0" w:color="auto"/>
            <w:right w:val="none" w:sz="0" w:space="0" w:color="auto"/>
          </w:divBdr>
        </w:div>
        <w:div w:id="1410271866">
          <w:marLeft w:val="547"/>
          <w:marRight w:val="0"/>
          <w:marTop w:val="200"/>
          <w:marBottom w:val="0"/>
          <w:divBdr>
            <w:top w:val="none" w:sz="0" w:space="0" w:color="auto"/>
            <w:left w:val="none" w:sz="0" w:space="0" w:color="auto"/>
            <w:bottom w:val="none" w:sz="0" w:space="0" w:color="auto"/>
            <w:right w:val="none" w:sz="0" w:space="0" w:color="auto"/>
          </w:divBdr>
        </w:div>
        <w:div w:id="1992437798">
          <w:marLeft w:val="547"/>
          <w:marRight w:val="0"/>
          <w:marTop w:val="200"/>
          <w:marBottom w:val="0"/>
          <w:divBdr>
            <w:top w:val="none" w:sz="0" w:space="0" w:color="auto"/>
            <w:left w:val="none" w:sz="0" w:space="0" w:color="auto"/>
            <w:bottom w:val="none" w:sz="0" w:space="0" w:color="auto"/>
            <w:right w:val="none" w:sz="0" w:space="0" w:color="auto"/>
          </w:divBdr>
        </w:div>
      </w:divsChild>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55486578">
      <w:bodyDiv w:val="1"/>
      <w:marLeft w:val="0"/>
      <w:marRight w:val="0"/>
      <w:marTop w:val="0"/>
      <w:marBottom w:val="0"/>
      <w:divBdr>
        <w:top w:val="none" w:sz="0" w:space="0" w:color="auto"/>
        <w:left w:val="none" w:sz="0" w:space="0" w:color="auto"/>
        <w:bottom w:val="none" w:sz="0" w:space="0" w:color="auto"/>
        <w:right w:val="none" w:sz="0" w:space="0" w:color="auto"/>
      </w:divBdr>
      <w:divsChild>
        <w:div w:id="307830134">
          <w:marLeft w:val="720"/>
          <w:marRight w:val="0"/>
          <w:marTop w:val="0"/>
          <w:marBottom w:val="240"/>
          <w:divBdr>
            <w:top w:val="none" w:sz="0" w:space="0" w:color="auto"/>
            <w:left w:val="none" w:sz="0" w:space="0" w:color="auto"/>
            <w:bottom w:val="none" w:sz="0" w:space="0" w:color="auto"/>
            <w:right w:val="none" w:sz="0" w:space="0" w:color="auto"/>
          </w:divBdr>
        </w:div>
      </w:divsChild>
    </w:div>
    <w:div w:id="1173765065">
      <w:bodyDiv w:val="1"/>
      <w:marLeft w:val="0"/>
      <w:marRight w:val="0"/>
      <w:marTop w:val="0"/>
      <w:marBottom w:val="0"/>
      <w:divBdr>
        <w:top w:val="none" w:sz="0" w:space="0" w:color="auto"/>
        <w:left w:val="none" w:sz="0" w:space="0" w:color="auto"/>
        <w:bottom w:val="none" w:sz="0" w:space="0" w:color="auto"/>
        <w:right w:val="none" w:sz="0" w:space="0" w:color="auto"/>
      </w:divBdr>
      <w:divsChild>
        <w:div w:id="84304336">
          <w:marLeft w:val="720"/>
          <w:marRight w:val="0"/>
          <w:marTop w:val="120"/>
          <w:marBottom w:val="0"/>
          <w:divBdr>
            <w:top w:val="none" w:sz="0" w:space="0" w:color="auto"/>
            <w:left w:val="none" w:sz="0" w:space="0" w:color="auto"/>
            <w:bottom w:val="none" w:sz="0" w:space="0" w:color="auto"/>
            <w:right w:val="none" w:sz="0" w:space="0" w:color="auto"/>
          </w:divBdr>
        </w:div>
        <w:div w:id="234359427">
          <w:marLeft w:val="720"/>
          <w:marRight w:val="0"/>
          <w:marTop w:val="240"/>
          <w:marBottom w:val="0"/>
          <w:divBdr>
            <w:top w:val="none" w:sz="0" w:space="0" w:color="auto"/>
            <w:left w:val="none" w:sz="0" w:space="0" w:color="auto"/>
            <w:bottom w:val="none" w:sz="0" w:space="0" w:color="auto"/>
            <w:right w:val="none" w:sz="0" w:space="0" w:color="auto"/>
          </w:divBdr>
        </w:div>
        <w:div w:id="906769613">
          <w:marLeft w:val="720"/>
          <w:marRight w:val="0"/>
          <w:marTop w:val="240"/>
          <w:marBottom w:val="0"/>
          <w:divBdr>
            <w:top w:val="none" w:sz="0" w:space="0" w:color="auto"/>
            <w:left w:val="none" w:sz="0" w:space="0" w:color="auto"/>
            <w:bottom w:val="none" w:sz="0" w:space="0" w:color="auto"/>
            <w:right w:val="none" w:sz="0" w:space="0" w:color="auto"/>
          </w:divBdr>
        </w:div>
        <w:div w:id="1400637989">
          <w:marLeft w:val="720"/>
          <w:marRight w:val="0"/>
          <w:marTop w:val="120"/>
          <w:marBottom w:val="0"/>
          <w:divBdr>
            <w:top w:val="none" w:sz="0" w:space="0" w:color="auto"/>
            <w:left w:val="none" w:sz="0" w:space="0" w:color="auto"/>
            <w:bottom w:val="none" w:sz="0" w:space="0" w:color="auto"/>
            <w:right w:val="none" w:sz="0" w:space="0" w:color="auto"/>
          </w:divBdr>
        </w:div>
        <w:div w:id="1556042277">
          <w:marLeft w:val="720"/>
          <w:marRight w:val="0"/>
          <w:marTop w:val="120"/>
          <w:marBottom w:val="0"/>
          <w:divBdr>
            <w:top w:val="none" w:sz="0" w:space="0" w:color="auto"/>
            <w:left w:val="none" w:sz="0" w:space="0" w:color="auto"/>
            <w:bottom w:val="none" w:sz="0" w:space="0" w:color="auto"/>
            <w:right w:val="none" w:sz="0" w:space="0" w:color="auto"/>
          </w:divBdr>
        </w:div>
      </w:divsChild>
    </w:div>
    <w:div w:id="1182933742">
      <w:bodyDiv w:val="1"/>
      <w:marLeft w:val="0"/>
      <w:marRight w:val="0"/>
      <w:marTop w:val="0"/>
      <w:marBottom w:val="0"/>
      <w:divBdr>
        <w:top w:val="none" w:sz="0" w:space="0" w:color="auto"/>
        <w:left w:val="none" w:sz="0" w:space="0" w:color="auto"/>
        <w:bottom w:val="none" w:sz="0" w:space="0" w:color="auto"/>
        <w:right w:val="none" w:sz="0" w:space="0" w:color="auto"/>
      </w:divBdr>
    </w:div>
    <w:div w:id="1203059173">
      <w:bodyDiv w:val="1"/>
      <w:marLeft w:val="0"/>
      <w:marRight w:val="0"/>
      <w:marTop w:val="0"/>
      <w:marBottom w:val="0"/>
      <w:divBdr>
        <w:top w:val="none" w:sz="0" w:space="0" w:color="auto"/>
        <w:left w:val="none" w:sz="0" w:space="0" w:color="auto"/>
        <w:bottom w:val="none" w:sz="0" w:space="0" w:color="auto"/>
        <w:right w:val="none" w:sz="0" w:space="0" w:color="auto"/>
      </w:divBdr>
      <w:divsChild>
        <w:div w:id="185216899">
          <w:marLeft w:val="1915"/>
          <w:marRight w:val="0"/>
          <w:marTop w:val="200"/>
          <w:marBottom w:val="0"/>
          <w:divBdr>
            <w:top w:val="none" w:sz="0" w:space="0" w:color="auto"/>
            <w:left w:val="none" w:sz="0" w:space="0" w:color="auto"/>
            <w:bottom w:val="none" w:sz="0" w:space="0" w:color="auto"/>
            <w:right w:val="none" w:sz="0" w:space="0" w:color="auto"/>
          </w:divBdr>
        </w:div>
      </w:divsChild>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344548869">
      <w:bodyDiv w:val="1"/>
      <w:marLeft w:val="0"/>
      <w:marRight w:val="0"/>
      <w:marTop w:val="0"/>
      <w:marBottom w:val="0"/>
      <w:divBdr>
        <w:top w:val="none" w:sz="0" w:space="0" w:color="auto"/>
        <w:left w:val="none" w:sz="0" w:space="0" w:color="auto"/>
        <w:bottom w:val="none" w:sz="0" w:space="0" w:color="auto"/>
        <w:right w:val="none" w:sz="0" w:space="0" w:color="auto"/>
      </w:divBdr>
    </w:div>
    <w:div w:id="1379823165">
      <w:bodyDiv w:val="1"/>
      <w:marLeft w:val="0"/>
      <w:marRight w:val="0"/>
      <w:marTop w:val="0"/>
      <w:marBottom w:val="0"/>
      <w:divBdr>
        <w:top w:val="none" w:sz="0" w:space="0" w:color="auto"/>
        <w:left w:val="none" w:sz="0" w:space="0" w:color="auto"/>
        <w:bottom w:val="none" w:sz="0" w:space="0" w:color="auto"/>
        <w:right w:val="none" w:sz="0" w:space="0" w:color="auto"/>
      </w:divBdr>
      <w:divsChild>
        <w:div w:id="368801572">
          <w:marLeft w:val="720"/>
          <w:marRight w:val="0"/>
          <w:marTop w:val="0"/>
          <w:marBottom w:val="240"/>
          <w:divBdr>
            <w:top w:val="none" w:sz="0" w:space="0" w:color="auto"/>
            <w:left w:val="none" w:sz="0" w:space="0" w:color="auto"/>
            <w:bottom w:val="none" w:sz="0" w:space="0" w:color="auto"/>
            <w:right w:val="none" w:sz="0" w:space="0" w:color="auto"/>
          </w:divBdr>
        </w:div>
        <w:div w:id="536891470">
          <w:marLeft w:val="720"/>
          <w:marRight w:val="0"/>
          <w:marTop w:val="0"/>
          <w:marBottom w:val="240"/>
          <w:divBdr>
            <w:top w:val="none" w:sz="0" w:space="0" w:color="auto"/>
            <w:left w:val="none" w:sz="0" w:space="0" w:color="auto"/>
            <w:bottom w:val="none" w:sz="0" w:space="0" w:color="auto"/>
            <w:right w:val="none" w:sz="0" w:space="0" w:color="auto"/>
          </w:divBdr>
        </w:div>
      </w:divsChild>
    </w:div>
    <w:div w:id="1392269432">
      <w:bodyDiv w:val="1"/>
      <w:marLeft w:val="0"/>
      <w:marRight w:val="0"/>
      <w:marTop w:val="0"/>
      <w:marBottom w:val="0"/>
      <w:divBdr>
        <w:top w:val="none" w:sz="0" w:space="0" w:color="auto"/>
        <w:left w:val="none" w:sz="0" w:space="0" w:color="auto"/>
        <w:bottom w:val="none" w:sz="0" w:space="0" w:color="auto"/>
        <w:right w:val="none" w:sz="0" w:space="0" w:color="auto"/>
      </w:divBdr>
      <w:divsChild>
        <w:div w:id="1196046442">
          <w:marLeft w:val="547"/>
          <w:marRight w:val="0"/>
          <w:marTop w:val="0"/>
          <w:marBottom w:val="240"/>
          <w:divBdr>
            <w:top w:val="none" w:sz="0" w:space="0" w:color="auto"/>
            <w:left w:val="none" w:sz="0" w:space="0" w:color="auto"/>
            <w:bottom w:val="none" w:sz="0" w:space="0" w:color="auto"/>
            <w:right w:val="none" w:sz="0" w:space="0" w:color="auto"/>
          </w:divBdr>
        </w:div>
        <w:div w:id="1912495763">
          <w:marLeft w:val="547"/>
          <w:marRight w:val="0"/>
          <w:marTop w:val="0"/>
          <w:marBottom w:val="240"/>
          <w:divBdr>
            <w:top w:val="none" w:sz="0" w:space="0" w:color="auto"/>
            <w:left w:val="none" w:sz="0" w:space="0" w:color="auto"/>
            <w:bottom w:val="none" w:sz="0" w:space="0" w:color="auto"/>
            <w:right w:val="none" w:sz="0" w:space="0" w:color="auto"/>
          </w:divBdr>
        </w:div>
      </w:divsChild>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9329976">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555702122">
      <w:bodyDiv w:val="1"/>
      <w:marLeft w:val="0"/>
      <w:marRight w:val="0"/>
      <w:marTop w:val="0"/>
      <w:marBottom w:val="0"/>
      <w:divBdr>
        <w:top w:val="none" w:sz="0" w:space="0" w:color="auto"/>
        <w:left w:val="none" w:sz="0" w:space="0" w:color="auto"/>
        <w:bottom w:val="none" w:sz="0" w:space="0" w:color="auto"/>
        <w:right w:val="none" w:sz="0" w:space="0" w:color="auto"/>
      </w:divBdr>
    </w:div>
    <w:div w:id="1578589219">
      <w:bodyDiv w:val="1"/>
      <w:marLeft w:val="0"/>
      <w:marRight w:val="0"/>
      <w:marTop w:val="0"/>
      <w:marBottom w:val="0"/>
      <w:divBdr>
        <w:top w:val="none" w:sz="0" w:space="0" w:color="auto"/>
        <w:left w:val="none" w:sz="0" w:space="0" w:color="auto"/>
        <w:bottom w:val="none" w:sz="0" w:space="0" w:color="auto"/>
        <w:right w:val="none" w:sz="0" w:space="0" w:color="auto"/>
      </w:divBdr>
      <w:divsChild>
        <w:div w:id="699628440">
          <w:marLeft w:val="720"/>
          <w:marRight w:val="0"/>
          <w:marTop w:val="0"/>
          <w:marBottom w:val="240"/>
          <w:divBdr>
            <w:top w:val="none" w:sz="0" w:space="0" w:color="auto"/>
            <w:left w:val="none" w:sz="0" w:space="0" w:color="auto"/>
            <w:bottom w:val="none" w:sz="0" w:space="0" w:color="auto"/>
            <w:right w:val="none" w:sz="0" w:space="0" w:color="auto"/>
          </w:divBdr>
        </w:div>
        <w:div w:id="1352613169">
          <w:marLeft w:val="720"/>
          <w:marRight w:val="0"/>
          <w:marTop w:val="0"/>
          <w:marBottom w:val="240"/>
          <w:divBdr>
            <w:top w:val="none" w:sz="0" w:space="0" w:color="auto"/>
            <w:left w:val="none" w:sz="0" w:space="0" w:color="auto"/>
            <w:bottom w:val="none" w:sz="0" w:space="0" w:color="auto"/>
            <w:right w:val="none" w:sz="0" w:space="0" w:color="auto"/>
          </w:divBdr>
        </w:div>
        <w:div w:id="1562248468">
          <w:marLeft w:val="720"/>
          <w:marRight w:val="0"/>
          <w:marTop w:val="0"/>
          <w:marBottom w:val="240"/>
          <w:divBdr>
            <w:top w:val="none" w:sz="0" w:space="0" w:color="auto"/>
            <w:left w:val="none" w:sz="0" w:space="0" w:color="auto"/>
            <w:bottom w:val="none" w:sz="0" w:space="0" w:color="auto"/>
            <w:right w:val="none" w:sz="0" w:space="0" w:color="auto"/>
          </w:divBdr>
        </w:div>
        <w:div w:id="1984197469">
          <w:marLeft w:val="720"/>
          <w:marRight w:val="0"/>
          <w:marTop w:val="0"/>
          <w:marBottom w:val="240"/>
          <w:divBdr>
            <w:top w:val="none" w:sz="0" w:space="0" w:color="auto"/>
            <w:left w:val="none" w:sz="0" w:space="0" w:color="auto"/>
            <w:bottom w:val="none" w:sz="0" w:space="0" w:color="auto"/>
            <w:right w:val="none" w:sz="0" w:space="0" w:color="auto"/>
          </w:divBdr>
        </w:div>
      </w:divsChild>
    </w:div>
    <w:div w:id="1603489432">
      <w:bodyDiv w:val="1"/>
      <w:marLeft w:val="0"/>
      <w:marRight w:val="0"/>
      <w:marTop w:val="0"/>
      <w:marBottom w:val="0"/>
      <w:divBdr>
        <w:top w:val="none" w:sz="0" w:space="0" w:color="auto"/>
        <w:left w:val="none" w:sz="0" w:space="0" w:color="auto"/>
        <w:bottom w:val="none" w:sz="0" w:space="0" w:color="auto"/>
        <w:right w:val="none" w:sz="0" w:space="0" w:color="auto"/>
      </w:divBdr>
    </w:div>
    <w:div w:id="1610620364">
      <w:bodyDiv w:val="1"/>
      <w:marLeft w:val="0"/>
      <w:marRight w:val="0"/>
      <w:marTop w:val="0"/>
      <w:marBottom w:val="0"/>
      <w:divBdr>
        <w:top w:val="none" w:sz="0" w:space="0" w:color="auto"/>
        <w:left w:val="none" w:sz="0" w:space="0" w:color="auto"/>
        <w:bottom w:val="none" w:sz="0" w:space="0" w:color="auto"/>
        <w:right w:val="none" w:sz="0" w:space="0" w:color="auto"/>
      </w:divBdr>
      <w:divsChild>
        <w:div w:id="239948590">
          <w:marLeft w:val="720"/>
          <w:marRight w:val="0"/>
          <w:marTop w:val="0"/>
          <w:marBottom w:val="240"/>
          <w:divBdr>
            <w:top w:val="none" w:sz="0" w:space="0" w:color="auto"/>
            <w:left w:val="none" w:sz="0" w:space="0" w:color="auto"/>
            <w:bottom w:val="none" w:sz="0" w:space="0" w:color="auto"/>
            <w:right w:val="none" w:sz="0" w:space="0" w:color="auto"/>
          </w:divBdr>
        </w:div>
        <w:div w:id="614294541">
          <w:marLeft w:val="720"/>
          <w:marRight w:val="0"/>
          <w:marTop w:val="0"/>
          <w:marBottom w:val="240"/>
          <w:divBdr>
            <w:top w:val="none" w:sz="0" w:space="0" w:color="auto"/>
            <w:left w:val="none" w:sz="0" w:space="0" w:color="auto"/>
            <w:bottom w:val="none" w:sz="0" w:space="0" w:color="auto"/>
            <w:right w:val="none" w:sz="0" w:space="0" w:color="auto"/>
          </w:divBdr>
        </w:div>
        <w:div w:id="1593202517">
          <w:marLeft w:val="720"/>
          <w:marRight w:val="0"/>
          <w:marTop w:val="0"/>
          <w:marBottom w:val="240"/>
          <w:divBdr>
            <w:top w:val="none" w:sz="0" w:space="0" w:color="auto"/>
            <w:left w:val="none" w:sz="0" w:space="0" w:color="auto"/>
            <w:bottom w:val="none" w:sz="0" w:space="0" w:color="auto"/>
            <w:right w:val="none" w:sz="0" w:space="0" w:color="auto"/>
          </w:divBdr>
        </w:div>
      </w:divsChild>
    </w:div>
    <w:div w:id="1686059606">
      <w:bodyDiv w:val="1"/>
      <w:marLeft w:val="0"/>
      <w:marRight w:val="0"/>
      <w:marTop w:val="0"/>
      <w:marBottom w:val="0"/>
      <w:divBdr>
        <w:top w:val="none" w:sz="0" w:space="0" w:color="auto"/>
        <w:left w:val="none" w:sz="0" w:space="0" w:color="auto"/>
        <w:bottom w:val="none" w:sz="0" w:space="0" w:color="auto"/>
        <w:right w:val="none" w:sz="0" w:space="0" w:color="auto"/>
      </w:divBdr>
      <w:divsChild>
        <w:div w:id="345912123">
          <w:marLeft w:val="547"/>
          <w:marRight w:val="0"/>
          <w:marTop w:val="200"/>
          <w:marBottom w:val="0"/>
          <w:divBdr>
            <w:top w:val="none" w:sz="0" w:space="0" w:color="auto"/>
            <w:left w:val="none" w:sz="0" w:space="0" w:color="auto"/>
            <w:bottom w:val="none" w:sz="0" w:space="0" w:color="auto"/>
            <w:right w:val="none" w:sz="0" w:space="0" w:color="auto"/>
          </w:divBdr>
        </w:div>
        <w:div w:id="852911934">
          <w:marLeft w:val="547"/>
          <w:marRight w:val="0"/>
          <w:marTop w:val="200"/>
          <w:marBottom w:val="0"/>
          <w:divBdr>
            <w:top w:val="none" w:sz="0" w:space="0" w:color="auto"/>
            <w:left w:val="none" w:sz="0" w:space="0" w:color="auto"/>
            <w:bottom w:val="none" w:sz="0" w:space="0" w:color="auto"/>
            <w:right w:val="none" w:sz="0" w:space="0" w:color="auto"/>
          </w:divBdr>
        </w:div>
      </w:divsChild>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2052711">
      <w:bodyDiv w:val="1"/>
      <w:marLeft w:val="0"/>
      <w:marRight w:val="0"/>
      <w:marTop w:val="0"/>
      <w:marBottom w:val="0"/>
      <w:divBdr>
        <w:top w:val="none" w:sz="0" w:space="0" w:color="auto"/>
        <w:left w:val="none" w:sz="0" w:space="0" w:color="auto"/>
        <w:bottom w:val="none" w:sz="0" w:space="0" w:color="auto"/>
        <w:right w:val="none" w:sz="0" w:space="0" w:color="auto"/>
      </w:divBdr>
    </w:div>
    <w:div w:id="1708262126">
      <w:bodyDiv w:val="1"/>
      <w:marLeft w:val="0"/>
      <w:marRight w:val="0"/>
      <w:marTop w:val="0"/>
      <w:marBottom w:val="0"/>
      <w:divBdr>
        <w:top w:val="none" w:sz="0" w:space="0" w:color="auto"/>
        <w:left w:val="none" w:sz="0" w:space="0" w:color="auto"/>
        <w:bottom w:val="none" w:sz="0" w:space="0" w:color="auto"/>
        <w:right w:val="none" w:sz="0" w:space="0" w:color="auto"/>
      </w:divBdr>
      <w:divsChild>
        <w:div w:id="308751878">
          <w:marLeft w:val="720"/>
          <w:marRight w:val="0"/>
          <w:marTop w:val="0"/>
          <w:marBottom w:val="240"/>
          <w:divBdr>
            <w:top w:val="none" w:sz="0" w:space="0" w:color="auto"/>
            <w:left w:val="none" w:sz="0" w:space="0" w:color="auto"/>
            <w:bottom w:val="none" w:sz="0" w:space="0" w:color="auto"/>
            <w:right w:val="none" w:sz="0" w:space="0" w:color="auto"/>
          </w:divBdr>
        </w:div>
        <w:div w:id="397745421">
          <w:marLeft w:val="720"/>
          <w:marRight w:val="0"/>
          <w:marTop w:val="0"/>
          <w:marBottom w:val="240"/>
          <w:divBdr>
            <w:top w:val="none" w:sz="0" w:space="0" w:color="auto"/>
            <w:left w:val="none" w:sz="0" w:space="0" w:color="auto"/>
            <w:bottom w:val="none" w:sz="0" w:space="0" w:color="auto"/>
            <w:right w:val="none" w:sz="0" w:space="0" w:color="auto"/>
          </w:divBdr>
        </w:div>
        <w:div w:id="574976060">
          <w:marLeft w:val="720"/>
          <w:marRight w:val="0"/>
          <w:marTop w:val="0"/>
          <w:marBottom w:val="240"/>
          <w:divBdr>
            <w:top w:val="none" w:sz="0" w:space="0" w:color="auto"/>
            <w:left w:val="none" w:sz="0" w:space="0" w:color="auto"/>
            <w:bottom w:val="none" w:sz="0" w:space="0" w:color="auto"/>
            <w:right w:val="none" w:sz="0" w:space="0" w:color="auto"/>
          </w:divBdr>
        </w:div>
      </w:divsChild>
    </w:div>
    <w:div w:id="1718045595">
      <w:bodyDiv w:val="1"/>
      <w:marLeft w:val="0"/>
      <w:marRight w:val="0"/>
      <w:marTop w:val="0"/>
      <w:marBottom w:val="0"/>
      <w:divBdr>
        <w:top w:val="none" w:sz="0" w:space="0" w:color="auto"/>
        <w:left w:val="none" w:sz="0" w:space="0" w:color="auto"/>
        <w:bottom w:val="none" w:sz="0" w:space="0" w:color="auto"/>
        <w:right w:val="none" w:sz="0" w:space="0" w:color="auto"/>
      </w:divBdr>
      <w:divsChild>
        <w:div w:id="172571074">
          <w:marLeft w:val="720"/>
          <w:marRight w:val="0"/>
          <w:marTop w:val="200"/>
          <w:marBottom w:val="0"/>
          <w:divBdr>
            <w:top w:val="none" w:sz="0" w:space="0" w:color="auto"/>
            <w:left w:val="none" w:sz="0" w:space="0" w:color="auto"/>
            <w:bottom w:val="none" w:sz="0" w:space="0" w:color="auto"/>
            <w:right w:val="none" w:sz="0" w:space="0" w:color="auto"/>
          </w:divBdr>
        </w:div>
        <w:div w:id="242036544">
          <w:marLeft w:val="720"/>
          <w:marRight w:val="0"/>
          <w:marTop w:val="200"/>
          <w:marBottom w:val="0"/>
          <w:divBdr>
            <w:top w:val="none" w:sz="0" w:space="0" w:color="auto"/>
            <w:left w:val="none" w:sz="0" w:space="0" w:color="auto"/>
            <w:bottom w:val="none" w:sz="0" w:space="0" w:color="auto"/>
            <w:right w:val="none" w:sz="0" w:space="0" w:color="auto"/>
          </w:divBdr>
        </w:div>
        <w:div w:id="587890601">
          <w:marLeft w:val="720"/>
          <w:marRight w:val="0"/>
          <w:marTop w:val="200"/>
          <w:marBottom w:val="0"/>
          <w:divBdr>
            <w:top w:val="none" w:sz="0" w:space="0" w:color="auto"/>
            <w:left w:val="none" w:sz="0" w:space="0" w:color="auto"/>
            <w:bottom w:val="none" w:sz="0" w:space="0" w:color="auto"/>
            <w:right w:val="none" w:sz="0" w:space="0" w:color="auto"/>
          </w:divBdr>
        </w:div>
        <w:div w:id="1161581844">
          <w:marLeft w:val="720"/>
          <w:marRight w:val="0"/>
          <w:marTop w:val="200"/>
          <w:marBottom w:val="0"/>
          <w:divBdr>
            <w:top w:val="none" w:sz="0" w:space="0" w:color="auto"/>
            <w:left w:val="none" w:sz="0" w:space="0" w:color="auto"/>
            <w:bottom w:val="none" w:sz="0" w:space="0" w:color="auto"/>
            <w:right w:val="none" w:sz="0" w:space="0" w:color="auto"/>
          </w:divBdr>
        </w:div>
      </w:divsChild>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1003331">
      <w:bodyDiv w:val="1"/>
      <w:marLeft w:val="0"/>
      <w:marRight w:val="0"/>
      <w:marTop w:val="0"/>
      <w:marBottom w:val="0"/>
      <w:divBdr>
        <w:top w:val="none" w:sz="0" w:space="0" w:color="auto"/>
        <w:left w:val="none" w:sz="0" w:space="0" w:color="auto"/>
        <w:bottom w:val="none" w:sz="0" w:space="0" w:color="auto"/>
        <w:right w:val="none" w:sz="0" w:space="0" w:color="auto"/>
      </w:divBdr>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86608181">
      <w:bodyDiv w:val="1"/>
      <w:marLeft w:val="0"/>
      <w:marRight w:val="0"/>
      <w:marTop w:val="0"/>
      <w:marBottom w:val="0"/>
      <w:divBdr>
        <w:top w:val="none" w:sz="0" w:space="0" w:color="auto"/>
        <w:left w:val="none" w:sz="0" w:space="0" w:color="auto"/>
        <w:bottom w:val="none" w:sz="0" w:space="0" w:color="auto"/>
        <w:right w:val="none" w:sz="0" w:space="0" w:color="auto"/>
      </w:divBdr>
      <w:divsChild>
        <w:div w:id="2097509590">
          <w:marLeft w:val="0"/>
          <w:marRight w:val="0"/>
          <w:marTop w:val="225"/>
          <w:marBottom w:val="225"/>
          <w:divBdr>
            <w:top w:val="none" w:sz="0" w:space="0" w:color="auto"/>
            <w:left w:val="none" w:sz="0" w:space="0" w:color="auto"/>
            <w:bottom w:val="none" w:sz="0" w:space="0" w:color="auto"/>
            <w:right w:val="none" w:sz="0" w:space="0" w:color="auto"/>
          </w:divBdr>
          <w:divsChild>
            <w:div w:id="1728649314">
              <w:marLeft w:val="0"/>
              <w:marRight w:val="0"/>
              <w:marTop w:val="0"/>
              <w:marBottom w:val="0"/>
              <w:divBdr>
                <w:top w:val="none" w:sz="0" w:space="0" w:color="auto"/>
                <w:left w:val="none" w:sz="0" w:space="0" w:color="auto"/>
                <w:bottom w:val="none" w:sz="0" w:space="0" w:color="auto"/>
                <w:right w:val="none" w:sz="0" w:space="0" w:color="auto"/>
              </w:divBdr>
              <w:divsChild>
                <w:div w:id="1961915152">
                  <w:marLeft w:val="0"/>
                  <w:marRight w:val="0"/>
                  <w:marTop w:val="0"/>
                  <w:marBottom w:val="0"/>
                  <w:divBdr>
                    <w:top w:val="none" w:sz="0" w:space="0" w:color="auto"/>
                    <w:left w:val="none" w:sz="0" w:space="0" w:color="auto"/>
                    <w:bottom w:val="none" w:sz="0" w:space="0" w:color="auto"/>
                    <w:right w:val="none" w:sz="0" w:space="0" w:color="auto"/>
                  </w:divBdr>
                  <w:divsChild>
                    <w:div w:id="17451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82364">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95508499">
      <w:bodyDiv w:val="1"/>
      <w:marLeft w:val="0"/>
      <w:marRight w:val="0"/>
      <w:marTop w:val="0"/>
      <w:marBottom w:val="0"/>
      <w:divBdr>
        <w:top w:val="none" w:sz="0" w:space="0" w:color="auto"/>
        <w:left w:val="none" w:sz="0" w:space="0" w:color="auto"/>
        <w:bottom w:val="none" w:sz="0" w:space="0" w:color="auto"/>
        <w:right w:val="none" w:sz="0" w:space="0" w:color="auto"/>
      </w:divBdr>
      <w:divsChild>
        <w:div w:id="275253165">
          <w:marLeft w:val="720"/>
          <w:marRight w:val="0"/>
          <w:marTop w:val="0"/>
          <w:marBottom w:val="0"/>
          <w:divBdr>
            <w:top w:val="none" w:sz="0" w:space="0" w:color="auto"/>
            <w:left w:val="none" w:sz="0" w:space="0" w:color="auto"/>
            <w:bottom w:val="none" w:sz="0" w:space="0" w:color="auto"/>
            <w:right w:val="none" w:sz="0" w:space="0" w:color="auto"/>
          </w:divBdr>
        </w:div>
        <w:div w:id="340593941">
          <w:marLeft w:val="720"/>
          <w:marRight w:val="0"/>
          <w:marTop w:val="0"/>
          <w:marBottom w:val="0"/>
          <w:divBdr>
            <w:top w:val="none" w:sz="0" w:space="0" w:color="auto"/>
            <w:left w:val="none" w:sz="0" w:space="0" w:color="auto"/>
            <w:bottom w:val="none" w:sz="0" w:space="0" w:color="auto"/>
            <w:right w:val="none" w:sz="0" w:space="0" w:color="auto"/>
          </w:divBdr>
        </w:div>
        <w:div w:id="379985750">
          <w:marLeft w:val="720"/>
          <w:marRight w:val="0"/>
          <w:marTop w:val="0"/>
          <w:marBottom w:val="0"/>
          <w:divBdr>
            <w:top w:val="none" w:sz="0" w:space="0" w:color="auto"/>
            <w:left w:val="none" w:sz="0" w:space="0" w:color="auto"/>
            <w:bottom w:val="none" w:sz="0" w:space="0" w:color="auto"/>
            <w:right w:val="none" w:sz="0" w:space="0" w:color="auto"/>
          </w:divBdr>
        </w:div>
        <w:div w:id="1429038982">
          <w:marLeft w:val="720"/>
          <w:marRight w:val="0"/>
          <w:marTop w:val="0"/>
          <w:marBottom w:val="0"/>
          <w:divBdr>
            <w:top w:val="none" w:sz="0" w:space="0" w:color="auto"/>
            <w:left w:val="none" w:sz="0" w:space="0" w:color="auto"/>
            <w:bottom w:val="none" w:sz="0" w:space="0" w:color="auto"/>
            <w:right w:val="none" w:sz="0" w:space="0" w:color="auto"/>
          </w:divBdr>
        </w:div>
      </w:divsChild>
    </w:div>
    <w:div w:id="1897273865">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57323248">
      <w:bodyDiv w:val="1"/>
      <w:marLeft w:val="0"/>
      <w:marRight w:val="0"/>
      <w:marTop w:val="0"/>
      <w:marBottom w:val="0"/>
      <w:divBdr>
        <w:top w:val="none" w:sz="0" w:space="0" w:color="auto"/>
        <w:left w:val="none" w:sz="0" w:space="0" w:color="auto"/>
        <w:bottom w:val="none" w:sz="0" w:space="0" w:color="auto"/>
        <w:right w:val="none" w:sz="0" w:space="0" w:color="auto"/>
      </w:divBdr>
      <w:divsChild>
        <w:div w:id="117113357">
          <w:marLeft w:val="720"/>
          <w:marRight w:val="0"/>
          <w:marTop w:val="200"/>
          <w:marBottom w:val="0"/>
          <w:divBdr>
            <w:top w:val="none" w:sz="0" w:space="0" w:color="auto"/>
            <w:left w:val="none" w:sz="0" w:space="0" w:color="auto"/>
            <w:bottom w:val="none" w:sz="0" w:space="0" w:color="auto"/>
            <w:right w:val="none" w:sz="0" w:space="0" w:color="auto"/>
          </w:divBdr>
        </w:div>
        <w:div w:id="135534395">
          <w:marLeft w:val="720"/>
          <w:marRight w:val="0"/>
          <w:marTop w:val="200"/>
          <w:marBottom w:val="0"/>
          <w:divBdr>
            <w:top w:val="none" w:sz="0" w:space="0" w:color="auto"/>
            <w:left w:val="none" w:sz="0" w:space="0" w:color="auto"/>
            <w:bottom w:val="none" w:sz="0" w:space="0" w:color="auto"/>
            <w:right w:val="none" w:sz="0" w:space="0" w:color="auto"/>
          </w:divBdr>
        </w:div>
        <w:div w:id="588541322">
          <w:marLeft w:val="720"/>
          <w:marRight w:val="0"/>
          <w:marTop w:val="200"/>
          <w:marBottom w:val="0"/>
          <w:divBdr>
            <w:top w:val="none" w:sz="0" w:space="0" w:color="auto"/>
            <w:left w:val="none" w:sz="0" w:space="0" w:color="auto"/>
            <w:bottom w:val="none" w:sz="0" w:space="0" w:color="auto"/>
            <w:right w:val="none" w:sz="0" w:space="0" w:color="auto"/>
          </w:divBdr>
        </w:div>
        <w:div w:id="884757329">
          <w:marLeft w:val="720"/>
          <w:marRight w:val="0"/>
          <w:marTop w:val="200"/>
          <w:marBottom w:val="0"/>
          <w:divBdr>
            <w:top w:val="none" w:sz="0" w:space="0" w:color="auto"/>
            <w:left w:val="none" w:sz="0" w:space="0" w:color="auto"/>
            <w:bottom w:val="none" w:sz="0" w:space="0" w:color="auto"/>
            <w:right w:val="none" w:sz="0" w:space="0" w:color="auto"/>
          </w:divBdr>
        </w:div>
        <w:div w:id="967855373">
          <w:marLeft w:val="720"/>
          <w:marRight w:val="0"/>
          <w:marTop w:val="200"/>
          <w:marBottom w:val="0"/>
          <w:divBdr>
            <w:top w:val="none" w:sz="0" w:space="0" w:color="auto"/>
            <w:left w:val="none" w:sz="0" w:space="0" w:color="auto"/>
            <w:bottom w:val="none" w:sz="0" w:space="0" w:color="auto"/>
            <w:right w:val="none" w:sz="0" w:space="0" w:color="auto"/>
          </w:divBdr>
        </w:div>
        <w:div w:id="1595434911">
          <w:marLeft w:val="720"/>
          <w:marRight w:val="0"/>
          <w:marTop w:val="200"/>
          <w:marBottom w:val="0"/>
          <w:divBdr>
            <w:top w:val="none" w:sz="0" w:space="0" w:color="auto"/>
            <w:left w:val="none" w:sz="0" w:space="0" w:color="auto"/>
            <w:bottom w:val="none" w:sz="0" w:space="0" w:color="auto"/>
            <w:right w:val="none" w:sz="0" w:space="0" w:color="auto"/>
          </w:divBdr>
        </w:div>
      </w:divsChild>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5935465">
      <w:bodyDiv w:val="1"/>
      <w:marLeft w:val="0"/>
      <w:marRight w:val="0"/>
      <w:marTop w:val="0"/>
      <w:marBottom w:val="0"/>
      <w:divBdr>
        <w:top w:val="none" w:sz="0" w:space="0" w:color="auto"/>
        <w:left w:val="none" w:sz="0" w:space="0" w:color="auto"/>
        <w:bottom w:val="none" w:sz="0" w:space="0" w:color="auto"/>
        <w:right w:val="none" w:sz="0" w:space="0" w:color="auto"/>
      </w:divBdr>
      <w:divsChild>
        <w:div w:id="778447004">
          <w:marLeft w:val="547"/>
          <w:marRight w:val="0"/>
          <w:marTop w:val="200"/>
          <w:marBottom w:val="0"/>
          <w:divBdr>
            <w:top w:val="none" w:sz="0" w:space="0" w:color="auto"/>
            <w:left w:val="none" w:sz="0" w:space="0" w:color="auto"/>
            <w:bottom w:val="none" w:sz="0" w:space="0" w:color="auto"/>
            <w:right w:val="none" w:sz="0" w:space="0" w:color="auto"/>
          </w:divBdr>
        </w:div>
        <w:div w:id="1886209330">
          <w:marLeft w:val="547"/>
          <w:marRight w:val="0"/>
          <w:marTop w:val="200"/>
          <w:marBottom w:val="0"/>
          <w:divBdr>
            <w:top w:val="none" w:sz="0" w:space="0" w:color="auto"/>
            <w:left w:val="none" w:sz="0" w:space="0" w:color="auto"/>
            <w:bottom w:val="none" w:sz="0" w:space="0" w:color="auto"/>
            <w:right w:val="none" w:sz="0" w:space="0" w:color="auto"/>
          </w:divBdr>
        </w:div>
      </w:divsChild>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24226254">
      <w:bodyDiv w:val="1"/>
      <w:marLeft w:val="0"/>
      <w:marRight w:val="0"/>
      <w:marTop w:val="0"/>
      <w:marBottom w:val="0"/>
      <w:divBdr>
        <w:top w:val="none" w:sz="0" w:space="0" w:color="auto"/>
        <w:left w:val="none" w:sz="0" w:space="0" w:color="auto"/>
        <w:bottom w:val="none" w:sz="0" w:space="0" w:color="auto"/>
        <w:right w:val="none" w:sz="0" w:space="0" w:color="auto"/>
      </w:divBdr>
    </w:div>
    <w:div w:id="2135978666">
      <w:bodyDiv w:val="1"/>
      <w:marLeft w:val="0"/>
      <w:marRight w:val="0"/>
      <w:marTop w:val="0"/>
      <w:marBottom w:val="0"/>
      <w:divBdr>
        <w:top w:val="none" w:sz="0" w:space="0" w:color="auto"/>
        <w:left w:val="none" w:sz="0" w:space="0" w:color="auto"/>
        <w:bottom w:val="none" w:sz="0" w:space="0" w:color="auto"/>
        <w:right w:val="none" w:sz="0" w:space="0" w:color="auto"/>
      </w:divBdr>
      <w:divsChild>
        <w:div w:id="140118178">
          <w:marLeft w:val="720"/>
          <w:marRight w:val="0"/>
          <w:marTop w:val="0"/>
          <w:marBottom w:val="240"/>
          <w:divBdr>
            <w:top w:val="none" w:sz="0" w:space="0" w:color="auto"/>
            <w:left w:val="none" w:sz="0" w:space="0" w:color="auto"/>
            <w:bottom w:val="none" w:sz="0" w:space="0" w:color="auto"/>
            <w:right w:val="none" w:sz="0" w:space="0" w:color="auto"/>
          </w:divBdr>
        </w:div>
        <w:div w:id="882326515">
          <w:marLeft w:val="720"/>
          <w:marRight w:val="0"/>
          <w:marTop w:val="0"/>
          <w:marBottom w:val="240"/>
          <w:divBdr>
            <w:top w:val="none" w:sz="0" w:space="0" w:color="auto"/>
            <w:left w:val="none" w:sz="0" w:space="0" w:color="auto"/>
            <w:bottom w:val="none" w:sz="0" w:space="0" w:color="auto"/>
            <w:right w:val="none" w:sz="0" w:space="0" w:color="auto"/>
          </w:divBdr>
        </w:div>
        <w:div w:id="2068871179">
          <w:marLeft w:val="72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ipbes.net/participation-iplc-ipbes" TargetMode="Externa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inchi.org.co/indicadores-de-bienestar-humano-indigena-ibhi" TargetMode="External"/><Relationship Id="rId7" Type="http://schemas.openxmlformats.org/officeDocument/2006/relationships/endnotes" Target="endnotes.xml"/><Relationship Id="rId12" Type="http://schemas.openxmlformats.org/officeDocument/2006/relationships/hyperlink" Target="https://ipbes.net/sites/default/files/inline/files/ipbes_ilkapproach_ipbes-5-15.pdf"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3.xm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pbes.net/indigenous-local-knowledge-mandate" TargetMode="External"/><Relationship Id="rId24" Type="http://schemas.openxmlformats.org/officeDocument/2006/relationships/hyperlink" Target="mailto:lkthing@gmail.com" TargetMode="External"/><Relationship Id="rId5" Type="http://schemas.openxmlformats.org/officeDocument/2006/relationships/webSettings" Target="webSettings.xml"/><Relationship Id="rId15" Type="http://schemas.openxmlformats.org/officeDocument/2006/relationships/hyperlink" Target="https://ipbes.net/sustainable-use-wild-species-assessment" TargetMode="External"/><Relationship Id="rId23" Type="http://schemas.openxmlformats.org/officeDocument/2006/relationships/hyperlink" Target="mailto:lkthing@gmail.com" TargetMode="External"/><Relationship Id="rId28" Type="http://schemas.openxmlformats.org/officeDocument/2006/relationships/customXml" Target="../customXml/item3.xml"/><Relationship Id="rId10" Type="http://schemas.openxmlformats.org/officeDocument/2006/relationships/hyperlink" Target="https://www.ipbes.net/ilk-task-force-member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pbes.net/sites/default/files/inline/files/ipbes_ilkapproach_ipbes-5-15.pdf" TargetMode="External"/><Relationship Id="rId14" Type="http://schemas.openxmlformats.org/officeDocument/2006/relationships/hyperlink" Target="https://ipbes.net/ilk-events" TargetMode="External"/><Relationship Id="rId22" Type="http://schemas.openxmlformats.org/officeDocument/2006/relationships/hyperlink" Target="mailto:p.bates@unesco.org" TargetMode="External"/><Relationship Id="rId27"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8" Type="http://schemas.openxmlformats.org/officeDocument/2006/relationships/hyperlink" Target="https://www.samelandsfriauniversitet.com/omabout.html" TargetMode="External"/><Relationship Id="rId3" Type="http://schemas.openxmlformats.org/officeDocument/2006/relationships/hyperlink" Target="https://cdn.hcourt.gov.au/assets/publications/judgment-summaries/2008/hca29-2008-07-30.pdf" TargetMode="External"/><Relationship Id="rId7" Type="http://schemas.openxmlformats.org/officeDocument/2006/relationships/hyperlink" Target="https://cemfor.uu.se/Research/research-projects/dalkke--indigenous-climate-change-studies/" TargetMode="External"/><Relationship Id="rId2" Type="http://schemas.openxmlformats.org/officeDocument/2006/relationships/hyperlink" Target="https://www.facebook.com/erik.fankki/posts/4026365774121936" TargetMode="External"/><Relationship Id="rId1" Type="http://schemas.openxmlformats.org/officeDocument/2006/relationships/hyperlink" Target="https://revistas.tec.ac.cr/index.php/trama/article/view/5571/5322" TargetMode="External"/><Relationship Id="rId6" Type="http://schemas.openxmlformats.org/officeDocument/2006/relationships/hyperlink" Target="https://www.cbd.int/doc/decisions/cop-12/cop-12-dec-12-en.pdf" TargetMode="External"/><Relationship Id="rId11" Type="http://schemas.openxmlformats.org/officeDocument/2006/relationships/hyperlink" Target="http://urn.kb.se/resolve?urn=urn:nbn:se:uu:diva-383415" TargetMode="External"/><Relationship Id="rId5" Type="http://schemas.openxmlformats.org/officeDocument/2006/relationships/hyperlink" Target="https://www.cbd.int/doc/decisions/cop-12/cop-12-dec-12-es.pdf" TargetMode="External"/><Relationship Id="rId10" Type="http://schemas.openxmlformats.org/officeDocument/2006/relationships/hyperlink" Target="https://www.youtube.com/watch?v=1-yVjSQ5ZPc" TargetMode="External"/><Relationship Id="rId4" Type="http://schemas.openxmlformats.org/officeDocument/2006/relationships/hyperlink" Target="http://www6.austlii.edu.au/cgi-bin/viewdoc/au/cases/cth/FCAFC/2007/23.html" TargetMode="External"/><Relationship Id="rId9" Type="http://schemas.openxmlformats.org/officeDocument/2006/relationships/hyperlink" Target="https://indigenoussts.com/research-t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A6AE98DC-8EB6-47D6-AD8D-D6E008802794}">
  <ds:schemaRefs>
    <ds:schemaRef ds:uri="http://schemas.openxmlformats.org/officeDocument/2006/bibliography"/>
  </ds:schemaRefs>
</ds:datastoreItem>
</file>

<file path=customXml/itemProps2.xml><?xml version="1.0" encoding="utf-8"?>
<ds:datastoreItem xmlns:ds="http://schemas.openxmlformats.org/officeDocument/2006/customXml" ds:itemID="{F3A9FC78-1823-48E8-9C0B-3E580A57C36B}"/>
</file>

<file path=customXml/itemProps3.xml><?xml version="1.0" encoding="utf-8"?>
<ds:datastoreItem xmlns:ds="http://schemas.openxmlformats.org/officeDocument/2006/customXml" ds:itemID="{0B470A1A-6CF3-4E65-B74C-2B398405510F}"/>
</file>

<file path=customXml/itemProps4.xml><?xml version="1.0" encoding="utf-8"?>
<ds:datastoreItem xmlns:ds="http://schemas.openxmlformats.org/officeDocument/2006/customXml" ds:itemID="{EC10B75E-4666-4B83-A04A-2363DC5FEFF4}"/>
</file>

<file path=docProps/app.xml><?xml version="1.0" encoding="utf-8"?>
<Properties xmlns="http://schemas.openxmlformats.org/officeDocument/2006/extended-properties" xmlns:vt="http://schemas.openxmlformats.org/officeDocument/2006/docPropsVTypes">
  <Template>Normal.dotm</Template>
  <TotalTime>7</TotalTime>
  <Pages>64</Pages>
  <Words>22781</Words>
  <Characters>129856</Characters>
  <Application>Microsoft Office Word</Application>
  <DocSecurity>0</DocSecurity>
  <Lines>1082</Lines>
  <Paragraphs>304</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152333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3</cp:revision>
  <cp:lastPrinted>2022-06-09T16:14:00Z</cp:lastPrinted>
  <dcterms:created xsi:type="dcterms:W3CDTF">2022-06-14T10:45:00Z</dcterms:created>
  <dcterms:modified xsi:type="dcterms:W3CDTF">2022-06-26T07:48:00Z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ies>
</file>