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E1025D">
        <w:rPr>
          <w:b/>
          <w:bCs/>
          <w:sz w:val="32"/>
          <w:szCs w:val="32"/>
        </w:rPr>
        <w:t>сдвигового регистра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F26EAB" w:rsidRDefault="006B59A6" w:rsidP="00E1025D">
      <w:pPr>
        <w:ind w:left="-567" w:right="-284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58.75pt">
            <v:imagedata r:id="rId5" o:title="74HC595"/>
          </v:shape>
        </w:pict>
      </w:r>
    </w:p>
    <w:tbl>
      <w:tblPr>
        <w:tblW w:w="964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2"/>
        <w:gridCol w:w="1623"/>
        <w:gridCol w:w="6895"/>
      </w:tblGrid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906A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Пина</w:t>
            </w:r>
            <w:proofErr w:type="spellEnd"/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E1025D" w:rsidP="00AB20E7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Функция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15, 1-7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Q1-Q7, Q0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Цифровые выводы, </w:t>
            </w:r>
            <w:r w:rsidRPr="00C37A2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 ним подключить устройства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(светодиоды например)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GND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Минус питания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896235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Q7′</w:t>
            </w:r>
            <w:r w:rsidR="00896235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(Q7S)</w:t>
            </w:r>
          </w:p>
        </w:tc>
        <w:tc>
          <w:tcPr>
            <w:tcW w:w="6895" w:type="dxa"/>
            <w:shd w:val="clear" w:color="auto" w:fill="auto"/>
            <w:hideMark/>
          </w:tcPr>
          <w:p w:rsidR="00AB20E7" w:rsidRDefault="00E1025D" w:rsidP="00AB20E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Выход для подключения 74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HC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595</w:t>
            </w: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каскадом</w:t>
            </w:r>
            <w:r w:rsidR="00A5041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между собой</w:t>
            </w:r>
            <w:r w:rsidR="00AB20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E1025D" w:rsidRPr="00906AC0" w:rsidRDefault="00E1025D" w:rsidP="00AB20E7">
            <w:pPr>
              <w:spacing w:after="6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(не подключать если 74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HC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595 только один</w:t>
            </w:r>
            <w:r w:rsidR="00AB20E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но если используется несколько регистров сдвига, то </w:t>
            </w:r>
            <w:r w:rsidR="00AB20E7" w:rsidRPr="006C2C5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данный выход подключить к </w:t>
            </w:r>
            <w:proofErr w:type="spellStart"/>
            <w:r w:rsidR="00AB20E7" w:rsidRPr="006C2C5C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dataPin</w:t>
            </w:r>
            <w:proofErr w:type="spellEnd"/>
            <w:r w:rsidR="00AB20E7" w:rsidRPr="006C2C5C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следующего регистра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E1025D" w:rsidRPr="00906AC0" w:rsidTr="00AB20E7">
        <w:trPr>
          <w:trHeight w:val="515"/>
        </w:trPr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MR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Сброс значений регистра (при подаче сигнала LOW)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подключить к +5В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SH_CP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E1025D"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clockPin</w:t>
            </w:r>
            <w:proofErr w:type="spellEnd"/>
            <w:r w:rsidRPr="00E1025D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E1025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>
              <w:rPr>
                <w:rStyle w:val="fs13"/>
              </w:rPr>
              <w:t xml:space="preserve"> </w:t>
            </w:r>
            <w:r w:rsidR="00F701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ход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синхро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импульсов (к 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ARDUINO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ST_CP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F70168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F701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latchPin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 - </w:t>
            </w:r>
            <w:r w:rsidR="00E1025D" w:rsidRPr="00C37A2F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Защелка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 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ARDUINO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OE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C37A2F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Переключение выходов 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рабочий режим</w:t>
            </w:r>
          </w:p>
          <w:p w:rsidR="00E1025D" w:rsidRPr="00906AC0" w:rsidRDefault="00E1025D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подключить к 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GND</w:t>
            </w:r>
            <w:r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(минус питания)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DS</w:t>
            </w:r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F70168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F70168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dataPin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- в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ход </w:t>
            </w:r>
            <w:r w:rsidR="00E1025D" w:rsidRPr="00906AC0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данных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 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ARDUINO</w:t>
            </w:r>
            <w:r w:rsidR="00E1025D" w:rsidRPr="00C37A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E1025D" w:rsidRPr="00906AC0" w:rsidTr="00AB20E7">
        <w:tc>
          <w:tcPr>
            <w:tcW w:w="1122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3" w:type="dxa"/>
            <w:shd w:val="clear" w:color="auto" w:fill="auto"/>
            <w:vAlign w:val="center"/>
            <w:hideMark/>
          </w:tcPr>
          <w:p w:rsidR="00E1025D" w:rsidRPr="00906AC0" w:rsidRDefault="00E1025D" w:rsidP="00AB20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906AC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Vcc</w:t>
            </w:r>
            <w:proofErr w:type="spellEnd"/>
          </w:p>
        </w:tc>
        <w:tc>
          <w:tcPr>
            <w:tcW w:w="6895" w:type="dxa"/>
            <w:shd w:val="clear" w:color="auto" w:fill="auto"/>
            <w:hideMark/>
          </w:tcPr>
          <w:p w:rsidR="00E1025D" w:rsidRPr="00906AC0" w:rsidRDefault="001B0585" w:rsidP="00AB20E7">
            <w:pPr>
              <w:spacing w:after="6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Питание +5В</w:t>
            </w:r>
          </w:p>
        </w:tc>
      </w:tr>
    </w:tbl>
    <w:p w:rsidR="00DC7A36" w:rsidRPr="005D3247" w:rsidRDefault="00DC7A36" w:rsidP="00A27D9C">
      <w:pPr>
        <w:tabs>
          <w:tab w:val="left" w:pos="1276"/>
        </w:tabs>
        <w:spacing w:before="100" w:beforeAutospacing="1"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35360A" w:rsidRDefault="0035360A" w:rsidP="000F1FE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Для того чтобы записать данные в регистр сдвига и вывести их, нужно выполнить следующие действия:</w:t>
      </w:r>
    </w:p>
    <w:p w:rsidR="0035360A" w:rsidRDefault="0035360A" w:rsidP="0035360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279259" wp14:editId="0409B33F">
            <wp:extent cx="193357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перевести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Защелку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latchPin</w:t>
      </w:r>
      <w:proofErr w:type="spellEnd"/>
      <w:r w:rsidRPr="0035360A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состояние ВЫКЛ.</w:t>
      </w:r>
    </w:p>
    <w:p w:rsidR="0035360A" w:rsidRDefault="005D084E" w:rsidP="0035360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4AC54C" wp14:editId="6EE9A5EC">
            <wp:extent cx="389572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60A">
        <w:rPr>
          <w:rFonts w:ascii="Times New Roman" w:eastAsia="Times New Roman" w:hAnsi="Times New Roman"/>
          <w:sz w:val="24"/>
          <w:szCs w:val="24"/>
          <w:lang w:eastAsia="ru-RU"/>
        </w:rPr>
        <w:t>- записать данные</w:t>
      </w:r>
      <w:r w:rsidR="001F76D2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1F76D2" w:rsidRPr="001F76D2">
        <w:rPr>
          <w:rFonts w:ascii="Times New Roman" w:eastAsia="Times New Roman" w:hAnsi="Times New Roman"/>
          <w:b/>
          <w:sz w:val="24"/>
          <w:szCs w:val="24"/>
          <w:lang w:eastAsia="ru-RU"/>
        </w:rPr>
        <w:t>1 байт</w:t>
      </w:r>
      <w:r w:rsidR="0035360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35360A" w:rsidRPr="007C21BB" w:rsidRDefault="0035360A" w:rsidP="0035360A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72EFC0" wp14:editId="0CC46CB9">
            <wp:extent cx="1838325" cy="35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- перевести Защелку (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latchPin</w:t>
      </w:r>
      <w:proofErr w:type="spellEnd"/>
      <w:r w:rsidRPr="0035360A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состояние ВКЛ, после этого регистр сдвига</w:t>
      </w:r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записанные в него данные на </w:t>
      </w:r>
      <w:proofErr w:type="spellStart"/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C21BB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7C21BB" w:rsidRPr="007C21BB">
        <w:rPr>
          <w:rFonts w:ascii="Times New Roman" w:eastAsia="Times New Roman" w:hAnsi="Times New Roman"/>
          <w:sz w:val="24"/>
          <w:szCs w:val="24"/>
          <w:lang w:eastAsia="ru-RU"/>
        </w:rPr>
        <w:t>0-</w:t>
      </w:r>
      <w:r w:rsidR="007C21BB">
        <w:rPr>
          <w:rFonts w:ascii="Times New Roman" w:eastAsia="Times New Roman" w:hAnsi="Times New Roman"/>
          <w:sz w:val="24"/>
          <w:szCs w:val="24"/>
          <w:lang w:val="en-US" w:eastAsia="ru-RU"/>
        </w:rPr>
        <w:t>Q</w:t>
      </w:r>
      <w:r w:rsidR="007C21BB" w:rsidRPr="007C21BB">
        <w:rPr>
          <w:rFonts w:ascii="Times New Roman" w:eastAsia="Times New Roman" w:hAnsi="Times New Roman"/>
          <w:sz w:val="24"/>
          <w:szCs w:val="24"/>
          <w:lang w:eastAsia="ru-RU"/>
        </w:rPr>
        <w:t>7.</w:t>
      </w:r>
    </w:p>
    <w:p w:rsidR="007C21BB" w:rsidRDefault="007C21BB" w:rsidP="007C21BB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Принцип работы сдвигового регистра заключается в том, что от микроконтроллера на него пере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дается последовательный сигнал - последовательность 1 и 0 (число, записываемое в регистр можно представить в двоичном виде – состоящем из нулей и единиц). Это число (последовательность 1 и 0) </w:t>
      </w: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затем преобразуется 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сигналы</w:t>
      </w: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 на выходы регистра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подается напряжение 0 или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+</w:t>
      </w: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5В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C21BB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полученным сигналом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0 или 1).</w:t>
      </w:r>
    </w:p>
    <w:p w:rsidR="007C21BB" w:rsidRDefault="005D084E" w:rsidP="007C21BB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364369D" wp14:editId="16900492">
            <wp:extent cx="2571750" cy="28157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963" cy="2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>- данный блок позволяет написать число в двоичном виде и использовать его дальше как угодно, этот блок удобно использовать для вывода данных в сдвиговый регистр, не думая какое</w:t>
      </w:r>
      <w:r w:rsidR="00096FF5">
        <w:rPr>
          <w:rFonts w:ascii="Times New Roman" w:eastAsia="Times New Roman" w:hAnsi="Times New Roman"/>
          <w:sz w:val="24"/>
          <w:szCs w:val="24"/>
          <w:lang w:eastAsia="ru-RU"/>
        </w:rPr>
        <w:t xml:space="preserve"> десятичное</w:t>
      </w:r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 число нужно взять для включения определенных </w:t>
      </w:r>
      <w:proofErr w:type="spellStart"/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>пинов</w:t>
      </w:r>
      <w:proofErr w:type="spellEnd"/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 xml:space="preserve"> регистра</w:t>
      </w:r>
      <w:r w:rsidR="00B23757">
        <w:rPr>
          <w:rFonts w:ascii="Times New Roman" w:eastAsia="Times New Roman" w:hAnsi="Times New Roman"/>
          <w:sz w:val="24"/>
          <w:szCs w:val="24"/>
          <w:lang w:eastAsia="ru-RU"/>
        </w:rPr>
        <w:t xml:space="preserve"> (записывать в этот блок можно только цифры 0 или 1)</w:t>
      </w:r>
      <w:r w:rsidR="007C21B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A27D9C" w:rsidRDefault="00B23757" w:rsidP="005D084E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Если использовать регистр сдвига 74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HC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595, у которого 8 выходов</w:t>
      </w:r>
      <w:r w:rsidR="008B618C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B618C">
        <w:rPr>
          <w:rFonts w:ascii="Times New Roman" w:eastAsia="Times New Roman" w:hAnsi="Times New Roman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при этом з</w:t>
      </w:r>
      <w:r w:rsidR="00A16DE4">
        <w:rPr>
          <w:rFonts w:ascii="Times New Roman" w:eastAsia="Times New Roman" w:hAnsi="Times New Roman"/>
          <w:sz w:val="24"/>
          <w:szCs w:val="24"/>
          <w:lang w:eastAsia="ru-RU"/>
        </w:rPr>
        <w:t>аписывать в него число более 255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(25</w:t>
      </w:r>
      <w:r w:rsidR="00A16DE4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двоичном виде это - 1111 1111</w:t>
      </w:r>
      <w:r w:rsidR="001F76D2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="001F76D2" w:rsidRPr="001F76D2">
        <w:rPr>
          <w:rFonts w:ascii="Times New Roman" w:eastAsia="Times New Roman" w:hAnsi="Times New Roman"/>
          <w:b/>
          <w:sz w:val="24"/>
          <w:szCs w:val="24"/>
          <w:lang w:eastAsia="ru-RU"/>
        </w:rPr>
        <w:t>один байт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), </w:t>
      </w:r>
      <w:r w:rsidR="008B618C">
        <w:rPr>
          <w:rFonts w:ascii="Times New Roman" w:eastAsia="Times New Roman" w:hAnsi="Times New Roman"/>
          <w:sz w:val="24"/>
          <w:szCs w:val="24"/>
          <w:lang w:eastAsia="ru-RU"/>
        </w:rPr>
        <w:t xml:space="preserve">то в регистр запишется лишь 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млад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ши</w:t>
      </w:r>
      <w:r w:rsidR="008B618C">
        <w:rPr>
          <w:rFonts w:ascii="Times New Roman" w:eastAsia="Times New Roman" w:hAnsi="Times New Roman"/>
          <w:sz w:val="24"/>
          <w:szCs w:val="24"/>
          <w:lang w:eastAsia="ru-RU"/>
        </w:rPr>
        <w:t xml:space="preserve">й байт (восемь знаков 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справа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 двоичном виде числа).</w:t>
      </w:r>
    </w:p>
    <w:p w:rsidR="00A27D9C" w:rsidRPr="00AA62B5" w:rsidRDefault="00B23757" w:rsidP="005D084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96FF5">
        <w:rPr>
          <w:rFonts w:ascii="Times New Roman" w:eastAsia="Times New Roman" w:hAnsi="Times New Roman"/>
          <w:noProof/>
          <w:sz w:val="20"/>
          <w:szCs w:val="24"/>
          <w:lang w:eastAsia="ru-RU"/>
        </w:rPr>
        <w:drawing>
          <wp:inline distT="0" distB="0" distL="0" distR="0" wp14:anchorId="51B4A355" wp14:editId="73D3BA9C">
            <wp:extent cx="2905125" cy="295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>- в регистр запишется только 0000 1100</w:t>
      </w:r>
    </w:p>
    <w:p w:rsidR="00AA62B5" w:rsidRPr="00AA62B5" w:rsidRDefault="00AA62B5" w:rsidP="005D084E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F029C">
        <w:rPr>
          <w:rFonts w:ascii="Times New Roman" w:eastAsia="Times New Roman" w:hAnsi="Times New Roman"/>
          <w:b/>
          <w:sz w:val="24"/>
          <w:szCs w:val="24"/>
          <w:lang w:eastAsia="ru-RU"/>
        </w:rPr>
        <w:t>Вывод данного числа 0000 1100</w:t>
      </w:r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 xml:space="preserve"> = 12 на </w:t>
      </w:r>
      <w:proofErr w:type="spellStart"/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Pr="00AA62B5">
        <w:rPr>
          <w:rFonts w:ascii="Times New Roman" w:eastAsia="Times New Roman" w:hAnsi="Times New Roman"/>
          <w:sz w:val="24"/>
          <w:szCs w:val="24"/>
          <w:lang w:eastAsia="ru-RU"/>
        </w:rPr>
        <w:t xml:space="preserve"> регистра будет следующим (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слева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право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):</w:t>
      </w:r>
    </w:p>
    <w:p w:rsidR="005D084E" w:rsidRDefault="00AA62B5" w:rsidP="005D084E">
      <w:pPr>
        <w:tabs>
          <w:tab w:val="left" w:pos="284"/>
        </w:tabs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Q</w:t>
      </w:r>
      <w:r w:rsidRPr="00955C03">
        <w:rPr>
          <w:rFonts w:ascii="Times New Roman" w:eastAsia="Times New Roman" w:hAnsi="Times New Roman"/>
          <w:sz w:val="24"/>
          <w:szCs w:val="24"/>
          <w:lang w:val="en-US"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-0, Q1-0, Q2-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Q3-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0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Q4-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Q5-</w:t>
      </w:r>
      <w:r w:rsidR="003F029C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Pr="00955C03">
        <w:rPr>
          <w:rFonts w:ascii="Times New Roman" w:eastAsia="Times New Roman" w:hAnsi="Times New Roman"/>
          <w:sz w:val="24"/>
          <w:szCs w:val="24"/>
          <w:lang w:eastAsia="ru-RU"/>
        </w:rPr>
        <w:t>, Q6-0, Q7-0.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084E" w:rsidTr="005D084E">
        <w:tc>
          <w:tcPr>
            <w:tcW w:w="9345" w:type="dxa"/>
          </w:tcPr>
          <w:p w:rsidR="005D084E" w:rsidRDefault="005D084E" w:rsidP="005D084E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3CF87F" wp14:editId="61B51F7C">
                  <wp:extent cx="3895725" cy="33337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084E" w:rsidRDefault="005D084E" w:rsidP="005D084E">
            <w:pPr>
              <w:tabs>
                <w:tab w:val="left" w:pos="284"/>
              </w:tabs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Данные блоки выполняют равнозначные действия, включают одни и те же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пины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регистра</w:t>
            </w:r>
          </w:p>
          <w:p w:rsidR="005D084E" w:rsidRDefault="005D084E" w:rsidP="005D084E">
            <w:pPr>
              <w:tabs>
                <w:tab w:val="left" w:pos="284"/>
              </w:tabs>
              <w:spacing w:after="160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485EDE" wp14:editId="420BE272">
                  <wp:extent cx="5724525" cy="359810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042" cy="36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B96" w:rsidRDefault="009B2B96" w:rsidP="00DC7A36">
      <w:pPr>
        <w:tabs>
          <w:tab w:val="left" w:pos="1276"/>
        </w:tabs>
        <w:spacing w:after="0" w:line="240" w:lineRule="auto"/>
        <w:ind w:left="-142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D084E" w:rsidRDefault="005D084E" w:rsidP="005D084E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Пример подключения.</w:t>
      </w:r>
    </w:p>
    <w:p w:rsidR="009B2B96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pict>
          <v:shape id="_x0000_i1026" type="#_x0000_t75" style="width:451.5pt;height:369pt">
            <v:imagedata r:id="rId12" o:title="74HC595_1_подкл" croptop="919f" cropbottom="919f"/>
          </v:shape>
        </w:pict>
      </w:r>
    </w:p>
    <w:p w:rsidR="003E0927" w:rsidRDefault="003E0927" w:rsidP="003E0927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Пример подключения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сдвиговых регистров каскадом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3E0927" w:rsidRDefault="00067DAC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152775" cy="30161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29" cy="30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27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C6D37" w:rsidRPr="00333C59" w:rsidRDefault="00CC6D37" w:rsidP="00CC6D37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12C36">
        <w:rPr>
          <w:rFonts w:ascii="Times New Roman" w:eastAsia="Times New Roman" w:hAnsi="Times New Roman"/>
          <w:b/>
          <w:sz w:val="24"/>
          <w:szCs w:val="24"/>
          <w:lang w:eastAsia="ru-RU"/>
        </w:rPr>
        <w:t>При подключении регистров сдвига последовательно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нужно записать 2 раза по 1 байту (2 раза по восемь цифр в двоичном виде), таким образом первый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переданный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байт попадает в 1-й подключенный в цепочке регистр сдвига, после второй байт «сдвигает» его во второй </w:t>
      </w:r>
      <w:r w:rsidR="004C45EE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подключенный по очереди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регистр, а если есть третий регистр, то в него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«передвинутся»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данные из второго регистра сдвига и т.д. </w:t>
      </w:r>
    </w:p>
    <w:p w:rsidR="003E0927" w:rsidRDefault="003E0927" w:rsidP="00CC6D37">
      <w:pPr>
        <w:tabs>
          <w:tab w:val="left" w:pos="1276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</w:p>
    <w:p w:rsidR="00013F1E" w:rsidRPr="00013F1E" w:rsidRDefault="00013F1E" w:rsidP="00013F1E">
      <w:p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Скрипт записывает данные в регистры сдвига, соединенные каскадом, после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КЛючения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защелки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latchPin</w:t>
      </w:r>
      <w:proofErr w:type="spellEnd"/>
      <w:r w:rsidRPr="00013F1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первый регистр сдвига записывается 1101 1111, после в него же записывается 0010 0000, а первые данные «сдвигаются» во второй регистр и после </w:t>
      </w:r>
      <w:proofErr w:type="spellStart"/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>ВКЛючения</w:t>
      </w:r>
      <w:proofErr w:type="spellEnd"/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 xml:space="preserve"> защелки – данные из регистров будут выведены на соответствующие </w:t>
      </w:r>
      <w:proofErr w:type="spellStart"/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>пины</w:t>
      </w:r>
      <w:proofErr w:type="spellEnd"/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сдвиговом регистре №2 будет 11</w:t>
      </w:r>
      <w:r w:rsidR="007C572B">
        <w:rPr>
          <w:rFonts w:ascii="Times New Roman" w:eastAsia="Times New Roman" w:hAnsi="Times New Roman"/>
          <w:sz w:val="24"/>
          <w:szCs w:val="24"/>
          <w:lang w:eastAsia="ru-RU"/>
        </w:rPr>
        <w:t>01 1111, а в №1 будет 0010 0000.</w:t>
      </w:r>
    </w:p>
    <w:p w:rsidR="003E0927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1095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927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0927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13F1E" w:rsidRDefault="00013F1E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0927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E0927" w:rsidRDefault="003E0927" w:rsidP="005D084E">
      <w:pPr>
        <w:tabs>
          <w:tab w:val="left" w:pos="1276"/>
        </w:tabs>
        <w:spacing w:after="0" w:line="240" w:lineRule="auto"/>
        <w:ind w:left="-142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Pr="005D084E" w:rsidRDefault="00EA52E6" w:rsidP="005D084E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Задание.</w:t>
      </w:r>
    </w:p>
    <w:p w:rsidR="00EA52E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D084E">
        <w:rPr>
          <w:rFonts w:ascii="Times New Roman" w:eastAsia="Times New Roman" w:hAnsi="Times New Roman"/>
          <w:sz w:val="24"/>
          <w:szCs w:val="24"/>
          <w:lang w:eastAsia="ru-RU"/>
        </w:rPr>
        <w:t>светодиоды</w:t>
      </w:r>
      <w:r w:rsidR="009F5A9F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регистр сдвига</w:t>
      </w:r>
      <w:r w:rsidR="005D084E">
        <w:rPr>
          <w:rFonts w:ascii="Times New Roman" w:eastAsia="Times New Roman" w:hAnsi="Times New Roman"/>
          <w:sz w:val="24"/>
          <w:szCs w:val="24"/>
          <w:lang w:eastAsia="ru-RU"/>
        </w:rPr>
        <w:t>, как в примере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которая будет </w:t>
      </w:r>
      <w:r w:rsidR="009F5A9F">
        <w:rPr>
          <w:rFonts w:ascii="Times New Roman" w:eastAsia="Times New Roman" w:hAnsi="Times New Roman"/>
          <w:sz w:val="24"/>
          <w:szCs w:val="24"/>
          <w:lang w:eastAsia="ru-RU"/>
        </w:rPr>
        <w:t>включать</w:t>
      </w:r>
      <w:r w:rsidR="002D19C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9F5A9F">
        <w:rPr>
          <w:rFonts w:ascii="Times New Roman" w:eastAsia="Times New Roman" w:hAnsi="Times New Roman"/>
          <w:sz w:val="24"/>
          <w:szCs w:val="24"/>
          <w:lang w:eastAsia="ru-RU"/>
        </w:rPr>
        <w:t>один светодиод, поочередно, т.е. будет один «бегущий» из конца в конец светодиод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2D19CE" w:rsidRDefault="00FA3E7A" w:rsidP="008726BB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A3E7A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 w:rsidRPr="00FA3E7A"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 w:rsidRPr="00FA3E7A">
        <w:rPr>
          <w:rFonts w:ascii="Times New Roman" w:eastAsia="Times New Roman" w:hAnsi="Times New Roman"/>
          <w:sz w:val="24"/>
          <w:szCs w:val="24"/>
          <w:lang w:eastAsia="ru-RU"/>
        </w:rPr>
        <w:t xml:space="preserve"> 4-х </w:t>
      </w:r>
      <w:r w:rsidR="007C0CF4">
        <w:rPr>
          <w:rFonts w:ascii="Times New Roman" w:eastAsia="Times New Roman" w:hAnsi="Times New Roman"/>
          <w:sz w:val="24"/>
          <w:szCs w:val="24"/>
          <w:lang w:eastAsia="ru-RU"/>
        </w:rPr>
        <w:t xml:space="preserve">разрядный 7-ми </w:t>
      </w:r>
      <w:r w:rsidRPr="00FA3E7A">
        <w:rPr>
          <w:rFonts w:ascii="Times New Roman" w:eastAsia="Times New Roman" w:hAnsi="Times New Roman"/>
          <w:sz w:val="24"/>
          <w:szCs w:val="24"/>
          <w:lang w:eastAsia="ru-RU"/>
        </w:rPr>
        <w:t>сегментный индикатор</w:t>
      </w:r>
      <w:r w:rsidR="009F5A9F">
        <w:rPr>
          <w:rFonts w:ascii="Times New Roman" w:eastAsia="Times New Roman" w:hAnsi="Times New Roman"/>
          <w:sz w:val="24"/>
          <w:szCs w:val="24"/>
          <w:lang w:eastAsia="ru-RU"/>
        </w:rPr>
        <w:t xml:space="preserve"> через регистр сдвига и кнопку</w:t>
      </w:r>
      <w:r w:rsidRPr="00FA3E7A">
        <w:rPr>
          <w:rFonts w:ascii="Times New Roman" w:eastAsia="Times New Roman" w:hAnsi="Times New Roman"/>
          <w:sz w:val="24"/>
          <w:szCs w:val="24"/>
          <w:lang w:eastAsia="ru-RU"/>
        </w:rPr>
        <w:t>, напиши программу, кото</w:t>
      </w:r>
      <w:r w:rsidR="007C0CF4">
        <w:rPr>
          <w:rFonts w:ascii="Times New Roman" w:eastAsia="Times New Roman" w:hAnsi="Times New Roman"/>
          <w:sz w:val="24"/>
          <w:szCs w:val="24"/>
          <w:lang w:eastAsia="ru-RU"/>
        </w:rPr>
        <w:t>рая будет работать секундомером (выводить секунды на индикатор по таймеру и сбрасываться кнопкой)</w:t>
      </w:r>
      <w:r w:rsidR="00031399">
        <w:rPr>
          <w:rFonts w:ascii="Times New Roman" w:eastAsia="Times New Roman" w:hAnsi="Times New Roman"/>
          <w:sz w:val="24"/>
          <w:szCs w:val="24"/>
          <w:lang w:eastAsia="ru-RU"/>
        </w:rPr>
        <w:t>, если сложно вывести десятки секунд, сделай отображение только единиц (от 0 до 9 сек)</w:t>
      </w:r>
      <w:r w:rsidRPr="00FA3E7A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12346" w:rsidRDefault="00612346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A3E7A" w:rsidRDefault="002F67B1" w:rsidP="002F67B1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F67B1">
        <w:rPr>
          <w:rFonts w:ascii="Times New Roman" w:eastAsia="Times New Roman" w:hAnsi="Times New Roman"/>
          <w:b/>
          <w:sz w:val="24"/>
          <w:szCs w:val="24"/>
          <w:lang w:eastAsia="ru-RU"/>
        </w:rPr>
        <w:t>Для удобства воспользуйся таблицами соответствий для вывода числа на индикатор:</w:t>
      </w:r>
    </w:p>
    <w:p w:rsidR="00502464" w:rsidRDefault="00502464" w:rsidP="002F67B1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2F67B1" w:rsidRDefault="00006426" w:rsidP="002F67B1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1391920</wp:posOffset>
            </wp:positionV>
            <wp:extent cx="1280586" cy="4299748"/>
            <wp:effectExtent l="0" t="0" r="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586" cy="429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2464">
        <w:rPr>
          <w:rFonts w:ascii="Times New Roman" w:eastAsia="Times New Roman" w:hAnsi="Times New Roman"/>
          <w:b/>
          <w:sz w:val="24"/>
          <w:szCs w:val="24"/>
          <w:lang w:eastAsia="ru-RU"/>
        </w:rPr>
        <w:t>Подключение сегментов при этом должно</w:t>
      </w:r>
      <w:r w:rsidR="005D3B3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быть выполнено так: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523"/>
        <w:gridCol w:w="523"/>
        <w:gridCol w:w="523"/>
        <w:gridCol w:w="523"/>
        <w:gridCol w:w="523"/>
        <w:gridCol w:w="523"/>
      </w:tblGrid>
      <w:tr w:rsidR="005D3B3A" w:rsidTr="005D3B3A"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Q0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Q1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Q2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Q3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Q4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Q5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Q6</w:t>
            </w:r>
          </w:p>
        </w:tc>
        <w:tc>
          <w:tcPr>
            <w:tcW w:w="0" w:type="auto"/>
          </w:tcPr>
          <w:p w:rsidR="005D3B3A" w:rsidRPr="005D3B3A" w:rsidRDefault="005D3B3A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Q7</w:t>
            </w:r>
          </w:p>
        </w:tc>
      </w:tr>
      <w:tr w:rsidR="005D3B3A" w:rsidTr="005D3B3A">
        <w:tc>
          <w:tcPr>
            <w:tcW w:w="0" w:type="auto"/>
          </w:tcPr>
          <w:p w:rsidR="005D3B3A" w:rsidRPr="00013F1E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dp</w:t>
            </w:r>
            <w:proofErr w:type="spellEnd"/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0" w:type="auto"/>
          </w:tcPr>
          <w:p w:rsidR="005D3B3A" w:rsidRPr="000D4C47" w:rsidRDefault="00013F1E" w:rsidP="000D4C47">
            <w:pPr>
              <w:pStyle w:val="a4"/>
              <w:tabs>
                <w:tab w:val="left" w:pos="1276"/>
              </w:tabs>
              <w:ind w:left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 w:eastAsia="ru-RU"/>
              </w:rPr>
              <w:t>A</w:t>
            </w:r>
          </w:p>
        </w:tc>
      </w:tr>
    </w:tbl>
    <w:p w:rsidR="005D3B3A" w:rsidRDefault="005D3B3A" w:rsidP="002F67B1">
      <w:pPr>
        <w:pStyle w:val="a4"/>
        <w:tabs>
          <w:tab w:val="left" w:pos="1276"/>
        </w:tabs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1482"/>
        <w:gridCol w:w="549"/>
        <w:gridCol w:w="458"/>
        <w:gridCol w:w="378"/>
        <w:gridCol w:w="393"/>
        <w:gridCol w:w="452"/>
        <w:gridCol w:w="415"/>
        <w:gridCol w:w="419"/>
        <w:gridCol w:w="435"/>
        <w:gridCol w:w="1859"/>
      </w:tblGrid>
      <w:tr w:rsidR="002F67B1" w:rsidRPr="002F67B1" w:rsidTr="002F67B1">
        <w:trPr>
          <w:trHeight w:val="300"/>
        </w:trPr>
        <w:tc>
          <w:tcPr>
            <w:tcW w:w="684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5C03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Соответствие отображаемого знака</w:t>
            </w:r>
          </w:p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данным порта (общий анод)</w:t>
            </w:r>
          </w:p>
        </w:tc>
      </w:tr>
      <w:tr w:rsidR="002F67B1" w:rsidRPr="002F67B1" w:rsidTr="002F67B1">
        <w:trPr>
          <w:trHeight w:val="360"/>
        </w:trPr>
        <w:tc>
          <w:tcPr>
            <w:tcW w:w="148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Цифра</w:t>
            </w:r>
          </w:p>
        </w:tc>
        <w:tc>
          <w:tcPr>
            <w:tcW w:w="34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 xml:space="preserve">   двоичный вид по сегментам  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 xml:space="preserve"> Десятичный 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 w:rsidRPr="002F67B1">
              <w:rPr>
                <w:rFonts w:eastAsia="Times New Roman" w:cs="Calibri"/>
                <w:color w:val="000000"/>
                <w:lang w:eastAsia="ru-RU"/>
              </w:rPr>
              <w:t>dp</w:t>
            </w:r>
            <w:proofErr w:type="spell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G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F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D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C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B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A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192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249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164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176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153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146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130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248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128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144</w:t>
            </w:r>
          </w:p>
        </w:tc>
      </w:tr>
      <w:tr w:rsidR="002F67B1" w:rsidRPr="002F67B1" w:rsidTr="002F67B1">
        <w:trPr>
          <w:trHeight w:val="315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>
              <w:rPr>
                <w:rFonts w:eastAsia="Times New Roman" w:cs="Calibri"/>
                <w:color w:val="000000"/>
                <w:lang w:eastAsia="ru-RU"/>
              </w:rPr>
              <w:t>127</w:t>
            </w:r>
          </w:p>
        </w:tc>
      </w:tr>
    </w:tbl>
    <w:p w:rsidR="002F67B1" w:rsidRDefault="002F67B1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F67B1" w:rsidRDefault="002F67B1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1482"/>
        <w:gridCol w:w="549"/>
        <w:gridCol w:w="458"/>
        <w:gridCol w:w="378"/>
        <w:gridCol w:w="393"/>
        <w:gridCol w:w="452"/>
        <w:gridCol w:w="415"/>
        <w:gridCol w:w="419"/>
        <w:gridCol w:w="435"/>
        <w:gridCol w:w="1859"/>
      </w:tblGrid>
      <w:tr w:rsidR="002F67B1" w:rsidRPr="002F67B1" w:rsidTr="002F67B1">
        <w:trPr>
          <w:trHeight w:val="300"/>
        </w:trPr>
        <w:tc>
          <w:tcPr>
            <w:tcW w:w="684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55C03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Соответствие отображаемого знака</w:t>
            </w:r>
          </w:p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данным порта (общий катод)</w:t>
            </w:r>
          </w:p>
        </w:tc>
      </w:tr>
      <w:tr w:rsidR="002F67B1" w:rsidRPr="002F67B1" w:rsidTr="002F67B1">
        <w:trPr>
          <w:trHeight w:val="360"/>
        </w:trPr>
        <w:tc>
          <w:tcPr>
            <w:tcW w:w="148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 w:rsidRPr="002F67B1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Цифра</w:t>
            </w:r>
          </w:p>
        </w:tc>
        <w:tc>
          <w:tcPr>
            <w:tcW w:w="349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 xml:space="preserve">   двоичный вид по сегментам   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 xml:space="preserve"> Десятичный 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85D04" w:rsidP="002F67B1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ru-RU"/>
              </w:rPr>
              <w:t>dp</w:t>
            </w:r>
            <w:proofErr w:type="spell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G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F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E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D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C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B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85D04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A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2F67B1" w:rsidRPr="002F67B1" w:rsidRDefault="002F67B1" w:rsidP="002F67B1">
            <w:pPr>
              <w:spacing w:after="0" w:line="240" w:lineRule="auto"/>
              <w:rPr>
                <w:rFonts w:eastAsia="Times New Roman" w:cs="Calibri"/>
                <w:color w:val="000000"/>
                <w:lang w:eastAsia="ru-RU"/>
              </w:rPr>
            </w:pP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63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6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91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79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102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109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125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7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127</w:t>
            </w:r>
          </w:p>
        </w:tc>
      </w:tr>
      <w:tr w:rsidR="002F67B1" w:rsidRPr="002F67B1" w:rsidTr="002F67B1">
        <w:trPr>
          <w:trHeight w:val="300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111</w:t>
            </w:r>
          </w:p>
        </w:tc>
      </w:tr>
      <w:tr w:rsidR="002F67B1" w:rsidRPr="002F67B1" w:rsidTr="002F67B1">
        <w:trPr>
          <w:trHeight w:val="315"/>
        </w:trPr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67B1" w:rsidRPr="002F67B1" w:rsidRDefault="000D4C47" w:rsidP="002F67B1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ru-RU"/>
              </w:rPr>
              <w:t>dp</w:t>
            </w:r>
            <w:proofErr w:type="spellEnd"/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4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67B1" w:rsidRPr="002F67B1" w:rsidRDefault="002F67B1" w:rsidP="002F67B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ru-RU"/>
              </w:rPr>
            </w:pPr>
            <w:r w:rsidRPr="002F67B1">
              <w:rPr>
                <w:rFonts w:eastAsia="Times New Roman" w:cs="Calibri"/>
                <w:color w:val="000000"/>
                <w:lang w:eastAsia="ru-RU"/>
              </w:rPr>
              <w:t>128</w:t>
            </w:r>
          </w:p>
        </w:tc>
      </w:tr>
    </w:tbl>
    <w:p w:rsidR="002F67B1" w:rsidRDefault="002F67B1" w:rsidP="002D19CE">
      <w:pPr>
        <w:pStyle w:val="a4"/>
        <w:tabs>
          <w:tab w:val="left" w:pos="1276"/>
        </w:tabs>
        <w:spacing w:after="0" w:line="240" w:lineRule="auto"/>
        <w:ind w:left="64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502464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DD82D8" wp14:editId="27F169D8">
            <wp:extent cx="4724400" cy="2990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Pr="003A36EE" w:rsidRDefault="00C126AC" w:rsidP="003A36EE">
      <w:pPr>
        <w:tabs>
          <w:tab w:val="left" w:pos="1276"/>
        </w:tabs>
        <w:spacing w:after="0" w:line="240" w:lineRule="auto"/>
        <w:rPr>
          <w:noProof/>
          <w:lang w:eastAsia="ru-RU"/>
        </w:rPr>
      </w:pPr>
    </w:p>
    <w:p w:rsidR="00C126AC" w:rsidRPr="00031399" w:rsidRDefault="00061C94" w:rsidP="00C126AC">
      <w:pPr>
        <w:tabs>
          <w:tab w:val="left" w:pos="1276"/>
        </w:tabs>
        <w:spacing w:after="0" w:line="240" w:lineRule="auto"/>
        <w:ind w:left="-142"/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37640FB" wp14:editId="1AA7E242">
            <wp:simplePos x="0" y="0"/>
            <wp:positionH relativeFrom="margin">
              <wp:posOffset>62865</wp:posOffset>
            </wp:positionH>
            <wp:positionV relativeFrom="paragraph">
              <wp:posOffset>9525</wp:posOffset>
            </wp:positionV>
            <wp:extent cx="4400550" cy="5962088"/>
            <wp:effectExtent l="0" t="0" r="0" b="63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6" cy="59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1399">
        <w:rPr>
          <w:noProof/>
          <w:lang w:val="en-US" w:eastAsia="ru-RU"/>
        </w:rPr>
        <w:t>2.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061C94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36343B6" wp14:editId="42299082">
            <wp:simplePos x="0" y="0"/>
            <wp:positionH relativeFrom="column">
              <wp:posOffset>2520315</wp:posOffset>
            </wp:positionH>
            <wp:positionV relativeFrom="paragraph">
              <wp:posOffset>1671956</wp:posOffset>
            </wp:positionV>
            <wp:extent cx="3248924" cy="3409696"/>
            <wp:effectExtent l="0" t="0" r="889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32" cy="341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MS Mincho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13F1E"/>
    <w:rsid w:val="00031399"/>
    <w:rsid w:val="00060BE2"/>
    <w:rsid w:val="00061C94"/>
    <w:rsid w:val="00067DAC"/>
    <w:rsid w:val="00096FF5"/>
    <w:rsid w:val="000D4C47"/>
    <w:rsid w:val="000F1FEB"/>
    <w:rsid w:val="001A569D"/>
    <w:rsid w:val="001B0585"/>
    <w:rsid w:val="001F76D2"/>
    <w:rsid w:val="00285D04"/>
    <w:rsid w:val="002930D9"/>
    <w:rsid w:val="002A476D"/>
    <w:rsid w:val="002A5F39"/>
    <w:rsid w:val="002D19CE"/>
    <w:rsid w:val="002F67B1"/>
    <w:rsid w:val="00311C06"/>
    <w:rsid w:val="00322D13"/>
    <w:rsid w:val="00323083"/>
    <w:rsid w:val="0035360A"/>
    <w:rsid w:val="003A36EE"/>
    <w:rsid w:val="003E0927"/>
    <w:rsid w:val="003F029C"/>
    <w:rsid w:val="004615C3"/>
    <w:rsid w:val="004C45EE"/>
    <w:rsid w:val="00502464"/>
    <w:rsid w:val="00584F46"/>
    <w:rsid w:val="005D084E"/>
    <w:rsid w:val="005D3B3A"/>
    <w:rsid w:val="005D52A9"/>
    <w:rsid w:val="00612346"/>
    <w:rsid w:val="00624E24"/>
    <w:rsid w:val="006B59A6"/>
    <w:rsid w:val="006C2C5C"/>
    <w:rsid w:val="00773715"/>
    <w:rsid w:val="007C0CF4"/>
    <w:rsid w:val="007C21BB"/>
    <w:rsid w:val="007C572B"/>
    <w:rsid w:val="00827817"/>
    <w:rsid w:val="00896235"/>
    <w:rsid w:val="008B618C"/>
    <w:rsid w:val="0095517C"/>
    <w:rsid w:val="00955C03"/>
    <w:rsid w:val="00997D3E"/>
    <w:rsid w:val="009B2B96"/>
    <w:rsid w:val="009B50EB"/>
    <w:rsid w:val="009F5A9F"/>
    <w:rsid w:val="00A16DE4"/>
    <w:rsid w:val="00A225FA"/>
    <w:rsid w:val="00A27D9C"/>
    <w:rsid w:val="00A5041B"/>
    <w:rsid w:val="00A65374"/>
    <w:rsid w:val="00AA62B5"/>
    <w:rsid w:val="00AB20E7"/>
    <w:rsid w:val="00B23757"/>
    <w:rsid w:val="00B67851"/>
    <w:rsid w:val="00C126AC"/>
    <w:rsid w:val="00C50758"/>
    <w:rsid w:val="00CC6D37"/>
    <w:rsid w:val="00CD3090"/>
    <w:rsid w:val="00D235EE"/>
    <w:rsid w:val="00DC7A36"/>
    <w:rsid w:val="00E1025D"/>
    <w:rsid w:val="00EA52E6"/>
    <w:rsid w:val="00F26EAB"/>
    <w:rsid w:val="00F70168"/>
    <w:rsid w:val="00FA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82997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27</cp:revision>
  <dcterms:created xsi:type="dcterms:W3CDTF">2017-09-19T13:52:00Z</dcterms:created>
  <dcterms:modified xsi:type="dcterms:W3CDTF">2017-09-29T20:32:00Z</dcterms:modified>
</cp:coreProperties>
</file>