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6AC" w:rsidRPr="00DC7A36" w:rsidRDefault="00C126AC" w:rsidP="00C126AC">
      <w:pPr>
        <w:pStyle w:val="a3"/>
        <w:spacing w:before="0" w:beforeAutospacing="0" w:after="0" w:afterAutospacing="0" w:line="276" w:lineRule="auto"/>
        <w:jc w:val="center"/>
        <w:rPr>
          <w:b/>
          <w:bCs/>
          <w:sz w:val="32"/>
          <w:szCs w:val="32"/>
        </w:rPr>
      </w:pPr>
      <w:r w:rsidRPr="005176D9">
        <w:rPr>
          <w:b/>
          <w:bCs/>
          <w:sz w:val="32"/>
          <w:szCs w:val="32"/>
        </w:rPr>
        <w:t xml:space="preserve">Подключение </w:t>
      </w:r>
      <w:r w:rsidR="000F5C07">
        <w:rPr>
          <w:b/>
          <w:bCs/>
          <w:sz w:val="32"/>
          <w:szCs w:val="32"/>
        </w:rPr>
        <w:t>светодиодной матрицы 8х8</w:t>
      </w:r>
      <w:r w:rsidR="00CD3090" w:rsidRPr="005176D9">
        <w:rPr>
          <w:b/>
          <w:bCs/>
          <w:sz w:val="32"/>
          <w:szCs w:val="32"/>
        </w:rPr>
        <w:t xml:space="preserve"> </w:t>
      </w:r>
      <w:r w:rsidRPr="005176D9">
        <w:rPr>
          <w:b/>
          <w:bCs/>
          <w:sz w:val="32"/>
          <w:szCs w:val="32"/>
        </w:rPr>
        <w:t xml:space="preserve">к </w:t>
      </w:r>
      <w:proofErr w:type="spellStart"/>
      <w:r w:rsidRPr="005176D9">
        <w:rPr>
          <w:b/>
          <w:bCs/>
          <w:sz w:val="32"/>
          <w:szCs w:val="32"/>
        </w:rPr>
        <w:t>Arduino</w:t>
      </w:r>
      <w:proofErr w:type="spellEnd"/>
    </w:p>
    <w:p w:rsidR="00F26EAB" w:rsidRDefault="000F5C07" w:rsidP="00EB0A83">
      <w:pPr>
        <w:spacing w:after="0"/>
        <w:ind w:left="-567" w:right="-284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2606040</wp:posOffset>
            </wp:positionH>
            <wp:positionV relativeFrom="paragraph">
              <wp:posOffset>15240</wp:posOffset>
            </wp:positionV>
            <wp:extent cx="3075827" cy="442912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827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4DF21DC4" wp14:editId="521B0027">
            <wp:extent cx="1752600" cy="1299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5013" cy="13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07" w:rsidRDefault="00BE3797" w:rsidP="00EB0A83">
      <w:pPr>
        <w:spacing w:after="0"/>
        <w:ind w:left="-567" w:right="-284"/>
      </w:pPr>
      <w:r>
        <w:rPr>
          <w:noProof/>
          <w:lang w:eastAsia="ru-RU"/>
        </w:rPr>
        <w:drawing>
          <wp:inline distT="0" distB="0" distL="0" distR="0">
            <wp:extent cx="2257425" cy="289072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803" cy="2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C07" w:rsidRDefault="000F5C07" w:rsidP="000F5C07">
      <w:pPr>
        <w:tabs>
          <w:tab w:val="left" w:pos="284"/>
        </w:tabs>
        <w:spacing w:after="0"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>Матрица состоит из группы светодиодов – с общими анодами в рядах и общими катодами в столбцах (или наоборот), зависит от модели. Нумерация ножек – последовательная, против часовой стрелки</w:t>
      </w:r>
      <w:r w:rsidR="00BE3797">
        <w:rPr>
          <w:rFonts w:ascii="Times New Roman" w:eastAsia="Times New Roman" w:hAnsi="Times New Roman"/>
          <w:sz w:val="24"/>
          <w:szCs w:val="24"/>
          <w:lang w:eastAsia="ru-RU"/>
        </w:rPr>
        <w:t>, от</w:t>
      </w:r>
      <w:r w:rsidR="00BE3797" w:rsidRPr="00BE3797">
        <w:rPr>
          <w:rFonts w:ascii="Times New Roman" w:eastAsia="Times New Roman" w:hAnsi="Times New Roman"/>
          <w:sz w:val="24"/>
          <w:szCs w:val="24"/>
          <w:lang w:eastAsia="ru-RU"/>
        </w:rPr>
        <w:t xml:space="preserve">счёт </w:t>
      </w:r>
      <w:proofErr w:type="spellStart"/>
      <w:r w:rsidR="00BE3797" w:rsidRPr="00BE3797">
        <w:rPr>
          <w:rFonts w:ascii="Times New Roman" w:eastAsia="Times New Roman" w:hAnsi="Times New Roman"/>
          <w:sz w:val="24"/>
          <w:szCs w:val="24"/>
          <w:lang w:eastAsia="ru-RU"/>
        </w:rPr>
        <w:t>пинов</w:t>
      </w:r>
      <w:proofErr w:type="spellEnd"/>
      <w:r w:rsidR="00BE3797" w:rsidRPr="00BE3797">
        <w:rPr>
          <w:rFonts w:ascii="Times New Roman" w:eastAsia="Times New Roman" w:hAnsi="Times New Roman"/>
          <w:sz w:val="24"/>
          <w:szCs w:val="24"/>
          <w:lang w:eastAsia="ru-RU"/>
        </w:rPr>
        <w:t xml:space="preserve"> ведётся от угла, на котором сходятся стороны матрицы с выступами.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>Чтобы управлять этой матрицей, нужно подключить все ее ряды и столбцы к микроконтроллеру.</w:t>
      </w:r>
    </w:p>
    <w:p w:rsidR="000F5C07" w:rsidRDefault="000F5C07" w:rsidP="000F5C07">
      <w:pPr>
        <w:tabs>
          <w:tab w:val="left" w:pos="284"/>
        </w:tabs>
        <w:spacing w:after="0"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>Столбцы должны быть подключены к катодам светодиодов</w:t>
      </w:r>
      <w:r w:rsidR="00BE3797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 xml:space="preserve"> поэтому чтобы включить «</w:t>
      </w:r>
      <w:proofErr w:type="spellStart"/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>столбцовый</w:t>
      </w:r>
      <w:proofErr w:type="spellEnd"/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>» светодиод, ему нужно отправить значение LOW</w:t>
      </w:r>
      <w:r w:rsidR="00BE3797">
        <w:rPr>
          <w:rFonts w:ascii="Times New Roman" w:eastAsia="Times New Roman" w:hAnsi="Times New Roman"/>
          <w:sz w:val="24"/>
          <w:szCs w:val="24"/>
          <w:lang w:eastAsia="ru-RU"/>
        </w:rPr>
        <w:t xml:space="preserve"> (ВЫКЛ / 0)</w:t>
      </w: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>. Ряды должны быть подключены к анодам светодиодов, поэтому чтобы включить «рядный» светодиод, ему нужно отправить значение HIGH</w:t>
      </w:r>
      <w:r w:rsidR="00BE3797">
        <w:rPr>
          <w:rFonts w:ascii="Times New Roman" w:eastAsia="Times New Roman" w:hAnsi="Times New Roman"/>
          <w:sz w:val="24"/>
          <w:szCs w:val="24"/>
          <w:lang w:eastAsia="ru-RU"/>
        </w:rPr>
        <w:t xml:space="preserve"> (ВКЛ / 1)</w:t>
      </w: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0F5C07" w:rsidRDefault="000F5C07" w:rsidP="000F5C07">
      <w:pPr>
        <w:tabs>
          <w:tab w:val="left" w:pos="284"/>
        </w:tabs>
        <w:spacing w:after="0"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 xml:space="preserve">Таким образом, чтобы включить какой-нибудь светодиод, его столбцу нужно отправить значение </w:t>
      </w:r>
      <w:r w:rsidR="00123EE1" w:rsidRPr="000F5C07">
        <w:rPr>
          <w:rFonts w:ascii="Times New Roman" w:eastAsia="Times New Roman" w:hAnsi="Times New Roman"/>
          <w:sz w:val="24"/>
          <w:szCs w:val="24"/>
          <w:lang w:eastAsia="ru-RU"/>
        </w:rPr>
        <w:t>LOW</w:t>
      </w:r>
      <w:r w:rsidR="00123EE1">
        <w:rPr>
          <w:rFonts w:ascii="Times New Roman" w:eastAsia="Times New Roman" w:hAnsi="Times New Roman"/>
          <w:sz w:val="24"/>
          <w:szCs w:val="24"/>
          <w:lang w:eastAsia="ru-RU"/>
        </w:rPr>
        <w:t xml:space="preserve"> (ВЫКЛ / 0)</w:t>
      </w: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 xml:space="preserve">, а его ряду – </w:t>
      </w:r>
      <w:r w:rsidR="00123EE1" w:rsidRPr="000F5C07">
        <w:rPr>
          <w:rFonts w:ascii="Times New Roman" w:eastAsia="Times New Roman" w:hAnsi="Times New Roman"/>
          <w:sz w:val="24"/>
          <w:szCs w:val="24"/>
          <w:lang w:eastAsia="ru-RU"/>
        </w:rPr>
        <w:t>HIGH</w:t>
      </w:r>
      <w:r w:rsidR="00123EE1">
        <w:rPr>
          <w:rFonts w:ascii="Times New Roman" w:eastAsia="Times New Roman" w:hAnsi="Times New Roman"/>
          <w:sz w:val="24"/>
          <w:szCs w:val="24"/>
          <w:lang w:eastAsia="ru-RU"/>
        </w:rPr>
        <w:t xml:space="preserve"> (ВКЛ / 1)</w:t>
      </w:r>
      <w:r w:rsidR="00123EE1" w:rsidRPr="000F5C07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 xml:space="preserve"> Чтобы включить сразу несколько светодиодов в ряду, всем им нужно подать значение </w:t>
      </w:r>
      <w:r w:rsidR="00123EE1" w:rsidRPr="000F5C07">
        <w:rPr>
          <w:rFonts w:ascii="Times New Roman" w:eastAsia="Times New Roman" w:hAnsi="Times New Roman"/>
          <w:sz w:val="24"/>
          <w:szCs w:val="24"/>
          <w:lang w:eastAsia="ru-RU"/>
        </w:rPr>
        <w:t>HIGH</w:t>
      </w:r>
      <w:r w:rsidR="00123EE1">
        <w:rPr>
          <w:rFonts w:ascii="Times New Roman" w:eastAsia="Times New Roman" w:hAnsi="Times New Roman"/>
          <w:sz w:val="24"/>
          <w:szCs w:val="24"/>
          <w:lang w:eastAsia="ru-RU"/>
        </w:rPr>
        <w:t xml:space="preserve"> (ВКЛ / 1)</w:t>
      </w:r>
      <w:r w:rsidRPr="000F5C07">
        <w:rPr>
          <w:rFonts w:ascii="Times New Roman" w:eastAsia="Times New Roman" w:hAnsi="Times New Roman"/>
          <w:sz w:val="24"/>
          <w:szCs w:val="24"/>
          <w:lang w:eastAsia="ru-RU"/>
        </w:rPr>
        <w:t xml:space="preserve">, а затем по мере надобности задавать тем или иным столбцам значение </w:t>
      </w:r>
      <w:r w:rsidR="00123EE1" w:rsidRPr="000F5C07">
        <w:rPr>
          <w:rFonts w:ascii="Times New Roman" w:eastAsia="Times New Roman" w:hAnsi="Times New Roman"/>
          <w:sz w:val="24"/>
          <w:szCs w:val="24"/>
          <w:lang w:eastAsia="ru-RU"/>
        </w:rPr>
        <w:t>LOW</w:t>
      </w:r>
      <w:r w:rsidR="00123EE1">
        <w:rPr>
          <w:rFonts w:ascii="Times New Roman" w:eastAsia="Times New Roman" w:hAnsi="Times New Roman"/>
          <w:sz w:val="24"/>
          <w:szCs w:val="24"/>
          <w:lang w:eastAsia="ru-RU"/>
        </w:rPr>
        <w:t xml:space="preserve"> (ВЫКЛ / 0).</w:t>
      </w:r>
    </w:p>
    <w:p w:rsidR="00123EE1" w:rsidRDefault="00123EE1" w:rsidP="000F5C07">
      <w:pPr>
        <w:tabs>
          <w:tab w:val="left" w:pos="284"/>
        </w:tabs>
        <w:spacing w:after="0"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Для управления матрицей удобнее всего применять регистры сдвига, чтобы не занимать все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на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 При программировании, также удобно использовать блоки управления регистром сдвига и блок представления числа в двоичном виде.</w:t>
      </w:r>
    </w:p>
    <w:p w:rsidR="00123EE1" w:rsidRPr="00EB0A83" w:rsidRDefault="00EB0A83" w:rsidP="00EB0A83">
      <w:pPr>
        <w:tabs>
          <w:tab w:val="left" w:pos="284"/>
        </w:tabs>
        <w:spacing w:before="120" w:after="0"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Удобен еще такой вариант расположения на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макетке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:</w:t>
      </w:r>
    </w:p>
    <w:p w:rsidR="00123EE1" w:rsidRDefault="00EB0A83" w:rsidP="000F5C07">
      <w:pPr>
        <w:tabs>
          <w:tab w:val="left" w:pos="284"/>
        </w:tabs>
        <w:spacing w:after="0"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194140" cy="16192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22" cy="163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EE1" w:rsidRDefault="00123EE1" w:rsidP="00123EE1">
      <w:pPr>
        <w:tabs>
          <w:tab w:val="left" w:pos="284"/>
        </w:tabs>
        <w:spacing w:after="0" w:line="240" w:lineRule="auto"/>
        <w:ind w:left="-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84D7E9" wp14:editId="33F50E90">
            <wp:extent cx="2542857" cy="40285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B3CD27" wp14:editId="374DD00F">
            <wp:extent cx="3686175" cy="4279195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9569" cy="434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59" w:rsidRPr="00123EE1" w:rsidRDefault="00333C59" w:rsidP="00123EE1">
      <w:pPr>
        <w:tabs>
          <w:tab w:val="left" w:pos="284"/>
        </w:tabs>
        <w:spacing w:after="0" w:line="240" w:lineRule="auto"/>
        <w:ind w:left="-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>Конден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сатор ёмкостью 0.1 микрофарада </w:t>
      </w:r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>подключит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ь</w:t>
      </w:r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 на «защёлку»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>для минимизации шума в схеме при подаче «защелкивающего» импульса.</w:t>
      </w:r>
    </w:p>
    <w:p w:rsidR="00DC7A36" w:rsidRPr="005D3247" w:rsidRDefault="00DC7A36" w:rsidP="005D7250">
      <w:pPr>
        <w:tabs>
          <w:tab w:val="left" w:pos="1276"/>
        </w:tabs>
        <w:spacing w:after="0" w:line="240" w:lineRule="auto"/>
        <w:ind w:left="720"/>
        <w:rPr>
          <w:rFonts w:ascii="Times New Roman" w:eastAsia="Times New Roman" w:hAnsi="Times New Roman"/>
          <w:b/>
          <w:bCs/>
          <w:sz w:val="32"/>
          <w:szCs w:val="32"/>
          <w:lang w:eastAsia="ru-RU"/>
        </w:rPr>
      </w:pPr>
      <w:r w:rsidRPr="005D3247"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Программирование</w:t>
      </w:r>
      <w:r>
        <w:rPr>
          <w:rFonts w:ascii="Times New Roman" w:eastAsia="Times New Roman" w:hAnsi="Times New Roman"/>
          <w:b/>
          <w:bCs/>
          <w:sz w:val="32"/>
          <w:szCs w:val="32"/>
          <w:lang w:eastAsia="ru-RU"/>
        </w:rPr>
        <w:t>:</w:t>
      </w:r>
    </w:p>
    <w:p w:rsidR="00347401" w:rsidRDefault="0035360A" w:rsidP="00FC5502">
      <w:pPr>
        <w:numPr>
          <w:ilvl w:val="1"/>
          <w:numId w:val="2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>Для того чтобы записать данные в регистр сдвига и вывести их, нужно выполнить следующие действия:</w:t>
      </w:r>
      <w:r w:rsidR="00333C59"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перевести </w:t>
      </w:r>
      <w:proofErr w:type="spellStart"/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>пин</w:t>
      </w:r>
      <w:proofErr w:type="spellEnd"/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 Защелку (</w:t>
      </w:r>
      <w:proofErr w:type="spellStart"/>
      <w:r w:rsidRPr="00333C59">
        <w:rPr>
          <w:rFonts w:ascii="Times New Roman" w:eastAsia="Times New Roman" w:hAnsi="Times New Roman"/>
          <w:sz w:val="24"/>
          <w:szCs w:val="24"/>
          <w:lang w:val="en-US" w:eastAsia="ru-RU"/>
        </w:rPr>
        <w:t>latchPin</w:t>
      </w:r>
      <w:proofErr w:type="spellEnd"/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333C59"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 в состояние ВЫКЛ; -</w:t>
      </w:r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333C59" w:rsidRPr="00333C59">
        <w:rPr>
          <w:rFonts w:ascii="Times New Roman" w:eastAsia="Times New Roman" w:hAnsi="Times New Roman"/>
          <w:sz w:val="24"/>
          <w:szCs w:val="24"/>
          <w:lang w:eastAsia="ru-RU"/>
        </w:rPr>
        <w:t>записать данные</w:t>
      </w:r>
      <w:r w:rsidR="0039637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396370" w:rsidRPr="00396370">
        <w:rPr>
          <w:rFonts w:ascii="Times New Roman" w:eastAsia="Times New Roman" w:hAnsi="Times New Roman"/>
          <w:b/>
          <w:sz w:val="24"/>
          <w:szCs w:val="24"/>
          <w:lang w:eastAsia="ru-RU"/>
        </w:rPr>
        <w:t>(1 байт)</w:t>
      </w:r>
      <w:r w:rsidR="00333C59"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 в регистр сдвига; </w:t>
      </w:r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>- перевести Защелку (</w:t>
      </w:r>
      <w:proofErr w:type="spellStart"/>
      <w:r w:rsidRPr="00333C59">
        <w:rPr>
          <w:rFonts w:ascii="Times New Roman" w:eastAsia="Times New Roman" w:hAnsi="Times New Roman"/>
          <w:sz w:val="24"/>
          <w:szCs w:val="24"/>
          <w:lang w:val="en-US" w:eastAsia="ru-RU"/>
        </w:rPr>
        <w:t>latchPin</w:t>
      </w:r>
      <w:proofErr w:type="spellEnd"/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>) в состояние ВКЛ, после этого регистр сдвига</w:t>
      </w:r>
      <w:r w:rsidR="007C21BB"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 выводит записанные в него данные на </w:t>
      </w:r>
      <w:proofErr w:type="spellStart"/>
      <w:r w:rsidR="007C21BB" w:rsidRPr="00333C59">
        <w:rPr>
          <w:rFonts w:ascii="Times New Roman" w:eastAsia="Times New Roman" w:hAnsi="Times New Roman"/>
          <w:sz w:val="24"/>
          <w:szCs w:val="24"/>
          <w:lang w:eastAsia="ru-RU"/>
        </w:rPr>
        <w:t>пины</w:t>
      </w:r>
      <w:proofErr w:type="spellEnd"/>
      <w:r w:rsidR="007C21BB"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C21BB" w:rsidRPr="00333C59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7C21BB" w:rsidRPr="00333C59">
        <w:rPr>
          <w:rFonts w:ascii="Times New Roman" w:eastAsia="Times New Roman" w:hAnsi="Times New Roman"/>
          <w:sz w:val="24"/>
          <w:szCs w:val="24"/>
          <w:lang w:eastAsia="ru-RU"/>
        </w:rPr>
        <w:t>0-</w:t>
      </w:r>
      <w:r w:rsidR="007C21BB" w:rsidRPr="00333C59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7C21BB" w:rsidRPr="00333C59">
        <w:rPr>
          <w:rFonts w:ascii="Times New Roman" w:eastAsia="Times New Roman" w:hAnsi="Times New Roman"/>
          <w:sz w:val="24"/>
          <w:szCs w:val="24"/>
          <w:lang w:eastAsia="ru-RU"/>
        </w:rPr>
        <w:t>7.</w:t>
      </w:r>
      <w:r w:rsidR="00347401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5D084E" w:rsidRDefault="00333C59" w:rsidP="005D7250">
      <w:pPr>
        <w:tabs>
          <w:tab w:val="left" w:pos="1276"/>
        </w:tabs>
        <w:spacing w:before="240" w:after="0" w:line="240" w:lineRule="auto"/>
        <w:ind w:firstLine="284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Пример</w:t>
      </w:r>
      <w:r w:rsidR="005D084E">
        <w:rPr>
          <w:rFonts w:ascii="Times New Roman" w:eastAsia="Times New Roman" w:hAnsi="Times New Roman"/>
          <w:b/>
          <w:sz w:val="28"/>
          <w:szCs w:val="28"/>
          <w:lang w:eastAsia="ru-RU"/>
        </w:rPr>
        <w:t>.</w:t>
      </w:r>
    </w:p>
    <w:p w:rsidR="000B668A" w:rsidRDefault="000B668A" w:rsidP="000B668A">
      <w:pPr>
        <w:tabs>
          <w:tab w:val="left" w:pos="1276"/>
        </w:tabs>
        <w:spacing w:line="240" w:lineRule="auto"/>
        <w:ind w:left="-142" w:right="-1" w:firstLine="284"/>
        <w:jc w:val="both"/>
        <w:rPr>
          <w:noProof/>
          <w:lang w:eastAsia="ru-RU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11D9BF85" wp14:editId="69950B9C">
            <wp:simplePos x="0" y="0"/>
            <wp:positionH relativeFrom="margin">
              <wp:posOffset>2129790</wp:posOffset>
            </wp:positionH>
            <wp:positionV relativeFrom="paragraph">
              <wp:posOffset>13335</wp:posOffset>
            </wp:positionV>
            <wp:extent cx="3969385" cy="2809875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>Программа включает</w:t>
      </w:r>
      <w:r w:rsidR="00217AE3">
        <w:rPr>
          <w:rFonts w:ascii="Times New Roman" w:eastAsia="Times New Roman" w:hAnsi="Times New Roman"/>
          <w:sz w:val="24"/>
          <w:szCs w:val="24"/>
          <w:lang w:eastAsia="ru-RU"/>
        </w:rPr>
        <w:t xml:space="preserve"> на матрице 1 </w:t>
      </w:r>
      <w:r w:rsidR="009946D4">
        <w:rPr>
          <w:rFonts w:ascii="Times New Roman" w:eastAsia="Times New Roman" w:hAnsi="Times New Roman"/>
          <w:sz w:val="24"/>
          <w:szCs w:val="24"/>
          <w:lang w:eastAsia="ru-RU"/>
        </w:rPr>
        <w:t>столбец</w:t>
      </w:r>
      <w:r w:rsidR="00217AE3">
        <w:rPr>
          <w:rFonts w:ascii="Times New Roman" w:eastAsia="Times New Roman" w:hAnsi="Times New Roman"/>
          <w:sz w:val="24"/>
          <w:szCs w:val="24"/>
          <w:lang w:eastAsia="ru-RU"/>
        </w:rPr>
        <w:t xml:space="preserve"> (или </w:t>
      </w:r>
      <w:r w:rsidR="009946D4">
        <w:rPr>
          <w:rFonts w:ascii="Times New Roman" w:eastAsia="Times New Roman" w:hAnsi="Times New Roman"/>
          <w:sz w:val="24"/>
          <w:szCs w:val="24"/>
          <w:lang w:eastAsia="ru-RU"/>
        </w:rPr>
        <w:t>ряд</w:t>
      </w:r>
      <w:r w:rsidR="00217AE3">
        <w:rPr>
          <w:rFonts w:ascii="Times New Roman" w:eastAsia="Times New Roman" w:hAnsi="Times New Roman"/>
          <w:sz w:val="24"/>
          <w:szCs w:val="24"/>
          <w:lang w:eastAsia="ru-RU"/>
        </w:rPr>
        <w:t xml:space="preserve">) светодиодов, он перемещается на одну позицию в сторону каждую секунду (всего 3 позиции). Т.е. мы подаем через регистр сдвига на все столбцы и ряды плюс (1), и только на один </w:t>
      </w:r>
      <w:r w:rsidR="009946D4">
        <w:rPr>
          <w:rFonts w:ascii="Times New Roman" w:eastAsia="Times New Roman" w:hAnsi="Times New Roman"/>
          <w:sz w:val="24"/>
          <w:szCs w:val="24"/>
          <w:lang w:eastAsia="ru-RU"/>
        </w:rPr>
        <w:t>столбец</w:t>
      </w:r>
      <w:r w:rsidR="00217AE3">
        <w:rPr>
          <w:rFonts w:ascii="Times New Roman" w:eastAsia="Times New Roman" w:hAnsi="Times New Roman"/>
          <w:sz w:val="24"/>
          <w:szCs w:val="24"/>
          <w:lang w:eastAsia="ru-RU"/>
        </w:rPr>
        <w:t xml:space="preserve"> подаем минус (0) – от этого он начинает светится. Если изменить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2-е </w:t>
      </w:r>
      <w:r w:rsidR="00217AE3">
        <w:rPr>
          <w:rFonts w:ascii="Times New Roman" w:eastAsia="Times New Roman" w:hAnsi="Times New Roman"/>
          <w:sz w:val="24"/>
          <w:szCs w:val="24"/>
          <w:lang w:eastAsia="ru-RU"/>
        </w:rPr>
        <w:t xml:space="preserve">число,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 1111 1111</w:t>
      </w:r>
      <w:r w:rsidR="00217AE3">
        <w:rPr>
          <w:rFonts w:ascii="Times New Roman" w:eastAsia="Times New Roman" w:hAnsi="Times New Roman"/>
          <w:sz w:val="24"/>
          <w:szCs w:val="24"/>
          <w:lang w:eastAsia="ru-RU"/>
        </w:rPr>
        <w:t xml:space="preserve"> на 0010 </w:t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>0000, например</w:t>
      </w:r>
      <w:r w:rsidR="00217AE3">
        <w:rPr>
          <w:rFonts w:ascii="Times New Roman" w:eastAsia="Times New Roman" w:hAnsi="Times New Roman"/>
          <w:sz w:val="24"/>
          <w:szCs w:val="24"/>
          <w:lang w:eastAsia="ru-RU"/>
        </w:rPr>
        <w:t xml:space="preserve">, то будет светится только одна точка, на пересечении ряда </w:t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>на который подали плюс и столбца - на котором минус)</w:t>
      </w:r>
      <w:r w:rsidR="00217AE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333C59" w:rsidRDefault="000B668A" w:rsidP="000B668A">
      <w:pPr>
        <w:tabs>
          <w:tab w:val="left" w:pos="1276"/>
        </w:tabs>
        <w:spacing w:after="0" w:line="240" w:lineRule="auto"/>
        <w:ind w:left="-142" w:right="-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71950" cy="4084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10" cy="4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59" w:rsidRDefault="00333C59" w:rsidP="00333C59">
      <w:pPr>
        <w:tabs>
          <w:tab w:val="left" w:pos="1276"/>
        </w:tabs>
        <w:spacing w:after="0" w:line="240" w:lineRule="auto"/>
        <w:ind w:left="-142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12C647" wp14:editId="4FCFBA93">
            <wp:extent cx="5577379" cy="345614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379" cy="3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36" w:rsidRPr="00333C59" w:rsidRDefault="00E12C36" w:rsidP="00E12C36">
      <w:pPr>
        <w:spacing w:after="0" w:line="240" w:lineRule="auto"/>
        <w:ind w:firstLine="42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12C36">
        <w:rPr>
          <w:rFonts w:ascii="Times New Roman" w:eastAsia="Times New Roman" w:hAnsi="Times New Roman"/>
          <w:b/>
          <w:sz w:val="24"/>
          <w:szCs w:val="24"/>
          <w:lang w:eastAsia="ru-RU"/>
        </w:rPr>
        <w:t>При подключении регистров сдвига последовательно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нужно записать 2 раза по 1 байту (2 раза по восемь цифр в двоичном виде), таким образом первый байт попадает в 1-й подключенный в цепочке регистр сдвига, после второй байт «сдвигает» его во второй </w:t>
      </w:r>
      <w:r w:rsidR="0047663F">
        <w:rPr>
          <w:rFonts w:ascii="Times New Roman" w:eastAsia="Times New Roman" w:hAnsi="Times New Roman"/>
          <w:sz w:val="24"/>
          <w:szCs w:val="24"/>
          <w:lang w:eastAsia="ru-RU"/>
        </w:rPr>
        <w:t xml:space="preserve">подключенный по очереди </w:t>
      </w:r>
      <w:bookmarkStart w:id="0" w:name="_GoBack"/>
      <w:bookmarkEnd w:id="0"/>
      <w:r>
        <w:rPr>
          <w:rFonts w:ascii="Times New Roman" w:eastAsia="Times New Roman" w:hAnsi="Times New Roman"/>
          <w:sz w:val="24"/>
          <w:szCs w:val="24"/>
          <w:lang w:eastAsia="ru-RU"/>
        </w:rPr>
        <w:t>регистр, а если есть третий регистр, то в него переходят данные из второго регистра сдвига и т.д. В нашем случае один регистр будет отвечать за столбцы, второй за строки в матрице.</w:t>
      </w:r>
    </w:p>
    <w:p w:rsidR="005D7250" w:rsidRDefault="00333C59" w:rsidP="00347401">
      <w:pPr>
        <w:tabs>
          <w:tab w:val="left" w:pos="1276"/>
        </w:tabs>
        <w:spacing w:after="0" w:line="240" w:lineRule="auto"/>
        <w:ind w:firstLine="42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Если на матрице одновременно будут загораться много светодиодов, то питания от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 w:rsidRPr="00333C59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для нормальной работы будет маловато, микроконтроллер может начать глючить. Поэтому для </w:t>
      </w:r>
      <w:r w:rsidR="00347401">
        <w:rPr>
          <w:rFonts w:ascii="Times New Roman" w:eastAsia="Times New Roman" w:hAnsi="Times New Roman"/>
          <w:sz w:val="24"/>
          <w:szCs w:val="24"/>
          <w:lang w:eastAsia="ru-RU"/>
        </w:rPr>
        <w:t xml:space="preserve">большей надежности и стабильности – рекомендуется подключить матрицу от </w:t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 xml:space="preserve">отдельного </w:t>
      </w:r>
      <w:r w:rsidR="00347401">
        <w:rPr>
          <w:rFonts w:ascii="Times New Roman" w:eastAsia="Times New Roman" w:hAnsi="Times New Roman"/>
          <w:sz w:val="24"/>
          <w:szCs w:val="24"/>
          <w:lang w:eastAsia="ru-RU"/>
        </w:rPr>
        <w:t xml:space="preserve">источника питания, через транзисторную сборку, типа </w:t>
      </w:r>
      <w:r w:rsidR="00347401" w:rsidRPr="00347401">
        <w:rPr>
          <w:rFonts w:ascii="Times New Roman" w:eastAsia="Times New Roman" w:hAnsi="Times New Roman"/>
          <w:sz w:val="24"/>
          <w:szCs w:val="24"/>
          <w:lang w:eastAsia="ru-RU"/>
        </w:rPr>
        <w:t>ULN</w:t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>2803.</w:t>
      </w:r>
    </w:p>
    <w:p w:rsidR="00333C59" w:rsidRPr="00333C59" w:rsidRDefault="00347401" w:rsidP="00347401">
      <w:pPr>
        <w:tabs>
          <w:tab w:val="left" w:pos="1276"/>
        </w:tabs>
        <w:spacing w:after="0" w:line="240" w:lineRule="auto"/>
        <w:ind w:firstLine="42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5D7250">
        <w:rPr>
          <w:rFonts w:ascii="Times New Roman" w:eastAsia="Times New Roman" w:hAnsi="Times New Roman"/>
          <w:b/>
          <w:sz w:val="24"/>
          <w:szCs w:val="24"/>
          <w:lang w:eastAsia="ru-RU"/>
        </w:rPr>
        <w:t>Особенность</w:t>
      </w:r>
      <w:r w:rsidR="005D7250"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  <w:r w:rsidRPr="00347401">
        <w:rPr>
          <w:rFonts w:ascii="Times New Roman" w:eastAsia="Times New Roman" w:hAnsi="Times New Roman"/>
          <w:sz w:val="24"/>
          <w:szCs w:val="24"/>
          <w:lang w:eastAsia="ru-RU"/>
        </w:rPr>
        <w:t xml:space="preserve"> ULN коммутирует "землю", а не "+5V", (у неё логика работы такая: если на входе +5, то на выходе GND, если на входе GND, на выходе ничего нет - разрыв линии),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это нужно иметь ввиду при написании программы.</w:t>
      </w:r>
    </w:p>
    <w:p w:rsidR="00333C59" w:rsidRPr="00333C59" w:rsidRDefault="00333C59" w:rsidP="00333C59">
      <w:pPr>
        <w:tabs>
          <w:tab w:val="left" w:pos="1276"/>
        </w:tabs>
        <w:spacing w:after="0" w:line="240" w:lineRule="auto"/>
        <w:ind w:left="-142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B2B96" w:rsidRDefault="009B2B96" w:rsidP="005D084E">
      <w:pPr>
        <w:tabs>
          <w:tab w:val="left" w:pos="1276"/>
        </w:tabs>
        <w:spacing w:after="0" w:line="240" w:lineRule="auto"/>
        <w:ind w:left="-142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A52E6" w:rsidRPr="005D084E" w:rsidRDefault="00EA52E6" w:rsidP="005D084E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Задание.</w:t>
      </w:r>
    </w:p>
    <w:p w:rsidR="00EA52E6" w:rsidRDefault="00EA52E6" w:rsidP="00DC7A36">
      <w:pPr>
        <w:pStyle w:val="a4"/>
        <w:numPr>
          <w:ilvl w:val="0"/>
          <w:numId w:val="3"/>
        </w:numPr>
        <w:tabs>
          <w:tab w:val="left" w:pos="1276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Подключи к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Arduino</w:t>
      </w:r>
      <w:r w:rsidR="002D19C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>матрицу</w:t>
      </w:r>
      <w:r w:rsidR="009F5A9F">
        <w:rPr>
          <w:rFonts w:ascii="Times New Roman" w:eastAsia="Times New Roman" w:hAnsi="Times New Roman"/>
          <w:sz w:val="24"/>
          <w:szCs w:val="24"/>
          <w:lang w:eastAsia="ru-RU"/>
        </w:rPr>
        <w:t xml:space="preserve"> через регистр</w:t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>ы</w:t>
      </w:r>
      <w:r w:rsidR="009F5A9F">
        <w:rPr>
          <w:rFonts w:ascii="Times New Roman" w:eastAsia="Times New Roman" w:hAnsi="Times New Roman"/>
          <w:sz w:val="24"/>
          <w:szCs w:val="24"/>
          <w:lang w:eastAsia="ru-RU"/>
        </w:rPr>
        <w:t xml:space="preserve"> сдвига</w:t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 xml:space="preserve"> (один или два, соединенные последовательно или отдельно – на твое усмотрение)</w:t>
      </w:r>
      <w:r w:rsidR="005D084E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напиши </w:t>
      </w:r>
      <w:r w:rsidR="00DC7A36">
        <w:rPr>
          <w:rFonts w:ascii="Times New Roman" w:eastAsia="Times New Roman" w:hAnsi="Times New Roman"/>
          <w:sz w:val="24"/>
          <w:szCs w:val="24"/>
          <w:lang w:eastAsia="ru-RU"/>
        </w:rPr>
        <w:t>программу,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C7A36">
        <w:rPr>
          <w:rFonts w:ascii="Times New Roman" w:eastAsia="Times New Roman" w:hAnsi="Times New Roman"/>
          <w:sz w:val="24"/>
          <w:szCs w:val="24"/>
          <w:lang w:eastAsia="ru-RU"/>
        </w:rPr>
        <w:t xml:space="preserve">которая </w:t>
      </w:r>
      <w:r w:rsidR="005D7250">
        <w:rPr>
          <w:rFonts w:ascii="Times New Roman" w:eastAsia="Times New Roman" w:hAnsi="Times New Roman"/>
          <w:sz w:val="24"/>
          <w:szCs w:val="24"/>
          <w:lang w:eastAsia="ru-RU"/>
        </w:rPr>
        <w:t>выведет на матрицу изображение смайлика:</w:t>
      </w:r>
    </w:p>
    <w:p w:rsidR="005D7250" w:rsidRDefault="005D7250" w:rsidP="005D7250">
      <w:pPr>
        <w:pStyle w:val="a4"/>
        <w:tabs>
          <w:tab w:val="left" w:pos="1276"/>
        </w:tabs>
        <w:spacing w:after="0" w:line="240" w:lineRule="auto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FA47C8" wp14:editId="6B6DDEF0">
            <wp:extent cx="5744633" cy="131445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591" cy="13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98" w:rsidRDefault="000D5698" w:rsidP="000D5698">
      <w:pPr>
        <w:pStyle w:val="a4"/>
        <w:tabs>
          <w:tab w:val="left" w:pos="1276"/>
        </w:tabs>
        <w:spacing w:after="0" w:line="240" w:lineRule="auto"/>
        <w:ind w:left="709" w:firstLine="425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Если изображение на матрице будет слишком ярким – закрой матрицу темной пленкой или на крайний случай тонкой бумагой.</w:t>
      </w:r>
    </w:p>
    <w:p w:rsidR="000D5698" w:rsidRPr="000D5698" w:rsidRDefault="000D5698" w:rsidP="000D5698">
      <w:pPr>
        <w:pStyle w:val="a4"/>
        <w:tabs>
          <w:tab w:val="left" w:pos="1276"/>
        </w:tabs>
        <w:spacing w:after="0" w:line="240" w:lineRule="auto"/>
        <w:ind w:left="709" w:firstLine="425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Если в работе контроллера будут происходить сбои – установи в собранную тобой схему транзисторную сборку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ULN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 как показано на схеме выше.</w:t>
      </w:r>
    </w:p>
    <w:p w:rsidR="00EA52E6" w:rsidRDefault="00EA52E6" w:rsidP="00EA52E6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EA52E6" w:rsidRDefault="00EA52E6" w:rsidP="00EA52E6">
      <w:pPr>
        <w:tabs>
          <w:tab w:val="left" w:pos="1276"/>
        </w:tabs>
        <w:spacing w:after="0" w:line="240" w:lineRule="auto"/>
        <w:ind w:firstLine="284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Решение:</w:t>
      </w:r>
    </w:p>
    <w:p w:rsidR="00EA52E6" w:rsidRDefault="00EA52E6" w:rsidP="00EA52E6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EA52E6" w:rsidRDefault="00EA52E6" w:rsidP="00EA52E6">
      <w:pPr>
        <w:tabs>
          <w:tab w:val="left" w:pos="1276"/>
        </w:tabs>
        <w:spacing w:after="0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1.</w:t>
      </w:r>
    </w:p>
    <w:p w:rsidR="00C126AC" w:rsidRDefault="009946D4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4075" cy="8162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6AC" w:rsidRDefault="00C126AC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</w:p>
    <w:p w:rsidR="00C126AC" w:rsidRDefault="00C126AC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</w:p>
    <w:p w:rsidR="00C126AC" w:rsidRDefault="00C126AC" w:rsidP="00C126AC">
      <w:pPr>
        <w:tabs>
          <w:tab w:val="left" w:pos="1276"/>
        </w:tabs>
        <w:spacing w:after="0" w:line="240" w:lineRule="auto"/>
        <w:ind w:left="-142"/>
        <w:rPr>
          <w:noProof/>
          <w:lang w:eastAsia="ru-RU"/>
        </w:rPr>
      </w:pPr>
    </w:p>
    <w:sectPr w:rsidR="00C126AC" w:rsidSect="005D084E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67401"/>
    <w:multiLevelType w:val="multilevel"/>
    <w:tmpl w:val="FE48C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846D30"/>
    <w:multiLevelType w:val="hybridMultilevel"/>
    <w:tmpl w:val="2132EA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7BE2741"/>
    <w:multiLevelType w:val="hybridMultilevel"/>
    <w:tmpl w:val="596E3F62"/>
    <w:lvl w:ilvl="0" w:tplc="9A3A3944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0EB"/>
    <w:rsid w:val="00006426"/>
    <w:rsid w:val="00060BE2"/>
    <w:rsid w:val="000B668A"/>
    <w:rsid w:val="000D5698"/>
    <w:rsid w:val="000F1FEB"/>
    <w:rsid w:val="000F5C07"/>
    <w:rsid w:val="00123EE1"/>
    <w:rsid w:val="001A569D"/>
    <w:rsid w:val="00217AE3"/>
    <w:rsid w:val="002930D9"/>
    <w:rsid w:val="002A476D"/>
    <w:rsid w:val="002A5F39"/>
    <w:rsid w:val="002D19CE"/>
    <w:rsid w:val="002F67B1"/>
    <w:rsid w:val="00322D13"/>
    <w:rsid w:val="00323083"/>
    <w:rsid w:val="00333C59"/>
    <w:rsid w:val="00347401"/>
    <w:rsid w:val="0035360A"/>
    <w:rsid w:val="00396370"/>
    <w:rsid w:val="003B5CFA"/>
    <w:rsid w:val="004615C3"/>
    <w:rsid w:val="0047663F"/>
    <w:rsid w:val="00584F46"/>
    <w:rsid w:val="005D084E"/>
    <w:rsid w:val="005D52A9"/>
    <w:rsid w:val="005D7250"/>
    <w:rsid w:val="00612346"/>
    <w:rsid w:val="00624E24"/>
    <w:rsid w:val="00773715"/>
    <w:rsid w:val="00785C5B"/>
    <w:rsid w:val="007C0CF4"/>
    <w:rsid w:val="007C21BB"/>
    <w:rsid w:val="00827817"/>
    <w:rsid w:val="0095517C"/>
    <w:rsid w:val="009946D4"/>
    <w:rsid w:val="00997D3E"/>
    <w:rsid w:val="009B2B96"/>
    <w:rsid w:val="009B50EB"/>
    <w:rsid w:val="009F5A9F"/>
    <w:rsid w:val="00A225FA"/>
    <w:rsid w:val="00A27D9C"/>
    <w:rsid w:val="00A65374"/>
    <w:rsid w:val="00AA62B5"/>
    <w:rsid w:val="00B23757"/>
    <w:rsid w:val="00B67851"/>
    <w:rsid w:val="00BE3797"/>
    <w:rsid w:val="00C126AC"/>
    <w:rsid w:val="00C15EE9"/>
    <w:rsid w:val="00C50758"/>
    <w:rsid w:val="00CD3090"/>
    <w:rsid w:val="00D235EE"/>
    <w:rsid w:val="00DC7A36"/>
    <w:rsid w:val="00E1025D"/>
    <w:rsid w:val="00E12C36"/>
    <w:rsid w:val="00EA52E6"/>
    <w:rsid w:val="00EB0A83"/>
    <w:rsid w:val="00F26EAB"/>
    <w:rsid w:val="00F70168"/>
    <w:rsid w:val="00FA3E7A"/>
    <w:rsid w:val="00FB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B0648"/>
  <w15:chartTrackingRefBased/>
  <w15:docId w15:val="{29A57BFB-6452-438A-9BB5-F88DB804A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26AC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126A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26AC"/>
    <w:pPr>
      <w:ind w:left="720"/>
      <w:contextualSpacing/>
    </w:pPr>
  </w:style>
  <w:style w:type="character" w:customStyle="1" w:styleId="fs13">
    <w:name w:val="fs13"/>
    <w:basedOn w:val="a0"/>
    <w:rsid w:val="00E1025D"/>
  </w:style>
  <w:style w:type="table" w:styleId="a5">
    <w:name w:val="Table Grid"/>
    <w:basedOn w:val="a1"/>
    <w:uiPriority w:val="39"/>
    <w:rsid w:val="005D08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4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Ушанов Сергей</dc:creator>
  <cp:keywords/>
  <dc:description/>
  <cp:lastModifiedBy>Serj</cp:lastModifiedBy>
  <cp:revision>25</cp:revision>
  <dcterms:created xsi:type="dcterms:W3CDTF">2017-09-19T13:52:00Z</dcterms:created>
  <dcterms:modified xsi:type="dcterms:W3CDTF">2017-09-29T20:32:00Z</dcterms:modified>
</cp:coreProperties>
</file>