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850"/>
        <w:gridCol w:w="1140"/>
        <w:gridCol w:w="120"/>
        <w:gridCol w:w="1035"/>
      </w:tblGrid>
      <w:tr w:rsidR="00630FF7" w:rsidRPr="00630FF7" w:rsidTr="007B0D2D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______________PLSP</w:t>
            </w:r>
            <w:r w:rsidR="003D0FB6">
              <w:rPr>
                <w:rFonts w:ascii="Times New Roman" w:eastAsia="Times New Roman" w:hAnsi="Times New Roman" w:cs="Times New Roman"/>
                <w:sz w:val="24"/>
                <w:szCs w:val="24"/>
              </w:rPr>
              <w:t>, income Statement</w:t>
            </w:r>
          </w:p>
        </w:tc>
      </w:tr>
      <w:tr w:rsidR="00630FF7" w:rsidRPr="00630FF7" w:rsidTr="007B0D2D">
        <w:trPr>
          <w:tblCellSpacing w:w="15" w:type="dxa"/>
        </w:trPr>
        <w:tc>
          <w:tcPr>
            <w:tcW w:w="0" w:type="auto"/>
            <w:gridSpan w:val="5"/>
            <w:vAlign w:val="center"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FF7" w:rsidRPr="00630FF7" w:rsidTr="007B0D2D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the </w:t>
            </w:r>
            <w:r w:rsidR="003D0FB6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Ended </w:t>
            </w:r>
            <w:r w:rsidR="003D0FB6"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31, </w:t>
            </w:r>
            <w:r w:rsidR="003D0FB6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630FF7" w:rsidRPr="00630FF7" w:rsidTr="007B0D2D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20" w:type="dxa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0" w:type="dxa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" w:type="dxa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0" w:type="dxa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30FF7" w:rsidRPr="00630FF7" w:rsidTr="007B0D2D">
        <w:trPr>
          <w:tblCellSpacing w:w="15" w:type="dxa"/>
        </w:trPr>
        <w:tc>
          <w:tcPr>
            <w:tcW w:w="3150" w:type="dxa"/>
            <w:gridSpan w:val="2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Revenue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s</w:t>
            </w: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ervice</w:t>
            </w:r>
            <w:r w:rsidR="000601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0601AD">
              <w:rPr>
                <w:rFonts w:ascii="Ebrima" w:eastAsia="Times New Roman" w:hAnsi="Ebrima" w:cs="Times New Roman"/>
                <w:sz w:val="24"/>
                <w:szCs w:val="24"/>
              </w:rPr>
              <w:t>ዘይተፃረየ ኣታዊ</w:t>
            </w:r>
            <w:r w:rsidR="000601A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10" w:type="dxa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</w:p>
        </w:tc>
      </w:tr>
      <w:tr w:rsidR="00630FF7" w:rsidRPr="00630FF7" w:rsidTr="007B0D2D">
        <w:trPr>
          <w:tblCellSpacing w:w="15" w:type="dxa"/>
        </w:trPr>
        <w:tc>
          <w:tcPr>
            <w:tcW w:w="3150" w:type="dxa"/>
            <w:gridSpan w:val="2"/>
            <w:vAlign w:val="center"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Revenue from sales</w:t>
            </w:r>
            <w:r w:rsidR="003D0F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Material</w:t>
            </w:r>
          </w:p>
        </w:tc>
        <w:tc>
          <w:tcPr>
            <w:tcW w:w="1110" w:type="dxa"/>
            <w:vAlign w:val="center"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</w:p>
        </w:tc>
      </w:tr>
      <w:tr w:rsidR="00630FF7" w:rsidRPr="00630FF7" w:rsidTr="007B0D2D">
        <w:trPr>
          <w:tblCellSpacing w:w="15" w:type="dxa"/>
        </w:trPr>
        <w:tc>
          <w:tcPr>
            <w:tcW w:w="3150" w:type="dxa"/>
            <w:gridSpan w:val="2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Less: Expenses</w:t>
            </w:r>
          </w:p>
        </w:tc>
        <w:tc>
          <w:tcPr>
            <w:tcW w:w="1110" w:type="dxa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30FF7" w:rsidRPr="00630FF7" w:rsidTr="007B0D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20" w:type="dxa"/>
            <w:vAlign w:val="center"/>
            <w:hideMark/>
          </w:tcPr>
          <w:p w:rsid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of goods sold                    </w:t>
            </w:r>
          </w:p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Salaries Expense</w:t>
            </w:r>
          </w:p>
        </w:tc>
        <w:tc>
          <w:tcPr>
            <w:tcW w:w="1110" w:type="dxa"/>
            <w:vAlign w:val="center"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</w:p>
        </w:tc>
        <w:tc>
          <w:tcPr>
            <w:tcW w:w="0" w:type="auto"/>
            <w:vAlign w:val="center"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30FF7" w:rsidRPr="00630FF7" w:rsidTr="007B0D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20" w:type="dxa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Rent Expense</w:t>
            </w:r>
          </w:p>
        </w:tc>
        <w:tc>
          <w:tcPr>
            <w:tcW w:w="1110" w:type="dxa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30FF7" w:rsidRPr="00630FF7" w:rsidTr="00F72C59">
        <w:trPr>
          <w:trHeight w:val="528"/>
          <w:tblCellSpacing w:w="15" w:type="dxa"/>
        </w:trPr>
        <w:tc>
          <w:tcPr>
            <w:tcW w:w="0" w:type="auto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20" w:type="dxa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Advertising Expense</w:t>
            </w:r>
          </w:p>
        </w:tc>
        <w:tc>
          <w:tcPr>
            <w:tcW w:w="1110" w:type="dxa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16,000</w:t>
            </w:r>
          </w:p>
        </w:tc>
        <w:tc>
          <w:tcPr>
            <w:tcW w:w="0" w:type="auto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30FF7" w:rsidRPr="00630FF7" w:rsidTr="007B0D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20" w:type="dxa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Depreciation Expense</w:t>
            </w:r>
          </w:p>
        </w:tc>
        <w:tc>
          <w:tcPr>
            <w:tcW w:w="1110" w:type="dxa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8,000</w:t>
            </w:r>
          </w:p>
        </w:tc>
        <w:tc>
          <w:tcPr>
            <w:tcW w:w="0" w:type="auto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30FF7" w:rsidRPr="00630FF7" w:rsidTr="007B0D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20" w:type="dxa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Supplies </w:t>
            </w:r>
            <w:r w:rsidR="004A12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 Utility </w:t>
            </w: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Expense</w:t>
            </w:r>
          </w:p>
        </w:tc>
        <w:tc>
          <w:tcPr>
            <w:tcW w:w="1110" w:type="dxa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0" w:type="auto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FF7" w:rsidRPr="00630FF7" w:rsidTr="00061A36">
        <w:trPr>
          <w:tblCellSpacing w:w="15" w:type="dxa"/>
        </w:trPr>
        <w:tc>
          <w:tcPr>
            <w:tcW w:w="3150" w:type="dxa"/>
            <w:gridSpan w:val="2"/>
            <w:vAlign w:val="center"/>
            <w:hideMark/>
          </w:tcPr>
          <w:p w:rsidR="00DA4240" w:rsidRDefault="00DA4240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Interest expense</w:t>
            </w:r>
          </w:p>
          <w:p w:rsidR="000601AD" w:rsidRDefault="000601AD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:rsidR="00DA4240" w:rsidRDefault="000601AD" w:rsidP="007B0D2D">
            <w:pPr>
              <w:spacing w:after="0" w:line="240" w:lineRule="auto"/>
              <w:rPr>
                <w:rFonts w:ascii="Ebrima" w:eastAsia="Times New Roman" w:hAnsi="Ebrima" w:cs="Times New Roman"/>
                <w:sz w:val="24"/>
                <w:szCs w:val="24"/>
              </w:rPr>
            </w:pPr>
            <w:r>
              <w:rPr>
                <w:rFonts w:ascii="Ebrima" w:eastAsia="Times New Roman" w:hAnsi="Ebrima" w:cs="Times New Roman"/>
                <w:sz w:val="24"/>
                <w:szCs w:val="24"/>
              </w:rPr>
              <w:t>Total monthly expense</w:t>
            </w:r>
          </w:p>
          <w:p w:rsidR="000601AD" w:rsidRPr="000601AD" w:rsidRDefault="000601AD" w:rsidP="007B0D2D">
            <w:pPr>
              <w:spacing w:after="0" w:line="240" w:lineRule="auto"/>
              <w:rPr>
                <w:rFonts w:ascii="Ebrima" w:eastAsia="Times New Roman" w:hAnsi="Ebrima" w:cs="Times New Roman"/>
                <w:sz w:val="24"/>
                <w:szCs w:val="24"/>
              </w:rPr>
            </w:pPr>
            <w:r>
              <w:rPr>
                <w:rFonts w:ascii="Ebrima" w:eastAsia="Times New Roman" w:hAnsi="Ebrima" w:cs="Times New Roman"/>
                <w:sz w:val="24"/>
                <w:szCs w:val="24"/>
              </w:rPr>
              <w:t>Total monthly revenue</w:t>
            </w:r>
          </w:p>
          <w:p w:rsidR="000601AD" w:rsidRDefault="000601AD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1AD" w:rsidRDefault="000601AD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1AD" w:rsidRPr="00630FF7" w:rsidRDefault="000601AD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F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</w:tcPr>
          <w:p w:rsidR="00630FF7" w:rsidRPr="00630FF7" w:rsidRDefault="00630FF7" w:rsidP="007B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6DA2" w:rsidRDefault="00061A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-3667125</wp:posOffset>
                </wp:positionH>
                <wp:positionV relativeFrom="paragraph">
                  <wp:posOffset>4143375</wp:posOffset>
                </wp:positionV>
                <wp:extent cx="6172200" cy="800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A36" w:rsidRDefault="00061A36" w:rsidP="00061A36">
                            <w:pPr>
                              <w:spacing w:after="0" w:line="240" w:lineRule="auto"/>
                              <w:suppressOverlap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0FF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Income before </w:t>
                            </w:r>
                            <w:r w:rsidRPr="00630FF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Tax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total monthly revenue- total monthly expense</w:t>
                            </w:r>
                          </w:p>
                          <w:p w:rsidR="00061A36" w:rsidRDefault="00061A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88.75pt;margin-top:326.25pt;width:486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" fillcolor="white [3201]" stroked="f" strokeweight=".5pt">
                <v:textbox>
                  <w:txbxContent>
                    <w:p w:rsidR="00061A36" w:rsidRDefault="00061A36" w:rsidP="00061A36">
                      <w:pPr>
                        <w:spacing w:after="0" w:line="240" w:lineRule="auto"/>
                        <w:suppressOverlap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30FF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Income before </w:t>
                      </w:r>
                      <w:r w:rsidRPr="00630FF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Tax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=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total monthly revenue- total monthly expense</w:t>
                      </w:r>
                    </w:p>
                    <w:p w:rsidR="00061A36" w:rsidRDefault="00061A36"/>
                  </w:txbxContent>
                </v:textbox>
              </v:shape>
            </w:pict>
          </mc:Fallback>
        </mc:AlternateContent>
      </w:r>
      <w:r w:rsidR="007B0D2D">
        <w:br w:type="textWrapping" w:clear="all"/>
      </w:r>
      <w:bookmarkStart w:id="0" w:name="_GoBack"/>
      <w:bookmarkEnd w:id="0"/>
    </w:p>
    <w:sectPr w:rsidR="0051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18"/>
    <w:rsid w:val="000601AD"/>
    <w:rsid w:val="00061A36"/>
    <w:rsid w:val="003B0711"/>
    <w:rsid w:val="003D0FB6"/>
    <w:rsid w:val="00431752"/>
    <w:rsid w:val="004A1288"/>
    <w:rsid w:val="00516DA2"/>
    <w:rsid w:val="00621ACB"/>
    <w:rsid w:val="00630FF7"/>
    <w:rsid w:val="006C3AC3"/>
    <w:rsid w:val="00732918"/>
    <w:rsid w:val="007B0D2D"/>
    <w:rsid w:val="007B73A6"/>
    <w:rsid w:val="008419B1"/>
    <w:rsid w:val="00933CAF"/>
    <w:rsid w:val="00DA4240"/>
    <w:rsid w:val="00EE29DD"/>
    <w:rsid w:val="00F7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A283A0-29FA-49D1-B5B7-265AB3CD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inv</cp:lastModifiedBy>
  <cp:revision>13</cp:revision>
  <cp:lastPrinted>2020-02-04T06:04:00Z</cp:lastPrinted>
  <dcterms:created xsi:type="dcterms:W3CDTF">2020-02-04T05:49:00Z</dcterms:created>
  <dcterms:modified xsi:type="dcterms:W3CDTF">2020-02-07T09:07:00Z</dcterms:modified>
</cp:coreProperties>
</file>