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http://media.stage.mts.qsupport.ru/society/175957/</w:t>
      </w:r>
    </w:p>
    <w:p>
      <w:r>
        <w:t>ВАЖНО! С 25 марта я, инициатор задачи, буду в отпуске.</w:t>
      </w:r>
    </w:p>
    <w:p>
      <w:r>
        <w:t>ВАЖНО! С 25 марта я, инициатор задачи, буду в отпуске.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