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40EA" w14:textId="77777777" w:rsidR="00A54EEF" w:rsidRDefault="00A54EEF"/>
    <w:p w14:paraId="1B473929" w14:textId="2512411C" w:rsidR="00A54EEF" w:rsidRDefault="00F4374E">
      <w:r>
        <w:rPr>
          <w:noProof/>
        </w:rPr>
        <w:drawing>
          <wp:inline distT="0" distB="0" distL="0" distR="0" wp14:anchorId="4858887E" wp14:editId="07C0980C">
            <wp:extent cx="6044776" cy="7836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1763" cy="7845970"/>
                    </a:xfrm>
                    <a:prstGeom prst="rect">
                      <a:avLst/>
                    </a:prstGeom>
                  </pic:spPr>
                </pic:pic>
              </a:graphicData>
            </a:graphic>
          </wp:inline>
        </w:drawing>
      </w:r>
    </w:p>
    <w:p w14:paraId="16689FCE" w14:textId="77777777" w:rsidR="00A54EEF" w:rsidRDefault="00A54EEF"/>
    <w:p w14:paraId="3AE7A615" w14:textId="77777777" w:rsidR="00A54EEF" w:rsidRDefault="00A54EEF"/>
    <w:p w14:paraId="63DB43CD" w14:textId="4FF226B8" w:rsidR="00A54EEF" w:rsidRDefault="00043661" w:rsidP="006566E6">
      <w:pPr>
        <w:pStyle w:val="Heading1"/>
        <w:jc w:val="center"/>
      </w:pPr>
      <w:bookmarkStart w:id="0" w:name="_Toc521301139"/>
      <w:bookmarkStart w:id="1" w:name="_Toc521850022"/>
      <w:r>
        <w:lastRenderedPageBreak/>
        <w:t>COMP3511 Assignment 1</w:t>
      </w:r>
      <w:bookmarkEnd w:id="0"/>
      <w:bookmarkEnd w:id="1"/>
    </w:p>
    <w:p w14:paraId="17C43CA2" w14:textId="1AF6284E" w:rsidR="00043661" w:rsidRPr="00043661" w:rsidRDefault="00043661" w:rsidP="006566E6">
      <w:pPr>
        <w:pStyle w:val="Heading1"/>
        <w:jc w:val="center"/>
      </w:pPr>
      <w:bookmarkStart w:id="2" w:name="_Toc521301140"/>
      <w:bookmarkStart w:id="3" w:name="_Toc521850023"/>
      <w:r>
        <w:t>Abanob Tawfik</w:t>
      </w:r>
      <w:bookmarkEnd w:id="2"/>
      <w:bookmarkEnd w:id="3"/>
    </w:p>
    <w:p w14:paraId="69861294" w14:textId="4F3EEC7D" w:rsidR="00043661" w:rsidRDefault="00043661" w:rsidP="006566E6">
      <w:pPr>
        <w:pStyle w:val="Heading1"/>
        <w:jc w:val="center"/>
      </w:pPr>
      <w:bookmarkStart w:id="4" w:name="_Toc521301141"/>
      <w:bookmarkStart w:id="5" w:name="_Toc521850024"/>
      <w:r>
        <w:t>A critique of Planet Ark</w:t>
      </w:r>
      <w:bookmarkEnd w:id="4"/>
      <w:bookmarkEnd w:id="5"/>
    </w:p>
    <w:p w14:paraId="3C0353B9" w14:textId="1AFB2F6C" w:rsidR="008C7242" w:rsidRDefault="008C7242" w:rsidP="008C7242">
      <w:pPr>
        <w:pStyle w:val="Heading1"/>
        <w:jc w:val="center"/>
      </w:pPr>
      <w:bookmarkStart w:id="6" w:name="_Toc521850025"/>
      <w:r>
        <w:t>Wednesday 6-8pm Tutorial</w:t>
      </w:r>
      <w:bookmarkEnd w:id="6"/>
    </w:p>
    <w:p w14:paraId="5392714F" w14:textId="79317984" w:rsidR="008C7242" w:rsidRPr="008C7242" w:rsidRDefault="008C7242" w:rsidP="008C7242">
      <w:pPr>
        <w:pStyle w:val="Heading1"/>
        <w:jc w:val="center"/>
      </w:pPr>
      <w:bookmarkStart w:id="7" w:name="_Toc521850026"/>
      <w:r>
        <w:t>CHIL Lab k17 (CSE) G13</w:t>
      </w:r>
      <w:bookmarkEnd w:id="7"/>
    </w:p>
    <w:sdt>
      <w:sdtPr>
        <w:id w:val="193585272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9D128D7" w14:textId="677CCC2A" w:rsidR="006E7F03" w:rsidRDefault="006E7F03">
          <w:pPr>
            <w:pStyle w:val="TOCHeading"/>
          </w:pPr>
          <w:r>
            <w:t>Table of Contents</w:t>
          </w:r>
        </w:p>
        <w:p w14:paraId="6428692C" w14:textId="54343898" w:rsidR="006E7F03" w:rsidRDefault="006E7F03">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1850027" w:history="1">
            <w:r w:rsidRPr="007723F9">
              <w:rPr>
                <w:rStyle w:val="Hyperlink"/>
                <w:noProof/>
              </w:rPr>
              <w:t>Choice of Interface and Purpose of Interface</w:t>
            </w:r>
            <w:r>
              <w:rPr>
                <w:noProof/>
                <w:webHidden/>
              </w:rPr>
              <w:tab/>
            </w:r>
            <w:r>
              <w:rPr>
                <w:noProof/>
                <w:webHidden/>
              </w:rPr>
              <w:fldChar w:fldCharType="begin"/>
            </w:r>
            <w:r>
              <w:rPr>
                <w:noProof/>
                <w:webHidden/>
              </w:rPr>
              <w:instrText xml:space="preserve"> PAGEREF _Toc521850027 \h </w:instrText>
            </w:r>
            <w:r>
              <w:rPr>
                <w:noProof/>
                <w:webHidden/>
              </w:rPr>
            </w:r>
            <w:r>
              <w:rPr>
                <w:noProof/>
                <w:webHidden/>
              </w:rPr>
              <w:fldChar w:fldCharType="separate"/>
            </w:r>
            <w:r w:rsidR="003C617B">
              <w:rPr>
                <w:noProof/>
                <w:webHidden/>
              </w:rPr>
              <w:t>3</w:t>
            </w:r>
            <w:r>
              <w:rPr>
                <w:noProof/>
                <w:webHidden/>
              </w:rPr>
              <w:fldChar w:fldCharType="end"/>
            </w:r>
          </w:hyperlink>
        </w:p>
        <w:p w14:paraId="7D57A3B5" w14:textId="5C00666D" w:rsidR="006E7F03" w:rsidRDefault="006E7F03">
          <w:pPr>
            <w:pStyle w:val="TOC1"/>
            <w:tabs>
              <w:tab w:val="right" w:leader="dot" w:pos="9016"/>
            </w:tabs>
            <w:rPr>
              <w:rFonts w:eastAsiaTheme="minorEastAsia"/>
              <w:noProof/>
              <w:lang w:eastAsia="en-AU"/>
            </w:rPr>
          </w:pPr>
          <w:hyperlink w:anchor="_Toc521850028" w:history="1">
            <w:r w:rsidRPr="007723F9">
              <w:rPr>
                <w:rStyle w:val="Hyperlink"/>
                <w:noProof/>
              </w:rPr>
              <w:t>Users</w:t>
            </w:r>
            <w:r>
              <w:rPr>
                <w:noProof/>
                <w:webHidden/>
              </w:rPr>
              <w:tab/>
            </w:r>
            <w:r>
              <w:rPr>
                <w:noProof/>
                <w:webHidden/>
              </w:rPr>
              <w:fldChar w:fldCharType="begin"/>
            </w:r>
            <w:r>
              <w:rPr>
                <w:noProof/>
                <w:webHidden/>
              </w:rPr>
              <w:instrText xml:space="preserve"> PAGEREF _Toc521850028 \h </w:instrText>
            </w:r>
            <w:r>
              <w:rPr>
                <w:noProof/>
                <w:webHidden/>
              </w:rPr>
            </w:r>
            <w:r>
              <w:rPr>
                <w:noProof/>
                <w:webHidden/>
              </w:rPr>
              <w:fldChar w:fldCharType="separate"/>
            </w:r>
            <w:r w:rsidR="003C617B">
              <w:rPr>
                <w:noProof/>
                <w:webHidden/>
              </w:rPr>
              <w:t>3</w:t>
            </w:r>
            <w:r>
              <w:rPr>
                <w:noProof/>
                <w:webHidden/>
              </w:rPr>
              <w:fldChar w:fldCharType="end"/>
            </w:r>
          </w:hyperlink>
        </w:p>
        <w:p w14:paraId="26305815" w14:textId="6B2D44E9" w:rsidR="006E7F03" w:rsidRDefault="006E7F03">
          <w:pPr>
            <w:pStyle w:val="TOC1"/>
            <w:tabs>
              <w:tab w:val="right" w:leader="dot" w:pos="9016"/>
            </w:tabs>
            <w:rPr>
              <w:rFonts w:eastAsiaTheme="minorEastAsia"/>
              <w:noProof/>
              <w:lang w:eastAsia="en-AU"/>
            </w:rPr>
          </w:pPr>
          <w:hyperlink w:anchor="_Toc521850029" w:history="1">
            <w:r w:rsidRPr="007723F9">
              <w:rPr>
                <w:rStyle w:val="Hyperlink"/>
                <w:noProof/>
              </w:rPr>
              <w:t>Tasks</w:t>
            </w:r>
            <w:r>
              <w:rPr>
                <w:noProof/>
                <w:webHidden/>
              </w:rPr>
              <w:tab/>
            </w:r>
            <w:r>
              <w:rPr>
                <w:noProof/>
                <w:webHidden/>
              </w:rPr>
              <w:fldChar w:fldCharType="begin"/>
            </w:r>
            <w:r>
              <w:rPr>
                <w:noProof/>
                <w:webHidden/>
              </w:rPr>
              <w:instrText xml:space="preserve"> PAGEREF _Toc521850029 \h </w:instrText>
            </w:r>
            <w:r>
              <w:rPr>
                <w:noProof/>
                <w:webHidden/>
              </w:rPr>
            </w:r>
            <w:r>
              <w:rPr>
                <w:noProof/>
                <w:webHidden/>
              </w:rPr>
              <w:fldChar w:fldCharType="separate"/>
            </w:r>
            <w:r w:rsidR="003C617B">
              <w:rPr>
                <w:noProof/>
                <w:webHidden/>
              </w:rPr>
              <w:t>3</w:t>
            </w:r>
            <w:r>
              <w:rPr>
                <w:noProof/>
                <w:webHidden/>
              </w:rPr>
              <w:fldChar w:fldCharType="end"/>
            </w:r>
          </w:hyperlink>
        </w:p>
        <w:p w14:paraId="27AFE4E3" w14:textId="61E82C6D" w:rsidR="006E7F03" w:rsidRDefault="006E7F03">
          <w:pPr>
            <w:pStyle w:val="TOC1"/>
            <w:tabs>
              <w:tab w:val="right" w:leader="dot" w:pos="9016"/>
            </w:tabs>
            <w:rPr>
              <w:rFonts w:eastAsiaTheme="minorEastAsia"/>
              <w:noProof/>
              <w:lang w:eastAsia="en-AU"/>
            </w:rPr>
          </w:pPr>
          <w:hyperlink w:anchor="_Toc521850030" w:history="1">
            <w:r w:rsidRPr="007723F9">
              <w:rPr>
                <w:rStyle w:val="Hyperlink"/>
                <w:noProof/>
              </w:rPr>
              <w:t>Walkthrough</w:t>
            </w:r>
            <w:r>
              <w:rPr>
                <w:noProof/>
                <w:webHidden/>
              </w:rPr>
              <w:tab/>
            </w:r>
            <w:r>
              <w:rPr>
                <w:noProof/>
                <w:webHidden/>
              </w:rPr>
              <w:fldChar w:fldCharType="begin"/>
            </w:r>
            <w:r>
              <w:rPr>
                <w:noProof/>
                <w:webHidden/>
              </w:rPr>
              <w:instrText xml:space="preserve"> PAGEREF _Toc521850030 \h </w:instrText>
            </w:r>
            <w:r>
              <w:rPr>
                <w:noProof/>
                <w:webHidden/>
              </w:rPr>
            </w:r>
            <w:r>
              <w:rPr>
                <w:noProof/>
                <w:webHidden/>
              </w:rPr>
              <w:fldChar w:fldCharType="separate"/>
            </w:r>
            <w:r w:rsidR="003C617B">
              <w:rPr>
                <w:noProof/>
                <w:webHidden/>
              </w:rPr>
              <w:t>4</w:t>
            </w:r>
            <w:r>
              <w:rPr>
                <w:noProof/>
                <w:webHidden/>
              </w:rPr>
              <w:fldChar w:fldCharType="end"/>
            </w:r>
          </w:hyperlink>
        </w:p>
        <w:p w14:paraId="21ECA857" w14:textId="6ABC5CB4" w:rsidR="006E7F03" w:rsidRDefault="006E7F03">
          <w:pPr>
            <w:pStyle w:val="TOC1"/>
            <w:tabs>
              <w:tab w:val="right" w:leader="dot" w:pos="9016"/>
            </w:tabs>
            <w:rPr>
              <w:rFonts w:eastAsiaTheme="minorEastAsia"/>
              <w:noProof/>
              <w:lang w:eastAsia="en-AU"/>
            </w:rPr>
          </w:pPr>
          <w:hyperlink w:anchor="_Toc521850031" w:history="1">
            <w:r w:rsidRPr="007723F9">
              <w:rPr>
                <w:rStyle w:val="Hyperlink"/>
                <w:noProof/>
              </w:rPr>
              <w:t>Analysis and Critique</w:t>
            </w:r>
            <w:r>
              <w:rPr>
                <w:noProof/>
                <w:webHidden/>
              </w:rPr>
              <w:tab/>
            </w:r>
            <w:r>
              <w:rPr>
                <w:noProof/>
                <w:webHidden/>
              </w:rPr>
              <w:fldChar w:fldCharType="begin"/>
            </w:r>
            <w:r>
              <w:rPr>
                <w:noProof/>
                <w:webHidden/>
              </w:rPr>
              <w:instrText xml:space="preserve"> PAGEREF _Toc521850031 \h </w:instrText>
            </w:r>
            <w:r>
              <w:rPr>
                <w:noProof/>
                <w:webHidden/>
              </w:rPr>
            </w:r>
            <w:r>
              <w:rPr>
                <w:noProof/>
                <w:webHidden/>
              </w:rPr>
              <w:fldChar w:fldCharType="separate"/>
            </w:r>
            <w:r w:rsidR="003C617B">
              <w:rPr>
                <w:noProof/>
                <w:webHidden/>
              </w:rPr>
              <w:t>4</w:t>
            </w:r>
            <w:r>
              <w:rPr>
                <w:noProof/>
                <w:webHidden/>
              </w:rPr>
              <w:fldChar w:fldCharType="end"/>
            </w:r>
          </w:hyperlink>
        </w:p>
        <w:p w14:paraId="0F02DD36" w14:textId="672D83E2" w:rsidR="006E7F03" w:rsidRDefault="006E7F03">
          <w:pPr>
            <w:pStyle w:val="TOC1"/>
            <w:tabs>
              <w:tab w:val="right" w:leader="dot" w:pos="9016"/>
            </w:tabs>
            <w:rPr>
              <w:rFonts w:eastAsiaTheme="minorEastAsia"/>
              <w:noProof/>
              <w:lang w:eastAsia="en-AU"/>
            </w:rPr>
          </w:pPr>
          <w:hyperlink w:anchor="_Toc521850032" w:history="1">
            <w:r w:rsidRPr="007723F9">
              <w:rPr>
                <w:rStyle w:val="Hyperlink"/>
                <w:noProof/>
              </w:rPr>
              <w:t>Accessibility Issues and Observations</w:t>
            </w:r>
            <w:r>
              <w:rPr>
                <w:noProof/>
                <w:webHidden/>
              </w:rPr>
              <w:tab/>
            </w:r>
            <w:r>
              <w:rPr>
                <w:noProof/>
                <w:webHidden/>
              </w:rPr>
              <w:fldChar w:fldCharType="begin"/>
            </w:r>
            <w:r>
              <w:rPr>
                <w:noProof/>
                <w:webHidden/>
              </w:rPr>
              <w:instrText xml:space="preserve"> PAGEREF _Toc521850032 \h </w:instrText>
            </w:r>
            <w:r>
              <w:rPr>
                <w:noProof/>
                <w:webHidden/>
              </w:rPr>
            </w:r>
            <w:r>
              <w:rPr>
                <w:noProof/>
                <w:webHidden/>
              </w:rPr>
              <w:fldChar w:fldCharType="separate"/>
            </w:r>
            <w:r w:rsidR="003C617B">
              <w:rPr>
                <w:noProof/>
                <w:webHidden/>
              </w:rPr>
              <w:t>7</w:t>
            </w:r>
            <w:r>
              <w:rPr>
                <w:noProof/>
                <w:webHidden/>
              </w:rPr>
              <w:fldChar w:fldCharType="end"/>
            </w:r>
          </w:hyperlink>
        </w:p>
        <w:p w14:paraId="7BED1EA8" w14:textId="471BFED0" w:rsidR="006E7F03" w:rsidRDefault="006E7F03">
          <w:pPr>
            <w:pStyle w:val="TOC1"/>
            <w:tabs>
              <w:tab w:val="right" w:leader="dot" w:pos="9016"/>
            </w:tabs>
            <w:rPr>
              <w:rFonts w:eastAsiaTheme="minorEastAsia"/>
              <w:noProof/>
              <w:lang w:eastAsia="en-AU"/>
            </w:rPr>
          </w:pPr>
          <w:hyperlink w:anchor="_Toc521850033" w:history="1">
            <w:r w:rsidRPr="007723F9">
              <w:rPr>
                <w:rStyle w:val="Hyperlink"/>
                <w:noProof/>
              </w:rPr>
              <w:t>References</w:t>
            </w:r>
            <w:r>
              <w:rPr>
                <w:noProof/>
                <w:webHidden/>
              </w:rPr>
              <w:tab/>
            </w:r>
            <w:r>
              <w:rPr>
                <w:noProof/>
                <w:webHidden/>
              </w:rPr>
              <w:fldChar w:fldCharType="begin"/>
            </w:r>
            <w:r>
              <w:rPr>
                <w:noProof/>
                <w:webHidden/>
              </w:rPr>
              <w:instrText xml:space="preserve"> PAGEREF _Toc521850033 \h </w:instrText>
            </w:r>
            <w:r>
              <w:rPr>
                <w:noProof/>
                <w:webHidden/>
              </w:rPr>
            </w:r>
            <w:r>
              <w:rPr>
                <w:noProof/>
                <w:webHidden/>
              </w:rPr>
              <w:fldChar w:fldCharType="separate"/>
            </w:r>
            <w:r w:rsidR="003C617B">
              <w:rPr>
                <w:noProof/>
                <w:webHidden/>
              </w:rPr>
              <w:t>7</w:t>
            </w:r>
            <w:r>
              <w:rPr>
                <w:noProof/>
                <w:webHidden/>
              </w:rPr>
              <w:fldChar w:fldCharType="end"/>
            </w:r>
          </w:hyperlink>
        </w:p>
        <w:p w14:paraId="52BDFC28" w14:textId="04D41A88" w:rsidR="006E7F03" w:rsidRDefault="006E7F03">
          <w:pPr>
            <w:pStyle w:val="TOC1"/>
            <w:tabs>
              <w:tab w:val="right" w:leader="dot" w:pos="9016"/>
            </w:tabs>
            <w:rPr>
              <w:rFonts w:eastAsiaTheme="minorEastAsia"/>
              <w:noProof/>
              <w:lang w:eastAsia="en-AU"/>
            </w:rPr>
          </w:pPr>
          <w:hyperlink w:anchor="_Toc521850034" w:history="1">
            <w:r w:rsidRPr="007723F9">
              <w:rPr>
                <w:rStyle w:val="Hyperlink"/>
                <w:noProof/>
              </w:rPr>
              <w:t>Appendix</w:t>
            </w:r>
            <w:r>
              <w:rPr>
                <w:noProof/>
                <w:webHidden/>
              </w:rPr>
              <w:tab/>
            </w:r>
            <w:r>
              <w:rPr>
                <w:noProof/>
                <w:webHidden/>
              </w:rPr>
              <w:fldChar w:fldCharType="begin"/>
            </w:r>
            <w:r>
              <w:rPr>
                <w:noProof/>
                <w:webHidden/>
              </w:rPr>
              <w:instrText xml:space="preserve"> PAGEREF _Toc521850034 \h </w:instrText>
            </w:r>
            <w:r>
              <w:rPr>
                <w:noProof/>
                <w:webHidden/>
              </w:rPr>
            </w:r>
            <w:r>
              <w:rPr>
                <w:noProof/>
                <w:webHidden/>
              </w:rPr>
              <w:fldChar w:fldCharType="separate"/>
            </w:r>
            <w:r w:rsidR="003C617B">
              <w:rPr>
                <w:noProof/>
                <w:webHidden/>
              </w:rPr>
              <w:t>8</w:t>
            </w:r>
            <w:r>
              <w:rPr>
                <w:noProof/>
                <w:webHidden/>
              </w:rPr>
              <w:fldChar w:fldCharType="end"/>
            </w:r>
          </w:hyperlink>
        </w:p>
        <w:p w14:paraId="5D7F5E60" w14:textId="2904A555" w:rsidR="006E7F03" w:rsidRDefault="006E7F03">
          <w:pPr>
            <w:pStyle w:val="TOC2"/>
            <w:tabs>
              <w:tab w:val="right" w:leader="dot" w:pos="9016"/>
            </w:tabs>
            <w:rPr>
              <w:rFonts w:cstheme="minorBidi"/>
              <w:noProof/>
              <w:lang w:val="en-AU" w:eastAsia="en-AU"/>
            </w:rPr>
          </w:pPr>
          <w:hyperlink w:anchor="_Toc521850035" w:history="1">
            <w:r w:rsidRPr="007723F9">
              <w:rPr>
                <w:rStyle w:val="Hyperlink"/>
                <w:noProof/>
              </w:rPr>
              <w:t>Issues Table</w:t>
            </w:r>
            <w:r>
              <w:rPr>
                <w:noProof/>
                <w:webHidden/>
              </w:rPr>
              <w:tab/>
            </w:r>
            <w:r>
              <w:rPr>
                <w:noProof/>
                <w:webHidden/>
              </w:rPr>
              <w:fldChar w:fldCharType="begin"/>
            </w:r>
            <w:r>
              <w:rPr>
                <w:noProof/>
                <w:webHidden/>
              </w:rPr>
              <w:instrText xml:space="preserve"> PAGEREF _Toc521850035 \h </w:instrText>
            </w:r>
            <w:r>
              <w:rPr>
                <w:noProof/>
                <w:webHidden/>
              </w:rPr>
            </w:r>
            <w:r>
              <w:rPr>
                <w:noProof/>
                <w:webHidden/>
              </w:rPr>
              <w:fldChar w:fldCharType="separate"/>
            </w:r>
            <w:r w:rsidR="003C617B">
              <w:rPr>
                <w:noProof/>
                <w:webHidden/>
              </w:rPr>
              <w:t>8</w:t>
            </w:r>
            <w:r>
              <w:rPr>
                <w:noProof/>
                <w:webHidden/>
              </w:rPr>
              <w:fldChar w:fldCharType="end"/>
            </w:r>
          </w:hyperlink>
        </w:p>
        <w:p w14:paraId="7A546C87" w14:textId="7B5FA455" w:rsidR="006E7F03" w:rsidRDefault="006E7F03">
          <w:pPr>
            <w:pStyle w:val="TOC2"/>
            <w:tabs>
              <w:tab w:val="right" w:leader="dot" w:pos="9016"/>
            </w:tabs>
            <w:rPr>
              <w:rFonts w:cstheme="minorBidi"/>
              <w:noProof/>
              <w:lang w:val="en-AU" w:eastAsia="en-AU"/>
            </w:rPr>
          </w:pPr>
          <w:hyperlink w:anchor="_Toc521850036" w:history="1">
            <w:r w:rsidRPr="007723F9">
              <w:rPr>
                <w:rStyle w:val="Hyperlink"/>
                <w:noProof/>
              </w:rPr>
              <w:t>Screenshots</w:t>
            </w:r>
            <w:r>
              <w:rPr>
                <w:noProof/>
                <w:webHidden/>
              </w:rPr>
              <w:tab/>
            </w:r>
            <w:r>
              <w:rPr>
                <w:noProof/>
                <w:webHidden/>
              </w:rPr>
              <w:fldChar w:fldCharType="begin"/>
            </w:r>
            <w:r>
              <w:rPr>
                <w:noProof/>
                <w:webHidden/>
              </w:rPr>
              <w:instrText xml:space="preserve"> PAGEREF _Toc521850036 \h </w:instrText>
            </w:r>
            <w:r>
              <w:rPr>
                <w:noProof/>
                <w:webHidden/>
              </w:rPr>
            </w:r>
            <w:r>
              <w:rPr>
                <w:noProof/>
                <w:webHidden/>
              </w:rPr>
              <w:fldChar w:fldCharType="separate"/>
            </w:r>
            <w:r w:rsidR="003C617B">
              <w:rPr>
                <w:noProof/>
                <w:webHidden/>
              </w:rPr>
              <w:t>9</w:t>
            </w:r>
            <w:r>
              <w:rPr>
                <w:noProof/>
                <w:webHidden/>
              </w:rPr>
              <w:fldChar w:fldCharType="end"/>
            </w:r>
          </w:hyperlink>
        </w:p>
        <w:p w14:paraId="13D46737" w14:textId="1D44318D" w:rsidR="006E7F03" w:rsidRDefault="006E7F03">
          <w:pPr>
            <w:pStyle w:val="TOC3"/>
            <w:tabs>
              <w:tab w:val="right" w:leader="dot" w:pos="9016"/>
            </w:tabs>
            <w:rPr>
              <w:rFonts w:cstheme="minorBidi"/>
              <w:noProof/>
              <w:lang w:val="en-AU" w:eastAsia="en-AU"/>
            </w:rPr>
          </w:pPr>
          <w:hyperlink w:anchor="_Toc521850037" w:history="1">
            <w:r w:rsidRPr="007723F9">
              <w:rPr>
                <w:rStyle w:val="Hyperlink"/>
                <w:noProof/>
              </w:rPr>
              <w:t>1A</w:t>
            </w:r>
            <w:r>
              <w:rPr>
                <w:noProof/>
                <w:webHidden/>
              </w:rPr>
              <w:tab/>
            </w:r>
            <w:r>
              <w:rPr>
                <w:noProof/>
                <w:webHidden/>
              </w:rPr>
              <w:fldChar w:fldCharType="begin"/>
            </w:r>
            <w:r>
              <w:rPr>
                <w:noProof/>
                <w:webHidden/>
              </w:rPr>
              <w:instrText xml:space="preserve"> PAGEREF _Toc521850037 \h </w:instrText>
            </w:r>
            <w:r>
              <w:rPr>
                <w:noProof/>
                <w:webHidden/>
              </w:rPr>
            </w:r>
            <w:r>
              <w:rPr>
                <w:noProof/>
                <w:webHidden/>
              </w:rPr>
              <w:fldChar w:fldCharType="separate"/>
            </w:r>
            <w:r w:rsidR="003C617B">
              <w:rPr>
                <w:noProof/>
                <w:webHidden/>
              </w:rPr>
              <w:t>9</w:t>
            </w:r>
            <w:r>
              <w:rPr>
                <w:noProof/>
                <w:webHidden/>
              </w:rPr>
              <w:fldChar w:fldCharType="end"/>
            </w:r>
          </w:hyperlink>
        </w:p>
        <w:p w14:paraId="5688594F" w14:textId="5FFFA669" w:rsidR="006E7F03" w:rsidRDefault="006E7F03">
          <w:pPr>
            <w:pStyle w:val="TOC3"/>
            <w:tabs>
              <w:tab w:val="right" w:leader="dot" w:pos="9016"/>
            </w:tabs>
            <w:rPr>
              <w:rFonts w:cstheme="minorBidi"/>
              <w:noProof/>
              <w:lang w:val="en-AU" w:eastAsia="en-AU"/>
            </w:rPr>
          </w:pPr>
          <w:hyperlink w:anchor="_Toc521850038" w:history="1">
            <w:r w:rsidRPr="007723F9">
              <w:rPr>
                <w:rStyle w:val="Hyperlink"/>
                <w:noProof/>
              </w:rPr>
              <w:t>1B</w:t>
            </w:r>
            <w:r>
              <w:rPr>
                <w:noProof/>
                <w:webHidden/>
              </w:rPr>
              <w:tab/>
            </w:r>
            <w:r>
              <w:rPr>
                <w:noProof/>
                <w:webHidden/>
              </w:rPr>
              <w:fldChar w:fldCharType="begin"/>
            </w:r>
            <w:r>
              <w:rPr>
                <w:noProof/>
                <w:webHidden/>
              </w:rPr>
              <w:instrText xml:space="preserve"> PAGEREF _Toc521850038 \h </w:instrText>
            </w:r>
            <w:r>
              <w:rPr>
                <w:noProof/>
                <w:webHidden/>
              </w:rPr>
            </w:r>
            <w:r>
              <w:rPr>
                <w:noProof/>
                <w:webHidden/>
              </w:rPr>
              <w:fldChar w:fldCharType="separate"/>
            </w:r>
            <w:r w:rsidR="003C617B">
              <w:rPr>
                <w:noProof/>
                <w:webHidden/>
              </w:rPr>
              <w:t>9</w:t>
            </w:r>
            <w:r>
              <w:rPr>
                <w:noProof/>
                <w:webHidden/>
              </w:rPr>
              <w:fldChar w:fldCharType="end"/>
            </w:r>
          </w:hyperlink>
        </w:p>
        <w:p w14:paraId="47D70B9B" w14:textId="2BD456E2" w:rsidR="006E7F03" w:rsidRDefault="006E7F03">
          <w:pPr>
            <w:pStyle w:val="TOC3"/>
            <w:tabs>
              <w:tab w:val="right" w:leader="dot" w:pos="9016"/>
            </w:tabs>
            <w:rPr>
              <w:rFonts w:cstheme="minorBidi"/>
              <w:noProof/>
              <w:lang w:val="en-AU" w:eastAsia="en-AU"/>
            </w:rPr>
          </w:pPr>
          <w:hyperlink w:anchor="_Toc521850039" w:history="1">
            <w:r w:rsidRPr="007723F9">
              <w:rPr>
                <w:rStyle w:val="Hyperlink"/>
                <w:noProof/>
              </w:rPr>
              <w:t>1C</w:t>
            </w:r>
            <w:r>
              <w:rPr>
                <w:noProof/>
                <w:webHidden/>
              </w:rPr>
              <w:tab/>
            </w:r>
            <w:r>
              <w:rPr>
                <w:noProof/>
                <w:webHidden/>
              </w:rPr>
              <w:fldChar w:fldCharType="begin"/>
            </w:r>
            <w:r>
              <w:rPr>
                <w:noProof/>
                <w:webHidden/>
              </w:rPr>
              <w:instrText xml:space="preserve"> PAGEREF _Toc521850039 \h </w:instrText>
            </w:r>
            <w:r>
              <w:rPr>
                <w:noProof/>
                <w:webHidden/>
              </w:rPr>
            </w:r>
            <w:r>
              <w:rPr>
                <w:noProof/>
                <w:webHidden/>
              </w:rPr>
              <w:fldChar w:fldCharType="separate"/>
            </w:r>
            <w:r w:rsidR="003C617B">
              <w:rPr>
                <w:noProof/>
                <w:webHidden/>
              </w:rPr>
              <w:t>9</w:t>
            </w:r>
            <w:r>
              <w:rPr>
                <w:noProof/>
                <w:webHidden/>
              </w:rPr>
              <w:fldChar w:fldCharType="end"/>
            </w:r>
          </w:hyperlink>
        </w:p>
        <w:p w14:paraId="1FE52655" w14:textId="3D5020DA" w:rsidR="006E7F03" w:rsidRDefault="006E7F03">
          <w:pPr>
            <w:pStyle w:val="TOC3"/>
            <w:tabs>
              <w:tab w:val="right" w:leader="dot" w:pos="9016"/>
            </w:tabs>
            <w:rPr>
              <w:rFonts w:cstheme="minorBidi"/>
              <w:noProof/>
              <w:lang w:val="en-AU" w:eastAsia="en-AU"/>
            </w:rPr>
          </w:pPr>
          <w:hyperlink w:anchor="_Toc521850040" w:history="1">
            <w:r w:rsidRPr="007723F9">
              <w:rPr>
                <w:rStyle w:val="Hyperlink"/>
                <w:noProof/>
              </w:rPr>
              <w:t>1D</w:t>
            </w:r>
            <w:r>
              <w:rPr>
                <w:noProof/>
                <w:webHidden/>
              </w:rPr>
              <w:tab/>
            </w:r>
            <w:r>
              <w:rPr>
                <w:noProof/>
                <w:webHidden/>
              </w:rPr>
              <w:fldChar w:fldCharType="begin"/>
            </w:r>
            <w:r>
              <w:rPr>
                <w:noProof/>
                <w:webHidden/>
              </w:rPr>
              <w:instrText xml:space="preserve"> PAGEREF _Toc521850040 \h </w:instrText>
            </w:r>
            <w:r>
              <w:rPr>
                <w:noProof/>
                <w:webHidden/>
              </w:rPr>
            </w:r>
            <w:r>
              <w:rPr>
                <w:noProof/>
                <w:webHidden/>
              </w:rPr>
              <w:fldChar w:fldCharType="separate"/>
            </w:r>
            <w:r w:rsidR="003C617B">
              <w:rPr>
                <w:noProof/>
                <w:webHidden/>
              </w:rPr>
              <w:t>10</w:t>
            </w:r>
            <w:r>
              <w:rPr>
                <w:noProof/>
                <w:webHidden/>
              </w:rPr>
              <w:fldChar w:fldCharType="end"/>
            </w:r>
          </w:hyperlink>
        </w:p>
        <w:p w14:paraId="34FC495F" w14:textId="644C8511" w:rsidR="006E7F03" w:rsidRDefault="006E7F03">
          <w:pPr>
            <w:pStyle w:val="TOC3"/>
            <w:tabs>
              <w:tab w:val="right" w:leader="dot" w:pos="9016"/>
            </w:tabs>
            <w:rPr>
              <w:rFonts w:cstheme="minorBidi"/>
              <w:noProof/>
              <w:lang w:val="en-AU" w:eastAsia="en-AU"/>
            </w:rPr>
          </w:pPr>
          <w:hyperlink w:anchor="_Toc521850041" w:history="1">
            <w:r w:rsidRPr="007723F9">
              <w:rPr>
                <w:rStyle w:val="Hyperlink"/>
                <w:noProof/>
              </w:rPr>
              <w:t>1E</w:t>
            </w:r>
            <w:r>
              <w:rPr>
                <w:noProof/>
                <w:webHidden/>
              </w:rPr>
              <w:tab/>
            </w:r>
            <w:r>
              <w:rPr>
                <w:noProof/>
                <w:webHidden/>
              </w:rPr>
              <w:fldChar w:fldCharType="begin"/>
            </w:r>
            <w:r>
              <w:rPr>
                <w:noProof/>
                <w:webHidden/>
              </w:rPr>
              <w:instrText xml:space="preserve"> PAGEREF _Toc521850041 \h </w:instrText>
            </w:r>
            <w:r>
              <w:rPr>
                <w:noProof/>
                <w:webHidden/>
              </w:rPr>
            </w:r>
            <w:r>
              <w:rPr>
                <w:noProof/>
                <w:webHidden/>
              </w:rPr>
              <w:fldChar w:fldCharType="separate"/>
            </w:r>
            <w:r w:rsidR="003C617B">
              <w:rPr>
                <w:noProof/>
                <w:webHidden/>
              </w:rPr>
              <w:t>10</w:t>
            </w:r>
            <w:r>
              <w:rPr>
                <w:noProof/>
                <w:webHidden/>
              </w:rPr>
              <w:fldChar w:fldCharType="end"/>
            </w:r>
          </w:hyperlink>
        </w:p>
        <w:p w14:paraId="4D9787B8" w14:textId="32E95C4C" w:rsidR="006E7F03" w:rsidRDefault="006E7F03">
          <w:pPr>
            <w:pStyle w:val="TOC3"/>
            <w:tabs>
              <w:tab w:val="right" w:leader="dot" w:pos="9016"/>
            </w:tabs>
            <w:rPr>
              <w:rFonts w:cstheme="minorBidi"/>
              <w:noProof/>
              <w:lang w:val="en-AU" w:eastAsia="en-AU"/>
            </w:rPr>
          </w:pPr>
          <w:hyperlink w:anchor="_Toc521850042" w:history="1">
            <w:r w:rsidRPr="007723F9">
              <w:rPr>
                <w:rStyle w:val="Hyperlink"/>
                <w:noProof/>
              </w:rPr>
              <w:t>2A</w:t>
            </w:r>
            <w:r>
              <w:rPr>
                <w:noProof/>
                <w:webHidden/>
              </w:rPr>
              <w:tab/>
            </w:r>
            <w:r>
              <w:rPr>
                <w:noProof/>
                <w:webHidden/>
              </w:rPr>
              <w:fldChar w:fldCharType="begin"/>
            </w:r>
            <w:r>
              <w:rPr>
                <w:noProof/>
                <w:webHidden/>
              </w:rPr>
              <w:instrText xml:space="preserve"> PAGEREF _Toc521850042 \h </w:instrText>
            </w:r>
            <w:r>
              <w:rPr>
                <w:noProof/>
                <w:webHidden/>
              </w:rPr>
            </w:r>
            <w:r>
              <w:rPr>
                <w:noProof/>
                <w:webHidden/>
              </w:rPr>
              <w:fldChar w:fldCharType="separate"/>
            </w:r>
            <w:r w:rsidR="003C617B">
              <w:rPr>
                <w:noProof/>
                <w:webHidden/>
              </w:rPr>
              <w:t>10</w:t>
            </w:r>
            <w:r>
              <w:rPr>
                <w:noProof/>
                <w:webHidden/>
              </w:rPr>
              <w:fldChar w:fldCharType="end"/>
            </w:r>
          </w:hyperlink>
        </w:p>
        <w:p w14:paraId="493E7F40" w14:textId="711CBE16" w:rsidR="006E7F03" w:rsidRDefault="006E7F03">
          <w:pPr>
            <w:pStyle w:val="TOC3"/>
            <w:tabs>
              <w:tab w:val="right" w:leader="dot" w:pos="9016"/>
            </w:tabs>
            <w:rPr>
              <w:rFonts w:cstheme="minorBidi"/>
              <w:noProof/>
              <w:lang w:val="en-AU" w:eastAsia="en-AU"/>
            </w:rPr>
          </w:pPr>
          <w:hyperlink w:anchor="_Toc521850043" w:history="1">
            <w:r w:rsidRPr="007723F9">
              <w:rPr>
                <w:rStyle w:val="Hyperlink"/>
                <w:noProof/>
              </w:rPr>
              <w:t>2B</w:t>
            </w:r>
            <w:r>
              <w:rPr>
                <w:noProof/>
                <w:webHidden/>
              </w:rPr>
              <w:tab/>
            </w:r>
            <w:r>
              <w:rPr>
                <w:noProof/>
                <w:webHidden/>
              </w:rPr>
              <w:fldChar w:fldCharType="begin"/>
            </w:r>
            <w:r>
              <w:rPr>
                <w:noProof/>
                <w:webHidden/>
              </w:rPr>
              <w:instrText xml:space="preserve"> PAGEREF _Toc521850043 \h </w:instrText>
            </w:r>
            <w:r>
              <w:rPr>
                <w:noProof/>
                <w:webHidden/>
              </w:rPr>
            </w:r>
            <w:r>
              <w:rPr>
                <w:noProof/>
                <w:webHidden/>
              </w:rPr>
              <w:fldChar w:fldCharType="separate"/>
            </w:r>
            <w:r w:rsidR="003C617B">
              <w:rPr>
                <w:noProof/>
                <w:webHidden/>
              </w:rPr>
              <w:t>11</w:t>
            </w:r>
            <w:r>
              <w:rPr>
                <w:noProof/>
                <w:webHidden/>
              </w:rPr>
              <w:fldChar w:fldCharType="end"/>
            </w:r>
          </w:hyperlink>
        </w:p>
        <w:p w14:paraId="7DA4992E" w14:textId="232530AD" w:rsidR="006E7F03" w:rsidRDefault="006E7F03">
          <w:pPr>
            <w:pStyle w:val="TOC3"/>
            <w:tabs>
              <w:tab w:val="right" w:leader="dot" w:pos="9016"/>
            </w:tabs>
            <w:rPr>
              <w:rFonts w:cstheme="minorBidi"/>
              <w:noProof/>
              <w:lang w:val="en-AU" w:eastAsia="en-AU"/>
            </w:rPr>
          </w:pPr>
          <w:hyperlink w:anchor="_Toc521850044" w:history="1">
            <w:r w:rsidRPr="007723F9">
              <w:rPr>
                <w:rStyle w:val="Hyperlink"/>
                <w:noProof/>
              </w:rPr>
              <w:t>3A</w:t>
            </w:r>
            <w:r>
              <w:rPr>
                <w:noProof/>
                <w:webHidden/>
              </w:rPr>
              <w:tab/>
            </w:r>
            <w:r>
              <w:rPr>
                <w:noProof/>
                <w:webHidden/>
              </w:rPr>
              <w:fldChar w:fldCharType="begin"/>
            </w:r>
            <w:r>
              <w:rPr>
                <w:noProof/>
                <w:webHidden/>
              </w:rPr>
              <w:instrText xml:space="preserve"> PAGEREF _Toc521850044 \h </w:instrText>
            </w:r>
            <w:r>
              <w:rPr>
                <w:noProof/>
                <w:webHidden/>
              </w:rPr>
            </w:r>
            <w:r>
              <w:rPr>
                <w:noProof/>
                <w:webHidden/>
              </w:rPr>
              <w:fldChar w:fldCharType="separate"/>
            </w:r>
            <w:r w:rsidR="003C617B">
              <w:rPr>
                <w:noProof/>
                <w:webHidden/>
              </w:rPr>
              <w:t>11</w:t>
            </w:r>
            <w:r>
              <w:rPr>
                <w:noProof/>
                <w:webHidden/>
              </w:rPr>
              <w:fldChar w:fldCharType="end"/>
            </w:r>
          </w:hyperlink>
        </w:p>
        <w:p w14:paraId="2E957F3C" w14:textId="10F70CA8" w:rsidR="006E7F03" w:rsidRDefault="006E7F03">
          <w:pPr>
            <w:pStyle w:val="TOC3"/>
            <w:tabs>
              <w:tab w:val="right" w:leader="dot" w:pos="9016"/>
            </w:tabs>
            <w:rPr>
              <w:rFonts w:cstheme="minorBidi"/>
              <w:noProof/>
              <w:lang w:val="en-AU" w:eastAsia="en-AU"/>
            </w:rPr>
          </w:pPr>
          <w:hyperlink w:anchor="_Toc521850045" w:history="1">
            <w:r w:rsidRPr="007723F9">
              <w:rPr>
                <w:rStyle w:val="Hyperlink"/>
                <w:noProof/>
              </w:rPr>
              <w:t>3B</w:t>
            </w:r>
            <w:r>
              <w:rPr>
                <w:noProof/>
                <w:webHidden/>
              </w:rPr>
              <w:tab/>
            </w:r>
            <w:r>
              <w:rPr>
                <w:noProof/>
                <w:webHidden/>
              </w:rPr>
              <w:fldChar w:fldCharType="begin"/>
            </w:r>
            <w:r>
              <w:rPr>
                <w:noProof/>
                <w:webHidden/>
              </w:rPr>
              <w:instrText xml:space="preserve"> PAGEREF _Toc521850045 \h </w:instrText>
            </w:r>
            <w:r>
              <w:rPr>
                <w:noProof/>
                <w:webHidden/>
              </w:rPr>
            </w:r>
            <w:r>
              <w:rPr>
                <w:noProof/>
                <w:webHidden/>
              </w:rPr>
              <w:fldChar w:fldCharType="separate"/>
            </w:r>
            <w:r w:rsidR="003C617B">
              <w:rPr>
                <w:noProof/>
                <w:webHidden/>
              </w:rPr>
              <w:t>11</w:t>
            </w:r>
            <w:r>
              <w:rPr>
                <w:noProof/>
                <w:webHidden/>
              </w:rPr>
              <w:fldChar w:fldCharType="end"/>
            </w:r>
          </w:hyperlink>
        </w:p>
        <w:p w14:paraId="08188318" w14:textId="3FE2A38B" w:rsidR="006E7F03" w:rsidRDefault="006E7F03">
          <w:r>
            <w:rPr>
              <w:b/>
              <w:bCs/>
              <w:noProof/>
            </w:rPr>
            <w:fldChar w:fldCharType="end"/>
          </w:r>
        </w:p>
      </w:sdtContent>
    </w:sdt>
    <w:p w14:paraId="0DBF8B1F" w14:textId="3B103DAF" w:rsidR="00043661" w:rsidRDefault="00043661" w:rsidP="00043661"/>
    <w:p w14:paraId="791B31FF" w14:textId="2359F228" w:rsidR="00176F01" w:rsidRDefault="00176F01" w:rsidP="00043661"/>
    <w:p w14:paraId="4CABBF5F" w14:textId="77777777" w:rsidR="00176F01" w:rsidRDefault="00176F01" w:rsidP="00043661"/>
    <w:p w14:paraId="6F9187EC" w14:textId="52570544" w:rsidR="00043661" w:rsidRPr="007545E9" w:rsidRDefault="00043661" w:rsidP="007545E9">
      <w:pPr>
        <w:pStyle w:val="Heading1"/>
        <w:rPr>
          <w:sz w:val="29"/>
          <w:szCs w:val="29"/>
        </w:rPr>
      </w:pPr>
      <w:bookmarkStart w:id="8" w:name="_Toc521850027"/>
      <w:r w:rsidRPr="007545E9">
        <w:rPr>
          <w:sz w:val="29"/>
          <w:szCs w:val="29"/>
        </w:rPr>
        <w:lastRenderedPageBreak/>
        <w:t xml:space="preserve">Choice of Interface and Purpose </w:t>
      </w:r>
      <w:r w:rsidR="00260889" w:rsidRPr="007545E9">
        <w:rPr>
          <w:sz w:val="29"/>
          <w:szCs w:val="29"/>
        </w:rPr>
        <w:t>of</w:t>
      </w:r>
      <w:r w:rsidRPr="007545E9">
        <w:rPr>
          <w:sz w:val="29"/>
          <w:szCs w:val="29"/>
        </w:rPr>
        <w:t xml:space="preserve"> Interface</w:t>
      </w:r>
      <w:bookmarkEnd w:id="8"/>
    </w:p>
    <w:p w14:paraId="2EE5C734" w14:textId="1E138F5C" w:rsidR="0097324E" w:rsidRPr="0011112C" w:rsidRDefault="00D53B24" w:rsidP="00CE6E58">
      <w:pPr>
        <w:spacing w:line="360" w:lineRule="auto"/>
        <w:rPr>
          <w:sz w:val="24"/>
        </w:rPr>
      </w:pPr>
      <w:r w:rsidRPr="0011112C">
        <w:rPr>
          <w:sz w:val="24"/>
        </w:rPr>
        <w:t>The interface chosen for this report was the Planet Ark website. The purpose of this website is to educate users on the Planet Ark foundation</w:t>
      </w:r>
      <w:r w:rsidR="00612593" w:rsidRPr="0011112C">
        <w:rPr>
          <w:sz w:val="24"/>
        </w:rPr>
        <w:t xml:space="preserve"> and encourage users to live a sustainable lifestyle</w:t>
      </w:r>
      <w:r w:rsidRPr="0011112C">
        <w:rPr>
          <w:sz w:val="24"/>
        </w:rPr>
        <w:t xml:space="preserve">. Planet Ark is a </w:t>
      </w:r>
      <w:r w:rsidR="00612593" w:rsidRPr="0011112C">
        <w:rPr>
          <w:sz w:val="24"/>
        </w:rPr>
        <w:t>non-profit</w:t>
      </w:r>
      <w:r w:rsidRPr="0011112C">
        <w:rPr>
          <w:sz w:val="24"/>
        </w:rPr>
        <w:t xml:space="preserve"> organisation that aims to “promote sustainable resource usage, encourage a low carbon lifestyle and connect people with nature”</w:t>
      </w:r>
      <w:r w:rsidR="00365804" w:rsidRPr="0011112C">
        <w:rPr>
          <w:sz w:val="24"/>
        </w:rPr>
        <w:t xml:space="preserve"> (Planet Ark, 2018).</w:t>
      </w:r>
      <w:r w:rsidR="00B812C1" w:rsidRPr="0011112C">
        <w:rPr>
          <w:sz w:val="24"/>
        </w:rPr>
        <w:t xml:space="preserve"> </w:t>
      </w:r>
      <w:r w:rsidR="00612593" w:rsidRPr="0011112C">
        <w:rPr>
          <w:sz w:val="24"/>
        </w:rPr>
        <w:t>The website contains articles, news, and information regarding the organisation</w:t>
      </w:r>
      <w:r w:rsidR="005E27D1" w:rsidRPr="0011112C">
        <w:rPr>
          <w:sz w:val="24"/>
        </w:rPr>
        <w:t>’s</w:t>
      </w:r>
      <w:r w:rsidR="00612593" w:rsidRPr="0011112C">
        <w:rPr>
          <w:sz w:val="24"/>
        </w:rPr>
        <w:t xml:space="preserve"> project</w:t>
      </w:r>
      <w:r w:rsidR="00FF4231" w:rsidRPr="0011112C">
        <w:rPr>
          <w:sz w:val="24"/>
        </w:rPr>
        <w:t>s and campaigns</w:t>
      </w:r>
      <w:r w:rsidR="00612593" w:rsidRPr="0011112C">
        <w:rPr>
          <w:sz w:val="24"/>
        </w:rPr>
        <w:t xml:space="preserve"> </w:t>
      </w:r>
      <w:r w:rsidR="007E22DC" w:rsidRPr="0011112C">
        <w:rPr>
          <w:sz w:val="24"/>
        </w:rPr>
        <w:t xml:space="preserve">in order to encourage </w:t>
      </w:r>
      <w:r w:rsidR="005B3D46" w:rsidRPr="0011112C">
        <w:rPr>
          <w:sz w:val="24"/>
        </w:rPr>
        <w:t xml:space="preserve">its </w:t>
      </w:r>
      <w:r w:rsidR="007E22DC" w:rsidRPr="0011112C">
        <w:rPr>
          <w:sz w:val="24"/>
        </w:rPr>
        <w:t xml:space="preserve">users to join their cause. </w:t>
      </w:r>
      <w:r w:rsidR="00FF4231" w:rsidRPr="0011112C">
        <w:rPr>
          <w:sz w:val="24"/>
        </w:rPr>
        <w:t xml:space="preserve">The Planet Ark website also aims to inform its users </w:t>
      </w:r>
      <w:r w:rsidR="00F92DF9" w:rsidRPr="0011112C">
        <w:rPr>
          <w:sz w:val="24"/>
        </w:rPr>
        <w:t xml:space="preserve">on partnered businesses and endorsed products that promote </w:t>
      </w:r>
      <w:r w:rsidR="00CB27E7" w:rsidRPr="0011112C">
        <w:rPr>
          <w:sz w:val="24"/>
        </w:rPr>
        <w:t>an</w:t>
      </w:r>
      <w:r w:rsidR="00F92DF9" w:rsidRPr="0011112C">
        <w:rPr>
          <w:sz w:val="24"/>
        </w:rPr>
        <w:t xml:space="preserve"> environmentally friendly régime.</w:t>
      </w:r>
      <w:r w:rsidR="00FF4231" w:rsidRPr="0011112C">
        <w:rPr>
          <w:sz w:val="24"/>
        </w:rPr>
        <w:t xml:space="preserve"> </w:t>
      </w:r>
      <w:r w:rsidR="00591D15" w:rsidRPr="0011112C">
        <w:rPr>
          <w:sz w:val="24"/>
        </w:rPr>
        <w:t xml:space="preserve">Planet Ark implores its users to sign up to their newsletter </w:t>
      </w:r>
      <w:r w:rsidR="00907B71" w:rsidRPr="0011112C">
        <w:rPr>
          <w:sz w:val="24"/>
        </w:rPr>
        <w:t xml:space="preserve">that contains different news pieces designed to </w:t>
      </w:r>
      <w:r w:rsidR="00EB7FC1" w:rsidRPr="0011112C">
        <w:rPr>
          <w:sz w:val="24"/>
        </w:rPr>
        <w:t>inspire</w:t>
      </w:r>
      <w:r w:rsidR="00907B71" w:rsidRPr="0011112C">
        <w:rPr>
          <w:sz w:val="24"/>
        </w:rPr>
        <w:t xml:space="preserve"> </w:t>
      </w:r>
      <w:r w:rsidR="00590384" w:rsidRPr="0011112C">
        <w:rPr>
          <w:sz w:val="24"/>
        </w:rPr>
        <w:t xml:space="preserve">people </w:t>
      </w:r>
      <w:r w:rsidR="00EB7FC1" w:rsidRPr="0011112C">
        <w:rPr>
          <w:sz w:val="24"/>
        </w:rPr>
        <w:t xml:space="preserve">to live </w:t>
      </w:r>
      <w:r w:rsidR="00907B71" w:rsidRPr="0011112C">
        <w:rPr>
          <w:sz w:val="24"/>
        </w:rPr>
        <w:t>a greener lifestyle</w:t>
      </w:r>
      <w:r w:rsidR="005B3D46" w:rsidRPr="0011112C">
        <w:rPr>
          <w:sz w:val="24"/>
        </w:rPr>
        <w:t>,</w:t>
      </w:r>
      <w:r w:rsidR="00907B71" w:rsidRPr="0011112C">
        <w:rPr>
          <w:sz w:val="24"/>
        </w:rPr>
        <w:t xml:space="preserve"> </w:t>
      </w:r>
      <w:r w:rsidR="005B3D46" w:rsidRPr="0011112C">
        <w:rPr>
          <w:sz w:val="24"/>
        </w:rPr>
        <w:t xml:space="preserve">and </w:t>
      </w:r>
      <w:r w:rsidR="00907B71" w:rsidRPr="0011112C">
        <w:rPr>
          <w:sz w:val="24"/>
        </w:rPr>
        <w:t>encourage</w:t>
      </w:r>
      <w:r w:rsidR="005B3D46" w:rsidRPr="0011112C">
        <w:rPr>
          <w:sz w:val="24"/>
        </w:rPr>
        <w:t>s users</w:t>
      </w:r>
      <w:r w:rsidR="00907B71" w:rsidRPr="0011112C">
        <w:rPr>
          <w:sz w:val="24"/>
        </w:rPr>
        <w:t xml:space="preserve"> to donate to the organisation, to help expand and improve the current outlooks.</w:t>
      </w:r>
    </w:p>
    <w:p w14:paraId="6D0A9C01" w14:textId="21C9C753" w:rsidR="0097324E" w:rsidRPr="007545E9" w:rsidRDefault="0097324E" w:rsidP="0097324E">
      <w:pPr>
        <w:pStyle w:val="Heading1"/>
        <w:rPr>
          <w:sz w:val="29"/>
          <w:szCs w:val="29"/>
        </w:rPr>
      </w:pPr>
      <w:bookmarkStart w:id="9" w:name="_Toc521850028"/>
      <w:r w:rsidRPr="007545E9">
        <w:rPr>
          <w:sz w:val="29"/>
          <w:szCs w:val="29"/>
        </w:rPr>
        <w:t>Users</w:t>
      </w:r>
      <w:bookmarkEnd w:id="9"/>
    </w:p>
    <w:p w14:paraId="2ECB90C7" w14:textId="48AA083E" w:rsidR="00C55200" w:rsidRPr="0011112C" w:rsidRDefault="00821998" w:rsidP="00CE6E58">
      <w:pPr>
        <w:spacing w:line="360" w:lineRule="auto"/>
        <w:rPr>
          <w:sz w:val="24"/>
        </w:rPr>
      </w:pPr>
      <w:r w:rsidRPr="0011112C">
        <w:rPr>
          <w:sz w:val="24"/>
        </w:rPr>
        <w:t xml:space="preserve">The </w:t>
      </w:r>
      <w:r w:rsidR="005669BB" w:rsidRPr="0011112C">
        <w:rPr>
          <w:sz w:val="24"/>
        </w:rPr>
        <w:t>target audience for the Planet Ark website include</w:t>
      </w:r>
      <w:r w:rsidR="006D6048" w:rsidRPr="0011112C">
        <w:rPr>
          <w:sz w:val="24"/>
        </w:rPr>
        <w:t xml:space="preserve">; </w:t>
      </w:r>
      <w:r w:rsidR="00A04C44" w:rsidRPr="0011112C">
        <w:rPr>
          <w:sz w:val="24"/>
        </w:rPr>
        <w:t xml:space="preserve">financial </w:t>
      </w:r>
      <w:r w:rsidR="00026427" w:rsidRPr="0011112C">
        <w:rPr>
          <w:sz w:val="24"/>
        </w:rPr>
        <w:t>supporters of the foundation</w:t>
      </w:r>
      <w:r w:rsidR="00D35851" w:rsidRPr="0011112C">
        <w:rPr>
          <w:sz w:val="24"/>
        </w:rPr>
        <w:t>’s</w:t>
      </w:r>
      <w:r w:rsidR="00026427" w:rsidRPr="0011112C">
        <w:rPr>
          <w:sz w:val="24"/>
        </w:rPr>
        <w:t xml:space="preserve"> </w:t>
      </w:r>
      <w:r w:rsidR="00A04C44" w:rsidRPr="0011112C">
        <w:rPr>
          <w:sz w:val="24"/>
        </w:rPr>
        <w:t>campaigns</w:t>
      </w:r>
      <w:r w:rsidR="006D6048" w:rsidRPr="0011112C">
        <w:rPr>
          <w:sz w:val="24"/>
        </w:rPr>
        <w:t xml:space="preserve">; </w:t>
      </w:r>
      <w:r w:rsidR="008E4CDA" w:rsidRPr="0011112C">
        <w:rPr>
          <w:sz w:val="24"/>
        </w:rPr>
        <w:t>businesses that wish to collaborate with Planet Ark</w:t>
      </w:r>
      <w:r w:rsidR="006D6048" w:rsidRPr="0011112C">
        <w:rPr>
          <w:sz w:val="24"/>
        </w:rPr>
        <w:t xml:space="preserve">; </w:t>
      </w:r>
      <w:r w:rsidR="00D35851" w:rsidRPr="0011112C">
        <w:rPr>
          <w:sz w:val="24"/>
        </w:rPr>
        <w:t>individuals</w:t>
      </w:r>
      <w:r w:rsidR="00F5235A" w:rsidRPr="0011112C">
        <w:rPr>
          <w:sz w:val="24"/>
        </w:rPr>
        <w:t xml:space="preserve"> seeking to work with Planet Ark</w:t>
      </w:r>
      <w:r w:rsidR="006D6048" w:rsidRPr="0011112C">
        <w:rPr>
          <w:sz w:val="24"/>
        </w:rPr>
        <w:t xml:space="preserve">; </w:t>
      </w:r>
      <w:r w:rsidR="008E4CDA" w:rsidRPr="0011112C">
        <w:rPr>
          <w:sz w:val="24"/>
        </w:rPr>
        <w:t>people interested in living a more sustainable lifestyle</w:t>
      </w:r>
      <w:r w:rsidR="006D6048" w:rsidRPr="0011112C">
        <w:rPr>
          <w:sz w:val="24"/>
        </w:rPr>
        <w:t>;</w:t>
      </w:r>
      <w:r w:rsidR="00D06C99" w:rsidRPr="0011112C">
        <w:rPr>
          <w:sz w:val="24"/>
        </w:rPr>
        <w:t xml:space="preserve"> and </w:t>
      </w:r>
      <w:r w:rsidR="009173A4" w:rsidRPr="0011112C">
        <w:rPr>
          <w:sz w:val="24"/>
        </w:rPr>
        <w:t>schools</w:t>
      </w:r>
      <w:r w:rsidR="00D06C99" w:rsidRPr="0011112C">
        <w:rPr>
          <w:sz w:val="24"/>
        </w:rPr>
        <w:t xml:space="preserve">. </w:t>
      </w:r>
      <w:r w:rsidR="009C6B67" w:rsidRPr="0011112C">
        <w:rPr>
          <w:sz w:val="24"/>
        </w:rPr>
        <w:t xml:space="preserve">These users are drawn in </w:t>
      </w:r>
      <w:r w:rsidR="00AA2DEC" w:rsidRPr="0011112C">
        <w:rPr>
          <w:sz w:val="24"/>
        </w:rPr>
        <w:t>by</w:t>
      </w:r>
      <w:r w:rsidR="00C55200" w:rsidRPr="0011112C">
        <w:rPr>
          <w:sz w:val="24"/>
        </w:rPr>
        <w:t xml:space="preserve"> the motives of the foundation. The interface is designed to capture a general population that will be interested in a greener lifestyle. </w:t>
      </w:r>
    </w:p>
    <w:p w14:paraId="461357F7" w14:textId="2E375F46" w:rsidR="00C55200" w:rsidRPr="007545E9" w:rsidRDefault="00C55200" w:rsidP="00C55200">
      <w:pPr>
        <w:pStyle w:val="Heading1"/>
        <w:rPr>
          <w:sz w:val="29"/>
          <w:szCs w:val="29"/>
        </w:rPr>
      </w:pPr>
      <w:bookmarkStart w:id="10" w:name="_Toc521850029"/>
      <w:r w:rsidRPr="007545E9">
        <w:rPr>
          <w:sz w:val="29"/>
          <w:szCs w:val="29"/>
        </w:rPr>
        <w:t>Tasks</w:t>
      </w:r>
      <w:bookmarkEnd w:id="10"/>
    </w:p>
    <w:p w14:paraId="636DC980" w14:textId="728173B1" w:rsidR="00AB4572" w:rsidRPr="0011112C" w:rsidRDefault="00625949" w:rsidP="00CE6E58">
      <w:pPr>
        <w:spacing w:line="360" w:lineRule="auto"/>
        <w:rPr>
          <w:sz w:val="24"/>
        </w:rPr>
      </w:pPr>
      <w:r w:rsidRPr="0011112C">
        <w:rPr>
          <w:sz w:val="24"/>
        </w:rPr>
        <w:t xml:space="preserve">Each user listed above have differing goals. Supporters of the foundation have the goal </w:t>
      </w:r>
      <w:r w:rsidR="00971CB5" w:rsidRPr="0011112C">
        <w:rPr>
          <w:sz w:val="24"/>
        </w:rPr>
        <w:t>of</w:t>
      </w:r>
      <w:r w:rsidRPr="0011112C">
        <w:rPr>
          <w:sz w:val="24"/>
        </w:rPr>
        <w:t xml:space="preserve"> financially support</w:t>
      </w:r>
      <w:r w:rsidR="00971CB5" w:rsidRPr="0011112C">
        <w:rPr>
          <w:sz w:val="24"/>
        </w:rPr>
        <w:t>ing</w:t>
      </w:r>
      <w:r w:rsidRPr="0011112C">
        <w:rPr>
          <w:sz w:val="24"/>
        </w:rPr>
        <w:t xml:space="preserve"> Planet Ark by contributing a donation. This can be done </w:t>
      </w:r>
      <w:r w:rsidR="00A04C44" w:rsidRPr="0011112C">
        <w:rPr>
          <w:sz w:val="24"/>
        </w:rPr>
        <w:t>through</w:t>
      </w:r>
      <w:r w:rsidRPr="0011112C">
        <w:rPr>
          <w:sz w:val="24"/>
        </w:rPr>
        <w:t xml:space="preserve"> the donate button on the menu bar.</w:t>
      </w:r>
      <w:r w:rsidR="00582A56" w:rsidRPr="0011112C">
        <w:rPr>
          <w:sz w:val="24"/>
        </w:rPr>
        <w:t xml:space="preserve"> Businesses have the goal of </w:t>
      </w:r>
      <w:r w:rsidR="00A04C44" w:rsidRPr="0011112C">
        <w:rPr>
          <w:sz w:val="24"/>
        </w:rPr>
        <w:t xml:space="preserve">getting </w:t>
      </w:r>
      <w:r w:rsidR="00582A56" w:rsidRPr="0011112C">
        <w:rPr>
          <w:sz w:val="24"/>
        </w:rPr>
        <w:t>their products</w:t>
      </w:r>
      <w:r w:rsidR="00A04C44" w:rsidRPr="0011112C">
        <w:rPr>
          <w:sz w:val="24"/>
        </w:rPr>
        <w:t xml:space="preserve"> endorsed</w:t>
      </w:r>
      <w:r w:rsidR="00582A56" w:rsidRPr="0011112C">
        <w:rPr>
          <w:sz w:val="24"/>
        </w:rPr>
        <w:t xml:space="preserve"> </w:t>
      </w:r>
      <w:r w:rsidR="00A04C44" w:rsidRPr="0011112C">
        <w:rPr>
          <w:sz w:val="24"/>
        </w:rPr>
        <w:t>by</w:t>
      </w:r>
      <w:r w:rsidR="00582A56" w:rsidRPr="0011112C">
        <w:rPr>
          <w:sz w:val="24"/>
        </w:rPr>
        <w:t xml:space="preserve"> Planet Ark. This can be accomplished </w:t>
      </w:r>
      <w:r w:rsidR="00887BB7" w:rsidRPr="0011112C">
        <w:rPr>
          <w:sz w:val="24"/>
        </w:rPr>
        <w:t>through</w:t>
      </w:r>
      <w:r w:rsidR="00582A56" w:rsidRPr="0011112C">
        <w:rPr>
          <w:sz w:val="24"/>
        </w:rPr>
        <w:t xml:space="preserve"> the “working with businesses” section</w:t>
      </w:r>
      <w:r w:rsidR="003A3AC3" w:rsidRPr="0011112C">
        <w:rPr>
          <w:sz w:val="24"/>
        </w:rPr>
        <w:t xml:space="preserve"> of the website</w:t>
      </w:r>
      <w:r w:rsidR="00970B13" w:rsidRPr="0011112C">
        <w:rPr>
          <w:sz w:val="24"/>
        </w:rPr>
        <w:t>.</w:t>
      </w:r>
      <w:r w:rsidRPr="0011112C">
        <w:rPr>
          <w:sz w:val="24"/>
        </w:rPr>
        <w:t xml:space="preserve"> </w:t>
      </w:r>
      <w:r w:rsidR="003A3AC3" w:rsidRPr="0011112C">
        <w:rPr>
          <w:sz w:val="24"/>
        </w:rPr>
        <w:t>Individuals</w:t>
      </w:r>
      <w:r w:rsidR="00F5235A" w:rsidRPr="0011112C">
        <w:rPr>
          <w:sz w:val="24"/>
        </w:rPr>
        <w:t xml:space="preserve"> interested in </w:t>
      </w:r>
      <w:r w:rsidR="003A3AC3" w:rsidRPr="0011112C">
        <w:rPr>
          <w:sz w:val="24"/>
        </w:rPr>
        <w:t>seeking employment</w:t>
      </w:r>
      <w:r w:rsidR="00F5235A" w:rsidRPr="0011112C">
        <w:rPr>
          <w:sz w:val="24"/>
        </w:rPr>
        <w:t xml:space="preserve"> </w:t>
      </w:r>
      <w:r w:rsidR="003A3AC3" w:rsidRPr="0011112C">
        <w:rPr>
          <w:sz w:val="24"/>
        </w:rPr>
        <w:t>from the</w:t>
      </w:r>
      <w:r w:rsidR="00F5235A" w:rsidRPr="0011112C">
        <w:rPr>
          <w:sz w:val="24"/>
        </w:rPr>
        <w:t xml:space="preserve"> </w:t>
      </w:r>
      <w:r w:rsidR="003A3AC3" w:rsidRPr="0011112C">
        <w:rPr>
          <w:sz w:val="24"/>
        </w:rPr>
        <w:t>organisation</w:t>
      </w:r>
      <w:r w:rsidR="00F5235A" w:rsidRPr="0011112C">
        <w:rPr>
          <w:sz w:val="24"/>
        </w:rPr>
        <w:t xml:space="preserve"> have the goal of</w:t>
      </w:r>
      <w:r w:rsidR="00971CB5" w:rsidRPr="0011112C">
        <w:rPr>
          <w:sz w:val="24"/>
        </w:rPr>
        <w:t xml:space="preserve"> </w:t>
      </w:r>
      <w:r w:rsidR="003A3AC3" w:rsidRPr="0011112C">
        <w:rPr>
          <w:sz w:val="24"/>
        </w:rPr>
        <w:t>working for Planet Ark</w:t>
      </w:r>
      <w:r w:rsidR="00971CB5" w:rsidRPr="0011112C">
        <w:rPr>
          <w:sz w:val="24"/>
        </w:rPr>
        <w:t xml:space="preserve">. This </w:t>
      </w:r>
      <w:r w:rsidR="00142D15" w:rsidRPr="0011112C">
        <w:rPr>
          <w:sz w:val="24"/>
        </w:rPr>
        <w:t>is</w:t>
      </w:r>
      <w:r w:rsidR="00971CB5" w:rsidRPr="0011112C">
        <w:rPr>
          <w:sz w:val="24"/>
        </w:rPr>
        <w:t xml:space="preserve"> achieved from the </w:t>
      </w:r>
      <w:r w:rsidR="00582A56" w:rsidRPr="0011112C">
        <w:rPr>
          <w:sz w:val="24"/>
        </w:rPr>
        <w:t>“</w:t>
      </w:r>
      <w:r w:rsidR="00971CB5" w:rsidRPr="0011112C">
        <w:rPr>
          <w:sz w:val="24"/>
        </w:rPr>
        <w:t>work for Planet Ark</w:t>
      </w:r>
      <w:r w:rsidR="00582A56" w:rsidRPr="0011112C">
        <w:rPr>
          <w:sz w:val="24"/>
        </w:rPr>
        <w:t>”</w:t>
      </w:r>
      <w:r w:rsidR="00971CB5" w:rsidRPr="0011112C">
        <w:rPr>
          <w:sz w:val="24"/>
        </w:rPr>
        <w:t xml:space="preserve"> section. </w:t>
      </w:r>
      <w:r w:rsidR="0068732B" w:rsidRPr="0011112C">
        <w:rPr>
          <w:sz w:val="24"/>
        </w:rPr>
        <w:t xml:space="preserve">People </w:t>
      </w:r>
      <w:r w:rsidR="00EA39B9" w:rsidRPr="0011112C">
        <w:rPr>
          <w:sz w:val="24"/>
        </w:rPr>
        <w:t>that are interested in living a more sustainable lifestyle</w:t>
      </w:r>
      <w:r w:rsidR="009816E0" w:rsidRPr="0011112C">
        <w:rPr>
          <w:sz w:val="24"/>
        </w:rPr>
        <w:t xml:space="preserve"> have the goal of educating themselves on recycling and environmentally friendly products. This can be done by signing up to the foundation’s newsletter.</w:t>
      </w:r>
      <w:r w:rsidR="00887BB7" w:rsidRPr="0011112C">
        <w:rPr>
          <w:sz w:val="24"/>
        </w:rPr>
        <w:t xml:space="preserve"> Schools </w:t>
      </w:r>
      <w:r w:rsidR="00AB4572" w:rsidRPr="0011112C">
        <w:rPr>
          <w:sz w:val="24"/>
        </w:rPr>
        <w:t xml:space="preserve">have the goal of providing a greener environment for their students. </w:t>
      </w:r>
      <w:r w:rsidR="00142D15" w:rsidRPr="0011112C">
        <w:rPr>
          <w:sz w:val="24"/>
        </w:rPr>
        <w:t xml:space="preserve">Schools can </w:t>
      </w:r>
      <w:r w:rsidR="009E5CB3" w:rsidRPr="0011112C">
        <w:rPr>
          <w:sz w:val="24"/>
        </w:rPr>
        <w:t>reach</w:t>
      </w:r>
      <w:r w:rsidR="00142D15" w:rsidRPr="0011112C">
        <w:rPr>
          <w:sz w:val="24"/>
        </w:rPr>
        <w:t xml:space="preserve"> this goal through the “at school” section</w:t>
      </w:r>
      <w:r w:rsidR="00AB4572" w:rsidRPr="0011112C">
        <w:rPr>
          <w:sz w:val="24"/>
        </w:rPr>
        <w:t>.</w:t>
      </w:r>
    </w:p>
    <w:p w14:paraId="7B1BA81B" w14:textId="77777777" w:rsidR="00AB4572" w:rsidRPr="007545E9" w:rsidRDefault="00AB4572" w:rsidP="00AB4572">
      <w:pPr>
        <w:pStyle w:val="Heading1"/>
        <w:rPr>
          <w:sz w:val="29"/>
          <w:szCs w:val="29"/>
        </w:rPr>
      </w:pPr>
      <w:bookmarkStart w:id="11" w:name="_Toc521850030"/>
      <w:r w:rsidRPr="007545E9">
        <w:rPr>
          <w:sz w:val="29"/>
          <w:szCs w:val="29"/>
        </w:rPr>
        <w:lastRenderedPageBreak/>
        <w:t>Walkthrough</w:t>
      </w:r>
      <w:bookmarkEnd w:id="11"/>
    </w:p>
    <w:p w14:paraId="1D4EC285" w14:textId="409C7DA9" w:rsidR="00C55200" w:rsidRPr="0011112C" w:rsidRDefault="00B46B4E" w:rsidP="00CE6E58">
      <w:pPr>
        <w:spacing w:line="360" w:lineRule="auto"/>
        <w:rPr>
          <w:sz w:val="24"/>
        </w:rPr>
      </w:pPr>
      <w:r w:rsidRPr="0011112C">
        <w:rPr>
          <w:sz w:val="24"/>
        </w:rPr>
        <w:t>The first walkthrough for this report was on the newsletter to support users attempting to live a greener lifestyle.</w:t>
      </w:r>
      <w:r w:rsidR="00AB4572" w:rsidRPr="0011112C">
        <w:rPr>
          <w:sz w:val="24"/>
        </w:rPr>
        <w:t xml:space="preserve"> </w:t>
      </w:r>
      <w:r w:rsidR="006002B7" w:rsidRPr="0011112C">
        <w:rPr>
          <w:sz w:val="24"/>
        </w:rPr>
        <w:t xml:space="preserve">First the user would click the signup button at the right side of the menu bar. The user would then enter their details and </w:t>
      </w:r>
      <w:r w:rsidR="00C54485" w:rsidRPr="0011112C">
        <w:rPr>
          <w:sz w:val="24"/>
        </w:rPr>
        <w:t>choose categories that</w:t>
      </w:r>
      <w:r w:rsidR="006002B7" w:rsidRPr="0011112C">
        <w:rPr>
          <w:sz w:val="24"/>
        </w:rPr>
        <w:t xml:space="preserve"> they are interested in, and then click subscribe. </w:t>
      </w:r>
      <w:r w:rsidR="0059656E" w:rsidRPr="0011112C">
        <w:rPr>
          <w:sz w:val="24"/>
        </w:rPr>
        <w:t xml:space="preserve">The user then receives a confirmation that they are now subscribed to the newsletter. The second walkthrough for this report was on </w:t>
      </w:r>
      <w:r w:rsidR="00B92392" w:rsidRPr="0011112C">
        <w:rPr>
          <w:sz w:val="24"/>
        </w:rPr>
        <w:t>users interested in financially supporting the Planet Ark foundation by making donations</w:t>
      </w:r>
      <w:r w:rsidR="0059656E" w:rsidRPr="0011112C">
        <w:rPr>
          <w:sz w:val="24"/>
        </w:rPr>
        <w:t>.</w:t>
      </w:r>
      <w:r w:rsidR="00B92392" w:rsidRPr="0011112C">
        <w:rPr>
          <w:sz w:val="24"/>
        </w:rPr>
        <w:t xml:space="preserve"> </w:t>
      </w:r>
      <w:r w:rsidR="00BA32C4" w:rsidRPr="0011112C">
        <w:rPr>
          <w:sz w:val="24"/>
        </w:rPr>
        <w:t>First the user would click on the donate button on the right side of the menu bar next to the signup button. The user would then click on the “donate now” button further down the page, which will redirect the</w:t>
      </w:r>
      <w:r w:rsidR="00C54485" w:rsidRPr="0011112C">
        <w:rPr>
          <w:sz w:val="24"/>
        </w:rPr>
        <w:t xml:space="preserve">m </w:t>
      </w:r>
      <w:r w:rsidR="00BA32C4" w:rsidRPr="0011112C">
        <w:rPr>
          <w:sz w:val="24"/>
        </w:rPr>
        <w:t xml:space="preserve">to a payment page for a customisable donation. These two walkthroughs were chosen as the buttons to perform the tasks stand out on the menu bar in comparison to the standard formatting. The two tasks </w:t>
      </w:r>
      <w:r w:rsidR="00322102" w:rsidRPr="0011112C">
        <w:rPr>
          <w:sz w:val="24"/>
        </w:rPr>
        <w:t xml:space="preserve">chosen were also part of the main purpose of the Planet Ark website. </w:t>
      </w:r>
    </w:p>
    <w:p w14:paraId="4E8D8214" w14:textId="3039E24C" w:rsidR="00640A3F" w:rsidRPr="007545E9" w:rsidRDefault="006566E6" w:rsidP="007545E9">
      <w:pPr>
        <w:pStyle w:val="Heading1"/>
        <w:rPr>
          <w:sz w:val="29"/>
          <w:szCs w:val="29"/>
        </w:rPr>
      </w:pPr>
      <w:bookmarkStart w:id="12" w:name="_Toc521850031"/>
      <w:r w:rsidRPr="007545E9">
        <w:rPr>
          <w:sz w:val="29"/>
          <w:szCs w:val="29"/>
        </w:rPr>
        <w:t>Analysis and Critique</w:t>
      </w:r>
      <w:bookmarkEnd w:id="12"/>
    </w:p>
    <w:p w14:paraId="686EAD0D" w14:textId="2F6D6AA6" w:rsidR="00F61AAF" w:rsidRPr="0011112C" w:rsidRDefault="006566E6" w:rsidP="006566E6">
      <w:pPr>
        <w:spacing w:line="360" w:lineRule="auto"/>
        <w:rPr>
          <w:sz w:val="24"/>
          <w:szCs w:val="24"/>
        </w:rPr>
      </w:pPr>
      <w:r w:rsidRPr="0011112C">
        <w:rPr>
          <w:sz w:val="24"/>
          <w:szCs w:val="24"/>
        </w:rPr>
        <w:t xml:space="preserve">The interface of the Planet Ark website is overall good, however there are some issues that </w:t>
      </w:r>
      <w:r w:rsidR="00ED4B35" w:rsidRPr="0011112C">
        <w:rPr>
          <w:sz w:val="24"/>
          <w:szCs w:val="24"/>
        </w:rPr>
        <w:t>could be</w:t>
      </w:r>
      <w:r w:rsidRPr="0011112C">
        <w:rPr>
          <w:sz w:val="24"/>
          <w:szCs w:val="24"/>
        </w:rPr>
        <w:t xml:space="preserve"> resolve</w:t>
      </w:r>
      <w:r w:rsidR="00ED4B35" w:rsidRPr="0011112C">
        <w:rPr>
          <w:sz w:val="24"/>
          <w:szCs w:val="24"/>
        </w:rPr>
        <w:t>d</w:t>
      </w:r>
      <w:r w:rsidRPr="0011112C">
        <w:rPr>
          <w:sz w:val="24"/>
          <w:szCs w:val="24"/>
        </w:rPr>
        <w:t>.</w:t>
      </w:r>
      <w:r w:rsidR="00ED4B35" w:rsidRPr="0011112C">
        <w:rPr>
          <w:sz w:val="24"/>
          <w:szCs w:val="24"/>
        </w:rPr>
        <w:t xml:space="preserve"> </w:t>
      </w:r>
      <w:r w:rsidR="009550C6" w:rsidRPr="0011112C">
        <w:rPr>
          <w:sz w:val="24"/>
          <w:szCs w:val="24"/>
        </w:rPr>
        <w:t xml:space="preserve">In terms of </w:t>
      </w:r>
      <w:r w:rsidR="00CC088B" w:rsidRPr="0011112C">
        <w:rPr>
          <w:sz w:val="24"/>
          <w:szCs w:val="24"/>
        </w:rPr>
        <w:t>visibility, which is a design principle that states how clear it is to the user where functions of the interface are located, Planet Ark makes it very clear to users where the main links are situated. The donate button and signup button are the largest buttons on the menu bar and their colour is contrasted to the rest of the menu bar</w:t>
      </w:r>
      <w:r w:rsidR="00F61AAF" w:rsidRPr="0011112C">
        <w:rPr>
          <w:sz w:val="24"/>
          <w:szCs w:val="24"/>
        </w:rPr>
        <w:t xml:space="preserve"> as stated in item </w:t>
      </w:r>
      <w:r w:rsidR="005C0499">
        <w:rPr>
          <w:sz w:val="24"/>
          <w:szCs w:val="24"/>
        </w:rPr>
        <w:t xml:space="preserve">12 </w:t>
      </w:r>
      <w:r w:rsidR="006A3ED8">
        <w:rPr>
          <w:sz w:val="24"/>
          <w:szCs w:val="24"/>
        </w:rPr>
        <w:t>of</w:t>
      </w:r>
      <w:r w:rsidR="00F61AAF" w:rsidRPr="0011112C">
        <w:rPr>
          <w:sz w:val="24"/>
          <w:szCs w:val="24"/>
        </w:rPr>
        <w:t xml:space="preserve"> the issue table</w:t>
      </w:r>
      <w:r w:rsidR="00CC088B" w:rsidRPr="0011112C">
        <w:rPr>
          <w:sz w:val="24"/>
          <w:szCs w:val="24"/>
        </w:rPr>
        <w:t xml:space="preserve">. This makes it clear to the user that those buttons have great significance and help users achieve their goals. </w:t>
      </w:r>
    </w:p>
    <w:p w14:paraId="37AB417F" w14:textId="130752CC" w:rsidR="006566E6" w:rsidRPr="0011112C" w:rsidRDefault="00F61AAF" w:rsidP="006566E6">
      <w:pPr>
        <w:spacing w:line="360" w:lineRule="auto"/>
        <w:rPr>
          <w:sz w:val="24"/>
          <w:szCs w:val="24"/>
        </w:rPr>
      </w:pPr>
      <w:r w:rsidRPr="0011112C">
        <w:rPr>
          <w:sz w:val="24"/>
          <w:szCs w:val="24"/>
        </w:rPr>
        <w:t xml:space="preserve">Planet Ark provides an excellent feedback system by informing the user on what they have done. Feedback is a design principle that “involves sending back information about what has been done and what has been accomplished” (Sharp, H., 2015). </w:t>
      </w:r>
      <w:r w:rsidR="005C0499">
        <w:rPr>
          <w:sz w:val="24"/>
          <w:szCs w:val="24"/>
        </w:rPr>
        <w:t>I</w:t>
      </w:r>
      <w:r w:rsidR="00E614B3" w:rsidRPr="0011112C">
        <w:rPr>
          <w:sz w:val="24"/>
          <w:szCs w:val="24"/>
        </w:rPr>
        <w:t xml:space="preserve">tem </w:t>
      </w:r>
      <w:r w:rsidR="005C0499">
        <w:rPr>
          <w:sz w:val="24"/>
          <w:szCs w:val="24"/>
        </w:rPr>
        <w:t xml:space="preserve">18 </w:t>
      </w:r>
      <w:r w:rsidR="006A3ED8">
        <w:rPr>
          <w:sz w:val="24"/>
          <w:szCs w:val="24"/>
        </w:rPr>
        <w:t>of</w:t>
      </w:r>
      <w:r w:rsidR="00E614B3" w:rsidRPr="0011112C">
        <w:rPr>
          <w:sz w:val="24"/>
          <w:szCs w:val="24"/>
        </w:rPr>
        <w:t xml:space="preserve"> the issue table displays how users are given feedback on the status of their signup. Once a user has entered their details into the signup for the newsletter, a confirmation screen is shown informing the user their subscription has been added. </w:t>
      </w:r>
    </w:p>
    <w:p w14:paraId="197FF226" w14:textId="1E3A48FD" w:rsidR="00E614B3" w:rsidRPr="0011112C" w:rsidRDefault="00E614B3" w:rsidP="006566E6">
      <w:pPr>
        <w:spacing w:line="360" w:lineRule="auto"/>
        <w:rPr>
          <w:sz w:val="24"/>
          <w:szCs w:val="24"/>
        </w:rPr>
      </w:pPr>
      <w:r w:rsidRPr="0011112C">
        <w:rPr>
          <w:sz w:val="24"/>
          <w:szCs w:val="24"/>
        </w:rPr>
        <w:t xml:space="preserve">The </w:t>
      </w:r>
      <w:r w:rsidR="00682188" w:rsidRPr="0011112C">
        <w:rPr>
          <w:sz w:val="24"/>
          <w:szCs w:val="24"/>
        </w:rPr>
        <w:t xml:space="preserve">lack of </w:t>
      </w:r>
      <w:r w:rsidRPr="0011112C">
        <w:rPr>
          <w:sz w:val="24"/>
          <w:szCs w:val="24"/>
        </w:rPr>
        <w:t xml:space="preserve">constraints provided to the users on </w:t>
      </w:r>
      <w:r w:rsidR="00682188" w:rsidRPr="0011112C">
        <w:rPr>
          <w:sz w:val="24"/>
          <w:szCs w:val="24"/>
        </w:rPr>
        <w:t xml:space="preserve">the </w:t>
      </w:r>
      <w:r w:rsidRPr="0011112C">
        <w:rPr>
          <w:sz w:val="24"/>
          <w:szCs w:val="24"/>
        </w:rPr>
        <w:t>Planet Ark</w:t>
      </w:r>
      <w:r w:rsidR="00682188" w:rsidRPr="0011112C">
        <w:rPr>
          <w:sz w:val="24"/>
          <w:szCs w:val="24"/>
        </w:rPr>
        <w:t xml:space="preserve"> website</w:t>
      </w:r>
      <w:r w:rsidRPr="0011112C">
        <w:rPr>
          <w:sz w:val="24"/>
          <w:szCs w:val="24"/>
        </w:rPr>
        <w:t xml:space="preserve"> </w:t>
      </w:r>
      <w:r w:rsidR="00682188" w:rsidRPr="0011112C">
        <w:rPr>
          <w:sz w:val="24"/>
          <w:szCs w:val="24"/>
        </w:rPr>
        <w:t>are detrimental and could potentially cause some serious damage</w:t>
      </w:r>
      <w:r w:rsidRPr="0011112C">
        <w:rPr>
          <w:sz w:val="24"/>
          <w:szCs w:val="24"/>
        </w:rPr>
        <w:t xml:space="preserve">. Constraints are defined as a restriction to the user in order to prevent them from making errors. Item 1 </w:t>
      </w:r>
      <w:r w:rsidR="005C0499">
        <w:rPr>
          <w:sz w:val="24"/>
          <w:szCs w:val="24"/>
        </w:rPr>
        <w:t>of</w:t>
      </w:r>
      <w:r w:rsidRPr="0011112C">
        <w:rPr>
          <w:sz w:val="24"/>
          <w:szCs w:val="24"/>
        </w:rPr>
        <w:t xml:space="preserve"> the issue table shows an instance where there is a lack of constraints which can lead to serious issues</w:t>
      </w:r>
      <w:r w:rsidR="00682188" w:rsidRPr="0011112C">
        <w:rPr>
          <w:sz w:val="24"/>
          <w:szCs w:val="24"/>
        </w:rPr>
        <w:t xml:space="preserve"> and must be </w:t>
      </w:r>
      <w:r w:rsidR="00682188" w:rsidRPr="0011112C">
        <w:rPr>
          <w:sz w:val="24"/>
          <w:szCs w:val="24"/>
        </w:rPr>
        <w:lastRenderedPageBreak/>
        <w:t>fixed</w:t>
      </w:r>
      <w:r w:rsidRPr="0011112C">
        <w:rPr>
          <w:sz w:val="24"/>
          <w:szCs w:val="24"/>
        </w:rPr>
        <w:t>.</w:t>
      </w:r>
      <w:r w:rsidR="00682188" w:rsidRPr="0011112C">
        <w:rPr>
          <w:sz w:val="24"/>
          <w:szCs w:val="24"/>
        </w:rPr>
        <w:t xml:space="preserve"> On the donation form, the details input is not validated and users can setup fraudulent donations. The phone number provided on the form, the post code and city are not checked across with the other details provided for validity. A user is able to enter any sequence of numbers for a phone number regardless of which country chosen, the city name can be a single letter, the post code can be 1234 and the user would be provided with a tick for valid details. A possible solution would be to match the address with the city</w:t>
      </w:r>
      <w:r w:rsidR="00856001" w:rsidRPr="0011112C">
        <w:rPr>
          <w:sz w:val="24"/>
          <w:szCs w:val="24"/>
        </w:rPr>
        <w:t xml:space="preserve"> and</w:t>
      </w:r>
      <w:r w:rsidR="00682188" w:rsidRPr="0011112C">
        <w:rPr>
          <w:sz w:val="24"/>
          <w:szCs w:val="24"/>
        </w:rPr>
        <w:t xml:space="preserve"> post code</w:t>
      </w:r>
      <w:r w:rsidR="00856001" w:rsidRPr="0011112C">
        <w:rPr>
          <w:sz w:val="24"/>
          <w:szCs w:val="24"/>
        </w:rPr>
        <w:t>,</w:t>
      </w:r>
      <w:r w:rsidR="00682188" w:rsidRPr="0011112C">
        <w:rPr>
          <w:sz w:val="24"/>
          <w:szCs w:val="24"/>
        </w:rPr>
        <w:t xml:space="preserve"> and make sure the phone number is in a valid format for the country chosen.</w:t>
      </w:r>
    </w:p>
    <w:p w14:paraId="022CDBC7" w14:textId="4BCC6037" w:rsidR="00682188" w:rsidRPr="0011112C" w:rsidRDefault="00590A77" w:rsidP="006566E6">
      <w:pPr>
        <w:spacing w:line="360" w:lineRule="auto"/>
        <w:rPr>
          <w:sz w:val="24"/>
          <w:szCs w:val="24"/>
        </w:rPr>
      </w:pPr>
      <w:r w:rsidRPr="0011112C">
        <w:rPr>
          <w:sz w:val="24"/>
          <w:szCs w:val="24"/>
        </w:rPr>
        <w:t xml:space="preserve">The Planet Ark website is mostly consistent with the exception of one of the pages. Consistency is a design principle that is defined as “having similar elements and using similar operations for achieving similar tasks” (Sharp, H., 2015). </w:t>
      </w:r>
      <w:r w:rsidR="004630E8" w:rsidRPr="0011112C">
        <w:rPr>
          <w:sz w:val="24"/>
          <w:szCs w:val="24"/>
        </w:rPr>
        <w:t>Item 14 o</w:t>
      </w:r>
      <w:r w:rsidR="005C0499">
        <w:rPr>
          <w:sz w:val="24"/>
          <w:szCs w:val="24"/>
        </w:rPr>
        <w:t>f</w:t>
      </w:r>
      <w:r w:rsidR="004630E8" w:rsidRPr="0011112C">
        <w:rPr>
          <w:sz w:val="24"/>
          <w:szCs w:val="24"/>
        </w:rPr>
        <w:t xml:space="preserve"> the issues table highlights a positive example of consistency; the interface contains the same header and footer on all the pages, making it look like the same website on each page. However, item 3 is a single exception where the redirection takes the user to a page with no header and footer, and the page itself has a completely different design to all other pages making it seem like a different website. A potential solution for this would be to add the header and footer to the page, and stick to the same design pattern.</w:t>
      </w:r>
    </w:p>
    <w:p w14:paraId="3B1BE030" w14:textId="63751818" w:rsidR="00562207" w:rsidRPr="0011112C" w:rsidRDefault="00562207" w:rsidP="006566E6">
      <w:pPr>
        <w:spacing w:line="360" w:lineRule="auto"/>
        <w:rPr>
          <w:sz w:val="24"/>
          <w:szCs w:val="24"/>
        </w:rPr>
      </w:pPr>
      <w:r w:rsidRPr="0011112C">
        <w:rPr>
          <w:sz w:val="24"/>
          <w:szCs w:val="24"/>
        </w:rPr>
        <w:t xml:space="preserve">Affordance is a design principle that refers to “the attribute of an object that allows people to know how to use it” (Sharp, H., 2015). Item 6 </w:t>
      </w:r>
      <w:r w:rsidR="005C0499">
        <w:rPr>
          <w:sz w:val="24"/>
          <w:szCs w:val="24"/>
        </w:rPr>
        <w:t>of</w:t>
      </w:r>
      <w:r w:rsidRPr="0011112C">
        <w:rPr>
          <w:sz w:val="24"/>
          <w:szCs w:val="24"/>
        </w:rPr>
        <w:t xml:space="preserve"> the issue table highlights an example where Planet Ark </w:t>
      </w:r>
      <w:r w:rsidR="00E161FD" w:rsidRPr="0011112C">
        <w:rPr>
          <w:sz w:val="24"/>
          <w:szCs w:val="24"/>
        </w:rPr>
        <w:t>uses button features to provide good affordance. When the buttons on the globe are hovered over, the icons shake and they become highlighted. This implies to the user that it should be pressed.</w:t>
      </w:r>
    </w:p>
    <w:p w14:paraId="6E0564BE" w14:textId="7FE9FBD1" w:rsidR="00E161FD" w:rsidRPr="0011112C" w:rsidRDefault="00E161FD" w:rsidP="006566E6">
      <w:pPr>
        <w:spacing w:line="360" w:lineRule="auto"/>
        <w:rPr>
          <w:sz w:val="24"/>
          <w:szCs w:val="24"/>
        </w:rPr>
      </w:pPr>
      <w:r w:rsidRPr="0011112C">
        <w:rPr>
          <w:sz w:val="24"/>
          <w:szCs w:val="24"/>
        </w:rPr>
        <w:t>Efficiency is a usability goal that “allows users to complete simple tasks in a minimal number of steps” (Sharp, H., 2015). Item 4 focuses on an example of poor efficiency when a user attempts to donate. The donate button redirects the user to a</w:t>
      </w:r>
      <w:r w:rsidR="00572307" w:rsidRPr="0011112C">
        <w:rPr>
          <w:sz w:val="24"/>
          <w:szCs w:val="24"/>
        </w:rPr>
        <w:t xml:space="preserve"> different </w:t>
      </w:r>
      <w:r w:rsidRPr="0011112C">
        <w:rPr>
          <w:sz w:val="24"/>
          <w:szCs w:val="24"/>
        </w:rPr>
        <w:t>page where users have to find the</w:t>
      </w:r>
      <w:r w:rsidR="00572307" w:rsidRPr="0011112C">
        <w:rPr>
          <w:sz w:val="24"/>
          <w:szCs w:val="24"/>
        </w:rPr>
        <w:t xml:space="preserve"> additional</w:t>
      </w:r>
      <w:r w:rsidRPr="0011112C">
        <w:rPr>
          <w:sz w:val="24"/>
          <w:szCs w:val="24"/>
        </w:rPr>
        <w:t xml:space="preserve"> “donate now” button amongst </w:t>
      </w:r>
      <w:r w:rsidR="00572307" w:rsidRPr="0011112C">
        <w:rPr>
          <w:sz w:val="24"/>
          <w:szCs w:val="24"/>
        </w:rPr>
        <w:t xml:space="preserve">repetitive text. This could potentially confuse and irritate some users, as users expect to be at the donation page when they press the donate button. </w:t>
      </w:r>
    </w:p>
    <w:p w14:paraId="06FCA336" w14:textId="5DFF80F4" w:rsidR="00562207" w:rsidRPr="0011112C" w:rsidRDefault="00572307" w:rsidP="006566E6">
      <w:pPr>
        <w:spacing w:line="360" w:lineRule="auto"/>
        <w:rPr>
          <w:sz w:val="24"/>
          <w:szCs w:val="24"/>
        </w:rPr>
      </w:pPr>
      <w:r w:rsidRPr="0011112C">
        <w:rPr>
          <w:sz w:val="24"/>
          <w:szCs w:val="24"/>
        </w:rPr>
        <w:t>Effectiveness “refers to how good a product is at what i</w:t>
      </w:r>
      <w:r w:rsidR="005C0499">
        <w:rPr>
          <w:sz w:val="24"/>
          <w:szCs w:val="24"/>
        </w:rPr>
        <w:t>t’</w:t>
      </w:r>
      <w:r w:rsidRPr="0011112C">
        <w:rPr>
          <w:sz w:val="24"/>
          <w:szCs w:val="24"/>
        </w:rPr>
        <w:t>s supposed to do” (Sharp, H., 2015). Planet Ark allows its users to achieve their goals in a simple manner,</w:t>
      </w:r>
      <w:r w:rsidR="00A1748A" w:rsidRPr="0011112C">
        <w:rPr>
          <w:sz w:val="24"/>
          <w:szCs w:val="24"/>
        </w:rPr>
        <w:t xml:space="preserve"> as highlighted in item 11 </w:t>
      </w:r>
      <w:r w:rsidR="005C0499">
        <w:rPr>
          <w:sz w:val="24"/>
          <w:szCs w:val="24"/>
        </w:rPr>
        <w:t>of</w:t>
      </w:r>
      <w:r w:rsidR="00A1748A" w:rsidRPr="0011112C">
        <w:rPr>
          <w:sz w:val="24"/>
          <w:szCs w:val="24"/>
        </w:rPr>
        <w:t xml:space="preserve"> the issue table. The menu bar is clearly segregated for different users under </w:t>
      </w:r>
      <w:r w:rsidR="00A1748A" w:rsidRPr="0011112C">
        <w:rPr>
          <w:sz w:val="24"/>
          <w:szCs w:val="24"/>
        </w:rPr>
        <w:lastRenderedPageBreak/>
        <w:t>sections such as businesses or campaigns. This allows the specific users to intuitively find their information.</w:t>
      </w:r>
    </w:p>
    <w:p w14:paraId="6C2A78C7" w14:textId="36884D54" w:rsidR="00A1748A" w:rsidRPr="0011112C" w:rsidRDefault="00A1748A" w:rsidP="006566E6">
      <w:pPr>
        <w:spacing w:line="360" w:lineRule="auto"/>
        <w:rPr>
          <w:sz w:val="24"/>
          <w:szCs w:val="24"/>
        </w:rPr>
      </w:pPr>
      <w:r w:rsidRPr="0011112C">
        <w:rPr>
          <w:sz w:val="24"/>
          <w:szCs w:val="24"/>
        </w:rPr>
        <w:t>Planet Ark offers a learnable interface that can be easily memorised. Learnability refers to how easy it is for users to learn how to use the system. Memorability refers to how easy it is to remember how to use the system</w:t>
      </w:r>
      <w:r w:rsidR="001D2B6A" w:rsidRPr="0011112C">
        <w:rPr>
          <w:sz w:val="24"/>
          <w:szCs w:val="24"/>
        </w:rPr>
        <w:t>. B</w:t>
      </w:r>
      <w:r w:rsidRPr="0011112C">
        <w:rPr>
          <w:sz w:val="24"/>
          <w:szCs w:val="24"/>
        </w:rPr>
        <w:t xml:space="preserve">oth </w:t>
      </w:r>
      <w:r w:rsidR="001D2B6A" w:rsidRPr="0011112C">
        <w:rPr>
          <w:sz w:val="24"/>
          <w:szCs w:val="24"/>
        </w:rPr>
        <w:t xml:space="preserve">of </w:t>
      </w:r>
      <w:r w:rsidRPr="0011112C">
        <w:rPr>
          <w:sz w:val="24"/>
          <w:szCs w:val="24"/>
        </w:rPr>
        <w:t xml:space="preserve">these principles work hand in hand. </w:t>
      </w:r>
      <w:r w:rsidR="001D2B6A" w:rsidRPr="0011112C">
        <w:rPr>
          <w:sz w:val="24"/>
          <w:szCs w:val="24"/>
        </w:rPr>
        <w:t xml:space="preserve">Item 13 </w:t>
      </w:r>
      <w:r w:rsidR="005C0499">
        <w:rPr>
          <w:sz w:val="24"/>
          <w:szCs w:val="24"/>
        </w:rPr>
        <w:t xml:space="preserve">of the issue table </w:t>
      </w:r>
      <w:r w:rsidR="001D2B6A" w:rsidRPr="0011112C">
        <w:rPr>
          <w:sz w:val="24"/>
          <w:szCs w:val="24"/>
        </w:rPr>
        <w:t>highlights how the website is straightforward to learn, and what’s learnt is easily memorised. This is done through using simple terminology, and icons and images that relate directly to the information attempting to be communicated e.g. A rubbish bin for recycling, or a newspaper for stories and news.</w:t>
      </w:r>
    </w:p>
    <w:p w14:paraId="2B0062C6" w14:textId="681C4CC9" w:rsidR="001D2B6A" w:rsidRDefault="00D646F9" w:rsidP="006566E6">
      <w:pPr>
        <w:spacing w:line="360" w:lineRule="auto"/>
        <w:rPr>
          <w:sz w:val="24"/>
          <w:szCs w:val="24"/>
        </w:rPr>
      </w:pPr>
      <w:r>
        <w:rPr>
          <w:sz w:val="24"/>
          <w:szCs w:val="24"/>
        </w:rPr>
        <w:t xml:space="preserve">In a heuristic analysis a match between the system and real world refers to communicating to users in a familiar language using words and images they can relate to. Item 14 </w:t>
      </w:r>
      <w:r w:rsidR="005C0499">
        <w:rPr>
          <w:sz w:val="24"/>
          <w:szCs w:val="24"/>
        </w:rPr>
        <w:t>of</w:t>
      </w:r>
      <w:r>
        <w:rPr>
          <w:sz w:val="24"/>
          <w:szCs w:val="24"/>
        </w:rPr>
        <w:t xml:space="preserve"> the issue table highlights how Planet Ark has an excellent match between the system and real world. All the buttons on the website have images that relate to their task, as stated in the above icon example.</w:t>
      </w:r>
    </w:p>
    <w:p w14:paraId="6EA0B7AD" w14:textId="344906ED" w:rsidR="00D646F9" w:rsidRDefault="00D646F9" w:rsidP="006566E6">
      <w:pPr>
        <w:spacing w:line="360" w:lineRule="auto"/>
        <w:rPr>
          <w:sz w:val="24"/>
          <w:szCs w:val="24"/>
        </w:rPr>
      </w:pPr>
      <w:r>
        <w:rPr>
          <w:sz w:val="24"/>
          <w:szCs w:val="24"/>
        </w:rPr>
        <w:t>The website follows a minimalistic design only showing relevant information, however there is a small issue with misplacement of information that takes away from the minimalistic design. As stated in item 5 o</w:t>
      </w:r>
      <w:r w:rsidR="005C0499">
        <w:rPr>
          <w:sz w:val="24"/>
          <w:szCs w:val="24"/>
        </w:rPr>
        <w:t>f</w:t>
      </w:r>
      <w:r>
        <w:rPr>
          <w:sz w:val="24"/>
          <w:szCs w:val="24"/>
        </w:rPr>
        <w:t xml:space="preserve"> the issue table, the side search bar and social media </w:t>
      </w:r>
      <w:r w:rsidR="00D66F86">
        <w:rPr>
          <w:sz w:val="24"/>
          <w:szCs w:val="24"/>
        </w:rPr>
        <w:t xml:space="preserve">information </w:t>
      </w:r>
      <w:r>
        <w:rPr>
          <w:sz w:val="24"/>
          <w:szCs w:val="24"/>
        </w:rPr>
        <w:t>clutters the overall design. They are repetitions</w:t>
      </w:r>
      <w:r w:rsidR="004325FB">
        <w:rPr>
          <w:sz w:val="24"/>
          <w:szCs w:val="24"/>
        </w:rPr>
        <w:t>,</w:t>
      </w:r>
      <w:r>
        <w:rPr>
          <w:sz w:val="24"/>
          <w:szCs w:val="24"/>
        </w:rPr>
        <w:t xml:space="preserve"> as the menu bar contains a social section, so a potential solution would be to just remove the side section entirely.</w:t>
      </w:r>
    </w:p>
    <w:p w14:paraId="64C7AAF8" w14:textId="1993B087" w:rsidR="004325FB" w:rsidRDefault="0046419B" w:rsidP="006566E6">
      <w:pPr>
        <w:spacing w:line="360" w:lineRule="auto"/>
        <w:rPr>
          <w:sz w:val="24"/>
          <w:szCs w:val="24"/>
        </w:rPr>
      </w:pPr>
      <w:r>
        <w:rPr>
          <w:sz w:val="24"/>
          <w:szCs w:val="24"/>
        </w:rPr>
        <w:t xml:space="preserve">Despite </w:t>
      </w:r>
      <w:r w:rsidR="00545773">
        <w:rPr>
          <w:sz w:val="24"/>
          <w:szCs w:val="24"/>
        </w:rPr>
        <w:t xml:space="preserve">the lack of constraints on the donation form, Planet Ark implements error </w:t>
      </w:r>
      <w:r w:rsidR="0088273B">
        <w:rPr>
          <w:sz w:val="24"/>
          <w:szCs w:val="24"/>
        </w:rPr>
        <w:t>prevention</w:t>
      </w:r>
      <w:r w:rsidR="00545773">
        <w:rPr>
          <w:sz w:val="24"/>
          <w:szCs w:val="24"/>
        </w:rPr>
        <w:t xml:space="preserve"> </w:t>
      </w:r>
      <w:r w:rsidR="0088273B">
        <w:rPr>
          <w:sz w:val="24"/>
          <w:szCs w:val="24"/>
        </w:rPr>
        <w:t xml:space="preserve">in some aspects of the website </w:t>
      </w:r>
      <w:r w:rsidR="00545773">
        <w:rPr>
          <w:sz w:val="24"/>
          <w:szCs w:val="24"/>
        </w:rPr>
        <w:t>which “prevents the problem in the first place”</w:t>
      </w:r>
      <w:r w:rsidR="00545773" w:rsidRPr="00545773">
        <w:rPr>
          <w:sz w:val="24"/>
          <w:szCs w:val="24"/>
        </w:rPr>
        <w:t xml:space="preserve"> </w:t>
      </w:r>
      <w:r w:rsidR="00545773" w:rsidRPr="0011112C">
        <w:rPr>
          <w:sz w:val="24"/>
          <w:szCs w:val="24"/>
        </w:rPr>
        <w:t>(Sharp, H., 2015).</w:t>
      </w:r>
      <w:r w:rsidR="0088273B">
        <w:rPr>
          <w:sz w:val="24"/>
          <w:szCs w:val="24"/>
        </w:rPr>
        <w:t xml:space="preserve"> As mentioned in item 16 o</w:t>
      </w:r>
      <w:r w:rsidR="005C0499">
        <w:rPr>
          <w:sz w:val="24"/>
          <w:szCs w:val="24"/>
        </w:rPr>
        <w:t>f</w:t>
      </w:r>
      <w:r w:rsidR="0088273B">
        <w:rPr>
          <w:sz w:val="24"/>
          <w:szCs w:val="24"/>
        </w:rPr>
        <w:t xml:space="preserve"> the issue table, Planet Ark prevents users from entering an email address with an invalid format.</w:t>
      </w:r>
    </w:p>
    <w:p w14:paraId="7929734B" w14:textId="3A9192DC" w:rsidR="00441615" w:rsidRDefault="00793BA3" w:rsidP="006566E6">
      <w:pPr>
        <w:spacing w:line="360" w:lineRule="auto"/>
        <w:rPr>
          <w:sz w:val="24"/>
          <w:szCs w:val="24"/>
        </w:rPr>
      </w:pPr>
      <w:r>
        <w:rPr>
          <w:sz w:val="24"/>
          <w:szCs w:val="24"/>
        </w:rPr>
        <w:t xml:space="preserve">By providing the same menu bar which supports full navigation on the Planet Ark website, a sense of user control and freedom which is defined by </w:t>
      </w:r>
      <w:r w:rsidRPr="0011112C">
        <w:rPr>
          <w:sz w:val="24"/>
          <w:szCs w:val="24"/>
        </w:rPr>
        <w:t>(Sharp, H., 2015)</w:t>
      </w:r>
      <w:r>
        <w:rPr>
          <w:sz w:val="24"/>
          <w:szCs w:val="24"/>
        </w:rPr>
        <w:t xml:space="preserve"> as </w:t>
      </w:r>
      <w:r w:rsidR="00D6210A">
        <w:rPr>
          <w:sz w:val="24"/>
          <w:szCs w:val="24"/>
        </w:rPr>
        <w:t xml:space="preserve">providing “support, undo and redo” in order </w:t>
      </w:r>
      <w:r w:rsidR="00D66F86">
        <w:rPr>
          <w:sz w:val="24"/>
          <w:szCs w:val="24"/>
        </w:rPr>
        <w:t xml:space="preserve">for </w:t>
      </w:r>
      <w:r w:rsidR="00D6210A">
        <w:rPr>
          <w:sz w:val="24"/>
          <w:szCs w:val="24"/>
        </w:rPr>
        <w:t xml:space="preserve">the user </w:t>
      </w:r>
      <w:r w:rsidR="00D66F86">
        <w:rPr>
          <w:sz w:val="24"/>
          <w:szCs w:val="24"/>
        </w:rPr>
        <w:t xml:space="preserve">to have </w:t>
      </w:r>
      <w:r w:rsidR="00D6210A">
        <w:rPr>
          <w:sz w:val="24"/>
          <w:szCs w:val="24"/>
        </w:rPr>
        <w:t xml:space="preserve">full control on their experience. As stated in item 15 of the issue table, </w:t>
      </w:r>
      <w:r w:rsidR="00441615">
        <w:rPr>
          <w:sz w:val="24"/>
          <w:szCs w:val="24"/>
        </w:rPr>
        <w:t xml:space="preserve">the static menu bar on each page </w:t>
      </w:r>
      <w:r w:rsidR="00D66F86">
        <w:rPr>
          <w:sz w:val="24"/>
          <w:szCs w:val="24"/>
        </w:rPr>
        <w:t>gives</w:t>
      </w:r>
      <w:r w:rsidR="00441615">
        <w:rPr>
          <w:sz w:val="24"/>
          <w:szCs w:val="24"/>
        </w:rPr>
        <w:t xml:space="preserve"> users access</w:t>
      </w:r>
      <w:r w:rsidR="0059302E">
        <w:rPr>
          <w:sz w:val="24"/>
          <w:szCs w:val="24"/>
        </w:rPr>
        <w:t xml:space="preserve"> to</w:t>
      </w:r>
      <w:r w:rsidR="00441615">
        <w:rPr>
          <w:sz w:val="24"/>
          <w:szCs w:val="24"/>
        </w:rPr>
        <w:t xml:space="preserve"> all pages of the website regardless of where they are, allowing for error recovery.</w:t>
      </w:r>
    </w:p>
    <w:p w14:paraId="1D35815F" w14:textId="7E523FD2" w:rsidR="0087167E" w:rsidRDefault="0087167E" w:rsidP="006566E6">
      <w:pPr>
        <w:spacing w:line="360" w:lineRule="auto"/>
        <w:rPr>
          <w:sz w:val="24"/>
          <w:szCs w:val="24"/>
        </w:rPr>
      </w:pPr>
      <w:r>
        <w:rPr>
          <w:sz w:val="24"/>
          <w:szCs w:val="24"/>
        </w:rPr>
        <w:lastRenderedPageBreak/>
        <w:t>Through the use of a minimalistic design as mentioned above, and meaningful symbols and icons, users can rely on recognition rather than recall. As stated in item 17 of the issue table, all icons used relate to the real system link, and areas of the website are clearly labelled, which allows users</w:t>
      </w:r>
      <w:r w:rsidR="0059302E">
        <w:rPr>
          <w:sz w:val="24"/>
          <w:szCs w:val="24"/>
        </w:rPr>
        <w:t xml:space="preserve"> to</w:t>
      </w:r>
      <w:r>
        <w:rPr>
          <w:sz w:val="24"/>
          <w:szCs w:val="24"/>
        </w:rPr>
        <w:t xml:space="preserve"> rely more on intuition rather than recalling exact details. </w:t>
      </w:r>
    </w:p>
    <w:p w14:paraId="66BF65E1" w14:textId="34674730" w:rsidR="002374C1" w:rsidRDefault="0087167E" w:rsidP="006566E6">
      <w:pPr>
        <w:spacing w:line="360" w:lineRule="auto"/>
        <w:rPr>
          <w:sz w:val="24"/>
          <w:szCs w:val="24"/>
        </w:rPr>
      </w:pPr>
      <w:r>
        <w:rPr>
          <w:sz w:val="24"/>
          <w:szCs w:val="24"/>
        </w:rPr>
        <w:t>Planet Ark lacks a help section under the website, which in turn provides a poor system of help and documentation. As stated in item 2 of the issue table, there is no FAQ section, or general documentation of “help”. The only system in place is email enquiry which is a time dependant task. This could lead to frustration for users looking for a more specific task. A solution would be to add a FAQ section to the website, and also a general help document at the footer of the website.</w:t>
      </w:r>
    </w:p>
    <w:p w14:paraId="19803989" w14:textId="07478610" w:rsidR="0087167E" w:rsidRDefault="0087167E" w:rsidP="006566E6">
      <w:pPr>
        <w:spacing w:line="360" w:lineRule="auto"/>
        <w:rPr>
          <w:sz w:val="24"/>
          <w:szCs w:val="24"/>
        </w:rPr>
      </w:pPr>
      <w:r>
        <w:rPr>
          <w:sz w:val="24"/>
          <w:szCs w:val="24"/>
        </w:rPr>
        <w:t xml:space="preserve">Overall the website design follows most of the design principles stated by </w:t>
      </w:r>
      <w:r w:rsidRPr="0011112C">
        <w:rPr>
          <w:sz w:val="24"/>
          <w:szCs w:val="24"/>
        </w:rPr>
        <w:t>(Sharp, H., 2015)</w:t>
      </w:r>
      <w:r>
        <w:rPr>
          <w:sz w:val="24"/>
          <w:szCs w:val="24"/>
        </w:rPr>
        <w:t xml:space="preserve">, however there are few aspects which require improvement for the sake of both the user and the website itself. The </w:t>
      </w:r>
      <w:r w:rsidR="008C7242">
        <w:rPr>
          <w:sz w:val="24"/>
          <w:szCs w:val="24"/>
        </w:rPr>
        <w:t>general</w:t>
      </w:r>
      <w:r>
        <w:rPr>
          <w:sz w:val="24"/>
          <w:szCs w:val="24"/>
        </w:rPr>
        <w:t xml:space="preserve"> user experience is fun, rewarding and helpful</w:t>
      </w:r>
      <w:r w:rsidR="008C7242">
        <w:rPr>
          <w:sz w:val="24"/>
          <w:szCs w:val="24"/>
        </w:rPr>
        <w:t>,</w:t>
      </w:r>
      <w:r>
        <w:rPr>
          <w:sz w:val="24"/>
          <w:szCs w:val="24"/>
        </w:rPr>
        <w:t xml:space="preserve"> teaching users in a creative and friendly manner on important topic</w:t>
      </w:r>
      <w:r w:rsidR="008C7242">
        <w:rPr>
          <w:sz w:val="24"/>
          <w:szCs w:val="24"/>
        </w:rPr>
        <w:t>s</w:t>
      </w:r>
      <w:r>
        <w:rPr>
          <w:sz w:val="24"/>
          <w:szCs w:val="24"/>
        </w:rPr>
        <w:t xml:space="preserve"> often disregarded.</w:t>
      </w:r>
    </w:p>
    <w:p w14:paraId="4B18942F" w14:textId="2BC35ABE" w:rsidR="0087167E" w:rsidRPr="007545E9" w:rsidRDefault="0087167E" w:rsidP="007545E9">
      <w:pPr>
        <w:pStyle w:val="Heading1"/>
        <w:rPr>
          <w:sz w:val="29"/>
          <w:szCs w:val="29"/>
        </w:rPr>
      </w:pPr>
      <w:bookmarkStart w:id="13" w:name="_Toc521850032"/>
      <w:r w:rsidRPr="007545E9">
        <w:rPr>
          <w:sz w:val="29"/>
          <w:szCs w:val="29"/>
        </w:rPr>
        <w:t>Accessibility Issues and Observations</w:t>
      </w:r>
      <w:bookmarkEnd w:id="13"/>
    </w:p>
    <w:p w14:paraId="007D0039" w14:textId="29E7405C" w:rsidR="001C6415" w:rsidRPr="006465AD" w:rsidRDefault="00F45698" w:rsidP="005C0499">
      <w:pPr>
        <w:spacing w:line="360" w:lineRule="auto"/>
        <w:rPr>
          <w:sz w:val="24"/>
        </w:rPr>
      </w:pPr>
      <w:r w:rsidRPr="006465AD">
        <w:rPr>
          <w:sz w:val="24"/>
        </w:rPr>
        <w:t xml:space="preserve">A group of users who may be interested in using this website would be people with vision impairment. Whilst attempting to use Microsoft narrator to traverse the website and read out what was on the screen (note this was tested on YouTube and the Microsoft website, working successfully), there </w:t>
      </w:r>
      <w:r w:rsidR="006465AD" w:rsidRPr="006465AD">
        <w:rPr>
          <w:sz w:val="24"/>
        </w:rPr>
        <w:t>were</w:t>
      </w:r>
      <w:r w:rsidRPr="006465AD">
        <w:rPr>
          <w:sz w:val="24"/>
        </w:rPr>
        <w:t xml:space="preserve"> no items that could be read. The website provides poor support and accessibility for users who cannot rely on their sight and rather their hearing.   </w:t>
      </w:r>
    </w:p>
    <w:p w14:paraId="43693D18" w14:textId="4729C0DF" w:rsidR="006465AD" w:rsidRDefault="0088284E" w:rsidP="005C0499">
      <w:pPr>
        <w:spacing w:line="360" w:lineRule="auto"/>
        <w:rPr>
          <w:sz w:val="24"/>
        </w:rPr>
      </w:pPr>
      <w:r>
        <w:rPr>
          <w:sz w:val="24"/>
        </w:rPr>
        <w:t xml:space="preserve">Another group of users who may be interested in using the website would be </w:t>
      </w:r>
      <w:r w:rsidR="006F4BAD">
        <w:rPr>
          <w:sz w:val="24"/>
        </w:rPr>
        <w:t>people with a motor disability. The buttons on the menu bar, in contrast to the signup/donate button and the globe buttons, are very small and could lead to difficulties in users with a mobility problem to click on the right spot. The buttons for the menu bar should be increased in size to allow for a larger clicking range.</w:t>
      </w:r>
      <w:r w:rsidR="00BB50E0">
        <w:rPr>
          <w:sz w:val="24"/>
        </w:rPr>
        <w:t xml:space="preserve"> </w:t>
      </w:r>
    </w:p>
    <w:p w14:paraId="3E1765F1" w14:textId="7BB80F5E" w:rsidR="00790F91" w:rsidRPr="007545E9" w:rsidRDefault="00790F91" w:rsidP="00790F91">
      <w:pPr>
        <w:pStyle w:val="Heading1"/>
        <w:rPr>
          <w:sz w:val="29"/>
          <w:szCs w:val="29"/>
        </w:rPr>
      </w:pPr>
      <w:bookmarkStart w:id="14" w:name="_Toc521850033"/>
      <w:r w:rsidRPr="007545E9">
        <w:rPr>
          <w:sz w:val="29"/>
          <w:szCs w:val="29"/>
        </w:rPr>
        <w:t>References</w:t>
      </w:r>
      <w:bookmarkEnd w:id="14"/>
    </w:p>
    <w:p w14:paraId="5F32739F" w14:textId="42B449FF" w:rsidR="00790F91" w:rsidRPr="002374C1" w:rsidRDefault="001B4CAE" w:rsidP="001B4CAE">
      <w:pPr>
        <w:spacing w:line="360" w:lineRule="auto"/>
        <w:rPr>
          <w:sz w:val="24"/>
          <w:szCs w:val="24"/>
        </w:rPr>
      </w:pPr>
      <w:r w:rsidRPr="002374C1">
        <w:rPr>
          <w:sz w:val="24"/>
          <w:szCs w:val="24"/>
        </w:rPr>
        <w:t xml:space="preserve">Planet Ark Environmental Foundation, 2018, Who we are, [ONLINE] Available from: </w:t>
      </w:r>
      <w:hyperlink r:id="rId9" w:history="1">
        <w:r w:rsidRPr="002374C1">
          <w:rPr>
            <w:rStyle w:val="Hyperlink"/>
            <w:sz w:val="24"/>
            <w:szCs w:val="24"/>
          </w:rPr>
          <w:t>https://planetark.org/</w:t>
        </w:r>
      </w:hyperlink>
      <w:r w:rsidRPr="002374C1">
        <w:rPr>
          <w:sz w:val="24"/>
          <w:szCs w:val="24"/>
        </w:rPr>
        <w:t xml:space="preserve"> [Accessed 01 August 2018].</w:t>
      </w:r>
    </w:p>
    <w:p w14:paraId="107D63F1" w14:textId="2D95C8C0" w:rsidR="00625949" w:rsidRPr="002374C1" w:rsidRDefault="009550C6" w:rsidP="00790F91">
      <w:pPr>
        <w:rPr>
          <w:sz w:val="24"/>
          <w:szCs w:val="24"/>
        </w:rPr>
      </w:pPr>
      <w:r w:rsidRPr="002374C1">
        <w:rPr>
          <w:sz w:val="24"/>
          <w:szCs w:val="24"/>
        </w:rPr>
        <w:t>Sharp, H. Preece, J. Rogers, Y., 2015, Interaction Design: Beyond Human-Computer Interaction, 4</w:t>
      </w:r>
      <w:r w:rsidRPr="002374C1">
        <w:rPr>
          <w:sz w:val="24"/>
          <w:szCs w:val="24"/>
          <w:vertAlign w:val="superscript"/>
        </w:rPr>
        <w:t>th</w:t>
      </w:r>
      <w:r w:rsidRPr="002374C1">
        <w:rPr>
          <w:sz w:val="24"/>
          <w:szCs w:val="24"/>
        </w:rPr>
        <w:t xml:space="preserve"> edition [Accessed 01 August 2018]</w:t>
      </w:r>
      <w:r w:rsidR="00562207" w:rsidRPr="002374C1">
        <w:rPr>
          <w:sz w:val="24"/>
          <w:szCs w:val="24"/>
        </w:rPr>
        <w:t>.</w:t>
      </w:r>
    </w:p>
    <w:p w14:paraId="1ECB3249" w14:textId="48C451A4" w:rsidR="00790F91" w:rsidRDefault="00790F91" w:rsidP="00790F91">
      <w:pPr>
        <w:pStyle w:val="Heading1"/>
      </w:pPr>
      <w:bookmarkStart w:id="15" w:name="_Toc521850034"/>
      <w:r>
        <w:lastRenderedPageBreak/>
        <w:t>Appendix</w:t>
      </w:r>
      <w:bookmarkEnd w:id="15"/>
    </w:p>
    <w:p w14:paraId="2E7CCFEE" w14:textId="7081A5FB" w:rsidR="00790F91" w:rsidRDefault="00790F91" w:rsidP="00790F91">
      <w:pPr>
        <w:pStyle w:val="Heading2"/>
      </w:pPr>
      <w:bookmarkStart w:id="16" w:name="_Toc521850035"/>
      <w:r>
        <w:t>Issues Table</w:t>
      </w:r>
      <w:bookmarkEnd w:id="16"/>
    </w:p>
    <w:p w14:paraId="6833E74C" w14:textId="308D897C" w:rsidR="00640A3F" w:rsidRPr="00C064EA" w:rsidRDefault="00640A3F" w:rsidP="00640A3F">
      <w:pPr>
        <w:pStyle w:val="ReportTableCaptionNumber"/>
      </w:pPr>
      <w:r w:rsidRPr="00C064EA">
        <w:t xml:space="preserve">Table </w:t>
      </w:r>
      <w:r>
        <w:t>1</w:t>
      </w:r>
      <w:r w:rsidRPr="00C064EA">
        <w:t>.</w:t>
      </w:r>
      <w:r w:rsidRPr="00F72EBF">
        <w:rPr>
          <w:b w:val="0"/>
          <w:vanish/>
          <w:szCs w:val="20"/>
        </w:rPr>
        <w:t>[Style: Report_Table_Caption_Number]</w:t>
      </w:r>
    </w:p>
    <w:p w14:paraId="2A3D46DF" w14:textId="18C787AA" w:rsidR="00640A3F" w:rsidRDefault="00640A3F" w:rsidP="00640A3F">
      <w:pPr>
        <w:pStyle w:val="ReportTableCaptionLabel"/>
      </w:pPr>
      <w:r>
        <w:t>Issues Table for Planet Ark website</w:t>
      </w:r>
      <w:r w:rsidR="00FF6CDF">
        <w:t xml:space="preserve">. Severity scale 0-4 </w:t>
      </w:r>
      <w:r w:rsidR="00283CF3">
        <w:t>based on how impactful</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126"/>
        <w:gridCol w:w="3348"/>
        <w:gridCol w:w="1165"/>
        <w:gridCol w:w="1247"/>
        <w:gridCol w:w="944"/>
      </w:tblGrid>
      <w:tr w:rsidR="00013F9B" w:rsidRPr="00E13A35" w14:paraId="66C9102B" w14:textId="5958E647" w:rsidTr="00013F9B">
        <w:trPr>
          <w:jc w:val="center"/>
        </w:trPr>
        <w:tc>
          <w:tcPr>
            <w:tcW w:w="851" w:type="dxa"/>
            <w:tcBorders>
              <w:top w:val="single" w:sz="8" w:space="0" w:color="auto"/>
              <w:left w:val="nil"/>
              <w:bottom w:val="single" w:sz="4" w:space="0" w:color="auto"/>
              <w:right w:val="nil"/>
            </w:tcBorders>
            <w:shd w:val="clear" w:color="auto" w:fill="auto"/>
          </w:tcPr>
          <w:p w14:paraId="0BD4A0F2" w14:textId="4D0BBA43" w:rsidR="00013F9B" w:rsidRPr="007824EA" w:rsidRDefault="00013F9B" w:rsidP="00013F9B">
            <w:pPr>
              <w:pStyle w:val="ReportTableContentsHeaderRow"/>
              <w:rPr>
                <w:sz w:val="18"/>
              </w:rPr>
            </w:pPr>
            <w:bookmarkStart w:id="17" w:name="_Hlk521638129"/>
            <w:r>
              <w:rPr>
                <w:sz w:val="18"/>
              </w:rPr>
              <w:t>Item</w:t>
            </w:r>
          </w:p>
        </w:tc>
        <w:tc>
          <w:tcPr>
            <w:tcW w:w="2126" w:type="dxa"/>
            <w:tcBorders>
              <w:top w:val="single" w:sz="8" w:space="0" w:color="auto"/>
              <w:left w:val="nil"/>
              <w:bottom w:val="single" w:sz="4" w:space="0" w:color="auto"/>
              <w:right w:val="nil"/>
            </w:tcBorders>
          </w:tcPr>
          <w:p w14:paraId="0ECFBEBF" w14:textId="2CECB31F" w:rsidR="00013F9B" w:rsidRPr="007824EA" w:rsidRDefault="00013F9B" w:rsidP="00013F9B">
            <w:pPr>
              <w:pStyle w:val="ReportTableContentsHeaderRow"/>
              <w:rPr>
                <w:sz w:val="18"/>
              </w:rPr>
            </w:pPr>
            <w:r w:rsidRPr="007824EA">
              <w:rPr>
                <w:sz w:val="18"/>
              </w:rPr>
              <w:t>Principle</w:t>
            </w:r>
          </w:p>
        </w:tc>
        <w:tc>
          <w:tcPr>
            <w:tcW w:w="3348" w:type="dxa"/>
            <w:tcBorders>
              <w:top w:val="single" w:sz="8" w:space="0" w:color="auto"/>
              <w:left w:val="nil"/>
              <w:bottom w:val="single" w:sz="4" w:space="0" w:color="auto"/>
              <w:right w:val="nil"/>
            </w:tcBorders>
          </w:tcPr>
          <w:p w14:paraId="264A8054" w14:textId="75606A02" w:rsidR="00013F9B" w:rsidRPr="007824EA" w:rsidRDefault="00013F9B" w:rsidP="00013F9B">
            <w:pPr>
              <w:pStyle w:val="ReportTableContentsHeaderRow"/>
              <w:rPr>
                <w:sz w:val="18"/>
              </w:rPr>
            </w:pPr>
            <w:r w:rsidRPr="007824EA">
              <w:rPr>
                <w:sz w:val="18"/>
              </w:rPr>
              <w:t>Issue Description</w:t>
            </w:r>
          </w:p>
        </w:tc>
        <w:tc>
          <w:tcPr>
            <w:tcW w:w="1165" w:type="dxa"/>
            <w:tcBorders>
              <w:top w:val="single" w:sz="8" w:space="0" w:color="auto"/>
              <w:left w:val="nil"/>
              <w:bottom w:val="single" w:sz="4" w:space="0" w:color="auto"/>
              <w:right w:val="nil"/>
            </w:tcBorders>
          </w:tcPr>
          <w:p w14:paraId="7E3654C5" w14:textId="47175A68" w:rsidR="00013F9B" w:rsidRPr="007824EA" w:rsidRDefault="00013F9B" w:rsidP="00013F9B">
            <w:pPr>
              <w:pStyle w:val="ReportTableContentsHeaderRow"/>
              <w:rPr>
                <w:sz w:val="18"/>
              </w:rPr>
            </w:pPr>
            <w:r w:rsidRPr="007824EA">
              <w:rPr>
                <w:sz w:val="18"/>
              </w:rPr>
              <w:t>Screenshot location</w:t>
            </w:r>
          </w:p>
        </w:tc>
        <w:tc>
          <w:tcPr>
            <w:tcW w:w="1247" w:type="dxa"/>
            <w:tcBorders>
              <w:top w:val="single" w:sz="8" w:space="0" w:color="auto"/>
              <w:left w:val="nil"/>
              <w:bottom w:val="single" w:sz="4" w:space="0" w:color="auto"/>
              <w:right w:val="nil"/>
            </w:tcBorders>
            <w:shd w:val="clear" w:color="auto" w:fill="auto"/>
          </w:tcPr>
          <w:p w14:paraId="772F25C6" w14:textId="75A9628B" w:rsidR="00013F9B" w:rsidRPr="007824EA" w:rsidRDefault="00013F9B" w:rsidP="00013F9B">
            <w:pPr>
              <w:pStyle w:val="ReportTableContentsHeaderRow"/>
              <w:rPr>
                <w:sz w:val="18"/>
              </w:rPr>
            </w:pPr>
            <w:r w:rsidRPr="007824EA">
              <w:rPr>
                <w:sz w:val="18"/>
              </w:rPr>
              <w:t>Type</w:t>
            </w:r>
          </w:p>
        </w:tc>
        <w:tc>
          <w:tcPr>
            <w:tcW w:w="944" w:type="dxa"/>
            <w:tcBorders>
              <w:top w:val="single" w:sz="8" w:space="0" w:color="auto"/>
              <w:left w:val="nil"/>
              <w:bottom w:val="single" w:sz="4" w:space="0" w:color="auto"/>
              <w:right w:val="nil"/>
            </w:tcBorders>
          </w:tcPr>
          <w:p w14:paraId="42872136" w14:textId="3B7FE8DD" w:rsidR="00013F9B" w:rsidRPr="007824EA" w:rsidRDefault="00013F9B" w:rsidP="00013F9B">
            <w:pPr>
              <w:pStyle w:val="ReportTableContentsHeaderRow"/>
              <w:rPr>
                <w:sz w:val="18"/>
              </w:rPr>
            </w:pPr>
            <w:r w:rsidRPr="007824EA">
              <w:rPr>
                <w:sz w:val="18"/>
              </w:rPr>
              <w:t>Severity</w:t>
            </w:r>
          </w:p>
        </w:tc>
      </w:tr>
      <w:tr w:rsidR="00013F9B" w:rsidRPr="00E75733" w14:paraId="33DDFDF8" w14:textId="5511F247" w:rsidTr="00013F9B">
        <w:trPr>
          <w:jc w:val="center"/>
        </w:trPr>
        <w:tc>
          <w:tcPr>
            <w:tcW w:w="851" w:type="dxa"/>
            <w:tcBorders>
              <w:top w:val="single" w:sz="4" w:space="0" w:color="auto"/>
              <w:left w:val="nil"/>
              <w:bottom w:val="nil"/>
              <w:right w:val="nil"/>
            </w:tcBorders>
            <w:shd w:val="clear" w:color="auto" w:fill="auto"/>
          </w:tcPr>
          <w:p w14:paraId="4A7E298C" w14:textId="351527C6" w:rsidR="00013F9B" w:rsidRPr="007824EA" w:rsidRDefault="00013F9B" w:rsidP="00013F9B">
            <w:pPr>
              <w:pStyle w:val="ReportTableContentsRowsOther"/>
              <w:rPr>
                <w:sz w:val="18"/>
                <w:szCs w:val="18"/>
              </w:rPr>
            </w:pPr>
            <w:bookmarkStart w:id="18" w:name="_Hlk521547619"/>
            <w:r w:rsidRPr="007824EA">
              <w:rPr>
                <w:sz w:val="18"/>
                <w:szCs w:val="18"/>
              </w:rPr>
              <w:t>1</w:t>
            </w:r>
          </w:p>
        </w:tc>
        <w:tc>
          <w:tcPr>
            <w:tcW w:w="2126" w:type="dxa"/>
            <w:tcBorders>
              <w:top w:val="single" w:sz="4" w:space="0" w:color="auto"/>
              <w:left w:val="nil"/>
              <w:bottom w:val="nil"/>
              <w:right w:val="nil"/>
            </w:tcBorders>
          </w:tcPr>
          <w:p w14:paraId="0FA072EC" w14:textId="77777777" w:rsidR="00013F9B" w:rsidRPr="00013F9B" w:rsidRDefault="00013F9B" w:rsidP="00013F9B">
            <w:pPr>
              <w:pStyle w:val="ReportTableContentsRowsFirst"/>
              <w:rPr>
                <w:b/>
                <w:sz w:val="18"/>
                <w:szCs w:val="18"/>
                <w:u w:val="single"/>
              </w:rPr>
            </w:pPr>
            <w:r w:rsidRPr="00013F9B">
              <w:rPr>
                <w:b/>
                <w:sz w:val="18"/>
                <w:szCs w:val="18"/>
                <w:u w:val="single"/>
              </w:rPr>
              <w:t>Design Principles</w:t>
            </w:r>
          </w:p>
          <w:p w14:paraId="60EF433A" w14:textId="1965863A" w:rsidR="00013F9B" w:rsidRPr="00013F9B" w:rsidRDefault="00013F9B" w:rsidP="00013F9B">
            <w:pPr>
              <w:pStyle w:val="ReportTableContentsRowsFirst"/>
              <w:rPr>
                <w:sz w:val="18"/>
                <w:szCs w:val="18"/>
              </w:rPr>
            </w:pPr>
            <w:r w:rsidRPr="00013F9B">
              <w:rPr>
                <w:sz w:val="18"/>
                <w:szCs w:val="18"/>
              </w:rPr>
              <w:t>Constraints</w:t>
            </w:r>
          </w:p>
        </w:tc>
        <w:tc>
          <w:tcPr>
            <w:tcW w:w="3348" w:type="dxa"/>
            <w:tcBorders>
              <w:top w:val="single" w:sz="4" w:space="0" w:color="auto"/>
              <w:left w:val="nil"/>
              <w:bottom w:val="nil"/>
              <w:right w:val="nil"/>
            </w:tcBorders>
          </w:tcPr>
          <w:p w14:paraId="472B1071" w14:textId="52D56E24" w:rsidR="00013F9B" w:rsidRPr="007824EA" w:rsidRDefault="00013F9B" w:rsidP="00013F9B">
            <w:pPr>
              <w:pStyle w:val="ReportTableContentsRowsFirst"/>
              <w:rPr>
                <w:sz w:val="18"/>
                <w:szCs w:val="18"/>
              </w:rPr>
            </w:pPr>
            <w:r w:rsidRPr="007824EA">
              <w:rPr>
                <w:sz w:val="18"/>
                <w:szCs w:val="18"/>
              </w:rPr>
              <w:t>The donation form has no logical constraints on options to make sure the details input is valid; allows invalid information to be processed.</w:t>
            </w:r>
          </w:p>
        </w:tc>
        <w:tc>
          <w:tcPr>
            <w:tcW w:w="1165" w:type="dxa"/>
            <w:tcBorders>
              <w:top w:val="single" w:sz="4" w:space="0" w:color="auto"/>
              <w:left w:val="nil"/>
              <w:bottom w:val="nil"/>
              <w:right w:val="nil"/>
            </w:tcBorders>
          </w:tcPr>
          <w:p w14:paraId="29B06032" w14:textId="38A32D06" w:rsidR="00013F9B" w:rsidRPr="007824EA" w:rsidRDefault="00013F9B" w:rsidP="00013F9B">
            <w:pPr>
              <w:pStyle w:val="ReportTableContentsRowsFirst"/>
              <w:rPr>
                <w:sz w:val="18"/>
                <w:szCs w:val="18"/>
              </w:rPr>
            </w:pPr>
            <w:r w:rsidRPr="007824EA">
              <w:rPr>
                <w:sz w:val="18"/>
                <w:szCs w:val="18"/>
              </w:rPr>
              <w:t>1E</w:t>
            </w:r>
          </w:p>
        </w:tc>
        <w:tc>
          <w:tcPr>
            <w:tcW w:w="1247" w:type="dxa"/>
            <w:tcBorders>
              <w:top w:val="single" w:sz="4" w:space="0" w:color="auto"/>
              <w:left w:val="nil"/>
              <w:bottom w:val="nil"/>
              <w:right w:val="nil"/>
            </w:tcBorders>
            <w:shd w:val="clear" w:color="auto" w:fill="auto"/>
          </w:tcPr>
          <w:p w14:paraId="650CB739" w14:textId="79405063"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single" w:sz="4" w:space="0" w:color="auto"/>
              <w:left w:val="nil"/>
              <w:bottom w:val="nil"/>
              <w:right w:val="nil"/>
            </w:tcBorders>
          </w:tcPr>
          <w:p w14:paraId="2C886995" w14:textId="73521F13" w:rsidR="00013F9B" w:rsidRPr="007824EA" w:rsidRDefault="00013F9B" w:rsidP="00013F9B">
            <w:pPr>
              <w:pStyle w:val="ReportTableContentsRowsFirst"/>
              <w:rPr>
                <w:sz w:val="18"/>
                <w:szCs w:val="18"/>
              </w:rPr>
            </w:pPr>
            <w:r w:rsidRPr="007824EA">
              <w:rPr>
                <w:sz w:val="18"/>
                <w:szCs w:val="18"/>
              </w:rPr>
              <w:t>4</w:t>
            </w:r>
          </w:p>
        </w:tc>
      </w:tr>
      <w:tr w:rsidR="00013F9B" w14:paraId="3B932BA9" w14:textId="0847402A" w:rsidTr="00013F9B">
        <w:trPr>
          <w:jc w:val="center"/>
        </w:trPr>
        <w:tc>
          <w:tcPr>
            <w:tcW w:w="851" w:type="dxa"/>
            <w:tcBorders>
              <w:top w:val="nil"/>
              <w:left w:val="nil"/>
              <w:bottom w:val="nil"/>
              <w:right w:val="nil"/>
            </w:tcBorders>
            <w:shd w:val="clear" w:color="auto" w:fill="auto"/>
          </w:tcPr>
          <w:p w14:paraId="6664DB06" w14:textId="07A3A755" w:rsidR="00013F9B" w:rsidRPr="007824EA" w:rsidRDefault="00013F9B" w:rsidP="00013F9B">
            <w:pPr>
              <w:pStyle w:val="ReportTableContentsRowsOther"/>
              <w:rPr>
                <w:sz w:val="18"/>
                <w:szCs w:val="18"/>
              </w:rPr>
            </w:pPr>
            <w:bookmarkStart w:id="19" w:name="_Hlk521547717"/>
            <w:bookmarkEnd w:id="18"/>
            <w:r w:rsidRPr="007824EA">
              <w:rPr>
                <w:sz w:val="18"/>
                <w:szCs w:val="18"/>
              </w:rPr>
              <w:t>2</w:t>
            </w:r>
          </w:p>
        </w:tc>
        <w:tc>
          <w:tcPr>
            <w:tcW w:w="2126" w:type="dxa"/>
            <w:tcBorders>
              <w:top w:val="nil"/>
              <w:left w:val="nil"/>
              <w:bottom w:val="nil"/>
              <w:right w:val="nil"/>
            </w:tcBorders>
          </w:tcPr>
          <w:p w14:paraId="66DB2547" w14:textId="77777777" w:rsidR="00013F9B" w:rsidRPr="00013F9B" w:rsidRDefault="00013F9B" w:rsidP="00013F9B">
            <w:pPr>
              <w:pStyle w:val="ReportTableContentsRowsOther"/>
              <w:rPr>
                <w:b/>
                <w:sz w:val="18"/>
                <w:szCs w:val="18"/>
                <w:u w:val="single"/>
              </w:rPr>
            </w:pPr>
            <w:r w:rsidRPr="00013F9B">
              <w:rPr>
                <w:b/>
                <w:sz w:val="18"/>
                <w:szCs w:val="18"/>
                <w:u w:val="single"/>
              </w:rPr>
              <w:t xml:space="preserve">Heuristics </w:t>
            </w:r>
          </w:p>
          <w:p w14:paraId="64949980" w14:textId="0031F634" w:rsidR="00013F9B" w:rsidRPr="00013F9B" w:rsidRDefault="00013F9B" w:rsidP="00013F9B">
            <w:pPr>
              <w:pStyle w:val="ReportTableContentsRowsFirst"/>
              <w:rPr>
                <w:sz w:val="18"/>
                <w:szCs w:val="18"/>
              </w:rPr>
            </w:pPr>
            <w:r w:rsidRPr="00013F9B">
              <w:rPr>
                <w:sz w:val="18"/>
                <w:szCs w:val="18"/>
              </w:rPr>
              <w:t>Help and Documentation</w:t>
            </w:r>
          </w:p>
        </w:tc>
        <w:tc>
          <w:tcPr>
            <w:tcW w:w="3348" w:type="dxa"/>
            <w:tcBorders>
              <w:top w:val="nil"/>
              <w:left w:val="nil"/>
              <w:bottom w:val="nil"/>
              <w:right w:val="nil"/>
            </w:tcBorders>
          </w:tcPr>
          <w:p w14:paraId="7E0520D7" w14:textId="55F2F457" w:rsidR="00013F9B" w:rsidRPr="007824EA" w:rsidRDefault="00013F9B" w:rsidP="00013F9B">
            <w:pPr>
              <w:pStyle w:val="ReportTableContentsRowsFirst"/>
              <w:rPr>
                <w:sz w:val="18"/>
                <w:szCs w:val="18"/>
              </w:rPr>
            </w:pPr>
            <w:r w:rsidRPr="007824EA">
              <w:rPr>
                <w:sz w:val="18"/>
                <w:szCs w:val="18"/>
              </w:rPr>
              <w:t>There is no FAQ section or help section for the website. The only option is contact through forms.</w:t>
            </w:r>
          </w:p>
        </w:tc>
        <w:tc>
          <w:tcPr>
            <w:tcW w:w="1165" w:type="dxa"/>
            <w:tcBorders>
              <w:top w:val="nil"/>
              <w:left w:val="nil"/>
              <w:bottom w:val="nil"/>
              <w:right w:val="nil"/>
            </w:tcBorders>
          </w:tcPr>
          <w:p w14:paraId="055E5842" w14:textId="7C0EE401"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46335D68" w14:textId="63700B8F"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3075463A" w14:textId="0E6897BD" w:rsidR="00013F9B" w:rsidRPr="007824EA" w:rsidRDefault="00013F9B" w:rsidP="00013F9B">
            <w:pPr>
              <w:pStyle w:val="ReportTableContentsRowsFirst"/>
              <w:rPr>
                <w:sz w:val="18"/>
                <w:szCs w:val="18"/>
              </w:rPr>
            </w:pPr>
            <w:r w:rsidRPr="007824EA">
              <w:rPr>
                <w:sz w:val="18"/>
                <w:szCs w:val="18"/>
              </w:rPr>
              <w:t>3</w:t>
            </w:r>
          </w:p>
        </w:tc>
      </w:tr>
      <w:bookmarkEnd w:id="19"/>
      <w:tr w:rsidR="00013F9B" w14:paraId="330308F4" w14:textId="77777777" w:rsidTr="00013F9B">
        <w:trPr>
          <w:jc w:val="center"/>
        </w:trPr>
        <w:tc>
          <w:tcPr>
            <w:tcW w:w="851" w:type="dxa"/>
            <w:tcBorders>
              <w:top w:val="nil"/>
              <w:left w:val="nil"/>
              <w:bottom w:val="nil"/>
              <w:right w:val="nil"/>
            </w:tcBorders>
            <w:shd w:val="clear" w:color="auto" w:fill="auto"/>
          </w:tcPr>
          <w:p w14:paraId="69B054F4" w14:textId="71B68E31" w:rsidR="00013F9B" w:rsidRPr="007824EA" w:rsidRDefault="00013F9B" w:rsidP="00013F9B">
            <w:pPr>
              <w:pStyle w:val="ReportTableContentsRowsOther"/>
              <w:rPr>
                <w:sz w:val="18"/>
                <w:szCs w:val="18"/>
              </w:rPr>
            </w:pPr>
            <w:r w:rsidRPr="007824EA">
              <w:rPr>
                <w:sz w:val="18"/>
                <w:szCs w:val="18"/>
              </w:rPr>
              <w:t>3</w:t>
            </w:r>
          </w:p>
        </w:tc>
        <w:tc>
          <w:tcPr>
            <w:tcW w:w="2126" w:type="dxa"/>
            <w:tcBorders>
              <w:top w:val="nil"/>
              <w:left w:val="nil"/>
              <w:bottom w:val="nil"/>
              <w:right w:val="nil"/>
            </w:tcBorders>
          </w:tcPr>
          <w:p w14:paraId="17BEE177" w14:textId="77777777" w:rsidR="00013F9B" w:rsidRPr="00013F9B" w:rsidRDefault="00013F9B" w:rsidP="00013F9B">
            <w:pPr>
              <w:pStyle w:val="ReportTableContentsRowsFirst"/>
              <w:rPr>
                <w:b/>
                <w:sz w:val="18"/>
                <w:szCs w:val="18"/>
                <w:u w:val="single"/>
              </w:rPr>
            </w:pPr>
            <w:r w:rsidRPr="00013F9B">
              <w:rPr>
                <w:b/>
                <w:sz w:val="18"/>
                <w:szCs w:val="18"/>
                <w:u w:val="single"/>
              </w:rPr>
              <w:t xml:space="preserve">Design Principles </w:t>
            </w:r>
          </w:p>
          <w:p w14:paraId="0EC9BF09" w14:textId="10DC4B08" w:rsidR="00013F9B" w:rsidRPr="00013F9B" w:rsidRDefault="00013F9B" w:rsidP="00013F9B">
            <w:pPr>
              <w:pStyle w:val="ReportTableContentsRowsFirst"/>
              <w:rPr>
                <w:sz w:val="18"/>
                <w:szCs w:val="18"/>
              </w:rPr>
            </w:pPr>
            <w:r w:rsidRPr="00013F9B">
              <w:rPr>
                <w:sz w:val="18"/>
                <w:szCs w:val="18"/>
              </w:rPr>
              <w:t>Consistency and Error Prevention</w:t>
            </w:r>
          </w:p>
        </w:tc>
        <w:tc>
          <w:tcPr>
            <w:tcW w:w="3348" w:type="dxa"/>
            <w:tcBorders>
              <w:top w:val="nil"/>
              <w:left w:val="nil"/>
              <w:bottom w:val="nil"/>
              <w:right w:val="nil"/>
            </w:tcBorders>
          </w:tcPr>
          <w:p w14:paraId="2CB7FB72" w14:textId="33D1B2EB" w:rsidR="00013F9B" w:rsidRPr="007824EA" w:rsidRDefault="00013F9B" w:rsidP="00013F9B">
            <w:pPr>
              <w:pStyle w:val="ReportTableContentsRowsFirst"/>
              <w:rPr>
                <w:sz w:val="18"/>
                <w:szCs w:val="18"/>
              </w:rPr>
            </w:pPr>
            <w:r w:rsidRPr="007824EA">
              <w:rPr>
                <w:sz w:val="18"/>
                <w:szCs w:val="18"/>
              </w:rPr>
              <w:t>Under the about tab</w:t>
            </w:r>
            <w:r>
              <w:rPr>
                <w:sz w:val="18"/>
                <w:szCs w:val="18"/>
              </w:rPr>
              <w:t xml:space="preserve">, the </w:t>
            </w:r>
            <w:r w:rsidRPr="007824EA">
              <w:rPr>
                <w:sz w:val="18"/>
                <w:szCs w:val="18"/>
              </w:rPr>
              <w:t>“2017 Annual Review” page has no menu bar and no redirection back to the main website.</w:t>
            </w:r>
          </w:p>
        </w:tc>
        <w:tc>
          <w:tcPr>
            <w:tcW w:w="1165" w:type="dxa"/>
            <w:tcBorders>
              <w:top w:val="nil"/>
              <w:left w:val="nil"/>
              <w:bottom w:val="nil"/>
              <w:right w:val="nil"/>
            </w:tcBorders>
          </w:tcPr>
          <w:p w14:paraId="55128C6E" w14:textId="5D0DE5AA" w:rsidR="00013F9B" w:rsidRPr="007824EA" w:rsidRDefault="00013F9B" w:rsidP="00013F9B">
            <w:pPr>
              <w:pStyle w:val="ReportTableContentsRowsFirst"/>
              <w:rPr>
                <w:sz w:val="18"/>
                <w:szCs w:val="18"/>
              </w:rPr>
            </w:pPr>
            <w:r w:rsidRPr="007824EA">
              <w:rPr>
                <w:sz w:val="18"/>
                <w:szCs w:val="18"/>
              </w:rPr>
              <w:t>1C</w:t>
            </w:r>
          </w:p>
        </w:tc>
        <w:tc>
          <w:tcPr>
            <w:tcW w:w="1247" w:type="dxa"/>
            <w:tcBorders>
              <w:top w:val="nil"/>
              <w:left w:val="nil"/>
              <w:bottom w:val="nil"/>
              <w:right w:val="nil"/>
            </w:tcBorders>
            <w:shd w:val="clear" w:color="auto" w:fill="auto"/>
          </w:tcPr>
          <w:p w14:paraId="17AA2989" w14:textId="6EEC260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76082F14" w14:textId="747B9AC1" w:rsidR="00013F9B" w:rsidRPr="007824EA" w:rsidRDefault="00013F9B" w:rsidP="00013F9B">
            <w:pPr>
              <w:pStyle w:val="ReportTableContentsRowsFirst"/>
              <w:rPr>
                <w:sz w:val="18"/>
                <w:szCs w:val="18"/>
              </w:rPr>
            </w:pPr>
            <w:r w:rsidRPr="007824EA">
              <w:rPr>
                <w:sz w:val="18"/>
                <w:szCs w:val="18"/>
              </w:rPr>
              <w:t>2</w:t>
            </w:r>
          </w:p>
        </w:tc>
      </w:tr>
      <w:tr w:rsidR="00013F9B" w14:paraId="1519D83C" w14:textId="77777777" w:rsidTr="00013F9B">
        <w:trPr>
          <w:jc w:val="center"/>
        </w:trPr>
        <w:tc>
          <w:tcPr>
            <w:tcW w:w="851" w:type="dxa"/>
            <w:tcBorders>
              <w:top w:val="nil"/>
              <w:left w:val="nil"/>
              <w:bottom w:val="nil"/>
              <w:right w:val="nil"/>
            </w:tcBorders>
            <w:shd w:val="clear" w:color="auto" w:fill="auto"/>
          </w:tcPr>
          <w:p w14:paraId="593FFCAC" w14:textId="1B893CD5" w:rsidR="00013F9B" w:rsidRPr="007824EA" w:rsidRDefault="00013F9B" w:rsidP="00013F9B">
            <w:pPr>
              <w:pStyle w:val="ReportTableContentsRowsOther"/>
              <w:rPr>
                <w:sz w:val="18"/>
                <w:szCs w:val="18"/>
              </w:rPr>
            </w:pPr>
            <w:bookmarkStart w:id="20" w:name="_Hlk521547788"/>
            <w:r w:rsidRPr="007824EA">
              <w:rPr>
                <w:sz w:val="18"/>
                <w:szCs w:val="18"/>
              </w:rPr>
              <w:t>4</w:t>
            </w:r>
          </w:p>
        </w:tc>
        <w:tc>
          <w:tcPr>
            <w:tcW w:w="2126" w:type="dxa"/>
            <w:tcBorders>
              <w:top w:val="nil"/>
              <w:left w:val="nil"/>
              <w:bottom w:val="nil"/>
              <w:right w:val="nil"/>
            </w:tcBorders>
          </w:tcPr>
          <w:p w14:paraId="6E37279C" w14:textId="77777777" w:rsidR="00013F9B" w:rsidRPr="00013F9B" w:rsidRDefault="00013F9B" w:rsidP="00013F9B">
            <w:pPr>
              <w:pStyle w:val="ReportTableContentsRowsFirst"/>
              <w:rPr>
                <w:b/>
                <w:sz w:val="18"/>
                <w:szCs w:val="18"/>
                <w:u w:val="single"/>
              </w:rPr>
            </w:pPr>
            <w:r w:rsidRPr="00013F9B">
              <w:rPr>
                <w:b/>
                <w:sz w:val="18"/>
                <w:szCs w:val="18"/>
                <w:u w:val="single"/>
              </w:rPr>
              <w:t>Usability Goal</w:t>
            </w:r>
          </w:p>
          <w:p w14:paraId="14C080B3" w14:textId="54F7766D" w:rsidR="00013F9B" w:rsidRPr="00013F9B" w:rsidRDefault="00013F9B" w:rsidP="00013F9B">
            <w:pPr>
              <w:pStyle w:val="ReportTableContentsRowsFirst"/>
              <w:rPr>
                <w:sz w:val="18"/>
                <w:szCs w:val="18"/>
              </w:rPr>
            </w:pPr>
            <w:r w:rsidRPr="00013F9B">
              <w:rPr>
                <w:sz w:val="18"/>
                <w:szCs w:val="18"/>
              </w:rPr>
              <w:t xml:space="preserve">Efficiency </w:t>
            </w:r>
          </w:p>
        </w:tc>
        <w:tc>
          <w:tcPr>
            <w:tcW w:w="3348" w:type="dxa"/>
            <w:tcBorders>
              <w:top w:val="nil"/>
              <w:left w:val="nil"/>
              <w:bottom w:val="nil"/>
              <w:right w:val="nil"/>
            </w:tcBorders>
          </w:tcPr>
          <w:p w14:paraId="06CD3EC2" w14:textId="6CB271B1" w:rsidR="00013F9B" w:rsidRPr="007824EA" w:rsidRDefault="00013F9B" w:rsidP="00013F9B">
            <w:pPr>
              <w:pStyle w:val="ReportTableContentsRowsFirst"/>
              <w:rPr>
                <w:sz w:val="18"/>
                <w:szCs w:val="18"/>
              </w:rPr>
            </w:pPr>
            <w:r w:rsidRPr="007824EA">
              <w:rPr>
                <w:sz w:val="18"/>
                <w:szCs w:val="18"/>
              </w:rPr>
              <w:t>Donate feature requires you to go through an extra page before inserting details.</w:t>
            </w:r>
          </w:p>
        </w:tc>
        <w:tc>
          <w:tcPr>
            <w:tcW w:w="1165" w:type="dxa"/>
            <w:tcBorders>
              <w:top w:val="nil"/>
              <w:left w:val="nil"/>
              <w:bottom w:val="nil"/>
              <w:right w:val="nil"/>
            </w:tcBorders>
          </w:tcPr>
          <w:p w14:paraId="40CA923B" w14:textId="629C6B87" w:rsidR="00013F9B" w:rsidRPr="007824EA" w:rsidRDefault="00013F9B" w:rsidP="00013F9B">
            <w:pPr>
              <w:pStyle w:val="ReportTableContentsRowsFirst"/>
              <w:rPr>
                <w:sz w:val="18"/>
                <w:szCs w:val="18"/>
              </w:rPr>
            </w:pPr>
            <w:r w:rsidRPr="007824EA">
              <w:rPr>
                <w:sz w:val="18"/>
                <w:szCs w:val="18"/>
              </w:rPr>
              <w:t>2A</w:t>
            </w:r>
          </w:p>
        </w:tc>
        <w:tc>
          <w:tcPr>
            <w:tcW w:w="1247" w:type="dxa"/>
            <w:tcBorders>
              <w:top w:val="nil"/>
              <w:left w:val="nil"/>
              <w:bottom w:val="nil"/>
              <w:right w:val="nil"/>
            </w:tcBorders>
            <w:shd w:val="clear" w:color="auto" w:fill="auto"/>
          </w:tcPr>
          <w:p w14:paraId="4F3C6225" w14:textId="1EE8350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5A8E031A" w14:textId="31F753F0" w:rsidR="00013F9B" w:rsidRPr="007824EA" w:rsidRDefault="00013F9B" w:rsidP="00013F9B">
            <w:pPr>
              <w:pStyle w:val="ReportTableContentsRowsFirst"/>
              <w:rPr>
                <w:sz w:val="18"/>
                <w:szCs w:val="18"/>
              </w:rPr>
            </w:pPr>
            <w:r w:rsidRPr="007824EA">
              <w:rPr>
                <w:sz w:val="18"/>
                <w:szCs w:val="18"/>
              </w:rPr>
              <w:t>2</w:t>
            </w:r>
          </w:p>
        </w:tc>
      </w:tr>
      <w:bookmarkEnd w:id="20"/>
      <w:tr w:rsidR="00013F9B" w14:paraId="5ED7A578" w14:textId="77777777" w:rsidTr="00013F9B">
        <w:trPr>
          <w:jc w:val="center"/>
        </w:trPr>
        <w:tc>
          <w:tcPr>
            <w:tcW w:w="851" w:type="dxa"/>
            <w:tcBorders>
              <w:top w:val="nil"/>
              <w:left w:val="nil"/>
              <w:bottom w:val="nil"/>
              <w:right w:val="nil"/>
            </w:tcBorders>
            <w:shd w:val="clear" w:color="auto" w:fill="auto"/>
          </w:tcPr>
          <w:p w14:paraId="57C62FFE" w14:textId="0F3A802C" w:rsidR="00013F9B" w:rsidRPr="007824EA" w:rsidRDefault="00013F9B" w:rsidP="00013F9B">
            <w:pPr>
              <w:pStyle w:val="ReportTableContentsRowsOther"/>
              <w:rPr>
                <w:sz w:val="18"/>
                <w:szCs w:val="18"/>
              </w:rPr>
            </w:pPr>
            <w:r w:rsidRPr="007824EA">
              <w:rPr>
                <w:sz w:val="18"/>
                <w:szCs w:val="18"/>
              </w:rPr>
              <w:t>5</w:t>
            </w:r>
          </w:p>
        </w:tc>
        <w:tc>
          <w:tcPr>
            <w:tcW w:w="2126" w:type="dxa"/>
            <w:tcBorders>
              <w:top w:val="nil"/>
              <w:left w:val="nil"/>
              <w:bottom w:val="nil"/>
              <w:right w:val="nil"/>
            </w:tcBorders>
          </w:tcPr>
          <w:p w14:paraId="34870F16"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4123C79A" w14:textId="3C5A9084" w:rsidR="00013F9B" w:rsidRPr="00013F9B" w:rsidRDefault="00013F9B" w:rsidP="00013F9B">
            <w:pPr>
              <w:pStyle w:val="ReportTableContentsRowsFirst"/>
              <w:rPr>
                <w:sz w:val="18"/>
                <w:szCs w:val="18"/>
              </w:rPr>
            </w:pPr>
            <w:r w:rsidRPr="00013F9B">
              <w:rPr>
                <w:sz w:val="18"/>
                <w:szCs w:val="18"/>
              </w:rPr>
              <w:t>Minimalistic design and Aesthetic</w:t>
            </w:r>
          </w:p>
        </w:tc>
        <w:tc>
          <w:tcPr>
            <w:tcW w:w="3348" w:type="dxa"/>
            <w:tcBorders>
              <w:top w:val="nil"/>
              <w:left w:val="nil"/>
              <w:bottom w:val="nil"/>
              <w:right w:val="nil"/>
            </w:tcBorders>
          </w:tcPr>
          <w:p w14:paraId="692C1983" w14:textId="27015BC8" w:rsidR="00013F9B" w:rsidRPr="007824EA" w:rsidRDefault="00D87931" w:rsidP="00013F9B">
            <w:pPr>
              <w:pStyle w:val="ReportTableContentsRowsFirst"/>
              <w:rPr>
                <w:sz w:val="18"/>
                <w:szCs w:val="18"/>
              </w:rPr>
            </w:pPr>
            <w:r>
              <w:rPr>
                <w:sz w:val="18"/>
                <w:szCs w:val="18"/>
              </w:rPr>
              <w:t>T</w:t>
            </w:r>
            <w:r w:rsidR="00013F9B" w:rsidRPr="007824EA">
              <w:rPr>
                <w:sz w:val="18"/>
                <w:szCs w:val="18"/>
              </w:rPr>
              <w:t xml:space="preserve">he extra social media news </w:t>
            </w:r>
            <w:r>
              <w:rPr>
                <w:sz w:val="18"/>
                <w:szCs w:val="18"/>
              </w:rPr>
              <w:t>o</w:t>
            </w:r>
            <w:r w:rsidRPr="007824EA">
              <w:rPr>
                <w:sz w:val="18"/>
                <w:szCs w:val="18"/>
              </w:rPr>
              <w:t xml:space="preserve">n the side </w:t>
            </w:r>
            <w:r w:rsidR="00013F9B" w:rsidRPr="007824EA">
              <w:rPr>
                <w:sz w:val="18"/>
                <w:szCs w:val="18"/>
              </w:rPr>
              <w:t>ends up taking away from the minimalistic design on the rest of the page.</w:t>
            </w:r>
          </w:p>
        </w:tc>
        <w:tc>
          <w:tcPr>
            <w:tcW w:w="1165" w:type="dxa"/>
            <w:tcBorders>
              <w:top w:val="nil"/>
              <w:left w:val="nil"/>
              <w:bottom w:val="nil"/>
              <w:right w:val="nil"/>
            </w:tcBorders>
          </w:tcPr>
          <w:p w14:paraId="048B4450" w14:textId="7CFB6984" w:rsidR="00013F9B" w:rsidRPr="007824EA" w:rsidRDefault="00013F9B" w:rsidP="00013F9B">
            <w:pPr>
              <w:pStyle w:val="ReportTableContentsRowsFirst"/>
              <w:rPr>
                <w:sz w:val="18"/>
                <w:szCs w:val="18"/>
              </w:rPr>
            </w:pPr>
            <w:r w:rsidRPr="007824EA">
              <w:rPr>
                <w:sz w:val="18"/>
                <w:szCs w:val="18"/>
              </w:rPr>
              <w:t>3B</w:t>
            </w:r>
          </w:p>
        </w:tc>
        <w:tc>
          <w:tcPr>
            <w:tcW w:w="1247" w:type="dxa"/>
            <w:tcBorders>
              <w:top w:val="nil"/>
              <w:left w:val="nil"/>
              <w:bottom w:val="nil"/>
              <w:right w:val="nil"/>
            </w:tcBorders>
            <w:shd w:val="clear" w:color="auto" w:fill="auto"/>
          </w:tcPr>
          <w:p w14:paraId="1290EE81" w14:textId="65B32A9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5D1A8E72" w14:textId="30986D0E" w:rsidR="00013F9B" w:rsidRPr="007824EA" w:rsidRDefault="00013F9B" w:rsidP="00013F9B">
            <w:pPr>
              <w:pStyle w:val="ReportTableContentsRowsFirst"/>
              <w:rPr>
                <w:sz w:val="18"/>
                <w:szCs w:val="18"/>
              </w:rPr>
            </w:pPr>
            <w:r w:rsidRPr="007824EA">
              <w:rPr>
                <w:sz w:val="18"/>
                <w:szCs w:val="18"/>
              </w:rPr>
              <w:t>1</w:t>
            </w:r>
          </w:p>
        </w:tc>
      </w:tr>
      <w:tr w:rsidR="00013F9B" w14:paraId="3FA1AF53" w14:textId="77777777" w:rsidTr="00013F9B">
        <w:trPr>
          <w:jc w:val="center"/>
        </w:trPr>
        <w:tc>
          <w:tcPr>
            <w:tcW w:w="851" w:type="dxa"/>
            <w:tcBorders>
              <w:top w:val="nil"/>
              <w:left w:val="nil"/>
              <w:bottom w:val="nil"/>
              <w:right w:val="nil"/>
            </w:tcBorders>
            <w:shd w:val="clear" w:color="auto" w:fill="auto"/>
          </w:tcPr>
          <w:p w14:paraId="4EC67DE1" w14:textId="5253C311" w:rsidR="00013F9B" w:rsidRPr="007824EA" w:rsidRDefault="00013F9B" w:rsidP="00013F9B">
            <w:pPr>
              <w:pStyle w:val="ReportTableContentsRowsOther"/>
              <w:rPr>
                <w:sz w:val="18"/>
                <w:szCs w:val="18"/>
              </w:rPr>
            </w:pPr>
            <w:bookmarkStart w:id="21" w:name="_Hlk521547922"/>
            <w:r w:rsidRPr="007824EA">
              <w:rPr>
                <w:sz w:val="18"/>
                <w:szCs w:val="18"/>
              </w:rPr>
              <w:t>6</w:t>
            </w:r>
          </w:p>
        </w:tc>
        <w:tc>
          <w:tcPr>
            <w:tcW w:w="2126" w:type="dxa"/>
            <w:tcBorders>
              <w:top w:val="nil"/>
              <w:left w:val="nil"/>
              <w:bottom w:val="nil"/>
              <w:right w:val="nil"/>
            </w:tcBorders>
          </w:tcPr>
          <w:p w14:paraId="7966E367" w14:textId="77777777" w:rsidR="00013F9B" w:rsidRPr="00013F9B" w:rsidRDefault="00013F9B" w:rsidP="00013F9B">
            <w:pPr>
              <w:pStyle w:val="ReportTableContentsRowsOther"/>
              <w:rPr>
                <w:b/>
                <w:sz w:val="18"/>
                <w:szCs w:val="18"/>
                <w:u w:val="single"/>
              </w:rPr>
            </w:pPr>
            <w:r w:rsidRPr="00013F9B">
              <w:rPr>
                <w:b/>
                <w:sz w:val="18"/>
                <w:szCs w:val="18"/>
                <w:u w:val="single"/>
              </w:rPr>
              <w:t>Design Principles</w:t>
            </w:r>
          </w:p>
          <w:p w14:paraId="55D27865" w14:textId="7B2EE33F" w:rsidR="00013F9B" w:rsidRPr="00013F9B" w:rsidRDefault="00013F9B" w:rsidP="00013F9B">
            <w:pPr>
              <w:pStyle w:val="ReportTableContentsRowsFirst"/>
              <w:rPr>
                <w:sz w:val="18"/>
                <w:szCs w:val="18"/>
              </w:rPr>
            </w:pPr>
            <w:r w:rsidRPr="00013F9B">
              <w:rPr>
                <w:sz w:val="18"/>
                <w:szCs w:val="18"/>
              </w:rPr>
              <w:t xml:space="preserve">Affordance </w:t>
            </w:r>
          </w:p>
        </w:tc>
        <w:tc>
          <w:tcPr>
            <w:tcW w:w="3348" w:type="dxa"/>
            <w:tcBorders>
              <w:top w:val="nil"/>
              <w:left w:val="nil"/>
              <w:bottom w:val="nil"/>
              <w:right w:val="nil"/>
            </w:tcBorders>
          </w:tcPr>
          <w:p w14:paraId="2FD80990" w14:textId="14AD423A" w:rsidR="00013F9B" w:rsidRPr="007824EA" w:rsidRDefault="00013F9B" w:rsidP="00013F9B">
            <w:pPr>
              <w:pStyle w:val="ReportTableContentsRowsFirst"/>
              <w:rPr>
                <w:sz w:val="18"/>
                <w:szCs w:val="18"/>
              </w:rPr>
            </w:pPr>
            <w:r>
              <w:rPr>
                <w:sz w:val="18"/>
                <w:szCs w:val="18"/>
              </w:rPr>
              <w:t>Buttons on the globe shake and highlight when hovered on indicating a button to be pressed.</w:t>
            </w:r>
          </w:p>
        </w:tc>
        <w:tc>
          <w:tcPr>
            <w:tcW w:w="1165" w:type="dxa"/>
            <w:tcBorders>
              <w:top w:val="nil"/>
              <w:left w:val="nil"/>
              <w:bottom w:val="nil"/>
              <w:right w:val="nil"/>
            </w:tcBorders>
          </w:tcPr>
          <w:p w14:paraId="3C9A8A3C" w14:textId="40108FFD" w:rsidR="00013F9B" w:rsidRPr="007824EA" w:rsidRDefault="00013F9B" w:rsidP="00013F9B">
            <w:pPr>
              <w:pStyle w:val="ReportTableContentsRowsFirst"/>
              <w:rPr>
                <w:sz w:val="18"/>
                <w:szCs w:val="18"/>
              </w:rPr>
            </w:pPr>
            <w:r>
              <w:rPr>
                <w:sz w:val="18"/>
                <w:szCs w:val="18"/>
              </w:rPr>
              <w:t>1A</w:t>
            </w:r>
          </w:p>
        </w:tc>
        <w:tc>
          <w:tcPr>
            <w:tcW w:w="1247" w:type="dxa"/>
            <w:tcBorders>
              <w:top w:val="nil"/>
              <w:left w:val="nil"/>
              <w:bottom w:val="nil"/>
              <w:right w:val="nil"/>
            </w:tcBorders>
            <w:shd w:val="clear" w:color="auto" w:fill="auto"/>
          </w:tcPr>
          <w:p w14:paraId="3F645B4C" w14:textId="540A0903" w:rsidR="00013F9B" w:rsidRPr="00D13ECA" w:rsidRDefault="00013F9B" w:rsidP="00013F9B">
            <w:pPr>
              <w:pStyle w:val="ReportTableContentsRowsFirst"/>
              <w:rPr>
                <w:sz w:val="18"/>
                <w:szCs w:val="18"/>
              </w:rPr>
            </w:pPr>
            <w:r>
              <w:rPr>
                <w:sz w:val="18"/>
                <w:szCs w:val="18"/>
              </w:rPr>
              <w:t>Positive</w:t>
            </w:r>
          </w:p>
        </w:tc>
        <w:tc>
          <w:tcPr>
            <w:tcW w:w="944" w:type="dxa"/>
            <w:tcBorders>
              <w:top w:val="nil"/>
              <w:left w:val="nil"/>
              <w:bottom w:val="nil"/>
              <w:right w:val="nil"/>
            </w:tcBorders>
          </w:tcPr>
          <w:p w14:paraId="0CC3690C" w14:textId="2131A68F" w:rsidR="00013F9B" w:rsidRPr="007824EA" w:rsidRDefault="00013F9B" w:rsidP="00013F9B">
            <w:pPr>
              <w:pStyle w:val="ReportTableContentsRowsFirst"/>
              <w:rPr>
                <w:sz w:val="18"/>
                <w:szCs w:val="18"/>
              </w:rPr>
            </w:pPr>
            <w:r>
              <w:rPr>
                <w:sz w:val="18"/>
                <w:szCs w:val="18"/>
              </w:rPr>
              <w:t>4</w:t>
            </w:r>
          </w:p>
        </w:tc>
      </w:tr>
      <w:bookmarkEnd w:id="21"/>
      <w:tr w:rsidR="00013F9B" w14:paraId="37180E40" w14:textId="77777777" w:rsidTr="00013F9B">
        <w:trPr>
          <w:jc w:val="center"/>
        </w:trPr>
        <w:tc>
          <w:tcPr>
            <w:tcW w:w="851" w:type="dxa"/>
            <w:tcBorders>
              <w:top w:val="nil"/>
              <w:left w:val="nil"/>
              <w:bottom w:val="nil"/>
              <w:right w:val="nil"/>
            </w:tcBorders>
            <w:shd w:val="clear" w:color="auto" w:fill="auto"/>
          </w:tcPr>
          <w:p w14:paraId="5E014BC1" w14:textId="30E789F0" w:rsidR="00013F9B" w:rsidRPr="007824EA" w:rsidRDefault="00013F9B" w:rsidP="00013F9B">
            <w:pPr>
              <w:pStyle w:val="ReportTableContentsRowsOther"/>
              <w:rPr>
                <w:sz w:val="18"/>
                <w:szCs w:val="18"/>
              </w:rPr>
            </w:pPr>
            <w:r w:rsidRPr="007824EA">
              <w:rPr>
                <w:sz w:val="18"/>
                <w:szCs w:val="18"/>
              </w:rPr>
              <w:t>7</w:t>
            </w:r>
          </w:p>
        </w:tc>
        <w:tc>
          <w:tcPr>
            <w:tcW w:w="2126" w:type="dxa"/>
            <w:tcBorders>
              <w:top w:val="nil"/>
              <w:left w:val="nil"/>
              <w:bottom w:val="nil"/>
              <w:right w:val="nil"/>
            </w:tcBorders>
          </w:tcPr>
          <w:p w14:paraId="50D0D967" w14:textId="77777777" w:rsidR="00013F9B" w:rsidRPr="00013F9B" w:rsidRDefault="00013F9B" w:rsidP="00013F9B">
            <w:pPr>
              <w:pStyle w:val="ReportTableContentsRowsFirst"/>
              <w:rPr>
                <w:b/>
                <w:sz w:val="18"/>
                <w:szCs w:val="18"/>
                <w:u w:val="single"/>
              </w:rPr>
            </w:pPr>
            <w:r w:rsidRPr="00013F9B">
              <w:rPr>
                <w:b/>
                <w:sz w:val="18"/>
                <w:szCs w:val="18"/>
                <w:u w:val="single"/>
              </w:rPr>
              <w:t>Design Principles</w:t>
            </w:r>
          </w:p>
          <w:p w14:paraId="6B26D912" w14:textId="77312572" w:rsidR="00013F9B" w:rsidRPr="00013F9B" w:rsidRDefault="00013F9B" w:rsidP="00013F9B">
            <w:pPr>
              <w:pStyle w:val="ReportTableContentsRowsFirst"/>
              <w:rPr>
                <w:sz w:val="18"/>
                <w:szCs w:val="18"/>
              </w:rPr>
            </w:pPr>
            <w:r w:rsidRPr="00013F9B">
              <w:rPr>
                <w:sz w:val="18"/>
                <w:szCs w:val="18"/>
              </w:rPr>
              <w:t>Mapping</w:t>
            </w:r>
          </w:p>
        </w:tc>
        <w:tc>
          <w:tcPr>
            <w:tcW w:w="3348" w:type="dxa"/>
            <w:tcBorders>
              <w:top w:val="nil"/>
              <w:left w:val="nil"/>
              <w:bottom w:val="nil"/>
              <w:right w:val="nil"/>
            </w:tcBorders>
          </w:tcPr>
          <w:p w14:paraId="72C4259E" w14:textId="0661A5EB" w:rsidR="00013F9B" w:rsidRPr="007824EA" w:rsidRDefault="00013F9B" w:rsidP="00013F9B">
            <w:pPr>
              <w:pStyle w:val="ReportTableContentsRowsFirst"/>
              <w:rPr>
                <w:sz w:val="18"/>
                <w:szCs w:val="18"/>
              </w:rPr>
            </w:pPr>
            <w:r w:rsidRPr="007824EA">
              <w:rPr>
                <w:sz w:val="18"/>
                <w:szCs w:val="18"/>
              </w:rPr>
              <w:t xml:space="preserve">The mapping of the buttons is evenly spaced, with the correct position for home page button and signup. </w:t>
            </w:r>
          </w:p>
        </w:tc>
        <w:tc>
          <w:tcPr>
            <w:tcW w:w="1165" w:type="dxa"/>
            <w:tcBorders>
              <w:top w:val="nil"/>
              <w:left w:val="nil"/>
              <w:bottom w:val="nil"/>
              <w:right w:val="nil"/>
            </w:tcBorders>
          </w:tcPr>
          <w:p w14:paraId="6F5CECEE" w14:textId="703D2F2F" w:rsidR="00013F9B" w:rsidRPr="007824EA" w:rsidRDefault="00013F9B" w:rsidP="00013F9B">
            <w:pPr>
              <w:pStyle w:val="ReportTableContentsRowsFirst"/>
              <w:rPr>
                <w:sz w:val="18"/>
                <w:szCs w:val="18"/>
              </w:rPr>
            </w:pPr>
            <w:r w:rsidRPr="007824EA">
              <w:rPr>
                <w:sz w:val="18"/>
                <w:szCs w:val="18"/>
              </w:rPr>
              <w:t>1D</w:t>
            </w:r>
          </w:p>
        </w:tc>
        <w:tc>
          <w:tcPr>
            <w:tcW w:w="1247" w:type="dxa"/>
            <w:tcBorders>
              <w:top w:val="nil"/>
              <w:left w:val="nil"/>
              <w:bottom w:val="nil"/>
              <w:right w:val="nil"/>
            </w:tcBorders>
            <w:shd w:val="clear" w:color="auto" w:fill="auto"/>
          </w:tcPr>
          <w:p w14:paraId="5AFA4C83" w14:textId="1485B846"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F5626B7" w14:textId="4B48FC68" w:rsidR="00013F9B" w:rsidRPr="007824EA" w:rsidRDefault="00013F9B" w:rsidP="00013F9B">
            <w:pPr>
              <w:pStyle w:val="ReportTableContentsRowsFirst"/>
              <w:rPr>
                <w:sz w:val="18"/>
                <w:szCs w:val="18"/>
              </w:rPr>
            </w:pPr>
            <w:r>
              <w:rPr>
                <w:sz w:val="18"/>
                <w:szCs w:val="18"/>
              </w:rPr>
              <w:t>4</w:t>
            </w:r>
          </w:p>
        </w:tc>
      </w:tr>
      <w:tr w:rsidR="00013F9B" w14:paraId="58EA261B" w14:textId="77777777" w:rsidTr="00013F9B">
        <w:trPr>
          <w:jc w:val="center"/>
        </w:trPr>
        <w:tc>
          <w:tcPr>
            <w:tcW w:w="851" w:type="dxa"/>
            <w:tcBorders>
              <w:top w:val="nil"/>
              <w:left w:val="nil"/>
              <w:bottom w:val="nil"/>
              <w:right w:val="nil"/>
            </w:tcBorders>
            <w:shd w:val="clear" w:color="auto" w:fill="auto"/>
          </w:tcPr>
          <w:p w14:paraId="1F6B44D9" w14:textId="29C4BD17" w:rsidR="00013F9B" w:rsidRPr="007824EA" w:rsidRDefault="00013F9B" w:rsidP="00013F9B">
            <w:pPr>
              <w:pStyle w:val="ReportTableContentsRowsOther"/>
              <w:rPr>
                <w:sz w:val="18"/>
                <w:szCs w:val="18"/>
              </w:rPr>
            </w:pPr>
            <w:r w:rsidRPr="007824EA">
              <w:rPr>
                <w:sz w:val="18"/>
                <w:szCs w:val="18"/>
              </w:rPr>
              <w:t>8</w:t>
            </w:r>
          </w:p>
        </w:tc>
        <w:tc>
          <w:tcPr>
            <w:tcW w:w="2126" w:type="dxa"/>
            <w:tcBorders>
              <w:top w:val="nil"/>
              <w:left w:val="nil"/>
              <w:bottom w:val="nil"/>
              <w:right w:val="nil"/>
            </w:tcBorders>
          </w:tcPr>
          <w:p w14:paraId="33768F3C"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7B60115F" w14:textId="6661BE58" w:rsidR="00013F9B" w:rsidRPr="00013F9B" w:rsidRDefault="00013F9B" w:rsidP="00013F9B">
            <w:pPr>
              <w:pStyle w:val="ReportTableContentsRowsFirst"/>
              <w:rPr>
                <w:sz w:val="18"/>
                <w:szCs w:val="18"/>
              </w:rPr>
            </w:pPr>
            <w:r w:rsidRPr="00013F9B">
              <w:rPr>
                <w:sz w:val="18"/>
                <w:szCs w:val="18"/>
              </w:rPr>
              <w:t xml:space="preserve">Fun </w:t>
            </w:r>
          </w:p>
        </w:tc>
        <w:tc>
          <w:tcPr>
            <w:tcW w:w="3348" w:type="dxa"/>
            <w:tcBorders>
              <w:top w:val="nil"/>
              <w:left w:val="nil"/>
              <w:bottom w:val="nil"/>
              <w:right w:val="nil"/>
            </w:tcBorders>
          </w:tcPr>
          <w:p w14:paraId="713CFA8B" w14:textId="4C628A4A" w:rsidR="00013F9B" w:rsidRPr="007824EA" w:rsidRDefault="00013F9B" w:rsidP="00013F9B">
            <w:pPr>
              <w:pStyle w:val="ReportTableContentsRowsFirst"/>
              <w:rPr>
                <w:sz w:val="18"/>
                <w:szCs w:val="18"/>
              </w:rPr>
            </w:pPr>
            <w:r w:rsidRPr="007824EA">
              <w:rPr>
                <w:sz w:val="18"/>
                <w:szCs w:val="18"/>
              </w:rPr>
              <w:t>The globe with icons plays an animation and the website dynamically changes when clicked on.</w:t>
            </w:r>
          </w:p>
        </w:tc>
        <w:tc>
          <w:tcPr>
            <w:tcW w:w="1165" w:type="dxa"/>
            <w:tcBorders>
              <w:top w:val="nil"/>
              <w:left w:val="nil"/>
              <w:bottom w:val="nil"/>
              <w:right w:val="nil"/>
            </w:tcBorders>
          </w:tcPr>
          <w:p w14:paraId="6B540120" w14:textId="387F0185" w:rsidR="00013F9B" w:rsidRPr="007824EA" w:rsidRDefault="00013F9B" w:rsidP="00013F9B">
            <w:pPr>
              <w:pStyle w:val="ReportTableContentsRowsFirst"/>
              <w:rPr>
                <w:sz w:val="18"/>
                <w:szCs w:val="18"/>
              </w:rPr>
            </w:pPr>
            <w:r w:rsidRPr="007824EA">
              <w:rPr>
                <w:sz w:val="18"/>
                <w:szCs w:val="18"/>
              </w:rPr>
              <w:t>1A</w:t>
            </w:r>
          </w:p>
        </w:tc>
        <w:tc>
          <w:tcPr>
            <w:tcW w:w="1247" w:type="dxa"/>
            <w:tcBorders>
              <w:top w:val="nil"/>
              <w:left w:val="nil"/>
              <w:bottom w:val="nil"/>
              <w:right w:val="nil"/>
            </w:tcBorders>
            <w:shd w:val="clear" w:color="auto" w:fill="auto"/>
          </w:tcPr>
          <w:p w14:paraId="10BC17AC" w14:textId="100D6382"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1AE4DC75" w14:textId="7425065D" w:rsidR="00013F9B" w:rsidRPr="007824EA" w:rsidRDefault="00013F9B" w:rsidP="00013F9B">
            <w:pPr>
              <w:pStyle w:val="ReportTableContentsRowsFirst"/>
              <w:rPr>
                <w:sz w:val="18"/>
                <w:szCs w:val="18"/>
              </w:rPr>
            </w:pPr>
            <w:r>
              <w:rPr>
                <w:sz w:val="18"/>
                <w:szCs w:val="18"/>
              </w:rPr>
              <w:t>4</w:t>
            </w:r>
          </w:p>
        </w:tc>
      </w:tr>
      <w:tr w:rsidR="00013F9B" w14:paraId="0EA8F513" w14:textId="77777777" w:rsidTr="00013F9B">
        <w:trPr>
          <w:jc w:val="center"/>
        </w:trPr>
        <w:tc>
          <w:tcPr>
            <w:tcW w:w="851" w:type="dxa"/>
            <w:tcBorders>
              <w:top w:val="nil"/>
              <w:left w:val="nil"/>
              <w:bottom w:val="nil"/>
              <w:right w:val="nil"/>
            </w:tcBorders>
            <w:shd w:val="clear" w:color="auto" w:fill="auto"/>
          </w:tcPr>
          <w:p w14:paraId="548F9D82" w14:textId="02CE9493" w:rsidR="00013F9B" w:rsidRPr="007824EA" w:rsidRDefault="00013F9B" w:rsidP="00013F9B">
            <w:pPr>
              <w:pStyle w:val="ReportTableContentsRowsOther"/>
              <w:rPr>
                <w:sz w:val="18"/>
                <w:szCs w:val="18"/>
              </w:rPr>
            </w:pPr>
            <w:r w:rsidRPr="007824EA">
              <w:rPr>
                <w:sz w:val="18"/>
                <w:szCs w:val="18"/>
              </w:rPr>
              <w:t>9</w:t>
            </w:r>
          </w:p>
        </w:tc>
        <w:tc>
          <w:tcPr>
            <w:tcW w:w="2126" w:type="dxa"/>
            <w:tcBorders>
              <w:top w:val="nil"/>
              <w:left w:val="nil"/>
              <w:bottom w:val="nil"/>
              <w:right w:val="nil"/>
            </w:tcBorders>
          </w:tcPr>
          <w:p w14:paraId="4ED03618"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76296318" w14:textId="24B827CA" w:rsidR="00013F9B" w:rsidRPr="00013F9B" w:rsidRDefault="00013F9B" w:rsidP="00013F9B">
            <w:pPr>
              <w:pStyle w:val="ReportTableContentsRowsFirst"/>
              <w:rPr>
                <w:sz w:val="18"/>
                <w:szCs w:val="18"/>
              </w:rPr>
            </w:pPr>
            <w:r w:rsidRPr="00013F9B">
              <w:rPr>
                <w:sz w:val="18"/>
                <w:szCs w:val="18"/>
              </w:rPr>
              <w:t>Helpful</w:t>
            </w:r>
          </w:p>
        </w:tc>
        <w:tc>
          <w:tcPr>
            <w:tcW w:w="3348" w:type="dxa"/>
            <w:tcBorders>
              <w:top w:val="nil"/>
              <w:left w:val="nil"/>
              <w:bottom w:val="nil"/>
              <w:right w:val="nil"/>
            </w:tcBorders>
          </w:tcPr>
          <w:p w14:paraId="249A6436" w14:textId="2F875735" w:rsidR="00013F9B" w:rsidRPr="007824EA" w:rsidRDefault="00013F9B" w:rsidP="00013F9B">
            <w:pPr>
              <w:pStyle w:val="ReportTableContentsRowsFirst"/>
              <w:rPr>
                <w:sz w:val="18"/>
                <w:szCs w:val="18"/>
              </w:rPr>
            </w:pPr>
            <w:r w:rsidRPr="007824EA">
              <w:rPr>
                <w:sz w:val="18"/>
                <w:szCs w:val="18"/>
              </w:rPr>
              <w:t>The website contains articles that can help users understand how to live a more sustainable lifestyle.</w:t>
            </w:r>
          </w:p>
        </w:tc>
        <w:tc>
          <w:tcPr>
            <w:tcW w:w="1165" w:type="dxa"/>
            <w:tcBorders>
              <w:top w:val="nil"/>
              <w:left w:val="nil"/>
              <w:bottom w:val="nil"/>
              <w:right w:val="nil"/>
            </w:tcBorders>
          </w:tcPr>
          <w:p w14:paraId="60B7E041" w14:textId="60B12C9E"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09230A90" w14:textId="20FB30CE"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2058EDD6" w14:textId="4298DB9C" w:rsidR="00013F9B" w:rsidRPr="007824EA" w:rsidRDefault="00013F9B" w:rsidP="00013F9B">
            <w:pPr>
              <w:pStyle w:val="ReportTableContentsRowsFirst"/>
              <w:rPr>
                <w:sz w:val="18"/>
                <w:szCs w:val="18"/>
              </w:rPr>
            </w:pPr>
            <w:r>
              <w:rPr>
                <w:sz w:val="18"/>
                <w:szCs w:val="18"/>
              </w:rPr>
              <w:t>4</w:t>
            </w:r>
          </w:p>
        </w:tc>
      </w:tr>
      <w:tr w:rsidR="00013F9B" w14:paraId="245D5D8A" w14:textId="77777777" w:rsidTr="00013F9B">
        <w:trPr>
          <w:jc w:val="center"/>
        </w:trPr>
        <w:tc>
          <w:tcPr>
            <w:tcW w:w="851" w:type="dxa"/>
            <w:tcBorders>
              <w:top w:val="nil"/>
              <w:left w:val="nil"/>
              <w:bottom w:val="nil"/>
              <w:right w:val="nil"/>
            </w:tcBorders>
            <w:shd w:val="clear" w:color="auto" w:fill="auto"/>
          </w:tcPr>
          <w:p w14:paraId="0ACA4923" w14:textId="4CF142AF" w:rsidR="00013F9B" w:rsidRPr="007824EA" w:rsidRDefault="00013F9B" w:rsidP="00013F9B">
            <w:pPr>
              <w:pStyle w:val="ReportTableContentsRowsOther"/>
              <w:rPr>
                <w:sz w:val="18"/>
                <w:szCs w:val="18"/>
              </w:rPr>
            </w:pPr>
            <w:r w:rsidRPr="007824EA">
              <w:rPr>
                <w:sz w:val="18"/>
                <w:szCs w:val="18"/>
              </w:rPr>
              <w:t>10</w:t>
            </w:r>
          </w:p>
        </w:tc>
        <w:tc>
          <w:tcPr>
            <w:tcW w:w="2126" w:type="dxa"/>
            <w:tcBorders>
              <w:top w:val="nil"/>
              <w:left w:val="nil"/>
              <w:bottom w:val="nil"/>
              <w:right w:val="nil"/>
            </w:tcBorders>
          </w:tcPr>
          <w:p w14:paraId="47DB2788"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159CE23E" w14:textId="3D885A42" w:rsidR="00013F9B" w:rsidRPr="00013F9B" w:rsidRDefault="00013F9B" w:rsidP="00013F9B">
            <w:pPr>
              <w:pStyle w:val="ReportTableContentsRowsFirst"/>
              <w:rPr>
                <w:sz w:val="18"/>
                <w:szCs w:val="18"/>
              </w:rPr>
            </w:pPr>
            <w:r w:rsidRPr="00013F9B">
              <w:rPr>
                <w:sz w:val="18"/>
                <w:szCs w:val="18"/>
              </w:rPr>
              <w:t>Rewarding</w:t>
            </w:r>
          </w:p>
        </w:tc>
        <w:tc>
          <w:tcPr>
            <w:tcW w:w="3348" w:type="dxa"/>
            <w:tcBorders>
              <w:top w:val="nil"/>
              <w:left w:val="nil"/>
              <w:bottom w:val="nil"/>
              <w:right w:val="nil"/>
            </w:tcBorders>
          </w:tcPr>
          <w:p w14:paraId="0D647CAA" w14:textId="2CCB7D91" w:rsidR="00013F9B" w:rsidRPr="007824EA" w:rsidRDefault="00013F9B" w:rsidP="00013F9B">
            <w:pPr>
              <w:pStyle w:val="ReportTableContentsRowsFirst"/>
              <w:rPr>
                <w:sz w:val="18"/>
                <w:szCs w:val="18"/>
              </w:rPr>
            </w:pPr>
            <w:r w:rsidRPr="007824EA">
              <w:rPr>
                <w:sz w:val="18"/>
                <w:szCs w:val="18"/>
              </w:rPr>
              <w:t>From using the website, users learn the fundamentals of a greener lifestyle. It is a learning experience.</w:t>
            </w:r>
          </w:p>
        </w:tc>
        <w:tc>
          <w:tcPr>
            <w:tcW w:w="1165" w:type="dxa"/>
            <w:tcBorders>
              <w:top w:val="nil"/>
              <w:left w:val="nil"/>
              <w:bottom w:val="nil"/>
              <w:right w:val="nil"/>
            </w:tcBorders>
          </w:tcPr>
          <w:p w14:paraId="5A58815D" w14:textId="6B0BB0D7"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1067B65D" w14:textId="63BC1DF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5CBBEA3" w14:textId="5F004AA0" w:rsidR="00013F9B" w:rsidRPr="007824EA" w:rsidRDefault="00013F9B" w:rsidP="00013F9B">
            <w:pPr>
              <w:pStyle w:val="ReportTableContentsRowsFirst"/>
              <w:rPr>
                <w:sz w:val="18"/>
                <w:szCs w:val="18"/>
              </w:rPr>
            </w:pPr>
            <w:r>
              <w:rPr>
                <w:sz w:val="18"/>
                <w:szCs w:val="18"/>
              </w:rPr>
              <w:t>4</w:t>
            </w:r>
          </w:p>
        </w:tc>
      </w:tr>
      <w:tr w:rsidR="00013F9B" w14:paraId="1C3B08DC" w14:textId="77777777" w:rsidTr="00013F9B">
        <w:trPr>
          <w:jc w:val="center"/>
        </w:trPr>
        <w:tc>
          <w:tcPr>
            <w:tcW w:w="851" w:type="dxa"/>
            <w:tcBorders>
              <w:top w:val="nil"/>
              <w:left w:val="nil"/>
              <w:bottom w:val="nil"/>
              <w:right w:val="nil"/>
            </w:tcBorders>
            <w:shd w:val="clear" w:color="auto" w:fill="auto"/>
          </w:tcPr>
          <w:p w14:paraId="228A30BE" w14:textId="7D4A5433" w:rsidR="00013F9B" w:rsidRPr="007824EA" w:rsidRDefault="00013F9B" w:rsidP="00013F9B">
            <w:pPr>
              <w:pStyle w:val="ReportTableContentsRowsOther"/>
              <w:rPr>
                <w:sz w:val="18"/>
                <w:szCs w:val="18"/>
              </w:rPr>
            </w:pPr>
            <w:r w:rsidRPr="007824EA">
              <w:rPr>
                <w:sz w:val="18"/>
                <w:szCs w:val="18"/>
              </w:rPr>
              <w:t>11</w:t>
            </w:r>
          </w:p>
        </w:tc>
        <w:tc>
          <w:tcPr>
            <w:tcW w:w="2126" w:type="dxa"/>
            <w:tcBorders>
              <w:top w:val="nil"/>
              <w:left w:val="nil"/>
              <w:bottom w:val="nil"/>
              <w:right w:val="nil"/>
            </w:tcBorders>
          </w:tcPr>
          <w:p w14:paraId="32FB6540" w14:textId="77777777" w:rsidR="00013F9B" w:rsidRPr="00013F9B" w:rsidRDefault="00013F9B" w:rsidP="00013F9B">
            <w:pPr>
              <w:pStyle w:val="ReportTableContentsRowsFirst"/>
              <w:rPr>
                <w:b/>
                <w:sz w:val="18"/>
                <w:szCs w:val="18"/>
                <w:u w:val="single"/>
              </w:rPr>
            </w:pPr>
            <w:r w:rsidRPr="00013F9B">
              <w:rPr>
                <w:b/>
                <w:sz w:val="18"/>
                <w:szCs w:val="18"/>
                <w:u w:val="single"/>
              </w:rPr>
              <w:t>Usability Goal</w:t>
            </w:r>
          </w:p>
          <w:p w14:paraId="229F7D51" w14:textId="716828D4" w:rsidR="00013F9B" w:rsidRPr="00013F9B" w:rsidRDefault="00013F9B" w:rsidP="00013F9B">
            <w:pPr>
              <w:pStyle w:val="ReportTableContentsRowsFirst"/>
              <w:rPr>
                <w:sz w:val="18"/>
                <w:szCs w:val="18"/>
              </w:rPr>
            </w:pPr>
            <w:r w:rsidRPr="00013F9B">
              <w:rPr>
                <w:sz w:val="18"/>
                <w:szCs w:val="18"/>
              </w:rPr>
              <w:t>Effectiveness</w:t>
            </w:r>
          </w:p>
        </w:tc>
        <w:tc>
          <w:tcPr>
            <w:tcW w:w="3348" w:type="dxa"/>
            <w:tcBorders>
              <w:top w:val="nil"/>
              <w:left w:val="nil"/>
              <w:bottom w:val="nil"/>
              <w:right w:val="nil"/>
            </w:tcBorders>
          </w:tcPr>
          <w:p w14:paraId="2A7C9F6C" w14:textId="2F7AF539" w:rsidR="00013F9B" w:rsidRPr="007824EA" w:rsidRDefault="00013F9B" w:rsidP="00013F9B">
            <w:pPr>
              <w:pStyle w:val="ReportTableContentsRowsFirst"/>
              <w:rPr>
                <w:sz w:val="18"/>
                <w:szCs w:val="18"/>
              </w:rPr>
            </w:pPr>
            <w:r w:rsidRPr="007824EA">
              <w:rPr>
                <w:sz w:val="18"/>
                <w:szCs w:val="18"/>
              </w:rPr>
              <w:t xml:space="preserve">The interface is user friendly, provides information in </w:t>
            </w:r>
            <w:r w:rsidR="00D87931">
              <w:rPr>
                <w:sz w:val="18"/>
                <w:szCs w:val="18"/>
              </w:rPr>
              <w:t xml:space="preserve">an </w:t>
            </w:r>
            <w:r w:rsidRPr="007824EA">
              <w:rPr>
                <w:sz w:val="18"/>
                <w:szCs w:val="18"/>
              </w:rPr>
              <w:t>accessible and intuitive way.</w:t>
            </w:r>
          </w:p>
        </w:tc>
        <w:tc>
          <w:tcPr>
            <w:tcW w:w="1165" w:type="dxa"/>
            <w:tcBorders>
              <w:top w:val="nil"/>
              <w:left w:val="nil"/>
              <w:bottom w:val="nil"/>
              <w:right w:val="nil"/>
            </w:tcBorders>
          </w:tcPr>
          <w:p w14:paraId="41700F1C" w14:textId="26CD602F" w:rsidR="00013F9B" w:rsidRPr="007824EA" w:rsidRDefault="00013F9B" w:rsidP="00013F9B">
            <w:pPr>
              <w:pStyle w:val="ReportTableContentsRowsFirst"/>
              <w:rPr>
                <w:sz w:val="18"/>
                <w:szCs w:val="18"/>
              </w:rPr>
            </w:pPr>
            <w:r w:rsidRPr="007824EA">
              <w:rPr>
                <w:sz w:val="18"/>
                <w:szCs w:val="18"/>
              </w:rPr>
              <w:t>1A, 1B, 1D, 1F,1D</w:t>
            </w:r>
          </w:p>
        </w:tc>
        <w:tc>
          <w:tcPr>
            <w:tcW w:w="1247" w:type="dxa"/>
            <w:tcBorders>
              <w:top w:val="nil"/>
              <w:left w:val="nil"/>
              <w:bottom w:val="nil"/>
              <w:right w:val="nil"/>
            </w:tcBorders>
            <w:shd w:val="clear" w:color="auto" w:fill="auto"/>
          </w:tcPr>
          <w:p w14:paraId="03008203" w14:textId="457E41D8"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5886297" w14:textId="2D7E0942" w:rsidR="00013F9B" w:rsidRPr="007824EA" w:rsidRDefault="00013F9B" w:rsidP="00013F9B">
            <w:pPr>
              <w:pStyle w:val="ReportTableContentsRowsFirst"/>
              <w:rPr>
                <w:sz w:val="18"/>
                <w:szCs w:val="18"/>
              </w:rPr>
            </w:pPr>
            <w:r>
              <w:rPr>
                <w:sz w:val="18"/>
                <w:szCs w:val="18"/>
              </w:rPr>
              <w:t>3</w:t>
            </w:r>
          </w:p>
        </w:tc>
      </w:tr>
      <w:tr w:rsidR="00013F9B" w14:paraId="76CA0CC7" w14:textId="77777777" w:rsidTr="00013F9B">
        <w:trPr>
          <w:jc w:val="center"/>
        </w:trPr>
        <w:tc>
          <w:tcPr>
            <w:tcW w:w="851" w:type="dxa"/>
            <w:tcBorders>
              <w:top w:val="nil"/>
              <w:left w:val="nil"/>
              <w:bottom w:val="nil"/>
              <w:right w:val="nil"/>
            </w:tcBorders>
            <w:shd w:val="clear" w:color="auto" w:fill="auto"/>
          </w:tcPr>
          <w:p w14:paraId="2FAA10CC" w14:textId="484EFBA6" w:rsidR="00013F9B" w:rsidRPr="007824EA" w:rsidRDefault="00013F9B" w:rsidP="00013F9B">
            <w:pPr>
              <w:pStyle w:val="ReportTableContentsRowsOther"/>
              <w:rPr>
                <w:sz w:val="18"/>
                <w:szCs w:val="18"/>
              </w:rPr>
            </w:pPr>
            <w:r w:rsidRPr="007824EA">
              <w:rPr>
                <w:sz w:val="18"/>
                <w:szCs w:val="18"/>
              </w:rPr>
              <w:t>12</w:t>
            </w:r>
          </w:p>
        </w:tc>
        <w:tc>
          <w:tcPr>
            <w:tcW w:w="2126" w:type="dxa"/>
            <w:tcBorders>
              <w:top w:val="nil"/>
              <w:left w:val="nil"/>
              <w:bottom w:val="nil"/>
              <w:right w:val="nil"/>
            </w:tcBorders>
          </w:tcPr>
          <w:p w14:paraId="554D2926" w14:textId="43F35263" w:rsidR="00013F9B" w:rsidRPr="00013F9B" w:rsidRDefault="00013F9B" w:rsidP="00013F9B">
            <w:pPr>
              <w:pStyle w:val="ReportTableContentsRowsFirst"/>
              <w:rPr>
                <w:b/>
                <w:sz w:val="18"/>
                <w:szCs w:val="18"/>
                <w:u w:val="single"/>
              </w:rPr>
            </w:pPr>
            <w:r w:rsidRPr="00013F9B">
              <w:rPr>
                <w:b/>
                <w:sz w:val="18"/>
                <w:szCs w:val="18"/>
                <w:u w:val="single"/>
              </w:rPr>
              <w:t xml:space="preserve">Design Principles </w:t>
            </w:r>
            <w:r w:rsidRPr="00013F9B">
              <w:rPr>
                <w:sz w:val="18"/>
                <w:szCs w:val="18"/>
              </w:rPr>
              <w:t>Visibility</w:t>
            </w:r>
          </w:p>
        </w:tc>
        <w:tc>
          <w:tcPr>
            <w:tcW w:w="3348" w:type="dxa"/>
            <w:tcBorders>
              <w:top w:val="nil"/>
              <w:left w:val="nil"/>
              <w:bottom w:val="nil"/>
              <w:right w:val="nil"/>
            </w:tcBorders>
          </w:tcPr>
          <w:p w14:paraId="2A532279" w14:textId="5B97455F" w:rsidR="00013F9B" w:rsidRPr="007824EA" w:rsidRDefault="00013F9B" w:rsidP="00013F9B">
            <w:pPr>
              <w:pStyle w:val="ReportTableContentsRowsFirst"/>
              <w:rPr>
                <w:sz w:val="18"/>
                <w:szCs w:val="18"/>
              </w:rPr>
            </w:pPr>
            <w:r w:rsidRPr="007824EA">
              <w:rPr>
                <w:sz w:val="18"/>
                <w:szCs w:val="18"/>
              </w:rPr>
              <w:t>The signup and donate button are large and coloured. The menu bar buttons are also coloured.</w:t>
            </w:r>
          </w:p>
        </w:tc>
        <w:tc>
          <w:tcPr>
            <w:tcW w:w="1165" w:type="dxa"/>
            <w:tcBorders>
              <w:top w:val="nil"/>
              <w:left w:val="nil"/>
              <w:bottom w:val="nil"/>
              <w:right w:val="nil"/>
            </w:tcBorders>
          </w:tcPr>
          <w:p w14:paraId="083962D8" w14:textId="67995D88" w:rsidR="00013F9B" w:rsidRPr="007824EA" w:rsidRDefault="00013F9B" w:rsidP="00013F9B">
            <w:pPr>
              <w:pStyle w:val="ReportTableContentsRowsFirst"/>
              <w:rPr>
                <w:sz w:val="18"/>
                <w:szCs w:val="18"/>
              </w:rPr>
            </w:pPr>
            <w:r w:rsidRPr="007824EA">
              <w:rPr>
                <w:sz w:val="18"/>
                <w:szCs w:val="18"/>
              </w:rPr>
              <w:t>1D</w:t>
            </w:r>
          </w:p>
        </w:tc>
        <w:tc>
          <w:tcPr>
            <w:tcW w:w="1247" w:type="dxa"/>
            <w:tcBorders>
              <w:top w:val="nil"/>
              <w:left w:val="nil"/>
              <w:bottom w:val="nil"/>
              <w:right w:val="nil"/>
            </w:tcBorders>
            <w:shd w:val="clear" w:color="auto" w:fill="auto"/>
          </w:tcPr>
          <w:p w14:paraId="1C91BA68" w14:textId="5A25C93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1DA8FBA1" w14:textId="49F7ED0F" w:rsidR="00013F9B" w:rsidRPr="007824EA" w:rsidRDefault="00013F9B" w:rsidP="00013F9B">
            <w:pPr>
              <w:pStyle w:val="ReportTableContentsRowsFirst"/>
              <w:rPr>
                <w:sz w:val="18"/>
                <w:szCs w:val="18"/>
              </w:rPr>
            </w:pPr>
            <w:r>
              <w:rPr>
                <w:sz w:val="18"/>
                <w:szCs w:val="18"/>
              </w:rPr>
              <w:t>3</w:t>
            </w:r>
          </w:p>
        </w:tc>
      </w:tr>
      <w:tr w:rsidR="00013F9B" w14:paraId="520C79DB" w14:textId="77777777" w:rsidTr="00013F9B">
        <w:trPr>
          <w:jc w:val="center"/>
        </w:trPr>
        <w:tc>
          <w:tcPr>
            <w:tcW w:w="851" w:type="dxa"/>
            <w:tcBorders>
              <w:top w:val="nil"/>
              <w:left w:val="nil"/>
              <w:bottom w:val="nil"/>
              <w:right w:val="nil"/>
            </w:tcBorders>
            <w:shd w:val="clear" w:color="auto" w:fill="auto"/>
          </w:tcPr>
          <w:p w14:paraId="3DF6C810" w14:textId="4D047ADB" w:rsidR="00013F9B" w:rsidRPr="007824EA" w:rsidRDefault="00013F9B" w:rsidP="00013F9B">
            <w:pPr>
              <w:pStyle w:val="ReportTableContentsRowsOther"/>
              <w:rPr>
                <w:sz w:val="18"/>
                <w:szCs w:val="18"/>
              </w:rPr>
            </w:pPr>
            <w:r w:rsidRPr="007824EA">
              <w:rPr>
                <w:sz w:val="18"/>
                <w:szCs w:val="18"/>
              </w:rPr>
              <w:t>13</w:t>
            </w:r>
          </w:p>
        </w:tc>
        <w:tc>
          <w:tcPr>
            <w:tcW w:w="2126" w:type="dxa"/>
            <w:tcBorders>
              <w:top w:val="nil"/>
              <w:left w:val="nil"/>
              <w:bottom w:val="nil"/>
              <w:right w:val="nil"/>
            </w:tcBorders>
          </w:tcPr>
          <w:p w14:paraId="68AC8617" w14:textId="77777777" w:rsidR="00013F9B" w:rsidRPr="00013F9B" w:rsidRDefault="00013F9B" w:rsidP="00013F9B">
            <w:pPr>
              <w:pStyle w:val="ReportTableContentsRowsOther"/>
              <w:rPr>
                <w:b/>
                <w:sz w:val="18"/>
                <w:szCs w:val="18"/>
                <w:u w:val="single"/>
              </w:rPr>
            </w:pPr>
            <w:r w:rsidRPr="00013F9B">
              <w:rPr>
                <w:b/>
                <w:sz w:val="18"/>
                <w:szCs w:val="18"/>
                <w:u w:val="single"/>
              </w:rPr>
              <w:t>Usability goal</w:t>
            </w:r>
          </w:p>
          <w:p w14:paraId="3A35D1EA" w14:textId="3DA1104C" w:rsidR="00013F9B" w:rsidRPr="00013F9B" w:rsidRDefault="00013F9B" w:rsidP="00013F9B">
            <w:pPr>
              <w:pStyle w:val="ReportTableContentsRowsFirst"/>
              <w:rPr>
                <w:sz w:val="18"/>
                <w:szCs w:val="18"/>
              </w:rPr>
            </w:pPr>
            <w:r w:rsidRPr="00013F9B">
              <w:rPr>
                <w:sz w:val="18"/>
                <w:szCs w:val="18"/>
              </w:rPr>
              <w:t>Learnability and Memorability</w:t>
            </w:r>
            <w:r w:rsidRPr="00013F9B">
              <w:rPr>
                <w:vanish/>
                <w:sz w:val="18"/>
                <w:szCs w:val="18"/>
              </w:rPr>
              <w:t>Learnability</w:t>
            </w:r>
          </w:p>
        </w:tc>
        <w:tc>
          <w:tcPr>
            <w:tcW w:w="3348" w:type="dxa"/>
            <w:tcBorders>
              <w:top w:val="nil"/>
              <w:left w:val="nil"/>
              <w:bottom w:val="nil"/>
              <w:right w:val="nil"/>
            </w:tcBorders>
          </w:tcPr>
          <w:p w14:paraId="3F65F2AB" w14:textId="0C307644" w:rsidR="00013F9B" w:rsidRPr="007824EA" w:rsidRDefault="00013F9B" w:rsidP="00013F9B">
            <w:pPr>
              <w:pStyle w:val="ReportTableContentsRowsFirst"/>
              <w:rPr>
                <w:sz w:val="18"/>
                <w:szCs w:val="18"/>
              </w:rPr>
            </w:pPr>
            <w:r w:rsidRPr="007824EA">
              <w:rPr>
                <w:sz w:val="18"/>
                <w:szCs w:val="18"/>
              </w:rPr>
              <w:t>The icons used and the terminology used is put in general terms, and navigation is made simple with obvious headings.</w:t>
            </w:r>
          </w:p>
        </w:tc>
        <w:tc>
          <w:tcPr>
            <w:tcW w:w="1165" w:type="dxa"/>
            <w:tcBorders>
              <w:top w:val="nil"/>
              <w:left w:val="nil"/>
              <w:bottom w:val="nil"/>
              <w:right w:val="nil"/>
            </w:tcBorders>
          </w:tcPr>
          <w:p w14:paraId="43E587EC" w14:textId="4C1C83A2" w:rsidR="00013F9B" w:rsidRPr="007824EA" w:rsidRDefault="00013F9B" w:rsidP="00013F9B">
            <w:pPr>
              <w:pStyle w:val="ReportTableContentsRowsFirst"/>
              <w:rPr>
                <w:sz w:val="18"/>
                <w:szCs w:val="18"/>
              </w:rPr>
            </w:pPr>
            <w:r w:rsidRPr="007824EA">
              <w:rPr>
                <w:sz w:val="18"/>
                <w:szCs w:val="18"/>
              </w:rPr>
              <w:t>1A, 1B</w:t>
            </w:r>
          </w:p>
        </w:tc>
        <w:tc>
          <w:tcPr>
            <w:tcW w:w="1247" w:type="dxa"/>
            <w:tcBorders>
              <w:top w:val="nil"/>
              <w:left w:val="nil"/>
              <w:bottom w:val="nil"/>
              <w:right w:val="nil"/>
            </w:tcBorders>
            <w:shd w:val="clear" w:color="auto" w:fill="auto"/>
          </w:tcPr>
          <w:p w14:paraId="579C47AB" w14:textId="5484BAFB"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21764A48" w14:textId="3FCEDDA4" w:rsidR="00013F9B" w:rsidRPr="007824EA" w:rsidRDefault="00013F9B" w:rsidP="00013F9B">
            <w:pPr>
              <w:pStyle w:val="ReportTableContentsRowsFirst"/>
              <w:rPr>
                <w:sz w:val="18"/>
                <w:szCs w:val="18"/>
              </w:rPr>
            </w:pPr>
            <w:r>
              <w:rPr>
                <w:sz w:val="18"/>
                <w:szCs w:val="18"/>
              </w:rPr>
              <w:t>3</w:t>
            </w:r>
          </w:p>
        </w:tc>
      </w:tr>
      <w:tr w:rsidR="00013F9B" w14:paraId="33633AED" w14:textId="77777777" w:rsidTr="00013F9B">
        <w:trPr>
          <w:jc w:val="center"/>
        </w:trPr>
        <w:tc>
          <w:tcPr>
            <w:tcW w:w="851" w:type="dxa"/>
            <w:tcBorders>
              <w:top w:val="nil"/>
              <w:left w:val="nil"/>
              <w:bottom w:val="nil"/>
              <w:right w:val="nil"/>
            </w:tcBorders>
            <w:shd w:val="clear" w:color="auto" w:fill="auto"/>
          </w:tcPr>
          <w:p w14:paraId="6D279B6C" w14:textId="67D288C8" w:rsidR="00013F9B" w:rsidRPr="007824EA" w:rsidRDefault="00013F9B" w:rsidP="00013F9B">
            <w:pPr>
              <w:pStyle w:val="ReportTableContentsRowsOther"/>
              <w:rPr>
                <w:sz w:val="18"/>
                <w:szCs w:val="18"/>
              </w:rPr>
            </w:pPr>
            <w:r w:rsidRPr="007824EA">
              <w:rPr>
                <w:sz w:val="18"/>
                <w:szCs w:val="18"/>
              </w:rPr>
              <w:t>14</w:t>
            </w:r>
          </w:p>
        </w:tc>
        <w:tc>
          <w:tcPr>
            <w:tcW w:w="2126" w:type="dxa"/>
            <w:tcBorders>
              <w:top w:val="nil"/>
              <w:left w:val="nil"/>
              <w:bottom w:val="nil"/>
              <w:right w:val="nil"/>
            </w:tcBorders>
          </w:tcPr>
          <w:p w14:paraId="767AD607" w14:textId="66FB1BAF" w:rsidR="00013F9B" w:rsidRPr="007824EA" w:rsidRDefault="00013F9B" w:rsidP="00013F9B">
            <w:pPr>
              <w:pStyle w:val="ReportTableContentsRowsFirst"/>
              <w:rPr>
                <w:sz w:val="18"/>
                <w:szCs w:val="18"/>
              </w:rPr>
            </w:pPr>
            <w:r w:rsidRPr="00013F9B">
              <w:rPr>
                <w:b/>
                <w:sz w:val="18"/>
                <w:szCs w:val="18"/>
                <w:u w:val="single"/>
              </w:rPr>
              <w:t>Design Principles</w:t>
            </w:r>
            <w:r w:rsidRPr="007824EA">
              <w:rPr>
                <w:sz w:val="18"/>
                <w:szCs w:val="18"/>
              </w:rPr>
              <w:t xml:space="preserve"> </w:t>
            </w:r>
            <w:r w:rsidRPr="00013F9B">
              <w:rPr>
                <w:sz w:val="18"/>
                <w:szCs w:val="18"/>
              </w:rPr>
              <w:t>Consistency</w:t>
            </w:r>
          </w:p>
        </w:tc>
        <w:tc>
          <w:tcPr>
            <w:tcW w:w="3348" w:type="dxa"/>
            <w:tcBorders>
              <w:top w:val="nil"/>
              <w:left w:val="nil"/>
              <w:bottom w:val="nil"/>
              <w:right w:val="nil"/>
            </w:tcBorders>
          </w:tcPr>
          <w:p w14:paraId="2382626A" w14:textId="3DC2D53A" w:rsidR="00013F9B" w:rsidRPr="007824EA" w:rsidRDefault="00013F9B" w:rsidP="00013F9B">
            <w:pPr>
              <w:pStyle w:val="ReportTableContentsRowsFirst"/>
              <w:rPr>
                <w:sz w:val="18"/>
                <w:szCs w:val="18"/>
              </w:rPr>
            </w:pPr>
            <w:r w:rsidRPr="007824EA">
              <w:rPr>
                <w:sz w:val="18"/>
                <w:szCs w:val="18"/>
              </w:rPr>
              <w:t>The same menu bar and footer on each page.</w:t>
            </w:r>
          </w:p>
        </w:tc>
        <w:tc>
          <w:tcPr>
            <w:tcW w:w="1165" w:type="dxa"/>
            <w:tcBorders>
              <w:top w:val="nil"/>
              <w:left w:val="nil"/>
              <w:bottom w:val="nil"/>
              <w:right w:val="nil"/>
            </w:tcBorders>
          </w:tcPr>
          <w:p w14:paraId="7956AF92" w14:textId="077AE854" w:rsidR="00013F9B" w:rsidRPr="007824EA" w:rsidRDefault="00013F9B" w:rsidP="00013F9B">
            <w:pPr>
              <w:pStyle w:val="ReportTableContentsRowsFirst"/>
              <w:rPr>
                <w:sz w:val="18"/>
                <w:szCs w:val="18"/>
              </w:rPr>
            </w:pPr>
            <w:r w:rsidRPr="007824EA">
              <w:rPr>
                <w:sz w:val="18"/>
                <w:szCs w:val="18"/>
              </w:rPr>
              <w:t>1B</w:t>
            </w:r>
          </w:p>
        </w:tc>
        <w:tc>
          <w:tcPr>
            <w:tcW w:w="1247" w:type="dxa"/>
            <w:tcBorders>
              <w:top w:val="nil"/>
              <w:left w:val="nil"/>
              <w:bottom w:val="nil"/>
              <w:right w:val="nil"/>
            </w:tcBorders>
            <w:shd w:val="clear" w:color="auto" w:fill="auto"/>
          </w:tcPr>
          <w:p w14:paraId="0D9A71D9" w14:textId="666B6CB0"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90E4468" w14:textId="39DCEB0A" w:rsidR="00013F9B" w:rsidRPr="007824EA" w:rsidRDefault="00013F9B" w:rsidP="00013F9B">
            <w:pPr>
              <w:pStyle w:val="ReportTableContentsRowsFirst"/>
              <w:rPr>
                <w:sz w:val="18"/>
                <w:szCs w:val="18"/>
              </w:rPr>
            </w:pPr>
            <w:r>
              <w:rPr>
                <w:sz w:val="18"/>
                <w:szCs w:val="18"/>
              </w:rPr>
              <w:t>3</w:t>
            </w:r>
          </w:p>
        </w:tc>
      </w:tr>
      <w:tr w:rsidR="00013F9B" w14:paraId="776AFB09" w14:textId="77777777" w:rsidTr="00013F9B">
        <w:trPr>
          <w:jc w:val="center"/>
        </w:trPr>
        <w:tc>
          <w:tcPr>
            <w:tcW w:w="851" w:type="dxa"/>
            <w:tcBorders>
              <w:top w:val="nil"/>
              <w:left w:val="nil"/>
              <w:bottom w:val="nil"/>
              <w:right w:val="nil"/>
            </w:tcBorders>
            <w:shd w:val="clear" w:color="auto" w:fill="auto"/>
          </w:tcPr>
          <w:p w14:paraId="4DBA15ED" w14:textId="11B1748A" w:rsidR="00013F9B" w:rsidRPr="007824EA" w:rsidRDefault="00013F9B" w:rsidP="00013F9B">
            <w:pPr>
              <w:pStyle w:val="ReportTableContentsRowsOther"/>
              <w:rPr>
                <w:sz w:val="18"/>
                <w:szCs w:val="18"/>
              </w:rPr>
            </w:pPr>
            <w:r w:rsidRPr="007824EA">
              <w:rPr>
                <w:sz w:val="18"/>
                <w:szCs w:val="18"/>
              </w:rPr>
              <w:t>14</w:t>
            </w:r>
          </w:p>
        </w:tc>
        <w:tc>
          <w:tcPr>
            <w:tcW w:w="2126" w:type="dxa"/>
            <w:tcBorders>
              <w:top w:val="nil"/>
              <w:left w:val="nil"/>
              <w:bottom w:val="nil"/>
              <w:right w:val="nil"/>
            </w:tcBorders>
          </w:tcPr>
          <w:p w14:paraId="4A61EDE1"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640903E4" w14:textId="29EF9A65" w:rsidR="00013F9B" w:rsidRPr="00013F9B" w:rsidRDefault="00013F9B" w:rsidP="00013F9B">
            <w:pPr>
              <w:pStyle w:val="ReportTableContentsRowsFirst"/>
              <w:rPr>
                <w:sz w:val="18"/>
                <w:szCs w:val="18"/>
              </w:rPr>
            </w:pPr>
            <w:r w:rsidRPr="00013F9B">
              <w:rPr>
                <w:sz w:val="18"/>
                <w:szCs w:val="18"/>
              </w:rPr>
              <w:t>Match between the system and real world</w:t>
            </w:r>
          </w:p>
        </w:tc>
        <w:tc>
          <w:tcPr>
            <w:tcW w:w="3348" w:type="dxa"/>
            <w:tcBorders>
              <w:top w:val="nil"/>
              <w:left w:val="nil"/>
              <w:bottom w:val="nil"/>
              <w:right w:val="nil"/>
            </w:tcBorders>
          </w:tcPr>
          <w:p w14:paraId="76E7F99D" w14:textId="78331D24" w:rsidR="00013F9B" w:rsidRPr="007824EA" w:rsidRDefault="00013F9B" w:rsidP="00013F9B">
            <w:pPr>
              <w:pStyle w:val="ReportTableContentsRowsFirst"/>
              <w:rPr>
                <w:sz w:val="18"/>
                <w:szCs w:val="18"/>
              </w:rPr>
            </w:pPr>
            <w:r w:rsidRPr="007824EA">
              <w:rPr>
                <w:sz w:val="18"/>
                <w:szCs w:val="18"/>
              </w:rPr>
              <w:t>The images used on icons and buttons match the real-world representation, e.g. rubbish bin for recycling</w:t>
            </w:r>
            <w:r w:rsidR="00D87931">
              <w:rPr>
                <w:sz w:val="18"/>
                <w:szCs w:val="18"/>
              </w:rPr>
              <w:t>.</w:t>
            </w:r>
          </w:p>
        </w:tc>
        <w:tc>
          <w:tcPr>
            <w:tcW w:w="1165" w:type="dxa"/>
            <w:tcBorders>
              <w:top w:val="nil"/>
              <w:left w:val="nil"/>
              <w:bottom w:val="nil"/>
              <w:right w:val="nil"/>
            </w:tcBorders>
          </w:tcPr>
          <w:p w14:paraId="48BB8926" w14:textId="437BA0F9" w:rsidR="00013F9B" w:rsidRPr="007824EA" w:rsidRDefault="00013F9B" w:rsidP="00013F9B">
            <w:pPr>
              <w:pStyle w:val="ReportTableContentsRowsFirst"/>
              <w:rPr>
                <w:sz w:val="18"/>
                <w:szCs w:val="18"/>
              </w:rPr>
            </w:pPr>
            <w:r w:rsidRPr="007824EA">
              <w:rPr>
                <w:sz w:val="18"/>
                <w:szCs w:val="18"/>
              </w:rPr>
              <w:t>1A</w:t>
            </w:r>
          </w:p>
        </w:tc>
        <w:tc>
          <w:tcPr>
            <w:tcW w:w="1247" w:type="dxa"/>
            <w:tcBorders>
              <w:top w:val="nil"/>
              <w:left w:val="nil"/>
              <w:bottom w:val="nil"/>
              <w:right w:val="nil"/>
            </w:tcBorders>
            <w:shd w:val="clear" w:color="auto" w:fill="auto"/>
          </w:tcPr>
          <w:p w14:paraId="5D8957C3" w14:textId="4099A685"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8F8AF53" w14:textId="69C47690" w:rsidR="00013F9B" w:rsidRPr="007824EA" w:rsidRDefault="00013F9B" w:rsidP="00013F9B">
            <w:pPr>
              <w:pStyle w:val="ReportTableContentsRowsFirst"/>
              <w:rPr>
                <w:sz w:val="18"/>
                <w:szCs w:val="18"/>
              </w:rPr>
            </w:pPr>
            <w:r>
              <w:rPr>
                <w:sz w:val="18"/>
                <w:szCs w:val="18"/>
              </w:rPr>
              <w:t>3</w:t>
            </w:r>
          </w:p>
        </w:tc>
      </w:tr>
      <w:tr w:rsidR="00013F9B" w14:paraId="58548FAC" w14:textId="77777777" w:rsidTr="00013F9B">
        <w:trPr>
          <w:jc w:val="center"/>
        </w:trPr>
        <w:tc>
          <w:tcPr>
            <w:tcW w:w="851" w:type="dxa"/>
            <w:tcBorders>
              <w:top w:val="nil"/>
              <w:left w:val="nil"/>
              <w:bottom w:val="nil"/>
              <w:right w:val="nil"/>
            </w:tcBorders>
            <w:shd w:val="clear" w:color="auto" w:fill="auto"/>
          </w:tcPr>
          <w:p w14:paraId="7AACE06D" w14:textId="3006243A" w:rsidR="00013F9B" w:rsidRPr="007824EA" w:rsidRDefault="00013F9B" w:rsidP="00013F9B">
            <w:pPr>
              <w:pStyle w:val="ReportTableContentsRowsOther"/>
              <w:rPr>
                <w:sz w:val="18"/>
                <w:szCs w:val="18"/>
              </w:rPr>
            </w:pPr>
            <w:r w:rsidRPr="007824EA">
              <w:rPr>
                <w:sz w:val="18"/>
                <w:szCs w:val="18"/>
              </w:rPr>
              <w:t>15</w:t>
            </w:r>
          </w:p>
        </w:tc>
        <w:tc>
          <w:tcPr>
            <w:tcW w:w="2126" w:type="dxa"/>
            <w:tcBorders>
              <w:top w:val="nil"/>
              <w:left w:val="nil"/>
              <w:bottom w:val="nil"/>
              <w:right w:val="nil"/>
            </w:tcBorders>
          </w:tcPr>
          <w:p w14:paraId="6802DD5F"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6650D2F4" w14:textId="50F366B1" w:rsidR="00013F9B" w:rsidRPr="00013F9B" w:rsidRDefault="00013F9B" w:rsidP="00013F9B">
            <w:pPr>
              <w:pStyle w:val="ReportTableContentsRowsFirst"/>
              <w:rPr>
                <w:sz w:val="18"/>
                <w:szCs w:val="18"/>
              </w:rPr>
            </w:pPr>
            <w:r w:rsidRPr="00013F9B">
              <w:rPr>
                <w:sz w:val="18"/>
                <w:szCs w:val="18"/>
              </w:rPr>
              <w:t>User control and freedom</w:t>
            </w:r>
          </w:p>
        </w:tc>
        <w:tc>
          <w:tcPr>
            <w:tcW w:w="3348" w:type="dxa"/>
            <w:tcBorders>
              <w:top w:val="nil"/>
              <w:left w:val="nil"/>
              <w:bottom w:val="nil"/>
              <w:right w:val="nil"/>
            </w:tcBorders>
          </w:tcPr>
          <w:p w14:paraId="552ABBCB" w14:textId="48E723AF" w:rsidR="00013F9B" w:rsidRPr="007824EA" w:rsidRDefault="00013F9B" w:rsidP="00013F9B">
            <w:pPr>
              <w:pStyle w:val="ReportTableContentsRowsFirst"/>
              <w:rPr>
                <w:sz w:val="18"/>
                <w:szCs w:val="18"/>
              </w:rPr>
            </w:pPr>
            <w:r w:rsidRPr="007824EA">
              <w:rPr>
                <w:sz w:val="18"/>
                <w:szCs w:val="18"/>
              </w:rPr>
              <w:t>The same menu bar on each page allows users to return to a place of familiarity, the home page.</w:t>
            </w:r>
          </w:p>
        </w:tc>
        <w:tc>
          <w:tcPr>
            <w:tcW w:w="1165" w:type="dxa"/>
            <w:tcBorders>
              <w:top w:val="nil"/>
              <w:left w:val="nil"/>
              <w:bottom w:val="nil"/>
              <w:right w:val="nil"/>
            </w:tcBorders>
          </w:tcPr>
          <w:p w14:paraId="578C9AF4" w14:textId="6ABB061F" w:rsidR="00013F9B" w:rsidRPr="007824EA" w:rsidRDefault="00013F9B" w:rsidP="00013F9B">
            <w:pPr>
              <w:pStyle w:val="ReportTableContentsRowsFirst"/>
              <w:rPr>
                <w:sz w:val="18"/>
                <w:szCs w:val="18"/>
              </w:rPr>
            </w:pPr>
            <w:r w:rsidRPr="007824EA">
              <w:rPr>
                <w:sz w:val="18"/>
                <w:szCs w:val="18"/>
              </w:rPr>
              <w:t>1B</w:t>
            </w:r>
          </w:p>
        </w:tc>
        <w:tc>
          <w:tcPr>
            <w:tcW w:w="1247" w:type="dxa"/>
            <w:tcBorders>
              <w:top w:val="nil"/>
              <w:left w:val="nil"/>
              <w:bottom w:val="nil"/>
              <w:right w:val="nil"/>
            </w:tcBorders>
            <w:shd w:val="clear" w:color="auto" w:fill="auto"/>
          </w:tcPr>
          <w:p w14:paraId="48216AB7" w14:textId="70723865"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507D3C9" w14:textId="0E577E2F" w:rsidR="00013F9B" w:rsidRPr="007824EA" w:rsidRDefault="00013F9B" w:rsidP="00013F9B">
            <w:pPr>
              <w:pStyle w:val="ReportTableContentsRowsFirst"/>
              <w:rPr>
                <w:sz w:val="18"/>
                <w:szCs w:val="18"/>
              </w:rPr>
            </w:pPr>
            <w:r>
              <w:rPr>
                <w:sz w:val="18"/>
                <w:szCs w:val="18"/>
              </w:rPr>
              <w:t>2</w:t>
            </w:r>
          </w:p>
        </w:tc>
      </w:tr>
      <w:tr w:rsidR="00013F9B" w14:paraId="3AC4261E" w14:textId="77777777" w:rsidTr="00013F9B">
        <w:trPr>
          <w:jc w:val="center"/>
        </w:trPr>
        <w:tc>
          <w:tcPr>
            <w:tcW w:w="851" w:type="dxa"/>
            <w:tcBorders>
              <w:top w:val="nil"/>
              <w:left w:val="nil"/>
              <w:bottom w:val="nil"/>
              <w:right w:val="nil"/>
            </w:tcBorders>
            <w:shd w:val="clear" w:color="auto" w:fill="auto"/>
          </w:tcPr>
          <w:p w14:paraId="46672DA3" w14:textId="5097957A" w:rsidR="00013F9B" w:rsidRPr="007824EA" w:rsidRDefault="00013F9B" w:rsidP="00013F9B">
            <w:pPr>
              <w:pStyle w:val="ReportTableContentsRowsOther"/>
              <w:rPr>
                <w:sz w:val="18"/>
                <w:szCs w:val="18"/>
              </w:rPr>
            </w:pPr>
            <w:r w:rsidRPr="007824EA">
              <w:rPr>
                <w:sz w:val="18"/>
                <w:szCs w:val="18"/>
              </w:rPr>
              <w:lastRenderedPageBreak/>
              <w:t>16</w:t>
            </w:r>
          </w:p>
        </w:tc>
        <w:tc>
          <w:tcPr>
            <w:tcW w:w="2126" w:type="dxa"/>
            <w:tcBorders>
              <w:top w:val="nil"/>
              <w:left w:val="nil"/>
              <w:bottom w:val="nil"/>
              <w:right w:val="nil"/>
            </w:tcBorders>
          </w:tcPr>
          <w:p w14:paraId="24B784B2"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0324E3A4" w14:textId="2F6A65D3" w:rsidR="00013F9B" w:rsidRPr="00013F9B" w:rsidRDefault="00013F9B" w:rsidP="00013F9B">
            <w:pPr>
              <w:pStyle w:val="ReportTableContentsRowsFirst"/>
              <w:rPr>
                <w:sz w:val="18"/>
                <w:szCs w:val="18"/>
              </w:rPr>
            </w:pPr>
            <w:r w:rsidRPr="00013F9B">
              <w:rPr>
                <w:sz w:val="18"/>
                <w:szCs w:val="18"/>
              </w:rPr>
              <w:t>Error prevention</w:t>
            </w:r>
          </w:p>
        </w:tc>
        <w:tc>
          <w:tcPr>
            <w:tcW w:w="3348" w:type="dxa"/>
            <w:tcBorders>
              <w:top w:val="nil"/>
              <w:left w:val="nil"/>
              <w:bottom w:val="nil"/>
              <w:right w:val="nil"/>
            </w:tcBorders>
          </w:tcPr>
          <w:p w14:paraId="7F4E9749" w14:textId="45B9C770" w:rsidR="00013F9B" w:rsidRPr="007824EA" w:rsidRDefault="00013F9B" w:rsidP="00013F9B">
            <w:pPr>
              <w:pStyle w:val="ReportTableContentsRowsFirst"/>
              <w:rPr>
                <w:sz w:val="18"/>
                <w:szCs w:val="18"/>
              </w:rPr>
            </w:pPr>
            <w:r w:rsidRPr="007824EA">
              <w:rPr>
                <w:sz w:val="18"/>
                <w:szCs w:val="18"/>
              </w:rPr>
              <w:t xml:space="preserve">Entering an invalid email in the signup will result in </w:t>
            </w:r>
            <w:proofErr w:type="spellStart"/>
            <w:proofErr w:type="gramStart"/>
            <w:r w:rsidRPr="007824EA">
              <w:rPr>
                <w:sz w:val="18"/>
                <w:szCs w:val="18"/>
              </w:rPr>
              <w:t>a</w:t>
            </w:r>
            <w:proofErr w:type="spellEnd"/>
            <w:proofErr w:type="gramEnd"/>
            <w:r w:rsidRPr="007824EA">
              <w:rPr>
                <w:sz w:val="18"/>
                <w:szCs w:val="18"/>
              </w:rPr>
              <w:t xml:space="preserve"> error message preventing sign up.</w:t>
            </w:r>
          </w:p>
        </w:tc>
        <w:tc>
          <w:tcPr>
            <w:tcW w:w="1165" w:type="dxa"/>
            <w:tcBorders>
              <w:top w:val="nil"/>
              <w:left w:val="nil"/>
              <w:bottom w:val="nil"/>
              <w:right w:val="nil"/>
            </w:tcBorders>
          </w:tcPr>
          <w:p w14:paraId="20FE28BC" w14:textId="0E42A85B" w:rsidR="00013F9B" w:rsidRPr="007824EA" w:rsidRDefault="00013F9B" w:rsidP="00013F9B">
            <w:pPr>
              <w:pStyle w:val="ReportTableContentsRowsFirst"/>
              <w:rPr>
                <w:sz w:val="18"/>
                <w:szCs w:val="18"/>
              </w:rPr>
            </w:pPr>
            <w:r w:rsidRPr="007824EA">
              <w:rPr>
                <w:sz w:val="18"/>
                <w:szCs w:val="18"/>
              </w:rPr>
              <w:t>3A</w:t>
            </w:r>
          </w:p>
        </w:tc>
        <w:tc>
          <w:tcPr>
            <w:tcW w:w="1247" w:type="dxa"/>
            <w:tcBorders>
              <w:top w:val="nil"/>
              <w:left w:val="nil"/>
              <w:bottom w:val="nil"/>
              <w:right w:val="nil"/>
            </w:tcBorders>
            <w:shd w:val="clear" w:color="auto" w:fill="auto"/>
          </w:tcPr>
          <w:p w14:paraId="516D8405" w14:textId="214FA078"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16E97D8" w14:textId="204A9745" w:rsidR="00013F9B" w:rsidRPr="007824EA" w:rsidRDefault="00013F9B" w:rsidP="00013F9B">
            <w:pPr>
              <w:pStyle w:val="ReportTableContentsRowsFirst"/>
              <w:rPr>
                <w:sz w:val="18"/>
                <w:szCs w:val="18"/>
              </w:rPr>
            </w:pPr>
            <w:r>
              <w:rPr>
                <w:sz w:val="18"/>
                <w:szCs w:val="18"/>
              </w:rPr>
              <w:t>1</w:t>
            </w:r>
          </w:p>
        </w:tc>
      </w:tr>
      <w:tr w:rsidR="00013F9B" w14:paraId="069E7E5C" w14:textId="77777777" w:rsidTr="00013F9B">
        <w:trPr>
          <w:jc w:val="center"/>
        </w:trPr>
        <w:tc>
          <w:tcPr>
            <w:tcW w:w="851" w:type="dxa"/>
            <w:tcBorders>
              <w:top w:val="nil"/>
              <w:left w:val="nil"/>
              <w:bottom w:val="nil"/>
              <w:right w:val="nil"/>
            </w:tcBorders>
            <w:shd w:val="clear" w:color="auto" w:fill="auto"/>
          </w:tcPr>
          <w:p w14:paraId="2C896E0A" w14:textId="1BFA88B8" w:rsidR="00013F9B" w:rsidRPr="007824EA" w:rsidRDefault="00013F9B" w:rsidP="00013F9B">
            <w:pPr>
              <w:pStyle w:val="ReportTableContentsRowsOther"/>
              <w:rPr>
                <w:sz w:val="18"/>
                <w:szCs w:val="18"/>
              </w:rPr>
            </w:pPr>
            <w:r w:rsidRPr="007824EA">
              <w:rPr>
                <w:sz w:val="18"/>
                <w:szCs w:val="18"/>
              </w:rPr>
              <w:t>17</w:t>
            </w:r>
          </w:p>
        </w:tc>
        <w:tc>
          <w:tcPr>
            <w:tcW w:w="2126" w:type="dxa"/>
            <w:tcBorders>
              <w:top w:val="nil"/>
              <w:left w:val="nil"/>
              <w:bottom w:val="nil"/>
              <w:right w:val="nil"/>
            </w:tcBorders>
          </w:tcPr>
          <w:p w14:paraId="1FD11C3B"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0F9A1D4F" w14:textId="3434CF56" w:rsidR="00013F9B" w:rsidRPr="00013F9B" w:rsidRDefault="00013F9B" w:rsidP="00013F9B">
            <w:pPr>
              <w:pStyle w:val="ReportTableContentsRowsFirst"/>
              <w:rPr>
                <w:sz w:val="18"/>
                <w:szCs w:val="18"/>
              </w:rPr>
            </w:pPr>
            <w:r w:rsidRPr="00013F9B">
              <w:rPr>
                <w:sz w:val="18"/>
                <w:szCs w:val="18"/>
              </w:rPr>
              <w:t>Recognition rather than recall</w:t>
            </w:r>
          </w:p>
        </w:tc>
        <w:tc>
          <w:tcPr>
            <w:tcW w:w="3348" w:type="dxa"/>
            <w:tcBorders>
              <w:top w:val="nil"/>
              <w:left w:val="nil"/>
              <w:bottom w:val="nil"/>
              <w:right w:val="nil"/>
            </w:tcBorders>
          </w:tcPr>
          <w:p w14:paraId="2F4F4B34" w14:textId="5BF1E177" w:rsidR="00013F9B" w:rsidRPr="007824EA" w:rsidRDefault="00013F9B" w:rsidP="00013F9B">
            <w:pPr>
              <w:pStyle w:val="ReportTableContentsRowsFirst"/>
              <w:rPr>
                <w:sz w:val="18"/>
                <w:szCs w:val="18"/>
              </w:rPr>
            </w:pPr>
            <w:r w:rsidRPr="007824EA">
              <w:rPr>
                <w:sz w:val="18"/>
                <w:szCs w:val="18"/>
              </w:rPr>
              <w:t>The website uses memorable icons and buttons to help users see what is available rather than recall.</w:t>
            </w:r>
          </w:p>
        </w:tc>
        <w:tc>
          <w:tcPr>
            <w:tcW w:w="1165" w:type="dxa"/>
            <w:tcBorders>
              <w:top w:val="nil"/>
              <w:left w:val="nil"/>
              <w:bottom w:val="nil"/>
              <w:right w:val="nil"/>
            </w:tcBorders>
          </w:tcPr>
          <w:p w14:paraId="235FB41D" w14:textId="7C5494D8" w:rsidR="00013F9B" w:rsidRPr="007824EA" w:rsidRDefault="00013F9B" w:rsidP="00013F9B">
            <w:pPr>
              <w:pStyle w:val="ReportTableContentsRowsFirst"/>
              <w:rPr>
                <w:sz w:val="18"/>
                <w:szCs w:val="18"/>
              </w:rPr>
            </w:pPr>
            <w:r w:rsidRPr="007824EA">
              <w:rPr>
                <w:sz w:val="18"/>
                <w:szCs w:val="18"/>
              </w:rPr>
              <w:t>1A,1C,1D</w:t>
            </w:r>
          </w:p>
        </w:tc>
        <w:tc>
          <w:tcPr>
            <w:tcW w:w="1247" w:type="dxa"/>
            <w:tcBorders>
              <w:top w:val="nil"/>
              <w:left w:val="nil"/>
              <w:bottom w:val="nil"/>
              <w:right w:val="nil"/>
            </w:tcBorders>
            <w:shd w:val="clear" w:color="auto" w:fill="auto"/>
          </w:tcPr>
          <w:p w14:paraId="298D7568" w14:textId="4429EB5A"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32DDEB74" w14:textId="74E221D4" w:rsidR="00013F9B" w:rsidRPr="007824EA" w:rsidRDefault="00013F9B" w:rsidP="00013F9B">
            <w:pPr>
              <w:pStyle w:val="ReportTableContentsRowsFirst"/>
              <w:rPr>
                <w:sz w:val="18"/>
                <w:szCs w:val="18"/>
              </w:rPr>
            </w:pPr>
            <w:r>
              <w:rPr>
                <w:sz w:val="18"/>
                <w:szCs w:val="18"/>
              </w:rPr>
              <w:t>1</w:t>
            </w:r>
          </w:p>
        </w:tc>
      </w:tr>
      <w:tr w:rsidR="00013F9B" w14:paraId="2E2827B5" w14:textId="77777777" w:rsidTr="00013F9B">
        <w:trPr>
          <w:jc w:val="center"/>
        </w:trPr>
        <w:tc>
          <w:tcPr>
            <w:tcW w:w="851" w:type="dxa"/>
            <w:tcBorders>
              <w:top w:val="nil"/>
              <w:left w:val="nil"/>
              <w:bottom w:val="nil"/>
              <w:right w:val="nil"/>
            </w:tcBorders>
            <w:shd w:val="clear" w:color="auto" w:fill="auto"/>
          </w:tcPr>
          <w:p w14:paraId="51A4B4A9" w14:textId="15F287FB" w:rsidR="00013F9B" w:rsidRPr="007824EA" w:rsidRDefault="00013F9B" w:rsidP="00013F9B">
            <w:pPr>
              <w:pStyle w:val="ReportTableContentsRowsOther"/>
              <w:rPr>
                <w:sz w:val="18"/>
                <w:szCs w:val="18"/>
              </w:rPr>
            </w:pPr>
            <w:r w:rsidRPr="007824EA">
              <w:rPr>
                <w:sz w:val="18"/>
                <w:szCs w:val="18"/>
              </w:rPr>
              <w:t>18</w:t>
            </w:r>
          </w:p>
        </w:tc>
        <w:tc>
          <w:tcPr>
            <w:tcW w:w="2126" w:type="dxa"/>
            <w:tcBorders>
              <w:top w:val="nil"/>
              <w:left w:val="nil"/>
              <w:bottom w:val="nil"/>
              <w:right w:val="nil"/>
            </w:tcBorders>
          </w:tcPr>
          <w:p w14:paraId="6902F027" w14:textId="77777777" w:rsidR="00013F9B" w:rsidRPr="00013F9B" w:rsidRDefault="00013F9B" w:rsidP="00013F9B">
            <w:pPr>
              <w:pStyle w:val="ReportTableContentsRowsOther"/>
              <w:rPr>
                <w:b/>
                <w:sz w:val="18"/>
                <w:szCs w:val="18"/>
                <w:u w:val="single"/>
              </w:rPr>
            </w:pPr>
            <w:r w:rsidRPr="00013F9B">
              <w:rPr>
                <w:b/>
                <w:sz w:val="18"/>
                <w:szCs w:val="18"/>
                <w:u w:val="single"/>
              </w:rPr>
              <w:t>Design Principles and Heuristics</w:t>
            </w:r>
          </w:p>
          <w:p w14:paraId="41EEF681" w14:textId="30C4072C" w:rsidR="00013F9B" w:rsidRPr="00013F9B" w:rsidRDefault="00013F9B" w:rsidP="00013F9B">
            <w:pPr>
              <w:pStyle w:val="ReportTableContentsRowsFirst"/>
              <w:rPr>
                <w:sz w:val="18"/>
                <w:szCs w:val="18"/>
              </w:rPr>
            </w:pPr>
            <w:r w:rsidRPr="00013F9B">
              <w:rPr>
                <w:sz w:val="18"/>
                <w:szCs w:val="18"/>
              </w:rPr>
              <w:t>Feedback</w:t>
            </w:r>
          </w:p>
        </w:tc>
        <w:tc>
          <w:tcPr>
            <w:tcW w:w="3348" w:type="dxa"/>
            <w:tcBorders>
              <w:top w:val="nil"/>
              <w:left w:val="nil"/>
              <w:bottom w:val="nil"/>
              <w:right w:val="nil"/>
            </w:tcBorders>
          </w:tcPr>
          <w:p w14:paraId="36B39C53" w14:textId="2663137A" w:rsidR="00013F9B" w:rsidRPr="007824EA" w:rsidRDefault="00013F9B" w:rsidP="00013F9B">
            <w:pPr>
              <w:pStyle w:val="ReportTableContentsRowsFirst"/>
              <w:rPr>
                <w:sz w:val="18"/>
                <w:szCs w:val="18"/>
              </w:rPr>
            </w:pPr>
            <w:r w:rsidRPr="007824EA">
              <w:rPr>
                <w:sz w:val="18"/>
                <w:szCs w:val="18"/>
              </w:rPr>
              <w:t>There is a confirmation page after signing up to the newsletter to inform user their form was processed.</w:t>
            </w:r>
          </w:p>
        </w:tc>
        <w:tc>
          <w:tcPr>
            <w:tcW w:w="1165" w:type="dxa"/>
            <w:tcBorders>
              <w:top w:val="nil"/>
              <w:left w:val="nil"/>
              <w:bottom w:val="nil"/>
              <w:right w:val="nil"/>
            </w:tcBorders>
          </w:tcPr>
          <w:p w14:paraId="238418CE" w14:textId="6905B905" w:rsidR="00013F9B" w:rsidRPr="007824EA" w:rsidRDefault="00013F9B" w:rsidP="00013F9B">
            <w:pPr>
              <w:pStyle w:val="ReportTableContentsRowsFirst"/>
              <w:rPr>
                <w:sz w:val="18"/>
                <w:szCs w:val="18"/>
              </w:rPr>
            </w:pPr>
            <w:r w:rsidRPr="007824EA">
              <w:rPr>
                <w:sz w:val="18"/>
                <w:szCs w:val="18"/>
              </w:rPr>
              <w:t>1F</w:t>
            </w:r>
          </w:p>
        </w:tc>
        <w:tc>
          <w:tcPr>
            <w:tcW w:w="1247" w:type="dxa"/>
            <w:tcBorders>
              <w:top w:val="nil"/>
              <w:left w:val="nil"/>
              <w:bottom w:val="nil"/>
              <w:right w:val="nil"/>
            </w:tcBorders>
            <w:shd w:val="clear" w:color="auto" w:fill="auto"/>
          </w:tcPr>
          <w:p w14:paraId="1DB84FC9" w14:textId="2A47500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2D9874B" w14:textId="724400EB" w:rsidR="00013F9B" w:rsidRPr="007824EA" w:rsidRDefault="00013F9B" w:rsidP="00013F9B">
            <w:pPr>
              <w:pStyle w:val="ReportTableContentsRowsFirst"/>
              <w:rPr>
                <w:sz w:val="18"/>
                <w:szCs w:val="18"/>
              </w:rPr>
            </w:pPr>
            <w:r>
              <w:rPr>
                <w:sz w:val="18"/>
                <w:szCs w:val="18"/>
              </w:rPr>
              <w:t>1</w:t>
            </w:r>
          </w:p>
        </w:tc>
      </w:tr>
      <w:tr w:rsidR="00013F9B" w14:paraId="402B3411" w14:textId="7BB33BB1" w:rsidTr="00013F9B">
        <w:trPr>
          <w:jc w:val="center"/>
        </w:trPr>
        <w:tc>
          <w:tcPr>
            <w:tcW w:w="851" w:type="dxa"/>
            <w:tcBorders>
              <w:top w:val="nil"/>
              <w:left w:val="nil"/>
              <w:bottom w:val="single" w:sz="8" w:space="0" w:color="auto"/>
              <w:right w:val="nil"/>
            </w:tcBorders>
            <w:shd w:val="clear" w:color="auto" w:fill="auto"/>
          </w:tcPr>
          <w:p w14:paraId="386507C1" w14:textId="0FD85A48" w:rsidR="00013F9B" w:rsidRDefault="00013F9B" w:rsidP="00013F9B">
            <w:pPr>
              <w:pStyle w:val="ReportTableContentsRowsOther"/>
            </w:pPr>
          </w:p>
        </w:tc>
        <w:tc>
          <w:tcPr>
            <w:tcW w:w="2126" w:type="dxa"/>
            <w:tcBorders>
              <w:top w:val="nil"/>
              <w:left w:val="nil"/>
              <w:bottom w:val="single" w:sz="8" w:space="0" w:color="auto"/>
              <w:right w:val="nil"/>
            </w:tcBorders>
          </w:tcPr>
          <w:p w14:paraId="7460044A" w14:textId="77777777" w:rsidR="00013F9B" w:rsidRPr="0025725F" w:rsidRDefault="00013F9B" w:rsidP="00013F9B">
            <w:pPr>
              <w:pStyle w:val="ReportTableContentsRowsOther"/>
              <w:rPr>
                <w:vanish/>
              </w:rPr>
            </w:pPr>
          </w:p>
        </w:tc>
        <w:tc>
          <w:tcPr>
            <w:tcW w:w="3348" w:type="dxa"/>
            <w:tcBorders>
              <w:top w:val="nil"/>
              <w:left w:val="nil"/>
              <w:bottom w:val="single" w:sz="8" w:space="0" w:color="auto"/>
              <w:right w:val="nil"/>
            </w:tcBorders>
          </w:tcPr>
          <w:p w14:paraId="79E4A593" w14:textId="07737BC6" w:rsidR="00013F9B" w:rsidRPr="0025725F" w:rsidRDefault="00013F9B" w:rsidP="00013F9B">
            <w:pPr>
              <w:pStyle w:val="ReportTableContentsRowsOther"/>
              <w:rPr>
                <w:vanish/>
              </w:rPr>
            </w:pPr>
          </w:p>
        </w:tc>
        <w:tc>
          <w:tcPr>
            <w:tcW w:w="1165" w:type="dxa"/>
            <w:tcBorders>
              <w:top w:val="nil"/>
              <w:left w:val="nil"/>
              <w:bottom w:val="single" w:sz="8" w:space="0" w:color="auto"/>
              <w:right w:val="nil"/>
            </w:tcBorders>
          </w:tcPr>
          <w:p w14:paraId="5370314D" w14:textId="3A193319" w:rsidR="00013F9B" w:rsidRPr="0025725F" w:rsidRDefault="00013F9B" w:rsidP="00013F9B">
            <w:pPr>
              <w:pStyle w:val="ReportTableContentsRowsOther"/>
              <w:rPr>
                <w:vanish/>
              </w:rPr>
            </w:pPr>
            <w:r>
              <w:rPr>
                <w:vanish/>
              </w:rPr>
              <w:t>11</w:t>
            </w:r>
          </w:p>
        </w:tc>
        <w:tc>
          <w:tcPr>
            <w:tcW w:w="1247" w:type="dxa"/>
            <w:tcBorders>
              <w:top w:val="nil"/>
              <w:left w:val="nil"/>
              <w:bottom w:val="single" w:sz="8" w:space="0" w:color="auto"/>
              <w:right w:val="nil"/>
            </w:tcBorders>
            <w:shd w:val="clear" w:color="auto" w:fill="auto"/>
          </w:tcPr>
          <w:p w14:paraId="16E73D66" w14:textId="0FB5FB23" w:rsidR="00013F9B" w:rsidRPr="0025725F" w:rsidRDefault="00013F9B" w:rsidP="00013F9B">
            <w:pPr>
              <w:pStyle w:val="ReportTableContentsRowsOther"/>
              <w:rPr>
                <w:vanish/>
              </w:rPr>
            </w:pPr>
          </w:p>
        </w:tc>
        <w:tc>
          <w:tcPr>
            <w:tcW w:w="944" w:type="dxa"/>
            <w:tcBorders>
              <w:top w:val="nil"/>
              <w:left w:val="nil"/>
              <w:bottom w:val="single" w:sz="8" w:space="0" w:color="auto"/>
              <w:right w:val="nil"/>
            </w:tcBorders>
          </w:tcPr>
          <w:p w14:paraId="2605F80D" w14:textId="77777777" w:rsidR="00013F9B" w:rsidRPr="0025725F" w:rsidRDefault="00013F9B" w:rsidP="00013F9B">
            <w:pPr>
              <w:pStyle w:val="ReportTableContentsRowsOther"/>
              <w:rPr>
                <w:vanish/>
              </w:rPr>
            </w:pPr>
          </w:p>
        </w:tc>
      </w:tr>
    </w:tbl>
    <w:p w14:paraId="45CF2293" w14:textId="65A5A404" w:rsidR="00790F91" w:rsidRDefault="00790F91" w:rsidP="00790F91">
      <w:pPr>
        <w:pStyle w:val="Heading2"/>
      </w:pPr>
      <w:bookmarkStart w:id="22" w:name="_Toc521850036"/>
      <w:bookmarkEnd w:id="17"/>
      <w:r>
        <w:t>Screenshots</w:t>
      </w:r>
      <w:bookmarkEnd w:id="22"/>
    </w:p>
    <w:p w14:paraId="1E92159B" w14:textId="62894E7C" w:rsidR="00865AC6" w:rsidRDefault="00865AC6" w:rsidP="00BC3196">
      <w:pPr>
        <w:pStyle w:val="Heading3"/>
      </w:pPr>
      <w:bookmarkStart w:id="23" w:name="_Toc521850037"/>
      <w:r>
        <w:t>1A</w:t>
      </w:r>
      <w:bookmarkEnd w:id="23"/>
    </w:p>
    <w:p w14:paraId="25D8BE31" w14:textId="77777777" w:rsidR="008978FE" w:rsidRDefault="00865AC6" w:rsidP="008978FE">
      <w:pPr>
        <w:keepNext/>
      </w:pPr>
      <w:r>
        <w:rPr>
          <w:noProof/>
        </w:rPr>
        <w:drawing>
          <wp:inline distT="0" distB="0" distL="0" distR="0" wp14:anchorId="1561306A" wp14:editId="44F58CE9">
            <wp:extent cx="1983179" cy="1701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179" cy="1701028"/>
                    </a:xfrm>
                    <a:prstGeom prst="rect">
                      <a:avLst/>
                    </a:prstGeom>
                    <a:noFill/>
                    <a:ln>
                      <a:noFill/>
                    </a:ln>
                  </pic:spPr>
                </pic:pic>
              </a:graphicData>
            </a:graphic>
          </wp:inline>
        </w:drawing>
      </w:r>
    </w:p>
    <w:p w14:paraId="6B1146E0" w14:textId="4D258838" w:rsidR="005B5100" w:rsidRDefault="008978FE"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1</w:t>
      </w:r>
      <w:r w:rsidR="0059302E">
        <w:rPr>
          <w:noProof/>
        </w:rPr>
        <w:fldChar w:fldCharType="end"/>
      </w:r>
      <w:r>
        <w:rPr>
          <w:noProof/>
        </w:rPr>
        <w:t xml:space="preserve"> the globe on the home page with the buttons highlighted</w:t>
      </w:r>
    </w:p>
    <w:p w14:paraId="6EDA6DA2" w14:textId="1BB551F2" w:rsidR="005B5100" w:rsidRDefault="005B5100" w:rsidP="00BC3196">
      <w:pPr>
        <w:pStyle w:val="Heading3"/>
      </w:pPr>
      <w:bookmarkStart w:id="24" w:name="_Toc521850038"/>
      <w:r>
        <w:t>1B</w:t>
      </w:r>
      <w:bookmarkEnd w:id="24"/>
    </w:p>
    <w:p w14:paraId="02DFDEAC" w14:textId="681C5847" w:rsidR="008978FE" w:rsidRDefault="009668FE" w:rsidP="008978FE">
      <w:pPr>
        <w:keepNext/>
      </w:pPr>
      <w:r>
        <w:rPr>
          <w:noProof/>
        </w:rPr>
        <w:drawing>
          <wp:inline distT="0" distB="0" distL="0" distR="0" wp14:anchorId="6C053301" wp14:editId="1FD83663">
            <wp:extent cx="3478201" cy="172192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8230" cy="1786294"/>
                    </a:xfrm>
                    <a:prstGeom prst="rect">
                      <a:avLst/>
                    </a:prstGeom>
                    <a:noFill/>
                    <a:ln>
                      <a:noFill/>
                    </a:ln>
                  </pic:spPr>
                </pic:pic>
              </a:graphicData>
            </a:graphic>
          </wp:inline>
        </w:drawing>
      </w:r>
    </w:p>
    <w:p w14:paraId="2D5B7102" w14:textId="6477086A" w:rsidR="008978FE" w:rsidRDefault="008978FE" w:rsidP="008978FE">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2</w:t>
      </w:r>
      <w:r w:rsidR="0059302E">
        <w:rPr>
          <w:noProof/>
        </w:rPr>
        <w:fldChar w:fldCharType="end"/>
      </w:r>
      <w:r>
        <w:rPr>
          <w:noProof/>
        </w:rPr>
        <w:t xml:space="preserve"> the menu bar and footer of the page consistent through the website</w:t>
      </w:r>
    </w:p>
    <w:p w14:paraId="17DC85B0" w14:textId="0076DAD1" w:rsidR="008978FE" w:rsidRDefault="005B5100" w:rsidP="00BC3196">
      <w:pPr>
        <w:pStyle w:val="Heading3"/>
      </w:pPr>
      <w:bookmarkStart w:id="25" w:name="_Toc521850039"/>
      <w:r>
        <w:t>1C</w:t>
      </w:r>
      <w:bookmarkEnd w:id="25"/>
    </w:p>
    <w:p w14:paraId="73272A77" w14:textId="77777777" w:rsidR="007824EA" w:rsidRDefault="007824EA" w:rsidP="007824EA">
      <w:pPr>
        <w:keepNext/>
      </w:pPr>
      <w:r>
        <w:rPr>
          <w:noProof/>
        </w:rPr>
        <w:drawing>
          <wp:inline distT="0" distB="0" distL="0" distR="0" wp14:anchorId="6A884CAE" wp14:editId="6AB60E4D">
            <wp:extent cx="3746665" cy="201714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22" cy="2023907"/>
                    </a:xfrm>
                    <a:prstGeom prst="rect">
                      <a:avLst/>
                    </a:prstGeom>
                    <a:noFill/>
                    <a:ln>
                      <a:noFill/>
                    </a:ln>
                  </pic:spPr>
                </pic:pic>
              </a:graphicData>
            </a:graphic>
          </wp:inline>
        </w:drawing>
      </w:r>
    </w:p>
    <w:p w14:paraId="6AB53500" w14:textId="61564408" w:rsidR="005B5100"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3</w:t>
      </w:r>
      <w:r w:rsidR="0059302E">
        <w:rPr>
          <w:noProof/>
        </w:rPr>
        <w:fldChar w:fldCharType="end"/>
      </w:r>
      <w:r>
        <w:rPr>
          <w:noProof/>
        </w:rPr>
        <w:t xml:space="preserve"> the redirection to the 2017 annual report through the website</w:t>
      </w:r>
    </w:p>
    <w:p w14:paraId="762E2954" w14:textId="756919C9" w:rsidR="007824EA" w:rsidRDefault="007824EA" w:rsidP="00BC3196">
      <w:pPr>
        <w:pStyle w:val="Heading3"/>
      </w:pPr>
      <w:bookmarkStart w:id="26" w:name="_Toc521850040"/>
      <w:r>
        <w:lastRenderedPageBreak/>
        <w:t>1D</w:t>
      </w:r>
      <w:bookmarkEnd w:id="26"/>
    </w:p>
    <w:p w14:paraId="0B0AAFE9" w14:textId="77777777" w:rsidR="007824EA" w:rsidRDefault="007824EA" w:rsidP="007824EA">
      <w:pPr>
        <w:keepNext/>
      </w:pPr>
      <w:r>
        <w:rPr>
          <w:noProof/>
        </w:rPr>
        <w:drawing>
          <wp:inline distT="0" distB="0" distL="0" distR="0" wp14:anchorId="687AD635" wp14:editId="6777FFE9">
            <wp:extent cx="5723890" cy="558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890" cy="558165"/>
                    </a:xfrm>
                    <a:prstGeom prst="rect">
                      <a:avLst/>
                    </a:prstGeom>
                    <a:noFill/>
                    <a:ln>
                      <a:noFill/>
                    </a:ln>
                  </pic:spPr>
                </pic:pic>
              </a:graphicData>
            </a:graphic>
          </wp:inline>
        </w:drawing>
      </w:r>
    </w:p>
    <w:p w14:paraId="5C0F2456" w14:textId="31B08AC7" w:rsidR="007824EA"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4</w:t>
      </w:r>
      <w:r w:rsidR="0059302E">
        <w:rPr>
          <w:noProof/>
        </w:rPr>
        <w:fldChar w:fldCharType="end"/>
      </w:r>
      <w:r>
        <w:rPr>
          <w:noProof/>
        </w:rPr>
        <w:t xml:space="preserve"> the menu bar on all pages with the buttons highlighted</w:t>
      </w:r>
    </w:p>
    <w:p w14:paraId="0C58F71E" w14:textId="28B319C3" w:rsidR="007824EA" w:rsidRPr="007824EA" w:rsidRDefault="007824EA" w:rsidP="008C7242">
      <w:pPr>
        <w:pStyle w:val="Heading3"/>
      </w:pPr>
      <w:bookmarkStart w:id="27" w:name="_Toc521850041"/>
      <w:r>
        <w:t>1E</w:t>
      </w:r>
      <w:bookmarkEnd w:id="27"/>
    </w:p>
    <w:p w14:paraId="40071370" w14:textId="77777777" w:rsidR="007824EA" w:rsidRDefault="007824EA" w:rsidP="007824EA">
      <w:pPr>
        <w:keepNext/>
      </w:pPr>
      <w:r>
        <w:rPr>
          <w:noProof/>
        </w:rPr>
        <w:drawing>
          <wp:inline distT="0" distB="0" distL="0" distR="0" wp14:anchorId="0CE6BFA8" wp14:editId="246B8845">
            <wp:extent cx="3722914" cy="393506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857" cy="3956142"/>
                    </a:xfrm>
                    <a:prstGeom prst="rect">
                      <a:avLst/>
                    </a:prstGeom>
                    <a:noFill/>
                    <a:ln>
                      <a:noFill/>
                    </a:ln>
                  </pic:spPr>
                </pic:pic>
              </a:graphicData>
            </a:graphic>
          </wp:inline>
        </w:drawing>
      </w:r>
    </w:p>
    <w:p w14:paraId="0516C7CD" w14:textId="7F3169C3" w:rsidR="007824EA"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5</w:t>
      </w:r>
      <w:r w:rsidR="0059302E">
        <w:rPr>
          <w:noProof/>
        </w:rPr>
        <w:fldChar w:fldCharType="end"/>
      </w:r>
      <w:r>
        <w:rPr>
          <w:noProof/>
        </w:rPr>
        <w:t xml:space="preserve"> Attempting to make an invalid donaiton with invalid details</w:t>
      </w:r>
    </w:p>
    <w:p w14:paraId="67F017B5" w14:textId="57210175" w:rsidR="007824EA" w:rsidRDefault="007824EA" w:rsidP="00BC3196">
      <w:pPr>
        <w:pStyle w:val="Heading3"/>
      </w:pPr>
      <w:bookmarkStart w:id="28" w:name="_Toc521850042"/>
      <w:r>
        <w:t>2A</w:t>
      </w:r>
      <w:bookmarkEnd w:id="28"/>
    </w:p>
    <w:p w14:paraId="1C1B65A6" w14:textId="77777777" w:rsidR="00BC3196" w:rsidRDefault="007824EA" w:rsidP="00BC3196">
      <w:pPr>
        <w:keepNext/>
      </w:pPr>
      <w:r>
        <w:rPr>
          <w:noProof/>
        </w:rPr>
        <w:drawing>
          <wp:inline distT="0" distB="0" distL="0" distR="0" wp14:anchorId="48FA1F1D" wp14:editId="6BFE265A">
            <wp:extent cx="3309047" cy="269199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9425" cy="2708572"/>
                    </a:xfrm>
                    <a:prstGeom prst="rect">
                      <a:avLst/>
                    </a:prstGeom>
                    <a:noFill/>
                    <a:ln>
                      <a:noFill/>
                    </a:ln>
                  </pic:spPr>
                </pic:pic>
              </a:graphicData>
            </a:graphic>
          </wp:inline>
        </w:drawing>
      </w:r>
    </w:p>
    <w:p w14:paraId="2841BA40" w14:textId="4A499280" w:rsidR="007824EA"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6</w:t>
      </w:r>
      <w:r w:rsidR="0059302E">
        <w:rPr>
          <w:noProof/>
        </w:rPr>
        <w:fldChar w:fldCharType="end"/>
      </w:r>
      <w:r>
        <w:rPr>
          <w:noProof/>
        </w:rPr>
        <w:t xml:space="preserve"> redirection when clicking on the donate button</w:t>
      </w:r>
    </w:p>
    <w:p w14:paraId="29152833" w14:textId="1E4D7F53" w:rsidR="00BC3196" w:rsidRPr="00BC3196" w:rsidRDefault="00BC3196" w:rsidP="00BC3196">
      <w:pPr>
        <w:pStyle w:val="Heading3"/>
      </w:pPr>
      <w:bookmarkStart w:id="29" w:name="_Toc521850043"/>
      <w:r w:rsidRPr="00BC3196">
        <w:lastRenderedPageBreak/>
        <w:t>2B</w:t>
      </w:r>
      <w:bookmarkEnd w:id="29"/>
    </w:p>
    <w:p w14:paraId="17B1AF6D" w14:textId="77777777" w:rsidR="00BC3196" w:rsidRDefault="00BC3196" w:rsidP="00BC3196">
      <w:pPr>
        <w:keepNext/>
      </w:pPr>
      <w:r>
        <w:rPr>
          <w:noProof/>
        </w:rPr>
        <w:drawing>
          <wp:inline distT="0" distB="0" distL="0" distR="0" wp14:anchorId="4090A8DF" wp14:editId="64CAD582">
            <wp:extent cx="5099605" cy="255319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0388" cy="2643706"/>
                    </a:xfrm>
                    <a:prstGeom prst="rect">
                      <a:avLst/>
                    </a:prstGeom>
                    <a:noFill/>
                    <a:ln>
                      <a:noFill/>
                    </a:ln>
                  </pic:spPr>
                </pic:pic>
              </a:graphicData>
            </a:graphic>
          </wp:inline>
        </w:drawing>
      </w:r>
    </w:p>
    <w:p w14:paraId="1E1A4296" w14:textId="1BD6B3BF" w:rsidR="00BC3196"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7</w:t>
      </w:r>
      <w:r w:rsidR="0059302E">
        <w:rPr>
          <w:noProof/>
        </w:rPr>
        <w:fldChar w:fldCharType="end"/>
      </w:r>
      <w:r>
        <w:rPr>
          <w:noProof/>
        </w:rPr>
        <w:t xml:space="preserve"> Confiirmation after signing up to the newsletter</w:t>
      </w:r>
    </w:p>
    <w:p w14:paraId="3B29BE04" w14:textId="64C3AECB" w:rsidR="00BC3196" w:rsidRDefault="00BC3196" w:rsidP="00BC3196">
      <w:pPr>
        <w:pStyle w:val="Heading3"/>
      </w:pPr>
      <w:bookmarkStart w:id="30" w:name="_Toc521850044"/>
      <w:r>
        <w:t>3A</w:t>
      </w:r>
      <w:bookmarkEnd w:id="30"/>
    </w:p>
    <w:p w14:paraId="5C3BE3BF" w14:textId="77777777" w:rsidR="00BC3196" w:rsidRDefault="00BC3196" w:rsidP="00BC3196">
      <w:pPr>
        <w:keepNext/>
      </w:pPr>
      <w:r>
        <w:rPr>
          <w:noProof/>
        </w:rPr>
        <w:drawing>
          <wp:inline distT="0" distB="0" distL="0" distR="0" wp14:anchorId="39016EE4" wp14:editId="52B74EFF">
            <wp:extent cx="5383694" cy="113409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979" cy="1230001"/>
                    </a:xfrm>
                    <a:prstGeom prst="rect">
                      <a:avLst/>
                    </a:prstGeom>
                    <a:noFill/>
                    <a:ln>
                      <a:noFill/>
                    </a:ln>
                  </pic:spPr>
                </pic:pic>
              </a:graphicData>
            </a:graphic>
          </wp:inline>
        </w:drawing>
      </w:r>
    </w:p>
    <w:p w14:paraId="4215906A" w14:textId="679B06EC" w:rsidR="00BC3196"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8</w:t>
      </w:r>
      <w:r w:rsidR="0059302E">
        <w:rPr>
          <w:noProof/>
        </w:rPr>
        <w:fldChar w:fldCharType="end"/>
      </w:r>
      <w:r>
        <w:rPr>
          <w:noProof/>
        </w:rPr>
        <w:t xml:space="preserve"> attempting to add an invalid email address for signup</w:t>
      </w:r>
    </w:p>
    <w:p w14:paraId="2503CA4F" w14:textId="7D15FF2A" w:rsidR="00BC3196" w:rsidRDefault="00BC3196" w:rsidP="00BC3196">
      <w:pPr>
        <w:pStyle w:val="Heading3"/>
      </w:pPr>
      <w:bookmarkStart w:id="31" w:name="_Toc521850045"/>
      <w:r>
        <w:t>3B</w:t>
      </w:r>
      <w:bookmarkEnd w:id="31"/>
    </w:p>
    <w:p w14:paraId="19CA9386" w14:textId="77777777" w:rsidR="00BC3196" w:rsidRDefault="00BC3196" w:rsidP="00BC3196">
      <w:pPr>
        <w:keepNext/>
      </w:pPr>
      <w:r>
        <w:rPr>
          <w:noProof/>
        </w:rPr>
        <w:drawing>
          <wp:inline distT="0" distB="0" distL="0" distR="0" wp14:anchorId="4A3F4254" wp14:editId="6424D0F2">
            <wp:extent cx="5689629" cy="3040911"/>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4453" cy="3080902"/>
                    </a:xfrm>
                    <a:prstGeom prst="rect">
                      <a:avLst/>
                    </a:prstGeom>
                    <a:noFill/>
                    <a:ln>
                      <a:noFill/>
                    </a:ln>
                  </pic:spPr>
                </pic:pic>
              </a:graphicData>
            </a:graphic>
          </wp:inline>
        </w:drawing>
      </w:r>
    </w:p>
    <w:p w14:paraId="3F745C0F" w14:textId="513B23D7" w:rsidR="009668FE" w:rsidRDefault="00BC3196" w:rsidP="009668FE">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C617B">
        <w:rPr>
          <w:noProof/>
        </w:rPr>
        <w:t>9</w:t>
      </w:r>
      <w:r w:rsidR="0059302E">
        <w:rPr>
          <w:noProof/>
        </w:rPr>
        <w:fldChar w:fldCharType="end"/>
      </w:r>
      <w:r>
        <w:rPr>
          <w:noProof/>
        </w:rPr>
        <w:t xml:space="preserve"> extra information clustered on side taking away from minimalistic design</w:t>
      </w:r>
    </w:p>
    <w:p w14:paraId="7D9F92FA" w14:textId="5BECE311" w:rsidR="005A3AFE" w:rsidRPr="005A3AFE" w:rsidRDefault="005A3AFE" w:rsidP="005A3AFE">
      <w:bookmarkStart w:id="32" w:name="_GoBack"/>
      <w:bookmarkEnd w:id="32"/>
    </w:p>
    <w:sectPr w:rsidR="005A3AFE" w:rsidRPr="005A3AFE" w:rsidSect="0062594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31DA" w14:textId="77777777" w:rsidR="004D1F4B" w:rsidRDefault="004D1F4B" w:rsidP="00043661">
      <w:pPr>
        <w:spacing w:after="0" w:line="240" w:lineRule="auto"/>
      </w:pPr>
      <w:r>
        <w:separator/>
      </w:r>
    </w:p>
  </w:endnote>
  <w:endnote w:type="continuationSeparator" w:id="0">
    <w:p w14:paraId="20B34F2E" w14:textId="77777777" w:rsidR="004D1F4B" w:rsidRDefault="004D1F4B" w:rsidP="0004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518539"/>
      <w:docPartObj>
        <w:docPartGallery w:val="Page Numbers (Bottom of Page)"/>
        <w:docPartUnique/>
      </w:docPartObj>
    </w:sdtPr>
    <w:sdtEndPr>
      <w:rPr>
        <w:noProof/>
      </w:rPr>
    </w:sdtEndPr>
    <w:sdtContent>
      <w:p w14:paraId="6C0783A8" w14:textId="3AAFA108" w:rsidR="00D04117" w:rsidRDefault="00D04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916F58" w14:textId="5792F032" w:rsidR="00D04117" w:rsidRDefault="00D04117">
    <w:pPr>
      <w:pStyle w:val="Footer"/>
    </w:pPr>
    <w:r>
      <w:t>Abanob Tawfik</w:t>
    </w:r>
    <w:r>
      <w:tab/>
    </w:r>
    <w:r>
      <w:tab/>
      <w:t>z5075490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7689B" w14:textId="77777777" w:rsidR="004D1F4B" w:rsidRDefault="004D1F4B" w:rsidP="00043661">
      <w:pPr>
        <w:spacing w:after="0" w:line="240" w:lineRule="auto"/>
      </w:pPr>
      <w:r>
        <w:separator/>
      </w:r>
    </w:p>
  </w:footnote>
  <w:footnote w:type="continuationSeparator" w:id="0">
    <w:p w14:paraId="4D42739D" w14:textId="77777777" w:rsidR="004D1F4B" w:rsidRDefault="004D1F4B" w:rsidP="00043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313E8" w14:textId="432A7209" w:rsidR="00D04117" w:rsidRDefault="00D04117">
    <w:pPr>
      <w:pStyle w:val="Header"/>
    </w:pPr>
    <w:r>
      <w:t>Planet Ark critique</w:t>
    </w:r>
    <w:r>
      <w:tab/>
    </w:r>
    <w:r>
      <w:tab/>
      <w:t xml:space="preserve">COMP3511 Assignment 1 </w:t>
    </w:r>
  </w:p>
  <w:p w14:paraId="6EDC717B" w14:textId="77777777" w:rsidR="00D04117" w:rsidRDefault="00D04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1EB"/>
    <w:multiLevelType w:val="hybridMultilevel"/>
    <w:tmpl w:val="7D48B24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F"/>
    <w:rsid w:val="00013F9B"/>
    <w:rsid w:val="000252C2"/>
    <w:rsid w:val="00026427"/>
    <w:rsid w:val="00043661"/>
    <w:rsid w:val="0011112C"/>
    <w:rsid w:val="00142D15"/>
    <w:rsid w:val="00154881"/>
    <w:rsid w:val="00176F01"/>
    <w:rsid w:val="001B4CAE"/>
    <w:rsid w:val="001C6415"/>
    <w:rsid w:val="001D2B6A"/>
    <w:rsid w:val="001E78FA"/>
    <w:rsid w:val="002374C1"/>
    <w:rsid w:val="00242919"/>
    <w:rsid w:val="00260889"/>
    <w:rsid w:val="00271D35"/>
    <w:rsid w:val="00283CF3"/>
    <w:rsid w:val="002C0573"/>
    <w:rsid w:val="002D0BB6"/>
    <w:rsid w:val="00302CDB"/>
    <w:rsid w:val="00322102"/>
    <w:rsid w:val="003453CF"/>
    <w:rsid w:val="00365804"/>
    <w:rsid w:val="003A3AC3"/>
    <w:rsid w:val="003A47B6"/>
    <w:rsid w:val="003B2BBA"/>
    <w:rsid w:val="003C5E5B"/>
    <w:rsid w:val="003C617B"/>
    <w:rsid w:val="00415454"/>
    <w:rsid w:val="004325FB"/>
    <w:rsid w:val="00440D31"/>
    <w:rsid w:val="00441615"/>
    <w:rsid w:val="0044459C"/>
    <w:rsid w:val="0044481D"/>
    <w:rsid w:val="004630E8"/>
    <w:rsid w:val="0046419B"/>
    <w:rsid w:val="0046780C"/>
    <w:rsid w:val="004A263D"/>
    <w:rsid w:val="004D1F4B"/>
    <w:rsid w:val="00545773"/>
    <w:rsid w:val="00561667"/>
    <w:rsid w:val="00562207"/>
    <w:rsid w:val="005669BB"/>
    <w:rsid w:val="00572307"/>
    <w:rsid w:val="00582A56"/>
    <w:rsid w:val="00590384"/>
    <w:rsid w:val="00590A77"/>
    <w:rsid w:val="00591D15"/>
    <w:rsid w:val="0059302E"/>
    <w:rsid w:val="0059656E"/>
    <w:rsid w:val="005A3AFE"/>
    <w:rsid w:val="005B3D46"/>
    <w:rsid w:val="005B5100"/>
    <w:rsid w:val="005C0499"/>
    <w:rsid w:val="005D5AF1"/>
    <w:rsid w:val="005E27D1"/>
    <w:rsid w:val="005F30F1"/>
    <w:rsid w:val="005F614B"/>
    <w:rsid w:val="006002B7"/>
    <w:rsid w:val="00612593"/>
    <w:rsid w:val="00625949"/>
    <w:rsid w:val="00626A43"/>
    <w:rsid w:val="00631E0B"/>
    <w:rsid w:val="00635CF7"/>
    <w:rsid w:val="00640A3F"/>
    <w:rsid w:val="006465AD"/>
    <w:rsid w:val="006566E6"/>
    <w:rsid w:val="00682188"/>
    <w:rsid w:val="0068732B"/>
    <w:rsid w:val="006A2E45"/>
    <w:rsid w:val="006A3ED8"/>
    <w:rsid w:val="006D4988"/>
    <w:rsid w:val="006D6048"/>
    <w:rsid w:val="006E7F03"/>
    <w:rsid w:val="006F4BAD"/>
    <w:rsid w:val="007545E9"/>
    <w:rsid w:val="00764375"/>
    <w:rsid w:val="007824EA"/>
    <w:rsid w:val="00790F91"/>
    <w:rsid w:val="00793BA3"/>
    <w:rsid w:val="007E22DC"/>
    <w:rsid w:val="007F705C"/>
    <w:rsid w:val="00801038"/>
    <w:rsid w:val="00804BF7"/>
    <w:rsid w:val="00817611"/>
    <w:rsid w:val="00821998"/>
    <w:rsid w:val="00856001"/>
    <w:rsid w:val="00865AC6"/>
    <w:rsid w:val="0087167E"/>
    <w:rsid w:val="0088273B"/>
    <w:rsid w:val="0088284E"/>
    <w:rsid w:val="00887BB7"/>
    <w:rsid w:val="008978FE"/>
    <w:rsid w:val="008B70DD"/>
    <w:rsid w:val="008C7242"/>
    <w:rsid w:val="008E4CDA"/>
    <w:rsid w:val="00907B71"/>
    <w:rsid w:val="00911D91"/>
    <w:rsid w:val="009173A4"/>
    <w:rsid w:val="009550C6"/>
    <w:rsid w:val="00963D43"/>
    <w:rsid w:val="009668FE"/>
    <w:rsid w:val="00970B13"/>
    <w:rsid w:val="00971CB5"/>
    <w:rsid w:val="0097324E"/>
    <w:rsid w:val="009760DD"/>
    <w:rsid w:val="009816E0"/>
    <w:rsid w:val="00981CD4"/>
    <w:rsid w:val="009C6B67"/>
    <w:rsid w:val="009E5CB3"/>
    <w:rsid w:val="009E7AD4"/>
    <w:rsid w:val="00A04C44"/>
    <w:rsid w:val="00A11242"/>
    <w:rsid w:val="00A115BF"/>
    <w:rsid w:val="00A1748A"/>
    <w:rsid w:val="00A32DD3"/>
    <w:rsid w:val="00A33EF6"/>
    <w:rsid w:val="00A45B0E"/>
    <w:rsid w:val="00A54EEF"/>
    <w:rsid w:val="00AA2DEC"/>
    <w:rsid w:val="00AB4572"/>
    <w:rsid w:val="00AC4330"/>
    <w:rsid w:val="00B30604"/>
    <w:rsid w:val="00B46B4E"/>
    <w:rsid w:val="00B67217"/>
    <w:rsid w:val="00B812C1"/>
    <w:rsid w:val="00B90A7B"/>
    <w:rsid w:val="00B92392"/>
    <w:rsid w:val="00BA32C4"/>
    <w:rsid w:val="00BB50E0"/>
    <w:rsid w:val="00BC3196"/>
    <w:rsid w:val="00BF3575"/>
    <w:rsid w:val="00C3546B"/>
    <w:rsid w:val="00C54485"/>
    <w:rsid w:val="00C55200"/>
    <w:rsid w:val="00C65799"/>
    <w:rsid w:val="00C66FDD"/>
    <w:rsid w:val="00C918CE"/>
    <w:rsid w:val="00C96D0B"/>
    <w:rsid w:val="00CB27E7"/>
    <w:rsid w:val="00CC088B"/>
    <w:rsid w:val="00CC5B7D"/>
    <w:rsid w:val="00CE6E58"/>
    <w:rsid w:val="00D04117"/>
    <w:rsid w:val="00D06C99"/>
    <w:rsid w:val="00D13ECA"/>
    <w:rsid w:val="00D35851"/>
    <w:rsid w:val="00D53B24"/>
    <w:rsid w:val="00D6210A"/>
    <w:rsid w:val="00D646F9"/>
    <w:rsid w:val="00D66F86"/>
    <w:rsid w:val="00D7111F"/>
    <w:rsid w:val="00D87931"/>
    <w:rsid w:val="00DD2F7D"/>
    <w:rsid w:val="00E15499"/>
    <w:rsid w:val="00E161FD"/>
    <w:rsid w:val="00E56488"/>
    <w:rsid w:val="00E614B3"/>
    <w:rsid w:val="00EA39B9"/>
    <w:rsid w:val="00EB7FC1"/>
    <w:rsid w:val="00ED4B35"/>
    <w:rsid w:val="00F15621"/>
    <w:rsid w:val="00F3231E"/>
    <w:rsid w:val="00F4374E"/>
    <w:rsid w:val="00F45698"/>
    <w:rsid w:val="00F5235A"/>
    <w:rsid w:val="00F61AAF"/>
    <w:rsid w:val="00F841AB"/>
    <w:rsid w:val="00F921FA"/>
    <w:rsid w:val="00F92DF9"/>
    <w:rsid w:val="00F93E24"/>
    <w:rsid w:val="00F968A5"/>
    <w:rsid w:val="00FB5F70"/>
    <w:rsid w:val="00FC4184"/>
    <w:rsid w:val="00FE4FC3"/>
    <w:rsid w:val="00FF4231"/>
    <w:rsid w:val="00FF6C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804C7"/>
  <w15:chartTrackingRefBased/>
  <w15:docId w15:val="{BCF20495-638B-422C-8961-D03EDCCB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3661"/>
    <w:pPr>
      <w:outlineLvl w:val="9"/>
    </w:pPr>
    <w:rPr>
      <w:lang w:val="en-US"/>
    </w:rPr>
  </w:style>
  <w:style w:type="paragraph" w:styleId="TOC1">
    <w:name w:val="toc 1"/>
    <w:basedOn w:val="Normal"/>
    <w:next w:val="Normal"/>
    <w:autoRedefine/>
    <w:uiPriority w:val="39"/>
    <w:unhideWhenUsed/>
    <w:rsid w:val="00043661"/>
    <w:pPr>
      <w:spacing w:after="100"/>
    </w:pPr>
  </w:style>
  <w:style w:type="character" w:styleId="Hyperlink">
    <w:name w:val="Hyperlink"/>
    <w:basedOn w:val="DefaultParagraphFont"/>
    <w:uiPriority w:val="99"/>
    <w:unhideWhenUsed/>
    <w:rsid w:val="00043661"/>
    <w:rPr>
      <w:color w:val="0563C1" w:themeColor="hyperlink"/>
      <w:u w:val="single"/>
    </w:rPr>
  </w:style>
  <w:style w:type="paragraph" w:styleId="Header">
    <w:name w:val="header"/>
    <w:basedOn w:val="Normal"/>
    <w:link w:val="HeaderChar"/>
    <w:uiPriority w:val="99"/>
    <w:unhideWhenUsed/>
    <w:rsid w:val="00043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661"/>
  </w:style>
  <w:style w:type="paragraph" w:styleId="Footer">
    <w:name w:val="footer"/>
    <w:basedOn w:val="Normal"/>
    <w:link w:val="FooterChar"/>
    <w:uiPriority w:val="99"/>
    <w:unhideWhenUsed/>
    <w:rsid w:val="00043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661"/>
  </w:style>
  <w:style w:type="paragraph" w:styleId="TOC2">
    <w:name w:val="toc 2"/>
    <w:basedOn w:val="Normal"/>
    <w:next w:val="Normal"/>
    <w:autoRedefine/>
    <w:uiPriority w:val="39"/>
    <w:unhideWhenUsed/>
    <w:rsid w:val="0026088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60889"/>
    <w:pPr>
      <w:spacing w:after="100"/>
      <w:ind w:left="440"/>
    </w:pPr>
    <w:rPr>
      <w:rFonts w:eastAsiaTheme="minorEastAsia" w:cs="Times New Roman"/>
      <w:lang w:val="en-US"/>
    </w:rPr>
  </w:style>
  <w:style w:type="paragraph" w:styleId="NoSpacing">
    <w:name w:val="No Spacing"/>
    <w:uiPriority w:val="1"/>
    <w:qFormat/>
    <w:rsid w:val="00612593"/>
    <w:pPr>
      <w:spacing w:after="0" w:line="240" w:lineRule="auto"/>
    </w:pPr>
  </w:style>
  <w:style w:type="character" w:customStyle="1" w:styleId="Heading2Char">
    <w:name w:val="Heading 2 Char"/>
    <w:basedOn w:val="DefaultParagraphFont"/>
    <w:link w:val="Heading2"/>
    <w:uiPriority w:val="9"/>
    <w:rsid w:val="00790F9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B4CAE"/>
    <w:rPr>
      <w:color w:val="605E5C"/>
      <w:shd w:val="clear" w:color="auto" w:fill="E1DFDD"/>
    </w:rPr>
  </w:style>
  <w:style w:type="paragraph" w:customStyle="1" w:styleId="ReportTableCaptionNumber">
    <w:name w:val="Report_Table_Caption_Number"/>
    <w:basedOn w:val="Normal"/>
    <w:next w:val="ReportTableCaptionLabel"/>
    <w:rsid w:val="00640A3F"/>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640A3F"/>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640A3F"/>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640A3F"/>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640A3F"/>
    <w:pPr>
      <w:spacing w:before="120"/>
    </w:pPr>
  </w:style>
  <w:style w:type="paragraph" w:styleId="Caption">
    <w:name w:val="caption"/>
    <w:basedOn w:val="Normal"/>
    <w:next w:val="Normal"/>
    <w:uiPriority w:val="35"/>
    <w:unhideWhenUsed/>
    <w:qFormat/>
    <w:rsid w:val="008978F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C31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netark.or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1CC01-C088-4488-818E-D07FFC96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3827</TotalTime>
  <Pages>11</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98</cp:revision>
  <cp:lastPrinted>2018-08-12T05:15:00Z</cp:lastPrinted>
  <dcterms:created xsi:type="dcterms:W3CDTF">2018-08-05T20:39:00Z</dcterms:created>
  <dcterms:modified xsi:type="dcterms:W3CDTF">2018-08-12T05:17:00Z</dcterms:modified>
</cp:coreProperties>
</file>