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04B6D3" w14:textId="43A9ED82" w:rsidR="00A86DE0" w:rsidRPr="00A86DE0" w:rsidRDefault="00A86DE0" w:rsidP="00A86DE0">
      <w:pPr>
        <w:bidi/>
        <w:rPr>
          <w:b/>
          <w:bCs/>
          <w:sz w:val="36"/>
          <w:szCs w:val="36"/>
        </w:rPr>
      </w:pPr>
      <w:r w:rsidRPr="00A86DE0">
        <w:rPr>
          <w:rFonts w:cs="Arial"/>
          <w:b/>
          <w:bCs/>
          <w:sz w:val="36"/>
          <w:szCs w:val="36"/>
          <w:rtl/>
        </w:rPr>
        <w:t>ما شكل خطوط المجال المغناطيسي حول سلك مستقيم يحمل تيارًا؟</w:t>
      </w:r>
    </w:p>
    <w:p w14:paraId="667CE9C6" w14:textId="5159C4E8" w:rsidR="00A86DE0" w:rsidRPr="00A86DE0" w:rsidRDefault="00A86DE0" w:rsidP="00A86DE0">
      <w:pPr>
        <w:bidi/>
        <w:rPr>
          <w:sz w:val="36"/>
          <w:szCs w:val="36"/>
        </w:rPr>
      </w:pPr>
      <w:r w:rsidRPr="00A86DE0">
        <w:rPr>
          <w:rFonts w:cs="Arial"/>
          <w:sz w:val="36"/>
          <w:szCs w:val="36"/>
          <w:rtl/>
        </w:rPr>
        <w:t>خطوط المجال المغناطيسي تكون على شكل دوائر متحدة المركز حول السلك، ومركزها يكون على السلك نفسه.</w:t>
      </w:r>
    </w:p>
    <w:p w14:paraId="55F2BDDB" w14:textId="69096DC4" w:rsidR="00A86DE0" w:rsidRPr="00A86DE0" w:rsidRDefault="00A86DE0" w:rsidP="00A86DE0">
      <w:pPr>
        <w:bidi/>
        <w:rPr>
          <w:b/>
          <w:bCs/>
          <w:sz w:val="36"/>
          <w:szCs w:val="36"/>
        </w:rPr>
      </w:pPr>
      <w:r w:rsidRPr="00A86DE0">
        <w:rPr>
          <w:rFonts w:cs="Arial"/>
          <w:b/>
          <w:bCs/>
          <w:sz w:val="36"/>
          <w:szCs w:val="36"/>
          <w:rtl/>
        </w:rPr>
        <w:t>ماذا يحدث لخطوط المجال المغناطيسي عندما تبتعد عن السلك؟</w:t>
      </w:r>
    </w:p>
    <w:p w14:paraId="77E98B11" w14:textId="7BE3E4C6" w:rsidR="00A86DE0" w:rsidRPr="00A86DE0" w:rsidRDefault="00A86DE0" w:rsidP="00A86DE0">
      <w:pPr>
        <w:bidi/>
        <w:rPr>
          <w:sz w:val="36"/>
          <w:szCs w:val="36"/>
        </w:rPr>
      </w:pPr>
      <w:r w:rsidRPr="00A86DE0">
        <w:rPr>
          <w:rFonts w:cs="Arial"/>
          <w:sz w:val="36"/>
          <w:szCs w:val="36"/>
          <w:rtl/>
        </w:rPr>
        <w:t>عندما تكون قريبة من السلك، تكون خطوط المجال المغناطيسي متقاربة جدًا، مما يعني أن المجال المغناطيسي قوي. وعندما تبتعد عن السلك، فإن الخطوط تصبح متباعدة أكثر، مما يدل على أن قوة المجال المغناطيسي تضعف.</w:t>
      </w:r>
    </w:p>
    <w:p w14:paraId="0392307E" w14:textId="29C4D45E" w:rsidR="00A86DE0" w:rsidRPr="00A86DE0" w:rsidRDefault="00A86DE0" w:rsidP="00A86DE0">
      <w:pPr>
        <w:bidi/>
        <w:rPr>
          <w:b/>
          <w:bCs/>
          <w:sz w:val="36"/>
          <w:szCs w:val="36"/>
        </w:rPr>
      </w:pPr>
      <w:r w:rsidRPr="00A86DE0">
        <w:rPr>
          <w:rFonts w:cs="Arial"/>
          <w:b/>
          <w:bCs/>
          <w:sz w:val="36"/>
          <w:szCs w:val="36"/>
          <w:rtl/>
        </w:rPr>
        <w:t>ماذا يحدث لكثافة المجال المغناطيسي عندما يزداد التيار المار في السلك؟</w:t>
      </w:r>
    </w:p>
    <w:p w14:paraId="3019231B" w14:textId="70CC80BB" w:rsidR="00A86DE0" w:rsidRPr="00A86DE0" w:rsidRDefault="00A86DE0" w:rsidP="00A86DE0">
      <w:pPr>
        <w:bidi/>
        <w:rPr>
          <w:sz w:val="36"/>
          <w:szCs w:val="36"/>
        </w:rPr>
      </w:pPr>
      <w:r w:rsidRPr="00A86DE0">
        <w:rPr>
          <w:rFonts w:cs="Arial"/>
          <w:sz w:val="36"/>
          <w:szCs w:val="36"/>
          <w:rtl/>
        </w:rPr>
        <w:t>كلما زاد التيار، تصبح خطوط المجال المغناطيسي أكثر ازدحامًا وكثافة حول السلك.</w:t>
      </w:r>
    </w:p>
    <w:p w14:paraId="5FA41774" w14:textId="7F13DDA8" w:rsidR="00A86DE0" w:rsidRPr="00A86DE0" w:rsidRDefault="00A86DE0" w:rsidP="00A86DE0">
      <w:pPr>
        <w:bidi/>
        <w:rPr>
          <w:b/>
          <w:bCs/>
          <w:sz w:val="36"/>
          <w:szCs w:val="36"/>
        </w:rPr>
      </w:pPr>
      <w:r w:rsidRPr="00A86DE0">
        <w:rPr>
          <w:rFonts w:cs="Arial"/>
          <w:b/>
          <w:bCs/>
          <w:sz w:val="36"/>
          <w:szCs w:val="36"/>
          <w:rtl/>
        </w:rPr>
        <w:t>كيف يمكن حساب كثافة المجال المغناطيسي الناتج عن سلك مستقيم؟</w:t>
      </w:r>
    </w:p>
    <w:p w14:paraId="589E42E5" w14:textId="334E3FC5" w:rsidR="00A86DE0" w:rsidRPr="00A86DE0" w:rsidRDefault="00A86DE0" w:rsidP="00A86DE0">
      <w:pPr>
        <w:bidi/>
        <w:rPr>
          <w:sz w:val="36"/>
          <w:szCs w:val="36"/>
        </w:rPr>
      </w:pPr>
      <w:r w:rsidRPr="00A86DE0">
        <w:rPr>
          <w:rFonts w:cs="Arial"/>
          <w:sz w:val="36"/>
          <w:szCs w:val="36"/>
          <w:rtl/>
        </w:rPr>
        <w:t>يمكن حسابها باستخدام قانون :</w:t>
      </w:r>
      <w:r w:rsidRPr="00A86DE0">
        <w:rPr>
          <w:sz w:val="36"/>
          <w:szCs w:val="36"/>
        </w:rPr>
        <w:t>Ampere's circular law</w:t>
      </w:r>
      <w:r w:rsidRPr="00A86DE0">
        <w:rPr>
          <w:rFonts w:cs="Arial"/>
          <w:sz w:val="36"/>
          <w:szCs w:val="36"/>
          <w:rtl/>
        </w:rPr>
        <w:t>.</w:t>
      </w:r>
      <w:r w:rsidR="00842158">
        <w:rPr>
          <w:rFonts w:cs="Arial" w:hint="cs"/>
          <w:sz w:val="36"/>
          <w:szCs w:val="36"/>
          <w:rtl/>
        </w:rPr>
        <w:t xml:space="preserve"> </w:t>
      </w:r>
      <w:r w:rsidR="00842158">
        <w:rPr>
          <w:noProof/>
        </w:rPr>
        <w:drawing>
          <wp:inline distT="0" distB="0" distL="0" distR="0" wp14:anchorId="5BF1433A" wp14:editId="51AD0008">
            <wp:extent cx="3528952" cy="1533414"/>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3528952" cy="1533414"/>
                    </a:xfrm>
                    <a:prstGeom prst="rect">
                      <a:avLst/>
                    </a:prstGeom>
                  </pic:spPr>
                </pic:pic>
              </a:graphicData>
            </a:graphic>
          </wp:inline>
        </w:drawing>
      </w:r>
    </w:p>
    <w:p w14:paraId="28AD661E" w14:textId="382B691F" w:rsidR="00A86DE0" w:rsidRPr="00A86DE0" w:rsidRDefault="00A86DE0" w:rsidP="00A86DE0">
      <w:pPr>
        <w:bidi/>
        <w:rPr>
          <w:sz w:val="36"/>
          <w:szCs w:val="36"/>
        </w:rPr>
      </w:pPr>
      <w:r w:rsidRPr="00A86DE0">
        <w:rPr>
          <w:rFonts w:cs="Arial"/>
          <w:sz w:val="36"/>
          <w:szCs w:val="36"/>
          <w:rtl/>
        </w:rPr>
        <w:t>​</w:t>
      </w:r>
      <w:r w:rsidRPr="00A86DE0">
        <w:rPr>
          <w:rFonts w:cs="Arial"/>
          <w:b/>
          <w:bCs/>
          <w:sz w:val="36"/>
          <w:szCs w:val="36"/>
          <w:rtl/>
        </w:rPr>
        <w:t>ما المقصود بالنفاذية المغناطيسية(</w:t>
      </w:r>
      <w:r w:rsidRPr="00A86DE0">
        <w:rPr>
          <w:b/>
          <w:bCs/>
          <w:sz w:val="36"/>
          <w:szCs w:val="36"/>
        </w:rPr>
        <w:t>μ</w:t>
      </w:r>
      <w:r w:rsidRPr="00A86DE0">
        <w:rPr>
          <w:rFonts w:cs="Arial"/>
          <w:b/>
          <w:bCs/>
          <w:sz w:val="36"/>
          <w:szCs w:val="36"/>
          <w:rtl/>
        </w:rPr>
        <w:t>)؟</w:t>
      </w:r>
    </w:p>
    <w:p w14:paraId="0F782F2D" w14:textId="169270A5" w:rsidR="00A86DE0" w:rsidRPr="00A86DE0" w:rsidRDefault="00A86DE0" w:rsidP="00A86DE0">
      <w:pPr>
        <w:bidi/>
        <w:rPr>
          <w:sz w:val="36"/>
          <w:szCs w:val="36"/>
        </w:rPr>
      </w:pPr>
      <w:r w:rsidRPr="00A86DE0">
        <w:rPr>
          <w:rFonts w:cs="Arial"/>
          <w:sz w:val="36"/>
          <w:szCs w:val="36"/>
          <w:rtl/>
        </w:rPr>
        <w:t>هي قدرة المادة أو الوسط على السماح لخطوط الفيض المغناطيسي بالمرور خلالها.</w:t>
      </w:r>
    </w:p>
    <w:p w14:paraId="44BF0813" w14:textId="746CA419" w:rsidR="00A86DE0" w:rsidRPr="00A86DE0" w:rsidRDefault="00A86DE0" w:rsidP="00A86DE0">
      <w:pPr>
        <w:bidi/>
        <w:rPr>
          <w:b/>
          <w:bCs/>
          <w:sz w:val="36"/>
          <w:szCs w:val="36"/>
        </w:rPr>
      </w:pPr>
      <w:r w:rsidRPr="00A86DE0">
        <w:rPr>
          <w:rFonts w:cs="Arial"/>
          <w:b/>
          <w:bCs/>
          <w:sz w:val="36"/>
          <w:szCs w:val="36"/>
          <w:rtl/>
        </w:rPr>
        <w:t>كيف يمكن تحديد اتجاه المجال المغناطيسي حول السلك؟</w:t>
      </w:r>
    </w:p>
    <w:p w14:paraId="6FA59EB6" w14:textId="568ABD64" w:rsidR="00A86DE0" w:rsidRDefault="00A86DE0" w:rsidP="00A86DE0">
      <w:pPr>
        <w:bidi/>
        <w:rPr>
          <w:rFonts w:cs="Arial"/>
          <w:sz w:val="36"/>
          <w:szCs w:val="36"/>
          <w:rtl/>
        </w:rPr>
      </w:pPr>
      <w:r w:rsidRPr="00A86DE0">
        <w:rPr>
          <w:rFonts w:cs="Arial"/>
          <w:sz w:val="36"/>
          <w:szCs w:val="36"/>
          <w:rtl/>
        </w:rPr>
        <w:t>يمكن تحديده باستخدام قاعدة اليد اليمنى لأمبير(</w:t>
      </w:r>
      <w:r w:rsidRPr="00A86DE0">
        <w:rPr>
          <w:sz w:val="36"/>
          <w:szCs w:val="36"/>
        </w:rPr>
        <w:t>Ampere Right Hand Rule</w:t>
      </w:r>
      <w:r w:rsidRPr="00A86DE0">
        <w:rPr>
          <w:rFonts w:cs="Arial"/>
          <w:sz w:val="36"/>
          <w:szCs w:val="36"/>
          <w:rtl/>
        </w:rPr>
        <w:t>):</w:t>
      </w:r>
    </w:p>
    <w:p w14:paraId="74719404" w14:textId="4B60A811" w:rsidR="00842158" w:rsidRPr="00A86DE0" w:rsidRDefault="00842158" w:rsidP="00842158">
      <w:pPr>
        <w:bidi/>
        <w:rPr>
          <w:sz w:val="36"/>
          <w:szCs w:val="36"/>
        </w:rPr>
      </w:pPr>
      <w:r>
        <w:rPr>
          <w:noProof/>
        </w:rPr>
        <w:lastRenderedPageBreak/>
        <w:drawing>
          <wp:inline distT="0" distB="0" distL="0" distR="0" wp14:anchorId="561C7A3A" wp14:editId="1D89EC0C">
            <wp:extent cx="5701131" cy="2797668"/>
            <wp:effectExtent l="0" t="0" r="0" b="3175"/>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7"/>
                    <a:stretch>
                      <a:fillRect/>
                    </a:stretch>
                  </pic:blipFill>
                  <pic:spPr>
                    <a:xfrm>
                      <a:off x="0" y="0"/>
                      <a:ext cx="5701131" cy="2797668"/>
                    </a:xfrm>
                    <a:prstGeom prst="rect">
                      <a:avLst/>
                    </a:prstGeom>
                  </pic:spPr>
                </pic:pic>
              </a:graphicData>
            </a:graphic>
          </wp:inline>
        </w:drawing>
      </w:r>
    </w:p>
    <w:p w14:paraId="3FC695D7" w14:textId="0FF81697" w:rsidR="00A86DE0" w:rsidRPr="00A86DE0" w:rsidRDefault="00A86DE0" w:rsidP="00A86DE0">
      <w:pPr>
        <w:bidi/>
        <w:rPr>
          <w:sz w:val="36"/>
          <w:szCs w:val="36"/>
        </w:rPr>
      </w:pPr>
      <w:r w:rsidRPr="00A86DE0">
        <w:rPr>
          <w:rFonts w:cs="Arial"/>
          <w:sz w:val="36"/>
          <w:szCs w:val="36"/>
          <w:rtl/>
        </w:rPr>
        <w:t xml:space="preserve">أولا أشر الإبهام في اتجاه التيار، </w:t>
      </w:r>
      <w:r w:rsidRPr="00A86DE0">
        <w:rPr>
          <w:rFonts w:cs="Arial" w:hint="cs"/>
          <w:sz w:val="36"/>
          <w:szCs w:val="36"/>
          <w:rtl/>
        </w:rPr>
        <w:t xml:space="preserve">ثم </w:t>
      </w:r>
      <w:r w:rsidRPr="00A86DE0">
        <w:rPr>
          <w:rFonts w:cs="Arial"/>
          <w:sz w:val="36"/>
          <w:szCs w:val="36"/>
          <w:rtl/>
        </w:rPr>
        <w:t>باقي الأصابع تشير علي اتجاه خطوط المجال المغناطيسي الدائرية حول السلك.</w:t>
      </w:r>
    </w:p>
    <w:p w14:paraId="406F3E55" w14:textId="77777777" w:rsidR="00A86DE0" w:rsidRPr="00A86DE0" w:rsidRDefault="00A86DE0" w:rsidP="00A86DE0">
      <w:pPr>
        <w:bidi/>
        <w:rPr>
          <w:sz w:val="36"/>
          <w:szCs w:val="36"/>
        </w:rPr>
      </w:pPr>
    </w:p>
    <w:p w14:paraId="1A0EF1D5" w14:textId="4F31E374" w:rsidR="00D51EAE" w:rsidRPr="00F54055" w:rsidRDefault="00A86DE0" w:rsidP="00F54055">
      <w:pPr>
        <w:bidi/>
        <w:rPr>
          <w:rFonts w:cs="Arial"/>
          <w:b/>
          <w:bCs/>
          <w:sz w:val="36"/>
          <w:szCs w:val="36"/>
        </w:rPr>
      </w:pPr>
      <w:r w:rsidRPr="00A86DE0">
        <w:rPr>
          <w:b/>
          <w:bCs/>
          <w:sz w:val="36"/>
          <w:szCs w:val="36"/>
        </w:rPr>
        <w:t>B</w:t>
      </w:r>
      <w:r w:rsidRPr="00A86DE0">
        <w:rPr>
          <w:rFonts w:cs="Arial"/>
          <w:b/>
          <w:bCs/>
          <w:sz w:val="36"/>
          <w:szCs w:val="36"/>
          <w:rtl/>
        </w:rPr>
        <w:t xml:space="preserve"> هي كثافة المجال</w:t>
      </w:r>
      <w:r w:rsidRPr="00A86DE0">
        <w:rPr>
          <w:rFonts w:cs="Arial" w:hint="cs"/>
          <w:b/>
          <w:bCs/>
          <w:sz w:val="36"/>
          <w:szCs w:val="36"/>
          <w:rtl/>
        </w:rPr>
        <w:t xml:space="preserve"> </w:t>
      </w:r>
      <w:r w:rsidRPr="00A86DE0">
        <w:rPr>
          <w:rFonts w:cs="Arial"/>
          <w:b/>
          <w:bCs/>
          <w:sz w:val="36"/>
          <w:szCs w:val="36"/>
          <w:rtl/>
        </w:rPr>
        <w:t>،</w:t>
      </w:r>
      <w:r w:rsidRPr="00A86DE0">
        <w:rPr>
          <w:rFonts w:cs="Arial" w:hint="cs"/>
          <w:b/>
          <w:bCs/>
          <w:sz w:val="36"/>
          <w:szCs w:val="36"/>
          <w:rtl/>
        </w:rPr>
        <w:t xml:space="preserve"> </w:t>
      </w:r>
      <w:r w:rsidRPr="00A86DE0">
        <w:rPr>
          <w:rFonts w:ascii="Cambria Math" w:hAnsi="Cambria Math" w:cs="Cambria Math"/>
          <w:b/>
          <w:bCs/>
          <w:sz w:val="36"/>
          <w:szCs w:val="36"/>
        </w:rPr>
        <w:t>I</w:t>
      </w:r>
      <w:r w:rsidRPr="00A86DE0">
        <w:rPr>
          <w:rFonts w:ascii="Cambria Math" w:hAnsi="Cambria Math" w:cs="Cambria Math" w:hint="cs"/>
          <w:b/>
          <w:bCs/>
          <w:sz w:val="36"/>
          <w:szCs w:val="36"/>
          <w:rtl/>
        </w:rPr>
        <w:t xml:space="preserve"> </w:t>
      </w:r>
      <w:r w:rsidRPr="00A86DE0">
        <w:rPr>
          <w:rFonts w:cs="Arial"/>
          <w:b/>
          <w:bCs/>
          <w:sz w:val="36"/>
          <w:szCs w:val="36"/>
          <w:rtl/>
        </w:rPr>
        <w:t>هي شدة التيار</w:t>
      </w:r>
      <w:r w:rsidRPr="00A86DE0">
        <w:rPr>
          <w:rFonts w:cs="Arial" w:hint="cs"/>
          <w:b/>
          <w:bCs/>
          <w:sz w:val="36"/>
          <w:szCs w:val="36"/>
          <w:rtl/>
        </w:rPr>
        <w:t xml:space="preserve"> </w:t>
      </w:r>
      <w:r w:rsidRPr="00A86DE0">
        <w:rPr>
          <w:rFonts w:cs="Arial"/>
          <w:b/>
          <w:bCs/>
          <w:sz w:val="36"/>
          <w:szCs w:val="36"/>
          <w:rtl/>
        </w:rPr>
        <w:t xml:space="preserve">، </w:t>
      </w:r>
      <w:r w:rsidRPr="00A86DE0">
        <w:rPr>
          <w:b/>
          <w:bCs/>
          <w:sz w:val="36"/>
          <w:szCs w:val="36"/>
        </w:rPr>
        <w:t>d</w:t>
      </w:r>
      <w:r w:rsidRPr="00A86DE0">
        <w:rPr>
          <w:rFonts w:cs="Arial"/>
          <w:b/>
          <w:bCs/>
          <w:sz w:val="36"/>
          <w:szCs w:val="36"/>
          <w:rtl/>
        </w:rPr>
        <w:t xml:space="preserve"> هي المسافة من السلك</w:t>
      </w:r>
      <w:r w:rsidRPr="00A86DE0">
        <w:rPr>
          <w:rFonts w:cs="Arial" w:hint="cs"/>
          <w:b/>
          <w:bCs/>
          <w:sz w:val="36"/>
          <w:szCs w:val="36"/>
          <w:rtl/>
        </w:rPr>
        <w:t xml:space="preserve"> </w:t>
      </w:r>
      <w:r w:rsidRPr="00A86DE0">
        <w:rPr>
          <w:rFonts w:cs="Arial"/>
          <w:b/>
          <w:bCs/>
          <w:sz w:val="36"/>
          <w:szCs w:val="36"/>
          <w:rtl/>
        </w:rPr>
        <w:t>،</w:t>
      </w:r>
      <w:r w:rsidRPr="00A86DE0">
        <w:rPr>
          <w:rFonts w:cs="Arial" w:hint="cs"/>
          <w:b/>
          <w:bCs/>
          <w:sz w:val="36"/>
          <w:szCs w:val="36"/>
          <w:rtl/>
        </w:rPr>
        <w:t xml:space="preserve"> </w:t>
      </w:r>
      <w:r w:rsidRPr="00A86DE0">
        <w:rPr>
          <w:b/>
          <w:bCs/>
          <w:sz w:val="36"/>
          <w:szCs w:val="36"/>
        </w:rPr>
        <w:t>μ</w:t>
      </w:r>
      <w:r w:rsidRPr="00A86DE0">
        <w:rPr>
          <w:rFonts w:cs="Arial"/>
          <w:b/>
          <w:bCs/>
          <w:sz w:val="36"/>
          <w:szCs w:val="36"/>
          <w:rtl/>
        </w:rPr>
        <w:t xml:space="preserve"> هي النفاذية المغناطيسية للوسط.</w:t>
      </w:r>
      <w:bookmarkStart w:id="0" w:name="_GoBack"/>
      <w:bookmarkEnd w:id="0"/>
    </w:p>
    <w:p w14:paraId="0B1134A2" w14:textId="77777777" w:rsidR="0065430A" w:rsidRPr="0065430A" w:rsidRDefault="0065430A" w:rsidP="0065430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430A">
        <w:rPr>
          <w:rFonts w:ascii="Times New Roman" w:eastAsia="Times New Roman" w:hAnsi="Times New Roman" w:cs="Times New Roman"/>
          <w:b/>
          <w:bCs/>
          <w:kern w:val="0"/>
          <w:sz w:val="24"/>
          <w:szCs w:val="24"/>
          <w14:ligatures w14:val="none"/>
        </w:rPr>
        <w:t>What is the shape of magnetic field lines around a straight current-carrying wire?</w:t>
      </w:r>
      <w:r w:rsidRPr="0065430A">
        <w:rPr>
          <w:rFonts w:ascii="Times New Roman" w:eastAsia="Times New Roman" w:hAnsi="Times New Roman" w:cs="Times New Roman"/>
          <w:kern w:val="0"/>
          <w:sz w:val="24"/>
          <w:szCs w:val="24"/>
          <w14:ligatures w14:val="none"/>
        </w:rPr>
        <w:br/>
        <w:t>The magnetic field lines are circular, forming concentric circles around the wire, with the center being the wire itself.</w:t>
      </w:r>
    </w:p>
    <w:p w14:paraId="2E1CD88F" w14:textId="77777777" w:rsidR="0065430A" w:rsidRPr="0065430A" w:rsidRDefault="0065430A" w:rsidP="0065430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430A">
        <w:rPr>
          <w:rFonts w:ascii="Times New Roman" w:eastAsia="Times New Roman" w:hAnsi="Times New Roman" w:cs="Times New Roman"/>
          <w:b/>
          <w:bCs/>
          <w:kern w:val="0"/>
          <w:sz w:val="24"/>
          <w:szCs w:val="24"/>
          <w14:ligatures w14:val="none"/>
        </w:rPr>
        <w:t>What happens to the magnetic field lines as you move away from the wire?</w:t>
      </w:r>
      <w:r w:rsidRPr="0065430A">
        <w:rPr>
          <w:rFonts w:ascii="Times New Roman" w:eastAsia="Times New Roman" w:hAnsi="Times New Roman" w:cs="Times New Roman"/>
          <w:kern w:val="0"/>
          <w:sz w:val="24"/>
          <w:szCs w:val="24"/>
          <w14:ligatures w14:val="none"/>
        </w:rPr>
        <w:br/>
        <w:t>When close to the wire, the field lines are very close together, meaning the magnetic field is strong. As you move farther away, the lines spread out, indicating that the magnetic field becomes weaker.</w:t>
      </w:r>
    </w:p>
    <w:p w14:paraId="23ACB826" w14:textId="77777777" w:rsidR="0065430A" w:rsidRPr="0065430A" w:rsidRDefault="0065430A" w:rsidP="0065430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430A">
        <w:rPr>
          <w:rFonts w:ascii="Times New Roman" w:eastAsia="Times New Roman" w:hAnsi="Times New Roman" w:cs="Times New Roman"/>
          <w:b/>
          <w:bCs/>
          <w:kern w:val="0"/>
          <w:sz w:val="24"/>
          <w:szCs w:val="24"/>
          <w14:ligatures w14:val="none"/>
        </w:rPr>
        <w:t>What happens to the magnetic field strength when the current in the wire increases?</w:t>
      </w:r>
      <w:r w:rsidRPr="0065430A">
        <w:rPr>
          <w:rFonts w:ascii="Times New Roman" w:eastAsia="Times New Roman" w:hAnsi="Times New Roman" w:cs="Times New Roman"/>
          <w:kern w:val="0"/>
          <w:sz w:val="24"/>
          <w:szCs w:val="24"/>
          <w14:ligatures w14:val="none"/>
        </w:rPr>
        <w:br/>
        <w:t>As the current increases, the magnetic field lines become more packed and dense around the wire, showing a stronger magnetic field.</w:t>
      </w:r>
    </w:p>
    <w:p w14:paraId="3421473F" w14:textId="77777777" w:rsidR="0065430A" w:rsidRPr="0065430A" w:rsidRDefault="0065430A" w:rsidP="0065430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430A">
        <w:rPr>
          <w:rFonts w:ascii="Times New Roman" w:eastAsia="Times New Roman" w:hAnsi="Times New Roman" w:cs="Times New Roman"/>
          <w:b/>
          <w:bCs/>
          <w:kern w:val="0"/>
          <w:sz w:val="24"/>
          <w:szCs w:val="24"/>
          <w14:ligatures w14:val="none"/>
        </w:rPr>
        <w:t>How can the magnetic field strength around a straight wire be calculated?</w:t>
      </w:r>
      <w:r w:rsidRPr="0065430A">
        <w:rPr>
          <w:rFonts w:ascii="Times New Roman" w:eastAsia="Times New Roman" w:hAnsi="Times New Roman" w:cs="Times New Roman"/>
          <w:kern w:val="0"/>
          <w:sz w:val="24"/>
          <w:szCs w:val="24"/>
          <w14:ligatures w14:val="none"/>
        </w:rPr>
        <w:br/>
        <w:t xml:space="preserve">It can be calculated using </w:t>
      </w:r>
      <w:r w:rsidRPr="0065430A">
        <w:rPr>
          <w:rFonts w:ascii="Times New Roman" w:eastAsia="Times New Roman" w:hAnsi="Times New Roman" w:cs="Times New Roman"/>
          <w:b/>
          <w:bCs/>
          <w:kern w:val="0"/>
          <w:sz w:val="24"/>
          <w:szCs w:val="24"/>
          <w14:ligatures w14:val="none"/>
        </w:rPr>
        <w:t>Ampere's circular law</w:t>
      </w:r>
      <w:r w:rsidRPr="0065430A">
        <w:rPr>
          <w:rFonts w:ascii="Times New Roman" w:eastAsia="Times New Roman" w:hAnsi="Times New Roman" w:cs="Times New Roman"/>
          <w:kern w:val="0"/>
          <w:sz w:val="24"/>
          <w:szCs w:val="24"/>
          <w14:ligatures w14:val="none"/>
        </w:rPr>
        <w:t>.</w:t>
      </w:r>
    </w:p>
    <w:p w14:paraId="7BB713A0" w14:textId="77777777" w:rsidR="0065430A" w:rsidRPr="0065430A" w:rsidRDefault="0065430A" w:rsidP="0065430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430A">
        <w:rPr>
          <w:rFonts w:ascii="Times New Roman" w:eastAsia="Times New Roman" w:hAnsi="Times New Roman" w:cs="Times New Roman"/>
          <w:b/>
          <w:bCs/>
          <w:kern w:val="0"/>
          <w:sz w:val="24"/>
          <w:szCs w:val="24"/>
          <w14:ligatures w14:val="none"/>
        </w:rPr>
        <w:t>What is magnetic permeability (μ)?</w:t>
      </w:r>
      <w:r w:rsidRPr="0065430A">
        <w:rPr>
          <w:rFonts w:ascii="Times New Roman" w:eastAsia="Times New Roman" w:hAnsi="Times New Roman" w:cs="Times New Roman"/>
          <w:kern w:val="0"/>
          <w:sz w:val="24"/>
          <w:szCs w:val="24"/>
          <w14:ligatures w14:val="none"/>
        </w:rPr>
        <w:br/>
        <w:t>It is the ability of a material or medium to allow magnetic field lines to pass through it.</w:t>
      </w:r>
    </w:p>
    <w:p w14:paraId="3978D5DD" w14:textId="77777777" w:rsidR="0065430A" w:rsidRPr="0065430A" w:rsidRDefault="0065430A" w:rsidP="0065430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430A">
        <w:rPr>
          <w:rFonts w:ascii="Times New Roman" w:eastAsia="Times New Roman" w:hAnsi="Times New Roman" w:cs="Times New Roman"/>
          <w:b/>
          <w:bCs/>
          <w:kern w:val="0"/>
          <w:sz w:val="24"/>
          <w:szCs w:val="24"/>
          <w14:ligatures w14:val="none"/>
        </w:rPr>
        <w:lastRenderedPageBreak/>
        <w:t>How can the direction of the magnetic field around a wire be determined?</w:t>
      </w:r>
      <w:r w:rsidRPr="0065430A">
        <w:rPr>
          <w:rFonts w:ascii="Times New Roman" w:eastAsia="Times New Roman" w:hAnsi="Times New Roman" w:cs="Times New Roman"/>
          <w:kern w:val="0"/>
          <w:sz w:val="24"/>
          <w:szCs w:val="24"/>
          <w14:ligatures w14:val="none"/>
        </w:rPr>
        <w:br/>
        <w:t xml:space="preserve">The direction can be found using </w:t>
      </w:r>
      <w:r w:rsidRPr="0065430A">
        <w:rPr>
          <w:rFonts w:ascii="Times New Roman" w:eastAsia="Times New Roman" w:hAnsi="Times New Roman" w:cs="Times New Roman"/>
          <w:b/>
          <w:bCs/>
          <w:kern w:val="0"/>
          <w:sz w:val="24"/>
          <w:szCs w:val="24"/>
          <w14:ligatures w14:val="none"/>
        </w:rPr>
        <w:t>Ampere's Right-Hand Rule</w:t>
      </w:r>
      <w:r w:rsidRPr="0065430A">
        <w:rPr>
          <w:rFonts w:ascii="Times New Roman" w:eastAsia="Times New Roman" w:hAnsi="Times New Roman" w:cs="Times New Roman"/>
          <w:kern w:val="0"/>
          <w:sz w:val="24"/>
          <w:szCs w:val="24"/>
          <w14:ligatures w14:val="none"/>
        </w:rPr>
        <w:t>:</w:t>
      </w:r>
    </w:p>
    <w:p w14:paraId="6BB1591F" w14:textId="77777777" w:rsidR="0065430A" w:rsidRPr="0065430A" w:rsidRDefault="0065430A" w:rsidP="0065430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5430A">
        <w:rPr>
          <w:rFonts w:ascii="Times New Roman" w:eastAsia="Times New Roman" w:hAnsi="Times New Roman" w:cs="Times New Roman"/>
          <w:kern w:val="0"/>
          <w:sz w:val="24"/>
          <w:szCs w:val="24"/>
          <w14:ligatures w14:val="none"/>
        </w:rPr>
        <w:t>Point your thumb in the direction of the current.</w:t>
      </w:r>
    </w:p>
    <w:p w14:paraId="520244B3" w14:textId="1FABCD03" w:rsidR="0065430A" w:rsidRPr="0065430A" w:rsidRDefault="0065430A" w:rsidP="0065430A">
      <w:pPr>
        <w:numPr>
          <w:ilvl w:val="0"/>
          <w:numId w:val="1"/>
        </w:numPr>
        <w:spacing w:before="100" w:beforeAutospacing="1" w:after="100" w:afterAutospacing="1" w:line="240" w:lineRule="auto"/>
        <w:rPr>
          <w:rFonts w:ascii="Times New Roman" w:eastAsia="Times New Roman" w:hAnsi="Times New Roman" w:cs="Times New Roman" w:hint="cs"/>
          <w:kern w:val="0"/>
          <w:sz w:val="24"/>
          <w:szCs w:val="24"/>
          <w:rtl/>
          <w14:ligatures w14:val="none"/>
        </w:rPr>
      </w:pPr>
      <w:r w:rsidRPr="0065430A">
        <w:rPr>
          <w:rFonts w:ascii="Times New Roman" w:eastAsia="Times New Roman" w:hAnsi="Times New Roman" w:cs="Times New Roman"/>
          <w:kern w:val="0"/>
          <w:sz w:val="24"/>
          <w:szCs w:val="24"/>
          <w14:ligatures w14:val="none"/>
        </w:rPr>
        <w:t>The rest of your fingers will curl around in the direction of the circular magnetic field lines.</w:t>
      </w:r>
    </w:p>
    <w:sectPr w:rsidR="0065430A" w:rsidRPr="00654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C8319A"/>
    <w:multiLevelType w:val="multilevel"/>
    <w:tmpl w:val="2AA8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3167"/>
    <w:rsid w:val="001008F8"/>
    <w:rsid w:val="00114887"/>
    <w:rsid w:val="0065430A"/>
    <w:rsid w:val="00671103"/>
    <w:rsid w:val="00842158"/>
    <w:rsid w:val="00842334"/>
    <w:rsid w:val="00867E13"/>
    <w:rsid w:val="00A86DE0"/>
    <w:rsid w:val="00D242F0"/>
    <w:rsid w:val="00D51EAE"/>
    <w:rsid w:val="00D73167"/>
    <w:rsid w:val="00F540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D4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543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430A"/>
    <w:rPr>
      <w:rFonts w:ascii="Tahoma" w:hAnsi="Tahoma" w:cs="Tahoma"/>
      <w:sz w:val="16"/>
      <w:szCs w:val="16"/>
    </w:rPr>
  </w:style>
  <w:style w:type="paragraph" w:styleId="NormalWeb">
    <w:name w:val="Normal (Web)"/>
    <w:basedOn w:val="Normal"/>
    <w:uiPriority w:val="99"/>
    <w:semiHidden/>
    <w:unhideWhenUsed/>
    <w:rsid w:val="0065430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5430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543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430A"/>
    <w:rPr>
      <w:rFonts w:ascii="Tahoma" w:hAnsi="Tahoma" w:cs="Tahoma"/>
      <w:sz w:val="16"/>
      <w:szCs w:val="16"/>
    </w:rPr>
  </w:style>
  <w:style w:type="paragraph" w:styleId="NormalWeb">
    <w:name w:val="Normal (Web)"/>
    <w:basedOn w:val="Normal"/>
    <w:uiPriority w:val="99"/>
    <w:semiHidden/>
    <w:unhideWhenUsed/>
    <w:rsid w:val="0065430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543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548659">
      <w:bodyDiv w:val="1"/>
      <w:marLeft w:val="0"/>
      <w:marRight w:val="0"/>
      <w:marTop w:val="0"/>
      <w:marBottom w:val="0"/>
      <w:divBdr>
        <w:top w:val="none" w:sz="0" w:space="0" w:color="auto"/>
        <w:left w:val="none" w:sz="0" w:space="0" w:color="auto"/>
        <w:bottom w:val="none" w:sz="0" w:space="0" w:color="auto"/>
        <w:right w:val="none" w:sz="0" w:space="0" w:color="auto"/>
      </w:divBdr>
    </w:div>
    <w:div w:id="1354261091">
      <w:bodyDiv w:val="1"/>
      <w:marLeft w:val="0"/>
      <w:marRight w:val="0"/>
      <w:marTop w:val="0"/>
      <w:marBottom w:val="0"/>
      <w:divBdr>
        <w:top w:val="none" w:sz="0" w:space="0" w:color="auto"/>
        <w:left w:val="none" w:sz="0" w:space="0" w:color="auto"/>
        <w:bottom w:val="none" w:sz="0" w:space="0" w:color="auto"/>
        <w:right w:val="none" w:sz="0" w:space="0" w:color="auto"/>
      </w:divBdr>
    </w:div>
    <w:div w:id="1447895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348</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ahmednabilss12112007@gmail.com</dc:creator>
  <cp:keywords/>
  <dc:description/>
  <cp:lastModifiedBy>TC</cp:lastModifiedBy>
  <cp:revision>6</cp:revision>
  <dcterms:created xsi:type="dcterms:W3CDTF">2024-10-15T18:56:00Z</dcterms:created>
  <dcterms:modified xsi:type="dcterms:W3CDTF">2024-11-22T19:55:00Z</dcterms:modified>
</cp:coreProperties>
</file>