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18"/>
          <w:szCs w:val="18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44"/>
          <w:szCs w:val="44"/>
          <w:rtl w:val="0"/>
        </w:rPr>
        <w:t xml:space="preserve">AYALA PRO PAINTING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Riverview &amp; Tampa Bay’s Professional Painting 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d4a843" w:space="8" w:sz="4" w:val="single"/>
          <w:bottom w:color="d4a843" w:space="8" w:sz="4" w:val="single"/>
        </w:pBd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HTML SITEMAP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Complete Build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URL: https://ayalapropainting.com/sitemap/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18"/>
          <w:szCs w:val="18"/>
          <w:rtl w:val="0"/>
        </w:rPr>
        <w:t xml:space="preserve">Prepared by: TradeWorks AI  |  Version 1.0  |  May 21,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c757d"/>
          <w:sz w:val="18"/>
          <w:szCs w:val="18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/sitemap/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Utility / Navigation 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Home &gt; Sitemap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Minimal (link list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Robots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noindex, follow (utility page, not a ranking target)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https://ayalapropainting.com/sitemap/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Provide crawlable link list of all site pages for users and search engines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2. &lt;head&gt; Section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Sitemap | Ayala Pro Painting (33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Complete sitemap of Ayala Pro Painting website. Find all pages including services, service areas, resources, and company information. (130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Schema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WebPage, BreadcrumbList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3. Page Layout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Single column, max-width: 960px centered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Grouped by section with H2 section headers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4. Complete Link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4.1 Main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Home →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About → /about/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Contact &amp; Free Estimate → /contact/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Gallery → /gallery/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Pricing Guide → /pricing/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Customer Reviews → /reviews/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4.2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Services → /services/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Residential Painting → /services/residential-painting/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Interior Painting → /services/interior-painting/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Exterior Painting → /services/exterior-painting/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Cabinet Painting &amp; Refinishing → /services/cabinet-painting/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Deck &amp; Patio Staining → /services/deck-patio-staining/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Garage Floor Epoxy → /services/garage-floor-epoxy/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Drywall Repair → /services/drywall-repair/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Pressure Washing → /services/pressure-washing/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Color Consultation → /services/color-consultation/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Commercial Painting → /services/commercial-painting/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Commercial Interior → /services/commercial-interior/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Commercial Exterior → /services/commercial-exterior/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HOA &amp; Multi-Family → /services/hoa-multifamily/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Property Management → /services/property-management/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4.3 Service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Service Areas → /areas/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Riverview → /areas/riverview/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Brandon → /areas/brandon/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Valrico → /areas/valrico/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Lithia → /areas/lithia/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Fish Hawk → /areas/fish-hawk/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Apollo Beach → /areas/apollo-beach/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Sun City Center → /areas/sun-city-center/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Ruskin → /areas/ruskin/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Gibsonton → /areas/gibsonton/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Bloomingdale → /areas/bloomingdale/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Seffner → /areas/seffner/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Wimauma → /areas/wimauma/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4.4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Resources → /resources/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How Much Does It Cost to Paint a House in Riverview? → /resources/cost-paint-house-riverview/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Interior vs. Exterior Paint → /resources/interior-vs-exterior-paint-florida/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Cabinet Painting Guide → /resources/guide-cabinet-painting-florida/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How to Choose Paint Colors → /resources/choose-paint-color-florida-home/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Why Florida Homes Need Repainting More Often → /resources/florida-homes-repaint-frequency/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HOA Painting Requirements → /resources/hoa-painting-requirements-riverview/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Epoxy Garage Floor Guide → /resources/epoxy-garage-floor-guide-tampa/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Preparing for Exterior Painting → /resources/prepare-home-exterior-painting-florida/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4.5 Legal &amp; Utility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Privacy Policy → /privacy/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Terms of Service → /terms/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Accessibility Statement → /accessibility/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Sitemap → /sitemap/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Total Pages at Full Build: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49 pages (6 main + 15 services + 13 areas + 9 resources + 4 legal/utility + Spanish landing page when Phase 5 launches)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5. 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7a2f"/>
          <w:sz w:val="20"/>
          <w:szCs w:val="20"/>
          <w:rtl w:val="0"/>
        </w:rPr>
        <w:t xml:space="preserve">[DEV ACTION]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Update this page whenever new pages are added to the site. The HTML sitemap must mirror the XML sitemap.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7a2f"/>
          <w:sz w:val="20"/>
          <w:szCs w:val="20"/>
          <w:rtl w:val="0"/>
        </w:rPr>
        <w:t xml:space="preserve">[DEV ACTION]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XML sitemap (sitemap.xml) should be generated separately and submitted to Google Search Console. It follows the same page inventory but in XML format with &lt;lastmod&gt; dates and &lt;priority&gt;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843"/>
          <w:sz w:val="20"/>
          <w:szCs w:val="20"/>
          <w:rtl w:val="0"/>
        </w:rPr>
        <w:t xml:space="preserve">[NOTE]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HTML sitemap is set to noindex, follow. Its purpose is navigational aid and link distribution, not a ranking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6.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Every page on the site is listed with correct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Links organized by logical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links functional (no 404s)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noindex, follow robots directive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Linked from footer on every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Updated whenever new pages are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e9ecef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1"/>
          <w:szCs w:val="21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21"/>
          <w:szCs w:val="21"/>
          <w:rtl w:val="0"/>
        </w:rPr>
        <w:t xml:space="preserve">TradeWorks AI — HTML Sitemap Developer Guide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color="e9ecef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6c757d"/>
        <w:sz w:val="14"/>
        <w:szCs w:val="14"/>
        <w:rtl w:val="0"/>
      </w:rPr>
      <w:t xml:space="preserve">Prepared by TradeWorks AI  |  Client ConfidentialPage </w:t>
    </w:r>
    <w:r w:rsidDel="00000000" w:rsidR="00000000" w:rsidRPr="00000000">
      <w:rPr>
        <w:rFonts w:ascii="Arial" w:cs="Arial" w:eastAsia="Arial" w:hAnsi="Arial"/>
        <w:color w:val="6c757d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bottom w:color="1b3a5c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3a5c"/>
        <w:sz w:val="16"/>
        <w:szCs w:val="16"/>
        <w:rtl w:val="0"/>
      </w:rPr>
      <w:t xml:space="preserve">Ayala Pro Painting</w:t>
    </w:r>
    <w:r w:rsidDel="00000000" w:rsidR="00000000" w:rsidRPr="00000000">
      <w:rPr>
        <w:rFonts w:ascii="Arial" w:cs="Arial" w:eastAsia="Arial" w:hAnsi="Arial"/>
        <w:color w:val="6c757d"/>
        <w:sz w:val="16"/>
        <w:szCs w:val="16"/>
        <w:rtl w:val="0"/>
      </w:rPr>
      <w:t xml:space="preserve">HTML Sitemap Dev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6a4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