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COMMERCIAL PRESSURE WASHING DEVELOPER GUIDE</w:t>
      </w:r>
    </w:p>
    <w:p>
      <w:pPr>
        <w:spacing w:after="240"/>
        <w:jc w:val="center"/>
      </w:pPr>
      <w:r>
        <w:rPr>
          <w:rFonts w:ascii="Arial" w:cs="Arial" w:eastAsia="Arial" w:hAnsi="Arial"/>
          <w:b/>
          <w:bCs/>
          <w:color w:val="0B2545"/>
          <w:sz w:val="56"/>
          <w:szCs w:val="56"/>
        </w:rPr>
        <w:t xml:space="preserve">Commercial Pressure Washing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Commercial Pressure Washing service page (/services/commercial/)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/services/commercial/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Commercial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Tampa Bay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cleaning Brandon FL, HOA pressure washing Tampa, storefront cleaning, parking lot pressure washing, dumpster pad cleaning Florida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Driveway Cleaning: </w:t>
      </w:r>
      <w:r>
        <w:rPr>
          <w:rFonts w:ascii="Arial" w:cs="Arial" w:eastAsia="Arial" w:hAnsi="Arial"/>
          <w:color w:val="2B2B2B"/>
          <w:sz w:val="22"/>
          <w:szCs w:val="22"/>
        </w:rPr>
        <w:t xml:space="preserve">/services/driveway-cleaning/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Rust &amp; Stain Removal: </w:t>
      </w:r>
      <w:r>
        <w:rPr>
          <w:rFonts w:ascii="Arial" w:cs="Arial" w:eastAsia="Arial" w:hAnsi="Arial"/>
          <w:color w:val="2B2B2B"/>
          <w:sz w:val="22"/>
          <w:szCs w:val="22"/>
        </w:rPr>
        <w:t xml:space="preserve">/services/rust-removal/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Tampa Bay | HOA &amp; Business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in Tampa Bay. Storefronts, parking lots, HOA common areas, dumpster pads. Scheduled contracts, COI on file. Free quotes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https://cleanslatepw.com/services/commercial/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Tampa Bay | HOA &amp; Business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in Tampa Bay. Storefronts, parking lots, HOA common areas, dumpster pads. Scheduled contracts, COI on file. Free quotes — </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https://cleanslatepw.com/images/og-commercial-1200x630.jpg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https://cleanslatepw.com/services/commercial/</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"Commercial Pressure Washing", provider referencing LocalBusiness @id. Deploy BreadcrumbList (3 items: Home → Services → Commercial Pressure Washing).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Commercial Pressure Washing. "Home" links to /. "Services" links to /services/. "Commercial Pressure Washing"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Commercial Pressure Washing for Tampa Bay Businesses &amp; HOAs</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Commercial pressure washing of a retail storefront sidewalk in the Tampa Bay area</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Commercial Pressure Washing Estimate' → /free-estimate/?service=commercial. Orange button. GA4: cta_click (location: commercial_hero).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Commercial Pressure Washing for Tampa Bay Businesses &amp; HOAs</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commercial pressure washing and exterior cleaning services for businesses, property management companies, and HOA communities throughout the Tampa Bay region including Brandon, Riverview, Valrico, and Tampa. Commercial services include storefront and building exterior washing, parking lot and garage cleaning, sidewalk and common area maintenance, dumpster pad degreasing, drive-through lane cleaning, restaurant patio cleaning, and HOA community common area maintenance. We carry $2M general liability in general liability insurance, provide certificates of insurance (COI) on request, maintain W-9 documentation for vendor onboarding, and offer flexible scheduling including after-hours and weekend service to minimize business disruption. Commercial clients can choose one-time deep cleaning or scheduled maintenance contracts on weekly, monthly, or quarterly cycles with locked-in annual pricing.</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commercial pressure washing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Property assessment: </w:t>
      </w:r>
      <w:r>
        <w:rPr>
          <w:rFonts w:ascii="Arial" w:cs="Arial" w:eastAsia="Arial" w:hAnsi="Arial"/>
          <w:color w:val="2B2B2B"/>
          <w:sz w:val="22"/>
          <w:szCs w:val="22"/>
        </w:rPr>
        <w:t xml:space="preserve">We survey the property, identify all surfaces requiring cleaning, note any areas with special requirements (grease traps, chemical storage, fragile signage), and provide a detailed scope of work.</w:t>
      </w:r>
    </w:p>
    <w:p>
      <w:pPr>
        <w:spacing w:after="120" w:before="0" w:line="300"/>
        <w:jc w:val="left"/>
      </w:pPr>
      <w:r>
        <w:rPr>
          <w:rFonts w:ascii="Arial" w:cs="Arial" w:eastAsia="Arial" w:hAnsi="Arial"/>
          <w:b/>
          <w:bCs/>
          <w:color w:val="2B2B2B"/>
          <w:sz w:val="22"/>
          <w:szCs w:val="22"/>
        </w:rPr>
        <w:t xml:space="preserve">Step 2 — Scheduling coordination: </w:t>
      </w:r>
      <w:r>
        <w:rPr>
          <w:rFonts w:ascii="Arial" w:cs="Arial" w:eastAsia="Arial" w:hAnsi="Arial"/>
          <w:color w:val="2B2B2B"/>
          <w:sz w:val="22"/>
          <w:szCs w:val="22"/>
        </w:rPr>
        <w:t xml:space="preserve">Service is scheduled around business operations — early morning, evening, or weekend windows to minimize customer and employee disruption. Traffic control signage is placed as needed.</w:t>
      </w:r>
    </w:p>
    <w:p>
      <w:pPr>
        <w:spacing w:after="120" w:before="0" w:line="300"/>
        <w:jc w:val="left"/>
      </w:pPr>
      <w:r>
        <w:rPr>
          <w:rFonts w:ascii="Arial" w:cs="Arial" w:eastAsia="Arial" w:hAnsi="Arial"/>
          <w:b/>
          <w:bCs/>
          <w:color w:val="2B2B2B"/>
          <w:sz w:val="22"/>
          <w:szCs w:val="22"/>
        </w:rPr>
        <w:t xml:space="preserve">Step 3 — Pre-treatment: </w:t>
      </w:r>
      <w:r>
        <w:rPr>
          <w:rFonts w:ascii="Arial" w:cs="Arial" w:eastAsia="Arial" w:hAnsi="Arial"/>
          <w:color w:val="2B2B2B"/>
          <w:sz w:val="22"/>
          <w:szCs w:val="22"/>
        </w:rPr>
        <w:t xml:space="preserve">Degreasing agents are applied to high-contamination areas (dumpster pads, drive-through lanes, loading docks). General surfaces receive a broad-spectrum cleaning solution.</w:t>
      </w:r>
    </w:p>
    <w:p>
      <w:pPr>
        <w:spacing w:after="120" w:before="0" w:line="300"/>
        <w:jc w:val="left"/>
      </w:pPr>
      <w:r>
        <w:rPr>
          <w:rFonts w:ascii="Arial" w:cs="Arial" w:eastAsia="Arial" w:hAnsi="Arial"/>
          <w:b/>
          <w:bCs/>
          <w:color w:val="2B2B2B"/>
          <w:sz w:val="22"/>
          <w:szCs w:val="22"/>
        </w:rPr>
        <w:t xml:space="preserve">Step 4 — Surface cleaning: </w:t>
      </w:r>
      <w:r>
        <w:rPr>
          <w:rFonts w:ascii="Arial" w:cs="Arial" w:eastAsia="Arial" w:hAnsi="Arial"/>
          <w:color w:val="2B2B2B"/>
          <w:sz w:val="22"/>
          <w:szCs w:val="22"/>
        </w:rPr>
        <w:t xml:space="preserve">Commercial-grade surface cleaners and hot water (when required) are used to clean all specified areas. Building exteriors receive soft washing; flatwork receives high-pressure surface cleaning.</w:t>
      </w:r>
    </w:p>
    <w:p>
      <w:pPr>
        <w:spacing w:after="120" w:before="0" w:line="300"/>
        <w:jc w:val="left"/>
      </w:pPr>
      <w:r>
        <w:rPr>
          <w:rFonts w:ascii="Arial" w:cs="Arial" w:eastAsia="Arial" w:hAnsi="Arial"/>
          <w:b/>
          <w:bCs/>
          <w:color w:val="2B2B2B"/>
          <w:sz w:val="22"/>
          <w:szCs w:val="22"/>
        </w:rPr>
        <w:t xml:space="preserve">Step 5 — Documentation: </w:t>
      </w:r>
      <w:r>
        <w:rPr>
          <w:rFonts w:ascii="Arial" w:cs="Arial" w:eastAsia="Arial" w:hAnsi="Arial"/>
          <w:color w:val="2B2B2B"/>
          <w:sz w:val="22"/>
          <w:szCs w:val="22"/>
        </w:rPr>
        <w:t xml:space="preserve">Before-and-after photographs are provided for property management records and HOA compliance documentation. Service completion report is emailed to the property manager or business owner.</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commercial pressure washing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Rust &amp; Stain Removal → /services/rust-removal/</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commercial pressure washing. These must match the FAQPage JSON-LD schema exactly.</w:t>
      </w:r>
    </w:p>
    <w:p>
      <w:pPr>
        <w:pStyle w:val="Heading3"/>
        <w:spacing w:after="120" w:before="220"/>
      </w:pPr>
      <w:r>
        <w:rPr>
          <w:rFonts w:ascii="Arial" w:cs="Arial" w:eastAsia="Arial" w:hAnsi="Arial"/>
          <w:b/>
          <w:bCs/>
          <w:color w:val="0B2545"/>
          <w:sz w:val="22"/>
          <w:szCs w:val="22"/>
        </w:rPr>
        <w:t xml:space="preserve">Q: Do you provide certificates of insurance?</w:t>
      </w:r>
    </w:p>
    <w:p>
      <w:pPr>
        <w:spacing w:after="120" w:before="0" w:line="300"/>
        <w:jc w:val="left"/>
      </w:pPr>
      <w:r>
        <w:rPr>
          <w:rFonts w:ascii="Arial" w:cs="Arial" w:eastAsia="Arial" w:hAnsi="Arial"/>
          <w:color w:val="2B2B2B"/>
          <w:sz w:val="22"/>
          <w:szCs w:val="22"/>
        </w:rPr>
        <w:t xml:space="preserve">Yes. Clean Slate Pressure Washing carries $2M general liability in general liability insurance. We provide COI documents to any property manager or business owner upon request, typically within 24 hours. Our insurance covers all commercial work performed on client properties.</w:t>
      </w:r>
    </w:p>
    <w:p>
      <w:pPr>
        <w:pStyle w:val="Heading3"/>
        <w:spacing w:after="120" w:before="220"/>
      </w:pPr>
      <w:r>
        <w:rPr>
          <w:rFonts w:ascii="Arial" w:cs="Arial" w:eastAsia="Arial" w:hAnsi="Arial"/>
          <w:b/>
          <w:bCs/>
          <w:color w:val="0B2545"/>
          <w:sz w:val="22"/>
          <w:szCs w:val="22"/>
        </w:rPr>
        <w:t xml:space="preserve">Q: Can you work outside of business hours?</w:t>
      </w:r>
    </w:p>
    <w:p>
      <w:pPr>
        <w:spacing w:after="120" w:before="0" w:line="300"/>
        <w:jc w:val="left"/>
      </w:pPr>
      <w:r>
        <w:rPr>
          <w:rFonts w:ascii="Arial" w:cs="Arial" w:eastAsia="Arial" w:hAnsi="Arial"/>
          <w:color w:val="2B2B2B"/>
          <w:sz w:val="22"/>
          <w:szCs w:val="22"/>
        </w:rPr>
        <w:t xml:space="preserve">Yes. We offer early morning (starting at 5 AM), evening, and weekend scheduling for commercial clients who need cleaning completed outside of operating hours. Early morning service is popular with restaurants and retail centers that need clean sidewalks before opening.</w:t>
      </w:r>
    </w:p>
    <w:p>
      <w:pPr>
        <w:pStyle w:val="Heading3"/>
        <w:spacing w:after="120" w:before="220"/>
      </w:pPr>
      <w:r>
        <w:rPr>
          <w:rFonts w:ascii="Arial" w:cs="Arial" w:eastAsia="Arial" w:hAnsi="Arial"/>
          <w:b/>
          <w:bCs/>
          <w:color w:val="0B2545"/>
          <w:sz w:val="22"/>
          <w:szCs w:val="22"/>
        </w:rPr>
        <w:t xml:space="preserve">Q: Do you offer recurring maintenance contracts?</w:t>
      </w:r>
    </w:p>
    <w:p>
      <w:pPr>
        <w:spacing w:after="120" w:before="0" w:line="300"/>
        <w:jc w:val="left"/>
      </w:pPr>
      <w:r>
        <w:rPr>
          <w:rFonts w:ascii="Arial" w:cs="Arial" w:eastAsia="Arial" w:hAnsi="Arial"/>
          <w:color w:val="2B2B2B"/>
          <w:sz w:val="22"/>
          <w:szCs w:val="22"/>
        </w:rPr>
        <w:t xml:space="preserve">Yes. We offer weekly, bi-weekly, monthly, and quarterly maintenance contracts with locked-in annual pricing. Recurring clients receive priority scheduling, dedicated account management, and automatic service reminders. Contract terms are flexible — month-to-month or annual with a rate lock guarantee.</w:t>
      </w:r>
    </w:p>
    <w:p>
      <w:pPr>
        <w:pStyle w:val="Heading3"/>
        <w:spacing w:after="120" w:before="220"/>
      </w:pPr>
      <w:r>
        <w:rPr>
          <w:rFonts w:ascii="Arial" w:cs="Arial" w:eastAsia="Arial" w:hAnsi="Arial"/>
          <w:b/>
          <w:bCs/>
          <w:color w:val="0B2545"/>
          <w:sz w:val="22"/>
          <w:szCs w:val="22"/>
        </w:rPr>
        <w:t xml:space="preserve">Q: What types of commercial properties do you service?</w:t>
      </w:r>
    </w:p>
    <w:p>
      <w:pPr>
        <w:spacing w:after="120" w:before="0" w:line="300"/>
        <w:jc w:val="left"/>
      </w:pPr>
      <w:r>
        <w:rPr>
          <w:rFonts w:ascii="Arial" w:cs="Arial" w:eastAsia="Arial" w:hAnsi="Arial"/>
          <w:color w:val="2B2B2B"/>
          <w:sz w:val="22"/>
          <w:szCs w:val="22"/>
        </w:rPr>
        <w:t xml:space="preserve">We service retail storefronts, strip malls, office buildings, restaurants, medical offices, gas stations, car dealerships, churches, schools, HOA community common areas (clubhouses, pool decks, sidewalks, monuments), and multi-family apartment and condo complexes.</w:t>
      </w:r>
    </w:p>
    <w:p>
      <w:pPr>
        <w:pStyle w:val="Heading3"/>
        <w:spacing w:after="120" w:before="220"/>
      </w:pPr>
      <w:r>
        <w:rPr>
          <w:rFonts w:ascii="Arial" w:cs="Arial" w:eastAsia="Arial" w:hAnsi="Arial"/>
          <w:b/>
          <w:bCs/>
          <w:color w:val="0B2545"/>
          <w:sz w:val="22"/>
          <w:szCs w:val="22"/>
        </w:rPr>
        <w:t xml:space="preserve">Q: How do you handle HOA common area cleaning?</w:t>
      </w:r>
    </w:p>
    <w:p>
      <w:pPr>
        <w:spacing w:after="120" w:before="0" w:line="300"/>
        <w:jc w:val="left"/>
      </w:pPr>
      <w:r>
        <w:rPr>
          <w:rFonts w:ascii="Arial" w:cs="Arial" w:eastAsia="Arial" w:hAnsi="Arial"/>
          <w:color w:val="2B2B2B"/>
          <w:sz w:val="22"/>
          <w:szCs w:val="22"/>
        </w:rPr>
        <w:t xml:space="preserve">We work directly with HOA boards and property management companies. We provide detailed proposals for community-wide cleaning scopes, schedule work to minimize resident disruption, document all completed work with photographs, and submit compliance reports to the management company. Many of our HOA clients use us for quarterly common area maintenance on annual contracts.</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Commercial Pressure Washing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/free-estimate/?service=commercial</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of a retail storefront sidewalk in the Tampa Bay area</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commercial pressure washing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"Commercial Pressure Washing for Tampa Bay Businesses &amp; HOAs"</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https://cleanslatepw.com/services/commercial/</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Commercial Pressure Washing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Commercial Pressure Washing Developer Guide —</w:t>
      </w:r>
    </w:p>
    <w:p>
      <w:pPr>
        <w:jc w:val="center"/>
      </w:pPr>
      <w:r>
        <w:rPr>
          <w:rFonts w:ascii="Arial" w:cs="Arial" w:eastAsia="Arial" w:hAnsi="Arial"/>
          <w:color w:val="6C757D"/>
          <w:sz w:val="18"/>
          <w:szCs w:val="18"/>
        </w:rPr>
        <w:t xml:space="preserve">Clean Slate Pressure Washing — Commercial Pressure Washing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Commercial Pressure Washing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3"/>
    <w:lvlOverride w:ilvl="0">
      <w:startOverride w:val="1"/>
    </w:lvlOverride>
  </w:num>
  <w:num w:numId="3">
    <w:abstractNumId w:val="24"/>
    <w:lvlOverride w:ilvl="0">
      <w:startOverride w:val="1"/>
    </w:lvlOverride>
  </w:num>
  <w:num w:numId="4">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2026-04-19T14:04:30.861Z</dcterms:created>
  <dcterms:modified xsi:type="dcterms:W3CDTF">2026-04-19T14:04:30.861Z</dcterms:modified>
</cp:coreProperties>
</file>

<file path=docProps/custom.xml><?xml version="1.0" encoding="utf-8"?>
<Properties xmlns="http://schemas.openxmlformats.org/officeDocument/2006/custom-properties" xmlns:vt="http://schemas.openxmlformats.org/officeDocument/2006/docPropsVTypes"/>
</file>