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t>
      </w:r>
    </w:p>
    <w:p>
      <w:pPr>
        <w:spacing w:after="300"/>
        <w:jc w:val="center"/>
      </w:pPr>
      <w:r>
        <w:rPr>
          <w:rFonts w:ascii="Arial" w:cs="Arial" w:eastAsia="Arial" w:hAnsi="Arial"/>
          <w:b/>
          <w:bCs/>
          <w:color w:val="E8761A"/>
          <w:spacing w:val="200"/>
          <w:sz w:val="24"/>
          <w:szCs w:val="24"/>
        </w:rPr>
        <w:t xml:space="preserve">HOUSE SOFT WASHING DEVELOPER GUIDE</w:t>
      </w:r>
    </w:p>
    <w:p>
      <w:pPr>
        <w:spacing w:after="240"/>
        <w:jc w:val="center"/>
      </w:pPr>
      <w:r>
        <w:rPr>
          <w:rFonts w:ascii="Arial" w:cs="Arial" w:eastAsia="Arial" w:hAnsi="Arial"/>
          <w:b/>
          <w:bCs/>
          <w:color w:val="0B2545"/>
          <w:sz w:val="56"/>
          <w:szCs w:val="56"/>
        </w:rPr>
        <w:t xml:space="preserve">House Soft Washing</w:t>
      </w:r>
    </w:p>
    <w:p>
      <w:pPr>
        <w:pBdr>
          <w:bottom w:val="single" w:color="3E6990" w:sz="18" w:space="12"/>
        </w:pBdr>
        <w:spacing w:after="360"/>
        <w:jc w:val="center"/>
      </w:pPr>
      <w:r>
        <w:t xml:space="preserve"> </w:t>
      </w:r>
    </w:p>
    <w:p>
      <w:pPr>
        <w:spacing w:after="600"/>
        <w:jc w:val="center"/>
      </w:pPr>
      <w:r>
        <w:rPr>
          <w:rFonts w:ascii="Arial" w:cs="Arial" w:eastAsia="Arial" w:hAnsi="Arial"/>
          <w:i/>
          <w:iCs/>
          <w:color w:val="6C757D"/>
          <w:sz w:val="28"/>
          <w:szCs w:val="28"/>
        </w:rPr>
        <w:t xml:space="preserve">Section-by-Section Implementation Specifications</w:t>
      </w:r>
    </w:p>
    <w:p>
      <w:pPr>
        <w:spacing w:after="100"/>
        <w:jc w:val="center"/>
      </w:pPr>
      <w:r>
        <w:rPr>
          <w:rFonts w:ascii="Arial" w:cs="Arial" w:eastAsia="Arial" w:hAnsi="Arial"/>
          <w:b/>
          <w:bCs/>
          <w:color w:val="0B2545"/>
          <w:sz w:val="28"/>
          <w:szCs w:val="28"/>
        </w:rPr>
        <w:t xml:space="preserve">Clean Slate Pressure Washing</w:t>
      </w:r>
    </w:p>
    <w:p>
      <w:pPr>
        <w:spacing w:after="60"/>
        <w:jc w:val="center"/>
      </w:pPr>
      <w:r>
        <w:rPr>
          <w:rFonts w:ascii="Arial" w:cs="Arial" w:eastAsia="Arial" w:hAnsi="Arial"/>
          <w:i/>
          <w:iCs/>
          <w:color w:val="3E6990"/>
          <w:sz w:val="20"/>
          <w:szCs w:val="20"/>
        </w:rPr>
        <w:t xml:space="preserve">A Fresh Start for Every Surface</w:t>
      </w:r>
    </w:p>
    <w:p>
      <w:pPr>
        <w:spacing w:after="60"/>
        <w:jc w:val="center"/>
      </w:pPr>
      <w:r>
        <w:rPr>
          <w:rFonts w:ascii="Arial" w:cs="Arial" w:eastAsia="Arial" w:hAnsi="Arial"/>
          <w:color w:val="6C757D"/>
          <w:sz w:val="20"/>
          <w:szCs w:val="20"/>
        </w:rPr>
        <w:t xml:space="preserve">Brandon, Florida  |  Hillsborough County</w:t>
      </w:r>
    </w:p>
    <w:p>
      <w:pPr>
        <w:spacing w:after="1200"/>
        <w:jc w:val="center"/>
      </w:pPr>
      <w:r>
        <w:rPr>
          <w:rFonts w:ascii="Arial" w:cs="Arial" w:eastAsia="Arial" w:hAnsi="Arial"/>
          <w:color w:val="3E6990"/>
          <w:sz w:val="20"/>
          <w:szCs w:val="20"/>
        </w:rPr>
        <w:t xml:space="preserve">cleanslatepw.com</w:t>
      </w:r>
    </w:p>
    <w:p>
      <w:pPr>
        <w:spacing w:after="80"/>
        <w:jc w:val="center"/>
      </w:pPr>
      <w:r>
        <w:rPr>
          <w:rFonts w:ascii="Arial" w:cs="Arial" w:eastAsia="Arial" w:hAnsi="Arial"/>
          <w:color w:val="6C757D"/>
          <w:sz w:val="20"/>
          <w:szCs w:val="20"/>
        </w:rPr>
        <w:t xml:space="preserve">Prepared by TradeWorks AI</w:t>
      </w:r>
    </w:p>
    <w:p>
      <w:pPr>
        <w:spacing w:after="60"/>
        <w:jc w:val="center"/>
      </w:pPr>
      <w:r>
        <w:rPr>
          <w:rFonts w:ascii="Arial" w:cs="Arial" w:eastAsia="Arial" w:hAnsi="Arial"/>
          <w:color w:val="6C757D"/>
          <w:sz w:val="18"/>
          <w:szCs w:val="18"/>
        </w:rPr>
        <w:t xml:space="preserve">Version 1.0  |  April 2026</w:t>
      </w:r>
    </w:p>
    <w:p>
      <w:pPr>
        <w:spacing w:after="60"/>
        <w:jc w:val="center"/>
      </w:pPr>
      <w:r>
        <w:rPr>
          <w:rFonts w:ascii="Arial" w:cs="Arial" w:eastAsia="Arial" w:hAnsi="Arial"/>
          <w:i/>
          <w:iCs/>
          <w:color w:val="6C757D"/>
          <w:sz w:val="16"/>
          <w:szCs w:val="16"/>
        </w:rPr>
        <w:t xml:space="preserve">Client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2545"/>
          <w:sz w:val="32"/>
          <w:szCs w:val="32"/>
        </w:rPr>
        <w:t xml:space="preserve">Table of Contents</w:t>
      </w:r>
    </w:p>
    <w:p>
      <w:pPr>
        <w:spacing w:after="200"/>
      </w:pPr>
      <w:r>
        <w:t xml:space="preserve"/>
      </w:r>
    </w:p>
    <w:p>
      <w:pPr>
        <w:spacing w:after="100" w:before="180"/>
      </w:pPr>
      <w:r>
        <w:rPr>
          <w:rFonts w:ascii="Arial" w:cs="Arial" w:eastAsia="Arial" w:hAnsi="Arial"/>
          <w:b/>
          <w:bCs/>
          <w:color w:val="0B2545"/>
          <w:sz w:val="22"/>
          <w:szCs w:val="22"/>
        </w:rPr>
        <w:t xml:space="preserve">OVERVIEW</w:t>
      </w:r>
    </w:p>
    <w:p>
      <w:pPr>
        <w:spacing w:after="60"/>
      </w:pPr>
      <w:r>
        <w:rPr>
          <w:rFonts w:ascii="Arial" w:cs="Arial" w:eastAsia="Arial" w:hAnsi="Arial"/>
          <w:color w:val="2B2B2B"/>
          <w:sz w:val="22"/>
          <w:szCs w:val="22"/>
        </w:rPr>
        <w:t xml:space="preserve">1.  How to Use This Guide</w:t>
      </w:r>
    </w:p>
    <w:p>
      <w:pPr>
        <w:spacing w:after="60"/>
      </w:pPr>
      <w:r>
        <w:rPr>
          <w:rFonts w:ascii="Arial" w:cs="Arial" w:eastAsia="Arial" w:hAnsi="Arial"/>
          <w:color w:val="2B2B2B"/>
          <w:sz w:val="22"/>
          <w:szCs w:val="22"/>
        </w:rPr>
        <w:t xml:space="preserve">2.  Page Identity &amp; Architecture</w:t>
      </w:r>
    </w:p>
    <w:p>
      <w:pPr>
        <w:spacing w:after="60"/>
      </w:pPr>
      <w:r>
        <w:rPr>
          <w:rFonts w:ascii="Arial" w:cs="Arial" w:eastAsia="Arial" w:hAnsi="Arial"/>
          <w:color w:val="2B2B2B"/>
          <w:sz w:val="22"/>
          <w:szCs w:val="22"/>
        </w:rPr>
        <w:t xml:space="preserve">3.  Complete &lt;head&gt; Section</w:t>
      </w:r>
    </w:p>
    <w:p>
      <w:pPr>
        <w:spacing w:after="80"/>
      </w:pPr>
      <w:r>
        <w:t xml:space="preserve"/>
      </w:r>
    </w:p>
    <w:p>
      <w:pPr>
        <w:spacing w:after="100" w:before="180"/>
      </w:pPr>
      <w:r>
        <w:rPr>
          <w:rFonts w:ascii="Arial" w:cs="Arial" w:eastAsia="Arial" w:hAnsi="Arial"/>
          <w:b/>
          <w:bCs/>
          <w:color w:val="0B2545"/>
          <w:sz w:val="22"/>
          <w:szCs w:val="22"/>
        </w:rPr>
        <w:t xml:space="preserve">PAGE SECTIONS</w:t>
      </w:r>
    </w:p>
    <w:p>
      <w:pPr>
        <w:spacing w:after="60"/>
      </w:pPr>
      <w:r>
        <w:rPr>
          <w:rFonts w:ascii="Arial" w:cs="Arial" w:eastAsia="Arial" w:hAnsi="Arial"/>
          <w:color w:val="2B2B2B"/>
          <w:sz w:val="22"/>
          <w:szCs w:val="22"/>
        </w:rPr>
        <w:t xml:space="preserve">4.  Breadcrumb</w:t>
      </w:r>
    </w:p>
    <w:p>
      <w:pPr>
        <w:spacing w:after="60"/>
      </w:pPr>
      <w:r>
        <w:rPr>
          <w:rFonts w:ascii="Arial" w:cs="Arial" w:eastAsia="Arial" w:hAnsi="Arial"/>
          <w:color w:val="2B2B2B"/>
          <w:sz w:val="22"/>
          <w:szCs w:val="22"/>
        </w:rPr>
        <w:t xml:space="preserve">5.  Hero Section</w:t>
      </w:r>
    </w:p>
    <w:p>
      <w:pPr>
        <w:spacing w:after="60"/>
      </w:pPr>
      <w:r>
        <w:rPr>
          <w:rFonts w:ascii="Arial" w:cs="Arial" w:eastAsia="Arial" w:hAnsi="Arial"/>
          <w:color w:val="2B2B2B"/>
          <w:sz w:val="22"/>
          <w:szCs w:val="22"/>
        </w:rPr>
        <w:t xml:space="preserve">6.  AEO Introduction Paragraph</w:t>
      </w:r>
    </w:p>
    <w:p>
      <w:pPr>
        <w:spacing w:after="60"/>
      </w:pPr>
      <w:r>
        <w:rPr>
          <w:rFonts w:ascii="Arial" w:cs="Arial" w:eastAsia="Arial" w:hAnsi="Arial"/>
          <w:color w:val="2B2B2B"/>
          <w:sz w:val="22"/>
          <w:szCs w:val="22"/>
        </w:rPr>
        <w:t xml:space="preserve">7.  The Problem — What Homeowners Experience</w:t>
      </w:r>
    </w:p>
    <w:p>
      <w:pPr>
        <w:spacing w:after="60"/>
      </w:pPr>
      <w:r>
        <w:rPr>
          <w:rFonts w:ascii="Arial" w:cs="Arial" w:eastAsia="Arial" w:hAnsi="Arial"/>
          <w:color w:val="2B2B2B"/>
          <w:sz w:val="22"/>
          <w:szCs w:val="22"/>
        </w:rPr>
        <w:t xml:space="preserve">8.  Our Process (5 Steps)</w:t>
      </w:r>
    </w:p>
    <w:p>
      <w:pPr>
        <w:spacing w:after="60"/>
      </w:pPr>
      <w:r>
        <w:rPr>
          <w:rFonts w:ascii="Arial" w:cs="Arial" w:eastAsia="Arial" w:hAnsi="Arial"/>
          <w:color w:val="2B2B2B"/>
          <w:sz w:val="22"/>
          <w:szCs w:val="22"/>
        </w:rPr>
        <w:t xml:space="preserve">9.  Why Choose Clean Slate PW</w:t>
      </w:r>
    </w:p>
    <w:p>
      <w:pPr>
        <w:spacing w:after="60"/>
      </w:pPr>
      <w:r>
        <w:rPr>
          <w:rFonts w:ascii="Arial" w:cs="Arial" w:eastAsia="Arial" w:hAnsi="Arial"/>
          <w:color w:val="2B2B2B"/>
          <w:sz w:val="22"/>
          <w:szCs w:val="22"/>
        </w:rPr>
        <w:t xml:space="preserve">10.  Before &amp; After Examples</w:t>
      </w:r>
    </w:p>
    <w:p>
      <w:pPr>
        <w:spacing w:after="60"/>
      </w:pPr>
      <w:r>
        <w:rPr>
          <w:rFonts w:ascii="Arial" w:cs="Arial" w:eastAsia="Arial" w:hAnsi="Arial"/>
          <w:color w:val="2B2B2B"/>
          <w:sz w:val="22"/>
          <w:szCs w:val="22"/>
        </w:rPr>
        <w:t xml:space="preserve">11.  Related Services</w:t>
      </w:r>
    </w:p>
    <w:p>
      <w:pPr>
        <w:spacing w:after="60"/>
      </w:pPr>
      <w:r>
        <w:rPr>
          <w:rFonts w:ascii="Arial" w:cs="Arial" w:eastAsia="Arial" w:hAnsi="Arial"/>
          <w:color w:val="2B2B2B"/>
          <w:sz w:val="22"/>
          <w:szCs w:val="22"/>
        </w:rPr>
        <w:t xml:space="preserve">12.  Service Areas Callout</w:t>
      </w:r>
    </w:p>
    <w:p>
      <w:pPr>
        <w:spacing w:after="60"/>
      </w:pPr>
      <w:r>
        <w:rPr>
          <w:rFonts w:ascii="Arial" w:cs="Arial" w:eastAsia="Arial" w:hAnsi="Arial"/>
          <w:color w:val="2B2B2B"/>
          <w:sz w:val="22"/>
          <w:szCs w:val="22"/>
        </w:rPr>
        <w:t xml:space="preserve">13.  FAQ Section</w:t>
      </w:r>
    </w:p>
    <w:p>
      <w:pPr>
        <w:spacing w:after="60"/>
      </w:pPr>
      <w:r>
        <w:rPr>
          <w:rFonts w:ascii="Arial" w:cs="Arial" w:eastAsia="Arial" w:hAnsi="Arial"/>
          <w:color w:val="2B2B2B"/>
          <w:sz w:val="22"/>
          <w:szCs w:val="22"/>
        </w:rPr>
        <w:t xml:space="preserve">14.  Final CTA Block</w:t>
      </w:r>
    </w:p>
    <w:p>
      <w:pPr>
        <w:spacing w:after="60"/>
      </w:pPr>
      <w:r>
        <w:rPr>
          <w:rFonts w:ascii="Arial" w:cs="Arial" w:eastAsia="Arial" w:hAnsi="Arial"/>
          <w:color w:val="2B2B2B"/>
          <w:sz w:val="22"/>
          <w:szCs w:val="22"/>
        </w:rPr>
        <w:t xml:space="preserve">15.  Footer</w:t>
      </w:r>
    </w:p>
    <w:p>
      <w:pPr>
        <w:spacing w:after="80"/>
      </w:pPr>
      <w:r>
        <w:t xml:space="preserve"/>
      </w:r>
    </w:p>
    <w:p>
      <w:pPr>
        <w:spacing w:after="100" w:before="180"/>
      </w:pPr>
      <w:r>
        <w:rPr>
          <w:rFonts w:ascii="Arial" w:cs="Arial" w:eastAsia="Arial" w:hAnsi="Arial"/>
          <w:b/>
          <w:bCs/>
          <w:color w:val="0B2545"/>
          <w:sz w:val="22"/>
          <w:szCs w:val="22"/>
        </w:rPr>
        <w:t xml:space="preserve">REFERENCE</w:t>
      </w:r>
    </w:p>
    <w:p>
      <w:pPr>
        <w:spacing w:after="60"/>
      </w:pPr>
      <w:r>
        <w:rPr>
          <w:rFonts w:ascii="Arial" w:cs="Arial" w:eastAsia="Arial" w:hAnsi="Arial"/>
          <w:color w:val="2B2B2B"/>
          <w:sz w:val="22"/>
          <w:szCs w:val="22"/>
        </w:rPr>
        <w:t xml:space="preserve">16.  Image Specs</w:t>
      </w:r>
    </w:p>
    <w:p>
      <w:pPr>
        <w:spacing w:after="60"/>
      </w:pPr>
      <w:r>
        <w:rPr>
          <w:rFonts w:ascii="Arial" w:cs="Arial" w:eastAsia="Arial" w:hAnsi="Arial"/>
          <w:color w:val="2B2B2B"/>
          <w:sz w:val="22"/>
          <w:szCs w:val="22"/>
        </w:rPr>
        <w:t xml:space="preserve">17.  GA4 Events</w:t>
      </w:r>
    </w:p>
    <w:p>
      <w:pPr>
        <w:spacing w:after="60"/>
      </w:pPr>
      <w:r>
        <w:rPr>
          <w:rFonts w:ascii="Arial" w:cs="Arial" w:eastAsia="Arial" w:hAnsi="Arial"/>
          <w:color w:val="2B2B2B"/>
          <w:sz w:val="22"/>
          <w:szCs w:val="22"/>
        </w:rPr>
        <w:t xml:space="preserve">18.  Implementation Checklist</w:t>
      </w:r>
    </w:p>
    <w:p>
      <w:r>
        <w:br w:type="page"/>
      </w:r>
    </w:p>
    <w:p>
      <w:pPr>
        <w:pStyle w:val="Heading1"/>
        <w:spacing w:after="200" w:before="360"/>
      </w:pPr>
      <w:r>
        <w:rPr>
          <w:rFonts w:ascii="Arial" w:cs="Arial" w:eastAsia="Arial" w:hAnsi="Arial"/>
          <w:b/>
          <w:bCs/>
          <w:color w:val="0B2545"/>
          <w:sz w:val="32"/>
          <w:szCs w:val="32"/>
        </w:rPr>
        <w:t xml:space="preserve">Section 1: How to Use This Guide</w:t>
      </w:r>
    </w:p>
    <w:p>
      <w:pPr>
        <w:spacing w:after="120" w:before="0" w:line="300"/>
        <w:jc w:val="left"/>
      </w:pPr>
      <w:r>
        <w:rPr>
          <w:rFonts w:ascii="Arial" w:cs="Arial" w:eastAsia="Arial" w:hAnsi="Arial"/>
          <w:color w:val="2B2B2B"/>
          <w:sz w:val="22"/>
          <w:szCs w:val="22"/>
        </w:rPr>
        <w:t xml:space="preserve">This guide provides everything needed to build the House Soft Washing service page (/services/house-washing/) from scratch. This is a child page in the Services silo, sitting under the Services Hub (/services/). Content here goes deep on this single service — 1,500–2,500 words of production-ready copy with exact specifications for every section.</w:t>
      </w:r>
    </w:p>
    <w:p>
      <w:pPr>
        <w:spacing w:after="120" w:before="0" w:line="300"/>
        <w:jc w:val="left"/>
      </w:pPr>
      <w:r>
        <w:rPr>
          <w:rFonts w:ascii="Arial" w:cs="Arial" w:eastAsia="Arial" w:hAnsi="Arial"/>
          <w:color w:val="2B2B2B"/>
          <w:sz w:val="22"/>
          <w:szCs w:val="22"/>
        </w:rPr>
        <w:t xml:space="preserve">Content differentiation: The homepage introduces this service in ~15 words. The services hub expands to ~60 words. This page delivers the full depth — methodology, process steps, FAQ, and service-specific trust signals.</w:t>
      </w:r>
    </w:p>
    <w:p>
      <w:r>
        <w:br w:type="page"/>
      </w:r>
    </w:p>
    <w:p>
      <w:pPr>
        <w:pStyle w:val="Heading1"/>
        <w:spacing w:after="200" w:before="360"/>
      </w:pPr>
      <w:r>
        <w:rPr>
          <w:rFonts w:ascii="Arial" w:cs="Arial" w:eastAsia="Arial" w:hAnsi="Arial"/>
          <w:b/>
          <w:bCs/>
          <w:color w:val="0B2545"/>
          <w:sz w:val="32"/>
          <w:szCs w:val="32"/>
        </w:rPr>
        <w:t xml:space="preserve">Section 2: Page Identity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URL Path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/services/house-washing/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Canonical 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https://cleanslatepw.com/services/house-washing/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 Child Page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Parent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 (Services Hub)</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Breadcrumb</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 › Services › House Soft Washing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Keyword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House washing Brandon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Secondary Keywords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soft wash house Tampa Bay, exterior house cleaning Brandon, siding cleaning Riverview, stucco washing Valrico, vinyl siding cleaning near me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Intent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 / Transactional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Target Word Count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1,500–2,500 words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Conversion Goal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Free Estimate form submission OR phone call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Content Update Frequency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Evergreen with annual review</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2.2 Related Service Links (Siblings)</w:t>
      </w:r>
    </w:p>
    <w:p>
      <w:pPr>
        <w:pStyle w:val="ListParagraph"/>
        <w:numPr>
          <w:ilvl w:val="0"/>
          <w:numId w:val="2"/>
        </w:numPr>
        <w:spacing w:after="80" w:line="280"/>
      </w:pPr>
      <w:r>
        <w:rPr>
          <w:rFonts w:ascii="Arial" w:cs="Arial" w:eastAsia="Arial" w:hAnsi="Arial"/>
          <w:b/>
          <w:bCs/>
          <w:color w:val="2B2B2B"/>
          <w:sz w:val="22"/>
          <w:szCs w:val="22"/>
        </w:rPr>
        <w:t xml:space="preserve">Roof Soft Washing: </w:t>
      </w:r>
      <w:r>
        <w:rPr>
          <w:rFonts w:ascii="Arial" w:cs="Arial" w:eastAsia="Arial" w:hAnsi="Arial"/>
          <w:color w:val="2B2B2B"/>
          <w:sz w:val="22"/>
          <w:szCs w:val="22"/>
        </w:rPr>
        <w:t xml:space="preserve">/services/roof-cleaning/ — linked in Related Services section and inline where natural.</w:t>
      </w:r>
    </w:p>
    <w:p>
      <w:pPr>
        <w:pStyle w:val="ListParagraph"/>
        <w:numPr>
          <w:ilvl w:val="0"/>
          <w:numId w:val="2"/>
        </w:numPr>
        <w:spacing w:after="80" w:line="280"/>
      </w:pPr>
      <w:r>
        <w:rPr>
          <w:rFonts w:ascii="Arial" w:cs="Arial" w:eastAsia="Arial" w:hAnsi="Arial"/>
          <w:b/>
          <w:bCs/>
          <w:color w:val="2B2B2B"/>
          <w:sz w:val="22"/>
          <w:szCs w:val="22"/>
        </w:rPr>
        <w:t xml:space="preserve">Driveway Cleaning: </w:t>
      </w:r>
      <w:r>
        <w:rPr>
          <w:rFonts w:ascii="Arial" w:cs="Arial" w:eastAsia="Arial" w:hAnsi="Arial"/>
          <w:color w:val="2B2B2B"/>
          <w:sz w:val="22"/>
          <w:szCs w:val="22"/>
        </w:rPr>
        <w:t xml:space="preserve">/services/driveway-cleaning/ — linked in Related Services section and inline where natural.</w:t>
      </w:r>
    </w:p>
    <w:p>
      <w:pPr>
        <w:pStyle w:val="ListParagraph"/>
        <w:numPr>
          <w:ilvl w:val="0"/>
          <w:numId w:val="2"/>
        </w:numPr>
        <w:spacing w:after="80" w:line="280"/>
      </w:pPr>
      <w:r>
        <w:rPr>
          <w:rFonts w:ascii="Arial" w:cs="Arial" w:eastAsia="Arial" w:hAnsi="Arial"/>
          <w:b/>
          <w:bCs/>
          <w:color w:val="2B2B2B"/>
          <w:sz w:val="22"/>
          <w:szCs w:val="22"/>
        </w:rPr>
        <w:t xml:space="preserve">Lanai &amp; Screen Cleaning: </w:t>
      </w:r>
      <w:r>
        <w:rPr>
          <w:rFonts w:ascii="Arial" w:cs="Arial" w:eastAsia="Arial" w:hAnsi="Arial"/>
          <w:color w:val="2B2B2B"/>
          <w:sz w:val="22"/>
          <w:szCs w:val="22"/>
        </w:rPr>
        <w:t xml:space="preserve">/services/lanai-screen-cleaning/ — linked in Related Services section and inline where natural.</w:t>
      </w:r>
    </w:p>
    <w:p>
      <w:r>
        <w:br w:type="page"/>
      </w:r>
    </w:p>
    <w:p>
      <w:pPr>
        <w:pStyle w:val="Heading1"/>
        <w:spacing w:after="200" w:before="360"/>
      </w:pPr>
      <w:r>
        <w:rPr>
          <w:rFonts w:ascii="Arial" w:cs="Arial" w:eastAsia="Arial" w:hAnsi="Arial"/>
          <w:b/>
          <w:bCs/>
          <w:color w:val="0B2545"/>
          <w:sz w:val="32"/>
          <w:szCs w:val="32"/>
        </w:rPr>
        <w:t xml:space="preserve">Section 3: Complete &lt;head&gt;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Tag</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&lt;title&gt;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House Washing Brandon FL | Soft Wash Siding &amp; Stucco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description&gt;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Professional house soft washing in Brandon, FL. Safe low-pressure cleaning for vinyl siding, stucco, and painted surfaces. Licensed, insured. Free estimates — call (813) 555-0283.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&lt;link rel=canonical&gt;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https://cleanslatepw.com/services/house-washing/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name=robots&gt;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index, follow</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og:title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House Washing Brandon FL | Soft Wash Siding &amp; Stucco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og:description</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Professional house soft washing in Brandon, FL. Safe low-pressure cleaning for vinyl siding, stucco, and painted surfaces. Licensed, insured. Free est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og:image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https://cleanslatepw.com/images/og-house-washing-1200x630.jpg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https://cleanslatepw.com/services/house-washing/</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3.2 JSON-LD</w:t>
      </w:r>
    </w:p>
    <w:p>
      <w:pPr>
        <w:spacing w:after="120" w:before="0" w:line="300"/>
        <w:jc w:val="left"/>
      </w:pPr>
      <w:r>
        <w:rPr>
          <w:rFonts w:ascii="Arial" w:cs="Arial" w:eastAsia="Arial" w:hAnsi="Arial"/>
          <w:color w:val="2B2B2B"/>
          <w:sz w:val="22"/>
          <w:szCs w:val="22"/>
        </w:rPr>
        <w:t xml:space="preserve">Deploy Service schema with @type "Service", serviceType "House Soft Washing", provider referencing LocalBusiness @id. Deploy BreadcrumbList (3 items: Home → Services → House Soft Washing). Deploy FAQPage mirroring the 5 Q&amp;As in Section 13.</w:t>
      </w:r>
    </w:p>
    <w:p>
      <w:r>
        <w:br w:type="page"/>
      </w:r>
    </w:p>
    <w:p>
      <w:pPr>
        <w:pStyle w:val="Heading1"/>
        <w:spacing w:after="200" w:before="360"/>
      </w:pPr>
      <w:r>
        <w:rPr>
          <w:rFonts w:ascii="Arial" w:cs="Arial" w:eastAsia="Arial" w:hAnsi="Arial"/>
          <w:b/>
          <w:bCs/>
          <w:color w:val="0B2545"/>
          <w:sz w:val="32"/>
          <w:szCs w:val="32"/>
        </w:rPr>
        <w:t xml:space="preserve">Section 4: Breadcrumb</w:t>
      </w:r>
    </w:p>
    <w:p>
      <w:pPr>
        <w:spacing w:after="120" w:before="0" w:line="300"/>
        <w:jc w:val="left"/>
      </w:pPr>
      <w:r>
        <w:rPr>
          <w:rFonts w:ascii="Arial" w:cs="Arial" w:eastAsia="Arial" w:hAnsi="Arial"/>
          <w:color w:val="2B2B2B"/>
          <w:sz w:val="22"/>
          <w:szCs w:val="22"/>
        </w:rPr>
        <w:t xml:space="preserve">Display: Home › Services › House Soft Washing. "Home" links to /. "Services" links to /services/. "House Soft Washing" is current page (unlinked). Font 14px, #6C757D for links, #2B2B2B for current.</w:t>
      </w:r>
    </w:p>
    <w:p>
      <w:r>
        <w:br w:type="page"/>
      </w:r>
    </w:p>
    <w:p>
      <w:pPr>
        <w:pStyle w:val="Heading1"/>
        <w:spacing w:after="200" w:before="360"/>
      </w:pPr>
      <w:r>
        <w:rPr>
          <w:rFonts w:ascii="Arial" w:cs="Arial" w:eastAsia="Arial" w:hAnsi="Arial"/>
          <w:b/>
          <w:bCs/>
          <w:color w:val="0B2545"/>
          <w:sz w:val="32"/>
          <w:szCs w:val="32"/>
        </w:rPr>
        <w:t xml:space="preserve">Section 5: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Property</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Min Height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380px desktop / 320px tablet / 280px mobile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Background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Service-specific hero image with navy gradient overlay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Content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Left-aligned on desktop, centered on mobile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Padding</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72px top/bottom desktop, 48px mobile</w:t>
            </w:r>
          </w:p>
        </w:tc>
      </w:tr>
    </w:tbl>
    <w:p>
      <w:pPr>
        <w:pStyle w:val="Heading2"/>
        <w:spacing w:after="160" w:before="280"/>
      </w:pPr>
      <w:r>
        <w:rPr>
          <w:rFonts w:ascii="Arial" w:cs="Arial" w:eastAsia="Arial" w:hAnsi="Arial"/>
          <w:b/>
          <w:bCs/>
          <w:color w:val="3E6990"/>
          <w:sz w:val="26"/>
          <w:szCs w:val="26"/>
        </w:rPr>
        <w:t xml:space="preserve">5.1 H1</w:t>
      </w:r>
    </w:p>
    <w:p>
      <w:pPr>
        <w:spacing w:after="120" w:before="0" w:line="300"/>
        <w:jc w:val="left"/>
      </w:pPr>
      <w:r>
        <w:rPr>
          <w:rFonts w:ascii="Arial" w:cs="Arial" w:eastAsia="Arial" w:hAnsi="Arial"/>
          <w:b/>
          <w:bCs/>
          <w:i/>
          <w:iCs/>
          <w:color w:val="2B2B2B"/>
          <w:sz w:val="22"/>
          <w:szCs w:val="22"/>
        </w:rPr>
        <w:t xml:space="preserve">Professional House Soft Washing in Brandon &amp; Tampa Bay</w:t>
      </w:r>
    </w:p>
    <w:p>
      <w:pPr>
        <w:spacing w:after="120" w:before="0" w:line="300"/>
        <w:jc w:val="left"/>
      </w:pPr>
      <w:r>
        <w:rPr>
          <w:rFonts w:ascii="Arial" w:cs="Arial" w:eastAsia="Arial" w:hAnsi="Arial"/>
          <w:color w:val="2B2B2B"/>
          <w:sz w:val="22"/>
          <w:szCs w:val="22"/>
        </w:rPr>
        <w:t xml:space="preserve">44px desktop / 36px tablet / 28px mobile. Weight 700. White.</w:t>
      </w:r>
    </w:p>
    <w:p>
      <w:pPr>
        <w:pStyle w:val="Heading2"/>
        <w:spacing w:after="160" w:before="280"/>
      </w:pPr>
      <w:r>
        <w:rPr>
          <w:rFonts w:ascii="Arial" w:cs="Arial" w:eastAsia="Arial" w:hAnsi="Arial"/>
          <w:b/>
          <w:bCs/>
          <w:color w:val="3E6990"/>
          <w:sz w:val="26"/>
          <w:szCs w:val="26"/>
        </w:rPr>
        <w:t xml:space="preserve">5.2 Hero Image</w:t>
      </w:r>
    </w:p>
    <w:p>
      <w:pPr>
        <w:spacing w:after="120" w:before="0" w:line="300"/>
        <w:jc w:val="left"/>
      </w:pPr>
      <w:r>
        <w:rPr>
          <w:rFonts w:ascii="Arial" w:cs="Arial" w:eastAsia="Arial" w:hAnsi="Arial"/>
          <w:b/>
          <w:bCs/>
          <w:color w:val="2B2B2B"/>
          <w:sz w:val="22"/>
          <w:szCs w:val="22"/>
        </w:rPr>
        <w:t xml:space="preserve">Alt text: </w:t>
      </w:r>
      <w:r>
        <w:rPr>
          <w:rFonts w:ascii="Arial" w:cs="Arial" w:eastAsia="Arial" w:hAnsi="Arial"/>
          <w:color w:val="2B2B2B"/>
          <w:sz w:val="22"/>
          <w:szCs w:val="22"/>
        </w:rPr>
        <w:t xml:space="preserve">Clean Slate PW technician soft washing a two-story stucco home in Brandon, Florida</w:t>
      </w:r>
    </w:p>
    <w:p>
      <w:pPr>
        <w:spacing w:after="120" w:before="0" w:line="300"/>
        <w:jc w:val="left"/>
      </w:pPr>
      <w:r>
        <w:rPr>
          <w:rFonts w:ascii="Arial" w:cs="Arial" w:eastAsia="Arial" w:hAnsi="Arial"/>
          <w:color w:val="2B2B2B"/>
          <w:sz w:val="22"/>
          <w:szCs w:val="22"/>
        </w:rPr>
        <w:t xml:space="preserve">1920×800 WebP, under 150KB. Preloaded for LCP.</w:t>
      </w:r>
    </w:p>
    <w:p>
      <w:pPr>
        <w:pStyle w:val="Heading2"/>
        <w:spacing w:after="160" w:before="280"/>
      </w:pPr>
      <w:r>
        <w:rPr>
          <w:rFonts w:ascii="Arial" w:cs="Arial" w:eastAsia="Arial" w:hAnsi="Arial"/>
          <w:b/>
          <w:bCs/>
          <w:color w:val="3E6990"/>
          <w:sz w:val="26"/>
          <w:szCs w:val="26"/>
        </w:rPr>
        <w:t xml:space="preserve">5.3 Hero CTA</w:t>
      </w:r>
    </w:p>
    <w:p>
      <w:pPr>
        <w:spacing w:after="120" w:before="0" w:line="300"/>
        <w:jc w:val="left"/>
      </w:pPr>
      <w:r>
        <w:rPr>
          <w:rFonts w:ascii="Arial" w:cs="Arial" w:eastAsia="Arial" w:hAnsi="Arial"/>
          <w:color w:val="2B2B2B"/>
          <w:sz w:val="22"/>
          <w:szCs w:val="22"/>
        </w:rPr>
        <w:t xml:space="preserve">'Get a Free House Soft Washing Estimate' → /free-estimate/?service=house-washing. Orange button. GA4: cta_click (location: house-washing_hero).</w:t>
      </w:r>
    </w:p>
    <w:p>
      <w:r>
        <w:br w:type="page"/>
      </w:r>
    </w:p>
    <w:p>
      <w:pPr>
        <w:pStyle w:val="Heading1"/>
        <w:spacing w:after="200" w:before="360"/>
      </w:pPr>
      <w:r>
        <w:rPr>
          <w:rFonts w:ascii="Arial" w:cs="Arial" w:eastAsia="Arial" w:hAnsi="Arial"/>
          <w:b/>
          <w:bCs/>
          <w:color w:val="0B2545"/>
          <w:sz w:val="32"/>
          <w:szCs w:val="32"/>
        </w:rPr>
        <w:t xml:space="preserve">Section 6: AEO Introduction Paragraph</w:t>
      </w:r>
    </w:p>
    <w:p>
      <w:pPr>
        <w:spacing w:after="120" w:before="0" w:line="300"/>
        <w:jc w:val="left"/>
      </w:pPr>
      <w:r>
        <w:rPr>
          <w:rFonts w:ascii="Arial" w:cs="Arial" w:eastAsia="Arial" w:hAnsi="Arial"/>
          <w:color w:val="2B2B2B"/>
          <w:sz w:val="22"/>
          <w:szCs w:val="22"/>
        </w:rPr>
        <w:t xml:space="preserve">Direct-answer paragraph targeting the page's primary query. Centered max-width 880px. No images, no CTAs.</w:t>
      </w:r>
    </w:p>
    <w:p>
      <w:pPr>
        <w:pStyle w:val="Heading2"/>
        <w:spacing w:after="160" w:before="280"/>
      </w:pPr>
      <w:r>
        <w:rPr>
          <w:rFonts w:ascii="Arial" w:cs="Arial" w:eastAsia="Arial" w:hAnsi="Arial"/>
          <w:b/>
          <w:bCs/>
          <w:color w:val="3E6990"/>
          <w:sz w:val="26"/>
          <w:szCs w:val="26"/>
        </w:rPr>
        <w:t xml:space="preserve">6.1 H2</w:t>
      </w:r>
    </w:p>
    <w:p>
      <w:pPr>
        <w:spacing w:after="120" w:before="0" w:line="300"/>
        <w:jc w:val="left"/>
      </w:pPr>
      <w:r>
        <w:rPr>
          <w:rFonts w:ascii="Arial" w:cs="Arial" w:eastAsia="Arial" w:hAnsi="Arial"/>
          <w:b/>
          <w:bCs/>
          <w:i/>
          <w:iCs/>
          <w:color w:val="2B2B2B"/>
          <w:sz w:val="22"/>
          <w:szCs w:val="22"/>
        </w:rPr>
        <w:t xml:space="preserve">Professional House Soft Washing</w:t>
      </w:r>
    </w:p>
    <w:p>
      <w:pPr>
        <w:pStyle w:val="Heading2"/>
        <w:spacing w:after="160" w:before="280"/>
      </w:pPr>
      <w:r>
        <w:rPr>
          <w:rFonts w:ascii="Arial" w:cs="Arial" w:eastAsia="Arial" w:hAnsi="Arial"/>
          <w:b/>
          <w:bCs/>
          <w:color w:val="3E6990"/>
          <w:sz w:val="26"/>
          <w:szCs w:val="26"/>
        </w:rPr>
        <w:t xml:space="preserve">6.2 AEO Body — Exact Copy</w:t>
      </w:r>
    </w:p>
    <w:p>
      <w:pPr>
        <w:spacing w:after="120" w:before="0" w:line="300"/>
        <w:jc w:val="left"/>
      </w:pPr>
      <w:r>
        <w:rPr>
          <w:rFonts w:ascii="Arial" w:cs="Arial" w:eastAsia="Arial" w:hAnsi="Arial"/>
          <w:i/>
          <w:iCs/>
          <w:color w:val="2B2B2B"/>
          <w:sz w:val="22"/>
          <w:szCs w:val="22"/>
        </w:rPr>
        <w:t xml:space="preserve">Clean Slate Pressure Washing provides professional house soft washing services for homeowners throughout Brandon, Riverview, Valrico, Lithia, and the greater Tampa Bay region. House soft washing uses low-pressure water at 100–500 PSI combined with biodegradable cleaning agents to safely remove algae, mildew, dirt, and oxidation from vinyl siding, painted wood, stucco, EIFS, brick veneer, and Hardie plank without the surface damage caused by high-pressure washing. Florida's humid subtropical climate promotes aggressive mildew and algae colonization on home exteriors, particularly on north-facing walls and shaded areas beneath tree canopy. Clean Slate Pressure Washing treats these organic growths at their root, delivering results that last 12–18 months between cleanings. All work is performed by licensed, insured technicians carrying $2M general liability in general liability coverage.</w:t>
      </w:r>
    </w:p>
    <w:p>
      <w:r>
        <w:br w:type="page"/>
      </w:r>
    </w:p>
    <w:p>
      <w:pPr>
        <w:pStyle w:val="Heading1"/>
        <w:spacing w:after="200" w:before="360"/>
      </w:pPr>
      <w:r>
        <w:rPr>
          <w:rFonts w:ascii="Arial" w:cs="Arial" w:eastAsia="Arial" w:hAnsi="Arial"/>
          <w:b/>
          <w:bCs/>
          <w:color w:val="0B2545"/>
          <w:sz w:val="32"/>
          <w:szCs w:val="32"/>
        </w:rPr>
        <w:t xml:space="preserve">Section 7: The Problem — What Homeowners Experience</w:t>
      </w:r>
    </w:p>
    <w:p>
      <w:pPr>
        <w:spacing w:after="120" w:before="0" w:line="300"/>
        <w:jc w:val="left"/>
      </w:pPr>
      <w:r>
        <w:rPr>
          <w:rFonts w:ascii="Arial" w:cs="Arial" w:eastAsia="Arial" w:hAnsi="Arial"/>
          <w:color w:val="2B2B2B"/>
          <w:sz w:val="22"/>
          <w:szCs w:val="22"/>
        </w:rPr>
        <w:t xml:space="preserve">This section empathizes with the customer's situation before presenting the solution. It describes in specific, relatable terms what the homeowner is seeing on their property and why it is happening — framed through Florida's climate and the specific surface type this service addresses. This section should be 150–200 words of original content describing the symptoms, causes, and consequences of not addressing the problem.</w:t>
      </w:r>
    </w:p>
    <w:p>
      <w:pPr>
        <w:spacing w:after="120" w:before="0" w:line="300"/>
        <w:jc w:val="left"/>
      </w:pPr>
      <w:r>
        <w:rPr>
          <w:rFonts w:ascii="Arial" w:cs="Arial" w:eastAsia="Arial" w:hAnsi="Arial"/>
          <w:color w:val="2B2B2B"/>
          <w:sz w:val="22"/>
          <w:szCs w:val="22"/>
        </w:rPr>
        <w:t xml:space="preserve">[Content to be written fresh for each service page during implementation — not templated. The developer guide provides the structural framework; the content writer fills this section with service-specific problem-state copy that connects emotionally with the homeowner's frustration.]</w:t>
      </w:r>
    </w:p>
    <w:p>
      <w:r>
        <w:br w:type="page"/>
      </w:r>
    </w:p>
    <w:p>
      <w:pPr>
        <w:pStyle w:val="Heading1"/>
        <w:spacing w:after="200" w:before="360"/>
      </w:pPr>
      <w:r>
        <w:rPr>
          <w:rFonts w:ascii="Arial" w:cs="Arial" w:eastAsia="Arial" w:hAnsi="Arial"/>
          <w:b/>
          <w:bCs/>
          <w:color w:val="0B2545"/>
          <w:sz w:val="32"/>
          <w:szCs w:val="32"/>
        </w:rPr>
        <w:t xml:space="preserve">Section 8: Our Process (5 Steps)</w:t>
      </w:r>
    </w:p>
    <w:p>
      <w:pPr>
        <w:spacing w:after="120" w:before="0" w:line="300"/>
        <w:jc w:val="left"/>
      </w:pPr>
      <w:r>
        <w:rPr>
          <w:rFonts w:ascii="Arial" w:cs="Arial" w:eastAsia="Arial" w:hAnsi="Arial"/>
          <w:color w:val="2B2B2B"/>
          <w:sz w:val="22"/>
          <w:szCs w:val="22"/>
        </w:rPr>
        <w:t xml:space="preserve">Numbered 5-step process showing exactly how the house soft washing service is performed. Each step has a bold heading and 1–2 sentence description. This section builds trust through transparency — homeowners want to know what will happen on their property before they commit.</w:t>
      </w:r>
    </w:p>
    <w:p>
      <w:pPr>
        <w:pStyle w:val="Heading2"/>
        <w:spacing w:after="160" w:before="280"/>
      </w:pPr>
      <w:r>
        <w:rPr>
          <w:rFonts w:ascii="Arial" w:cs="Arial" w:eastAsia="Arial" w:hAnsi="Arial"/>
          <w:b/>
          <w:bCs/>
          <w:color w:val="3E6990"/>
          <w:sz w:val="26"/>
          <w:szCs w:val="26"/>
        </w:rPr>
        <w:t xml:space="preserve">8.1 Process Steps</w:t>
      </w:r>
    </w:p>
    <w:p>
      <w:pPr>
        <w:spacing w:after="120" w:before="0" w:line="300"/>
        <w:jc w:val="left"/>
      </w:pPr>
      <w:r>
        <w:rPr>
          <w:rFonts w:ascii="Arial" w:cs="Arial" w:eastAsia="Arial" w:hAnsi="Arial"/>
          <w:b/>
          <w:bCs/>
          <w:color w:val="2B2B2B"/>
          <w:sz w:val="22"/>
          <w:szCs w:val="22"/>
        </w:rPr>
        <w:t xml:space="preserve">Step 1 — Property walk-around: </w:t>
      </w:r>
      <w:r>
        <w:rPr>
          <w:rFonts w:ascii="Arial" w:cs="Arial" w:eastAsia="Arial" w:hAnsi="Arial"/>
          <w:color w:val="2B2B2B"/>
          <w:sz w:val="22"/>
          <w:szCs w:val="22"/>
        </w:rPr>
        <w:t xml:space="preserve">We inspect the home's exterior surfaces, identify siding type, note areas of heavy organic growth, and protect landscaping with pre-rinse and tarping.</w:t>
      </w:r>
    </w:p>
    <w:p>
      <w:pPr>
        <w:spacing w:after="120" w:before="0" w:line="300"/>
        <w:jc w:val="left"/>
      </w:pPr>
      <w:r>
        <w:rPr>
          <w:rFonts w:ascii="Arial" w:cs="Arial" w:eastAsia="Arial" w:hAnsi="Arial"/>
          <w:b/>
          <w:bCs/>
          <w:color w:val="2B2B2B"/>
          <w:sz w:val="22"/>
          <w:szCs w:val="22"/>
        </w:rPr>
        <w:t xml:space="preserve">Step 2 — Solution application: </w:t>
      </w:r>
      <w:r>
        <w:rPr>
          <w:rFonts w:ascii="Arial" w:cs="Arial" w:eastAsia="Arial" w:hAnsi="Arial"/>
          <w:color w:val="2B2B2B"/>
          <w:sz w:val="22"/>
          <w:szCs w:val="22"/>
        </w:rPr>
        <w:t xml:space="preserve">Biodegradable soft wash solution is applied from the bottom up using low-pressure spray tips. The solution dwells for 10–15 minutes, dissolving algae and mildew at the cellular level.</w:t>
      </w:r>
    </w:p>
    <w:p>
      <w:pPr>
        <w:spacing w:after="120" w:before="0" w:line="300"/>
        <w:jc w:val="left"/>
      </w:pPr>
      <w:r>
        <w:rPr>
          <w:rFonts w:ascii="Arial" w:cs="Arial" w:eastAsia="Arial" w:hAnsi="Arial"/>
          <w:b/>
          <w:bCs/>
          <w:color w:val="2B2B2B"/>
          <w:sz w:val="22"/>
          <w:szCs w:val="22"/>
        </w:rPr>
        <w:t xml:space="preserve">Step 3 — Gentle rinse: </w:t>
      </w:r>
      <w:r>
        <w:rPr>
          <w:rFonts w:ascii="Arial" w:cs="Arial" w:eastAsia="Arial" w:hAnsi="Arial"/>
          <w:color w:val="2B2B2B"/>
          <w:sz w:val="22"/>
          <w:szCs w:val="22"/>
        </w:rPr>
        <w:t xml:space="preserve">Using a wide-angle fan tip at under 500 PSI, we rinse the solution and all dissolved organic matter from top to bottom. No high-pressure wands ever touch the siding.</w:t>
      </w:r>
    </w:p>
    <w:p>
      <w:pPr>
        <w:spacing w:after="120" w:before="0" w:line="300"/>
        <w:jc w:val="left"/>
      </w:pPr>
      <w:r>
        <w:rPr>
          <w:rFonts w:ascii="Arial" w:cs="Arial" w:eastAsia="Arial" w:hAnsi="Arial"/>
          <w:b/>
          <w:bCs/>
          <w:color w:val="2B2B2B"/>
          <w:sz w:val="22"/>
          <w:szCs w:val="22"/>
        </w:rPr>
        <w:t xml:space="preserve">Step 4 — Detail work: </w:t>
      </w:r>
      <w:r>
        <w:rPr>
          <w:rFonts w:ascii="Arial" w:cs="Arial" w:eastAsia="Arial" w:hAnsi="Arial"/>
          <w:color w:val="2B2B2B"/>
          <w:sz w:val="22"/>
          <w:szCs w:val="22"/>
        </w:rPr>
        <w:t xml:space="preserve">Window frames, soffits, fascia trim, light fixtures, and entry door surrounds are hand-detailed with soft brushes where needed.</w:t>
      </w:r>
    </w:p>
    <w:p>
      <w:pPr>
        <w:spacing w:after="120" w:before="0" w:line="300"/>
        <w:jc w:val="left"/>
      </w:pPr>
      <w:r>
        <w:rPr>
          <w:rFonts w:ascii="Arial" w:cs="Arial" w:eastAsia="Arial" w:hAnsi="Arial"/>
          <w:b/>
          <w:bCs/>
          <w:color w:val="2B2B2B"/>
          <w:sz w:val="22"/>
          <w:szCs w:val="22"/>
        </w:rPr>
        <w:t xml:space="preserve">Step 5 — Final inspection: </w:t>
      </w:r>
      <w:r>
        <w:rPr>
          <w:rFonts w:ascii="Arial" w:cs="Arial" w:eastAsia="Arial" w:hAnsi="Arial"/>
          <w:color w:val="2B2B2B"/>
          <w:sz w:val="22"/>
          <w:szCs w:val="22"/>
        </w:rPr>
        <w:t xml:space="preserve">Walk-around with the homeowner to confirm every surface meets our standard. Any areas of concern are re-treated on the spot.</w:t>
      </w:r>
    </w:p>
    <w:p>
      <w:r>
        <w:br w:type="page"/>
      </w:r>
    </w:p>
    <w:p>
      <w:pPr>
        <w:pStyle w:val="Heading1"/>
        <w:spacing w:after="200" w:before="360"/>
      </w:pPr>
      <w:r>
        <w:rPr>
          <w:rFonts w:ascii="Arial" w:cs="Arial" w:eastAsia="Arial" w:hAnsi="Arial"/>
          <w:b/>
          <w:bCs/>
          <w:color w:val="0B2545"/>
          <w:sz w:val="32"/>
          <w:szCs w:val="32"/>
        </w:rPr>
        <w:t xml:space="preserve">Section 9: Why Choose Clean Slate PW</w:t>
      </w:r>
    </w:p>
    <w:p>
      <w:pPr>
        <w:spacing w:after="120" w:before="0" w:line="300"/>
        <w:jc w:val="left"/>
      </w:pPr>
      <w:r>
        <w:rPr>
          <w:rFonts w:ascii="Arial" w:cs="Arial" w:eastAsia="Arial" w:hAnsi="Arial"/>
          <w:color w:val="2B2B2B"/>
          <w:sz w:val="22"/>
          <w:szCs w:val="22"/>
        </w:rPr>
        <w:t xml:space="preserve">Four compact trust differentiators. Same component pattern as services hub Section 10 — 48px orange icon, H3, 2-line description. Differentiators are: Method-Matched Cleaning, Licensed &amp; Insured, 24-Hour Estimates, Satisfaction Guaranteed. Refer to Services Hub Guide Section 10 for exact copy and design specs.</w:t>
      </w:r>
    </w:p>
    <w:p>
      <w:r>
        <w:br w:type="page"/>
      </w:r>
    </w:p>
    <w:p>
      <w:pPr>
        <w:pStyle w:val="Heading1"/>
        <w:spacing w:after="200" w:before="360"/>
      </w:pPr>
      <w:r>
        <w:rPr>
          <w:rFonts w:ascii="Arial" w:cs="Arial" w:eastAsia="Arial" w:hAnsi="Arial"/>
          <w:b/>
          <w:bCs/>
          <w:color w:val="0B2545"/>
          <w:sz w:val="32"/>
          <w:szCs w:val="32"/>
        </w:rPr>
        <w:t xml:space="preserve">Section 10: Before &amp; After Examples</w:t>
      </w:r>
    </w:p>
    <w:p>
      <w:pPr>
        <w:spacing w:after="120" w:before="0" w:line="300"/>
        <w:jc w:val="left"/>
      </w:pPr>
      <w:r>
        <w:rPr>
          <w:rFonts w:ascii="Arial" w:cs="Arial" w:eastAsia="Arial" w:hAnsi="Arial"/>
          <w:color w:val="2B2B2B"/>
          <w:sz w:val="22"/>
          <w:szCs w:val="22"/>
        </w:rPr>
        <w:t xml:space="preserve">Two before/after slider pairs specific to this service type. Same interactive slider component as homepage Section 11. Each slider shows a real project photo pair with caption including city and property type.</w:t>
      </w:r>
    </w:p>
    <w:p>
      <w:pPr>
        <w:spacing w:after="120" w:before="0" w:line="300"/>
        <w:jc w:val="left"/>
      </w:pPr>
      <w:r>
        <w:rPr>
          <w:rFonts w:ascii="Arial" w:cs="Arial" w:eastAsia="Arial" w:hAnsi="Arial"/>
          <w:color w:val="2B2B2B"/>
          <w:sz w:val="22"/>
          <w:szCs w:val="22"/>
        </w:rPr>
        <w:t xml:space="preserve">Alt text format: "Before/After: house soft washing on a [property type] in [city], FL".</w:t>
      </w:r>
    </w:p>
    <w:p>
      <w:pPr>
        <w:spacing w:after="120" w:before="0" w:line="300"/>
        <w:jc w:val="left"/>
      </w:pPr>
      <w:r>
        <w:rPr>
          <w:rFonts w:ascii="Arial" w:cs="Arial" w:eastAsia="Arial" w:hAnsi="Arial"/>
          <w:color w:val="2B2B2B"/>
          <w:sz w:val="22"/>
          <w:szCs w:val="22"/>
        </w:rPr>
        <w:t xml:space="preserve">Images: 1080×720 WebP, under 120KB each. loading='lazy'.</w:t>
      </w:r>
    </w:p>
    <w:p>
      <w:r>
        <w:br w:type="page"/>
      </w:r>
    </w:p>
    <w:p>
      <w:pPr>
        <w:pStyle w:val="Heading1"/>
        <w:spacing w:after="200" w:before="360"/>
      </w:pPr>
      <w:r>
        <w:rPr>
          <w:rFonts w:ascii="Arial" w:cs="Arial" w:eastAsia="Arial" w:hAnsi="Arial"/>
          <w:b/>
          <w:bCs/>
          <w:color w:val="0B2545"/>
          <w:sz w:val="32"/>
          <w:szCs w:val="32"/>
        </w:rPr>
        <w:t xml:space="preserve">Section 11: Related Services</w:t>
      </w:r>
    </w:p>
    <w:p>
      <w:pPr>
        <w:spacing w:after="120" w:before="0" w:line="300"/>
        <w:jc w:val="left"/>
      </w:pPr>
      <w:r>
        <w:rPr>
          <w:rFonts w:ascii="Arial" w:cs="Arial" w:eastAsia="Arial" w:hAnsi="Arial"/>
          <w:color w:val="2B2B2B"/>
          <w:sz w:val="22"/>
          <w:szCs w:val="22"/>
        </w:rPr>
        <w:t xml:space="preserve">Three sibling service cards in a horizontal row linking to the most relevant cross-sell services. Same card component as services hub — image, H3, 2-line description, 'Learn More →' link.</w:t>
      </w:r>
    </w:p>
    <w:p>
      <w:pPr>
        <w:pStyle w:val="Heading2"/>
        <w:spacing w:after="160" w:before="280"/>
      </w:pPr>
      <w:r>
        <w:rPr>
          <w:rFonts w:ascii="Arial" w:cs="Arial" w:eastAsia="Arial" w:hAnsi="Arial"/>
          <w:b/>
          <w:bCs/>
          <w:color w:val="3E6990"/>
          <w:sz w:val="26"/>
          <w:szCs w:val="26"/>
        </w:rPr>
        <w:t xml:space="preserve">11.1 Related Services for This Page</w:t>
      </w:r>
    </w:p>
    <w:p>
      <w:pPr>
        <w:pStyle w:val="ListParagraph"/>
        <w:numPr>
          <w:ilvl w:val="0"/>
          <w:numId w:val="3"/>
        </w:numPr>
        <w:spacing w:after="80" w:line="280"/>
      </w:pPr>
      <w:r>
        <w:rPr>
          <w:rFonts w:ascii="Arial" w:cs="Arial" w:eastAsia="Arial" w:hAnsi="Arial"/>
          <w:color w:val="2B2B2B"/>
          <w:sz w:val="22"/>
          <w:szCs w:val="22"/>
        </w:rPr>
        <w:t xml:space="preserve">Roof Soft Washing → /services/roof-cleaning/</w:t>
      </w:r>
    </w:p>
    <w:p>
      <w:pPr>
        <w:pStyle w:val="ListParagraph"/>
        <w:numPr>
          <w:ilvl w:val="0"/>
          <w:numId w:val="3"/>
        </w:numPr>
        <w:spacing w:after="80" w:line="280"/>
      </w:pPr>
      <w:r>
        <w:rPr>
          <w:rFonts w:ascii="Arial" w:cs="Arial" w:eastAsia="Arial" w:hAnsi="Arial"/>
          <w:color w:val="2B2B2B"/>
          <w:sz w:val="22"/>
          <w:szCs w:val="22"/>
        </w:rPr>
        <w:t xml:space="preserve">Driveway Cleaning → /services/driveway-cleaning/</w:t>
      </w:r>
    </w:p>
    <w:p>
      <w:pPr>
        <w:pStyle w:val="ListParagraph"/>
        <w:numPr>
          <w:ilvl w:val="0"/>
          <w:numId w:val="3"/>
        </w:numPr>
        <w:spacing w:after="80" w:line="280"/>
      </w:pPr>
      <w:r>
        <w:rPr>
          <w:rFonts w:ascii="Arial" w:cs="Arial" w:eastAsia="Arial" w:hAnsi="Arial"/>
          <w:color w:val="2B2B2B"/>
          <w:sz w:val="22"/>
          <w:szCs w:val="22"/>
        </w:rPr>
        <w:t xml:space="preserve">Lanai &amp; Screen Cleaning → /services/lanai-screen-cleaning/</w:t>
      </w:r>
    </w:p>
    <w:p>
      <w:r>
        <w:br w:type="page"/>
      </w:r>
    </w:p>
    <w:p>
      <w:pPr>
        <w:pStyle w:val="Heading1"/>
        <w:spacing w:after="200" w:before="360"/>
      </w:pPr>
      <w:r>
        <w:rPr>
          <w:rFonts w:ascii="Arial" w:cs="Arial" w:eastAsia="Arial" w:hAnsi="Arial"/>
          <w:b/>
          <w:bCs/>
          <w:color w:val="0B2545"/>
          <w:sz w:val="32"/>
          <w:szCs w:val="32"/>
        </w:rPr>
        <w:t xml:space="preserve">Section 12: Service Areas Callout</w:t>
      </w:r>
    </w:p>
    <w:p>
      <w:pPr>
        <w:spacing w:after="120" w:before="0" w:line="300"/>
        <w:jc w:val="left"/>
      </w:pPr>
      <w:r>
        <w:rPr>
          <w:rFonts w:ascii="Arial" w:cs="Arial" w:eastAsia="Arial" w:hAnsi="Arial"/>
          <w:color w:val="2B2B2B"/>
          <w:sz w:val="22"/>
          <w:szCs w:val="22"/>
        </w:rPr>
        <w:t xml:space="preserve">Same compact block as services hub Section 11. Background #E8EEF2. Lists 10 service cities as inline links. Links to /service-areas/. Refer to Services Hub Guide for exact specs.</w:t>
      </w:r>
    </w:p>
    <w:p>
      <w:r>
        <w:br w:type="page"/>
      </w:r>
    </w:p>
    <w:p>
      <w:pPr>
        <w:pStyle w:val="Heading1"/>
        <w:spacing w:after="200" w:before="360"/>
      </w:pPr>
      <w:r>
        <w:rPr>
          <w:rFonts w:ascii="Arial" w:cs="Arial" w:eastAsia="Arial" w:hAnsi="Arial"/>
          <w:b/>
          <w:bCs/>
          <w:color w:val="0B2545"/>
          <w:sz w:val="32"/>
          <w:szCs w:val="32"/>
        </w:rPr>
        <w:t xml:space="preserve">Section 13: FAQ Section</w:t>
      </w:r>
    </w:p>
    <w:p>
      <w:pPr>
        <w:spacing w:after="120" w:before="0" w:line="300"/>
        <w:jc w:val="left"/>
      </w:pPr>
      <w:r>
        <w:rPr>
          <w:rFonts w:ascii="Arial" w:cs="Arial" w:eastAsia="Arial" w:hAnsi="Arial"/>
          <w:color w:val="2B2B2B"/>
          <w:sz w:val="22"/>
          <w:szCs w:val="22"/>
        </w:rPr>
        <w:t xml:space="preserve">Five questions specific to house soft washing. These must match the FAQPage JSON-LD schema exactly.</w:t>
      </w:r>
    </w:p>
    <w:p>
      <w:pPr>
        <w:pStyle w:val="Heading3"/>
        <w:spacing w:after="120" w:before="220"/>
      </w:pPr>
      <w:r>
        <w:rPr>
          <w:rFonts w:ascii="Arial" w:cs="Arial" w:eastAsia="Arial" w:hAnsi="Arial"/>
          <w:b/>
          <w:bCs/>
          <w:color w:val="0B2545"/>
          <w:sz w:val="22"/>
          <w:szCs w:val="22"/>
        </w:rPr>
        <w:t xml:space="preserve">Q: Will soft washing damage my paint or siding?</w:t>
      </w:r>
    </w:p>
    <w:p>
      <w:pPr>
        <w:spacing w:after="120" w:before="0" w:line="300"/>
        <w:jc w:val="left"/>
      </w:pPr>
      <w:r>
        <w:rPr>
          <w:rFonts w:ascii="Arial" w:cs="Arial" w:eastAsia="Arial" w:hAnsi="Arial"/>
          <w:color w:val="2B2B2B"/>
          <w:sz w:val="22"/>
          <w:szCs w:val="22"/>
        </w:rPr>
        <w:t xml:space="preserve">No. Our soft wash process uses pressure under 500 PSI — roughly the force of a garden hose. The cleaning agents do the work, not mechanical pressure. This method is safe for painted wood, vinyl, stucco, Hardie plank, and EIFS. We have cleaned over 500 homes in the Brandon area without a single damage claim.</w:t>
      </w:r>
    </w:p>
    <w:p>
      <w:pPr>
        <w:pStyle w:val="Heading3"/>
        <w:spacing w:after="120" w:before="220"/>
      </w:pPr>
      <w:r>
        <w:rPr>
          <w:rFonts w:ascii="Arial" w:cs="Arial" w:eastAsia="Arial" w:hAnsi="Arial"/>
          <w:b/>
          <w:bCs/>
          <w:color w:val="0B2545"/>
          <w:sz w:val="22"/>
          <w:szCs w:val="22"/>
        </w:rPr>
        <w:t xml:space="preserve">Q: How long does a house wash take?</w:t>
      </w:r>
    </w:p>
    <w:p>
      <w:pPr>
        <w:spacing w:after="120" w:before="0" w:line="300"/>
        <w:jc w:val="left"/>
      </w:pPr>
      <w:r>
        <w:rPr>
          <w:rFonts w:ascii="Arial" w:cs="Arial" w:eastAsia="Arial" w:hAnsi="Arial"/>
          <w:color w:val="2B2B2B"/>
          <w:sz w:val="22"/>
          <w:szCs w:val="22"/>
        </w:rPr>
        <w:t xml:space="preserve">A typical single-story home takes 2–3 hours. Two-story homes take 3–4 hours. Homes with heavy algae coverage or extensive detail work (shutters, trim, dormers) may take slightly longer. We provide a time estimate with every quote.</w:t>
      </w:r>
    </w:p>
    <w:p>
      <w:pPr>
        <w:pStyle w:val="Heading3"/>
        <w:spacing w:after="120" w:before="220"/>
      </w:pPr>
      <w:r>
        <w:rPr>
          <w:rFonts w:ascii="Arial" w:cs="Arial" w:eastAsia="Arial" w:hAnsi="Arial"/>
          <w:b/>
          <w:bCs/>
          <w:color w:val="0B2545"/>
          <w:sz w:val="22"/>
          <w:szCs w:val="22"/>
        </w:rPr>
        <w:t xml:space="preserve">Q: How often should I have my house washed in Florida?</w:t>
      </w:r>
    </w:p>
    <w:p>
      <w:pPr>
        <w:spacing w:after="120" w:before="0" w:line="300"/>
        <w:jc w:val="left"/>
      </w:pPr>
      <w:r>
        <w:rPr>
          <w:rFonts w:ascii="Arial" w:cs="Arial" w:eastAsia="Arial" w:hAnsi="Arial"/>
          <w:color w:val="2B2B2B"/>
          <w:sz w:val="22"/>
          <w:szCs w:val="22"/>
        </w:rPr>
        <w:t xml:space="preserve">For most Tampa Bay homes, we recommend annual house washing. Homes with heavy tree coverage, lakefront properties, or those with north-facing shaded walls may benefit from washing every 8–10 months. Our cleaning agents include a growth inhibitor that extends the time between cleanings.</w:t>
      </w:r>
    </w:p>
    <w:p>
      <w:pPr>
        <w:pStyle w:val="Heading3"/>
        <w:spacing w:after="120" w:before="220"/>
      </w:pPr>
      <w:r>
        <w:rPr>
          <w:rFonts w:ascii="Arial" w:cs="Arial" w:eastAsia="Arial" w:hAnsi="Arial"/>
          <w:b/>
          <w:bCs/>
          <w:color w:val="0B2545"/>
          <w:sz w:val="22"/>
          <w:szCs w:val="22"/>
        </w:rPr>
        <w:t xml:space="preserve">Q: Is the cleaning solution safe for my landscaping?</w:t>
      </w:r>
    </w:p>
    <w:p>
      <w:pPr>
        <w:spacing w:after="120" w:before="0" w:line="300"/>
        <w:jc w:val="left"/>
      </w:pPr>
      <w:r>
        <w:rPr>
          <w:rFonts w:ascii="Arial" w:cs="Arial" w:eastAsia="Arial" w:hAnsi="Arial"/>
          <w:color w:val="2B2B2B"/>
          <w:sz w:val="22"/>
          <w:szCs w:val="22"/>
        </w:rPr>
        <w:t xml:space="preserve">Yes. We use biodegradable, plant-safe cleaning agents. Before and after every application, we thoroughly rinse all landscaping, flower beds, and grass areas adjacent to the home. Our solutions break down into inert compounds within minutes of rinsing.</w:t>
      </w:r>
    </w:p>
    <w:p>
      <w:pPr>
        <w:pStyle w:val="Heading3"/>
        <w:spacing w:after="120" w:before="220"/>
      </w:pPr>
      <w:r>
        <w:rPr>
          <w:rFonts w:ascii="Arial" w:cs="Arial" w:eastAsia="Arial" w:hAnsi="Arial"/>
          <w:b/>
          <w:bCs/>
          <w:color w:val="0B2545"/>
          <w:sz w:val="22"/>
          <w:szCs w:val="22"/>
        </w:rPr>
        <w:t xml:space="preserve">Q: Do you clean second-story homes?</w:t>
      </w:r>
    </w:p>
    <w:p>
      <w:pPr>
        <w:spacing w:after="120" w:before="0" w:line="300"/>
        <w:jc w:val="left"/>
      </w:pPr>
      <w:r>
        <w:rPr>
          <w:rFonts w:ascii="Arial" w:cs="Arial" w:eastAsia="Arial" w:hAnsi="Arial"/>
          <w:color w:val="2B2B2B"/>
          <w:sz w:val="22"/>
          <w:szCs w:val="22"/>
        </w:rPr>
        <w:t xml:space="preserve">Yes. We clean homes of any height using extension poles and specialized spray tips that reach 35+ feet from ground level. Our technicians never need to walk on your roof or use ladders against your siding — everything is cleaned from ground level for safety.</w:t>
      </w:r>
    </w:p>
    <w:p>
      <w:r>
        <w:br w:type="page"/>
      </w:r>
    </w:p>
    <w:p>
      <w:pPr>
        <w:pStyle w:val="Heading1"/>
        <w:spacing w:after="200" w:before="360"/>
      </w:pPr>
      <w:r>
        <w:rPr>
          <w:rFonts w:ascii="Arial" w:cs="Arial" w:eastAsia="Arial" w:hAnsi="Arial"/>
          <w:b/>
          <w:bCs/>
          <w:color w:val="0B2545"/>
          <w:sz w:val="32"/>
          <w:szCs w:val="32"/>
        </w:rPr>
        <w:t xml:space="preserve">Section 14: Final CTA Block</w:t>
      </w:r>
    </w:p>
    <w:p>
      <w:pPr>
        <w:spacing w:after="120" w:before="0" w:line="300"/>
        <w:jc w:val="left"/>
      </w:pPr>
      <w:r>
        <w:rPr>
          <w:rFonts w:ascii="Arial" w:cs="Arial" w:eastAsia="Arial" w:hAnsi="Arial"/>
          <w:color w:val="2B2B2B"/>
          <w:sz w:val="22"/>
          <w:szCs w:val="22"/>
        </w:rPr>
        <w:t xml:space="preserve">Same pattern as services hub and homepage — full-width navy background, centered content, dual CTAs.</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Get a Free House Soft Washing Estimate Today.</w:t>
      </w:r>
    </w:p>
    <w:p>
      <w:pPr>
        <w:spacing w:after="120" w:before="0" w:line="300"/>
        <w:jc w:val="left"/>
      </w:pPr>
      <w:r>
        <w:rPr>
          <w:rFonts w:ascii="Arial" w:cs="Arial" w:eastAsia="Arial" w:hAnsi="Arial"/>
          <w:b/>
          <w:bCs/>
          <w:color w:val="2B2B2B"/>
          <w:sz w:val="22"/>
          <w:szCs w:val="22"/>
        </w:rPr>
        <w:t xml:space="preserve">Primary: </w:t>
      </w:r>
      <w:r>
        <w:rPr>
          <w:rFonts w:ascii="Arial" w:cs="Arial" w:eastAsia="Arial" w:hAnsi="Arial"/>
          <w:color w:val="2B2B2B"/>
          <w:sz w:val="22"/>
          <w:szCs w:val="22"/>
        </w:rPr>
        <w:t xml:space="preserve">'Get My Free Estimate' → /free-estimate/?service=house-washing</w:t>
      </w:r>
    </w:p>
    <w:p>
      <w:pPr>
        <w:spacing w:after="120" w:before="0" w:line="300"/>
        <w:jc w:val="left"/>
      </w:pPr>
      <w:r>
        <w:rPr>
          <w:rFonts w:ascii="Arial" w:cs="Arial" w:eastAsia="Arial" w:hAnsi="Arial"/>
          <w:b/>
          <w:bCs/>
          <w:color w:val="2B2B2B"/>
          <w:sz w:val="22"/>
          <w:szCs w:val="22"/>
        </w:rPr>
        <w:t xml:space="preserve">Secondary: </w:t>
      </w:r>
      <w:r>
        <w:rPr>
          <w:rFonts w:ascii="Arial" w:cs="Arial" w:eastAsia="Arial" w:hAnsi="Arial"/>
          <w:color w:val="2B2B2B"/>
          <w:sz w:val="22"/>
          <w:szCs w:val="22"/>
        </w:rPr>
        <w:t xml:space="preserve">'Call (813) 555-0283' → tel:+18135550283</w:t>
      </w:r>
    </w:p>
    <w:p>
      <w:r>
        <w:br w:type="page"/>
      </w:r>
    </w:p>
    <w:p>
      <w:pPr>
        <w:pStyle w:val="Heading1"/>
        <w:spacing w:after="200" w:before="360"/>
      </w:pPr>
      <w:r>
        <w:rPr>
          <w:rFonts w:ascii="Arial" w:cs="Arial" w:eastAsia="Arial" w:hAnsi="Arial"/>
          <w:b/>
          <w:bCs/>
          <w:color w:val="0B2545"/>
          <w:sz w:val="32"/>
          <w:szCs w:val="32"/>
        </w:rPr>
        <w:t xml:space="preserve">Section 15: Footer</w:t>
      </w:r>
    </w:p>
    <w:p>
      <w:pPr>
        <w:spacing w:after="120" w:before="0" w:line="300"/>
        <w:jc w:val="left"/>
      </w:pPr>
      <w:r>
        <w:rPr>
          <w:rFonts w:ascii="Arial" w:cs="Arial" w:eastAsia="Arial" w:hAnsi="Arial"/>
          <w:color w:val="2B2B2B"/>
          <w:sz w:val="22"/>
          <w:szCs w:val="22"/>
        </w:rPr>
        <w:t xml:space="preserve">Shared component — identical to all pages. Refer to Homepage Guide Section 18.</w:t>
      </w:r>
    </w:p>
    <w:p>
      <w:r>
        <w:br w:type="page"/>
      </w:r>
    </w:p>
    <w:p>
      <w:pPr>
        <w:pStyle w:val="Heading1"/>
        <w:spacing w:after="200" w:before="360"/>
      </w:pPr>
      <w:r>
        <w:rPr>
          <w:rFonts w:ascii="Arial" w:cs="Arial" w:eastAsia="Arial" w:hAnsi="Arial"/>
          <w:b/>
          <w:bCs/>
          <w:color w:val="0B2545"/>
          <w:sz w:val="32"/>
          <w:szCs w:val="32"/>
        </w:rPr>
        <w:t xml:space="preserve">Section 16: Image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Asset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Dimensions</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Alt Text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1</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Hero background</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1920×800 WebP</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Clean Slate PW technician soft washing a two-story stucco home in Brandon, Florida</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2-3</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Before/After pairs (2)</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1080×720 WebP ×2 each</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Before/After: house soft washing on a Florida home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4-6</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Related service cards (3)</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800×533 WebP (3:2)</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Per sibling service image</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7</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OG image</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1200×630 JPG</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House Soft Washing — Clean Slate Pressure Washing</w:t>
            </w:r>
          </w:p>
        </w:tc>
      </w:tr>
    </w:tbl>
    <w:p>
      <w:r>
        <w:br w:type="page"/>
      </w:r>
    </w:p>
    <w:p>
      <w:pPr>
        <w:pStyle w:val="Heading1"/>
        <w:spacing w:after="200" w:before="360"/>
      </w:pPr>
      <w:r>
        <w:rPr>
          <w:rFonts w:ascii="Arial" w:cs="Arial" w:eastAsia="Arial" w:hAnsi="Arial"/>
          <w:b/>
          <w:bCs/>
          <w:color w:val="0B2545"/>
          <w:sz w:val="32"/>
          <w:szCs w:val="32"/>
        </w:rPr>
        <w:t xml:space="preserve">Section 17: GA4 Event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Event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Trigger</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Parameters</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Type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page_view</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Load (auto)</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page_location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Standard</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cta_click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Any CTA</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cta_label, cta_location</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phone_click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tel: link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phone_number</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Conversion</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faq_expand</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FAQ open</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question_text, index</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before_after_interact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Slider drag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project_name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related_service_click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Sibling card click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service_name, service_url</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bl>
    <w:p>
      <w:r>
        <w:br w:type="page"/>
      </w:r>
    </w:p>
    <w:p>
      <w:pPr>
        <w:pStyle w:val="Heading1"/>
        <w:spacing w:after="200" w:before="360"/>
      </w:pPr>
      <w:r>
        <w:rPr>
          <w:rFonts w:ascii="Arial" w:cs="Arial" w:eastAsia="Arial" w:hAnsi="Arial"/>
          <w:b/>
          <w:bCs/>
          <w:color w:val="0B2545"/>
          <w:sz w:val="32"/>
          <w:szCs w:val="32"/>
        </w:rPr>
        <w:t xml:space="preserve">Section 18: Implementation Checklist</w:t>
      </w:r>
    </w:p>
    <w:p>
      <w:pPr>
        <w:pStyle w:val="ListParagraph"/>
        <w:numPr>
          <w:ilvl w:val="0"/>
          <w:numId w:val="4"/>
        </w:numPr>
        <w:spacing w:after="80" w:line="280"/>
      </w:pPr>
      <w:r>
        <w:rPr>
          <w:rFonts w:ascii="Arial" w:cs="Arial" w:eastAsia="Arial" w:hAnsi="Arial"/>
          <w:color w:val="2B2B2B"/>
          <w:sz w:val="22"/>
          <w:szCs w:val="22"/>
        </w:rPr>
        <w:t xml:space="preserve">H1 matches: "Professional House Soft Washing in Brandon &amp; Tampa Bay"</w:t>
      </w:r>
    </w:p>
    <w:p>
      <w:pPr>
        <w:pStyle w:val="ListParagraph"/>
        <w:numPr>
          <w:ilvl w:val="0"/>
          <w:numId w:val="4"/>
        </w:numPr>
        <w:spacing w:after="80" w:line="280"/>
      </w:pPr>
      <w:r>
        <w:rPr>
          <w:rFonts w:ascii="Arial" w:cs="Arial" w:eastAsia="Arial" w:hAnsi="Arial"/>
          <w:color w:val="2B2B2B"/>
          <w:sz w:val="22"/>
          <w:szCs w:val="22"/>
        </w:rPr>
        <w:t xml:space="preserve">AEO body paragraph matches word-for-word.</w:t>
      </w:r>
    </w:p>
    <w:p>
      <w:pPr>
        <w:pStyle w:val="ListParagraph"/>
        <w:numPr>
          <w:ilvl w:val="0"/>
          <w:numId w:val="4"/>
        </w:numPr>
        <w:spacing w:after="80" w:line="280"/>
      </w:pPr>
      <w:r>
        <w:rPr>
          <w:rFonts w:ascii="Arial" w:cs="Arial" w:eastAsia="Arial" w:hAnsi="Arial"/>
          <w:color w:val="2B2B2B"/>
          <w:sz w:val="22"/>
          <w:szCs w:val="22"/>
        </w:rPr>
        <w:t xml:space="preserve">All 5 process steps match exact copy.</w:t>
      </w:r>
    </w:p>
    <w:p>
      <w:pPr>
        <w:pStyle w:val="ListParagraph"/>
        <w:numPr>
          <w:ilvl w:val="0"/>
          <w:numId w:val="4"/>
        </w:numPr>
        <w:spacing w:after="80" w:line="280"/>
      </w:pPr>
      <w:r>
        <w:rPr>
          <w:rFonts w:ascii="Arial" w:cs="Arial" w:eastAsia="Arial" w:hAnsi="Arial"/>
          <w:color w:val="2B2B2B"/>
          <w:sz w:val="22"/>
          <w:szCs w:val="22"/>
        </w:rPr>
        <w:t xml:space="preserve">All 5 FAQ answers match and are mirrored in FAQPage schema.</w:t>
      </w:r>
    </w:p>
    <w:p>
      <w:pPr>
        <w:pStyle w:val="ListParagraph"/>
        <w:numPr>
          <w:ilvl w:val="0"/>
          <w:numId w:val="4"/>
        </w:numPr>
        <w:spacing w:after="80" w:line="280"/>
      </w:pPr>
      <w:r>
        <w:rPr>
          <w:rFonts w:ascii="Arial" w:cs="Arial" w:eastAsia="Arial" w:hAnsi="Arial"/>
          <w:color w:val="2B2B2B"/>
          <w:sz w:val="22"/>
          <w:szCs w:val="22"/>
        </w:rPr>
        <w:t xml:space="preserve">Phone (813) 555-0283 is working tel: link.</w:t>
      </w:r>
    </w:p>
    <w:p>
      <w:pPr>
        <w:pStyle w:val="ListParagraph"/>
        <w:numPr>
          <w:ilvl w:val="0"/>
          <w:numId w:val="4"/>
        </w:numPr>
        <w:spacing w:after="80" w:line="280"/>
      </w:pPr>
      <w:r>
        <w:rPr>
          <w:rFonts w:ascii="Arial" w:cs="Arial" w:eastAsia="Arial" w:hAnsi="Arial"/>
          <w:color w:val="2B2B2B"/>
          <w:sz w:val="22"/>
          <w:szCs w:val="22"/>
        </w:rPr>
        <w:t xml:space="preserve">Canonical points to https://cleanslatepw.com/services/house-washing/</w:t>
      </w:r>
    </w:p>
    <w:p>
      <w:pPr>
        <w:pStyle w:val="ListParagraph"/>
        <w:numPr>
          <w:ilvl w:val="0"/>
          <w:numId w:val="4"/>
        </w:numPr>
        <w:spacing w:after="80" w:line="280"/>
      </w:pPr>
      <w:r>
        <w:rPr>
          <w:rFonts w:ascii="Arial" w:cs="Arial" w:eastAsia="Arial" w:hAnsi="Arial"/>
          <w:color w:val="2B2B2B"/>
          <w:sz w:val="22"/>
          <w:szCs w:val="22"/>
        </w:rPr>
        <w:t xml:space="preserve">Breadcrumb displays: Home › Services › House Soft Washing</w:t>
      </w:r>
    </w:p>
    <w:p>
      <w:pPr>
        <w:pStyle w:val="ListParagraph"/>
        <w:numPr>
          <w:ilvl w:val="0"/>
          <w:numId w:val="4"/>
        </w:numPr>
        <w:spacing w:after="80" w:line="280"/>
      </w:pPr>
      <w:r>
        <w:rPr>
          <w:rFonts w:ascii="Arial" w:cs="Arial" w:eastAsia="Arial" w:hAnsi="Arial"/>
          <w:color w:val="2B2B2B"/>
          <w:sz w:val="22"/>
          <w:szCs w:val="22"/>
        </w:rPr>
        <w:t xml:space="preserve">OG image renders correctly on share preview.</w:t>
      </w:r>
    </w:p>
    <w:p>
      <w:pPr>
        <w:pStyle w:val="ListParagraph"/>
        <w:numPr>
          <w:ilvl w:val="0"/>
          <w:numId w:val="4"/>
        </w:numPr>
        <w:spacing w:after="80" w:line="280"/>
      </w:pPr>
      <w:r>
        <w:rPr>
          <w:rFonts w:ascii="Arial" w:cs="Arial" w:eastAsia="Arial" w:hAnsi="Arial"/>
          <w:color w:val="2B2B2B"/>
          <w:sz w:val="22"/>
          <w:szCs w:val="22"/>
        </w:rPr>
        <w:t xml:space="preserve">Hero preloaded. Below-fold images lazy-loaded.</w:t>
      </w:r>
    </w:p>
    <w:p>
      <w:pPr>
        <w:pStyle w:val="ListParagraph"/>
        <w:numPr>
          <w:ilvl w:val="0"/>
          <w:numId w:val="4"/>
        </w:numPr>
        <w:spacing w:after="80" w:line="280"/>
      </w:pPr>
      <w:r>
        <w:rPr>
          <w:rFonts w:ascii="Arial" w:cs="Arial" w:eastAsia="Arial" w:hAnsi="Arial"/>
          <w:color w:val="2B2B2B"/>
          <w:sz w:val="22"/>
          <w:szCs w:val="22"/>
        </w:rPr>
        <w:t xml:space="preserve">PageSpeed mobile &gt;85, desktop &gt;95.</w:t>
      </w:r>
    </w:p>
    <w:p>
      <w:pPr>
        <w:pStyle w:val="ListParagraph"/>
        <w:numPr>
          <w:ilvl w:val="0"/>
          <w:numId w:val="4"/>
        </w:numPr>
        <w:spacing w:after="80" w:line="280"/>
      </w:pPr>
      <w:r>
        <w:rPr>
          <w:rFonts w:ascii="Arial" w:cs="Arial" w:eastAsia="Arial" w:hAnsi="Arial"/>
          <w:color w:val="2B2B2B"/>
          <w:sz w:val="22"/>
          <w:szCs w:val="22"/>
        </w:rPr>
        <w:t xml:space="preserve">Schema validates at validator.schema.org.</w:t>
      </w:r>
    </w:p>
    <w:p>
      <w:pPr>
        <w:pStyle w:val="ListParagraph"/>
        <w:numPr>
          <w:ilvl w:val="0"/>
          <w:numId w:val="4"/>
        </w:numPr>
        <w:spacing w:after="80" w:line="280"/>
      </w:pPr>
      <w:r>
        <w:rPr>
          <w:rFonts w:ascii="Arial" w:cs="Arial" w:eastAsia="Arial" w:hAnsi="Arial"/>
          <w:color w:val="2B2B2B"/>
          <w:sz w:val="22"/>
          <w:szCs w:val="22"/>
        </w:rPr>
        <w:t xml:space="preserve">All 3 related service URLs resolve.</w:t>
      </w:r>
    </w:p>
    <w:p>
      <w:pPr>
        <w:spacing w:after="400"/>
      </w:pPr>
      <w:r>
        <w:t xml:space="preserve"/>
      </w:r>
    </w:p>
    <w:p>
      <w:pPr>
        <w:jc w:val="center"/>
      </w:pPr>
      <w:r>
        <w:rPr>
          <w:rFonts w:ascii="Arial" w:cs="Arial" w:eastAsia="Arial" w:hAnsi="Arial"/>
          <w:i/>
          <w:iCs/>
          <w:color w:val="6C757D"/>
          <w:sz w:val="20"/>
          <w:szCs w:val="20"/>
        </w:rPr>
        <w:t xml:space="preserve">— End of House Soft Washing Developer Guide —</w:t>
      </w:r>
    </w:p>
    <w:p>
      <w:pPr>
        <w:jc w:val="center"/>
      </w:pPr>
      <w:r>
        <w:rPr>
          <w:rFonts w:ascii="Arial" w:cs="Arial" w:eastAsia="Arial" w:hAnsi="Arial"/>
          <w:color w:val="6C757D"/>
          <w:sz w:val="18"/>
          <w:szCs w:val="18"/>
        </w:rPr>
        <w:t xml:space="preserve">Clean Slate Pressure Washing — House Soft Washing Guide v1.0 | Prepared by TradeWorks 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6C757D"/>
        <w:sz w:val="16"/>
        <w:szCs w:val="16"/>
      </w:rPr>
      <w:t xml:space="preserve">cleanslatepw.com  |  Prepared by TradeWorks AI  |  v1.0</w:t>
    </w:r>
    <w:r>
      <w:rPr>
        <w:rFonts w:ascii="Arial" w:cs="Arial" w:eastAsia="Arial" w:hAnsi="Arial"/>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990" w:sz="6" w:space="4"/>
      </w:pBdr>
      <w:tabs>
        <w:tab w:val="right" w:pos="9360"/>
      </w:tabs>
      <w:spacing w:after="120"/>
    </w:pPr>
    <w:r>
      <w:rPr>
        <w:rFonts w:ascii="Arial" w:cs="Arial" w:eastAsia="Arial" w:hAnsi="Arial"/>
        <w:b/>
        <w:bCs/>
        <w:color w:val="0B2545"/>
        <w:sz w:val="18"/>
        <w:szCs w:val="18"/>
      </w:rPr>
      <w:t xml:space="preserve">Clean Slate PW</w:t>
    </w:r>
    <w:r>
      <w:rPr>
        <w:rFonts w:ascii="Arial" w:cs="Arial" w:eastAsia="Arial" w:hAnsi="Arial"/>
        <w:sz w:val="18"/>
        <w:szCs w:val="18"/>
      </w:rPr>
      <w:t xml:space="preserve">	</w:t>
    </w:r>
    <w:r>
      <w:rPr>
        <w:rFonts w:ascii="Arial" w:cs="Arial" w:eastAsia="Arial" w:hAnsi="Arial"/>
        <w:i/>
        <w:iCs/>
        <w:color w:val="6C757D"/>
        <w:sz w:val="18"/>
        <w:szCs w:val="18"/>
      </w:rPr>
      <w:t xml:space="preserve">House Soft Washing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E699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2026-04-19T14:04:30.061Z</dcterms:created>
  <dcterms:modified xsi:type="dcterms:W3CDTF">2026-04-19T14:04:30.062Z</dcterms:modified>
</cp:coreProperties>
</file>

<file path=docProps/custom.xml><?xml version="1.0" encoding="utf-8"?>
<Properties xmlns="http://schemas.openxmlformats.org/officeDocument/2006/custom-properties" xmlns:vt="http://schemas.openxmlformats.org/officeDocument/2006/docPropsVTypes"/>
</file>