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FAQ</w:t>
      </w:r>
    </w:p>
    <w:p>
      <w:pPr>
        <w:spacing w:after="40" w:line="340"/>
      </w:pPr>
      <w:r>
        <w:rPr>
          <w:rFonts w:ascii="Poppins" w:cs="Poppins" w:eastAsia="Poppins" w:hAnsi="Poppins"/>
          <w:b/>
          <w:bCs/>
          <w:color w:val="1B3C6E"/>
          <w:sz w:val="50"/>
          <w:szCs w:val="50"/>
        </w:rPr>
        <w:t xml:space="preserve">Developer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Page guide 08 of 13 — the site’s largest answer surface, and the fix for a schema problem six pages in the making.</w:t>
      </w:r>
    </w:p>
    <w:p>
      <w:pPr>
        <w:spacing w:after="60" w:line="288"/>
      </w:pPr>
      <w:r>
        <w:rPr>
          <w:rFonts w:ascii="Arial" w:cs="Arial" w:eastAsia="Arial" w:hAnsi="Arial"/>
          <w:color w:val="6A7686"/>
          <w:sz w:val="20"/>
          <w:szCs w:val="20"/>
        </w:rPr>
        <w:t xml:space="preserve">/faq/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/faq/ — static, server-rendered HTML</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Hero variant</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 — plain, no photo, no buttons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Resolves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FAQPage schema duplication across seven pages (§2) — site-wide fix, defined here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FAQ Design Guide v1.0 · FAQ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Scale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Nine groups, roughly 34 questions</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Page Identity &amp; Purpose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Schema Duplication Problem</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What we have accumulated</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The ownership rule</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2.3 The ownership map</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3. AEO — Why This Page Matters Most</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4. The Document Head</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The Question Set</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5.1 Group A — Hours, location &amp; parking</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5.2 Group B — Paying</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5.3 Group C — Machines &amp; self-service</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5.4 Group D — Wash &amp; fold</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5.5 Group E — Pickup &amp; delivery</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5.6 Group F — Big and awkward items</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5.7 Group G — Pressing</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5.8 Group H — Businesses</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5.9 Group I — About the store</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6. Answer Writing Rules</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7. Value Register</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8. Analytics — the FAQ as a Research Instrument</w:t>
      </w:r>
      <w:r>
        <w:rPr>
          <w:color w:val="6A7686"/>
          <w:sz w:val="17"/>
          <w:szCs w:val="17"/>
        </w:rPr>
        <w:ptab w:alignment="right" w:relativeTo="margin" w:leader="dot"/>
      </w:r>
      <w:r>
        <w:rPr>
          <w:rFonts w:ascii="Arial" w:cs="Arial" w:eastAsia="Arial" w:hAnsi="Arial"/>
          <w:b/>
          <w:bCs/>
          <w:color w:val="1B3C6E"/>
          <w:sz w:val="17"/>
          <w:szCs w:val="17"/>
        </w:rPr>
        <w:t xml:space="preserve">9</w:t>
      </w:r>
    </w:p>
    <w:p>
      <w:pPr>
        <w:tabs>
          <w:tab w:val="right" w:pos="9360" w:leader="dot"/>
        </w:tabs>
        <w:spacing w:after="40" w:line="258"/>
      </w:pPr>
      <w:r>
        <w:rPr>
          <w:rFonts w:ascii="Poppins" w:cs="Poppins" w:eastAsia="Poppins" w:hAnsi="Poppins"/>
          <w:b/>
          <w:bCs/>
          <w:color w:val="1B3C6E"/>
          <w:sz w:val="19"/>
          <w:szCs w:val="19"/>
        </w:rPr>
        <w:t xml:space="preserve">9. Implementation Checklist</w:t>
      </w:r>
      <w:r>
        <w:rPr>
          <w:color w:val="6A7686"/>
          <w:sz w:val="17"/>
          <w:szCs w:val="17"/>
        </w:rPr>
        <w:ptab w:alignment="right" w:relativeTo="margin" w:leader="dot"/>
      </w:r>
      <w:r>
        <w:rPr>
          <w:rFonts w:ascii="Arial" w:cs="Arial" w:eastAsia="Arial" w:hAnsi="Arial"/>
          <w:b/>
          <w:bCs/>
          <w:color w:val="1B3C6E"/>
          <w:sz w:val="17"/>
          <w:szCs w:val="17"/>
        </w:rPr>
        <w:t xml:space="preserve">9</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Page Identity &amp; Purpose</w:t>
      </w:r>
    </w:p>
    <w:p>
      <w:pPr>
        <w:keepNext w:val="false"/>
        <w:spacing w:after="120" w:before="0" w:line="264"/>
      </w:pPr>
      <w:r>
        <w:rPr>
          <w:rFonts w:ascii="Arial" w:cs="Arial" w:eastAsia="Arial" w:hAnsi="Arial"/>
          <w:b/>
          <w:bCs/>
          <w:i w:val="false"/>
          <w:iCs w:val="false"/>
          <w:caps w:val="false"/>
          <w:color w:val="1B3C6E"/>
          <w:sz w:val="20"/>
          <w:szCs w:val="20"/>
        </w:rPr>
        <w:t xml:space="preserve">This is the page that answers the questions a customer would otherwise phone to ask. </w:t>
      </w:r>
      <w:r>
        <w:rPr>
          <w:rFonts w:ascii="Arial" w:cs="Arial" w:eastAsia="Arial" w:hAnsi="Arial"/>
          <w:b w:val="false"/>
          <w:bCs w:val="false"/>
          <w:i w:val="false"/>
          <w:iCs w:val="false"/>
          <w:caps w:val="false"/>
          <w:color w:val="2B3646"/>
          <w:sz w:val="20"/>
          <w:szCs w:val="20"/>
        </w:rPr>
        <w:t xml:space="preserve">It is also, in practice, the page most likely to be read by a machine. Answer engines lift question-and-answer pairs more readily than any other content type, so the FAQ is simultaneously the site’s customer-service surface and its primary AEO asset. Those two jobs pull in the same direction, which is unusual and worth exploiting.</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516"/>
        <w:gridCol w:w="6844"/>
      </w:tblGrid>
      <w:tr>
        <w:trPr>
          <w:cantSplit/>
          <w:tblHeader/>
        </w:trPr>
        <w:tc>
          <w:tcPr>
            <w:tcW w:type="dxa" w:w="25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684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  /es/preguntas-frecuentes/</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w:t>
            </w:r>
          </w:p>
        </w:tc>
        <w:tc>
          <w:tcPr>
            <w:tcW w:type="dxa" w:w="684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 — plain</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Structure</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Nine grouped sections, accordion rows, all closed at load</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Relationship to service pages</w:t>
            </w:r>
          </w:p>
        </w:tc>
        <w:tc>
          <w:tcPr>
            <w:tcW w:type="dxa" w:w="684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Superset — every per-page FAQ question also appears here</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 role</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Owns the general questions; service pages own their own (§2)</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Schema Duplication Problem</w:t>
      </w:r>
    </w:p>
    <w:p>
      <w:pPr>
        <w:keepNext/>
        <w:spacing w:after="110" w:before="260" w:line="288"/>
      </w:pPr>
      <w:r>
        <w:rPr>
          <w:rFonts w:ascii="Poppins" w:cs="Poppins" w:eastAsia="Poppins" w:hAnsi="Poppins"/>
          <w:b/>
          <w:bCs/>
          <w:color w:val="1B3C6E"/>
          <w:sz w:val="23"/>
          <w:szCs w:val="23"/>
        </w:rPr>
        <w:t xml:space="preserve">2.1 What we have accumulated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Six pages have shipped or been specified with their own FAQPage blocks. This page is a superset of all of them. Without a rule, the same question ends up marked up on two URLs.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2617"/>
        <w:gridCol w:w="4126"/>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FAQPage questions</w:t>
            </w:r>
          </w:p>
        </w:tc>
        <w:tc>
          <w:tcPr>
            <w:tcW w:type="dxa" w:w="41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Also appear on /faq/</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41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Yes — all 4</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1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Yes — all 6</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1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Yes — all 6</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&amp; Pressing</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1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Yes — all 6</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its guide</w:t>
            </w:r>
          </w:p>
        </w:tc>
        <w:tc>
          <w:tcPr>
            <w:tcW w:type="dxa" w:w="41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Yes</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 Oversized</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yet specified</w:t>
            </w:r>
          </w:p>
        </w:tc>
        <w:tc>
          <w:tcPr>
            <w:tcW w:type="dxa" w:w="41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Will be</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~34</w:t>
            </w:r>
          </w:p>
        </w:tc>
        <w:tc>
          <w:tcPr>
            <w:tcW w:type="dxa" w:w="41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WHY THIS MATTERS BEFORE LAUNCH, NOT AFTER</w:t>
            </w:r>
          </w:p>
          <w:p>
            <w:pPr>
              <w:spacing w:after="0" w:line="258"/>
            </w:pPr>
            <w:r>
              <w:rPr>
                <w:rFonts w:ascii="Arial" w:cs="Arial" w:eastAsia="Arial" w:hAnsi="Arial"/>
                <w:b/>
                <w:bCs/>
                <w:i w:val="false"/>
                <w:iCs w:val="false"/>
                <w:caps w:val="false"/>
                <w:color w:val="2B3646"/>
                <w:sz w:val="18"/>
                <w:szCs w:val="18"/>
              </w:rPr>
              <w:t xml:space="preserve">Identical FAQPage markup on multiple URLs of the same site is a structured-data quality problem and a manual-action risk. </w:t>
            </w:r>
            <w:r>
              <w:rPr>
                <w:rFonts w:ascii="Arial" w:cs="Arial" w:eastAsia="Arial" w:hAnsi="Arial"/>
                <w:b w:val="false"/>
                <w:bCs w:val="false"/>
                <w:i w:val="false"/>
                <w:iCs w:val="false"/>
                <w:caps w:val="false"/>
                <w:color w:val="2B3646"/>
                <w:sz w:val="18"/>
                <w:szCs w:val="18"/>
              </w:rPr>
              <w:t xml:space="preserve">At best the search engine picks one and ignores the other; at worst the site is flagged for duplicated structured data. It is also self-defeating for AEO — two copies of the same answer compete rather than compound. This must be resolved before any page ships, because retrofitting schema ownership across eleven pages after launch is far more work than defining the rule once.</w:t>
            </w:r>
          </w:p>
        </w:tc>
      </w:tr>
    </w:tbl>
    <w:p>
      <w:pPr>
        <w:keepNext/>
        <w:spacing w:after="110" w:before="260" w:line="288"/>
      </w:pPr>
      <w:r>
        <w:rPr>
          <w:rFonts w:ascii="Poppins" w:cs="Poppins" w:eastAsia="Poppins" w:hAnsi="Poppins"/>
          <w:b/>
          <w:bCs/>
          <w:color w:val="1B3C6E"/>
          <w:sz w:val="23"/>
          <w:szCs w:val="23"/>
        </w:rPr>
        <w:t xml:space="preserve">2.2 The ownership rule</w:t>
      </w:r>
    </w:p>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EACH QUESTION IS MARKED UP EXACTLY ONCE, SITE-WIDE</w:t>
            </w:r>
          </w:p>
          <w:p>
            <w:pPr>
              <w:spacing w:after="0" w:line="258"/>
            </w:pPr>
            <w:r>
              <w:rPr>
                <w:rFonts w:ascii="Arial" w:cs="Arial" w:eastAsia="Arial" w:hAnsi="Arial"/>
                <w:b/>
                <w:bCs/>
                <w:i w:val="false"/>
                <w:iCs w:val="false"/>
                <w:caps w:val="false"/>
                <w:color w:val="2B3646"/>
                <w:sz w:val="18"/>
                <w:szCs w:val="18"/>
              </w:rPr>
              <w:t xml:space="preserve">Display and markup are separated. </w:t>
            </w:r>
            <w:r>
              <w:rPr>
                <w:rFonts w:ascii="Arial" w:cs="Arial" w:eastAsia="Arial" w:hAnsi="Arial"/>
                <w:b w:val="false"/>
                <w:bCs w:val="false"/>
                <w:i w:val="false"/>
                <w:iCs w:val="false"/>
                <w:caps w:val="false"/>
                <w:color w:val="2B3646"/>
                <w:sz w:val="18"/>
                <w:szCs w:val="18"/>
              </w:rPr>
              <w:t xml:space="preserve">A question may be </w:t>
            </w:r>
            <w:r>
              <w:rPr>
                <w:rFonts w:ascii="Arial" w:cs="Arial" w:eastAsia="Arial" w:hAnsi="Arial"/>
                <w:b w:val="false"/>
                <w:bCs w:val="false"/>
                <w:i/>
                <w:iCs/>
                <w:caps w:val="false"/>
                <w:color w:val="2B3646"/>
                <w:sz w:val="18"/>
                <w:szCs w:val="18"/>
              </w:rPr>
              <w:t xml:space="preserve">displayed</w:t>
            </w:r>
            <w:r>
              <w:rPr>
                <w:rFonts w:ascii="Arial" w:cs="Arial" w:eastAsia="Arial" w:hAnsi="Arial"/>
                <w:b w:val="false"/>
                <w:bCs w:val="false"/>
                <w:i w:val="false"/>
                <w:iCs w:val="false"/>
                <w:caps w:val="false"/>
                <w:color w:val="2B3646"/>
                <w:sz w:val="18"/>
                <w:szCs w:val="18"/>
              </w:rPr>
              <w:t xml:space="preserve"> on as many pages as it is useful on — that is good for the reader. It is </w:t>
            </w:r>
            <w:r>
              <w:rPr>
                <w:rFonts w:ascii="Arial" w:cs="Arial" w:eastAsia="Arial" w:hAnsi="Arial"/>
                <w:b w:val="false"/>
                <w:bCs w:val="false"/>
                <w:i/>
                <w:iCs/>
                <w:caps w:val="false"/>
                <w:color w:val="2B3646"/>
                <w:sz w:val="18"/>
                <w:szCs w:val="18"/>
              </w:rPr>
              <w:t xml:space="preserve">marked up</w:t>
            </w:r>
            <w:r>
              <w:rPr>
                <w:rFonts w:ascii="Arial" w:cs="Arial" w:eastAsia="Arial" w:hAnsi="Arial"/>
                <w:b w:val="false"/>
                <w:bCs w:val="false"/>
                <w:i w:val="false"/>
                <w:iCs w:val="false"/>
                <w:caps w:val="false"/>
                <w:color w:val="2B3646"/>
                <w:sz w:val="18"/>
                <w:szCs w:val="18"/>
              </w:rPr>
              <w:t xml:space="preserve"> in FAQPage schema on exactly one page: the one where it is most contextually relevant. Everywhere else it renders as visible copy with no schema.</w:t>
            </w:r>
          </w:p>
        </w:tc>
      </w:tr>
    </w:tbl>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Service-specific questions belong to their service page. </w:t>
      </w:r>
      <w:r>
        <w:rPr>
          <w:rFonts w:ascii="Arial" w:cs="Arial" w:eastAsia="Arial" w:hAnsi="Arial"/>
          <w:b w:val="false"/>
          <w:bCs w:val="false"/>
          <w:i w:val="false"/>
          <w:iCs w:val="false"/>
          <w:caps w:val="false"/>
          <w:color w:val="2B3646"/>
          <w:sz w:val="20"/>
          <w:szCs w:val="20"/>
        </w:rPr>
        <w:t xml:space="preserve">“Where do you deliver?” is marked up on Pickup &amp; Delivery, not on /faq/, because that page is what should rank for it.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General and operational questions belong to /faq/. </w:t>
      </w:r>
      <w:r>
        <w:rPr>
          <w:rFonts w:ascii="Arial" w:cs="Arial" w:eastAsia="Arial" w:hAnsi="Arial"/>
          <w:b w:val="false"/>
          <w:bCs w:val="false"/>
          <w:i w:val="false"/>
          <w:iCs w:val="false"/>
          <w:caps w:val="false"/>
          <w:color w:val="2B3646"/>
          <w:sz w:val="20"/>
          <w:szCs w:val="20"/>
        </w:rPr>
        <w:t xml:space="preserve">Hours, parking, payment, languages, ownership — these have no natural service-page home, so /faq/ owns them.</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homepage owns nothing. </w:t>
      </w:r>
      <w:r>
        <w:rPr>
          <w:rFonts w:ascii="Arial" w:cs="Arial" w:eastAsia="Arial" w:hAnsi="Arial"/>
          <w:b w:val="false"/>
          <w:bCs w:val="false"/>
          <w:i w:val="false"/>
          <w:iCs w:val="false"/>
          <w:caps w:val="false"/>
          <w:color w:val="2B3646"/>
          <w:sz w:val="20"/>
          <w:szCs w:val="20"/>
        </w:rPr>
        <w:t xml:space="preserve">Its four-question preview is display-only. The homepage already carries the business object and its four questions all duplicate questions owned elsewhere; stripping FAQPage from the homepage is the single cleanest simplification available.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rule applies per locale. </w:t>
      </w:r>
      <w:r>
        <w:rPr>
          <w:rFonts w:ascii="Arial" w:cs="Arial" w:eastAsia="Arial" w:hAnsi="Arial"/>
          <w:b w:val="false"/>
          <w:bCs w:val="false"/>
          <w:i w:val="false"/>
          <w:iCs w:val="false"/>
          <w:caps w:val="false"/>
          <w:color w:val="2B3646"/>
          <w:sz w:val="20"/>
          <w:szCs w:val="20"/>
        </w:rPr>
        <w:t xml:space="preserve">The Spanish page owns the Spanish version of the questions it owns in English — hreflang pairs, not duplicates.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One implementation consequence: </w:t>
      </w:r>
      <w:r>
        <w:rPr>
          <w:rFonts w:ascii="Arial" w:cs="Arial" w:eastAsia="Arial" w:hAnsi="Arial"/>
          <w:b w:val="false"/>
          <w:bCs w:val="false"/>
          <w:i w:val="false"/>
          <w:iCs w:val="false"/>
          <w:caps w:val="false"/>
          <w:color w:val="2B3646"/>
          <w:sz w:val="20"/>
          <w:szCs w:val="20"/>
        </w:rPr>
        <w:t xml:space="preserve">the FAQ component must accept a flag for whether a given question emits schema, so the same content block can render with or without markup.</w:t>
      </w:r>
    </w:p>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THIS CHANGES THREE DOCUMENTS ALREADY DELIVERED</w:t>
            </w:r>
          </w:p>
          <w:p>
            <w:pPr>
              <w:spacing w:after="60" w:line="258"/>
            </w:pPr>
            <w:r>
              <w:rPr>
                <w:rFonts w:ascii="Arial" w:cs="Arial" w:eastAsia="Arial" w:hAnsi="Arial"/>
                <w:b/>
                <w:bCs/>
                <w:i w:val="false"/>
                <w:iCs w:val="false"/>
                <w:caps w:val="false"/>
                <w:color w:val="2B3646"/>
                <w:sz w:val="18"/>
                <w:szCs w:val="18"/>
              </w:rPr>
              <w:t xml:space="preserve">Homepage Developer Guide v3.0 §4.4 </w:t>
            </w:r>
            <w:r>
              <w:rPr>
                <w:rFonts w:ascii="Arial" w:cs="Arial" w:eastAsia="Arial" w:hAnsi="Arial"/>
                <w:b w:val="false"/>
                <w:bCs w:val="false"/>
                <w:i w:val="false"/>
                <w:iCs w:val="false"/>
                <w:caps w:val="false"/>
                <w:color w:val="2B3646"/>
                <w:sz w:val="18"/>
                <w:szCs w:val="18"/>
              </w:rPr>
              <w:t xml:space="preserve">specifies a FAQPage block — that block is removed; the preview becomes display-only.</w:t>
            </w:r>
          </w:p>
          <w:p>
            <w:pPr>
              <w:spacing w:after="60" w:line="258"/>
            </w:pPr>
            <w:r>
              <w:rPr>
                <w:rFonts w:ascii="Arial" w:cs="Arial" w:eastAsia="Arial" w:hAnsi="Arial"/>
                <w:b/>
                <w:bCs/>
                <w:i w:val="false"/>
                <w:iCs w:val="false"/>
                <w:caps w:val="false"/>
                <w:color w:val="2B3646"/>
                <w:sz w:val="18"/>
                <w:szCs w:val="18"/>
              </w:rPr>
              <w:t xml:space="preserve">Pickup &amp; Delivery, Commercial and Ironing guides </w:t>
            </w:r>
            <w:r>
              <w:rPr>
                <w:rFonts w:ascii="Arial" w:cs="Arial" w:eastAsia="Arial" w:hAnsi="Arial"/>
                <w:b w:val="false"/>
                <w:bCs w:val="false"/>
                <w:i w:val="false"/>
                <w:iCs w:val="false"/>
                <w:caps w:val="false"/>
                <w:color w:val="2B3646"/>
                <w:sz w:val="18"/>
                <w:szCs w:val="18"/>
              </w:rPr>
              <w:t xml:space="preserve">keep their FAQPage blocks; those pages own their service questions. No change needed.</w:t>
            </w:r>
          </w:p>
          <w:p>
            <w:pPr>
              <w:spacing w:after="0" w:line="258"/>
            </w:pPr>
            <w:r>
              <w:rPr>
                <w:rFonts w:ascii="Arial" w:cs="Arial" w:eastAsia="Arial" w:hAnsi="Arial"/>
                <w:b/>
                <w:bCs/>
                <w:i w:val="false"/>
                <w:iCs w:val="false"/>
                <w:caps w:val="false"/>
                <w:color w:val="2B3646"/>
                <w:sz w:val="18"/>
                <w:szCs w:val="18"/>
              </w:rPr>
              <w:t xml:space="preserve">This guide is the authority </w:t>
            </w:r>
            <w:r>
              <w:rPr>
                <w:rFonts w:ascii="Arial" w:cs="Arial" w:eastAsia="Arial" w:hAnsi="Arial"/>
                <w:b w:val="false"/>
                <w:bCs w:val="false"/>
                <w:i w:val="false"/>
                <w:iCs w:val="false"/>
                <w:caps w:val="false"/>
                <w:color w:val="2B3646"/>
                <w:sz w:val="18"/>
                <w:szCs w:val="18"/>
              </w:rPr>
              <w:t xml:space="preserve">on schema ownership from here. Reconcile the homepage guide at its next revision, or treat this section as the amendment.</w:t>
            </w:r>
          </w:p>
        </w:tc>
      </w:tr>
    </w:tbl>
    <w:p>
      <w:pPr>
        <w:keepNext/>
        <w:spacing w:after="110" w:before="260" w:line="288"/>
      </w:pPr>
      <w:r>
        <w:rPr>
          <w:rFonts w:ascii="Poppins" w:cs="Poppins" w:eastAsia="Poppins" w:hAnsi="Poppins"/>
          <w:b/>
          <w:bCs/>
          <w:color w:val="1B3C6E"/>
          <w:sz w:val="23"/>
          <w:szCs w:val="23"/>
        </w:rPr>
        <w:t xml:space="preserve">2.3 The ownership map</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2919"/>
        <w:gridCol w:w="3824"/>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 group</w:t>
            </w:r>
          </w:p>
        </w:tc>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Marked up on</w:t>
            </w:r>
          </w:p>
        </w:tc>
        <w:tc>
          <w:tcPr>
            <w:tcW w:type="dxa" w:w="38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Displayed on</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 Hours, location, parking</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/faq/</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Contact, homepage preview</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 — Paying</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/faq/</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Pricing, Self-Service, homepage</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 — Machines &amp; self-service</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/services/self-service/</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Self-Service, Pricing</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 — Wash &amp; fold</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/services/wash-and-fold/</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Wash &amp; Fold</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 — Pickup &amp; delivery</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/services/pickup-delivery/</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Pickup &amp; Delivery</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 — Big and awkward items</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/services/oversized/</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Oversized</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 — Pressing</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/services/ironing-pressing/</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Ironing</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 — Businesses</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/services/commercial/</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Commercial</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 — About the store</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/faq/</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About</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So /faq/ emits FAQPage markup for groups A, B and I only — roughly twelve questions of the thirty-four it displays. That is the correct outcome: the page is a complete answer surface for humans and a focused, non-competing one for machines.</w:t>
      </w:r>
    </w:p>
    <w:p>
      <w:pPr>
        <w:keepNext/>
        <w:pBdr>
          <w:bottom w:val="single" w:color="E8751A" w:sz="14" w:space="8"/>
        </w:pBdr>
        <w:spacing w:after="150" w:before="300" w:line="300"/>
      </w:pPr>
      <w:r>
        <w:rPr>
          <w:rFonts w:ascii="Poppins" w:cs="Poppins" w:eastAsia="Poppins" w:hAnsi="Poppins"/>
          <w:b/>
          <w:bCs/>
          <w:color w:val="1B3C6E"/>
          <w:sz w:val="30"/>
          <w:szCs w:val="30"/>
        </w:rPr>
        <w:t xml:space="preserve">3. AEO — Why This Page Matters Most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other page has to earn a lifted answer by structuring its prose well. This page is already in the format answer engines want.</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Answers stand alone. </w:t>
      </w:r>
      <w:r>
        <w:rPr>
          <w:rFonts w:ascii="Arial" w:cs="Arial" w:eastAsia="Arial" w:hAnsi="Arial"/>
          <w:b w:val="false"/>
          <w:bCs w:val="false"/>
          <w:i w:val="false"/>
          <w:iCs w:val="false"/>
          <w:caps w:val="false"/>
          <w:color w:val="2B3646"/>
          <w:sz w:val="20"/>
          <w:szCs w:val="20"/>
        </w:rPr>
        <w:t xml:space="preserve">Each is written so it makes sense quoted with no surrounding context — no answer opens with “Yes,” “It depends,” or “As mentioned above.”</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First sentence is the answer. </w:t>
      </w:r>
      <w:r>
        <w:rPr>
          <w:rFonts w:ascii="Arial" w:cs="Arial" w:eastAsia="Arial" w:hAnsi="Arial"/>
          <w:b w:val="false"/>
          <w:bCs w:val="false"/>
          <w:i w:val="false"/>
          <w:iCs w:val="false"/>
          <w:caps w:val="false"/>
          <w:color w:val="2B3646"/>
          <w:sz w:val="20"/>
          <w:szCs w:val="20"/>
        </w:rPr>
        <w:t xml:space="preserve">Any qualification comes second. An engine that quotes only the first sentence should still be correct.</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Questions are phrased as asked, not as indexed. </w:t>
      </w:r>
      <w:r>
        <w:rPr>
          <w:rFonts w:ascii="Arial" w:cs="Arial" w:eastAsia="Arial" w:hAnsi="Arial"/>
          <w:b w:val="false"/>
          <w:bCs w:val="false"/>
          <w:i w:val="false"/>
          <w:iCs w:val="false"/>
          <w:caps w:val="false"/>
          <w:color w:val="2B3646"/>
          <w:sz w:val="20"/>
          <w:szCs w:val="20"/>
        </w:rPr>
        <w:t xml:space="preserve">“Do you take cards?” rather than “Payment methods accepted.” The former matches a real query; the latter matches a filing system.</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Every answer is in the DOM without JavaScript. </w:t>
      </w:r>
      <w:r>
        <w:rPr>
          <w:rFonts w:ascii="Arial" w:cs="Arial" w:eastAsia="Arial" w:hAnsi="Arial"/>
          <w:b w:val="false"/>
          <w:bCs w:val="false"/>
          <w:i w:val="false"/>
          <w:iCs w:val="false"/>
          <w:caps w:val="false"/>
          <w:color w:val="2B3646"/>
          <w:sz w:val="20"/>
          <w:szCs w:val="20"/>
        </w:rPr>
        <w:t xml:space="preserve">Native details/summary elements — the accordion is a display convenience, never a content gate.</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No answer exceeds about sixty words. </w:t>
      </w:r>
      <w:r>
        <w:rPr>
          <w:rFonts w:ascii="Arial" w:cs="Arial" w:eastAsia="Arial" w:hAnsi="Arial"/>
          <w:b w:val="false"/>
          <w:bCs w:val="false"/>
          <w:i w:val="false"/>
          <w:iCs w:val="false"/>
          <w:caps w:val="false"/>
          <w:color w:val="2B3646"/>
          <w:sz w:val="20"/>
          <w:szCs w:val="20"/>
        </w:rPr>
        <w:t xml:space="preserve">Longer answers get truncated unpredictably; if a topic needs more, it links to the page that covers it.</w:t>
      </w:r>
    </w:p>
    <w:p>
      <w:pPr>
        <w:keepNext/>
        <w:pBdr>
          <w:bottom w:val="single" w:color="E8751A" w:sz="14" w:space="8"/>
        </w:pBdr>
        <w:spacing w:after="150" w:before="300" w:line="300"/>
      </w:pPr>
      <w:r>
        <w:rPr>
          <w:rFonts w:ascii="Poppins" w:cs="Poppins" w:eastAsia="Poppins" w:hAnsi="Poppins"/>
          <w:b/>
          <w:bCs/>
          <w:color w:val="1B3C6E"/>
          <w:sz w:val="30"/>
          <w:szCs w:val="30"/>
        </w:rPr>
        <w:t xml:space="preserve">4. The Document Head</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&lt;title&gt;Frequently Asked Questions | Laundry Station, Chicago 60634&lt;/title&gt;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&lt;meta name="description" content="Hours, payment, machine sizes,</w:t>
            </w:r>
          </w:p>
          <w:p>
            <w:pPr>
              <w:spacing w:after="0" w:line="236"/>
            </w:pPr>
            <w:r>
              <w:rPr>
                <w:rFonts w:ascii="Consolas" w:cs="Consolas" w:eastAsia="Consolas" w:hAnsi="Consolas"/>
                <w:color w:val="10233F"/>
                <w:sz w:val="16"/>
                <w:szCs w:val="16"/>
              </w:rPr>
              <w:t xml:space="preserve">  wash and fold, pickup and delivery, and pressing — answers about</w:t>
            </w:r>
          </w:p>
          <w:p>
            <w:pPr>
              <w:spacing w:after="0" w:line="236"/>
            </w:pPr>
            <w:r>
              <w:rPr>
                <w:rFonts w:ascii="Consolas" w:cs="Consolas" w:eastAsia="Consolas" w:hAnsi="Consolas"/>
                <w:color w:val="10233F"/>
                <w:sz w:val="16"/>
                <w:szCs w:val="16"/>
              </w:rPr>
              <w:t xml:space="preserve">  Laundry Station at 6043 W Addison St, Chicago."&gt;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 href="https://{{DOMAIN}}/faq/"&gt;</w:t>
            </w:r>
          </w:p>
          <w:p>
            <w:pPr>
              <w:spacing w:after="0" w:line="236"/>
            </w:pPr>
            <w:r>
              <w:rPr>
                <w:rFonts w:ascii="Consolas" w:cs="Consolas" w:eastAsia="Consolas" w:hAnsi="Consolas"/>
                <w:color w:val="10233F"/>
                <w:sz w:val="16"/>
                <w:szCs w:val="16"/>
              </w:rPr>
              <w:t xml:space="preserve">&lt;link rel="alternate" hreflang="en" href="https://{{DOMAIN}}/faq/"&gt;</w:t>
            </w:r>
          </w:p>
          <w:p>
            <w:pPr>
              <w:spacing w:after="0" w:line="236"/>
            </w:pPr>
            <w:r>
              <w:rPr>
                <w:rFonts w:ascii="Consolas" w:cs="Consolas" w:eastAsia="Consolas" w:hAnsi="Consolas"/>
                <w:color w:val="10233F"/>
                <w:sz w:val="16"/>
                <w:szCs w:val="16"/>
              </w:rPr>
              <w:t xml:space="preserve">&lt;link rel="alternate" hreflang="es"</w:t>
            </w:r>
          </w:p>
          <w:p>
            <w:pPr>
              <w:spacing w:after="0" w:line="236"/>
            </w:pPr>
            <w:r>
              <w:rPr>
                <w:rFonts w:ascii="Consolas" w:cs="Consolas" w:eastAsia="Consolas" w:hAnsi="Consolas"/>
                <w:color w:val="10233F"/>
                <w:sz w:val="16"/>
                <w:szCs w:val="16"/>
              </w:rPr>
              <w:t xml:space="preserve">      href="https://{{DOMAIN}}/es/preguntas-frecuentes/"&gt;</w:t>
            </w:r>
          </w:p>
          <w:p>
            <w:pPr>
              <w:spacing w:after="0" w:line="236"/>
            </w:pPr>
            <w:r>
              <w:rPr>
                <w:rFonts w:ascii="Consolas" w:cs="Consolas" w:eastAsia="Consolas" w:hAnsi="Consolas"/>
                <w:color w:val="10233F"/>
                <w:sz w:val="16"/>
                <w:szCs w:val="16"/>
              </w:rPr>
              <w:t xml:space="preserve">&lt;link rel="alternate" hreflang="x-default" href="https://{{DOMAIN}}/faq/"&gt;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The Question Set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Nine groups. Questions marked ● are owned by this page for schema purposes; the rest are displayed here and marked up on their service page.</w:t>
      </w:r>
    </w:p>
    <w:p>
      <w:pPr>
        <w:keepNext/>
        <w:spacing w:after="110" w:before="260" w:line="288"/>
      </w:pPr>
      <w:r>
        <w:rPr>
          <w:rFonts w:ascii="Poppins" w:cs="Poppins" w:eastAsia="Poppins" w:hAnsi="Poppins"/>
          <w:b/>
          <w:bCs/>
          <w:color w:val="1B3C6E"/>
          <w:sz w:val="23"/>
          <w:szCs w:val="23"/>
        </w:rPr>
        <w:t xml:space="preserve">5.1 Group A — Hours, location &amp; parking</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6139"/>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61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 source</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What are your hours?</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{{HOURS_SENTENCE}} — include last-wash time if one applies</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Where are you?</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6043 W Addison St, plus the cross street and which neighbourhoods it borders</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Is there parking?</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 — provisional yes; confirm</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Are you open on holidays?</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{{HOLIDAY_HOURS}} — blocked</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How late can I start a wash?</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last-wash cut-off, stated plainly — a real operational question</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Is someone there to help?</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{{ATTENDED_HOURS}} — the attendant question</w:t>
            </w:r>
          </w:p>
        </w:tc>
      </w:tr>
    </w:tbl>
    <w:p>
      <w:pPr>
        <w:keepNext/>
        <w:spacing w:after="110" w:before="260" w:line="288"/>
      </w:pPr>
      <w:r>
        <w:rPr>
          <w:rFonts w:ascii="Poppins" w:cs="Poppins" w:eastAsia="Poppins" w:hAnsi="Poppins"/>
          <w:b/>
          <w:bCs/>
          <w:color w:val="1B3C6E"/>
          <w:sz w:val="23"/>
          <w:szCs w:val="23"/>
        </w:rPr>
        <w:t xml:space="preserve">5.2 Group B — Paying</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6139"/>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61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 source</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How can I pay?</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{{PAYMENT_SENTENCE}} — the compliance answer</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Do you take cards?</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 yes/no plus which cards</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Do the machines take coins?</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 — a common and easily answered question</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Can I pay with my LINK card?</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The EBT / LINK answer — see the box below</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Do I need the Cents app to pay?</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for walk-in; yes for scheduling delivery</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LINK QUESTION IS ASKED DIRECTLY AND MUST BE ANSWERED DIRECTLY</w:t>
            </w:r>
          </w:p>
          <w:p>
            <w:pPr>
              <w:spacing w:after="0" w:line="258"/>
            </w:pPr>
            <w:r>
              <w:rPr>
                <w:rFonts w:ascii="Arial" w:cs="Arial" w:eastAsia="Arial" w:hAnsi="Arial"/>
                <w:b/>
                <w:bCs/>
                <w:i w:val="false"/>
                <w:iCs w:val="false"/>
                <w:caps w:val="false"/>
                <w:color w:val="2B3646"/>
                <w:sz w:val="18"/>
                <w:szCs w:val="18"/>
              </w:rPr>
              <w:t xml:space="preserve">People do search “can I use my LINK card at the laundromat.” </w:t>
            </w:r>
            <w:r>
              <w:rPr>
                <w:rFonts w:ascii="Arial" w:cs="Arial" w:eastAsia="Arial" w:hAnsi="Arial"/>
                <w:b w:val="false"/>
                <w:bCs w:val="false"/>
                <w:i w:val="false"/>
                <w:iCs w:val="false"/>
                <w:caps w:val="false"/>
                <w:color w:val="2B3646"/>
                <w:sz w:val="18"/>
                <w:szCs w:val="18"/>
              </w:rPr>
              <w:t xml:space="preserve">The answer states that SNAP food benefits cannot be used for laundry, and that LINK cards carrying cash assistance can be used where the store accepts that tender — in whatever form the owner confirms. This is the single most compliance-sensitive answer on the site and the sister site gets it wrong. It is written from the confirmed facts, reviewed before launch, and never softened into “we accept EBT.”</w:t>
            </w:r>
          </w:p>
        </w:tc>
      </w:tr>
    </w:tbl>
    <w:p>
      <w:pPr>
        <w:keepNext/>
        <w:spacing w:after="110" w:before="260" w:line="288"/>
      </w:pPr>
      <w:r>
        <w:rPr>
          <w:rFonts w:ascii="Poppins" w:cs="Poppins" w:eastAsia="Poppins" w:hAnsi="Poppins"/>
          <w:b/>
          <w:bCs/>
          <w:color w:val="1B3C6E"/>
          <w:sz w:val="23"/>
          <w:szCs w:val="23"/>
        </w:rPr>
        <w:t xml:space="preserve">5.3 Group C — Machines &amp; self-service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6139"/>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61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 source</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is the biggest washer?</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{{LARGEST_MACHINE_SENTENCE}} — the most reused fact on the site</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Will my comforter fit?</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Routes to Oversized; names the tier that takes a king comforter</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much does a wash cost?</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Range across tiers, linking to The Board</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long is a wash cycle?</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{{WASH_MINUTES}} — blocked unless verified from spec sheets</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sell detergent?</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{{DETERGENT_POLICY}}</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 the machines maintained?</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service claim, stated plainly — ties to the whole positioning</w:t>
            </w:r>
          </w:p>
        </w:tc>
      </w:tr>
    </w:tbl>
    <w:p>
      <w:pPr>
        <w:keepNext/>
        <w:spacing w:after="110" w:before="260" w:line="288"/>
      </w:pPr>
      <w:r>
        <w:rPr>
          <w:rFonts w:ascii="Poppins" w:cs="Poppins" w:eastAsia="Poppins" w:hAnsi="Poppins"/>
          <w:b/>
          <w:bCs/>
          <w:color w:val="1B3C6E"/>
          <w:sz w:val="23"/>
          <w:szCs w:val="23"/>
        </w:rPr>
        <w:t xml:space="preserve">5.4 Group D — Wash &amp; fold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6139"/>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61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 source</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does wash and fold work?</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Drop off, weigh, next-day</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much is it per pound?</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provisional rate; links to Pricing</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Is there a minimum?</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provisional minimum</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long does it take?</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 same-day if offered</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wash everything together?</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{{SEPARATE_MACHINE_POLICY}} — blocked; a claim that cannot be asserted unverified</w:t>
            </w:r>
          </w:p>
        </w:tc>
      </w:tr>
    </w:tbl>
    <w:p>
      <w:pPr>
        <w:keepNext/>
        <w:spacing w:after="110" w:before="260" w:line="288"/>
      </w:pPr>
      <w:r>
        <w:rPr>
          <w:rFonts w:ascii="Poppins" w:cs="Poppins" w:eastAsia="Poppins" w:hAnsi="Poppins"/>
          <w:b/>
          <w:bCs/>
          <w:color w:val="1B3C6E"/>
          <w:sz w:val="23"/>
          <w:szCs w:val="23"/>
        </w:rPr>
        <w:t xml:space="preserve">5.5 Group E — Pickup &amp; delivery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six questions from the Pickup &amp; Delivery guide, displayed verbatim here, marked up there. Same wording in both places — a question answered differently on two pages is worse than a question answered once.</w:t>
      </w:r>
    </w:p>
    <w:p>
      <w:pPr>
        <w:keepNext/>
        <w:spacing w:after="110" w:before="260" w:line="288"/>
      </w:pPr>
      <w:r>
        <w:rPr>
          <w:rFonts w:ascii="Poppins" w:cs="Poppins" w:eastAsia="Poppins" w:hAnsi="Poppins"/>
          <w:b/>
          <w:bCs/>
          <w:color w:val="1B3C6E"/>
          <w:sz w:val="23"/>
          <w:szCs w:val="23"/>
        </w:rPr>
        <w:t xml:space="preserve">5.6 Group F — Big and awkward items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6139"/>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61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 source</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I wash a king comforter?</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plus the tier — the highest-intent question in this group</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I wash an area rug?</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{{RUG_POLICY}} — blocked; depends on machine and backing type</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wash sleeping bags?</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Routes to Oversized</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about pet bedding?</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Routes to Oversized; note any separate-machine policy</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I wash a mattress pad?</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Routes to Oversized</w:t>
            </w:r>
          </w:p>
        </w:tc>
      </w:tr>
    </w:tbl>
    <w:p>
      <w:pPr>
        <w:keepNext/>
        <w:spacing w:after="110" w:before="260" w:line="288"/>
      </w:pPr>
      <w:r>
        <w:rPr>
          <w:rFonts w:ascii="Poppins" w:cs="Poppins" w:eastAsia="Poppins" w:hAnsi="Poppins"/>
          <w:b/>
          <w:bCs/>
          <w:color w:val="1B3C6E"/>
          <w:sz w:val="23"/>
          <w:szCs w:val="23"/>
        </w:rPr>
        <w:t xml:space="preserve">5.7 Group G — Pressing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six questions from the Ironing guide. The “do you press suits” answer stays inside the washable-garment framing, and the words “dry” and “clean” do not appear in sequence anywhere in this group — which is easy to violate on a page that gathers every question in one place.</w:t>
      </w:r>
    </w:p>
    <w:p>
      <w:pPr>
        <w:keepNext/>
        <w:spacing w:after="110" w:before="260" w:line="288"/>
      </w:pPr>
      <w:r>
        <w:rPr>
          <w:rFonts w:ascii="Poppins" w:cs="Poppins" w:eastAsia="Poppins" w:hAnsi="Poppins"/>
          <w:b/>
          <w:bCs/>
          <w:color w:val="1B3C6E"/>
          <w:sz w:val="23"/>
          <w:szCs w:val="23"/>
        </w:rPr>
        <w:t xml:space="preserve">5.8 Group H — Businesses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six questions from the Commercial guide, displayed here in the consumer register rather than the usted register used on the Commercial page itself. This is the one place the two registers meet, and the FAQ page is consistently tú — a business owner reading a general FAQ is reading as a person, not as an account.</w:t>
      </w:r>
    </w:p>
    <w:p>
      <w:pPr>
        <w:keepNext/>
        <w:spacing w:after="110" w:before="260" w:line="288"/>
      </w:pPr>
      <w:r>
        <w:rPr>
          <w:rFonts w:ascii="Poppins" w:cs="Poppins" w:eastAsia="Poppins" w:hAnsi="Poppins"/>
          <w:b/>
          <w:bCs/>
          <w:color w:val="1B3C6E"/>
          <w:sz w:val="23"/>
          <w:szCs w:val="23"/>
        </w:rPr>
        <w:t xml:space="preserve">5.9 Group I — About the store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6139"/>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61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 source</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Are you under new ownership?</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dated fact, once. Never a banner, never an apology</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Do you speak Spanish?</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Blocked pending the §3 question in the About guide</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Are you the same owners as Spin It Up?</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plainly — if the About page names it, this does too</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Do you have a loyalty programme?</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{{LOYALTY}} — blocked; answer even if the answer is no</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Can I leave a review?</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plus where — the only place the site solicits reviews at all</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REVIEW QUESTION IS DOING QUIET WORK</w:t>
            </w:r>
          </w:p>
          <w:p>
            <w:pPr>
              <w:spacing w:after="0" w:line="258"/>
            </w:pPr>
            <w:r>
              <w:rPr>
                <w:rFonts w:ascii="Arial" w:cs="Arial" w:eastAsia="Arial" w:hAnsi="Arial"/>
                <w:b/>
                <w:bCs/>
                <w:i w:val="false"/>
                <w:iCs w:val="false"/>
                <w:caps w:val="false"/>
                <w:color w:val="2B3646"/>
                <w:sz w:val="18"/>
                <w:szCs w:val="18"/>
              </w:rPr>
              <w:t xml:space="preserve">The site cannot display a rating until twenty-five real reviews exist, and reviews only accumulate if people are asked. </w:t>
            </w:r>
            <w:r>
              <w:rPr>
                <w:rFonts w:ascii="Arial" w:cs="Arial" w:eastAsia="Arial" w:hAnsi="Arial"/>
                <w:b w:val="false"/>
                <w:bCs w:val="false"/>
                <w:i w:val="false"/>
                <w:iCs w:val="false"/>
                <w:caps w:val="false"/>
                <w:color w:val="2B3646"/>
                <w:sz w:val="18"/>
                <w:szCs w:val="18"/>
              </w:rPr>
              <w:t xml:space="preserve">A single FAQ answer pointing to the Google profile is the most natural, least pushy solicitation available — and it is the mechanism that eventually unblocks the rating rule across the whole site.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Answer Writing Rules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422"/>
        <w:gridCol w:w="5938"/>
      </w:tblGrid>
      <w:tr>
        <w:trPr>
          <w:cantSplit/>
          <w:tblHeader/>
        </w:trPr>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Rule</w:t>
            </w:r>
          </w:p>
        </w:tc>
        <w:tc>
          <w:tcPr>
            <w:tcW w:type="dxa" w:w="593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Reason</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Answer in the first sentence</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 engine quoting one sentence must still be correct</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Sixty words maximum</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Longer answers truncate unpredictably</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cross-references in the text</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“As above” is meaningless in a lifted answer</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 out rather than explain at length</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service page owns depth; the FAQ owns the direct answer</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wording as the service page</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versions of one answer is worse than one imperfect version</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hedging that is not real</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“Generally” and “usually” only where genuinely variable</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Never answer a question the store cannot honour</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 FAQ answer is a commitment in writing</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Value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818"/>
        <w:gridCol w:w="2617"/>
        <w:gridCol w:w="3925"/>
      </w:tblGrid>
      <w:tr>
        <w:trPr>
          <w:cantSplit/>
          <w:tblHeader/>
        </w:trPr>
        <w:tc>
          <w:tcPr>
            <w:tcW w:type="dxa" w:w="281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c>
          <w:tcPr>
            <w:tcW w:type="dxa" w:w="39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 last wash, attended hours</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Group A is unbuildable without these</w:t>
            </w:r>
          </w:p>
        </w:tc>
      </w:tr>
      <w:tr>
        <w:trPr>
          <w:cantSplit/>
          <w:tblHeader w:val="false"/>
        </w:trPr>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methods / LINK answer</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9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Compliance — never assumed</w:t>
            </w:r>
          </w:p>
        </w:tc>
      </w:tr>
      <w:tr>
        <w:trPr>
          <w:cantSplit/>
          <w:tblHeader w:val="false"/>
        </w:trPr>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Largest machine</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Intake sheet</w:t>
            </w:r>
          </w:p>
        </w:tc>
      </w:tr>
      <w:tr>
        <w:trPr>
          <w:cantSplit/>
          <w:tblHeader w:val="false"/>
        </w:trPr>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cycle minutes</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9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Spec sheets or omit</w:t>
            </w:r>
          </w:p>
        </w:tc>
      </w:tr>
      <w:tr>
        <w:trPr>
          <w:cantSplit/>
          <w:tblHeader w:val="false"/>
        </w:trPr>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Holiday hours</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Answer even if it is “same as usual”</w:t>
            </w:r>
          </w:p>
        </w:tc>
      </w:tr>
      <w:tr>
        <w:trPr>
          <w:cantSplit/>
          <w:tblHeader w:val="false"/>
        </w:trPr>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Rug / pet bedding policy</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9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Machine-dependent</w:t>
            </w:r>
          </w:p>
        </w:tc>
      </w:tr>
      <w:tr>
        <w:trPr>
          <w:cantSplit/>
          <w:tblHeader w:val="false"/>
        </w:trPr>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Separate-machine policy</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Cannot be asserted unverified</w:t>
            </w:r>
          </w:p>
        </w:tc>
      </w:tr>
      <w:tr>
        <w:trPr>
          <w:cantSplit/>
          <w:tblHeader w:val="false"/>
        </w:trPr>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Loyalty programme</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9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“no” is a valid, publishable answer</w:t>
            </w:r>
          </w:p>
        </w:tc>
      </w:tr>
      <w:tr>
        <w:trPr>
          <w:cantSplit/>
          <w:tblHeader w:val="false"/>
        </w:trPr>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spoken</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guide §3</w:t>
            </w:r>
          </w:p>
        </w:tc>
      </w:tr>
      <w:tr>
        <w:trPr>
          <w:cantSplit/>
          <w:tblHeader w:val="false"/>
        </w:trPr>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yes</w:t>
            </w:r>
          </w:p>
        </w:tc>
        <w:tc>
          <w:tcPr>
            <w:tcW w:type="dxa" w:w="39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Sister store has free parking</w:t>
            </w:r>
          </w:p>
        </w:tc>
      </w:tr>
      <w:tr>
        <w:trPr>
          <w:cantSplit/>
          <w:tblHeader w:val="false"/>
        </w:trPr>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Detergent policy</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Confirm</w:t>
            </w:r>
          </w:p>
        </w:tc>
      </w:tr>
      <w:tr>
        <w:trPr>
          <w:cantSplit/>
          <w:tblHeader w:val="false"/>
        </w:trPr>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Rates, minimums, turnaround</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39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Inherited — same as Pricing</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This page has the highest blocked count on the site, which is expected — it is the aggregation of every operational fact the store has not yet supplied. It is also the fastest page to unblock, because every answer comes from the same two conversations: the floor walk and an hour on operations.</w:t>
      </w:r>
    </w:p>
    <w:p>
      <w:pPr>
        <w:keepNext/>
        <w:pBdr>
          <w:bottom w:val="single" w:color="E8751A" w:sz="14" w:space="8"/>
        </w:pBdr>
        <w:spacing w:after="150" w:before="300" w:line="300"/>
      </w:pPr>
      <w:r>
        <w:rPr>
          <w:rFonts w:ascii="Poppins" w:cs="Poppins" w:eastAsia="Poppins" w:hAnsi="Poppins"/>
          <w:b/>
          <w:bCs/>
          <w:color w:val="1B3C6E"/>
          <w:sz w:val="30"/>
          <w:szCs w:val="30"/>
        </w:rPr>
        <w:t xml:space="preserve">8. Analytics — the FAQ as a Research Instrument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4026"/>
        <w:gridCol w:w="2919"/>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Event</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Fires when</w:t>
            </w:r>
          </w:p>
        </w:tc>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Parameters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faq_open</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question is expanded</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group, question_id</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faq_group_view</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group heading scrolls into view</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group</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faq_link_click</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 answer’s outbound link is clicked</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target</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call_after_faq</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tel: click following a faq_open in the same session</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question_id</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MOST USEFUL DATA THIS SITE WILL PRODUCE</w:t>
            </w:r>
          </w:p>
          <w:p>
            <w:pPr>
              <w:spacing w:after="0" w:line="258"/>
            </w:pPr>
            <w:r>
              <w:rPr>
                <w:rFonts w:ascii="Arial" w:cs="Arial" w:eastAsia="Arial" w:hAnsi="Arial"/>
                <w:b/>
                <w:bCs/>
                <w:i w:val="false"/>
                <w:iCs w:val="false"/>
                <w:caps w:val="false"/>
                <w:color w:val="2B3646"/>
                <w:sz w:val="18"/>
                <w:szCs w:val="18"/>
              </w:rPr>
              <w:t xml:space="preserve">faq_open ranked by frequency tells the owner exactly what customers do not know — and every one of those is either a sign to put the answer somewhere more prominent, or a sign to change something in the store. </w:t>
            </w:r>
            <w:r>
              <w:rPr>
                <w:rFonts w:ascii="Arial" w:cs="Arial" w:eastAsia="Arial" w:hAnsi="Arial"/>
                <w:b w:val="false"/>
                <w:bCs w:val="false"/>
                <w:i w:val="false"/>
                <w:iCs w:val="false"/>
                <w:caps w:val="false"/>
                <w:color w:val="2B3646"/>
                <w:sz w:val="18"/>
                <w:szCs w:val="18"/>
              </w:rPr>
              <w:t xml:space="preserve">call_after_faq is even sharper: a question that is opened and then followed by a phone call is a question the answer failed to resolve. That pairing is a direct, unambiguous instruction to rewrite one specific answer.</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9. Implementation Checklist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604"/>
        <w:gridCol w:w="8756"/>
      </w:tblGrid>
      <w:tr>
        <w:trPr>
          <w:cantSplit/>
          <w:tblHeader/>
        </w:trPr>
        <w:tc>
          <w:tcPr>
            <w:tcW w:type="dxa" w:w="60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875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 complete; hreflang en / es / x-default</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FAQPage markup on groups A, B and I only — twelve questions, not thirty-four</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component accepts a per-question schema flag</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FAQPage block removed — preview becomes display-only</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question marked up on two URLs anywhere on the site, in either locale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Displayed wording identical to the service page for every shared question</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answers in the DOM without JavaScript — native details/summary</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answer self-contained; answer in the first sentence; sixty words max</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 / SNAP answer written from confirmed facts and reviewed</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 and “clean” never appear in sequence in group G</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Group H displayed in tú register despite the Commercial page using usted</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blocked answer published — a question with no answer is omitted, not guessed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mirror built to the nine-point standard, with its own ownership map</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fourteen per-page design checks pass</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OMISSION RULE</w:t>
            </w:r>
          </w:p>
          <w:p>
            <w:pPr>
              <w:spacing w:after="0" w:line="258"/>
            </w:pPr>
            <w:r>
              <w:rPr>
                <w:rFonts w:ascii="Arial" w:cs="Arial" w:eastAsia="Arial" w:hAnsi="Arial"/>
                <w:b/>
                <w:bCs/>
                <w:i w:val="false"/>
                <w:iCs w:val="false"/>
                <w:caps w:val="false"/>
                <w:color w:val="2B3646"/>
                <w:sz w:val="18"/>
                <w:szCs w:val="18"/>
              </w:rPr>
              <w:t xml:space="preserve">A question whose answer is blocked is not published with a placeholder — it is left off the page until the answer exists. </w:t>
            </w:r>
            <w:r>
              <w:rPr>
                <w:rFonts w:ascii="Arial" w:cs="Arial" w:eastAsia="Arial" w:hAnsi="Arial"/>
                <w:b w:val="false"/>
                <w:bCs w:val="false"/>
                <w:i w:val="false"/>
                <w:iCs w:val="false"/>
                <w:caps w:val="false"/>
                <w:color w:val="2B3646"/>
                <w:sz w:val="18"/>
                <w:szCs w:val="18"/>
              </w:rPr>
              <w:t xml:space="preserve">An FAQ is the one page type where a visible gap is actively harmful: it reads as an unanswered question rather than as pending data, and it undermines the credibility of every answer around it.</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FAQ Developer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FAQ Developer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FAQ Developer Guide v1.0</dc:title>
  <dc:creator>TradeWorks AI</dc:creator>
  <dc:description>Laundry Station — Website Content Strategy &amp; Plan v1.0</dc:description>
  <cp:lastModifiedBy>Un-named</cp:lastModifiedBy>
  <cp:revision>1</cp:revision>
  <dcterms:created xsi:type="dcterms:W3CDTF">2026-07-29T20:47:05.714Z</dcterms:created>
  <dcterms:modified xsi:type="dcterms:W3CDTF">2026-07-29T20:47:05.714Z</dcterms:modified>
</cp:coreProperties>
</file>

<file path=docProps/custom.xml><?xml version="1.0" encoding="utf-8"?>
<Properties xmlns="http://schemas.openxmlformats.org/officeDocument/2006/custom-properties" xmlns:vt="http://schemas.openxmlformats.org/officeDocument/2006/docPropsVTypes"/>
</file>