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3039D" w14:textId="77777777" w:rsidR="007D398D" w:rsidRDefault="00000000">
      <w:pPr>
        <w:pStyle w:val="Heading1"/>
      </w:pPr>
      <w:r>
        <w:t>Exercise 03 — Concept of Decomposition</w:t>
      </w:r>
    </w:p>
    <w:p w14:paraId="3E9E46B9" w14:textId="77777777" w:rsidR="007D398D" w:rsidRDefault="00000000">
      <w:pPr>
        <w:pStyle w:val="Heading2"/>
      </w:pPr>
      <w:r>
        <w:t>1. Demographic Pyramid of the Russian Federation</w:t>
      </w:r>
    </w:p>
    <w:p w14:paraId="590BF2E2" w14:textId="77777777" w:rsidR="007D398D" w:rsidRDefault="00000000">
      <w:r>
        <w:t>The demographic pyramid represents the population distribution by age and gender in the Russian Federation. The image of the demographic pyramid has been added as requested.</w:t>
      </w:r>
    </w:p>
    <w:p w14:paraId="3AE89837" w14:textId="30047D62" w:rsidR="0031141F" w:rsidRDefault="0031141F">
      <w:r>
        <w:rPr>
          <w:noProof/>
        </w:rPr>
        <w:drawing>
          <wp:inline distT="0" distB="0" distL="0" distR="0" wp14:anchorId="61535BE3" wp14:editId="3277910D">
            <wp:extent cx="5486400" cy="3627120"/>
            <wp:effectExtent l="0" t="0" r="0" b="0"/>
            <wp:docPr id="78478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B379" w14:textId="7F0A613C" w:rsidR="007D398D" w:rsidRDefault="0031141F">
      <w:r>
        <w:t xml:space="preserve">Image of Russian </w:t>
      </w:r>
      <w:r w:rsidR="00000000">
        <w:t>Demographic Pyramid</w:t>
      </w:r>
    </w:p>
    <w:p w14:paraId="36FF0DF6" w14:textId="77777777" w:rsidR="007D398D" w:rsidRDefault="00000000">
      <w:pPr>
        <w:pStyle w:val="Heading2"/>
      </w:pPr>
      <w:r>
        <w:t>2. Breakdown Indicator</w:t>
      </w:r>
    </w:p>
    <w:p w14:paraId="71C76A82" w14:textId="77777777" w:rsidR="007D398D" w:rsidRDefault="00000000">
      <w:r>
        <w:t>The breakdown indicator for the demographic pyramid is age and gender. This categorization provides a clear visualization of the population structure.</w:t>
      </w:r>
    </w:p>
    <w:p w14:paraId="0A4DFCC2" w14:textId="77777777" w:rsidR="007D398D" w:rsidRDefault="00000000">
      <w:pPr>
        <w:pStyle w:val="Heading2"/>
      </w:pPr>
      <w:r>
        <w:t>3. Purpose of the Demographic Pyramid</w:t>
      </w:r>
    </w:p>
    <w:p w14:paraId="6CE657F2" w14:textId="77777777" w:rsidR="007D398D" w:rsidRDefault="00000000">
      <w:r>
        <w:t>The purpose of the demographic pyramid is to illustrate the age and gender composition of a population, helping policymakers, researchers, and planners understand demographic trends, forecast population changes, and plan for future needs such as healthcare, education, and employment.</w:t>
      </w:r>
    </w:p>
    <w:p w14:paraId="5BC8C4F7" w14:textId="77777777" w:rsidR="007D398D" w:rsidRDefault="00000000">
      <w:pPr>
        <w:pStyle w:val="Heading2"/>
      </w:pPr>
      <w:r>
        <w:t>4. Type of Decomposition</w:t>
      </w:r>
    </w:p>
    <w:p w14:paraId="403920DB" w14:textId="77777777" w:rsidR="007D398D" w:rsidRDefault="00000000">
      <w:r>
        <w:t>The demographic pyramid uses a component (object) decomposition. It categorizes the population into distinct groups based on two attributes: age and gender.</w:t>
      </w:r>
    </w:p>
    <w:p w14:paraId="6AAE4553" w14:textId="77777777" w:rsidR="007D398D" w:rsidRDefault="00000000">
      <w:pPr>
        <w:pStyle w:val="Heading2"/>
      </w:pPr>
      <w:r>
        <w:lastRenderedPageBreak/>
        <w:t>5. Levels of Decomposition</w:t>
      </w:r>
    </w:p>
    <w:p w14:paraId="3AA68434" w14:textId="77777777" w:rsidR="007D398D" w:rsidRDefault="00000000">
      <w:r>
        <w:t>The demographic pyramid has three levels of decomposition:</w:t>
      </w:r>
      <w:r>
        <w:br/>
        <w:t>- Level 0: The total population.</w:t>
      </w:r>
      <w:r>
        <w:br/>
        <w:t>- Level 1: Population by gender (male and female).</w:t>
      </w:r>
      <w:r>
        <w:br/>
        <w:t>- Level 2: Population by age groups within each gender (e.g., 0-4 years, 5-9 years, etc.).</w:t>
      </w:r>
    </w:p>
    <w:p w14:paraId="212A8CD1" w14:textId="77777777" w:rsidR="007D398D" w:rsidRDefault="00000000">
      <w:pPr>
        <w:pStyle w:val="Heading2"/>
      </w:pPr>
      <w:r>
        <w:t>6. Criteria for Categorization</w:t>
      </w:r>
    </w:p>
    <w:p w14:paraId="7869042A" w14:textId="77777777" w:rsidR="007D398D" w:rsidRDefault="00000000">
      <w:r>
        <w:t>The criteria used for categorization at each level are:</w:t>
      </w:r>
      <w:r>
        <w:br/>
        <w:t>- Level 1: Gender (male and female).</w:t>
      </w:r>
      <w:r>
        <w:br/>
        <w:t>- Level 2: Age groups (e.g., 0-4, 5-9, 10-14, etc.).</w:t>
      </w:r>
    </w:p>
    <w:p w14:paraId="6FD1C214" w14:textId="77777777" w:rsidR="007D398D" w:rsidRDefault="00000000">
      <w:pPr>
        <w:pStyle w:val="Heading2"/>
      </w:pPr>
      <w:r>
        <w:t>7. Order of Construction</w:t>
      </w:r>
    </w:p>
    <w:p w14:paraId="5D0F7F29" w14:textId="77777777" w:rsidR="007D398D" w:rsidRDefault="00000000">
      <w:r>
        <w:t>The demographic pyramid is constructed in the following order:</w:t>
      </w:r>
      <w:r>
        <w:br/>
        <w:t>1. Total population is determined (Level 0).</w:t>
      </w:r>
      <w:r>
        <w:br/>
        <w:t>2. Population is divided by gender into male and female groups (Level 1).</w:t>
      </w:r>
      <w:r>
        <w:br/>
        <w:t>3. Each gender group is further divided into age groups (Level 2).</w:t>
      </w:r>
      <w:r>
        <w:br/>
        <w:t>This sequential approach ensures clarity and completeness in representing the population structure.</w:t>
      </w:r>
    </w:p>
    <w:sectPr w:rsidR="007D39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6160221">
    <w:abstractNumId w:val="8"/>
  </w:num>
  <w:num w:numId="2" w16cid:durableId="1091314097">
    <w:abstractNumId w:val="6"/>
  </w:num>
  <w:num w:numId="3" w16cid:durableId="1706443050">
    <w:abstractNumId w:val="5"/>
  </w:num>
  <w:num w:numId="4" w16cid:durableId="1273172412">
    <w:abstractNumId w:val="4"/>
  </w:num>
  <w:num w:numId="5" w16cid:durableId="806433752">
    <w:abstractNumId w:val="7"/>
  </w:num>
  <w:num w:numId="6" w16cid:durableId="1577745970">
    <w:abstractNumId w:val="3"/>
  </w:num>
  <w:num w:numId="7" w16cid:durableId="1402754040">
    <w:abstractNumId w:val="2"/>
  </w:num>
  <w:num w:numId="8" w16cid:durableId="1951282334">
    <w:abstractNumId w:val="1"/>
  </w:num>
  <w:num w:numId="9" w16cid:durableId="20876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41F"/>
    <w:rsid w:val="00326F90"/>
    <w:rsid w:val="00706853"/>
    <w:rsid w:val="007D39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6943E"/>
  <w14:defaultImageDpi w14:val="300"/>
  <w15:docId w15:val="{C4DD951B-3979-4627-8470-B8DCBC6A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 Tompson</cp:lastModifiedBy>
  <cp:revision>2</cp:revision>
  <dcterms:created xsi:type="dcterms:W3CDTF">2013-12-23T23:15:00Z</dcterms:created>
  <dcterms:modified xsi:type="dcterms:W3CDTF">2024-12-26T17:44:00Z</dcterms:modified>
  <cp:category/>
</cp:coreProperties>
</file>