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AED3" w14:textId="77777777" w:rsidR="001B4E8B" w:rsidRDefault="001B4E8B" w:rsidP="001B4E8B">
      <w:pPr>
        <w:pStyle w:val="Title"/>
        <w:jc w:val="center"/>
      </w:pPr>
    </w:p>
    <w:p w14:paraId="0DC1C205" w14:textId="77777777" w:rsidR="001B4E8B" w:rsidRDefault="001B4E8B" w:rsidP="001B4E8B">
      <w:pPr>
        <w:pStyle w:val="Title"/>
        <w:jc w:val="center"/>
      </w:pPr>
    </w:p>
    <w:p w14:paraId="07B28D8A" w14:textId="77777777" w:rsidR="001B4E8B" w:rsidRDefault="001B4E8B" w:rsidP="001B4E8B">
      <w:pPr>
        <w:pStyle w:val="Title"/>
        <w:jc w:val="center"/>
      </w:pPr>
    </w:p>
    <w:p w14:paraId="7B615F6D" w14:textId="77777777" w:rsidR="001B4E8B" w:rsidRDefault="001B4E8B" w:rsidP="001B4E8B">
      <w:pPr>
        <w:pStyle w:val="Title"/>
        <w:jc w:val="center"/>
      </w:pPr>
    </w:p>
    <w:p w14:paraId="727E086D" w14:textId="77777777" w:rsidR="001B4E8B" w:rsidRDefault="001B4E8B" w:rsidP="001B4E8B">
      <w:pPr>
        <w:pStyle w:val="Title"/>
        <w:jc w:val="center"/>
      </w:pPr>
    </w:p>
    <w:p w14:paraId="346DFFC3" w14:textId="77777777" w:rsidR="001B4E8B" w:rsidRDefault="001B4E8B" w:rsidP="001B4E8B">
      <w:pPr>
        <w:pStyle w:val="Title"/>
        <w:jc w:val="center"/>
      </w:pPr>
    </w:p>
    <w:p w14:paraId="590382A6" w14:textId="77777777" w:rsidR="001B4E8B" w:rsidRDefault="001B4E8B" w:rsidP="001B4E8B">
      <w:pPr>
        <w:pStyle w:val="Title"/>
        <w:jc w:val="center"/>
      </w:pPr>
    </w:p>
    <w:p w14:paraId="330183D8" w14:textId="7AF9B78C" w:rsidR="001B5D45" w:rsidRPr="006C36F9" w:rsidRDefault="001B5D45" w:rsidP="001B4E8B">
      <w:pPr>
        <w:pStyle w:val="Title"/>
        <w:jc w:val="center"/>
        <w:rPr>
          <w:bCs/>
        </w:rPr>
      </w:pPr>
      <w:r w:rsidRPr="006C36F9">
        <w:t>Digital Forensic Report</w:t>
      </w:r>
    </w:p>
    <w:p w14:paraId="5C2BC51E" w14:textId="77777777" w:rsidR="001B5D45" w:rsidRPr="001E2818" w:rsidRDefault="001B5D45" w:rsidP="001B5D45">
      <w:pPr>
        <w:pStyle w:val="Title"/>
      </w:pPr>
      <w:r w:rsidRPr="006C36F9">
        <w:t> </w:t>
      </w:r>
    </w:p>
    <w:p w14:paraId="1635ECF6" w14:textId="77777777" w:rsidR="001B5D45" w:rsidRPr="001E2818" w:rsidRDefault="001B5D45" w:rsidP="001B5D45">
      <w:pPr>
        <w:spacing w:line="480" w:lineRule="auto"/>
        <w:jc w:val="center"/>
        <w:rPr>
          <w:rFonts w:ascii="Arial" w:hAnsi="Arial" w:cs="Arial"/>
        </w:rPr>
      </w:pPr>
      <w:r w:rsidRPr="001E2818">
        <w:rPr>
          <w:rFonts w:ascii="Arial" w:hAnsi="Arial" w:cs="Arial"/>
        </w:rPr>
        <w:t xml:space="preserve">Course: </w:t>
      </w:r>
      <w:r>
        <w:rPr>
          <w:rFonts w:ascii="Arial" w:hAnsi="Arial" w:cs="Arial"/>
        </w:rPr>
        <w:t xml:space="preserve">CYBR 420 Cyber Investigation and Digital Forensic </w:t>
      </w:r>
    </w:p>
    <w:p w14:paraId="2DD063C6" w14:textId="77777777" w:rsidR="001B5D45" w:rsidRPr="001E2818" w:rsidRDefault="001B5D45" w:rsidP="001B5D45">
      <w:pPr>
        <w:spacing w:line="480" w:lineRule="auto"/>
        <w:jc w:val="center"/>
        <w:rPr>
          <w:rFonts w:ascii="Arial" w:hAnsi="Arial" w:cs="Arial"/>
        </w:rPr>
      </w:pPr>
      <w:r w:rsidRPr="001E2818"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>Abby Gopal</w:t>
      </w:r>
    </w:p>
    <w:p w14:paraId="2E906491" w14:textId="47132DEA" w:rsidR="001B5D45" w:rsidRPr="00315303" w:rsidRDefault="001B5D45" w:rsidP="001B5D45">
      <w:pPr>
        <w:spacing w:line="480" w:lineRule="auto"/>
        <w:jc w:val="center"/>
        <w:rPr>
          <w:rFonts w:ascii="Arial" w:hAnsi="Arial" w:cs="Arial"/>
        </w:rPr>
      </w:pPr>
      <w:r w:rsidRPr="00315303">
        <w:rPr>
          <w:rFonts w:ascii="Arial" w:hAnsi="Arial" w:cs="Arial"/>
        </w:rPr>
        <w:t xml:space="preserve">Date of Report: </w:t>
      </w:r>
      <w:r>
        <w:rPr>
          <w:rFonts w:ascii="Arial" w:hAnsi="Arial" w:cs="Arial"/>
        </w:rPr>
        <w:t>0</w:t>
      </w:r>
      <w:r w:rsidR="00AB0130">
        <w:rPr>
          <w:rFonts w:ascii="Arial" w:hAnsi="Arial" w:cs="Arial"/>
        </w:rPr>
        <w:t>5</w:t>
      </w:r>
      <w:r>
        <w:rPr>
          <w:rFonts w:ascii="Arial" w:hAnsi="Arial" w:cs="Arial"/>
        </w:rPr>
        <w:t>-</w:t>
      </w:r>
      <w:r w:rsidR="001B4E8B">
        <w:rPr>
          <w:rFonts w:ascii="Arial" w:hAnsi="Arial" w:cs="Arial"/>
        </w:rPr>
        <w:t>09</w:t>
      </w:r>
      <w:r>
        <w:rPr>
          <w:rFonts w:ascii="Arial" w:hAnsi="Arial" w:cs="Arial"/>
        </w:rPr>
        <w:t>-2024</w:t>
      </w:r>
    </w:p>
    <w:p w14:paraId="746EED02" w14:textId="77777777" w:rsidR="001B5D45" w:rsidRPr="00315303" w:rsidRDefault="001B5D45" w:rsidP="001B5D45">
      <w:pPr>
        <w:rPr>
          <w:rFonts w:ascii="Arial" w:hAnsi="Arial" w:cs="Arial"/>
        </w:rPr>
      </w:pPr>
      <w:r w:rsidRPr="00315303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</w:rPr>
        <w:id w:val="2077472680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sz w:val="24"/>
          <w:szCs w:val="24"/>
        </w:rPr>
      </w:sdtEndPr>
      <w:sdtContent>
        <w:p w14:paraId="3F52A22E" w14:textId="77777777" w:rsidR="001B4E8B" w:rsidRPr="00315303" w:rsidRDefault="001B4E8B" w:rsidP="001B4E8B">
          <w:pPr>
            <w:pStyle w:val="TOCHeading"/>
            <w:rPr>
              <w:rFonts w:ascii="Arial" w:hAnsi="Arial" w:cs="Arial"/>
            </w:rPr>
          </w:pPr>
          <w:r w:rsidRPr="00315303">
            <w:rPr>
              <w:rFonts w:ascii="Arial" w:hAnsi="Arial" w:cs="Arial"/>
            </w:rPr>
            <w:t>Table of Contents</w:t>
          </w:r>
        </w:p>
        <w:p w14:paraId="6024A117" w14:textId="77777777" w:rsidR="001B4E8B" w:rsidRPr="00315303" w:rsidRDefault="001B4E8B" w:rsidP="001B4E8B">
          <w:pPr>
            <w:rPr>
              <w:rFonts w:ascii="Arial" w:hAnsi="Arial" w:cs="Arial"/>
            </w:rPr>
          </w:pPr>
        </w:p>
        <w:p w14:paraId="7844DC26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143444665" w:history="1">
            <w:r w:rsidRPr="002609F9">
              <w:rPr>
                <w:rStyle w:val="Hyperlink"/>
                <w:rFonts w:cs="Arial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941F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3444666" w:history="1">
            <w:r w:rsidRPr="002609F9">
              <w:rPr>
                <w:rStyle w:val="Hyperlink"/>
                <w:rFonts w:cs="Arial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158C" w14:textId="77777777" w:rsidR="001B4E8B" w:rsidRPr="00B062AF" w:rsidRDefault="001B4E8B" w:rsidP="001B4E8B">
          <w:pPr>
            <w:rPr>
              <w:rFonts w:ascii="Arial" w:hAnsi="Arial" w:cs="Arial"/>
            </w:rPr>
          </w:pPr>
          <w:r w:rsidRPr="00B062AF">
            <w:rPr>
              <w:rFonts w:ascii="Arial" w:hAnsi="Arial" w:cs="Arial"/>
            </w:rPr>
            <w:t>Methodology</w:t>
          </w:r>
          <w:r>
            <w:rPr>
              <w:rFonts w:ascii="Arial" w:hAnsi="Arial" w:cs="Arial"/>
            </w:rPr>
            <w:t>…………………………………………………………………………………</w:t>
          </w:r>
          <w:proofErr w:type="gramStart"/>
          <w:r>
            <w:rPr>
              <w:rFonts w:ascii="Arial" w:hAnsi="Arial" w:cs="Arial"/>
            </w:rPr>
            <w:t>…..</w:t>
          </w:r>
          <w:proofErr w:type="gramEnd"/>
          <w:r>
            <w:rPr>
              <w:rFonts w:ascii="Arial" w:hAnsi="Arial" w:cs="Arial"/>
            </w:rPr>
            <w:t>2</w:t>
          </w:r>
        </w:p>
        <w:p w14:paraId="5B585CBF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67" w:history="1">
            <w:r w:rsidRPr="002609F9">
              <w:rPr>
                <w:rStyle w:val="Hyperlink"/>
                <w:rFonts w:cs="Arial"/>
                <w:noProof/>
              </w:rPr>
              <w:t>Collection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F0C3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68" w:history="1">
            <w:r w:rsidRPr="002609F9">
              <w:rPr>
                <w:rStyle w:val="Hyperlink"/>
                <w:rFonts w:cs="Arial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5FD4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69" w:history="1">
            <w:r w:rsidRPr="002609F9">
              <w:rPr>
                <w:rStyle w:val="Hyperlink"/>
                <w:rFonts w:cs="Arial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0C93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70" w:history="1">
            <w:r w:rsidRPr="002609F9">
              <w:rPr>
                <w:rStyle w:val="Hyperlink"/>
                <w:rFonts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44F7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71" w:history="1">
            <w:r w:rsidRPr="002609F9">
              <w:rPr>
                <w:rStyle w:val="Hyperlink"/>
                <w:rFonts w:cs="Arial"/>
                <w:noProof/>
              </w:rPr>
              <w:t>Appendix A: Verification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57E0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72" w:history="1">
            <w:r w:rsidRPr="002609F9">
              <w:rPr>
                <w:rStyle w:val="Hyperlink"/>
                <w:rFonts w:cs="Arial"/>
                <w:noProof/>
              </w:rPr>
              <w:t>Appendix B: Examiner Machine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034B" w14:textId="77777777" w:rsidR="001B4E8B" w:rsidRDefault="001B4E8B" w:rsidP="001B4E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3444673" w:history="1">
            <w:r w:rsidRPr="002609F9">
              <w:rPr>
                <w:rStyle w:val="Hyperlink"/>
                <w:rFonts w:cs="Arial"/>
                <w:noProof/>
              </w:rPr>
              <w:t>Appendix C: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22B3" w14:textId="77777777" w:rsidR="001B4E8B" w:rsidRPr="00315303" w:rsidRDefault="001B4E8B" w:rsidP="001B4E8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>Glossary………………………………………………………………………………………….9</w:t>
          </w:r>
        </w:p>
      </w:sdtContent>
    </w:sdt>
    <w:p w14:paraId="651F9C02" w14:textId="77777777" w:rsidR="00FA062C" w:rsidRPr="00D51865" w:rsidRDefault="00FA062C" w:rsidP="00FA062C">
      <w:pPr>
        <w:pStyle w:val="NormalWeb"/>
        <w:rPr>
          <w:rStyle w:val="Strong"/>
          <w:rFonts w:ascii="Arial" w:eastAsiaTheme="majorEastAsia" w:hAnsi="Arial" w:cs="Arial"/>
          <w:color w:val="000000"/>
        </w:rPr>
      </w:pPr>
    </w:p>
    <w:p w14:paraId="3A026067" w14:textId="77777777" w:rsidR="00A5704E" w:rsidRPr="00D51865" w:rsidRDefault="00A5704E" w:rsidP="00FA062C">
      <w:pPr>
        <w:pStyle w:val="NormalWeb"/>
        <w:rPr>
          <w:rStyle w:val="Strong"/>
          <w:rFonts w:ascii="Arial" w:eastAsiaTheme="majorEastAsia" w:hAnsi="Arial" w:cs="Arial"/>
          <w:color w:val="000000"/>
        </w:rPr>
      </w:pPr>
    </w:p>
    <w:p w14:paraId="0C652586" w14:textId="77777777" w:rsidR="00A5704E" w:rsidRPr="00D51865" w:rsidRDefault="00A5704E" w:rsidP="00A5704E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186BFF73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0F2E1CE9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66AC3031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02F4A21C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3C44E861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4C5C43DA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4E4AF3C4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57C7C6ED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506A5BE3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006FBC3C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40725E62" w14:textId="77777777" w:rsidR="001B4E8B" w:rsidRDefault="001B4E8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45436590" w14:textId="5994E718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lastRenderedPageBreak/>
        <w:t>Background Information</w:t>
      </w:r>
    </w:p>
    <w:p w14:paraId="459C2D63" w14:textId="77777777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The provided evidence consists of network traffic captured in the file "Module 9 Network.pcap." The investigation aims to uncover potential malicious activities, including unauthorized network communication and spoofing of email addresses.</w:t>
      </w:r>
    </w:p>
    <w:p w14:paraId="13861445" w14:textId="77777777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</w:p>
    <w:p w14:paraId="452D1855" w14:textId="7B2A2DF8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Summary of Findings</w:t>
      </w:r>
    </w:p>
    <w:p w14:paraId="6E0B6066" w14:textId="77777777" w:rsidR="00367234" w:rsidRPr="00D51865" w:rsidRDefault="00367234" w:rsidP="003E5A43">
      <w:pPr>
        <w:pStyle w:val="NormalWeb"/>
        <w:numPr>
          <w:ilvl w:val="0"/>
          <w:numId w:val="9"/>
        </w:numPr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Identification of IP addresses involved in network communication.</w:t>
      </w:r>
    </w:p>
    <w:p w14:paraId="457E1BFF" w14:textId="77777777" w:rsidR="00367234" w:rsidRPr="00D51865" w:rsidRDefault="00367234" w:rsidP="003E5A43">
      <w:pPr>
        <w:pStyle w:val="NormalWeb"/>
        <w:numPr>
          <w:ilvl w:val="0"/>
          <w:numId w:val="9"/>
        </w:numPr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Dates of events indicating suspicious activity occurring on July 13, 2008, and July 21, 2008.</w:t>
      </w:r>
    </w:p>
    <w:p w14:paraId="1204D18B" w14:textId="77777777" w:rsidR="00367234" w:rsidRPr="00D51865" w:rsidRDefault="00367234" w:rsidP="003E5A43">
      <w:pPr>
        <w:pStyle w:val="NormalWeb"/>
        <w:numPr>
          <w:ilvl w:val="0"/>
          <w:numId w:val="9"/>
        </w:numPr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Discovery of domains and email addresses linked to the communication, including "nitroba.org" and "willselfdestruct.com."</w:t>
      </w:r>
    </w:p>
    <w:p w14:paraId="5DE7750C" w14:textId="77777777" w:rsidR="00367234" w:rsidRPr="00D51865" w:rsidRDefault="00367234" w:rsidP="003E5A43">
      <w:pPr>
        <w:pStyle w:val="NormalWeb"/>
        <w:numPr>
          <w:ilvl w:val="0"/>
          <w:numId w:val="9"/>
        </w:numPr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Recommendations for further investigation, particularly examining the legitimacy of the mentioned domains.</w:t>
      </w:r>
    </w:p>
    <w:p w14:paraId="7C69E036" w14:textId="77777777" w:rsidR="00F7444B" w:rsidRPr="00D51865" w:rsidRDefault="00F7444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02F8A346" w14:textId="2CC77F42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Methodology</w:t>
      </w:r>
    </w:p>
    <w:p w14:paraId="649BD45A" w14:textId="26047578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Collection Methodology</w:t>
      </w:r>
    </w:p>
    <w:p w14:paraId="165BFD04" w14:textId="32FEC295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The network traffic evidence was collected using Wireshark, a powerful network protocol analyzer. The integrity of the evidence was ensured by verifying the SHA1 hash</w:t>
      </w:r>
      <w:r w:rsidR="005A4BDA"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.</w:t>
      </w:r>
    </w:p>
    <w:p w14:paraId="0EAC0ED9" w14:textId="77777777" w:rsidR="00F7444B" w:rsidRPr="00D51865" w:rsidRDefault="00F7444B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</w:p>
    <w:p w14:paraId="25BF8112" w14:textId="04CB84A3" w:rsidR="00367234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Analysis</w:t>
      </w:r>
    </w:p>
    <w:p w14:paraId="3C8B1289" w14:textId="3EC75D04" w:rsidR="00A5704E" w:rsidRPr="00D51865" w:rsidRDefault="00367234" w:rsidP="00367234">
      <w:pPr>
        <w:pStyle w:val="NormalWeb"/>
        <w:rPr>
          <w:rStyle w:val="Strong"/>
          <w:rFonts w:ascii="Arial" w:eastAsiaTheme="majorEastAsia" w:hAnsi="Arial" w:cs="Arial"/>
          <w:b w:val="0"/>
          <w:bCs w:val="0"/>
          <w:color w:val="000000"/>
        </w:rPr>
      </w:pPr>
      <w:r w:rsidRPr="00D51865">
        <w:rPr>
          <w:rStyle w:val="Strong"/>
          <w:rFonts w:ascii="Arial" w:eastAsiaTheme="majorEastAsia" w:hAnsi="Arial" w:cs="Arial"/>
          <w:b w:val="0"/>
          <w:bCs w:val="0"/>
          <w:color w:val="000000"/>
        </w:rPr>
        <w:t>The analysis involved a detailed examination of the captured network traffic using Wireshark. Various aspects of the communication were scrutinized, including IP addresses, protocols, timestamps, and payload data.</w:t>
      </w:r>
    </w:p>
    <w:p w14:paraId="04B87D43" w14:textId="6F710168" w:rsidR="00FA062C" w:rsidRPr="00D51865" w:rsidRDefault="00FA062C" w:rsidP="00FA062C">
      <w:pPr>
        <w:pStyle w:val="NormalWeb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Findings:</w:t>
      </w:r>
    </w:p>
    <w:p w14:paraId="67D52DCF" w14:textId="08B0E11B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Analysis of Provided Screenshots</w:t>
      </w:r>
    </w:p>
    <w:p w14:paraId="5D4D61C6" w14:textId="77777777" w:rsidR="00CC0645" w:rsidRPr="00D51865" w:rsidRDefault="00CC0645" w:rsidP="00FA062C">
      <w:pPr>
        <w:pStyle w:val="NormalWeb"/>
        <w:rPr>
          <w:rStyle w:val="Strong"/>
          <w:rFonts w:ascii="Arial" w:eastAsiaTheme="majorEastAsia" w:hAnsi="Arial" w:cs="Arial"/>
          <w:color w:val="000000"/>
        </w:rPr>
      </w:pPr>
    </w:p>
    <w:p w14:paraId="784B5A6D" w14:textId="7E033D23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a. IP Addresses:</w:t>
      </w:r>
    </w:p>
    <w:p w14:paraId="7DD90DF1" w14:textId="77777777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lastRenderedPageBreak/>
        <w:t>The screenshots depict network traffic originating from the IP address 140.247.62.34. This IP address likely belongs to a device on the client's network that might be involved in the suspicious activity.</w:t>
      </w:r>
    </w:p>
    <w:p w14:paraId="5C9FEAE5" w14:textId="77777777" w:rsidR="00CC0645" w:rsidRPr="00D51865" w:rsidRDefault="00CC0645" w:rsidP="00FA062C">
      <w:pPr>
        <w:pStyle w:val="NormalWeb"/>
        <w:rPr>
          <w:rStyle w:val="Strong"/>
          <w:rFonts w:ascii="Arial" w:eastAsiaTheme="majorEastAsia" w:hAnsi="Arial" w:cs="Arial"/>
          <w:color w:val="000000"/>
        </w:rPr>
      </w:pPr>
    </w:p>
    <w:p w14:paraId="0AF8CA9E" w14:textId="3FDB56DB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b. Dates of Events:</w:t>
      </w:r>
    </w:p>
    <w:p w14:paraId="0581D0D1" w14:textId="77777777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The screenshots show communication that occurred on two dates:</w:t>
      </w:r>
    </w:p>
    <w:p w14:paraId="603484FE" w14:textId="77777777" w:rsidR="00FA062C" w:rsidRPr="00D51865" w:rsidRDefault="00FA062C" w:rsidP="00FA062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July 13, 2008</w:t>
      </w:r>
    </w:p>
    <w:p w14:paraId="59DEDE69" w14:textId="77777777" w:rsidR="00FA062C" w:rsidRPr="00D51865" w:rsidRDefault="00FA062C" w:rsidP="00FA062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July 21, 2008</w:t>
      </w:r>
    </w:p>
    <w:p w14:paraId="60308140" w14:textId="77777777" w:rsidR="00CC0645" w:rsidRPr="00D51865" w:rsidRDefault="00CC0645" w:rsidP="00FA062C">
      <w:pPr>
        <w:pStyle w:val="NormalWeb"/>
        <w:rPr>
          <w:rStyle w:val="Strong"/>
          <w:rFonts w:ascii="Arial" w:eastAsiaTheme="majorEastAsia" w:hAnsi="Arial" w:cs="Arial"/>
          <w:color w:val="000000"/>
        </w:rPr>
      </w:pPr>
    </w:p>
    <w:p w14:paraId="56074FB0" w14:textId="2BF48F77" w:rsidR="00FA062C" w:rsidRPr="00D51865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c. Domains and Email Addresses:</w:t>
      </w:r>
    </w:p>
    <w:p w14:paraId="71890234" w14:textId="77777777" w:rsidR="00FA062C" w:rsidRDefault="00FA062C" w:rsidP="00FA062C">
      <w:pPr>
        <w:pStyle w:val="NormalWeb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The screenshots reveal communication with the following domains and email addresses:</w:t>
      </w:r>
    </w:p>
    <w:p w14:paraId="409C3DED" w14:textId="1CADAE4A" w:rsidR="00DE7BDE" w:rsidRPr="00B30512" w:rsidRDefault="00DE7BDE" w:rsidP="00FA062C">
      <w:pPr>
        <w:pStyle w:val="NormalWeb"/>
        <w:rPr>
          <w:rFonts w:ascii="Arial" w:hAnsi="Arial" w:cs="Arial"/>
          <w:color w:val="000000"/>
        </w:rPr>
      </w:pPr>
      <w:r w:rsidRPr="00B30512">
        <w:rPr>
          <w:rFonts w:ascii="Arial" w:hAnsi="Arial" w:cs="Arial"/>
          <w:color w:val="000000"/>
        </w:rPr>
        <w:t>The captured traffic indicates emails sent through a web form on a website likely hosted on nitroba.org</w:t>
      </w:r>
      <w:r w:rsidR="006F232C">
        <w:rPr>
          <w:rFonts w:ascii="Arial" w:hAnsi="Arial" w:cs="Arial"/>
          <w:color w:val="000000"/>
        </w:rPr>
        <w:t>,</w:t>
      </w:r>
      <w:r w:rsidRPr="00B30512">
        <w:rPr>
          <w:rFonts w:ascii="Arial" w:hAnsi="Arial" w:cs="Arial"/>
          <w:color w:val="000000"/>
        </w:rPr>
        <w:t xml:space="preserve"> willselfdestruct.com.</w:t>
      </w:r>
      <w:r w:rsidRPr="00B30512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B30512">
        <w:rPr>
          <w:rFonts w:ascii="Arial" w:hAnsi="Arial" w:cs="Arial"/>
          <w:color w:val="000000"/>
        </w:rPr>
        <w:t>The emails target lilytuckrige@yahoo.com with fabricated sender addresses.</w:t>
      </w:r>
    </w:p>
    <w:p w14:paraId="30267AFB" w14:textId="77777777" w:rsidR="00FA062C" w:rsidRPr="00D51865" w:rsidRDefault="00FA062C" w:rsidP="00FA062C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Domains:</w:t>
      </w:r>
      <w:r w:rsidRPr="00D51865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D51865">
        <w:rPr>
          <w:rFonts w:ascii="Arial" w:hAnsi="Arial" w:cs="Arial"/>
          <w:color w:val="000000"/>
        </w:rPr>
        <w:t>nitroba.org, willselfdestruct.com</w:t>
      </w:r>
    </w:p>
    <w:p w14:paraId="4F48ACD9" w14:textId="77777777" w:rsidR="00FA062C" w:rsidRPr="00D51865" w:rsidRDefault="00FA062C" w:rsidP="00FA062C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Emails:</w:t>
      </w:r>
    </w:p>
    <w:p w14:paraId="321BED7B" w14:textId="353AB931" w:rsidR="00FA062C" w:rsidRPr="00D51865" w:rsidRDefault="00FA062C" w:rsidP="00FA062C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 xml:space="preserve">Sender: "[email address </w:t>
      </w:r>
      <w:r w:rsidR="00FB4147" w:rsidRPr="00D51865">
        <w:rPr>
          <w:rFonts w:ascii="Arial" w:hAnsi="Arial" w:cs="Arial"/>
          <w:color w:val="000000"/>
        </w:rPr>
        <w:t>removed] @</w:t>
      </w:r>
      <w:r w:rsidRPr="00D51865">
        <w:rPr>
          <w:rFonts w:ascii="Arial" w:hAnsi="Arial" w:cs="Arial"/>
          <w:color w:val="000000"/>
        </w:rPr>
        <w:t>nitroba.org" (spoofed)</w:t>
      </w:r>
    </w:p>
    <w:p w14:paraId="747249B1" w14:textId="77777777" w:rsidR="00FA062C" w:rsidRPr="00D51865" w:rsidRDefault="00FA062C" w:rsidP="00FA062C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Recipient: "lilytuckrige@yahoo.com"</w:t>
      </w:r>
    </w:p>
    <w:p w14:paraId="5F820C7A" w14:textId="0F544DD5" w:rsidR="00FA062C" w:rsidRPr="00D51865" w:rsidRDefault="00FA062C" w:rsidP="00FA062C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 xml:space="preserve">Subject (July 13, 2008): "We don't like your </w:t>
      </w:r>
      <w:r w:rsidR="00FB4147" w:rsidRPr="00D51865">
        <w:rPr>
          <w:rFonts w:ascii="Arial" w:hAnsi="Arial" w:cs="Arial"/>
          <w:color w:val="000000"/>
        </w:rPr>
        <w:t>class.”</w:t>
      </w:r>
    </w:p>
    <w:p w14:paraId="1B2583DB" w14:textId="77777777" w:rsidR="00FA062C" w:rsidRPr="00D51865" w:rsidRDefault="00FA062C" w:rsidP="00FA062C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Sender: "[email address removed]"</w:t>
      </w:r>
    </w:p>
    <w:p w14:paraId="784D7F26" w14:textId="77777777" w:rsidR="00A05B11" w:rsidRPr="00D51865" w:rsidRDefault="00FA062C" w:rsidP="00A05B11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 xml:space="preserve">Subject (July 21, 2008): "You can't find </w:t>
      </w:r>
      <w:r w:rsidR="00FB4147" w:rsidRPr="00D51865">
        <w:rPr>
          <w:rFonts w:ascii="Arial" w:hAnsi="Arial" w:cs="Arial"/>
          <w:color w:val="000000"/>
        </w:rPr>
        <w:t>us.”</w:t>
      </w:r>
    </w:p>
    <w:p w14:paraId="2236129E" w14:textId="77777777" w:rsidR="00A05B11" w:rsidRPr="00D51865" w:rsidRDefault="00A05B11" w:rsidP="00A05B11">
      <w:pPr>
        <w:spacing w:before="100" w:beforeAutospacing="1" w:after="100" w:afterAutospacing="1"/>
        <w:ind w:left="90"/>
        <w:rPr>
          <w:rFonts w:ascii="Arial" w:hAnsi="Arial" w:cs="Arial"/>
          <w:color w:val="000000"/>
        </w:rPr>
      </w:pPr>
    </w:p>
    <w:p w14:paraId="5AABB306" w14:textId="5013C9EB" w:rsidR="00FA062C" w:rsidRPr="00D51865" w:rsidRDefault="00A05B11" w:rsidP="00A05B11">
      <w:pPr>
        <w:spacing w:before="100" w:beforeAutospacing="1" w:after="100" w:afterAutospacing="1"/>
        <w:ind w:left="90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d</w:t>
      </w:r>
      <w:r w:rsidR="00FA062C" w:rsidRPr="00D51865">
        <w:rPr>
          <w:rStyle w:val="Strong"/>
          <w:rFonts w:ascii="Arial" w:eastAsiaTheme="majorEastAsia" w:hAnsi="Arial" w:cs="Arial"/>
          <w:color w:val="000000"/>
        </w:rPr>
        <w:t>. Recommendations for Further Analysis and Observations</w:t>
      </w:r>
    </w:p>
    <w:p w14:paraId="0A1D983A" w14:textId="135C98BF" w:rsidR="00CC0645" w:rsidRPr="00D51865" w:rsidRDefault="00CC0645" w:rsidP="00CC0645">
      <w:pPr>
        <w:spacing w:before="100" w:beforeAutospacing="1" w:after="100" w:afterAutospacing="1"/>
        <w:ind w:left="360"/>
        <w:rPr>
          <w:rStyle w:val="Strong"/>
          <w:rFonts w:ascii="Arial" w:eastAsiaTheme="majorEastAsia" w:hAnsi="Arial" w:cs="Arial"/>
          <w:color w:val="00B0F0"/>
        </w:rPr>
      </w:pPr>
      <w:r w:rsidRPr="00D51865">
        <w:rPr>
          <w:rStyle w:val="Strong"/>
          <w:rFonts w:ascii="Arial" w:eastAsiaTheme="majorEastAsia" w:hAnsi="Arial" w:cs="Arial"/>
          <w:color w:val="00B0F0"/>
        </w:rPr>
        <w:t>Recommendations:</w:t>
      </w:r>
    </w:p>
    <w:p w14:paraId="5DB65C9C" w14:textId="3D1CC389" w:rsidR="00FA062C" w:rsidRPr="001662AA" w:rsidRDefault="00FA062C" w:rsidP="00CC0645">
      <w:pPr>
        <w:spacing w:before="100" w:beforeAutospacing="1" w:after="100" w:afterAutospacing="1"/>
        <w:ind w:left="360"/>
        <w:rPr>
          <w:rFonts w:ascii="Arial" w:hAnsi="Arial" w:cs="Arial"/>
          <w:color w:val="000000"/>
        </w:rPr>
      </w:pPr>
      <w:r w:rsidRPr="00D51865">
        <w:rPr>
          <w:rStyle w:val="Strong"/>
          <w:rFonts w:ascii="Arial" w:eastAsiaTheme="majorEastAsia" w:hAnsi="Arial" w:cs="Arial"/>
          <w:color w:val="000000"/>
        </w:rPr>
        <w:t>Domain Investigation:</w:t>
      </w:r>
      <w:r w:rsidRPr="00D51865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D51865">
        <w:rPr>
          <w:rFonts w:ascii="Arial" w:hAnsi="Arial" w:cs="Arial"/>
          <w:color w:val="000000"/>
        </w:rPr>
        <w:t>Investigate the legitimacy of the domains "nitroba.org" and "willselfdestruct.com" through domain registration records and reputation checks.</w:t>
      </w:r>
      <w:r w:rsidR="005D587E" w:rsidRPr="005D587E">
        <w:rPr>
          <w:color w:val="000000"/>
        </w:rPr>
        <w:t xml:space="preserve"> </w:t>
      </w:r>
      <w:r w:rsidR="005D587E" w:rsidRPr="001662AA">
        <w:rPr>
          <w:rFonts w:ascii="Arial" w:hAnsi="Arial" w:cs="Arial"/>
          <w:color w:val="000000"/>
        </w:rPr>
        <w:t>The listed nameservers (e.g.,</w:t>
      </w:r>
      <w:r w:rsidR="005D587E" w:rsidRPr="001662AA">
        <w:rPr>
          <w:rStyle w:val="apple-converted-space"/>
          <w:rFonts w:ascii="Arial" w:eastAsiaTheme="majorEastAsia" w:hAnsi="Arial" w:cs="Arial"/>
          <w:color w:val="000000"/>
        </w:rPr>
        <w:t> </w:t>
      </w:r>
      <w:r w:rsidR="005D587E" w:rsidRPr="001662AA">
        <w:rPr>
          <w:rFonts w:ascii="Arial" w:hAnsi="Arial" w:cs="Arial"/>
          <w:color w:val="000000"/>
        </w:rPr>
        <w:t>dn53.name-services.com) are likely responsible for maintaining the DNS records for "mm.sendanonymousemail.net" and could be used for further lookups</w:t>
      </w:r>
      <w:r w:rsidR="001662AA" w:rsidRPr="001662AA">
        <w:rPr>
          <w:rFonts w:ascii="Arial" w:hAnsi="Arial" w:cs="Arial"/>
          <w:color w:val="000000"/>
        </w:rPr>
        <w:t>.</w:t>
      </w:r>
    </w:p>
    <w:p w14:paraId="532BC562" w14:textId="77777777" w:rsidR="00FA062C" w:rsidRPr="00D51865" w:rsidRDefault="00FA062C">
      <w:pPr>
        <w:rPr>
          <w:rFonts w:ascii="Arial" w:hAnsi="Arial" w:cs="Arial"/>
        </w:rPr>
      </w:pPr>
    </w:p>
    <w:p w14:paraId="23826FE1" w14:textId="77777777" w:rsidR="00FA062C" w:rsidRPr="00D51865" w:rsidRDefault="00FA062C">
      <w:pPr>
        <w:rPr>
          <w:rFonts w:ascii="Arial" w:hAnsi="Arial" w:cs="Arial"/>
        </w:rPr>
      </w:pPr>
    </w:p>
    <w:p w14:paraId="60C7EC44" w14:textId="64C7D4D4" w:rsidR="00FA062C" w:rsidRPr="00D51865" w:rsidRDefault="00FA062C">
      <w:pPr>
        <w:rPr>
          <w:rFonts w:ascii="Arial" w:hAnsi="Arial" w:cs="Arial"/>
        </w:rPr>
      </w:pPr>
    </w:p>
    <w:p w14:paraId="0BB72B90" w14:textId="2D2F639B" w:rsidR="00FA062C" w:rsidRPr="00D51865" w:rsidRDefault="00FA062C">
      <w:pPr>
        <w:rPr>
          <w:rFonts w:ascii="Arial" w:hAnsi="Arial" w:cs="Arial"/>
          <w:b/>
          <w:bCs/>
          <w:color w:val="00B0F0"/>
        </w:rPr>
      </w:pPr>
      <w:r w:rsidRPr="00D51865">
        <w:rPr>
          <w:rFonts w:ascii="Arial" w:hAnsi="Arial" w:cs="Arial"/>
          <w:b/>
          <w:bCs/>
          <w:color w:val="00B0F0"/>
        </w:rPr>
        <w:t>Observation</w:t>
      </w:r>
      <w:r w:rsidR="005117E3" w:rsidRPr="00D51865">
        <w:rPr>
          <w:rFonts w:ascii="Arial" w:hAnsi="Arial" w:cs="Arial"/>
          <w:b/>
          <w:bCs/>
          <w:color w:val="00B0F0"/>
        </w:rPr>
        <w:t>s</w:t>
      </w:r>
      <w:r w:rsidR="008A4423" w:rsidRPr="00D51865">
        <w:rPr>
          <w:rFonts w:ascii="Arial" w:hAnsi="Arial" w:cs="Arial"/>
          <w:b/>
          <w:bCs/>
          <w:color w:val="00B0F0"/>
        </w:rPr>
        <w:t>:</w:t>
      </w:r>
    </w:p>
    <w:p w14:paraId="24116ED8" w14:textId="71F36EDD" w:rsidR="00B30512" w:rsidRPr="00314854" w:rsidRDefault="000B1261" w:rsidP="00314854">
      <w:pPr>
        <w:pStyle w:val="NormalWeb"/>
        <w:jc w:val="center"/>
        <w:rPr>
          <w:rFonts w:ascii="Arial" w:hAnsi="Arial" w:cs="Arial"/>
          <w:color w:val="00B0F0"/>
        </w:rPr>
      </w:pPr>
      <w:r w:rsidRPr="000B1261">
        <w:rPr>
          <w:rFonts w:ascii="Arial" w:hAnsi="Arial" w:cs="Arial"/>
          <w:color w:val="00B0F0"/>
        </w:rPr>
        <w:t>Capture 1</w:t>
      </w:r>
      <w:r w:rsidR="0078607E" w:rsidRPr="00D5186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75B6187" wp14:editId="363FC124">
            <wp:simplePos x="0" y="0"/>
            <wp:positionH relativeFrom="margin">
              <wp:posOffset>326268</wp:posOffset>
            </wp:positionH>
            <wp:positionV relativeFrom="margin">
              <wp:posOffset>564028</wp:posOffset>
            </wp:positionV>
            <wp:extent cx="6163310" cy="236220"/>
            <wp:effectExtent l="0" t="0" r="0" b="5080"/>
            <wp:wrapSquare wrapText="bothSides"/>
            <wp:docPr id="1729479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2460" name="Picture 1105132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E7B5A" w14:textId="4765B65A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>Source and Destination:</w:t>
      </w:r>
    </w:p>
    <w:p w14:paraId="35D39942" w14:textId="3F6ADD99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Source (192.168.15.4): This is the </w:t>
      </w:r>
      <w:r w:rsidR="004119D9">
        <w:rPr>
          <w:rFonts w:ascii="Arial" w:hAnsi="Arial" w:cs="Arial"/>
          <w:color w:val="000000"/>
        </w:rPr>
        <w:t>device's IP address</w:t>
      </w:r>
      <w:r w:rsidRPr="002157A2">
        <w:rPr>
          <w:rFonts w:ascii="Arial" w:hAnsi="Arial" w:cs="Arial"/>
          <w:color w:val="000000"/>
        </w:rPr>
        <w:t xml:space="preserve"> on your local network that initiated the DNS query. It's likely a computer, phone, or another device trying to access email for "mail.nitroba.org</w:t>
      </w:r>
      <w:r w:rsidR="004119D9">
        <w:rPr>
          <w:rFonts w:ascii="Arial" w:hAnsi="Arial" w:cs="Arial"/>
          <w:color w:val="000000"/>
        </w:rPr>
        <w:t>."</w:t>
      </w:r>
    </w:p>
    <w:p w14:paraId="73DCF5DF" w14:textId="3539DE06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>Destination (192.168.1.254): This is the IP address of your local network router. The device sends the DNS request to its router to be forwarded to the internet for resolution.</w:t>
      </w:r>
    </w:p>
    <w:p w14:paraId="426814C8" w14:textId="36DA1160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>DNS 80: The initial query uses port 80, which is typically used for HTTP traffic (web browsing). This is uncommon for DNS queries, which usually use port 53. This indicates a standard DNS query where the device is asking for the IP address (A record) associated with the domain name "mail.nitroba.org</w:t>
      </w:r>
      <w:r w:rsidR="004119D9">
        <w:rPr>
          <w:rFonts w:ascii="Arial" w:hAnsi="Arial" w:cs="Arial"/>
          <w:color w:val="000000"/>
        </w:rPr>
        <w:t>."</w:t>
      </w:r>
    </w:p>
    <w:p w14:paraId="398FAC3E" w14:textId="0C2064BA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>DNS Response:</w:t>
      </w:r>
    </w:p>
    <w:p w14:paraId="57CF9EDD" w14:textId="77777777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>Source (192.168.1.254): This is your router responding to the initial query from the device on your network.</w:t>
      </w:r>
    </w:p>
    <w:p w14:paraId="530E640B" w14:textId="5ADDCB76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Destination (192.168.15.4): The router is sending the DNS response back to the </w:t>
      </w:r>
      <w:r w:rsidR="004119D9">
        <w:rPr>
          <w:rFonts w:ascii="Arial" w:hAnsi="Arial" w:cs="Arial"/>
          <w:color w:val="000000"/>
        </w:rPr>
        <w:t>requested device</w:t>
      </w:r>
      <w:r w:rsidRPr="002157A2">
        <w:rPr>
          <w:rFonts w:ascii="Arial" w:hAnsi="Arial" w:cs="Arial"/>
          <w:color w:val="000000"/>
        </w:rPr>
        <w:t>.</w:t>
      </w:r>
    </w:p>
    <w:p w14:paraId="6A20D914" w14:textId="66D96A76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DNS 211: This could be a code used by </w:t>
      </w:r>
      <w:r w:rsidR="004119D9">
        <w:rPr>
          <w:rFonts w:ascii="Arial" w:hAnsi="Arial" w:cs="Arial"/>
          <w:color w:val="000000"/>
        </w:rPr>
        <w:t xml:space="preserve">a </w:t>
      </w:r>
      <w:r w:rsidRPr="002157A2">
        <w:rPr>
          <w:rFonts w:ascii="Arial" w:hAnsi="Arial" w:cs="Arial"/>
          <w:color w:val="000000"/>
        </w:rPr>
        <w:t xml:space="preserve">router to identify this specific DNS response within its internal processes. </w:t>
      </w:r>
    </w:p>
    <w:p w14:paraId="16907CFA" w14:textId="1758838A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A mail.nitroba.org A 208.97.132.26 ...: This section </w:t>
      </w:r>
      <w:r w:rsidR="004119D9">
        <w:rPr>
          <w:rFonts w:ascii="Arial" w:hAnsi="Arial" w:cs="Arial"/>
          <w:color w:val="000000"/>
        </w:rPr>
        <w:t>answers</w:t>
      </w:r>
      <w:r w:rsidRPr="002157A2">
        <w:rPr>
          <w:rFonts w:ascii="Arial" w:hAnsi="Arial" w:cs="Arial"/>
          <w:color w:val="000000"/>
        </w:rPr>
        <w:t xml:space="preserve"> the query. The router successfully resolved "mail.nitroba.org" and is providing multiple IP addresses (208.97.132.26, 66.33.216.216, 208.916.16.221, and 66.33.266.266).</w:t>
      </w:r>
      <w:r w:rsidR="00F57739">
        <w:rPr>
          <w:rFonts w:ascii="Arial" w:hAnsi="Arial" w:cs="Arial"/>
          <w:color w:val="000000"/>
        </w:rPr>
        <w:t xml:space="preserve"> </w:t>
      </w:r>
      <w:r w:rsidRPr="002157A2">
        <w:rPr>
          <w:rFonts w:ascii="Arial" w:hAnsi="Arial" w:cs="Arial"/>
          <w:color w:val="000000"/>
        </w:rPr>
        <w:t>NS n52.dreamhost.com ...: This additional information provides the nameservers (n52.dreamhost.com, n51.dreamhost.com, and ns3.dreamhost.com) for "mail.nitroba.org</w:t>
      </w:r>
      <w:r w:rsidR="004119D9">
        <w:rPr>
          <w:rFonts w:ascii="Arial" w:hAnsi="Arial" w:cs="Arial"/>
          <w:color w:val="000000"/>
        </w:rPr>
        <w:t>."</w:t>
      </w:r>
      <w:r w:rsidRPr="002157A2">
        <w:rPr>
          <w:rFonts w:ascii="Arial" w:hAnsi="Arial" w:cs="Arial"/>
          <w:color w:val="000000"/>
        </w:rPr>
        <w:t xml:space="preserve"> These nameservers are likely authoritative for "mail.nitroba.org" and could be used for further lookups if needed.</w:t>
      </w:r>
    </w:p>
    <w:p w14:paraId="56BB8592" w14:textId="4FAC3501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 In simpler terms:</w:t>
      </w:r>
    </w:p>
    <w:p w14:paraId="730022F4" w14:textId="57EB474C" w:rsid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  <w:r w:rsidRPr="002157A2">
        <w:rPr>
          <w:rFonts w:ascii="Arial" w:hAnsi="Arial" w:cs="Arial"/>
          <w:color w:val="000000"/>
        </w:rPr>
        <w:t xml:space="preserve"> A device on the network (192.168.15.4) tried to access email for "mail.nitroba.org</w:t>
      </w:r>
      <w:r w:rsidR="004119D9">
        <w:rPr>
          <w:rFonts w:ascii="Arial" w:hAnsi="Arial" w:cs="Arial"/>
          <w:color w:val="000000"/>
        </w:rPr>
        <w:t>."</w:t>
      </w:r>
      <w:r w:rsidRPr="002157A2">
        <w:rPr>
          <w:rFonts w:ascii="Arial" w:hAnsi="Arial" w:cs="Arial"/>
          <w:color w:val="000000"/>
        </w:rPr>
        <w:t xml:space="preserve"> The device first queried your router (192.168.1.254)</w:t>
      </w:r>
      <w:r w:rsidR="004119D9">
        <w:rPr>
          <w:rFonts w:ascii="Arial" w:hAnsi="Arial" w:cs="Arial"/>
          <w:color w:val="000000"/>
        </w:rPr>
        <w:t>,</w:t>
      </w:r>
      <w:r w:rsidRPr="002157A2">
        <w:rPr>
          <w:rFonts w:ascii="Arial" w:hAnsi="Arial" w:cs="Arial"/>
          <w:color w:val="000000"/>
        </w:rPr>
        <w:t xml:space="preserve"> which </w:t>
      </w:r>
      <w:r w:rsidRPr="002157A2">
        <w:rPr>
          <w:rFonts w:ascii="Arial" w:hAnsi="Arial" w:cs="Arial"/>
          <w:color w:val="000000"/>
        </w:rPr>
        <w:lastRenderedPageBreak/>
        <w:t>forwarded the request to the internet. The router successfully retrieved the IP addresses for "mail.nitroba.org" and responded back to the device.</w:t>
      </w:r>
    </w:p>
    <w:p w14:paraId="1C68B3EE" w14:textId="5D217F44" w:rsidR="002157A2" w:rsidRPr="000B1261" w:rsidRDefault="000B1261" w:rsidP="000B1261">
      <w:pPr>
        <w:pStyle w:val="NormalWeb"/>
        <w:ind w:left="720"/>
        <w:jc w:val="center"/>
        <w:rPr>
          <w:rFonts w:ascii="Arial" w:hAnsi="Arial" w:cs="Arial"/>
          <w:color w:val="00B0F0"/>
        </w:rPr>
      </w:pPr>
      <w:r w:rsidRPr="000B1261">
        <w:rPr>
          <w:rFonts w:ascii="Arial" w:hAnsi="Arial" w:cs="Arial"/>
          <w:color w:val="00B0F0"/>
        </w:rPr>
        <w:t>Capture 2</w:t>
      </w:r>
    </w:p>
    <w:p w14:paraId="551C4C9F" w14:textId="62F3B2E4" w:rsidR="002157A2" w:rsidRPr="002157A2" w:rsidRDefault="00145B82" w:rsidP="002157A2">
      <w:pPr>
        <w:pStyle w:val="NormalWeb"/>
        <w:ind w:left="7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A22CB71" wp14:editId="2F0EC300">
            <wp:extent cx="5943600" cy="83185"/>
            <wp:effectExtent l="0" t="0" r="0" b="5715"/>
            <wp:docPr id="16834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448" name="Picture 1683434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E093" w14:textId="3668DE1C" w:rsidR="002157A2" w:rsidRPr="002157A2" w:rsidRDefault="002157A2" w:rsidP="002157A2">
      <w:pPr>
        <w:pStyle w:val="NormalWeb"/>
        <w:ind w:left="720"/>
        <w:rPr>
          <w:rFonts w:ascii="Arial" w:hAnsi="Arial" w:cs="Arial"/>
          <w:color w:val="000000"/>
        </w:rPr>
      </w:pPr>
    </w:p>
    <w:p w14:paraId="1ABA3BE1" w14:textId="77777777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Device on Local Network:</w:t>
      </w:r>
    </w:p>
    <w:p w14:paraId="7597EC58" w14:textId="0AFD599B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The device with the IP address 192.168.15.4 is attempting to access a website called "www.willselfdestruct.com</w:t>
      </w:r>
      <w:r w:rsidR="004119D9">
        <w:rPr>
          <w:rFonts w:ascii="Arial" w:hAnsi="Arial" w:cs="Arial"/>
          <w:color w:val="000000"/>
        </w:rPr>
        <w:t>."</w:t>
      </w:r>
    </w:p>
    <w:p w14:paraId="6052E25B" w14:textId="77777777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Router:</w:t>
      </w:r>
    </w:p>
    <w:p w14:paraId="66C29699" w14:textId="77777777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The device is sending the DNS query to the local network router, which has the IP address 192.168.1.254. The router will forward the query to the internet.</w:t>
      </w:r>
    </w:p>
    <w:p w14:paraId="521847BE" w14:textId="13BF2E3D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DNS Query:</w:t>
      </w:r>
    </w:p>
    <w:p w14:paraId="08852DE7" w14:textId="562FB5E1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The DNS query is being sent to a public DNS server operated by Google, identified by the DNS port number 88.</w:t>
      </w:r>
    </w:p>
    <w:p w14:paraId="783E9D47" w14:textId="5F93E50E" w:rsidR="003E17B1" w:rsidRPr="003E17B1" w:rsidRDefault="003E17B1" w:rsidP="003E17B1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 xml:space="preserve">The query </w:t>
      </w:r>
      <w:r w:rsidR="004119D9">
        <w:rPr>
          <w:rFonts w:ascii="Arial" w:hAnsi="Arial" w:cs="Arial"/>
          <w:color w:val="000000"/>
        </w:rPr>
        <w:t>asks</w:t>
      </w:r>
      <w:r w:rsidRPr="003E17B1">
        <w:rPr>
          <w:rFonts w:ascii="Arial" w:hAnsi="Arial" w:cs="Arial"/>
          <w:color w:val="000000"/>
        </w:rPr>
        <w:t xml:space="preserve"> for the IP address associated with the domain name "www.willselfdestruct.com</w:t>
      </w:r>
      <w:r w:rsidR="004119D9">
        <w:rPr>
          <w:rFonts w:ascii="Arial" w:hAnsi="Arial" w:cs="Arial"/>
          <w:color w:val="000000"/>
        </w:rPr>
        <w:t>."</w:t>
      </w:r>
    </w:p>
    <w:p w14:paraId="3680A733" w14:textId="17AF6487" w:rsidR="00322156" w:rsidRPr="006E0A27" w:rsidRDefault="003E17B1" w:rsidP="006E0A27">
      <w:pPr>
        <w:pStyle w:val="NormalWeb"/>
        <w:ind w:left="720"/>
        <w:rPr>
          <w:rFonts w:ascii="Arial" w:hAnsi="Arial" w:cs="Arial"/>
          <w:color w:val="000000"/>
        </w:rPr>
      </w:pPr>
      <w:r w:rsidRPr="003E17B1">
        <w:rPr>
          <w:rFonts w:ascii="Arial" w:hAnsi="Arial" w:cs="Arial"/>
          <w:color w:val="000000"/>
        </w:rPr>
        <w:t>This suggests that someone on the local network (using the device with the IP address 192.168.15.4) is attempting to access the website "www.willselfdestruct.com</w:t>
      </w:r>
      <w:r w:rsidR="004119D9">
        <w:rPr>
          <w:rFonts w:ascii="Arial" w:hAnsi="Arial" w:cs="Arial"/>
          <w:color w:val="000000"/>
        </w:rPr>
        <w:t>."</w:t>
      </w:r>
      <w:r w:rsidRPr="003E17B1">
        <w:rPr>
          <w:rFonts w:ascii="Arial" w:hAnsi="Arial" w:cs="Arial"/>
          <w:color w:val="000000"/>
        </w:rPr>
        <w:t xml:space="preserve"> The router is facilitating this request by forwarding the DNS query to Google's public DNS server to resolve the domain name to its corresponding IP address.</w:t>
      </w:r>
    </w:p>
    <w:p w14:paraId="3670E294" w14:textId="286FBCCE" w:rsidR="00FE51F4" w:rsidRPr="003E17B1" w:rsidRDefault="00FE51F4" w:rsidP="00FE51F4">
      <w:pPr>
        <w:pStyle w:val="NormalWeb"/>
        <w:ind w:left="720"/>
        <w:jc w:val="center"/>
        <w:rPr>
          <w:rFonts w:ascii="Arial" w:hAnsi="Arial" w:cs="Arial"/>
          <w:color w:val="00B0F0"/>
        </w:rPr>
      </w:pPr>
      <w:r w:rsidRPr="00FE51F4">
        <w:rPr>
          <w:rFonts w:ascii="Arial" w:hAnsi="Arial" w:cs="Arial"/>
          <w:color w:val="00B0F0"/>
        </w:rPr>
        <w:t>Capture 3</w:t>
      </w:r>
    </w:p>
    <w:p w14:paraId="3C011418" w14:textId="61AAF157" w:rsidR="008A4423" w:rsidRDefault="004119D9" w:rsidP="00322156">
      <w:pPr>
        <w:pStyle w:val="NormalWeb"/>
        <w:ind w:left="720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705CF2" wp14:editId="211AAA21">
            <wp:simplePos x="0" y="0"/>
            <wp:positionH relativeFrom="margin">
              <wp:posOffset>3375660</wp:posOffset>
            </wp:positionH>
            <wp:positionV relativeFrom="margin">
              <wp:posOffset>6819900</wp:posOffset>
            </wp:positionV>
            <wp:extent cx="1459865" cy="985520"/>
            <wp:effectExtent l="0" t="0" r="635" b="5080"/>
            <wp:wrapSquare wrapText="bothSides"/>
            <wp:docPr id="15040926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2648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86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2908306" wp14:editId="7C3F1850">
            <wp:simplePos x="0" y="0"/>
            <wp:positionH relativeFrom="margin">
              <wp:posOffset>403860</wp:posOffset>
            </wp:positionH>
            <wp:positionV relativeFrom="margin">
              <wp:posOffset>6876415</wp:posOffset>
            </wp:positionV>
            <wp:extent cx="2809875" cy="881380"/>
            <wp:effectExtent l="0" t="0" r="0" b="0"/>
            <wp:wrapSquare wrapText="bothSides"/>
            <wp:docPr id="19987541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4123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940EA" w14:textId="7037BE37" w:rsidR="004D2068" w:rsidRDefault="004D2068" w:rsidP="00322156">
      <w:pPr>
        <w:pStyle w:val="NormalWeb"/>
        <w:ind w:left="720"/>
        <w:rPr>
          <w:rFonts w:ascii="Arial" w:hAnsi="Arial" w:cs="Arial"/>
          <w:color w:val="000000"/>
        </w:rPr>
      </w:pPr>
    </w:p>
    <w:p w14:paraId="7A153A50" w14:textId="474327DC" w:rsidR="004D2068" w:rsidRDefault="004D2068" w:rsidP="00322156">
      <w:pPr>
        <w:pStyle w:val="NormalWeb"/>
        <w:ind w:left="720"/>
        <w:rPr>
          <w:rFonts w:ascii="Arial" w:hAnsi="Arial" w:cs="Arial"/>
          <w:color w:val="000000"/>
        </w:rPr>
      </w:pPr>
    </w:p>
    <w:p w14:paraId="7566532C" w14:textId="765D0DC4" w:rsidR="004D2068" w:rsidRDefault="004119D9" w:rsidP="00322156">
      <w:pPr>
        <w:pStyle w:val="NormalWeb"/>
        <w:ind w:left="720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3E0B73D" wp14:editId="3C6D43F0">
            <wp:simplePos x="0" y="0"/>
            <wp:positionH relativeFrom="margin">
              <wp:posOffset>138430</wp:posOffset>
            </wp:positionH>
            <wp:positionV relativeFrom="margin">
              <wp:posOffset>7925435</wp:posOffset>
            </wp:positionV>
            <wp:extent cx="5943600" cy="332105"/>
            <wp:effectExtent l="0" t="0" r="0" b="0"/>
            <wp:wrapSquare wrapText="bothSides"/>
            <wp:docPr id="27222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4917" name="Picture 2722249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62D9D3" w14:textId="5F5D4349" w:rsidR="00404BF2" w:rsidRPr="00D51865" w:rsidRDefault="00404BF2" w:rsidP="00322156">
      <w:pPr>
        <w:pStyle w:val="NormalWeb"/>
        <w:ind w:left="720"/>
        <w:rPr>
          <w:rFonts w:ascii="Arial" w:hAnsi="Arial" w:cs="Arial"/>
          <w:color w:val="000000"/>
        </w:rPr>
      </w:pPr>
    </w:p>
    <w:p w14:paraId="6F328562" w14:textId="789E6038" w:rsidR="00FA062C" w:rsidRPr="00E74AA7" w:rsidRDefault="00FA062C" w:rsidP="00FA062C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74AA7">
        <w:rPr>
          <w:rFonts w:ascii="Arial" w:hAnsi="Arial" w:cs="Arial"/>
          <w:color w:val="000000"/>
        </w:rPr>
        <w:lastRenderedPageBreak/>
        <w:t>The captured traffic shows a TCP connection between a client with the IP address 192.168.1.54 and a server with the IP address 69.80.225.91 on port 80, which is the standard port for HTTP traffic.</w:t>
      </w:r>
    </w:p>
    <w:p w14:paraId="00340587" w14:textId="3989DADF" w:rsidR="00FA062C" w:rsidRPr="00E74AA7" w:rsidRDefault="00FA062C" w:rsidP="00FA062C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74AA7">
        <w:rPr>
          <w:rFonts w:ascii="Arial" w:hAnsi="Arial" w:cs="Arial"/>
          <w:color w:val="000000"/>
        </w:rPr>
        <w:t xml:space="preserve">The client sends a POST request to the server, which means it </w:t>
      </w:r>
      <w:r w:rsidR="004119D9">
        <w:rPr>
          <w:rFonts w:ascii="Arial" w:hAnsi="Arial" w:cs="Arial"/>
          <w:color w:val="000000"/>
        </w:rPr>
        <w:t>sends</w:t>
      </w:r>
      <w:r w:rsidRPr="00E74AA7">
        <w:rPr>
          <w:rFonts w:ascii="Arial" w:hAnsi="Arial" w:cs="Arial"/>
          <w:color w:val="000000"/>
        </w:rPr>
        <w:t xml:space="preserve"> data to the server. The data sent is a form submission to a web page on the server at the URI</w:t>
      </w:r>
      <w:r w:rsidRPr="00E74AA7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/send.php</w:t>
      </w:r>
      <w:r w:rsidRPr="00E74AA7">
        <w:rPr>
          <w:rFonts w:ascii="Arial" w:hAnsi="Arial" w:cs="Arial"/>
          <w:color w:val="000000"/>
        </w:rPr>
        <w:t>. The form data includes the following items:</w:t>
      </w:r>
    </w:p>
    <w:p w14:paraId="66C4C85C" w14:textId="27D23452" w:rsidR="00FA062C" w:rsidRPr="00E74AA7" w:rsidRDefault="00FA062C" w:rsidP="00FA062C">
      <w:pPr>
        <w:pStyle w:val="NormalWeb"/>
        <w:numPr>
          <w:ilvl w:val="1"/>
          <w:numId w:val="3"/>
        </w:numPr>
        <w:rPr>
          <w:rFonts w:ascii="Arial" w:hAnsi="Arial" w:cs="Arial"/>
          <w:color w:val="000000"/>
        </w:rPr>
      </w:pPr>
      <w:r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email</w:t>
      </w:r>
      <w:r w:rsidRPr="00E74AA7">
        <w:rPr>
          <w:rFonts w:ascii="Arial" w:hAnsi="Arial" w:cs="Arial"/>
          <w:color w:val="000000"/>
        </w:rPr>
        <w:t>: The email address of the recipient, which is</w:t>
      </w:r>
      <w:r w:rsidRPr="00E74AA7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lilytuckrige@yahoo.com</w:t>
      </w:r>
    </w:p>
    <w:p w14:paraId="264753BB" w14:textId="0A265CE5" w:rsidR="00FA062C" w:rsidRPr="00E74AA7" w:rsidRDefault="00FA062C" w:rsidP="00FA062C">
      <w:pPr>
        <w:pStyle w:val="NormalWeb"/>
        <w:numPr>
          <w:ilvl w:val="1"/>
          <w:numId w:val="3"/>
        </w:numPr>
        <w:rPr>
          <w:rFonts w:ascii="Arial" w:hAnsi="Arial" w:cs="Arial"/>
          <w:color w:val="000000"/>
        </w:rPr>
      </w:pPr>
      <w:r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sender</w:t>
      </w:r>
      <w:r w:rsidRPr="00E74AA7">
        <w:rPr>
          <w:rFonts w:ascii="Arial" w:hAnsi="Arial" w:cs="Arial"/>
          <w:color w:val="000000"/>
        </w:rPr>
        <w:t>: The email address of the sender, which is spoofed to be</w:t>
      </w:r>
      <w:r w:rsidRPr="00E74AA7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the_whole_world_is_watching@nitroba.org</w:t>
      </w:r>
    </w:p>
    <w:p w14:paraId="1963FAC9" w14:textId="791D28ED" w:rsidR="00FA062C" w:rsidRPr="00E74AA7" w:rsidRDefault="004119D9" w:rsidP="00FA062C">
      <w:pPr>
        <w:pStyle w:val="NormalWeb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Subject</w:t>
      </w:r>
      <w:r w:rsidR="00FA062C" w:rsidRPr="00E74AA7">
        <w:rPr>
          <w:rFonts w:ascii="Arial" w:hAnsi="Arial" w:cs="Arial"/>
          <w:color w:val="000000"/>
        </w:rPr>
        <w:t xml:space="preserve">: The </w:t>
      </w:r>
      <w:r>
        <w:rPr>
          <w:rFonts w:ascii="Arial" w:hAnsi="Arial" w:cs="Arial"/>
          <w:color w:val="000000"/>
        </w:rPr>
        <w:t>email's subject,</w:t>
      </w:r>
      <w:r w:rsidR="00FA062C" w:rsidRPr="00E74AA7">
        <w:rPr>
          <w:rFonts w:ascii="Arial" w:hAnsi="Arial" w:cs="Arial"/>
          <w:color w:val="000000"/>
        </w:rPr>
        <w:t xml:space="preserve"> which is</w:t>
      </w:r>
      <w:r w:rsidR="00FA062C" w:rsidRPr="00E74AA7"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your</w:t>
      </w:r>
      <w:r w:rsidR="00FA062C"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 xml:space="preserve"> class</w:t>
      </w:r>
      <w:r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,</w:t>
      </w:r>
      <w:r w:rsidR="00FA062C"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 xml:space="preserve"> </w:t>
      </w:r>
      <w:r w:rsidR="00126FF9" w:rsidRPr="00E74AA7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stinks.</w:t>
      </w:r>
    </w:p>
    <w:p w14:paraId="40F0E54F" w14:textId="4525FDE6" w:rsidR="00FA062C" w:rsidRPr="00887046" w:rsidRDefault="004119D9" w:rsidP="00404BF2">
      <w:pPr>
        <w:pStyle w:val="NormalWeb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Message</w:t>
      </w:r>
      <w:r w:rsidR="00FA062C" w:rsidRPr="00E74AA7">
        <w:rPr>
          <w:rFonts w:ascii="Arial" w:hAnsi="Arial" w:cs="Arial"/>
          <w:color w:val="000000"/>
        </w:rPr>
        <w:t xml:space="preserve">: The body of the email, which </w:t>
      </w:r>
      <w:r w:rsidR="00126FF9" w:rsidRPr="00E74AA7">
        <w:rPr>
          <w:rFonts w:ascii="Arial" w:hAnsi="Arial" w:cs="Arial"/>
          <w:color w:val="000000"/>
        </w:rPr>
        <w:t>is</w:t>
      </w:r>
      <w:r w:rsidR="00887046">
        <w:rPr>
          <w:rFonts w:ascii="Arial" w:hAnsi="Arial" w:cs="Arial"/>
          <w:color w:val="000000"/>
        </w:rPr>
        <w:t xml:space="preserve">. </w:t>
      </w:r>
      <w:r w:rsidR="00FA062C" w:rsidRPr="00887046">
        <w:rPr>
          <w:rFonts w:ascii="Arial" w:hAnsi="Arial" w:cs="Arial"/>
          <w:color w:val="000000"/>
        </w:rPr>
        <w:t>Why do you persist in teaching a boring class?</w:t>
      </w:r>
      <w:r w:rsidR="00887046">
        <w:rPr>
          <w:rFonts w:ascii="Arial" w:hAnsi="Arial" w:cs="Arial"/>
          <w:color w:val="000000"/>
        </w:rPr>
        <w:t xml:space="preserve"> </w:t>
      </w:r>
      <w:r w:rsidR="00FA062C" w:rsidRPr="00887046">
        <w:rPr>
          <w:rFonts w:ascii="Arial" w:hAnsi="Arial" w:cs="Arial"/>
          <w:color w:val="000000"/>
        </w:rPr>
        <w:t>We don't like it.</w:t>
      </w:r>
      <w:r w:rsidR="00887046">
        <w:rPr>
          <w:rFonts w:ascii="Arial" w:hAnsi="Arial" w:cs="Arial"/>
          <w:color w:val="000000"/>
        </w:rPr>
        <w:t xml:space="preserve"> </w:t>
      </w:r>
      <w:r w:rsidR="00FA062C" w:rsidRPr="00887046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security_code</w:t>
      </w:r>
      <w:r w:rsidR="00FA062C" w:rsidRPr="00887046">
        <w:rPr>
          <w:rFonts w:ascii="Arial" w:hAnsi="Arial" w:cs="Arial"/>
          <w:color w:val="000000"/>
        </w:rPr>
        <w:t>: A security code, which is</w:t>
      </w:r>
      <w:r w:rsidR="00FA062C" w:rsidRPr="00887046">
        <w:rPr>
          <w:rStyle w:val="apple-converted-space"/>
          <w:rFonts w:ascii="Arial" w:eastAsiaTheme="majorEastAsia" w:hAnsi="Arial" w:cs="Arial"/>
          <w:color w:val="000000"/>
        </w:rPr>
        <w:t> </w:t>
      </w:r>
      <w:r w:rsidR="00FA062C" w:rsidRPr="00887046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xkpmkb</w:t>
      </w:r>
      <w:r w:rsidR="00887046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.</w:t>
      </w:r>
    </w:p>
    <w:p w14:paraId="73235343" w14:textId="5CC723A0" w:rsidR="00CE0DAE" w:rsidRPr="00E74AA7" w:rsidRDefault="00FA062C" w:rsidP="00CE0DAE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74AA7">
        <w:rPr>
          <w:rFonts w:ascii="Arial" w:hAnsi="Arial" w:cs="Arial"/>
          <w:color w:val="000000"/>
        </w:rPr>
        <w:t xml:space="preserve">The server responds with a 200 OK code, </w:t>
      </w:r>
      <w:r w:rsidR="004119D9">
        <w:rPr>
          <w:rFonts w:ascii="Arial" w:hAnsi="Arial" w:cs="Arial"/>
          <w:color w:val="000000"/>
        </w:rPr>
        <w:t>indicating</w:t>
      </w:r>
      <w:r w:rsidRPr="00E74AA7">
        <w:rPr>
          <w:rFonts w:ascii="Arial" w:hAnsi="Arial" w:cs="Arial"/>
          <w:color w:val="000000"/>
        </w:rPr>
        <w:t xml:space="preserve"> the request was successful.</w:t>
      </w:r>
      <w:r w:rsidR="00404BF2" w:rsidRPr="00E74AA7">
        <w:rPr>
          <w:rFonts w:ascii="Arial" w:hAnsi="Arial" w:cs="Arial"/>
          <w:color w:val="000000"/>
        </w:rPr>
        <w:t xml:space="preserve"> </w:t>
      </w:r>
      <w:r w:rsidRPr="00E74AA7">
        <w:rPr>
          <w:rFonts w:ascii="Arial" w:hAnsi="Arial" w:cs="Arial"/>
          <w:color w:val="000000"/>
        </w:rPr>
        <w:t>In summary, the captured traffic shows a client sending an anonymous email to a recipient using a web form.</w:t>
      </w:r>
    </w:p>
    <w:p w14:paraId="2AFCBBFC" w14:textId="055998EC" w:rsidR="00140E9F" w:rsidRPr="00E74AA7" w:rsidRDefault="00A475C5" w:rsidP="00A475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 xml:space="preserve"> </w:t>
      </w:r>
      <w:r w:rsidR="004119D9">
        <w:rPr>
          <w:rFonts w:ascii="Arial" w:hAnsi="Arial" w:cs="Arial"/>
        </w:rPr>
        <w:t>Line-based</w:t>
      </w:r>
      <w:r w:rsidRPr="00E74AA7">
        <w:rPr>
          <w:rFonts w:ascii="Arial" w:hAnsi="Arial" w:cs="Arial"/>
        </w:rPr>
        <w:t xml:space="preserve"> text data shows </w:t>
      </w:r>
      <w:r w:rsidR="004119D9">
        <w:rPr>
          <w:rFonts w:ascii="Arial" w:hAnsi="Arial" w:cs="Arial"/>
        </w:rPr>
        <w:t xml:space="preserve">that the </w:t>
      </w:r>
      <w:r w:rsidR="00140E9F" w:rsidRPr="00E74AA7">
        <w:rPr>
          <w:rFonts w:ascii="Arial" w:hAnsi="Arial" w:cs="Arial"/>
        </w:rPr>
        <w:t xml:space="preserve">JavaScript </w:t>
      </w:r>
      <w:r w:rsidR="00E74AA7" w:rsidRPr="00E74AA7">
        <w:rPr>
          <w:rFonts w:ascii="Arial" w:hAnsi="Arial" w:cs="Arial"/>
        </w:rPr>
        <w:t xml:space="preserve">array </w:t>
      </w:r>
      <w:r w:rsidR="004119D9">
        <w:rPr>
          <w:rFonts w:ascii="Arial" w:hAnsi="Arial" w:cs="Arial"/>
        </w:rPr>
        <w:t>contains</w:t>
      </w:r>
      <w:r w:rsidR="00140E9F" w:rsidRPr="00E74AA7">
        <w:rPr>
          <w:rFonts w:ascii="Arial" w:hAnsi="Arial" w:cs="Arial"/>
        </w:rPr>
        <w:t xml:space="preserve"> information related to email and URLs. The last element of the array is a date in the format "2008-07-21 02:04:01", which represents July </w:t>
      </w:r>
      <w:r w:rsidR="00735F08" w:rsidRPr="00E74AA7">
        <w:rPr>
          <w:rFonts w:ascii="Arial" w:hAnsi="Arial" w:cs="Arial"/>
        </w:rPr>
        <w:t>13,</w:t>
      </w:r>
      <w:r w:rsidR="00140E9F" w:rsidRPr="00E74AA7">
        <w:rPr>
          <w:rFonts w:ascii="Arial" w:hAnsi="Arial" w:cs="Arial"/>
        </w:rPr>
        <w:t>21, 2008, at 02:04:01 AM.</w:t>
      </w:r>
    </w:p>
    <w:p w14:paraId="3CC46C64" w14:textId="53C96F88" w:rsidR="00140E9F" w:rsidRPr="00E74AA7" w:rsidRDefault="00140E9F" w:rsidP="00140E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 xml:space="preserve">zIBlg=new </w:t>
      </w:r>
      <w:r w:rsidR="003F309A" w:rsidRPr="00E74AA7">
        <w:rPr>
          <w:rFonts w:ascii="Arial" w:hAnsi="Arial" w:cs="Arial"/>
        </w:rPr>
        <w:t>Array (</w:t>
      </w:r>
      <w:r w:rsidRPr="00E74AA7">
        <w:rPr>
          <w:rFonts w:ascii="Arial" w:hAnsi="Arial" w:cs="Arial"/>
        </w:rPr>
        <w:t>"</w:t>
      </w:r>
      <w:r w:rsidR="003F309A" w:rsidRPr="00E74AA7">
        <w:rPr>
          <w:rFonts w:ascii="Arial" w:hAnsi="Arial" w:cs="Arial"/>
        </w:rPr>
        <w:t>Email”, http</w:t>
      </w:r>
      <w:r w:rsidRPr="00E74AA7">
        <w:rPr>
          <w:rFonts w:ascii="Arial" w:hAnsi="Arial" w:cs="Arial"/>
        </w:rPr>
        <w:t>://email.about.com/","Email","2008-07-21 02:04:01");\n</w:t>
      </w:r>
    </w:p>
    <w:p w14:paraId="567F1ADC" w14:textId="77777777" w:rsidR="00140E9F" w:rsidRPr="00E74AA7" w:rsidRDefault="00140E9F" w:rsidP="00140E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>This line creates a new JavaScript array named zIBlg.</w:t>
      </w:r>
    </w:p>
    <w:p w14:paraId="65363E4A" w14:textId="77777777" w:rsidR="00140E9F" w:rsidRPr="00E74AA7" w:rsidRDefault="00140E9F" w:rsidP="00140E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>The array contains four elements, each being a string.</w:t>
      </w:r>
    </w:p>
    <w:p w14:paraId="6D008AF3" w14:textId="77777777" w:rsidR="00140E9F" w:rsidRPr="00E74AA7" w:rsidRDefault="00140E9F" w:rsidP="00140E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>The first two elements are "Email" and "http://email.about.com/" (likely a URL about email).</w:t>
      </w:r>
    </w:p>
    <w:p w14:paraId="48DF85F6" w14:textId="0E6912E9" w:rsidR="00140E9F" w:rsidRPr="00E74AA7" w:rsidRDefault="00140E9F" w:rsidP="00140E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4AA7">
        <w:rPr>
          <w:rFonts w:ascii="Arial" w:hAnsi="Arial" w:cs="Arial"/>
        </w:rPr>
        <w:t>The third element is again "Email"</w:t>
      </w:r>
      <w:r w:rsidR="004119D9">
        <w:rPr>
          <w:rFonts w:ascii="Arial" w:hAnsi="Arial" w:cs="Arial"/>
        </w:rPr>
        <w:t>; the</w:t>
      </w:r>
      <w:r w:rsidRPr="00E74AA7">
        <w:rPr>
          <w:rFonts w:ascii="Arial" w:hAnsi="Arial" w:cs="Arial"/>
        </w:rPr>
        <w:t xml:space="preserve"> fourth element is a date in YYYY-MM-DD HH:</w:t>
      </w:r>
      <w:r w:rsidR="003F309A" w:rsidRPr="00E74AA7">
        <w:rPr>
          <w:rFonts w:ascii="Arial" w:hAnsi="Arial" w:cs="Arial"/>
        </w:rPr>
        <w:t>MM: SS</w:t>
      </w:r>
      <w:r w:rsidRPr="00E74AA7">
        <w:rPr>
          <w:rFonts w:ascii="Arial" w:hAnsi="Arial" w:cs="Arial"/>
        </w:rPr>
        <w:t xml:space="preserve"> format (2008-07-21 02:04:01).</w:t>
      </w:r>
    </w:p>
    <w:p w14:paraId="063D37F0" w14:textId="15361CFF" w:rsidR="00FA062C" w:rsidRPr="00D51865" w:rsidRDefault="00FA062C">
      <w:pPr>
        <w:rPr>
          <w:rFonts w:ascii="Arial" w:hAnsi="Arial" w:cs="Arial"/>
        </w:rPr>
      </w:pPr>
    </w:p>
    <w:p w14:paraId="4119B9A5" w14:textId="5A47EBCE" w:rsidR="00042556" w:rsidRDefault="00042556">
      <w:pPr>
        <w:rPr>
          <w:rFonts w:ascii="Arial" w:hAnsi="Arial" w:cs="Arial"/>
        </w:rPr>
      </w:pPr>
    </w:p>
    <w:p w14:paraId="2A5E818D" w14:textId="77777777" w:rsidR="00DC1599" w:rsidRPr="00DC1599" w:rsidRDefault="00DC1599" w:rsidP="00DC1599">
      <w:pPr>
        <w:pStyle w:val="ListParagraph"/>
        <w:rPr>
          <w:rFonts w:ascii="Arial" w:hAnsi="Arial" w:cs="Arial"/>
        </w:rPr>
      </w:pPr>
    </w:p>
    <w:p w14:paraId="07938C27" w14:textId="3BCC6181" w:rsidR="00A14F99" w:rsidRPr="00874AD1" w:rsidRDefault="00CD57FE" w:rsidP="00874AD1">
      <w:pPr>
        <w:jc w:val="center"/>
        <w:rPr>
          <w:rFonts w:ascii="Arial" w:hAnsi="Arial" w:cs="Arial"/>
          <w:color w:val="00B0F0"/>
        </w:rPr>
      </w:pPr>
      <w:r w:rsidRPr="00874AD1">
        <w:rPr>
          <w:rFonts w:ascii="Arial" w:hAnsi="Arial" w:cs="Arial"/>
          <w:color w:val="00B0F0"/>
        </w:rPr>
        <w:t>Capture 4</w:t>
      </w:r>
    </w:p>
    <w:p w14:paraId="3F2F9D76" w14:textId="77777777" w:rsidR="00CD57FE" w:rsidRPr="00D51865" w:rsidRDefault="00CD57FE">
      <w:pPr>
        <w:rPr>
          <w:rFonts w:ascii="Arial" w:hAnsi="Arial" w:cs="Arial"/>
        </w:rPr>
      </w:pPr>
    </w:p>
    <w:p w14:paraId="05828496" w14:textId="5A053D2D" w:rsidR="00A14F99" w:rsidRPr="00D51865" w:rsidRDefault="00A14F99">
      <w:pPr>
        <w:rPr>
          <w:rFonts w:ascii="Arial" w:hAnsi="Arial" w:cs="Arial"/>
        </w:rPr>
      </w:pPr>
    </w:p>
    <w:p w14:paraId="5DD1F31C" w14:textId="3775C6A5" w:rsidR="00A14F99" w:rsidRPr="00D51865" w:rsidRDefault="004F772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BA254C" wp14:editId="7812E8F0">
            <wp:extent cx="5943600" cy="332105"/>
            <wp:effectExtent l="0" t="0" r="0" b="0"/>
            <wp:docPr id="11680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8592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1030" w14:textId="4EDD592B" w:rsidR="004E208A" w:rsidRDefault="004E208A" w:rsidP="004E208A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</w:p>
    <w:p w14:paraId="02D66DC3" w14:textId="614F9447" w:rsidR="00265569" w:rsidRPr="00265569" w:rsidRDefault="00265569" w:rsidP="00265569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 w:rsidRPr="00265569">
        <w:rPr>
          <w:rFonts w:ascii="Arial" w:hAnsi="Arial" w:cs="Arial"/>
          <w:color w:val="000000"/>
        </w:rPr>
        <w:t xml:space="preserve">These network packets indicate DNS queries originating from the device with the IP address 192.168.15.4 to the router with the IP address 192.168.1.254. </w:t>
      </w:r>
    </w:p>
    <w:p w14:paraId="773D7940" w14:textId="50EB0BCB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1:</w:t>
      </w:r>
    </w:p>
    <w:p w14:paraId="0C617AED" w14:textId="77777777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Source IP: 192.168.15.4</w:t>
      </w:r>
    </w:p>
    <w:p w14:paraId="12B58515" w14:textId="45293FD0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Destination IP: 192.168.1.254</w:t>
      </w:r>
    </w:p>
    <w:p w14:paraId="58BF25D5" w14:textId="357EABC4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Type: A (IPv4 address)</w:t>
      </w:r>
    </w:p>
    <w:p w14:paraId="381B46DA" w14:textId="77777777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lastRenderedPageBreak/>
        <w:t>Domain: www.yahoo.com</w:t>
      </w:r>
    </w:p>
    <w:p w14:paraId="0979F74F" w14:textId="77777777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2:</w:t>
      </w:r>
    </w:p>
    <w:p w14:paraId="27114A92" w14:textId="36CD9E93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Source IP: 192.168.15.4</w:t>
      </w:r>
    </w:p>
    <w:p w14:paraId="5D6697B5" w14:textId="7DBA9C29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Destination IP: 192.168.1.254</w:t>
      </w:r>
    </w:p>
    <w:p w14:paraId="43D6DE55" w14:textId="66F71A46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Type: AAAA (IPv6 address)</w:t>
      </w:r>
    </w:p>
    <w:p w14:paraId="251C4C15" w14:textId="4AF4E864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Domain: www.yahoo.com</w:t>
      </w:r>
    </w:p>
    <w:p w14:paraId="499F7601" w14:textId="352DE29D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3:</w:t>
      </w:r>
    </w:p>
    <w:p w14:paraId="057EDCEF" w14:textId="332EBA6C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Source IP: 192.168.15.4</w:t>
      </w:r>
    </w:p>
    <w:p w14:paraId="6EEE64C2" w14:textId="11A15D8E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Destination IP: 192.168.1.254</w:t>
      </w:r>
    </w:p>
    <w:p w14:paraId="4A9C5F8F" w14:textId="64F4ABA9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Query Type: AAAA (IPv6 address)</w:t>
      </w:r>
    </w:p>
    <w:p w14:paraId="6C0ADF2B" w14:textId="7BFF0482" w:rsidR="00265569" w:rsidRPr="00326AAC" w:rsidRDefault="00265569" w:rsidP="00326AAC">
      <w:pPr>
        <w:pStyle w:val="ListParagraph"/>
        <w:numPr>
          <w:ilvl w:val="0"/>
          <w:numId w:val="13"/>
        </w:num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326AAC">
        <w:rPr>
          <w:rFonts w:ascii="Arial" w:hAnsi="Arial" w:cs="Arial"/>
          <w:color w:val="000000"/>
        </w:rPr>
        <w:t>Domain: www.yahoo.com.dlr.com</w:t>
      </w:r>
    </w:p>
    <w:p w14:paraId="0B8B69BD" w14:textId="0A007AD2" w:rsidR="00265569" w:rsidRPr="00265569" w:rsidRDefault="00265569" w:rsidP="00265569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 w:rsidRPr="00265569">
        <w:rPr>
          <w:rFonts w:ascii="Arial" w:hAnsi="Arial" w:cs="Arial"/>
          <w:color w:val="000000"/>
        </w:rPr>
        <w:t>In all three queries:</w:t>
      </w:r>
    </w:p>
    <w:p w14:paraId="19EF7031" w14:textId="6DBE199E" w:rsidR="00265569" w:rsidRPr="00265569" w:rsidRDefault="00265569" w:rsidP="00265569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  <w:r w:rsidRPr="00265569">
        <w:rPr>
          <w:rFonts w:ascii="Arial" w:hAnsi="Arial" w:cs="Arial"/>
          <w:color w:val="000000"/>
        </w:rPr>
        <w:t xml:space="preserve">The device with the IP address 192.168.15.4 </w:t>
      </w:r>
      <w:r w:rsidR="004119D9">
        <w:rPr>
          <w:rFonts w:ascii="Arial" w:hAnsi="Arial" w:cs="Arial"/>
          <w:color w:val="000000"/>
        </w:rPr>
        <w:t>attempts</w:t>
      </w:r>
      <w:r w:rsidRPr="00265569">
        <w:rPr>
          <w:rFonts w:ascii="Arial" w:hAnsi="Arial" w:cs="Arial"/>
          <w:color w:val="000000"/>
        </w:rPr>
        <w:t xml:space="preserve"> to resolve domain names using DNS.</w:t>
      </w:r>
      <w:r w:rsidR="00555C13">
        <w:rPr>
          <w:rFonts w:ascii="Arial" w:hAnsi="Arial" w:cs="Arial"/>
          <w:color w:val="000000"/>
        </w:rPr>
        <w:t xml:space="preserve"> </w:t>
      </w:r>
      <w:r w:rsidRPr="00265569">
        <w:rPr>
          <w:rFonts w:ascii="Arial" w:hAnsi="Arial" w:cs="Arial"/>
          <w:color w:val="000000"/>
        </w:rPr>
        <w:t>The destination IP address 192.168.1.254 is the router, which likely forwards the DNS queries to an external DNS server for resolution.</w:t>
      </w:r>
      <w:r w:rsidR="00555C13">
        <w:rPr>
          <w:rFonts w:ascii="Arial" w:hAnsi="Arial" w:cs="Arial"/>
          <w:color w:val="000000"/>
        </w:rPr>
        <w:t xml:space="preserve"> </w:t>
      </w:r>
      <w:r w:rsidRPr="00265569">
        <w:rPr>
          <w:rFonts w:ascii="Arial" w:hAnsi="Arial" w:cs="Arial"/>
          <w:color w:val="000000"/>
        </w:rPr>
        <w:t xml:space="preserve">The queries </w:t>
      </w:r>
      <w:r w:rsidR="004119D9">
        <w:rPr>
          <w:rFonts w:ascii="Arial" w:hAnsi="Arial" w:cs="Arial"/>
          <w:color w:val="000000"/>
        </w:rPr>
        <w:t>attempt</w:t>
      </w:r>
      <w:r w:rsidRPr="00265569">
        <w:rPr>
          <w:rFonts w:ascii="Arial" w:hAnsi="Arial" w:cs="Arial"/>
          <w:color w:val="000000"/>
        </w:rPr>
        <w:t xml:space="preserve"> to resolve the IPv4 and IPv6 addresses of www.yahoo.com and www.yahoo.com.dlr.com. The DNS query type AAAA is </w:t>
      </w:r>
      <w:r w:rsidR="004119D9">
        <w:rPr>
          <w:rFonts w:ascii="Arial" w:hAnsi="Arial" w:cs="Arial"/>
          <w:color w:val="000000"/>
        </w:rPr>
        <w:t>used explicitly</w:t>
      </w:r>
      <w:r w:rsidRPr="00265569">
        <w:rPr>
          <w:rFonts w:ascii="Arial" w:hAnsi="Arial" w:cs="Arial"/>
          <w:color w:val="000000"/>
        </w:rPr>
        <w:t xml:space="preserve"> for IPv6 addresses.</w:t>
      </w:r>
    </w:p>
    <w:p w14:paraId="45F52CD5" w14:textId="16AA34B6" w:rsidR="004E208A" w:rsidRPr="00294163" w:rsidRDefault="00887046" w:rsidP="00294163">
      <w:pPr>
        <w:spacing w:before="100" w:beforeAutospacing="1" w:after="100" w:afterAutospacing="1"/>
        <w:ind w:left="1440"/>
        <w:jc w:val="center"/>
        <w:rPr>
          <w:rFonts w:ascii="Arial" w:hAnsi="Arial" w:cs="Arial"/>
          <w:color w:val="00B0F0"/>
        </w:rPr>
      </w:pPr>
      <w:r w:rsidRPr="00D5186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6E3FC8E" wp14:editId="7BC4509A">
            <wp:simplePos x="0" y="0"/>
            <wp:positionH relativeFrom="margin">
              <wp:posOffset>149409</wp:posOffset>
            </wp:positionH>
            <wp:positionV relativeFrom="margin">
              <wp:posOffset>4289348</wp:posOffset>
            </wp:positionV>
            <wp:extent cx="6285865" cy="854710"/>
            <wp:effectExtent l="0" t="0" r="635" b="0"/>
            <wp:wrapSquare wrapText="bothSides"/>
            <wp:docPr id="318489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9630" name="Picture 31848963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1"/>
                    <a:stretch/>
                  </pic:blipFill>
                  <pic:spPr bwMode="auto">
                    <a:xfrm>
                      <a:off x="0" y="0"/>
                      <a:ext cx="6285865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C13" w:rsidRPr="00874AD1">
        <w:rPr>
          <w:rFonts w:ascii="Arial" w:hAnsi="Arial" w:cs="Arial"/>
          <w:color w:val="00B0F0"/>
        </w:rPr>
        <w:t>Capture 5</w:t>
      </w:r>
    </w:p>
    <w:p w14:paraId="0FC4D833" w14:textId="65A56F42" w:rsidR="00DE66C8" w:rsidRDefault="00DE66C8" w:rsidP="00DE66C8">
      <w:pPr>
        <w:spacing w:before="100" w:beforeAutospacing="1" w:after="100" w:afterAutospacing="1"/>
        <w:ind w:left="1440"/>
        <w:rPr>
          <w:rFonts w:ascii="Arial" w:hAnsi="Arial" w:cs="Arial"/>
          <w:color w:val="000000"/>
        </w:rPr>
      </w:pPr>
    </w:p>
    <w:p w14:paraId="04BEAF33" w14:textId="2BEB5B9F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Source IP: 140.247.62.34 (likely a server)</w:t>
      </w:r>
      <w:r w:rsidR="00DE4694" w:rsidRPr="00D51865">
        <w:rPr>
          <w:rFonts w:ascii="Arial" w:hAnsi="Arial" w:cs="Arial"/>
          <w:noProof/>
        </w:rPr>
        <w:t xml:space="preserve"> </w:t>
      </w:r>
    </w:p>
    <w:p w14:paraId="2253EF20" w14:textId="64BBA566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Destination IP: 192.168.15.4 (likely a client on a local network)</w:t>
      </w:r>
    </w:p>
    <w:p w14:paraId="09096FED" w14:textId="19F00CF9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Protocol: TCP (Transmission Control Protocol) with port numbers indicating a secure connection.</w:t>
      </w:r>
    </w:p>
    <w:p w14:paraId="4A178DA5" w14:textId="0229E7C9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 xml:space="preserve">TLSv1: This indicates </w:t>
      </w:r>
      <w:r w:rsidR="004119D9">
        <w:rPr>
          <w:rFonts w:ascii="Arial" w:hAnsi="Arial" w:cs="Arial"/>
          <w:color w:val="000000"/>
        </w:rPr>
        <w:t>that</w:t>
      </w:r>
      <w:r w:rsidRPr="00D51865">
        <w:rPr>
          <w:rFonts w:ascii="Arial" w:hAnsi="Arial" w:cs="Arial"/>
          <w:color w:val="000000"/>
        </w:rPr>
        <w:t xml:space="preserve"> TLS protocol version 1 </w:t>
      </w:r>
      <w:r w:rsidR="004119D9">
        <w:rPr>
          <w:rFonts w:ascii="Arial" w:hAnsi="Arial" w:cs="Arial"/>
          <w:color w:val="000000"/>
        </w:rPr>
        <w:t xml:space="preserve">is </w:t>
      </w:r>
      <w:r w:rsidRPr="00D51865">
        <w:rPr>
          <w:rFonts w:ascii="Arial" w:hAnsi="Arial" w:cs="Arial"/>
          <w:color w:val="000000"/>
        </w:rPr>
        <w:t>being used.</w:t>
      </w:r>
    </w:p>
    <w:p w14:paraId="04A1D5C7" w14:textId="41682822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 xml:space="preserve">Server Hello: This message from the server </w:t>
      </w:r>
      <w:r w:rsidR="004119D9">
        <w:rPr>
          <w:rFonts w:ascii="Arial" w:hAnsi="Arial" w:cs="Arial"/>
          <w:color w:val="000000"/>
        </w:rPr>
        <w:t>contains</w:t>
      </w:r>
      <w:r w:rsidRPr="00D51865">
        <w:rPr>
          <w:rFonts w:ascii="Arial" w:hAnsi="Arial" w:cs="Arial"/>
          <w:color w:val="000000"/>
        </w:rPr>
        <w:t xml:space="preserve"> information about its supported ciphers, compression methods, and session identifiers.</w:t>
      </w:r>
    </w:p>
    <w:p w14:paraId="4F47A0C9" w14:textId="4028E21E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D51865">
        <w:rPr>
          <w:rFonts w:ascii="Arial" w:hAnsi="Arial" w:cs="Arial"/>
          <w:color w:val="000000"/>
        </w:rPr>
        <w:t>Client acknowledges the Server Hello (ACK).</w:t>
      </w:r>
    </w:p>
    <w:p w14:paraId="09F013D8" w14:textId="7386B22D" w:rsidR="005826DA" w:rsidRPr="00D51865" w:rsidRDefault="004119D9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server</w:t>
      </w:r>
      <w:r w:rsidR="005826DA" w:rsidRPr="00D51865">
        <w:rPr>
          <w:rFonts w:ascii="Arial" w:hAnsi="Arial" w:cs="Arial"/>
          <w:color w:val="000000"/>
        </w:rPr>
        <w:t xml:space="preserve"> sends its certificate </w:t>
      </w:r>
      <w:r>
        <w:rPr>
          <w:rFonts w:ascii="Arial" w:hAnsi="Arial" w:cs="Arial"/>
          <w:color w:val="000000"/>
        </w:rPr>
        <w:t xml:space="preserve">and </w:t>
      </w:r>
      <w:r w:rsidR="005826DA" w:rsidRPr="00D51865">
        <w:rPr>
          <w:rFonts w:ascii="Arial" w:hAnsi="Arial" w:cs="Arial"/>
          <w:color w:val="000000"/>
        </w:rPr>
        <w:t>key exchange information and ends the handshake process (Certificate, Server Key Exchange, Server Hello Done).</w:t>
      </w:r>
    </w:p>
    <w:p w14:paraId="5A35EA42" w14:textId="644ABBC6" w:rsidR="005826DA" w:rsidRPr="00D51865" w:rsidRDefault="004119D9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</w:t>
      </w:r>
      <w:r w:rsidR="005826DA" w:rsidRPr="00D51865">
        <w:rPr>
          <w:rFonts w:ascii="Arial" w:hAnsi="Arial" w:cs="Arial"/>
          <w:color w:val="000000"/>
        </w:rPr>
        <w:t xml:space="preserve"> acknowledges receiving the handshake messages (ACK).</w:t>
      </w:r>
    </w:p>
    <w:p w14:paraId="6168C6EF" w14:textId="4C329D22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11D35">
        <w:rPr>
          <w:rStyle w:val="Strong"/>
          <w:rFonts w:ascii="Arial" w:eastAsiaTheme="majorEastAsia" w:hAnsi="Arial" w:cs="Arial"/>
          <w:b w:val="0"/>
          <w:bCs w:val="0"/>
          <w:color w:val="000000"/>
        </w:rPr>
        <w:t>ChangeCipherSpec</w:t>
      </w:r>
      <w:r w:rsidRPr="00011D35">
        <w:rPr>
          <w:rStyle w:val="apple-converted-space"/>
          <w:rFonts w:ascii="Arial" w:eastAsiaTheme="majorEastAsia" w:hAnsi="Arial" w:cs="Arial"/>
          <w:b/>
          <w:bCs/>
          <w:color w:val="000000"/>
        </w:rPr>
        <w:t> </w:t>
      </w:r>
      <w:r w:rsidRPr="00D51865">
        <w:rPr>
          <w:rFonts w:ascii="Arial" w:hAnsi="Arial" w:cs="Arial"/>
          <w:color w:val="000000"/>
        </w:rPr>
        <w:t>message from the client indicates switching to encrypted communication.</w:t>
      </w:r>
    </w:p>
    <w:p w14:paraId="0BA49A51" w14:textId="3292F7D6" w:rsidR="005826DA" w:rsidRPr="00D51865" w:rsidRDefault="005826DA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11D35">
        <w:rPr>
          <w:rStyle w:val="Strong"/>
          <w:rFonts w:ascii="Arial" w:eastAsiaTheme="majorEastAsia" w:hAnsi="Arial" w:cs="Arial"/>
          <w:b w:val="0"/>
          <w:bCs w:val="0"/>
          <w:color w:val="000000"/>
        </w:rPr>
        <w:lastRenderedPageBreak/>
        <w:t>EncryptedHandshakeMessage</w:t>
      </w:r>
      <w:r w:rsidRPr="00D51865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D51865">
        <w:rPr>
          <w:rFonts w:ascii="Arial" w:hAnsi="Arial" w:cs="Arial"/>
          <w:color w:val="000000"/>
        </w:rPr>
        <w:t>likely contains the client's encrypted response to the server's handshake.</w:t>
      </w:r>
    </w:p>
    <w:p w14:paraId="31A905F2" w14:textId="25A8988D" w:rsidR="005826DA" w:rsidRPr="00D51865" w:rsidRDefault="004119D9" w:rsidP="005826DA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="005826DA" w:rsidRPr="00D51865">
        <w:rPr>
          <w:rFonts w:ascii="Arial" w:hAnsi="Arial" w:cs="Arial"/>
          <w:color w:val="000000"/>
        </w:rPr>
        <w:t xml:space="preserve"> server and client send several TLSv1 Application Data packets, indicating encrypted communication of application-layer data.</w:t>
      </w:r>
    </w:p>
    <w:p w14:paraId="360E7F08" w14:textId="77777777" w:rsidR="006B2966" w:rsidRDefault="006B2966" w:rsidP="009F71AE">
      <w:pPr>
        <w:pStyle w:val="ListParagraph"/>
        <w:jc w:val="center"/>
        <w:rPr>
          <w:rFonts w:ascii="Arial" w:hAnsi="Arial" w:cs="Arial"/>
          <w:color w:val="00B0F0"/>
        </w:rPr>
      </w:pPr>
    </w:p>
    <w:p w14:paraId="515893DD" w14:textId="5D87993C" w:rsidR="00870B78" w:rsidRPr="00011D35" w:rsidRDefault="00870B78" w:rsidP="009F71AE">
      <w:pPr>
        <w:pStyle w:val="ListParagraph"/>
        <w:jc w:val="center"/>
        <w:rPr>
          <w:rFonts w:ascii="Arial" w:hAnsi="Arial" w:cs="Arial"/>
          <w:color w:val="00B0F0"/>
        </w:rPr>
      </w:pPr>
      <w:r w:rsidRPr="00011D35">
        <w:rPr>
          <w:rFonts w:ascii="Arial" w:hAnsi="Arial" w:cs="Arial"/>
          <w:color w:val="00B0F0"/>
        </w:rPr>
        <w:t>Summary by IP Address:</w:t>
      </w:r>
    </w:p>
    <w:p w14:paraId="4E2D6139" w14:textId="77777777" w:rsidR="00870B78" w:rsidRPr="00011D35" w:rsidRDefault="00870B78" w:rsidP="009F71AE">
      <w:pPr>
        <w:pStyle w:val="ListParagraph"/>
        <w:jc w:val="center"/>
        <w:rPr>
          <w:rFonts w:ascii="Arial" w:hAnsi="Arial" w:cs="Arial"/>
          <w:color w:val="00B0F0"/>
        </w:rPr>
      </w:pPr>
    </w:p>
    <w:p w14:paraId="3A65DBF8" w14:textId="77777777" w:rsidR="00025800" w:rsidRDefault="00025800" w:rsidP="009F71AE">
      <w:pPr>
        <w:pStyle w:val="ListParagraph"/>
        <w:rPr>
          <w:rFonts w:ascii="Arial" w:hAnsi="Arial" w:cs="Arial"/>
        </w:rPr>
      </w:pPr>
    </w:p>
    <w:p w14:paraId="4CB6E339" w14:textId="0BE32B93" w:rsidR="00025800" w:rsidRPr="00025800" w:rsidRDefault="004A14FE" w:rsidP="000258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Some of</w:t>
      </w:r>
      <w:r w:rsidR="00025800" w:rsidRPr="00025800">
        <w:rPr>
          <w:rFonts w:ascii="Arial" w:hAnsi="Arial" w:cs="Arial"/>
        </w:rPr>
        <w:t xml:space="preserve"> the other IP addresses </w:t>
      </w:r>
      <w:r w:rsidR="004119D9">
        <w:rPr>
          <w:rFonts w:ascii="Arial" w:hAnsi="Arial" w:cs="Arial"/>
        </w:rPr>
        <w:t>related</w:t>
      </w:r>
      <w:r w:rsidR="00025800" w:rsidRPr="00025800">
        <w:rPr>
          <w:rFonts w:ascii="Arial" w:hAnsi="Arial" w:cs="Arial"/>
        </w:rPr>
        <w:t xml:space="preserve"> in the analysis to the email message sent from "nobody@nitroba.org" on July 13, </w:t>
      </w:r>
      <w:r>
        <w:rPr>
          <w:rFonts w:ascii="Arial" w:hAnsi="Arial" w:cs="Arial"/>
        </w:rPr>
        <w:t>21</w:t>
      </w:r>
      <w:r w:rsidR="00A96D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25800" w:rsidRPr="00025800">
        <w:rPr>
          <w:rFonts w:ascii="Arial" w:hAnsi="Arial" w:cs="Arial"/>
        </w:rPr>
        <w:t>2008:</w:t>
      </w:r>
    </w:p>
    <w:p w14:paraId="1F37DF38" w14:textId="77777777" w:rsidR="00025800" w:rsidRPr="00025800" w:rsidRDefault="00025800" w:rsidP="000258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  <w:b/>
          <w:bCs/>
        </w:rPr>
        <w:t>192.168.1.54</w:t>
      </w:r>
      <w:r w:rsidRPr="00025800">
        <w:rPr>
          <w:rFonts w:ascii="Arial" w:hAnsi="Arial" w:cs="Arial"/>
        </w:rPr>
        <w:t>:</w:t>
      </w:r>
    </w:p>
    <w:p w14:paraId="3D7B3532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This IP address sent DNS queries to the router (192.168.1.254) to resolve the domain names "mail.nitroba.org" and "nitroba.org."</w:t>
      </w:r>
    </w:p>
    <w:p w14:paraId="3AB48E70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Additionally, it potentially attempted to access the website "</w:t>
      </w:r>
      <w:hyperlink r:id="rId15" w:tgtFrame="_new" w:history="1">
        <w:r w:rsidRPr="00025800">
          <w:rPr>
            <w:rStyle w:val="Hyperlink"/>
            <w:rFonts w:ascii="Arial" w:hAnsi="Arial" w:cs="Arial"/>
          </w:rPr>
          <w:t>www.willselfdestruct.com</w:t>
        </w:r>
      </w:hyperlink>
      <w:r w:rsidRPr="00025800">
        <w:rPr>
          <w:rFonts w:ascii="Arial" w:hAnsi="Arial" w:cs="Arial"/>
        </w:rPr>
        <w:t>" through the router by making a DNS query to Google's public DNS server on port 80.</w:t>
      </w:r>
    </w:p>
    <w:p w14:paraId="3BC93F45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It's important to note that this IP address is part of the local network and might be a device connected to it, possibly involved in initiating the email or related network activities.</w:t>
      </w:r>
    </w:p>
    <w:p w14:paraId="328D1914" w14:textId="77777777" w:rsidR="00025800" w:rsidRPr="00025800" w:rsidRDefault="00025800" w:rsidP="000258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  <w:b/>
          <w:bCs/>
        </w:rPr>
        <w:t>192.168.1.254 (Router)</w:t>
      </w:r>
      <w:r w:rsidRPr="00025800">
        <w:rPr>
          <w:rFonts w:ascii="Arial" w:hAnsi="Arial" w:cs="Arial"/>
        </w:rPr>
        <w:t>:</w:t>
      </w:r>
    </w:p>
    <w:p w14:paraId="6A07D407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This IP address responded to DNS queries from 192.168.1.54 for "mail.nitroba.org" and "nitroba.org."</w:t>
      </w:r>
    </w:p>
    <w:p w14:paraId="495E007C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It forwarded DNS queries to external servers for resolution, indicating its role as the gateway or router for devices on the local network.</w:t>
      </w:r>
    </w:p>
    <w:p w14:paraId="36457D20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Acting as the initial DNS server, it facilitated the DNS resolution process for devices within the local network, including the one sending the email.</w:t>
      </w:r>
    </w:p>
    <w:p w14:paraId="22DDF391" w14:textId="77777777" w:rsidR="00025800" w:rsidRPr="00025800" w:rsidRDefault="00025800" w:rsidP="000258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  <w:b/>
          <w:bCs/>
        </w:rPr>
        <w:t>192.168.15.4</w:t>
      </w:r>
      <w:r w:rsidRPr="00025800">
        <w:rPr>
          <w:rFonts w:ascii="Arial" w:hAnsi="Arial" w:cs="Arial"/>
        </w:rPr>
        <w:t>:</w:t>
      </w:r>
    </w:p>
    <w:p w14:paraId="37D5CB55" w14:textId="232AA094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This IP address performed DNS queries on the local network, specifically for "t.eecs.harvard.edu," seeking IPv4 and IPv6 addresses.</w:t>
      </w:r>
    </w:p>
    <w:p w14:paraId="1FE64490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Additionally, it engaged in TLSv1 encrypted communication with a server at 140.247.62.34, which is likely related to the DNS queries performed.</w:t>
      </w:r>
    </w:p>
    <w:p w14:paraId="5FE10321" w14:textId="181CC7D3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 xml:space="preserve">While not directly involved in </w:t>
      </w:r>
      <w:r w:rsidR="004119D9">
        <w:rPr>
          <w:rFonts w:ascii="Arial" w:hAnsi="Arial" w:cs="Arial"/>
        </w:rPr>
        <w:t>email sending</w:t>
      </w:r>
      <w:r w:rsidRPr="00025800">
        <w:rPr>
          <w:rFonts w:ascii="Arial" w:hAnsi="Arial" w:cs="Arial"/>
        </w:rPr>
        <w:t>, this IP address is part of the local network and might be associated with other network activities relevant to the investigation.</w:t>
      </w:r>
    </w:p>
    <w:p w14:paraId="5641F961" w14:textId="77777777" w:rsidR="00025800" w:rsidRPr="00025800" w:rsidRDefault="00025800" w:rsidP="000258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  <w:b/>
          <w:bCs/>
        </w:rPr>
        <w:t>140.247.62.34 (Server)</w:t>
      </w:r>
      <w:r w:rsidRPr="00025800">
        <w:rPr>
          <w:rFonts w:ascii="Arial" w:hAnsi="Arial" w:cs="Arial"/>
        </w:rPr>
        <w:t>:</w:t>
      </w:r>
    </w:p>
    <w:p w14:paraId="3C08E9C3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This server responded to DNS queries from 192.168.15.4 for "t.eecs.harvard.edu."</w:t>
      </w:r>
    </w:p>
    <w:p w14:paraId="3CFCAA6B" w14:textId="2B390638" w:rsidR="00025800" w:rsidRPr="00025800" w:rsidRDefault="004119D9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It also</w:t>
      </w:r>
      <w:r w:rsidR="00025800" w:rsidRPr="00025800">
        <w:rPr>
          <w:rFonts w:ascii="Arial" w:hAnsi="Arial" w:cs="Arial"/>
        </w:rPr>
        <w:t xml:space="preserve"> exchanged data with 192.168.15.4 using TLSv1 encryption, suggesting a secure communication channel between the server and the local network device.</w:t>
      </w:r>
    </w:p>
    <w:p w14:paraId="442296C6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Although not directly linked to the email transmission, this server's interaction with the local network device indicates its involvement in network communications and potentially related activities.</w:t>
      </w:r>
    </w:p>
    <w:p w14:paraId="7DFF03D7" w14:textId="77777777" w:rsidR="00025800" w:rsidRPr="00025800" w:rsidRDefault="00025800" w:rsidP="0002580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  <w:b/>
          <w:bCs/>
        </w:rPr>
        <w:t>69.80.225.91 (Server)</w:t>
      </w:r>
      <w:r w:rsidRPr="00025800">
        <w:rPr>
          <w:rFonts w:ascii="Arial" w:hAnsi="Arial" w:cs="Arial"/>
        </w:rPr>
        <w:t>:</w:t>
      </w:r>
    </w:p>
    <w:p w14:paraId="3B434E1C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lastRenderedPageBreak/>
        <w:t>This server received an HTTP POST request containing email details from 192.168.15.4.</w:t>
      </w:r>
    </w:p>
    <w:p w14:paraId="20185D84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The email was sent from the address "the_whole_wor1d_is_watching@nitroba.org" to "</w:t>
      </w:r>
      <w:hyperlink r:id="rId16" w:tgtFrame="_new" w:history="1">
        <w:r w:rsidRPr="00025800">
          <w:rPr>
            <w:rStyle w:val="Hyperlink"/>
            <w:rFonts w:ascii="Arial" w:hAnsi="Arial" w:cs="Arial"/>
          </w:rPr>
          <w:t>lilytuckrige@yahoo.com</w:t>
        </w:r>
      </w:hyperlink>
      <w:r w:rsidRPr="00025800">
        <w:rPr>
          <w:rFonts w:ascii="Arial" w:hAnsi="Arial" w:cs="Arial"/>
        </w:rPr>
        <w:t>," indicating its relevance to the investigation regarding email communication.</w:t>
      </w:r>
    </w:p>
    <w:p w14:paraId="61C86685" w14:textId="77777777" w:rsidR="00025800" w:rsidRPr="00025800" w:rsidRDefault="00025800" w:rsidP="00025800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025800">
        <w:rPr>
          <w:rFonts w:ascii="Arial" w:hAnsi="Arial" w:cs="Arial"/>
        </w:rPr>
        <w:t>While not a local network device, this server's receipt of the email suggests its role as a recipient or intermediary in the email transmission process, further expanding the scope of the investigation.</w:t>
      </w:r>
    </w:p>
    <w:p w14:paraId="58D7BF1E" w14:textId="77777777" w:rsidR="00025800" w:rsidRDefault="00025800" w:rsidP="009F71AE">
      <w:pPr>
        <w:pStyle w:val="ListParagraph"/>
        <w:rPr>
          <w:rFonts w:ascii="Arial" w:hAnsi="Arial" w:cs="Arial"/>
        </w:rPr>
      </w:pPr>
    </w:p>
    <w:p w14:paraId="108EB513" w14:textId="77777777" w:rsidR="00025800" w:rsidRDefault="00025800" w:rsidP="009F71AE">
      <w:pPr>
        <w:pStyle w:val="ListParagraph"/>
        <w:rPr>
          <w:rFonts w:ascii="Arial" w:hAnsi="Arial" w:cs="Arial"/>
        </w:rPr>
      </w:pPr>
    </w:p>
    <w:p w14:paraId="245BDDBE" w14:textId="77777777" w:rsidR="00025800" w:rsidRDefault="00025800" w:rsidP="009F71AE">
      <w:pPr>
        <w:pStyle w:val="ListParagraph"/>
        <w:rPr>
          <w:rFonts w:ascii="Arial" w:hAnsi="Arial" w:cs="Arial"/>
        </w:rPr>
      </w:pPr>
    </w:p>
    <w:p w14:paraId="57C6B715" w14:textId="77777777" w:rsidR="00025800" w:rsidRDefault="00025800" w:rsidP="009F71AE">
      <w:pPr>
        <w:pStyle w:val="ListParagraph"/>
        <w:rPr>
          <w:rFonts w:ascii="Arial" w:hAnsi="Arial" w:cs="Arial"/>
        </w:rPr>
      </w:pPr>
    </w:p>
    <w:p w14:paraId="5FB8FEDE" w14:textId="77C470BC" w:rsidR="00A14F99" w:rsidRPr="00D51865" w:rsidRDefault="00870B78" w:rsidP="00A96D84">
      <w:pPr>
        <w:pStyle w:val="ListParagraph"/>
        <w:rPr>
          <w:rFonts w:ascii="Arial" w:hAnsi="Arial" w:cs="Arial"/>
        </w:rPr>
      </w:pPr>
      <w:r w:rsidRPr="00011D35">
        <w:rPr>
          <w:rFonts w:ascii="Arial" w:hAnsi="Arial" w:cs="Arial"/>
        </w:rPr>
        <w:t xml:space="preserve"> </w:t>
      </w:r>
    </w:p>
    <w:p w14:paraId="424FCFEA" w14:textId="33C7B982" w:rsidR="009D1FB7" w:rsidRPr="00D51865" w:rsidRDefault="009D1FB7">
      <w:pPr>
        <w:rPr>
          <w:rFonts w:ascii="Arial" w:hAnsi="Arial" w:cs="Arial"/>
        </w:rPr>
      </w:pPr>
    </w:p>
    <w:p w14:paraId="1E04992E" w14:textId="21F250CC" w:rsidR="00F7444B" w:rsidRPr="00F7444B" w:rsidRDefault="00F7444B" w:rsidP="00F7444B">
      <w:pPr>
        <w:rPr>
          <w:rFonts w:ascii="Arial" w:hAnsi="Arial" w:cs="Arial"/>
          <w:color w:val="00B0F0"/>
        </w:rPr>
      </w:pPr>
      <w:r w:rsidRPr="00F7444B">
        <w:rPr>
          <w:rFonts w:ascii="Arial" w:hAnsi="Arial" w:cs="Arial"/>
          <w:b/>
          <w:bCs/>
          <w:color w:val="00B0F0"/>
        </w:rPr>
        <w:t>References</w:t>
      </w:r>
    </w:p>
    <w:p w14:paraId="1D38C05E" w14:textId="1AC044DA" w:rsidR="00F7444B" w:rsidRPr="00D51865" w:rsidRDefault="00F7444B" w:rsidP="00F7444B">
      <w:pPr>
        <w:rPr>
          <w:rFonts w:ascii="Arial" w:hAnsi="Arial" w:cs="Arial"/>
        </w:rPr>
      </w:pPr>
    </w:p>
    <w:p w14:paraId="400C2D99" w14:textId="77777777" w:rsidR="00252C12" w:rsidRDefault="00252C12" w:rsidP="00252C12">
      <w:pPr>
        <w:pStyle w:val="NormalWeb"/>
        <w:spacing w:before="0" w:beforeAutospacing="0" w:after="0" w:afterAutospacing="0" w:line="480" w:lineRule="atLeast"/>
        <w:ind w:left="720" w:hanging="720"/>
        <w:rPr>
          <w:rFonts w:ascii="Arial" w:hAnsi="Arial" w:cs="Arial"/>
          <w:color w:val="000000"/>
        </w:rPr>
      </w:pPr>
      <w:r w:rsidRPr="00443012">
        <w:rPr>
          <w:rFonts w:ascii="Arial" w:hAnsi="Arial" w:cs="Arial"/>
          <w:color w:val="000000"/>
        </w:rPr>
        <w:t>Allen, T. (2017, May 8).</w:t>
      </w:r>
      <w:r w:rsidRPr="00443012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443012">
        <w:rPr>
          <w:rFonts w:ascii="Arial" w:hAnsi="Arial" w:cs="Arial"/>
          <w:i/>
          <w:iCs/>
          <w:color w:val="000000"/>
        </w:rPr>
        <w:t>Computer Forensics Tool Testing Program (CFTT)</w:t>
      </w:r>
      <w:r w:rsidRPr="00443012">
        <w:rPr>
          <w:rFonts w:ascii="Arial" w:hAnsi="Arial" w:cs="Arial"/>
          <w:color w:val="000000"/>
        </w:rPr>
        <w:t xml:space="preserve">. NIST. </w:t>
      </w:r>
      <w:hyperlink r:id="rId17" w:history="1">
        <w:r w:rsidRPr="005A64D3">
          <w:rPr>
            <w:rStyle w:val="Hyperlink"/>
            <w:rFonts w:ascii="Arial" w:hAnsi="Arial" w:cs="Arial"/>
          </w:rPr>
          <w:t>https://www.nist.gov/itl/ssd/software-quality-group/computer-forensics-tool-testing-program-cf</w:t>
        </w:r>
      </w:hyperlink>
    </w:p>
    <w:p w14:paraId="06354318" w14:textId="77777777" w:rsidR="00F7444B" w:rsidRPr="00D51865" w:rsidRDefault="00F7444B" w:rsidP="00F7444B">
      <w:pPr>
        <w:rPr>
          <w:rFonts w:ascii="Arial" w:hAnsi="Arial" w:cs="Arial"/>
          <w:b/>
          <w:bCs/>
        </w:rPr>
      </w:pPr>
    </w:p>
    <w:p w14:paraId="08462139" w14:textId="77777777" w:rsidR="00F7444B" w:rsidRPr="00D51865" w:rsidRDefault="00F7444B" w:rsidP="00F7444B">
      <w:pPr>
        <w:rPr>
          <w:rFonts w:ascii="Arial" w:hAnsi="Arial" w:cs="Arial"/>
          <w:b/>
          <w:bCs/>
        </w:rPr>
      </w:pPr>
    </w:p>
    <w:p w14:paraId="7CDC9235" w14:textId="77777777" w:rsidR="00F7444B" w:rsidRPr="00D51865" w:rsidRDefault="00F7444B" w:rsidP="00F7444B">
      <w:pPr>
        <w:rPr>
          <w:rFonts w:ascii="Arial" w:hAnsi="Arial" w:cs="Arial"/>
          <w:b/>
          <w:bCs/>
        </w:rPr>
      </w:pPr>
    </w:p>
    <w:p w14:paraId="5E897174" w14:textId="77777777" w:rsidR="00F7444B" w:rsidRPr="00D51865" w:rsidRDefault="00F7444B" w:rsidP="00F7444B">
      <w:pPr>
        <w:rPr>
          <w:rFonts w:ascii="Arial" w:hAnsi="Arial" w:cs="Arial"/>
          <w:b/>
          <w:bCs/>
        </w:rPr>
      </w:pPr>
    </w:p>
    <w:p w14:paraId="75999C15" w14:textId="77777777" w:rsidR="00F7444B" w:rsidRPr="00D51865" w:rsidRDefault="00F7444B" w:rsidP="00F7444B">
      <w:pPr>
        <w:rPr>
          <w:rFonts w:ascii="Arial" w:hAnsi="Arial" w:cs="Arial"/>
          <w:b/>
          <w:bCs/>
        </w:rPr>
      </w:pPr>
    </w:p>
    <w:p w14:paraId="78A68CD9" w14:textId="59D2587D" w:rsidR="00F7444B" w:rsidRPr="00F7444B" w:rsidRDefault="00F7444B" w:rsidP="00F7444B">
      <w:pPr>
        <w:rPr>
          <w:rFonts w:ascii="Arial" w:hAnsi="Arial" w:cs="Arial"/>
          <w:color w:val="00B0F0"/>
        </w:rPr>
      </w:pPr>
      <w:r w:rsidRPr="00F7444B">
        <w:rPr>
          <w:rFonts w:ascii="Arial" w:hAnsi="Arial" w:cs="Arial"/>
          <w:b/>
          <w:bCs/>
          <w:color w:val="00B0F0"/>
        </w:rPr>
        <w:t>Appendix A: Verification Information</w:t>
      </w:r>
    </w:p>
    <w:tbl>
      <w:tblPr>
        <w:tblW w:w="872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253"/>
      </w:tblGrid>
      <w:tr w:rsidR="00F42532" w:rsidRPr="00F7444B" w14:paraId="680F4B4A" w14:textId="77777777" w:rsidTr="00F42532">
        <w:trPr>
          <w:trHeight w:val="31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87646A9" w14:textId="77777777" w:rsidR="00F42532" w:rsidRPr="00F7444B" w:rsidRDefault="00F42532" w:rsidP="00F7444B">
            <w:pPr>
              <w:rPr>
                <w:rFonts w:ascii="Arial" w:hAnsi="Arial" w:cs="Arial"/>
                <w:b/>
                <w:bCs/>
              </w:rPr>
            </w:pPr>
            <w:r w:rsidRPr="00F7444B">
              <w:rPr>
                <w:rFonts w:ascii="Arial" w:hAnsi="Arial" w:cs="Arial"/>
                <w:b/>
                <w:bCs/>
              </w:rPr>
              <w:t>Designation</w:t>
            </w:r>
          </w:p>
        </w:tc>
        <w:tc>
          <w:tcPr>
            <w:tcW w:w="7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252A84B" w14:textId="77777777" w:rsidR="00F42532" w:rsidRPr="00F7444B" w:rsidRDefault="00F42532" w:rsidP="00820300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44B">
              <w:rPr>
                <w:rFonts w:ascii="Arial" w:hAnsi="Arial" w:cs="Arial"/>
                <w:b/>
                <w:bCs/>
              </w:rPr>
              <w:t>MD5/SHA1 Hash</w:t>
            </w:r>
          </w:p>
        </w:tc>
      </w:tr>
      <w:tr w:rsidR="00F42532" w:rsidRPr="00F7444B" w14:paraId="71EB35A4" w14:textId="77777777" w:rsidTr="00F42532">
        <w:trPr>
          <w:trHeight w:val="3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DC85470" w14:textId="77777777" w:rsidR="00F42532" w:rsidRPr="00F7444B" w:rsidRDefault="00F42532" w:rsidP="00F7444B">
            <w:pPr>
              <w:rPr>
                <w:rFonts w:ascii="Arial" w:hAnsi="Arial" w:cs="Arial"/>
              </w:rPr>
            </w:pPr>
            <w:r w:rsidRPr="00F7444B">
              <w:rPr>
                <w:rFonts w:ascii="Arial" w:hAnsi="Arial" w:cs="Arial"/>
              </w:rPr>
              <w:t>PRE-ANALYSIS</w:t>
            </w:r>
          </w:p>
        </w:tc>
        <w:tc>
          <w:tcPr>
            <w:tcW w:w="7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F3D7A3A" w14:textId="77777777" w:rsidR="00F42532" w:rsidRPr="00D51865" w:rsidRDefault="00F42532" w:rsidP="00820300">
            <w:pPr>
              <w:tabs>
                <w:tab w:val="num" w:pos="1440"/>
              </w:tabs>
              <w:spacing w:before="100" w:beforeAutospacing="1" w:after="100" w:afterAutospacing="1"/>
              <w:ind w:left="1440" w:hanging="360"/>
              <w:jc w:val="both"/>
              <w:rPr>
                <w:rFonts w:ascii="Arial" w:hAnsi="Arial" w:cs="Arial"/>
              </w:rPr>
            </w:pPr>
            <w:r w:rsidRPr="00D51865">
              <w:rPr>
                <w:rFonts w:ascii="Arial" w:eastAsiaTheme="minorHAnsi" w:hAnsi="Arial" w:cs="Arial"/>
              </w:rPr>
              <w:t>65656392412add15f93f8585197a8998aaeb50a1</w:t>
            </w:r>
          </w:p>
          <w:p w14:paraId="5E0B488D" w14:textId="24258A75" w:rsidR="00F42532" w:rsidRPr="00F7444B" w:rsidRDefault="00F42532" w:rsidP="00820300">
            <w:pPr>
              <w:jc w:val="both"/>
              <w:rPr>
                <w:rFonts w:ascii="Arial" w:hAnsi="Arial" w:cs="Arial"/>
              </w:rPr>
            </w:pPr>
          </w:p>
        </w:tc>
      </w:tr>
      <w:tr w:rsidR="00F42532" w:rsidRPr="00F7444B" w14:paraId="12380246" w14:textId="77777777" w:rsidTr="00F42532">
        <w:trPr>
          <w:trHeight w:val="3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75CE69" w14:textId="77777777" w:rsidR="00F42532" w:rsidRPr="00F7444B" w:rsidRDefault="00F42532" w:rsidP="00F7444B">
            <w:pPr>
              <w:rPr>
                <w:rFonts w:ascii="Arial" w:hAnsi="Arial" w:cs="Arial"/>
              </w:rPr>
            </w:pPr>
          </w:p>
        </w:tc>
        <w:tc>
          <w:tcPr>
            <w:tcW w:w="7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B471D34" w14:textId="24C1C0CB" w:rsidR="00F42532" w:rsidRPr="00F7444B" w:rsidRDefault="00F42532" w:rsidP="00F7444B">
            <w:pPr>
              <w:rPr>
                <w:rFonts w:ascii="Arial" w:hAnsi="Arial" w:cs="Arial"/>
              </w:rPr>
            </w:pPr>
          </w:p>
        </w:tc>
      </w:tr>
      <w:tr w:rsidR="00F42532" w:rsidRPr="00F7444B" w14:paraId="330FEF59" w14:textId="77777777" w:rsidTr="00F42532">
        <w:trPr>
          <w:trHeight w:val="3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9BBFB9E" w14:textId="77777777" w:rsidR="00F42532" w:rsidRPr="00F7444B" w:rsidRDefault="00F42532" w:rsidP="00F7444B">
            <w:pPr>
              <w:rPr>
                <w:rFonts w:ascii="Arial" w:hAnsi="Arial" w:cs="Arial"/>
              </w:rPr>
            </w:pPr>
            <w:r w:rsidRPr="00F7444B">
              <w:rPr>
                <w:rFonts w:ascii="Arial" w:hAnsi="Arial" w:cs="Arial"/>
              </w:rPr>
              <w:t>POST-ANALYSIS</w:t>
            </w:r>
          </w:p>
        </w:tc>
        <w:tc>
          <w:tcPr>
            <w:tcW w:w="7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D0C3D39" w14:textId="77777777" w:rsidR="00F42532" w:rsidRPr="00D51865" w:rsidRDefault="00F42532" w:rsidP="00820300">
            <w:pPr>
              <w:tabs>
                <w:tab w:val="num" w:pos="1440"/>
              </w:tabs>
              <w:spacing w:before="100" w:beforeAutospacing="1" w:after="100" w:afterAutospacing="1"/>
              <w:ind w:left="1440" w:hanging="360"/>
              <w:rPr>
                <w:rFonts w:ascii="Arial" w:hAnsi="Arial" w:cs="Arial"/>
              </w:rPr>
            </w:pPr>
            <w:r w:rsidRPr="00D51865">
              <w:rPr>
                <w:rFonts w:ascii="Arial" w:eastAsiaTheme="minorHAnsi" w:hAnsi="Arial" w:cs="Arial"/>
              </w:rPr>
              <w:t>65656392412add15f93f8585197a8998aaeb50a1</w:t>
            </w:r>
          </w:p>
          <w:p w14:paraId="113B82A7" w14:textId="6425E698" w:rsidR="00F42532" w:rsidRPr="00F7444B" w:rsidRDefault="00F42532" w:rsidP="00F7444B">
            <w:pPr>
              <w:rPr>
                <w:rFonts w:ascii="Arial" w:hAnsi="Arial" w:cs="Arial"/>
              </w:rPr>
            </w:pPr>
          </w:p>
        </w:tc>
      </w:tr>
      <w:tr w:rsidR="00F42532" w:rsidRPr="00F7444B" w14:paraId="227FAC4B" w14:textId="77777777" w:rsidTr="00F42532">
        <w:trPr>
          <w:trHeight w:val="30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5E0965" w14:textId="77777777" w:rsidR="00F42532" w:rsidRPr="00F7444B" w:rsidRDefault="00F42532" w:rsidP="00F7444B">
            <w:pPr>
              <w:rPr>
                <w:rFonts w:ascii="Arial" w:hAnsi="Arial" w:cs="Arial"/>
              </w:rPr>
            </w:pPr>
          </w:p>
        </w:tc>
        <w:tc>
          <w:tcPr>
            <w:tcW w:w="7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FA4DB58" w14:textId="380DF4CD" w:rsidR="00F42532" w:rsidRPr="00F7444B" w:rsidRDefault="00F42532" w:rsidP="00F7444B">
            <w:pPr>
              <w:rPr>
                <w:rFonts w:ascii="Arial" w:hAnsi="Arial" w:cs="Arial"/>
              </w:rPr>
            </w:pPr>
          </w:p>
        </w:tc>
      </w:tr>
    </w:tbl>
    <w:p w14:paraId="402130D0" w14:textId="77777777" w:rsidR="000619ED" w:rsidRDefault="000619ED" w:rsidP="00F7444B">
      <w:pPr>
        <w:rPr>
          <w:rFonts w:ascii="Arial" w:hAnsi="Arial" w:cs="Arial"/>
          <w:b/>
          <w:bCs/>
        </w:rPr>
      </w:pPr>
    </w:p>
    <w:p w14:paraId="2BB5F4D8" w14:textId="77777777" w:rsidR="000619ED" w:rsidRDefault="000619ED" w:rsidP="00F7444B">
      <w:pPr>
        <w:rPr>
          <w:rFonts w:ascii="Arial" w:hAnsi="Arial" w:cs="Arial"/>
          <w:b/>
          <w:bCs/>
        </w:rPr>
      </w:pPr>
    </w:p>
    <w:p w14:paraId="17016D53" w14:textId="545A6A89" w:rsidR="00F7444B" w:rsidRPr="00F7444B" w:rsidRDefault="00F7444B" w:rsidP="00F7444B">
      <w:pPr>
        <w:rPr>
          <w:rFonts w:ascii="Arial" w:hAnsi="Arial" w:cs="Arial"/>
          <w:color w:val="00B0F0"/>
        </w:rPr>
      </w:pPr>
      <w:r w:rsidRPr="00F7444B">
        <w:rPr>
          <w:rFonts w:ascii="Arial" w:hAnsi="Arial" w:cs="Arial"/>
          <w:b/>
          <w:bCs/>
          <w:color w:val="00B0F0"/>
        </w:rPr>
        <w:t>Appendix B: Examiner Machine Specifications</w:t>
      </w:r>
    </w:p>
    <w:p w14:paraId="2CCBC5D9" w14:textId="75965020" w:rsidR="00F7444B" w:rsidRPr="00F7444B" w:rsidRDefault="00F7444B" w:rsidP="00F7444B">
      <w:pPr>
        <w:numPr>
          <w:ilvl w:val="0"/>
          <w:numId w:val="11"/>
        </w:numPr>
        <w:rPr>
          <w:rFonts w:ascii="Arial" w:hAnsi="Arial" w:cs="Arial"/>
        </w:rPr>
      </w:pPr>
      <w:r w:rsidRPr="00F7444B">
        <w:rPr>
          <w:rFonts w:ascii="Arial" w:hAnsi="Arial" w:cs="Arial"/>
          <w:b/>
          <w:bCs/>
        </w:rPr>
        <w:t>Computer Name:</w:t>
      </w:r>
      <w:r w:rsidRPr="00F7444B">
        <w:rPr>
          <w:rFonts w:ascii="Arial" w:hAnsi="Arial" w:cs="Arial"/>
        </w:rPr>
        <w:t xml:space="preserve"> </w:t>
      </w:r>
      <w:r w:rsidR="00252C12">
        <w:rPr>
          <w:rFonts w:ascii="Arial" w:hAnsi="Arial" w:cs="Arial"/>
        </w:rPr>
        <w:t>Dell VSI</w:t>
      </w:r>
    </w:p>
    <w:p w14:paraId="2071CE41" w14:textId="441D74EA" w:rsidR="00F7444B" w:rsidRPr="00F7444B" w:rsidRDefault="00F7444B" w:rsidP="00F7444B">
      <w:pPr>
        <w:numPr>
          <w:ilvl w:val="0"/>
          <w:numId w:val="11"/>
        </w:numPr>
        <w:rPr>
          <w:rFonts w:ascii="Arial" w:hAnsi="Arial" w:cs="Arial"/>
        </w:rPr>
      </w:pPr>
      <w:r w:rsidRPr="00F7444B">
        <w:rPr>
          <w:rFonts w:ascii="Arial" w:hAnsi="Arial" w:cs="Arial"/>
          <w:b/>
          <w:bCs/>
        </w:rPr>
        <w:t>Operating System:</w:t>
      </w:r>
      <w:r w:rsidRPr="00F7444B">
        <w:rPr>
          <w:rFonts w:ascii="Arial" w:hAnsi="Arial" w:cs="Arial"/>
        </w:rPr>
        <w:t xml:space="preserve"> </w:t>
      </w:r>
      <w:r w:rsidR="0075383A">
        <w:rPr>
          <w:rFonts w:ascii="Arial" w:hAnsi="Arial" w:cs="Arial"/>
        </w:rPr>
        <w:t>Microsoft Windows</w:t>
      </w:r>
    </w:p>
    <w:p w14:paraId="490264D6" w14:textId="15F4A7F5" w:rsidR="00F7444B" w:rsidRPr="00F7444B" w:rsidRDefault="00F7444B" w:rsidP="00F7444B">
      <w:pPr>
        <w:numPr>
          <w:ilvl w:val="0"/>
          <w:numId w:val="11"/>
        </w:numPr>
        <w:rPr>
          <w:rFonts w:ascii="Arial" w:hAnsi="Arial" w:cs="Arial"/>
        </w:rPr>
      </w:pPr>
      <w:r w:rsidRPr="00F7444B">
        <w:rPr>
          <w:rFonts w:ascii="Arial" w:hAnsi="Arial" w:cs="Arial"/>
          <w:b/>
          <w:bCs/>
        </w:rPr>
        <w:t>OS Version:</w:t>
      </w:r>
      <w:r w:rsidRPr="00F7444B">
        <w:rPr>
          <w:rFonts w:ascii="Arial" w:hAnsi="Arial" w:cs="Arial"/>
        </w:rPr>
        <w:t xml:space="preserve"> </w:t>
      </w:r>
      <w:r w:rsidR="0075383A">
        <w:rPr>
          <w:rFonts w:ascii="Arial" w:hAnsi="Arial" w:cs="Arial"/>
        </w:rPr>
        <w:t>10</w:t>
      </w:r>
    </w:p>
    <w:p w14:paraId="7BE33BAE" w14:textId="42149F7C" w:rsidR="00F7444B" w:rsidRPr="00F7444B" w:rsidRDefault="00F7444B" w:rsidP="00F7444B">
      <w:pPr>
        <w:numPr>
          <w:ilvl w:val="0"/>
          <w:numId w:val="11"/>
        </w:numPr>
        <w:rPr>
          <w:rFonts w:ascii="Arial" w:hAnsi="Arial" w:cs="Arial"/>
        </w:rPr>
      </w:pPr>
      <w:r w:rsidRPr="00F7444B">
        <w:rPr>
          <w:rFonts w:ascii="Arial" w:hAnsi="Arial" w:cs="Arial"/>
          <w:b/>
          <w:bCs/>
        </w:rPr>
        <w:t>Time Zone:</w:t>
      </w:r>
      <w:r w:rsidRPr="00F7444B">
        <w:rPr>
          <w:rFonts w:ascii="Arial" w:hAnsi="Arial" w:cs="Arial"/>
        </w:rPr>
        <w:t xml:space="preserve"> </w:t>
      </w:r>
      <w:r w:rsidR="0075383A">
        <w:rPr>
          <w:rFonts w:ascii="Arial" w:hAnsi="Arial" w:cs="Arial"/>
        </w:rPr>
        <w:t>Eastern</w:t>
      </w:r>
    </w:p>
    <w:p w14:paraId="57758F86" w14:textId="7E9EC53F" w:rsidR="00F7444B" w:rsidRPr="00F7444B" w:rsidRDefault="004119D9" w:rsidP="00F7444B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system</w:t>
      </w:r>
      <w:r w:rsidR="00F7444B" w:rsidRPr="00F7444B">
        <w:rPr>
          <w:rFonts w:ascii="Arial" w:hAnsi="Arial" w:cs="Arial"/>
        </w:rPr>
        <w:t xml:space="preserve"> date/time is consistent with the time zone listed above, as verified by </w:t>
      </w:r>
      <w:hyperlink r:id="rId18" w:tgtFrame="_new" w:history="1">
        <w:r w:rsidR="00F7444B" w:rsidRPr="00F7444B">
          <w:rPr>
            <w:rStyle w:val="Hyperlink"/>
            <w:rFonts w:ascii="Arial" w:hAnsi="Arial" w:cs="Arial"/>
          </w:rPr>
          <w:t>http://nist.time.gov</w:t>
        </w:r>
      </w:hyperlink>
      <w:r w:rsidR="00F7444B" w:rsidRPr="00F7444B">
        <w:rPr>
          <w:rFonts w:ascii="Arial" w:hAnsi="Arial" w:cs="Arial"/>
        </w:rPr>
        <w:t>.</w:t>
      </w:r>
    </w:p>
    <w:p w14:paraId="542EF9F8" w14:textId="77777777" w:rsidR="00384921" w:rsidRDefault="00384921" w:rsidP="00F7444B">
      <w:pPr>
        <w:rPr>
          <w:rFonts w:ascii="Arial" w:hAnsi="Arial" w:cs="Arial"/>
          <w:b/>
          <w:bCs/>
          <w:color w:val="00B0F0"/>
        </w:rPr>
      </w:pPr>
    </w:p>
    <w:p w14:paraId="79D71436" w14:textId="77777777" w:rsidR="00384921" w:rsidRDefault="00384921" w:rsidP="00F7444B">
      <w:pPr>
        <w:rPr>
          <w:rFonts w:ascii="Arial" w:hAnsi="Arial" w:cs="Arial"/>
          <w:b/>
          <w:bCs/>
          <w:color w:val="00B0F0"/>
        </w:rPr>
      </w:pPr>
    </w:p>
    <w:p w14:paraId="73FC0C5C" w14:textId="77777777" w:rsidR="00384921" w:rsidRDefault="00384921" w:rsidP="00F7444B">
      <w:pPr>
        <w:rPr>
          <w:rFonts w:ascii="Arial" w:hAnsi="Arial" w:cs="Arial"/>
          <w:b/>
          <w:bCs/>
          <w:color w:val="00B0F0"/>
        </w:rPr>
      </w:pPr>
    </w:p>
    <w:p w14:paraId="540FF78C" w14:textId="4B2F632A" w:rsidR="00F7444B" w:rsidRPr="00F7444B" w:rsidRDefault="00F7444B" w:rsidP="00F7444B">
      <w:pPr>
        <w:rPr>
          <w:rFonts w:ascii="Arial" w:hAnsi="Arial" w:cs="Arial"/>
          <w:color w:val="00B0F0"/>
        </w:rPr>
      </w:pPr>
      <w:r w:rsidRPr="00F7444B">
        <w:rPr>
          <w:rFonts w:ascii="Arial" w:hAnsi="Arial" w:cs="Arial"/>
          <w:b/>
          <w:bCs/>
          <w:color w:val="00B0F0"/>
        </w:rPr>
        <w:t>Appendix C: Tools Used</w:t>
      </w:r>
    </w:p>
    <w:tbl>
      <w:tblPr>
        <w:tblW w:w="900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3827"/>
      </w:tblGrid>
      <w:tr w:rsidR="00F7444B" w:rsidRPr="00F7444B" w14:paraId="48EFA6D0" w14:textId="77777777" w:rsidTr="000619ED">
        <w:trPr>
          <w:trHeight w:val="287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9896F8" w14:textId="77777777" w:rsidR="00F7444B" w:rsidRPr="00F7444B" w:rsidRDefault="00F7444B" w:rsidP="00F7444B">
            <w:pPr>
              <w:rPr>
                <w:rFonts w:ascii="Arial" w:hAnsi="Arial" w:cs="Arial"/>
                <w:b/>
                <w:bCs/>
              </w:rPr>
            </w:pPr>
            <w:r w:rsidRPr="00F7444B">
              <w:rPr>
                <w:rFonts w:ascii="Arial" w:hAnsi="Arial" w:cs="Arial"/>
                <w:b/>
                <w:bCs/>
              </w:rPr>
              <w:t>Tool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FE46B28" w14:textId="77777777" w:rsidR="00F7444B" w:rsidRPr="00F7444B" w:rsidRDefault="00F7444B" w:rsidP="00F7444B">
            <w:pPr>
              <w:rPr>
                <w:rFonts w:ascii="Arial" w:hAnsi="Arial" w:cs="Arial"/>
                <w:b/>
                <w:bCs/>
              </w:rPr>
            </w:pPr>
            <w:r w:rsidRPr="00F7444B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F7444B" w:rsidRPr="00F7444B" w14:paraId="4889CBA5" w14:textId="77777777" w:rsidTr="000619ED">
        <w:trPr>
          <w:trHeight w:val="28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DF45C4" w14:textId="77777777" w:rsidR="00F7444B" w:rsidRPr="00F7444B" w:rsidRDefault="00F7444B" w:rsidP="00F7444B">
            <w:pPr>
              <w:rPr>
                <w:rFonts w:ascii="Arial" w:hAnsi="Arial" w:cs="Arial"/>
              </w:rPr>
            </w:pPr>
            <w:r w:rsidRPr="00F7444B">
              <w:rPr>
                <w:rFonts w:ascii="Arial" w:hAnsi="Arial" w:cs="Arial"/>
              </w:rPr>
              <w:t>Wireshark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843FA1" w14:textId="4B79BE92" w:rsidR="00F7444B" w:rsidRPr="00F7444B" w:rsidRDefault="00A42EFC" w:rsidP="00F744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</w:t>
            </w:r>
          </w:p>
        </w:tc>
      </w:tr>
    </w:tbl>
    <w:p w14:paraId="61559136" w14:textId="77777777" w:rsidR="000619ED" w:rsidRDefault="000619ED" w:rsidP="00F7444B">
      <w:pPr>
        <w:rPr>
          <w:rFonts w:ascii="Arial" w:hAnsi="Arial" w:cs="Arial"/>
          <w:b/>
          <w:bCs/>
        </w:rPr>
      </w:pPr>
    </w:p>
    <w:p w14:paraId="546B43CC" w14:textId="77777777" w:rsidR="000619ED" w:rsidRDefault="000619ED" w:rsidP="00F7444B">
      <w:pPr>
        <w:rPr>
          <w:rFonts w:ascii="Arial" w:hAnsi="Arial" w:cs="Arial"/>
          <w:b/>
          <w:bCs/>
        </w:rPr>
      </w:pPr>
    </w:p>
    <w:p w14:paraId="4418D772" w14:textId="2AB09C5C" w:rsidR="00F7444B" w:rsidRPr="00F7444B" w:rsidRDefault="00F7444B" w:rsidP="00F7444B">
      <w:pPr>
        <w:rPr>
          <w:rFonts w:ascii="Arial" w:hAnsi="Arial" w:cs="Arial"/>
          <w:color w:val="00B0F0"/>
        </w:rPr>
      </w:pPr>
      <w:r w:rsidRPr="00F7444B">
        <w:rPr>
          <w:rFonts w:ascii="Arial" w:hAnsi="Arial" w:cs="Arial"/>
          <w:b/>
          <w:bCs/>
          <w:color w:val="00B0F0"/>
        </w:rPr>
        <w:t>Glossary</w:t>
      </w:r>
    </w:p>
    <w:p w14:paraId="1BD4C67F" w14:textId="77777777" w:rsidR="00F7444B" w:rsidRPr="00F7444B" w:rsidRDefault="00F7444B" w:rsidP="00F7444B">
      <w:pPr>
        <w:rPr>
          <w:rFonts w:ascii="Arial" w:hAnsi="Arial" w:cs="Arial"/>
        </w:rPr>
      </w:pPr>
    </w:p>
    <w:p w14:paraId="0407B3F1" w14:textId="5D47CFB0" w:rsidR="009D1FB7" w:rsidRPr="00D51865" w:rsidRDefault="009149D8">
      <w:pPr>
        <w:rPr>
          <w:rFonts w:ascii="Arial" w:hAnsi="Arial" w:cs="Arial"/>
        </w:rPr>
      </w:pPr>
      <w:r>
        <w:rPr>
          <w:rFonts w:ascii="Arial" w:hAnsi="Arial" w:cs="Arial"/>
        </w:rPr>
        <w:t>Wireshark-</w:t>
      </w:r>
      <w:r w:rsidR="008D573E" w:rsidRPr="008D573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D573E" w:rsidRPr="008D573E">
        <w:rPr>
          <w:rFonts w:ascii="Arial" w:hAnsi="Arial" w:cs="Arial"/>
        </w:rPr>
        <w:t xml:space="preserve">Wireshark is a powerful network protocol analyzer </w:t>
      </w:r>
      <w:r w:rsidR="004119D9">
        <w:rPr>
          <w:rFonts w:ascii="Arial" w:hAnsi="Arial" w:cs="Arial"/>
        </w:rPr>
        <w:t>that captures and analyzes</w:t>
      </w:r>
      <w:r w:rsidR="008D573E" w:rsidRPr="008D573E">
        <w:rPr>
          <w:rFonts w:ascii="Arial" w:hAnsi="Arial" w:cs="Arial"/>
        </w:rPr>
        <w:t xml:space="preserve"> network traffic in </w:t>
      </w:r>
      <w:r w:rsidR="004119D9">
        <w:rPr>
          <w:rFonts w:ascii="Arial" w:hAnsi="Arial" w:cs="Arial"/>
        </w:rPr>
        <w:t>real-time</w:t>
      </w:r>
      <w:r w:rsidR="008D573E" w:rsidRPr="008D573E">
        <w:rPr>
          <w:rFonts w:ascii="Arial" w:hAnsi="Arial" w:cs="Arial"/>
        </w:rPr>
        <w:t xml:space="preserve">. It offers </w:t>
      </w:r>
      <w:r w:rsidR="004119D9">
        <w:rPr>
          <w:rFonts w:ascii="Arial" w:hAnsi="Arial" w:cs="Arial"/>
        </w:rPr>
        <w:t>many</w:t>
      </w:r>
      <w:r w:rsidR="008D573E" w:rsidRPr="008D573E">
        <w:rPr>
          <w:rFonts w:ascii="Arial" w:hAnsi="Arial" w:cs="Arial"/>
        </w:rPr>
        <w:t xml:space="preserve"> features invaluable for network troubleshooting, protocol development, and security analysis.</w:t>
      </w:r>
    </w:p>
    <w:sectPr w:rsidR="009D1FB7" w:rsidRPr="00D5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F039" w14:textId="77777777" w:rsidR="00655A39" w:rsidRDefault="00655A39" w:rsidP="00A5704E">
      <w:r>
        <w:separator/>
      </w:r>
    </w:p>
  </w:endnote>
  <w:endnote w:type="continuationSeparator" w:id="0">
    <w:p w14:paraId="12D40BD2" w14:textId="77777777" w:rsidR="00655A39" w:rsidRDefault="00655A39" w:rsidP="00A5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04A5" w14:textId="77777777" w:rsidR="00655A39" w:rsidRDefault="00655A39" w:rsidP="00A5704E">
      <w:r>
        <w:separator/>
      </w:r>
    </w:p>
  </w:footnote>
  <w:footnote w:type="continuationSeparator" w:id="0">
    <w:p w14:paraId="6C811E44" w14:textId="77777777" w:rsidR="00655A39" w:rsidRDefault="00655A39" w:rsidP="00A5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B53"/>
    <w:multiLevelType w:val="hybridMultilevel"/>
    <w:tmpl w:val="4FE471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8CC"/>
    <w:multiLevelType w:val="multilevel"/>
    <w:tmpl w:val="D7F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029F4"/>
    <w:multiLevelType w:val="multilevel"/>
    <w:tmpl w:val="678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5386D"/>
    <w:multiLevelType w:val="multilevel"/>
    <w:tmpl w:val="DE6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12ED3"/>
    <w:multiLevelType w:val="hybridMultilevel"/>
    <w:tmpl w:val="443E8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FC2A45"/>
    <w:multiLevelType w:val="multilevel"/>
    <w:tmpl w:val="909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B3A7D"/>
    <w:multiLevelType w:val="multilevel"/>
    <w:tmpl w:val="1F08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05702"/>
    <w:multiLevelType w:val="hybridMultilevel"/>
    <w:tmpl w:val="5BC61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16662D"/>
    <w:multiLevelType w:val="hybridMultilevel"/>
    <w:tmpl w:val="48E8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A3978"/>
    <w:multiLevelType w:val="multilevel"/>
    <w:tmpl w:val="BD34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B2EF6"/>
    <w:multiLevelType w:val="multilevel"/>
    <w:tmpl w:val="AB4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C5A03"/>
    <w:multiLevelType w:val="multilevel"/>
    <w:tmpl w:val="F80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C767C"/>
    <w:multiLevelType w:val="multilevel"/>
    <w:tmpl w:val="A7A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160CA"/>
    <w:multiLevelType w:val="multilevel"/>
    <w:tmpl w:val="04C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00807">
    <w:abstractNumId w:val="13"/>
  </w:num>
  <w:num w:numId="2" w16cid:durableId="576793166">
    <w:abstractNumId w:val="1"/>
  </w:num>
  <w:num w:numId="3" w16cid:durableId="354237694">
    <w:abstractNumId w:val="11"/>
  </w:num>
  <w:num w:numId="4" w16cid:durableId="757293268">
    <w:abstractNumId w:val="5"/>
  </w:num>
  <w:num w:numId="5" w16cid:durableId="570774942">
    <w:abstractNumId w:val="12"/>
  </w:num>
  <w:num w:numId="6" w16cid:durableId="967659119">
    <w:abstractNumId w:val="10"/>
  </w:num>
  <w:num w:numId="7" w16cid:durableId="1199077733">
    <w:abstractNumId w:val="3"/>
  </w:num>
  <w:num w:numId="8" w16cid:durableId="1872183629">
    <w:abstractNumId w:val="2"/>
  </w:num>
  <w:num w:numId="9" w16cid:durableId="1359896480">
    <w:abstractNumId w:val="8"/>
  </w:num>
  <w:num w:numId="10" w16cid:durableId="649752429">
    <w:abstractNumId w:val="0"/>
  </w:num>
  <w:num w:numId="11" w16cid:durableId="1832794482">
    <w:abstractNumId w:val="9"/>
  </w:num>
  <w:num w:numId="12" w16cid:durableId="564222129">
    <w:abstractNumId w:val="7"/>
  </w:num>
  <w:num w:numId="13" w16cid:durableId="1871339154">
    <w:abstractNumId w:val="4"/>
  </w:num>
  <w:num w:numId="14" w16cid:durableId="643661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C"/>
    <w:rsid w:val="00011D35"/>
    <w:rsid w:val="00014B2D"/>
    <w:rsid w:val="00025800"/>
    <w:rsid w:val="00042556"/>
    <w:rsid w:val="000619ED"/>
    <w:rsid w:val="000639EA"/>
    <w:rsid w:val="000A3D41"/>
    <w:rsid w:val="000A7C5D"/>
    <w:rsid w:val="000B1261"/>
    <w:rsid w:val="000E110B"/>
    <w:rsid w:val="00125D45"/>
    <w:rsid w:val="00126FF9"/>
    <w:rsid w:val="0013477E"/>
    <w:rsid w:val="00140E9F"/>
    <w:rsid w:val="00141A77"/>
    <w:rsid w:val="00145B82"/>
    <w:rsid w:val="001662AA"/>
    <w:rsid w:val="00185AFD"/>
    <w:rsid w:val="001A24FB"/>
    <w:rsid w:val="001B4E8B"/>
    <w:rsid w:val="001B5D45"/>
    <w:rsid w:val="001D29F5"/>
    <w:rsid w:val="002134BD"/>
    <w:rsid w:val="002157A2"/>
    <w:rsid w:val="00252C12"/>
    <w:rsid w:val="00265569"/>
    <w:rsid w:val="00294163"/>
    <w:rsid w:val="002A68B5"/>
    <w:rsid w:val="00314854"/>
    <w:rsid w:val="00322156"/>
    <w:rsid w:val="00326AAC"/>
    <w:rsid w:val="00367234"/>
    <w:rsid w:val="00384921"/>
    <w:rsid w:val="003935C2"/>
    <w:rsid w:val="003E17B1"/>
    <w:rsid w:val="003E5A43"/>
    <w:rsid w:val="003F309A"/>
    <w:rsid w:val="00404BF2"/>
    <w:rsid w:val="00405EF6"/>
    <w:rsid w:val="004119D9"/>
    <w:rsid w:val="004159C3"/>
    <w:rsid w:val="004A14FE"/>
    <w:rsid w:val="004D2068"/>
    <w:rsid w:val="004E208A"/>
    <w:rsid w:val="004F561C"/>
    <w:rsid w:val="004F772F"/>
    <w:rsid w:val="005117E3"/>
    <w:rsid w:val="00555C13"/>
    <w:rsid w:val="00570D52"/>
    <w:rsid w:val="005826DA"/>
    <w:rsid w:val="005860E5"/>
    <w:rsid w:val="00591BAC"/>
    <w:rsid w:val="005A4BDA"/>
    <w:rsid w:val="005D09BB"/>
    <w:rsid w:val="005D587E"/>
    <w:rsid w:val="00612CE3"/>
    <w:rsid w:val="00655A39"/>
    <w:rsid w:val="006B2966"/>
    <w:rsid w:val="006E0A27"/>
    <w:rsid w:val="006E3534"/>
    <w:rsid w:val="006F232C"/>
    <w:rsid w:val="00735F08"/>
    <w:rsid w:val="007450A4"/>
    <w:rsid w:val="0075383A"/>
    <w:rsid w:val="00775947"/>
    <w:rsid w:val="0078607E"/>
    <w:rsid w:val="007959E0"/>
    <w:rsid w:val="007F0BAE"/>
    <w:rsid w:val="00817820"/>
    <w:rsid w:val="00820300"/>
    <w:rsid w:val="008369AD"/>
    <w:rsid w:val="00841179"/>
    <w:rsid w:val="00870B78"/>
    <w:rsid w:val="00874AD1"/>
    <w:rsid w:val="00887046"/>
    <w:rsid w:val="008902E2"/>
    <w:rsid w:val="008A4423"/>
    <w:rsid w:val="008D573E"/>
    <w:rsid w:val="008E5159"/>
    <w:rsid w:val="00910967"/>
    <w:rsid w:val="009149D8"/>
    <w:rsid w:val="00930AFE"/>
    <w:rsid w:val="00954A55"/>
    <w:rsid w:val="00984C5E"/>
    <w:rsid w:val="009D1FB7"/>
    <w:rsid w:val="009F1E6B"/>
    <w:rsid w:val="009F71AE"/>
    <w:rsid w:val="00A05B11"/>
    <w:rsid w:val="00A14F99"/>
    <w:rsid w:val="00A30FDE"/>
    <w:rsid w:val="00A42EFC"/>
    <w:rsid w:val="00A475C5"/>
    <w:rsid w:val="00A5704E"/>
    <w:rsid w:val="00A74479"/>
    <w:rsid w:val="00A96D84"/>
    <w:rsid w:val="00AB0130"/>
    <w:rsid w:val="00B30512"/>
    <w:rsid w:val="00B34325"/>
    <w:rsid w:val="00B548ED"/>
    <w:rsid w:val="00B62465"/>
    <w:rsid w:val="00BC1E12"/>
    <w:rsid w:val="00CC0645"/>
    <w:rsid w:val="00CD57FE"/>
    <w:rsid w:val="00CE0DAE"/>
    <w:rsid w:val="00D313D4"/>
    <w:rsid w:val="00D51865"/>
    <w:rsid w:val="00DC1599"/>
    <w:rsid w:val="00DC4E65"/>
    <w:rsid w:val="00DD58B7"/>
    <w:rsid w:val="00DE4694"/>
    <w:rsid w:val="00DE66C8"/>
    <w:rsid w:val="00DE7BDE"/>
    <w:rsid w:val="00E16FBE"/>
    <w:rsid w:val="00E34D3F"/>
    <w:rsid w:val="00E43589"/>
    <w:rsid w:val="00E65CF9"/>
    <w:rsid w:val="00E74AA7"/>
    <w:rsid w:val="00E75C5F"/>
    <w:rsid w:val="00EA6264"/>
    <w:rsid w:val="00F0414B"/>
    <w:rsid w:val="00F17B1A"/>
    <w:rsid w:val="00F42532"/>
    <w:rsid w:val="00F57739"/>
    <w:rsid w:val="00F7444B"/>
    <w:rsid w:val="00FA062C"/>
    <w:rsid w:val="00FB4147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BCD2"/>
  <w15:chartTrackingRefBased/>
  <w15:docId w15:val="{BFB995AF-80A8-6F45-975B-244579BC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06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062C"/>
    <w:rPr>
      <w:b/>
      <w:bCs/>
    </w:rPr>
  </w:style>
  <w:style w:type="character" w:customStyle="1" w:styleId="apple-converted-space">
    <w:name w:val="apple-converted-space"/>
    <w:basedOn w:val="DefaultParagraphFont"/>
    <w:rsid w:val="00FA062C"/>
  </w:style>
  <w:style w:type="character" w:styleId="HTMLCode">
    <w:name w:val="HTML Code"/>
    <w:basedOn w:val="DefaultParagraphFont"/>
    <w:uiPriority w:val="99"/>
    <w:semiHidden/>
    <w:unhideWhenUsed/>
    <w:rsid w:val="00FA06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7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0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7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04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744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4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E8B"/>
    <w:pPr>
      <w:spacing w:before="240" w:after="0" w:line="259" w:lineRule="auto"/>
      <w:outlineLvl w:val="9"/>
    </w:pPr>
    <w:rPr>
      <w:b/>
      <w:color w:val="77206D" w:themeColor="accent5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4E8B"/>
    <w:pPr>
      <w:spacing w:after="100" w:line="259" w:lineRule="auto"/>
    </w:pPr>
    <w:rPr>
      <w:rFonts w:ascii="Arial" w:eastAsiaTheme="minorHAnsi" w:hAnsi="Arial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nist.time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ist.gov/itl/ssd/software-quality-group/computer-forensics-tool-testing-program-cf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ilytuckrige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illselfdestruct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667759-49CB-E341-976C-E02B50B667A2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20973-030C-4B4D-A6D9-5B5D37D6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1938</Words>
  <Characters>11649</Characters>
  <Application>Microsoft Office Word</Application>
  <DocSecurity>0</DocSecurity>
  <Lines>364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gopal</dc:creator>
  <cp:keywords/>
  <dc:description/>
  <cp:lastModifiedBy>abby gopal</cp:lastModifiedBy>
  <cp:revision>121</cp:revision>
  <dcterms:created xsi:type="dcterms:W3CDTF">2024-05-08T17:16:00Z</dcterms:created>
  <dcterms:modified xsi:type="dcterms:W3CDTF">2024-05-10T18:57:00Z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documentId_7317</vt:lpwstr>
  </property>
  <property fmtid="{D5CDD505-2E9C-101B-9397-08002B2CF9AE}" pid="3" name="grammarly_documentContext">
    <vt:lpwstr>{"goals":[],"domain":"general","emotions":[],"dialect":"american"}</vt:lpwstr>
  </property>
</Properties>
</file>