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B754" w14:textId="77777777" w:rsidR="005A0D19" w:rsidRDefault="00000000">
      <w:pPr>
        <w:spacing w:line="360" w:lineRule="auto"/>
        <w:jc w:val="left"/>
        <w:rPr>
          <w:rFonts w:ascii="仿宋" w:eastAsia="仿宋" w:hAnsi="仿宋" w:hint="eastAsia"/>
          <w:bCs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附件1：</w:t>
      </w:r>
    </w:p>
    <w:p w14:paraId="0D8DD0E9" w14:textId="77777777" w:rsidR="005A0D19" w:rsidRDefault="00000000">
      <w:pPr>
        <w:spacing w:line="360" w:lineRule="auto"/>
        <w:jc w:val="center"/>
        <w:rPr>
          <w:rFonts w:ascii="宋体" w:hAnsi="宋体" w:hint="eastAsia"/>
          <w:b/>
          <w:sz w:val="36"/>
          <w:szCs w:val="36"/>
        </w:rPr>
      </w:pPr>
      <w:bookmarkStart w:id="0" w:name="OLE_LINK105"/>
      <w:r>
        <w:rPr>
          <w:rFonts w:ascii="宋体" w:hAnsi="宋体" w:hint="eastAsia"/>
          <w:b/>
          <w:sz w:val="36"/>
          <w:szCs w:val="36"/>
        </w:rPr>
        <w:t>2025食</w:t>
      </w:r>
      <w:bookmarkStart w:id="1" w:name="OLE_LINK86"/>
      <w:r>
        <w:rPr>
          <w:rFonts w:ascii="宋体" w:hAnsi="宋体" w:hint="eastAsia"/>
          <w:b/>
          <w:sz w:val="36"/>
          <w:szCs w:val="36"/>
        </w:rPr>
        <w:t>品</w:t>
      </w:r>
      <w:bookmarkStart w:id="2" w:name="OLE_LINK96"/>
      <w:r>
        <w:rPr>
          <w:rFonts w:ascii="宋体" w:hAnsi="宋体" w:hint="eastAsia"/>
          <w:b/>
          <w:sz w:val="36"/>
          <w:szCs w:val="36"/>
        </w:rPr>
        <w:t>安全创新案</w:t>
      </w:r>
      <w:bookmarkEnd w:id="1"/>
      <w:r>
        <w:rPr>
          <w:rFonts w:ascii="宋体" w:hAnsi="宋体" w:hint="eastAsia"/>
          <w:b/>
          <w:sz w:val="36"/>
          <w:szCs w:val="36"/>
        </w:rPr>
        <w:t>例申</w:t>
      </w:r>
      <w:bookmarkEnd w:id="2"/>
      <w:r>
        <w:rPr>
          <w:rFonts w:ascii="宋体" w:hAnsi="宋体" w:hint="eastAsia"/>
          <w:b/>
          <w:sz w:val="36"/>
          <w:szCs w:val="36"/>
        </w:rPr>
        <w:t>报表</w:t>
      </w:r>
      <w:bookmarkEnd w:id="0"/>
    </w:p>
    <w:tbl>
      <w:tblPr>
        <w:tblStyle w:val="ac"/>
        <w:tblW w:w="864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72"/>
        <w:gridCol w:w="2218"/>
        <w:gridCol w:w="1559"/>
        <w:gridCol w:w="2696"/>
      </w:tblGrid>
      <w:tr w:rsidR="005A0D19" w14:paraId="2D9854CD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14942163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14:paraId="11D182EC" w14:textId="2E241B12" w:rsidR="005A0D19" w:rsidRDefault="009941CB">
            <w:pPr>
              <w:rPr>
                <w:rFonts w:ascii="仿宋" w:eastAsia="仿宋" w:hAnsi="仿宋" w:hint="eastAsia"/>
                <w:kern w:val="0"/>
                <w:sz w:val="28"/>
                <w:szCs w:val="28"/>
              </w:rPr>
            </w:pPr>
            <w:r w:rsidRPr="009941CB">
              <w:rPr>
                <w:rFonts w:ascii="仿宋" w:eastAsia="仿宋" w:hAnsi="仿宋" w:hint="eastAsia"/>
                <w:kern w:val="0"/>
                <w:sz w:val="28"/>
                <w:szCs w:val="28"/>
              </w:rPr>
              <w:t>大连爱生食品科技有限公司&amp;广东油一堂食品科技有限公司</w:t>
            </w:r>
          </w:p>
        </w:tc>
      </w:tr>
      <w:tr w:rsidR="005A0D19" w14:paraId="726AB205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47FA17BC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14:paraId="606D6A47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刘明哲</w:t>
            </w:r>
          </w:p>
        </w:tc>
        <w:tc>
          <w:tcPr>
            <w:tcW w:w="1559" w:type="dxa"/>
            <w:vAlign w:val="center"/>
          </w:tcPr>
          <w:p w14:paraId="6092FD9B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bookmarkStart w:id="3" w:name="OLE_LINK82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联系电话</w:t>
            </w:r>
            <w:bookmarkEnd w:id="3"/>
          </w:p>
        </w:tc>
        <w:tc>
          <w:tcPr>
            <w:tcW w:w="2696" w:type="dxa"/>
            <w:vAlign w:val="center"/>
          </w:tcPr>
          <w:p w14:paraId="02181F05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13390053560</w:t>
            </w:r>
          </w:p>
        </w:tc>
      </w:tr>
      <w:tr w:rsidR="005A0D19" w14:paraId="73318D51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023C544C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bookmarkStart w:id="4" w:name="OLE_LINK83" w:colFirst="0" w:colLast="2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14:paraId="5F7A8FFE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总经办</w:t>
            </w:r>
          </w:p>
        </w:tc>
        <w:tc>
          <w:tcPr>
            <w:tcW w:w="1559" w:type="dxa"/>
            <w:vAlign w:val="center"/>
          </w:tcPr>
          <w:p w14:paraId="7BF2FFCE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14:paraId="344C6E55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总经理助理</w:t>
            </w:r>
          </w:p>
        </w:tc>
      </w:tr>
      <w:tr w:rsidR="005A0D19" w14:paraId="641B309E" w14:textId="77777777">
        <w:trPr>
          <w:trHeight w:val="448"/>
          <w:jc w:val="center"/>
        </w:trPr>
        <w:tc>
          <w:tcPr>
            <w:tcW w:w="8645" w:type="dxa"/>
            <w:gridSpan w:val="4"/>
            <w:vAlign w:val="center"/>
          </w:tcPr>
          <w:p w14:paraId="4F073F7B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bookmarkStart w:id="5" w:name="OLE_LINK10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案例1</w:t>
            </w:r>
          </w:p>
        </w:tc>
      </w:tr>
      <w:bookmarkEnd w:id="4"/>
      <w:tr w:rsidR="005A0D19" w14:paraId="0C6D1303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0224FC90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  <w:bookmarkEnd w:id="5"/>
          </w:p>
        </w:tc>
        <w:tc>
          <w:tcPr>
            <w:tcW w:w="6473" w:type="dxa"/>
            <w:gridSpan w:val="3"/>
            <w:vAlign w:val="center"/>
          </w:tcPr>
          <w:p w14:paraId="5FF9C7A6" w14:textId="06A1AB3F" w:rsidR="005A0D19" w:rsidRDefault="009941CB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 w:rsidRPr="009941CB"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鲜</w:t>
            </w:r>
            <w:proofErr w:type="gramStart"/>
            <w:r w:rsidRPr="009941CB"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烹核心</w:t>
            </w:r>
            <w:proofErr w:type="gramEnd"/>
            <w:r w:rsidRPr="009941CB"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技术赋能，打造清洁标签中餐标准化全链路解决方案</w:t>
            </w:r>
          </w:p>
        </w:tc>
      </w:tr>
      <w:tr w:rsidR="005A0D19" w14:paraId="1047366C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4F7F0D31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bookmarkStart w:id="6" w:name="OLE_LINK85"/>
            <w:bookmarkStart w:id="7" w:name="OLE_LINK92" w:colFirst="1" w:colLast="2"/>
            <w:bookmarkStart w:id="8" w:name="OLE_LINK88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14:paraId="5829E5FE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5A692F44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生产与加工环节创新</w:t>
            </w:r>
          </w:p>
        </w:tc>
      </w:tr>
      <w:tr w:rsidR="005A0D19" w14:paraId="5B2E6AA2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16FF843C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6380B1B5" w14:textId="77777777" w:rsidR="005A0D19" w:rsidRDefault="00000000">
            <w:pPr>
              <w:snapToGrid w:val="0"/>
              <w:jc w:val="left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√仅文字    □ 仅视频    □ 文字与视频结合</w:t>
            </w:r>
          </w:p>
        </w:tc>
      </w:tr>
      <w:tr w:rsidR="005A0D19" w14:paraId="46E60E19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1EBDA8B0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6CFD27A0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5E818597" w14:textId="77777777">
        <w:trPr>
          <w:trHeight w:val="448"/>
          <w:jc w:val="center"/>
        </w:trPr>
        <w:tc>
          <w:tcPr>
            <w:tcW w:w="8645" w:type="dxa"/>
            <w:gridSpan w:val="4"/>
            <w:vAlign w:val="center"/>
          </w:tcPr>
          <w:p w14:paraId="02B7C15C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案例2</w:t>
            </w:r>
          </w:p>
        </w:tc>
      </w:tr>
      <w:tr w:rsidR="005A0D19" w14:paraId="152C7E71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29EEE147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vAlign w:val="center"/>
          </w:tcPr>
          <w:p w14:paraId="4C452F18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3F19F564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66FB7CE8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14:paraId="58F3B189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17EECC22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277D1771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61E7CA47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1447F48A" w14:textId="77777777" w:rsidR="005A0D19" w:rsidRDefault="00000000">
            <w:pPr>
              <w:snapToGrid w:val="0"/>
              <w:jc w:val="left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:rsidR="005A0D19" w14:paraId="4886C7E8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04F92491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64FC9256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7752EA28" w14:textId="77777777">
        <w:trPr>
          <w:trHeight w:val="448"/>
          <w:jc w:val="center"/>
        </w:trPr>
        <w:tc>
          <w:tcPr>
            <w:tcW w:w="8645" w:type="dxa"/>
            <w:gridSpan w:val="4"/>
            <w:vAlign w:val="center"/>
          </w:tcPr>
          <w:p w14:paraId="75AFE0E0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案例3</w:t>
            </w:r>
          </w:p>
        </w:tc>
      </w:tr>
      <w:tr w:rsidR="005A0D19" w14:paraId="3E036F4A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42EDF93E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vAlign w:val="center"/>
          </w:tcPr>
          <w:p w14:paraId="3E7F8AFA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7BA10E10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24D134E3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14:paraId="08E6BB7D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16B367C7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345C36AD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6CA574AB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2279C3E0" w14:textId="77777777" w:rsidR="005A0D19" w:rsidRDefault="00000000">
            <w:pPr>
              <w:snapToGrid w:val="0"/>
              <w:jc w:val="left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:rsidR="005A0D19" w14:paraId="1B223F73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50AA5D91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32D471E5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</w:tbl>
    <w:bookmarkEnd w:id="6"/>
    <w:bookmarkEnd w:id="7"/>
    <w:bookmarkEnd w:id="8"/>
    <w:p w14:paraId="0BE8EFC7" w14:textId="77777777" w:rsidR="005A0D19" w:rsidRDefault="00000000">
      <w:pPr>
        <w:pStyle w:val="a9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rFonts w:hint="eastAsia"/>
          <w:color w:val="333333"/>
          <w:spacing w:val="-6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</w:rPr>
        <w:lastRenderedPageBreak/>
        <w:t>*申报方向：（一）管理体系与制度创新；（二）供应链与源头管控创新；（三）生产与加工环节创新；（四）流通与销售环节创新；（五）社会价值与公益项目。</w:t>
      </w:r>
    </w:p>
    <w:p w14:paraId="02436656" w14:textId="77777777" w:rsidR="005A0D19" w:rsidRDefault="00000000">
      <w:pPr>
        <w:widowControl/>
        <w:jc w:val="left"/>
        <w:rPr>
          <w:rFonts w:ascii="仿宋" w:eastAsia="仿宋" w:hAnsi="仿宋" w:cs="宋体" w:hint="eastAsia"/>
          <w:color w:val="333333"/>
          <w:spacing w:val="-6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color w:val="333333"/>
          <w:spacing w:val="-6"/>
          <w:sz w:val="28"/>
          <w:szCs w:val="28"/>
          <w:shd w:val="clear" w:color="auto" w:fill="FFFFFF"/>
        </w:rPr>
        <w:br w:type="page"/>
      </w:r>
    </w:p>
    <w:p w14:paraId="7EDEC9C2" w14:textId="4AD952D0" w:rsidR="00894A46" w:rsidRPr="00894A46" w:rsidRDefault="00894A46" w:rsidP="00894A46">
      <w:pPr>
        <w:pStyle w:val="1"/>
        <w:rPr>
          <w:rFonts w:ascii="黑体" w:eastAsia="黑体" w:hAnsi="黑体"/>
          <w:sz w:val="32"/>
          <w:szCs w:val="32"/>
        </w:rPr>
      </w:pPr>
      <w:r w:rsidRPr="00894A46">
        <w:rPr>
          <w:rFonts w:ascii="黑体" w:eastAsia="黑体" w:hAnsi="黑体"/>
          <w:sz w:val="32"/>
          <w:szCs w:val="32"/>
        </w:rPr>
        <w:lastRenderedPageBreak/>
        <w:t>大连爱生食品科技有限公司</w:t>
      </w:r>
      <w:r w:rsidRPr="00894A46">
        <w:rPr>
          <w:rFonts w:ascii="黑体" w:eastAsia="黑体" w:hAnsi="黑体" w:hint="eastAsia"/>
          <w:sz w:val="32"/>
          <w:szCs w:val="32"/>
        </w:rPr>
        <w:t>&amp;</w:t>
      </w:r>
      <w:r w:rsidRPr="00894A46">
        <w:rPr>
          <w:rFonts w:ascii="黑体" w:eastAsia="黑体" w:hAnsi="黑体"/>
          <w:sz w:val="32"/>
          <w:szCs w:val="32"/>
        </w:rPr>
        <w:t>广东油一堂食品科技有限公司：鲜</w:t>
      </w:r>
      <w:proofErr w:type="gramStart"/>
      <w:r w:rsidRPr="00894A46">
        <w:rPr>
          <w:rFonts w:ascii="黑体" w:eastAsia="黑体" w:hAnsi="黑体"/>
          <w:sz w:val="32"/>
          <w:szCs w:val="32"/>
        </w:rPr>
        <w:t>烹核心</w:t>
      </w:r>
      <w:proofErr w:type="gramEnd"/>
      <w:r w:rsidRPr="00894A46">
        <w:rPr>
          <w:rFonts w:ascii="黑体" w:eastAsia="黑体" w:hAnsi="黑体"/>
          <w:sz w:val="32"/>
          <w:szCs w:val="32"/>
        </w:rPr>
        <w:t>技术赋能，打造清洁标签中餐标准化全链路解决方案</w:t>
      </w:r>
    </w:p>
    <w:p w14:paraId="43EF058C" w14:textId="77777777" w:rsidR="00894A46" w:rsidRPr="00894A46" w:rsidRDefault="00894A46" w:rsidP="00894A46">
      <w:pPr>
        <w:pStyle w:val="2"/>
        <w:rPr>
          <w:rFonts w:ascii="黑体" w:eastAsia="黑体" w:hAnsi="黑体"/>
          <w:sz w:val="30"/>
          <w:szCs w:val="30"/>
        </w:rPr>
      </w:pPr>
      <w:r w:rsidRPr="00894A46">
        <w:rPr>
          <w:rFonts w:ascii="黑体" w:eastAsia="黑体" w:hAnsi="黑体"/>
          <w:sz w:val="30"/>
          <w:szCs w:val="30"/>
        </w:rPr>
        <w:t>一、案例背景</w:t>
      </w:r>
    </w:p>
    <w:p w14:paraId="5C5FC85C" w14:textId="77777777" w:rsidR="009941CB" w:rsidRDefault="009941CB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9941CB">
        <w:rPr>
          <w:rFonts w:hint="eastAsia"/>
          <w:color w:val="000000" w:themeColor="text1"/>
        </w:rPr>
        <w:t>中国连锁经营协会发布的《清洁标签食品真实性评价指南》，标志着清洁标签从营销概念正式升级为</w:t>
      </w:r>
      <w:r>
        <w:rPr>
          <w:rFonts w:hint="eastAsia"/>
          <w:color w:val="000000" w:themeColor="text1"/>
        </w:rPr>
        <w:t>食品</w:t>
      </w:r>
      <w:r w:rsidRPr="009941CB">
        <w:rPr>
          <w:rFonts w:hint="eastAsia"/>
          <w:color w:val="000000" w:themeColor="text1"/>
        </w:rPr>
        <w:t>行业准入门槛，</w:t>
      </w:r>
      <w:r w:rsidRPr="00894A46">
        <w:rPr>
          <w:color w:val="000000" w:themeColor="text1"/>
        </w:rPr>
        <w:t>国民健康消费需求全面升级，</w:t>
      </w:r>
      <w:r w:rsidRPr="009941CB">
        <w:rPr>
          <w:rFonts w:hint="eastAsia"/>
          <w:color w:val="000000" w:themeColor="text1"/>
        </w:rPr>
        <w:t>也推动餐饮零售化赛道进入爆发期。</w:t>
      </w:r>
    </w:p>
    <w:p w14:paraId="43B49F41" w14:textId="16086D8F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>但行业长期陷入 “健康清洁、稳定耐储、现做口感” 的不可能三角困境，尤其中餐核心</w:t>
      </w:r>
      <w:proofErr w:type="gramStart"/>
      <w:r w:rsidRPr="00894A46">
        <w:rPr>
          <w:color w:val="000000" w:themeColor="text1"/>
        </w:rPr>
        <w:t>的锅气风味</w:t>
      </w:r>
      <w:proofErr w:type="gramEnd"/>
      <w:r w:rsidRPr="00894A46">
        <w:rPr>
          <w:color w:val="000000" w:themeColor="text1"/>
        </w:rPr>
        <w:t>还原，始终面临两大行业卡点：一是传统模式依赖香精香料、化学添加剂人工模拟风味，背离清洁标签趋势；二是</w:t>
      </w:r>
      <w:proofErr w:type="gramStart"/>
      <w:r w:rsidRPr="00894A46">
        <w:rPr>
          <w:color w:val="000000" w:themeColor="text1"/>
        </w:rPr>
        <w:t>原生锅气风味</w:t>
      </w:r>
      <w:proofErr w:type="gramEnd"/>
      <w:r w:rsidRPr="00894A46">
        <w:rPr>
          <w:color w:val="000000" w:themeColor="text1"/>
        </w:rPr>
        <w:t>难以标准化量产，风味稳定性差，无法适配规模化生产与终端零售场景。</w:t>
      </w:r>
    </w:p>
    <w:p w14:paraId="034E60D3" w14:textId="16FA4D72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  <w:lang w:eastAsia="ja-JP"/>
        </w:rPr>
      </w:pPr>
      <w:r w:rsidRPr="00894A46">
        <w:rPr>
          <w:color w:val="000000" w:themeColor="text1"/>
        </w:rPr>
        <w:t>国内多数食品生产企业普遍面临清洁标签转型技术壁垒高、核心风味产品研发能力不足、产品难以适配多场景规模化应用的核心困境。</w:t>
      </w:r>
      <w:r w:rsidRPr="00894A46">
        <w:rPr>
          <w:color w:val="000000" w:themeColor="text1"/>
          <w:lang w:eastAsia="ja-JP"/>
        </w:rPr>
        <w:t>基于此，大连爱生食品科技有限公司</w:t>
      </w:r>
      <w:r>
        <w:rPr>
          <w:rFonts w:hint="eastAsia"/>
          <w:color w:val="000000" w:themeColor="text1"/>
          <w:lang w:eastAsia="ja-JP"/>
        </w:rPr>
        <w:t>联合佳选供应链管理（大连）有限公司，发起成立</w:t>
      </w:r>
      <w:r w:rsidRPr="00894A46">
        <w:rPr>
          <w:color w:val="000000" w:themeColor="text1"/>
          <w:lang w:eastAsia="ja-JP"/>
        </w:rPr>
        <w:t xml:space="preserve"> </w:t>
      </w:r>
      <w:r w:rsidRPr="00894A46">
        <w:rPr>
          <w:b/>
          <w:bCs/>
          <w:color w:val="000000" w:themeColor="text1"/>
          <w:lang w:eastAsia="ja-JP"/>
        </w:rPr>
        <w:t>“联合众智</w:t>
      </w:r>
      <w:r w:rsidRPr="00894A46">
        <w:rPr>
          <w:rFonts w:ascii="微软雅黑" w:eastAsia="微软雅黑" w:hAnsi="微软雅黑" w:cs="微软雅黑" w:hint="eastAsia"/>
          <w:b/>
          <w:bCs/>
          <w:color w:val="000000" w:themeColor="text1"/>
          <w:lang w:eastAsia="ja-JP"/>
        </w:rPr>
        <w:t>・</w:t>
      </w:r>
      <w:r w:rsidRPr="00894A46">
        <w:rPr>
          <w:rFonts w:hint="eastAsia"/>
          <w:b/>
          <w:bCs/>
          <w:color w:val="000000" w:themeColor="text1"/>
          <w:lang w:eastAsia="ja-JP"/>
        </w:rPr>
        <w:t>鲜烹研创中心</w:t>
      </w:r>
      <w:r w:rsidRPr="00894A46">
        <w:rPr>
          <w:b/>
          <w:bCs/>
          <w:color w:val="000000" w:themeColor="text1"/>
          <w:lang w:eastAsia="ja-JP"/>
        </w:rPr>
        <w:t>”</w:t>
      </w:r>
      <w:r>
        <w:rPr>
          <w:rFonts w:hint="eastAsia"/>
          <w:b/>
          <w:bCs/>
          <w:color w:val="000000" w:themeColor="text1"/>
          <w:lang w:eastAsia="ja-JP"/>
        </w:rPr>
        <w:t>，</w:t>
      </w:r>
      <w:r w:rsidRPr="00894A46">
        <w:rPr>
          <w:rFonts w:hint="eastAsia"/>
          <w:color w:val="000000" w:themeColor="text1"/>
          <w:lang w:eastAsia="ja-JP"/>
        </w:rPr>
        <w:t>依托</w:t>
      </w:r>
      <w:r w:rsidRPr="00894A46">
        <w:rPr>
          <w:color w:val="000000" w:themeColor="text1"/>
          <w:lang w:eastAsia="ja-JP"/>
        </w:rPr>
        <w:t>技术研发优势，</w:t>
      </w:r>
      <w:r>
        <w:rPr>
          <w:rFonts w:hint="eastAsia"/>
          <w:color w:val="000000" w:themeColor="text1"/>
          <w:lang w:eastAsia="ja-JP"/>
        </w:rPr>
        <w:t>与</w:t>
      </w:r>
      <w:r w:rsidRPr="00894A46">
        <w:rPr>
          <w:color w:val="000000" w:themeColor="text1"/>
          <w:lang w:eastAsia="ja-JP"/>
        </w:rPr>
        <w:t>广东油一堂食品科技有限公司（国内专业食用油脂研发生产企业）</w:t>
      </w:r>
      <w:r>
        <w:rPr>
          <w:rFonts w:hint="eastAsia"/>
          <w:color w:val="000000" w:themeColor="text1"/>
          <w:lang w:eastAsia="ja-JP"/>
        </w:rPr>
        <w:t>开展合作</w:t>
      </w:r>
      <w:r w:rsidRPr="00894A46">
        <w:rPr>
          <w:color w:val="000000" w:themeColor="text1"/>
          <w:lang w:eastAsia="ja-JP"/>
        </w:rPr>
        <w:t>，以</w:t>
      </w:r>
      <w:r w:rsidR="009941CB">
        <w:rPr>
          <w:rFonts w:hint="eastAsia"/>
          <w:color w:val="000000" w:themeColor="text1"/>
          <w:lang w:eastAsia="ja-JP"/>
        </w:rPr>
        <w:t>“</w:t>
      </w:r>
      <w:r w:rsidRPr="00894A46">
        <w:rPr>
          <w:b/>
          <w:bCs/>
          <w:color w:val="000000" w:themeColor="text1"/>
          <w:lang w:eastAsia="ja-JP"/>
        </w:rPr>
        <w:t>中餐锅气技术</w:t>
      </w:r>
      <w:r w:rsidR="009941CB">
        <w:rPr>
          <w:b/>
          <w:bCs/>
          <w:color w:val="000000" w:themeColor="text1"/>
          <w:lang w:eastAsia="ja-JP"/>
        </w:rPr>
        <w:t>”</w:t>
      </w:r>
      <w:r w:rsidRPr="00894A46">
        <w:rPr>
          <w:color w:val="000000" w:themeColor="text1"/>
          <w:lang w:eastAsia="ja-JP"/>
        </w:rPr>
        <w:t>的产业落地为核心，聚焦清洁标签锅气鲜烹油的联合研发、生产转化与全场景应用，打破 “化学改良、香精模拟” 的传统路径，破解生产企业清洁标签转型难题，打通核心技术从研发到生产、从产品到终端的全链路，推动餐饮零售化</w:t>
      </w:r>
      <w:r w:rsidR="009941CB">
        <w:rPr>
          <w:rFonts w:hint="eastAsia"/>
          <w:color w:val="000000" w:themeColor="text1"/>
        </w:rPr>
        <w:t>和</w:t>
      </w:r>
      <w:r w:rsidRPr="00894A46">
        <w:rPr>
          <w:color w:val="000000" w:themeColor="text1"/>
          <w:lang w:eastAsia="ja-JP"/>
        </w:rPr>
        <w:t>行业标准化升级。</w:t>
      </w:r>
    </w:p>
    <w:p w14:paraId="70E53AD1" w14:textId="77777777" w:rsidR="00894A46" w:rsidRPr="00894A46" w:rsidRDefault="00894A46" w:rsidP="00894A46">
      <w:pPr>
        <w:pStyle w:val="2"/>
        <w:rPr>
          <w:rFonts w:ascii="黑体" w:eastAsia="黑体" w:hAnsi="黑体"/>
          <w:sz w:val="30"/>
          <w:szCs w:val="30"/>
        </w:rPr>
      </w:pPr>
      <w:r w:rsidRPr="00894A46">
        <w:rPr>
          <w:rFonts w:ascii="黑体" w:eastAsia="黑体" w:hAnsi="黑体"/>
          <w:sz w:val="30"/>
          <w:szCs w:val="30"/>
        </w:rPr>
        <w:t>二、实施过程与路径</w:t>
      </w:r>
    </w:p>
    <w:p w14:paraId="250E5EAA" w14:textId="510C9A5A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 xml:space="preserve">本案例以 “技术赋能生产、标准引领行业” 为核心目标，形成 </w:t>
      </w:r>
      <w:r w:rsidRPr="00894A46">
        <w:rPr>
          <w:b/>
          <w:bCs/>
          <w:color w:val="000000" w:themeColor="text1"/>
        </w:rPr>
        <w:t xml:space="preserve">“顶层协同定标准 - 联合攻坚破痛点 - 全链验证闭环 - 生态协同广赋能” </w:t>
      </w:r>
      <w:r w:rsidRPr="00894A46">
        <w:rPr>
          <w:color w:val="000000" w:themeColor="text1"/>
        </w:rPr>
        <w:t>的完整实施路径，构建了可复制的清洁标签技术赋能生产企业解决方案。</w:t>
      </w:r>
    </w:p>
    <w:p w14:paraId="3352582E" w14:textId="77777777" w:rsidR="00894A46" w:rsidRPr="00894A46" w:rsidRDefault="00894A46" w:rsidP="00894A46">
      <w:pPr>
        <w:pStyle w:val="3"/>
        <w:rPr>
          <w:rFonts w:ascii="黑体" w:eastAsia="黑体" w:hAnsi="黑体"/>
          <w:sz w:val="28"/>
          <w:szCs w:val="28"/>
        </w:rPr>
      </w:pPr>
      <w:r w:rsidRPr="00894A46">
        <w:rPr>
          <w:rFonts w:ascii="黑体" w:eastAsia="黑体" w:hAnsi="黑体"/>
          <w:sz w:val="28"/>
          <w:szCs w:val="28"/>
        </w:rPr>
        <w:t>（一）顶层协同：明确联合分工，</w:t>
      </w:r>
      <w:proofErr w:type="gramStart"/>
      <w:r w:rsidRPr="00894A46">
        <w:rPr>
          <w:rFonts w:ascii="黑体" w:eastAsia="黑体" w:hAnsi="黑体"/>
          <w:sz w:val="28"/>
          <w:szCs w:val="28"/>
        </w:rPr>
        <w:t>搭建全</w:t>
      </w:r>
      <w:proofErr w:type="gramEnd"/>
      <w:r w:rsidRPr="00894A46">
        <w:rPr>
          <w:rFonts w:ascii="黑体" w:eastAsia="黑体" w:hAnsi="黑体"/>
          <w:sz w:val="28"/>
          <w:szCs w:val="28"/>
        </w:rPr>
        <w:t>链路标准体系</w:t>
      </w:r>
    </w:p>
    <w:p w14:paraId="790DADEE" w14:textId="2B395207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三</w:t>
      </w:r>
      <w:r w:rsidRPr="00894A46">
        <w:rPr>
          <w:color w:val="000000" w:themeColor="text1"/>
        </w:rPr>
        <w:t>方达成深度战略合作，明确权责分工：大连爱生负责核心技术研发、工艺标准制定、应用场景适配；广东油一堂负责产品中试、规模化生产、全流程品控落地</w:t>
      </w:r>
      <w:r>
        <w:rPr>
          <w:rFonts w:hint="eastAsia"/>
          <w:color w:val="000000" w:themeColor="text1"/>
        </w:rPr>
        <w:t>；佳</w:t>
      </w:r>
      <w:proofErr w:type="gramStart"/>
      <w:r>
        <w:rPr>
          <w:rFonts w:hint="eastAsia"/>
          <w:color w:val="000000" w:themeColor="text1"/>
        </w:rPr>
        <w:t>选供应链负责</w:t>
      </w:r>
      <w:r w:rsidR="00F76230">
        <w:rPr>
          <w:rFonts w:hint="eastAsia"/>
          <w:color w:val="000000" w:themeColor="text1"/>
        </w:rPr>
        <w:t>鲜</w:t>
      </w:r>
      <w:proofErr w:type="gramEnd"/>
      <w:r w:rsidR="00F76230">
        <w:rPr>
          <w:rFonts w:hint="eastAsia"/>
          <w:color w:val="000000" w:themeColor="text1"/>
        </w:rPr>
        <w:t>烹研发体系建设和标准管理</w:t>
      </w:r>
      <w:r>
        <w:rPr>
          <w:rFonts w:hint="eastAsia"/>
          <w:color w:val="000000" w:themeColor="text1"/>
        </w:rPr>
        <w:t>。</w:t>
      </w:r>
      <w:r w:rsidRPr="00894A46">
        <w:rPr>
          <w:color w:val="000000" w:themeColor="text1"/>
        </w:rPr>
        <w:t>围绕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油产品落地，联合搭建三大核心标准体系，为产品全链路落地提供统一标尺：</w:t>
      </w:r>
    </w:p>
    <w:p w14:paraId="1CD67FC5" w14:textId="77777777" w:rsidR="00894A46" w:rsidRP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清洁标签产品标准</w:t>
      </w:r>
      <w:r w:rsidRPr="00894A46">
        <w:rPr>
          <w:color w:val="000000" w:themeColor="text1"/>
        </w:rPr>
        <w:t>：严格遵循 “非必要不添加” 原则，锁定以花生油为基底，搭配洋葱、生姜、大葱、香辛料、维生素 E 的</w:t>
      </w:r>
      <w:proofErr w:type="gramStart"/>
      <w:r w:rsidRPr="00894A46">
        <w:rPr>
          <w:color w:val="000000" w:themeColor="text1"/>
        </w:rPr>
        <w:t>极</w:t>
      </w:r>
      <w:proofErr w:type="gramEnd"/>
      <w:r w:rsidRPr="00894A46">
        <w:rPr>
          <w:color w:val="000000" w:themeColor="text1"/>
        </w:rPr>
        <w:t>简配料表，</w:t>
      </w:r>
      <w:proofErr w:type="gramStart"/>
      <w:r w:rsidRPr="00894A46">
        <w:rPr>
          <w:color w:val="000000" w:themeColor="text1"/>
        </w:rPr>
        <w:t>明确零</w:t>
      </w:r>
      <w:proofErr w:type="gramEnd"/>
      <w:r w:rsidRPr="00894A46">
        <w:rPr>
          <w:color w:val="000000" w:themeColor="text1"/>
        </w:rPr>
        <w:t>香精、零防腐剂、零合成添加剂的清洁底线，同时划定产品风味、理化、安全等全维度指标，完全贴合产品标签合</w:t>
      </w:r>
      <w:proofErr w:type="gramStart"/>
      <w:r w:rsidRPr="00894A46">
        <w:rPr>
          <w:color w:val="000000" w:themeColor="text1"/>
        </w:rPr>
        <w:t>规</w:t>
      </w:r>
      <w:proofErr w:type="gramEnd"/>
      <w:r w:rsidRPr="00894A46">
        <w:rPr>
          <w:color w:val="000000" w:themeColor="text1"/>
        </w:rPr>
        <w:t>要求。</w:t>
      </w:r>
    </w:p>
    <w:p w14:paraId="6BF0693A" w14:textId="77777777" w:rsidR="00894A46" w:rsidRP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联合生产工艺标准</w:t>
      </w:r>
      <w:r w:rsidRPr="00894A46">
        <w:rPr>
          <w:color w:val="000000" w:themeColor="text1"/>
        </w:rPr>
        <w:t>：结合中餐</w:t>
      </w:r>
      <w:proofErr w:type="gramStart"/>
      <w:r w:rsidRPr="00894A46">
        <w:rPr>
          <w:color w:val="000000" w:themeColor="text1"/>
        </w:rPr>
        <w:t>锅气核心</w:t>
      </w:r>
      <w:proofErr w:type="gramEnd"/>
      <w:r w:rsidRPr="00894A46">
        <w:rPr>
          <w:color w:val="000000" w:themeColor="text1"/>
        </w:rPr>
        <w:t>技术与油脂规模化生产经验，制定美拉德反应精准调控、天然风味萃取、油脂</w:t>
      </w:r>
      <w:proofErr w:type="gramStart"/>
      <w:r w:rsidRPr="00894A46">
        <w:rPr>
          <w:color w:val="000000" w:themeColor="text1"/>
        </w:rPr>
        <w:t>聚合锁香等</w:t>
      </w:r>
      <w:proofErr w:type="gramEnd"/>
      <w:r w:rsidRPr="00894A46">
        <w:rPr>
          <w:color w:val="000000" w:themeColor="text1"/>
        </w:rPr>
        <w:t>关键环节的工艺参数，统一从原</w:t>
      </w:r>
      <w:r w:rsidRPr="00894A46">
        <w:rPr>
          <w:color w:val="000000" w:themeColor="text1"/>
        </w:rPr>
        <w:lastRenderedPageBreak/>
        <w:t>料筛选、预处理、生产加工到成品检验的全流程规范，解决传统风味产品生产非标、风味不稳定的痛点。</w:t>
      </w:r>
    </w:p>
    <w:p w14:paraId="0101CCE9" w14:textId="77777777" w:rsid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全场景应用适配标准</w:t>
      </w:r>
      <w:r w:rsidRPr="00894A46">
        <w:rPr>
          <w:color w:val="000000" w:themeColor="text1"/>
        </w:rPr>
        <w:t>：针对下游应用场景，制定鲜烹蔬菜、鲜烹菜肴、鲜烹水饺馄饨、鲜烹</w:t>
      </w:r>
      <w:proofErr w:type="gramStart"/>
      <w:r w:rsidRPr="00894A46">
        <w:rPr>
          <w:color w:val="000000" w:themeColor="text1"/>
        </w:rPr>
        <w:t>麻辣烫等品类</w:t>
      </w:r>
      <w:proofErr w:type="gramEnd"/>
      <w:r w:rsidRPr="00894A46">
        <w:rPr>
          <w:color w:val="000000" w:themeColor="text1"/>
        </w:rPr>
        <w:t>的应用工艺标准，明确不同产品的使用配比、烹饪参数、风味调控规范，打通生产端到应用端的落地链路。</w:t>
      </w:r>
    </w:p>
    <w:p w14:paraId="2C463484" w14:textId="2D35BF0C" w:rsidR="009941CB" w:rsidRDefault="009941CB" w:rsidP="009941CB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01EEF160" wp14:editId="1781150D">
            <wp:extent cx="4349750" cy="5248566"/>
            <wp:effectExtent l="0" t="0" r="0" b="9525"/>
            <wp:docPr id="1226015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15948" name="图片 12260159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38" cy="526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CFFE" w14:textId="117C223D" w:rsidR="009941CB" w:rsidRDefault="009941CB" w:rsidP="009941CB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>（</w:t>
      </w:r>
      <w:proofErr w:type="gramStart"/>
      <w:r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>
        <w:rPr>
          <w:rFonts w:ascii="仿宋" w:eastAsia="仿宋" w:hAnsi="仿宋" w:hint="eastAsia"/>
          <w:sz w:val="24"/>
          <w:szCs w:val="22"/>
        </w:rPr>
        <w:t>油产品标签</w:t>
      </w:r>
      <w:r>
        <w:rPr>
          <w:rFonts w:ascii="仿宋" w:eastAsia="仿宋" w:hAnsi="仿宋" w:hint="eastAsia"/>
          <w:sz w:val="24"/>
          <w:szCs w:val="22"/>
        </w:rPr>
        <w:t>）</w:t>
      </w:r>
    </w:p>
    <w:p w14:paraId="3D1EBD6B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（二）联合攻坚：技术与生产深度融合，完成产品量产转化</w:t>
      </w:r>
    </w:p>
    <w:p w14:paraId="5F55833E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>针对核心技术产业化的三大卡点 —— 清洁标签下锅气风味的稳定还原、实验室技术向规模化生产的转化、产品多场景普适性适配，双方联合组建研发攻坚团队，完成三大核心突破，实现</w:t>
      </w:r>
      <w:r w:rsidRPr="00894A46">
        <w:rPr>
          <w:b/>
          <w:bCs/>
          <w:color w:val="000000" w:themeColor="text1"/>
        </w:rPr>
        <w:t>中餐</w:t>
      </w:r>
      <w:proofErr w:type="gramStart"/>
      <w:r w:rsidRPr="00894A46">
        <w:rPr>
          <w:b/>
          <w:bCs/>
          <w:color w:val="000000" w:themeColor="text1"/>
        </w:rPr>
        <w:t>锅气技术</w:t>
      </w:r>
      <w:proofErr w:type="gramEnd"/>
      <w:r w:rsidRPr="00894A46">
        <w:rPr>
          <w:color w:val="000000" w:themeColor="text1"/>
        </w:rPr>
        <w:t>的产业化落地：</w:t>
      </w:r>
    </w:p>
    <w:p w14:paraId="6E98D0DD" w14:textId="77777777" w:rsidR="00894A46" w:rsidRP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美拉德反应精准调控技术</w:t>
      </w:r>
      <w:r w:rsidRPr="00894A46">
        <w:rPr>
          <w:color w:val="000000" w:themeColor="text1"/>
        </w:rPr>
        <w:t>：在生产环节模拟中餐高温爆炒物理环境，通过精准控温控时，定向激发</w:t>
      </w:r>
      <w:proofErr w:type="gramStart"/>
      <w:r w:rsidRPr="00894A46">
        <w:rPr>
          <w:color w:val="000000" w:themeColor="text1"/>
        </w:rPr>
        <w:t>天然食材的</w:t>
      </w:r>
      <w:proofErr w:type="gramEnd"/>
      <w:r w:rsidRPr="00894A46">
        <w:rPr>
          <w:color w:val="000000" w:themeColor="text1"/>
        </w:rPr>
        <w:t>美拉德反应，原生生成中餐特有的</w:t>
      </w:r>
      <w:proofErr w:type="gramStart"/>
      <w:r w:rsidRPr="00894A46">
        <w:rPr>
          <w:color w:val="000000" w:themeColor="text1"/>
        </w:rPr>
        <w:t>焦香锅气风味</w:t>
      </w:r>
      <w:proofErr w:type="gramEnd"/>
      <w:r w:rsidRPr="00894A46">
        <w:rPr>
          <w:color w:val="000000" w:themeColor="text1"/>
        </w:rPr>
        <w:t>物质，彻底告别香精香料人工模拟，实现清洁标签下</w:t>
      </w:r>
      <w:proofErr w:type="gramStart"/>
      <w:r w:rsidRPr="00894A46">
        <w:rPr>
          <w:color w:val="000000" w:themeColor="text1"/>
        </w:rPr>
        <w:t>的锅气风味</w:t>
      </w:r>
      <w:proofErr w:type="gramEnd"/>
      <w:r w:rsidRPr="00894A46">
        <w:rPr>
          <w:color w:val="000000" w:themeColor="text1"/>
        </w:rPr>
        <w:t>原生还原。</w:t>
      </w:r>
    </w:p>
    <w:p w14:paraId="7791AB56" w14:textId="25D9330F" w:rsidR="00894A46" w:rsidRP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lastRenderedPageBreak/>
        <w:t>天然风味</w:t>
      </w:r>
      <w:proofErr w:type="gramStart"/>
      <w:r w:rsidRPr="00894A46">
        <w:rPr>
          <w:b/>
          <w:bCs/>
          <w:color w:val="000000" w:themeColor="text1"/>
        </w:rPr>
        <w:t>重组锁香技术</w:t>
      </w:r>
      <w:proofErr w:type="gramEnd"/>
      <w:r w:rsidRPr="00894A46">
        <w:rPr>
          <w:color w:val="000000" w:themeColor="text1"/>
        </w:rPr>
        <w:t>：采用植物基成分与天然油脂聚合方式，定向锁定</w:t>
      </w:r>
      <w:proofErr w:type="gramStart"/>
      <w:r w:rsidRPr="00894A46">
        <w:rPr>
          <w:color w:val="000000" w:themeColor="text1"/>
        </w:rPr>
        <w:t>挥发性锅气风味</w:t>
      </w:r>
      <w:proofErr w:type="gramEnd"/>
      <w:r w:rsidRPr="00894A46">
        <w:rPr>
          <w:color w:val="000000" w:themeColor="text1"/>
        </w:rPr>
        <w:t>物质，解决传统风味易流失、货架期内衰减快的行业难题，</w:t>
      </w:r>
      <w:r w:rsidR="00F76230" w:rsidRPr="00894A46">
        <w:rPr>
          <w:color w:val="000000" w:themeColor="text1"/>
        </w:rPr>
        <w:t>无需依赖防腐剂、稳定剂</w:t>
      </w:r>
      <w:r w:rsidR="00F76230">
        <w:rPr>
          <w:rFonts w:hint="eastAsia"/>
          <w:color w:val="000000" w:themeColor="text1"/>
        </w:rPr>
        <w:t>，</w:t>
      </w:r>
      <w:r w:rsidRPr="00894A46">
        <w:rPr>
          <w:color w:val="000000" w:themeColor="text1"/>
        </w:rPr>
        <w:t xml:space="preserve">实现产品 6 </w:t>
      </w:r>
      <w:proofErr w:type="gramStart"/>
      <w:r w:rsidRPr="00894A46">
        <w:rPr>
          <w:color w:val="000000" w:themeColor="text1"/>
        </w:rPr>
        <w:t>个</w:t>
      </w:r>
      <w:proofErr w:type="gramEnd"/>
      <w:r w:rsidRPr="00894A46">
        <w:rPr>
          <w:color w:val="000000" w:themeColor="text1"/>
        </w:rPr>
        <w:t>月保质期内</w:t>
      </w:r>
      <w:r w:rsidR="00F76230">
        <w:rPr>
          <w:rFonts w:hint="eastAsia"/>
          <w:color w:val="000000" w:themeColor="text1"/>
        </w:rPr>
        <w:t>理化值</w:t>
      </w:r>
      <w:r w:rsidRPr="00894A46">
        <w:rPr>
          <w:color w:val="000000" w:themeColor="text1"/>
        </w:rPr>
        <w:t>稳定，</w:t>
      </w:r>
      <w:r w:rsidR="00F76230">
        <w:rPr>
          <w:rFonts w:hint="eastAsia"/>
          <w:color w:val="000000" w:themeColor="text1"/>
        </w:rPr>
        <w:t>3个月内风味无衰减。</w:t>
      </w:r>
      <w:r w:rsidR="00F76230" w:rsidRPr="00894A46">
        <w:rPr>
          <w:color w:val="000000" w:themeColor="text1"/>
        </w:rPr>
        <w:t xml:space="preserve"> </w:t>
      </w:r>
    </w:p>
    <w:p w14:paraId="2A670897" w14:textId="77777777" w:rsid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量产化工艺适配优化</w:t>
      </w:r>
      <w:r w:rsidRPr="00894A46">
        <w:rPr>
          <w:color w:val="000000" w:themeColor="text1"/>
        </w:rPr>
        <w:t>：针对广东油一堂生产线特点，将实验室级精准参数转化为生产线可标准化执行的操作规范，实现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油的稳定规模化量产，解决实验室技术难以产业化落地的核心卡点，最终产品批次合格率达 100%，通过 SC 食品生产许可认证。</w:t>
      </w:r>
    </w:p>
    <w:p w14:paraId="6DB46A34" w14:textId="4296D65B" w:rsidR="009941CB" w:rsidRDefault="00F76230" w:rsidP="009941CB">
      <w:pPr>
        <w:pStyle w:val="a9"/>
        <w:shd w:val="clear" w:color="auto" w:fill="FFFFFF"/>
        <w:snapToGrid w:val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FAA28EB" wp14:editId="30F705EA">
            <wp:extent cx="5904230" cy="4171950"/>
            <wp:effectExtent l="0" t="0" r="1270" b="0"/>
            <wp:docPr id="6549122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2287" name="图片 6549122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FEAE" w14:textId="693E392B" w:rsidR="00F76230" w:rsidRDefault="00F76230" w:rsidP="00F76230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>（</w:t>
      </w:r>
      <w:proofErr w:type="gramStart"/>
      <w:r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>
        <w:rPr>
          <w:rFonts w:ascii="仿宋" w:eastAsia="仿宋" w:hAnsi="仿宋" w:hint="eastAsia"/>
          <w:sz w:val="24"/>
          <w:szCs w:val="22"/>
        </w:rPr>
        <w:t>油</w:t>
      </w:r>
      <w:r>
        <w:rPr>
          <w:rFonts w:ascii="仿宋" w:eastAsia="仿宋" w:hAnsi="仿宋" w:hint="eastAsia"/>
          <w:sz w:val="24"/>
          <w:szCs w:val="22"/>
        </w:rPr>
        <w:t>品质跟踪说明书</w:t>
      </w:r>
      <w:r>
        <w:rPr>
          <w:rFonts w:ascii="仿宋" w:eastAsia="仿宋" w:hAnsi="仿宋" w:hint="eastAsia"/>
          <w:sz w:val="24"/>
          <w:szCs w:val="22"/>
        </w:rPr>
        <w:t>）</w:t>
      </w:r>
    </w:p>
    <w:p w14:paraId="4DC1568E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（三）全链验证：多场景试点落地，打磨商业闭环模式</w:t>
      </w:r>
    </w:p>
    <w:p w14:paraId="0D226D4A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 xml:space="preserve">采用 </w:t>
      </w:r>
      <w:r w:rsidRPr="00894A46">
        <w:rPr>
          <w:b/>
          <w:bCs/>
          <w:color w:val="000000" w:themeColor="text1"/>
        </w:rPr>
        <w:t>“生产端 - 应用端 - 零售端”</w:t>
      </w:r>
      <w:r w:rsidRPr="00894A46">
        <w:rPr>
          <w:color w:val="000000" w:themeColor="text1"/>
        </w:rPr>
        <w:t xml:space="preserve"> 全链路验证路径，完成产品落地与商业闭环验证：</w:t>
      </w:r>
    </w:p>
    <w:p w14:paraId="7CC77257" w14:textId="77777777" w:rsidR="00894A46" w:rsidRP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生产端规模化验证</w:t>
      </w:r>
      <w:r w:rsidRPr="00894A46">
        <w:rPr>
          <w:color w:val="000000" w:themeColor="text1"/>
        </w:rPr>
        <w:t>：依托广东油一堂标准化生产线，实现</w:t>
      </w:r>
      <w:proofErr w:type="gramStart"/>
      <w:r w:rsidRPr="00894A46">
        <w:rPr>
          <w:color w:val="000000" w:themeColor="text1"/>
        </w:rPr>
        <w:t>锅气鲜烹油稳定量</w:t>
      </w:r>
      <w:proofErr w:type="gramEnd"/>
      <w:r w:rsidRPr="00894A46">
        <w:rPr>
          <w:color w:val="000000" w:themeColor="text1"/>
        </w:rPr>
        <w:t>产，相较于传统风味油脂，生产环节无需添加任何化学合成添加剂，生产流程更简洁，合规风险大幅降低，风味一致性偏差控制在行业领先水平。</w:t>
      </w:r>
    </w:p>
    <w:p w14:paraId="0A7A783B" w14:textId="77777777" w:rsid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应用端多品类适配验证</w:t>
      </w:r>
      <w:r w:rsidRPr="00894A46">
        <w:rPr>
          <w:color w:val="000000" w:themeColor="text1"/>
        </w:rPr>
        <w:t>：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油已全面应用于鲜烹蔬菜、鲜烹菜肴、鲜烹水饺、鲜烹馄饨、鲜烹</w:t>
      </w:r>
      <w:proofErr w:type="gramStart"/>
      <w:r w:rsidRPr="00894A46">
        <w:rPr>
          <w:color w:val="000000" w:themeColor="text1"/>
        </w:rPr>
        <w:t>麻辣烫等品类</w:t>
      </w:r>
      <w:proofErr w:type="gramEnd"/>
      <w:r w:rsidRPr="00894A46">
        <w:rPr>
          <w:color w:val="000000" w:themeColor="text1"/>
        </w:rPr>
        <w:t>的合作生产工厂，通过标准化工艺指导，帮助合作工厂完成产品清洁标签升级，稳定还原</w:t>
      </w:r>
      <w:proofErr w:type="gramStart"/>
      <w:r w:rsidRPr="00894A46">
        <w:rPr>
          <w:color w:val="000000" w:themeColor="text1"/>
        </w:rPr>
        <w:t>现做锅气风味</w:t>
      </w:r>
      <w:proofErr w:type="gramEnd"/>
      <w:r w:rsidRPr="00894A46">
        <w:rPr>
          <w:color w:val="000000" w:themeColor="text1"/>
        </w:rPr>
        <w:t>，解决传统预制菜、鲜食产品 “无锅气、依赖添加剂” 的痛点。</w:t>
      </w:r>
    </w:p>
    <w:p w14:paraId="0A21C269" w14:textId="77777777" w:rsidR="0039178A" w:rsidRDefault="0039178A" w:rsidP="0039178A"/>
    <w:p w14:paraId="17633665" w14:textId="77777777" w:rsid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lastRenderedPageBreak/>
        <w:t>零售端市场化验证</w:t>
      </w:r>
      <w:r w:rsidRPr="00894A46">
        <w:rPr>
          <w:color w:val="000000" w:themeColor="text1"/>
        </w:rPr>
        <w:t>：基于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油开发的鲜烹菜肴系列产品，已在厦门见福便利等零售渠道正式上市。2025 年落地测试期间，相关产品单店日均销售 20-40 单，可有效替代传统鲜食品类，显著提升终端门</w:t>
      </w:r>
      <w:proofErr w:type="gramStart"/>
      <w:r w:rsidRPr="00894A46">
        <w:rPr>
          <w:color w:val="000000" w:themeColor="text1"/>
        </w:rPr>
        <w:t>店坪效与</w:t>
      </w:r>
      <w:proofErr w:type="gramEnd"/>
      <w:r w:rsidRPr="00894A46">
        <w:rPr>
          <w:color w:val="000000" w:themeColor="text1"/>
        </w:rPr>
        <w:t>人效，完成商业闭环验证。</w:t>
      </w:r>
    </w:p>
    <w:p w14:paraId="6B9F1942" w14:textId="77777777" w:rsidR="0039178A" w:rsidRDefault="0039178A" w:rsidP="0039178A">
      <w:pPr>
        <w:pStyle w:val="a9"/>
        <w:shd w:val="clear" w:color="auto" w:fill="FFFFFF"/>
        <w:snapToGrid w:val="0"/>
        <w:rPr>
          <w:rFonts w:hint="eastAsia"/>
          <w:color w:val="333333"/>
          <w:spacing w:val="-6"/>
          <w:shd w:val="clear" w:color="auto" w:fill="FFFFFF"/>
        </w:rPr>
      </w:pPr>
      <w:r>
        <w:rPr>
          <w:rFonts w:hint="eastAsia"/>
          <w:noProof/>
          <w:color w:val="333333"/>
          <w:spacing w:val="-6"/>
          <w:shd w:val="clear" w:color="auto" w:fill="FFFFFF"/>
        </w:rPr>
        <w:drawing>
          <wp:inline distT="0" distB="0" distL="0" distR="0" wp14:anchorId="72744449" wp14:editId="716C9CDA">
            <wp:extent cx="5904230" cy="3938905"/>
            <wp:effectExtent l="0" t="0" r="1270" b="4445"/>
            <wp:docPr id="9190567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29521" name="图片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1D1" w14:textId="2C87E735" w:rsidR="0039178A" w:rsidRPr="0039178A" w:rsidRDefault="0039178A" w:rsidP="0039178A">
      <w:pPr>
        <w:shd w:val="clear" w:color="auto" w:fill="FFFFFF"/>
        <w:jc w:val="center"/>
        <w:rPr>
          <w:rFonts w:ascii="仿宋" w:eastAsia="仿宋" w:hAnsi="仿宋" w:hint="eastAsia"/>
          <w:sz w:val="24"/>
          <w:szCs w:val="22"/>
        </w:rPr>
      </w:pPr>
      <w:r w:rsidRPr="0039178A">
        <w:rPr>
          <w:rFonts w:ascii="仿宋" w:eastAsia="仿宋" w:hAnsi="仿宋" w:hint="eastAsia"/>
          <w:sz w:val="24"/>
          <w:szCs w:val="22"/>
        </w:rPr>
        <w:t>（应用</w:t>
      </w:r>
      <w:proofErr w:type="gramStart"/>
      <w:r w:rsidR="00F64097"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 w:rsidR="00F64097">
        <w:rPr>
          <w:rFonts w:ascii="仿宋" w:eastAsia="仿宋" w:hAnsi="仿宋" w:hint="eastAsia"/>
          <w:sz w:val="24"/>
          <w:szCs w:val="22"/>
        </w:rPr>
        <w:t>油的</w:t>
      </w:r>
      <w:r w:rsidRPr="0039178A">
        <w:rPr>
          <w:rFonts w:ascii="仿宋" w:eastAsia="仿宋" w:hAnsi="仿宋" w:hint="eastAsia"/>
          <w:sz w:val="24"/>
          <w:szCs w:val="22"/>
        </w:rPr>
        <w:t>微波</w:t>
      </w:r>
      <w:r w:rsidR="00F64097">
        <w:rPr>
          <w:rFonts w:ascii="仿宋" w:eastAsia="仿宋" w:hAnsi="仿宋" w:hint="eastAsia"/>
          <w:sz w:val="24"/>
          <w:szCs w:val="22"/>
        </w:rPr>
        <w:t>鲜烹小锅菜</w:t>
      </w:r>
      <w:r w:rsidRPr="0039178A">
        <w:rPr>
          <w:rFonts w:ascii="仿宋" w:eastAsia="仿宋" w:hAnsi="仿宋" w:hint="eastAsia"/>
          <w:sz w:val="24"/>
          <w:szCs w:val="22"/>
        </w:rPr>
        <w:t>在厦门见福便利店销售）</w:t>
      </w:r>
    </w:p>
    <w:p w14:paraId="542A74B1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（四）生态协同：深化赋能模式，推动全产业链升级</w:t>
      </w:r>
    </w:p>
    <w:p w14:paraId="7BCB8662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>以</w:t>
      </w:r>
      <w:proofErr w:type="gramStart"/>
      <w:r w:rsidRPr="00894A46">
        <w:rPr>
          <w:color w:val="000000" w:themeColor="text1"/>
        </w:rPr>
        <w:t>锅气鲜烹油联合</w:t>
      </w:r>
      <w:proofErr w:type="gramEnd"/>
      <w:r w:rsidRPr="00894A46">
        <w:rPr>
          <w:color w:val="000000" w:themeColor="text1"/>
        </w:rPr>
        <w:t>研发落地为范本，双方深化协同，搭建</w:t>
      </w:r>
      <w:r w:rsidRPr="00894A46">
        <w:rPr>
          <w:b/>
          <w:bCs/>
          <w:color w:val="000000" w:themeColor="text1"/>
        </w:rPr>
        <w:t xml:space="preserve"> “核心技术研发 - 生产企业转化 - 全场景应用落地” </w:t>
      </w:r>
      <w:r w:rsidRPr="00894A46">
        <w:rPr>
          <w:color w:val="000000" w:themeColor="text1"/>
        </w:rPr>
        <w:t>的可复制赋能体系，将成熟的清洁标签技术与标准对外输出，为食品生产企业、餐饮品牌、零售平台提供技术支撑与解决方案，推动餐饮零售化行业全产业链清洁标签升级。</w:t>
      </w:r>
    </w:p>
    <w:p w14:paraId="49EF66DF" w14:textId="77777777" w:rsidR="00894A46" w:rsidRPr="001F7538" w:rsidRDefault="00894A46" w:rsidP="001F7538">
      <w:pPr>
        <w:pStyle w:val="2"/>
        <w:rPr>
          <w:rFonts w:ascii="黑体" w:eastAsia="黑体" w:hAnsi="黑体"/>
          <w:sz w:val="30"/>
          <w:szCs w:val="30"/>
        </w:rPr>
      </w:pPr>
      <w:r w:rsidRPr="001F7538">
        <w:rPr>
          <w:rFonts w:ascii="黑体" w:eastAsia="黑体" w:hAnsi="黑体"/>
          <w:sz w:val="30"/>
          <w:szCs w:val="30"/>
        </w:rPr>
        <w:t>三、成果和价值</w:t>
      </w:r>
    </w:p>
    <w:p w14:paraId="004A49DD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（一）核心创新突破</w:t>
      </w:r>
    </w:p>
    <w:p w14:paraId="3D005663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理念创新</w:t>
      </w:r>
      <w:r w:rsidRPr="00894A46">
        <w:rPr>
          <w:color w:val="000000" w:themeColor="text1"/>
        </w:rPr>
        <w:t>：打破行业 “技术研发与生产制造脱节” 的传统模式，树立 “清洁标签为底线、核心技术为核心、生产赋能为抓手” 的全新理念，打破</w:t>
      </w:r>
      <w:proofErr w:type="gramStart"/>
      <w:r w:rsidRPr="00894A46">
        <w:rPr>
          <w:color w:val="000000" w:themeColor="text1"/>
        </w:rPr>
        <w:t>中餐锅气必须</w:t>
      </w:r>
      <w:proofErr w:type="gramEnd"/>
      <w:r w:rsidRPr="00894A46">
        <w:rPr>
          <w:color w:val="000000" w:themeColor="text1"/>
        </w:rPr>
        <w:t>依赖化学添加剂的固有认知，推动行业从单一技术研发向 “技术 + 生产 + 应用” 全产业链协同升级。</w:t>
      </w:r>
    </w:p>
    <w:p w14:paraId="50FEE929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proofErr w:type="gramStart"/>
      <w:r w:rsidRPr="00894A46">
        <w:rPr>
          <w:b/>
          <w:bCs/>
          <w:color w:val="000000" w:themeColor="text1"/>
        </w:rPr>
        <w:t>产技融合</w:t>
      </w:r>
      <w:proofErr w:type="gramEnd"/>
      <w:r w:rsidRPr="00894A46">
        <w:rPr>
          <w:b/>
          <w:bCs/>
          <w:color w:val="000000" w:themeColor="text1"/>
        </w:rPr>
        <w:t>创新</w:t>
      </w:r>
      <w:r w:rsidRPr="00894A46">
        <w:rPr>
          <w:color w:val="000000" w:themeColor="text1"/>
        </w:rPr>
        <w:t>：构建 “实验室技术 - 规模化生产 - 全场景应用” 的技术转化体系，将中餐</w:t>
      </w:r>
      <w:proofErr w:type="gramStart"/>
      <w:r w:rsidRPr="00894A46">
        <w:rPr>
          <w:color w:val="000000" w:themeColor="text1"/>
        </w:rPr>
        <w:t>锅气核心</w:t>
      </w:r>
      <w:proofErr w:type="gramEnd"/>
      <w:r w:rsidRPr="00894A46">
        <w:rPr>
          <w:color w:val="000000" w:themeColor="text1"/>
        </w:rPr>
        <w:t>技术落地为可量产、可推广的</w:t>
      </w:r>
      <w:proofErr w:type="gramStart"/>
      <w:r w:rsidRPr="00894A46">
        <w:rPr>
          <w:color w:val="000000" w:themeColor="text1"/>
        </w:rPr>
        <w:t>锅气鲜烹</w:t>
      </w:r>
      <w:proofErr w:type="gramEnd"/>
      <w:r w:rsidRPr="00894A46">
        <w:rPr>
          <w:color w:val="000000" w:themeColor="text1"/>
        </w:rPr>
        <w:t>油产品，实现零香</w:t>
      </w:r>
      <w:r w:rsidRPr="00894A46">
        <w:rPr>
          <w:color w:val="000000" w:themeColor="text1"/>
        </w:rPr>
        <w:lastRenderedPageBreak/>
        <w:t>精、零防腐剂、零合成添加剂前提下</w:t>
      </w:r>
      <w:proofErr w:type="gramStart"/>
      <w:r w:rsidRPr="00894A46">
        <w:rPr>
          <w:color w:val="000000" w:themeColor="text1"/>
        </w:rPr>
        <w:t>的锅气风味</w:t>
      </w:r>
      <w:proofErr w:type="gramEnd"/>
      <w:r w:rsidRPr="00894A46">
        <w:rPr>
          <w:color w:val="000000" w:themeColor="text1"/>
        </w:rPr>
        <w:t>稳定还原，填补了行业清洁标签风味油脂产品的技术空白。</w:t>
      </w:r>
    </w:p>
    <w:p w14:paraId="5E439FE9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标准创新</w:t>
      </w:r>
      <w:r w:rsidRPr="00894A46">
        <w:rPr>
          <w:color w:val="000000" w:themeColor="text1"/>
        </w:rPr>
        <w:t>：联合搭建覆盖产品研发、规模化生产、全场景应用的全维度清洁标签标准体系，解决了中餐风味油脂产品无统一清洁标签执行标准、生产非标化的行业痛点，为生产企业清洁标签转型提供了可参考的标准范本。</w:t>
      </w:r>
    </w:p>
    <w:p w14:paraId="635A9B90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模式创新</w:t>
      </w:r>
      <w:r w:rsidRPr="00894A46">
        <w:rPr>
          <w:color w:val="000000" w:themeColor="text1"/>
        </w:rPr>
        <w:t>：首创 “技术研发企业 + 生产制造企业” 联合共创的赋能模式，以核心技术赋能生产企业，打通从技术研发到量产落地、终端市场的全链路闭环，形成可复制的生产企业清洁标签转型解决方案，破解生产企业技术壁垒高、转型难的行业困境。</w:t>
      </w:r>
    </w:p>
    <w:p w14:paraId="260ECF10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（二）实施落地成效</w:t>
      </w:r>
    </w:p>
    <w:p w14:paraId="212A53EF" w14:textId="77777777" w:rsidR="00894A46" w:rsidRPr="00894A46" w:rsidRDefault="00894A46" w:rsidP="00894A46">
      <w:pPr>
        <w:pStyle w:val="a9"/>
        <w:numPr>
          <w:ilvl w:val="0"/>
          <w:numId w:val="14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产品与生产转化成效</w:t>
      </w:r>
    </w:p>
    <w:p w14:paraId="6FE2B75C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proofErr w:type="gramStart"/>
      <w:r w:rsidRPr="00894A46">
        <w:rPr>
          <w:color w:val="000000" w:themeColor="text1"/>
        </w:rPr>
        <w:t>锅气鲜烹油实现</w:t>
      </w:r>
      <w:proofErr w:type="gramEnd"/>
      <w:r w:rsidRPr="00894A46">
        <w:rPr>
          <w:color w:val="000000" w:themeColor="text1"/>
        </w:rPr>
        <w:t>清洁标签全面升级，赋能前后核心对比如下：</w:t>
      </w:r>
    </w:p>
    <w:tbl>
      <w:tblPr>
        <w:tblW w:w="9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798"/>
        <w:gridCol w:w="3798"/>
      </w:tblGrid>
      <w:tr w:rsidR="001F7538" w:rsidRPr="001F7538" w14:paraId="71C65990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436A46F0" w14:textId="77777777" w:rsidR="001F7538" w:rsidRPr="001F7538" w:rsidRDefault="001F7538" w:rsidP="00F64097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对比维度 </w:t>
            </w:r>
          </w:p>
        </w:tc>
        <w:tc>
          <w:tcPr>
            <w:tcW w:w="3798" w:type="dxa"/>
            <w:noWrap/>
            <w:vAlign w:val="center"/>
            <w:hideMark/>
          </w:tcPr>
          <w:p w14:paraId="5F304BEA" w14:textId="5675C5E1" w:rsidR="001F7538" w:rsidRPr="001F7538" w:rsidRDefault="001F7538" w:rsidP="00F64097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传统风味油脂产品 </w:t>
            </w:r>
          </w:p>
        </w:tc>
        <w:tc>
          <w:tcPr>
            <w:tcW w:w="3798" w:type="dxa"/>
            <w:noWrap/>
            <w:vAlign w:val="center"/>
            <w:hideMark/>
          </w:tcPr>
          <w:p w14:paraId="5ADD2AF8" w14:textId="7F353634" w:rsidR="001F7538" w:rsidRPr="001F7538" w:rsidRDefault="001F7538" w:rsidP="00F64097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锅气鲜烹</w:t>
            </w:r>
            <w:proofErr w:type="gramEnd"/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油产品 </w:t>
            </w:r>
          </w:p>
        </w:tc>
      </w:tr>
      <w:tr w:rsidR="001F7538" w:rsidRPr="001F7538" w14:paraId="2F52FA7F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6166D19C" w14:textId="6125C0FB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配料体系</w:t>
            </w:r>
          </w:p>
        </w:tc>
        <w:tc>
          <w:tcPr>
            <w:tcW w:w="3798" w:type="dxa"/>
            <w:noWrap/>
            <w:vAlign w:val="center"/>
            <w:hideMark/>
          </w:tcPr>
          <w:p w14:paraId="408447E1" w14:textId="7496C0F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普遍添加香精、防腐剂、稳定剂等多种化学合成添加剂 </w:t>
            </w:r>
          </w:p>
        </w:tc>
        <w:tc>
          <w:tcPr>
            <w:tcW w:w="3798" w:type="dxa"/>
            <w:noWrap/>
            <w:vAlign w:val="center"/>
            <w:hideMark/>
          </w:tcPr>
          <w:p w14:paraId="2DC66665" w14:textId="376D778E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极简清洁配方，零香精、零防腐剂、零合成添加剂 </w:t>
            </w:r>
          </w:p>
        </w:tc>
      </w:tr>
      <w:tr w:rsidR="001F7538" w:rsidRPr="00F64097" w14:paraId="76E896C3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1D60B0C2" w14:textId="00694A95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风味表现</w:t>
            </w:r>
          </w:p>
        </w:tc>
        <w:tc>
          <w:tcPr>
            <w:tcW w:w="3798" w:type="dxa"/>
            <w:noWrap/>
            <w:vAlign w:val="center"/>
            <w:hideMark/>
          </w:tcPr>
          <w:p w14:paraId="2169B50E" w14:textId="7454CF04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人工模拟风味，无原生锅气，货架期内风味衰减快 </w:t>
            </w:r>
          </w:p>
        </w:tc>
        <w:tc>
          <w:tcPr>
            <w:tcW w:w="3798" w:type="dxa"/>
            <w:noWrap/>
            <w:vAlign w:val="center"/>
            <w:hideMark/>
          </w:tcPr>
          <w:p w14:paraId="6F53A4DD" w14:textId="1BB6D9B9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原生还原中餐锅气，</w:t>
            </w:r>
            <w:r w:rsidR="00F6409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个月内风味稳定无衰减 </w:t>
            </w:r>
          </w:p>
        </w:tc>
      </w:tr>
      <w:tr w:rsidR="001F7538" w:rsidRPr="001F7538" w14:paraId="7759C550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53ECA702" w14:textId="625EF119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性</w:t>
            </w:r>
          </w:p>
        </w:tc>
        <w:tc>
          <w:tcPr>
            <w:tcW w:w="3798" w:type="dxa"/>
            <w:noWrap/>
            <w:vAlign w:val="center"/>
            <w:hideMark/>
          </w:tcPr>
          <w:p w14:paraId="38CFCE6B" w14:textId="03411F2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添加剂种类多，合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管控难度大，高端渠道准入门槛高 </w:t>
            </w:r>
          </w:p>
        </w:tc>
        <w:tc>
          <w:tcPr>
            <w:tcW w:w="3798" w:type="dxa"/>
            <w:noWrap/>
            <w:vAlign w:val="center"/>
            <w:hideMark/>
          </w:tcPr>
          <w:p w14:paraId="172EBEC8" w14:textId="25509D9E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符合国内及全球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严苛食安标准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，合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风险大幅降低 </w:t>
            </w:r>
          </w:p>
        </w:tc>
      </w:tr>
      <w:tr w:rsidR="001F7538" w:rsidRPr="001F7538" w14:paraId="29DE9CB4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49F372EA" w14:textId="6F54240C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应用适配性</w:t>
            </w:r>
          </w:p>
        </w:tc>
        <w:tc>
          <w:tcPr>
            <w:tcW w:w="3798" w:type="dxa"/>
            <w:noWrap/>
            <w:vAlign w:val="center"/>
            <w:hideMark/>
          </w:tcPr>
          <w:p w14:paraId="1B8C67BB" w14:textId="09F7D20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通用型产品，无细分场景规范，适配性差 </w:t>
            </w:r>
          </w:p>
        </w:tc>
        <w:tc>
          <w:tcPr>
            <w:tcW w:w="3798" w:type="dxa"/>
            <w:noWrap/>
            <w:vAlign w:val="center"/>
            <w:hideMark/>
          </w:tcPr>
          <w:p w14:paraId="747439E9" w14:textId="20BB805B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配套全品类应用标准，适配多场景标准化生产 </w:t>
            </w:r>
          </w:p>
        </w:tc>
      </w:tr>
    </w:tbl>
    <w:p w14:paraId="3543C7F7" w14:textId="38F18F45" w:rsidR="00F76230" w:rsidRPr="00F76230" w:rsidRDefault="00F76230" w:rsidP="00F76230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 w:rsidRPr="00F76230">
        <w:rPr>
          <w:rFonts w:hint="eastAsia"/>
          <w:color w:val="000000" w:themeColor="text1"/>
        </w:rPr>
        <w:t>（</w:t>
      </w:r>
      <w:proofErr w:type="gramStart"/>
      <w:r w:rsidRPr="00F76230">
        <w:rPr>
          <w:rFonts w:hint="eastAsia"/>
          <w:color w:val="000000" w:themeColor="text1"/>
        </w:rPr>
        <w:t>锅气鲜烹</w:t>
      </w:r>
      <w:proofErr w:type="gramEnd"/>
      <w:r w:rsidRPr="00F76230">
        <w:rPr>
          <w:rFonts w:hint="eastAsia"/>
          <w:color w:val="000000" w:themeColor="text1"/>
        </w:rPr>
        <w:t>油</w:t>
      </w:r>
      <w:r>
        <w:rPr>
          <w:rFonts w:hint="eastAsia"/>
          <w:color w:val="000000" w:themeColor="text1"/>
        </w:rPr>
        <w:t>与传统风味油脂对比表）</w:t>
      </w:r>
    </w:p>
    <w:p w14:paraId="616D6B23" w14:textId="6B8A574B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>产品实现稳定规模化量产，批次合格率 100%，各项安全指标均优于国家标准，年产能可满足超 10 万吨级市场应用需求。</w:t>
      </w:r>
    </w:p>
    <w:p w14:paraId="3DB40DA8" w14:textId="77777777" w:rsidR="00894A46" w:rsidRPr="00894A46" w:rsidRDefault="00894A46" w:rsidP="00894A46">
      <w:pPr>
        <w:pStyle w:val="a9"/>
        <w:numPr>
          <w:ilvl w:val="0"/>
          <w:numId w:val="15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市场与商业化成效</w:t>
      </w:r>
    </w:p>
    <w:p w14:paraId="3F7CCE1B" w14:textId="5CA8FF2C" w:rsidR="00894A46" w:rsidRP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国内市场（</w:t>
      </w:r>
      <w:r w:rsidR="00894A46" w:rsidRPr="00894A46">
        <w:rPr>
          <w:b/>
          <w:bCs/>
          <w:color w:val="000000" w:themeColor="text1"/>
        </w:rPr>
        <w:t>产业端</w:t>
      </w:r>
      <w:r>
        <w:rPr>
          <w:rFonts w:hint="eastAsia"/>
          <w:b/>
          <w:bCs/>
          <w:color w:val="000000" w:themeColor="text1"/>
        </w:rPr>
        <w:t>）</w:t>
      </w:r>
      <w:r w:rsidR="00894A46" w:rsidRPr="00894A46">
        <w:rPr>
          <w:b/>
          <w:bCs/>
          <w:color w:val="000000" w:themeColor="text1"/>
        </w:rPr>
        <w:t>：</w:t>
      </w:r>
      <w:r w:rsidR="00894A46" w:rsidRPr="00894A46">
        <w:rPr>
          <w:color w:val="000000" w:themeColor="text1"/>
        </w:rPr>
        <w:t>已覆盖 5 大核心品类</w:t>
      </w:r>
      <w:r w:rsidR="001F7538">
        <w:rPr>
          <w:rFonts w:hint="eastAsia"/>
          <w:color w:val="000000" w:themeColor="text1"/>
        </w:rPr>
        <w:t>，包括鲜烹蔬菜、鲜烹菜肴、鲜烹水饺、鲜烹馄饨、鲜烹麻辣烫</w:t>
      </w:r>
      <w:r w:rsidR="00894A46" w:rsidRPr="00894A46">
        <w:rPr>
          <w:color w:val="000000" w:themeColor="text1"/>
        </w:rPr>
        <w:t>，</w:t>
      </w:r>
      <w:r>
        <w:rPr>
          <w:rFonts w:hint="eastAsia"/>
          <w:color w:val="000000" w:themeColor="text1"/>
        </w:rPr>
        <w:t>助力</w:t>
      </w:r>
      <w:r w:rsidR="00894A46" w:rsidRPr="00894A46">
        <w:rPr>
          <w:color w:val="000000" w:themeColor="text1"/>
        </w:rPr>
        <w:t>合作工厂实现产品清洁标签升级，</w:t>
      </w:r>
      <w:r>
        <w:rPr>
          <w:rFonts w:hint="eastAsia"/>
          <w:color w:val="000000" w:themeColor="text1"/>
        </w:rPr>
        <w:t>企业</w:t>
      </w:r>
      <w:r w:rsidR="00894A46" w:rsidRPr="00894A46">
        <w:rPr>
          <w:color w:val="000000" w:themeColor="text1"/>
        </w:rPr>
        <w:t>合</w:t>
      </w:r>
      <w:proofErr w:type="gramStart"/>
      <w:r w:rsidR="00894A46" w:rsidRPr="00894A46">
        <w:rPr>
          <w:color w:val="000000" w:themeColor="text1"/>
        </w:rPr>
        <w:t>规</w:t>
      </w:r>
      <w:proofErr w:type="gramEnd"/>
      <w:r w:rsidR="00894A46" w:rsidRPr="00894A46">
        <w:rPr>
          <w:color w:val="000000" w:themeColor="text1"/>
        </w:rPr>
        <w:t>管</w:t>
      </w:r>
      <w:proofErr w:type="gramStart"/>
      <w:r w:rsidR="00894A46" w:rsidRPr="00894A46">
        <w:rPr>
          <w:color w:val="000000" w:themeColor="text1"/>
        </w:rPr>
        <w:t>控成本</w:t>
      </w:r>
      <w:proofErr w:type="gramEnd"/>
      <w:r>
        <w:rPr>
          <w:rFonts w:hint="eastAsia"/>
          <w:color w:val="000000" w:themeColor="text1"/>
        </w:rPr>
        <w:t>大幅</w:t>
      </w:r>
      <w:r w:rsidR="00894A46" w:rsidRPr="00894A46">
        <w:rPr>
          <w:color w:val="000000" w:themeColor="text1"/>
        </w:rPr>
        <w:t>降低。</w:t>
      </w:r>
    </w:p>
    <w:p w14:paraId="31FBC71D" w14:textId="3F923C30" w:rsidR="00894A46" w:rsidRP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国内市场（</w:t>
      </w:r>
      <w:r w:rsidR="00894A46" w:rsidRPr="00894A46">
        <w:rPr>
          <w:b/>
          <w:bCs/>
          <w:color w:val="000000" w:themeColor="text1"/>
        </w:rPr>
        <w:t>零售端</w:t>
      </w:r>
      <w:r>
        <w:rPr>
          <w:rFonts w:hint="eastAsia"/>
          <w:b/>
          <w:bCs/>
          <w:color w:val="000000" w:themeColor="text1"/>
        </w:rPr>
        <w:t>）</w:t>
      </w:r>
      <w:r w:rsidR="00894A46" w:rsidRPr="00894A46">
        <w:rPr>
          <w:b/>
          <w:bCs/>
          <w:color w:val="000000" w:themeColor="text1"/>
        </w:rPr>
        <w:t>：</w:t>
      </w:r>
      <w:r w:rsidR="00894A46" w:rsidRPr="00894A46">
        <w:rPr>
          <w:color w:val="000000" w:themeColor="text1"/>
        </w:rPr>
        <w:t>相关鲜烹菜肴产品在厦门见福便利上市后，2025 年测试期内单店日均销量 20-40 单，</w:t>
      </w:r>
      <w:r w:rsidRPr="004E3C02">
        <w:rPr>
          <w:rFonts w:hint="eastAsia"/>
          <w:color w:val="000000" w:themeColor="text1"/>
        </w:rPr>
        <w:t>可有效替代传统鲜食品类，显著提升终端门</w:t>
      </w:r>
      <w:proofErr w:type="gramStart"/>
      <w:r w:rsidRPr="004E3C02">
        <w:rPr>
          <w:rFonts w:hint="eastAsia"/>
          <w:color w:val="000000" w:themeColor="text1"/>
        </w:rPr>
        <w:t>店坪效与</w:t>
      </w:r>
      <w:proofErr w:type="gramEnd"/>
      <w:r w:rsidRPr="004E3C02">
        <w:rPr>
          <w:rFonts w:hint="eastAsia"/>
          <w:color w:val="000000" w:themeColor="text1"/>
        </w:rPr>
        <w:t>人效，完成了 “</w:t>
      </w:r>
      <w:r>
        <w:rPr>
          <w:rFonts w:hint="eastAsia"/>
          <w:color w:val="000000" w:themeColor="text1"/>
        </w:rPr>
        <w:t>鲜烹研发</w:t>
      </w:r>
      <w:r w:rsidRPr="004E3C02">
        <w:rPr>
          <w:rFonts w:hint="eastAsia"/>
          <w:color w:val="000000" w:themeColor="text1"/>
        </w:rPr>
        <w:t xml:space="preserve"> + 稳定口感 + 低成本运营” 的商业闭环验证。</w:t>
      </w:r>
    </w:p>
    <w:p w14:paraId="23126D31" w14:textId="39F3E5D0" w:rsid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4E3C02">
        <w:rPr>
          <w:rFonts w:hint="eastAsia"/>
          <w:b/>
          <w:bCs/>
          <w:color w:val="000000" w:themeColor="text1"/>
        </w:rPr>
        <w:t>国际市场</w:t>
      </w:r>
      <w:r w:rsidR="00894A46" w:rsidRPr="00894A46">
        <w:rPr>
          <w:color w:val="000000" w:themeColor="text1"/>
        </w:rPr>
        <w:t>：以中餐</w:t>
      </w:r>
      <w:proofErr w:type="gramStart"/>
      <w:r w:rsidR="00894A46" w:rsidRPr="00894A46">
        <w:rPr>
          <w:color w:val="000000" w:themeColor="text1"/>
        </w:rPr>
        <w:t>锅气技术</w:t>
      </w:r>
      <w:proofErr w:type="gramEnd"/>
      <w:r>
        <w:rPr>
          <w:rFonts w:hint="eastAsia"/>
          <w:color w:val="000000" w:themeColor="text1"/>
        </w:rPr>
        <w:t>为代表</w:t>
      </w:r>
      <w:r w:rsidR="005848F9">
        <w:rPr>
          <w:rFonts w:hint="eastAsia"/>
          <w:color w:val="000000" w:themeColor="text1"/>
        </w:rPr>
        <w:t>的</w:t>
      </w:r>
      <w:r w:rsidRPr="005848F9">
        <w:rPr>
          <w:rFonts w:hint="eastAsia"/>
          <w:b/>
          <w:bCs/>
          <w:color w:val="000000" w:themeColor="text1"/>
        </w:rPr>
        <w:t>“</w:t>
      </w:r>
      <w:r w:rsidR="00894A46" w:rsidRPr="00894A46">
        <w:rPr>
          <w:b/>
          <w:bCs/>
          <w:color w:val="000000" w:themeColor="text1"/>
        </w:rPr>
        <w:t>鲜烹</w:t>
      </w:r>
      <w:r w:rsidRPr="005848F9">
        <w:rPr>
          <w:rFonts w:hint="eastAsia"/>
          <w:b/>
          <w:bCs/>
          <w:color w:val="000000" w:themeColor="text1"/>
        </w:rPr>
        <w:t>技术</w:t>
      </w:r>
      <w:r w:rsidR="005848F9" w:rsidRPr="005848F9">
        <w:rPr>
          <w:rFonts w:hint="eastAsia"/>
          <w:b/>
          <w:bCs/>
          <w:color w:val="000000" w:themeColor="text1"/>
        </w:rPr>
        <w:t>体系</w:t>
      </w:r>
      <w:r w:rsidRPr="005848F9">
        <w:rPr>
          <w:rFonts w:hint="eastAsia"/>
          <w:b/>
          <w:bCs/>
          <w:color w:val="000000" w:themeColor="text1"/>
        </w:rPr>
        <w:t>”</w:t>
      </w:r>
      <w:r w:rsidR="005848F9">
        <w:rPr>
          <w:rFonts w:hint="eastAsia"/>
          <w:color w:val="000000" w:themeColor="text1"/>
        </w:rPr>
        <w:t>，已经走出国门、赋能意大利某生产型企业</w:t>
      </w:r>
      <w:r w:rsidR="0039178A">
        <w:rPr>
          <w:rFonts w:hint="eastAsia"/>
          <w:color w:val="000000" w:themeColor="text1"/>
        </w:rPr>
        <w:t>。</w:t>
      </w:r>
      <w:r w:rsidR="0039178A" w:rsidRPr="0039178A">
        <w:rPr>
          <w:rFonts w:hint="eastAsia"/>
          <w:color w:val="000000" w:themeColor="text1"/>
        </w:rPr>
        <w:t>针对欧洲全球最严苛的食品安全与清洁标签合</w:t>
      </w:r>
      <w:proofErr w:type="gramStart"/>
      <w:r w:rsidR="0039178A" w:rsidRPr="0039178A">
        <w:rPr>
          <w:rFonts w:hint="eastAsia"/>
          <w:color w:val="000000" w:themeColor="text1"/>
        </w:rPr>
        <w:t>规</w:t>
      </w:r>
      <w:proofErr w:type="gramEnd"/>
      <w:r w:rsidR="0039178A" w:rsidRPr="0039178A">
        <w:rPr>
          <w:rFonts w:hint="eastAsia"/>
          <w:color w:val="000000" w:themeColor="text1"/>
        </w:rPr>
        <w:t>要求，开发适配通用烹饪设备的一键烹饪鲜烹产品，</w:t>
      </w:r>
      <w:proofErr w:type="gramStart"/>
      <w:r w:rsidR="0039178A" w:rsidRPr="0039178A">
        <w:rPr>
          <w:rFonts w:hint="eastAsia"/>
          <w:color w:val="000000" w:themeColor="text1"/>
        </w:rPr>
        <w:t>以零非必要</w:t>
      </w:r>
      <w:proofErr w:type="gramEnd"/>
      <w:r w:rsidR="0039178A" w:rsidRPr="0039178A">
        <w:rPr>
          <w:rFonts w:hint="eastAsia"/>
          <w:color w:val="000000" w:themeColor="text1"/>
        </w:rPr>
        <w:t>添加、正宗风味还原的核心特点，通过</w:t>
      </w:r>
      <w:proofErr w:type="gramStart"/>
      <w:r w:rsidR="0039178A" w:rsidRPr="0039178A">
        <w:rPr>
          <w:rFonts w:hint="eastAsia"/>
          <w:color w:val="000000" w:themeColor="text1"/>
        </w:rPr>
        <w:t>当地食安审核</w:t>
      </w:r>
      <w:proofErr w:type="gramEnd"/>
      <w:r w:rsidR="0039178A" w:rsidRPr="0039178A">
        <w:rPr>
          <w:rFonts w:hint="eastAsia"/>
          <w:color w:val="000000" w:themeColor="text1"/>
        </w:rPr>
        <w:t>并实现规模化布局</w:t>
      </w:r>
      <w:r w:rsidR="0039178A">
        <w:rPr>
          <w:rFonts w:hint="eastAsia"/>
          <w:color w:val="000000" w:themeColor="text1"/>
        </w:rPr>
        <w:t>。</w:t>
      </w:r>
      <w:r w:rsidR="005848F9">
        <w:rPr>
          <w:rFonts w:hint="eastAsia"/>
          <w:color w:val="000000" w:themeColor="text1"/>
        </w:rPr>
        <w:t>微波鲜烹面点系列</w:t>
      </w:r>
      <w:r w:rsidR="0039178A">
        <w:rPr>
          <w:rFonts w:hint="eastAsia"/>
          <w:color w:val="000000" w:themeColor="text1"/>
        </w:rPr>
        <w:t>产品</w:t>
      </w:r>
      <w:r>
        <w:rPr>
          <w:rFonts w:hint="eastAsia"/>
          <w:color w:val="000000" w:themeColor="text1"/>
        </w:rPr>
        <w:t>在</w:t>
      </w:r>
      <w:r w:rsidR="00894A46" w:rsidRPr="00894A46">
        <w:rPr>
          <w:color w:val="000000" w:themeColor="text1"/>
        </w:rPr>
        <w:t>欧洲市场年销售额</w:t>
      </w:r>
      <w:r w:rsidR="005848F9">
        <w:rPr>
          <w:rFonts w:hint="eastAsia"/>
          <w:color w:val="000000" w:themeColor="text1"/>
        </w:rPr>
        <w:t>达</w:t>
      </w:r>
      <w:r w:rsidR="00894A46" w:rsidRPr="00894A46">
        <w:rPr>
          <w:color w:val="000000" w:themeColor="text1"/>
        </w:rPr>
        <w:t xml:space="preserve"> 2 亿欧元，</w:t>
      </w:r>
      <w:r w:rsidR="005848F9">
        <w:rPr>
          <w:rFonts w:hint="eastAsia"/>
          <w:color w:val="000000" w:themeColor="text1"/>
        </w:rPr>
        <w:t>从而也证明</w:t>
      </w:r>
      <w:r w:rsidR="00894A46" w:rsidRPr="00894A46">
        <w:rPr>
          <w:color w:val="000000" w:themeColor="text1"/>
        </w:rPr>
        <w:t>了</w:t>
      </w:r>
      <w:r w:rsidR="005848F9">
        <w:rPr>
          <w:rFonts w:hint="eastAsia"/>
          <w:color w:val="000000" w:themeColor="text1"/>
        </w:rPr>
        <w:t>鲜</w:t>
      </w:r>
      <w:proofErr w:type="gramStart"/>
      <w:r w:rsidR="005848F9">
        <w:rPr>
          <w:rFonts w:hint="eastAsia"/>
          <w:color w:val="000000" w:themeColor="text1"/>
        </w:rPr>
        <w:t>烹</w:t>
      </w:r>
      <w:r w:rsidR="00894A46" w:rsidRPr="00894A46">
        <w:rPr>
          <w:color w:val="000000" w:themeColor="text1"/>
        </w:rPr>
        <w:t>技术</w:t>
      </w:r>
      <w:proofErr w:type="gramEnd"/>
      <w:r w:rsidR="00894A46" w:rsidRPr="00894A46">
        <w:rPr>
          <w:color w:val="000000" w:themeColor="text1"/>
        </w:rPr>
        <w:t>体系的全球适配性。</w:t>
      </w:r>
    </w:p>
    <w:p w14:paraId="4EC95524" w14:textId="12185DB1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4BCF0540" wp14:editId="2565F8A9">
            <wp:extent cx="5707077" cy="1289050"/>
            <wp:effectExtent l="0" t="0" r="8255" b="6350"/>
            <wp:docPr id="6147088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8885" name="图片 6147088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28" cy="12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05C5" w14:textId="51859D75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0DF67A8F" wp14:editId="2120BFD9">
            <wp:extent cx="5740725" cy="1295400"/>
            <wp:effectExtent l="0" t="0" r="0" b="0"/>
            <wp:docPr id="13650831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3178" name="图片 13650831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697" cy="12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DBA" w14:textId="0DBBE8E7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7CE2944C" wp14:editId="5198FB9A">
            <wp:extent cx="5696059" cy="1289050"/>
            <wp:effectExtent l="0" t="0" r="0" b="6350"/>
            <wp:docPr id="7175159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15935" name="图片 7175159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811" cy="12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56CD" w14:textId="298D7ECF" w:rsidR="005848F9" w:rsidRDefault="005848F9" w:rsidP="00F64097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344696CE" wp14:editId="064CF804">
            <wp:extent cx="5645394" cy="1276350"/>
            <wp:effectExtent l="0" t="0" r="0" b="0"/>
            <wp:docPr id="16709775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7534" name="图片 16709775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840" cy="12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1E55" w14:textId="2571D09F" w:rsidR="005848F9" w:rsidRPr="00F76230" w:rsidRDefault="005848F9" w:rsidP="005848F9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 w:rsidRPr="00F76230"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鲜</w:t>
      </w:r>
      <w:proofErr w:type="gramStart"/>
      <w:r>
        <w:rPr>
          <w:rFonts w:hint="eastAsia"/>
          <w:color w:val="000000" w:themeColor="text1"/>
        </w:rPr>
        <w:t>烹技术</w:t>
      </w:r>
      <w:proofErr w:type="gramEnd"/>
      <w:r>
        <w:rPr>
          <w:rFonts w:hint="eastAsia"/>
          <w:color w:val="000000" w:themeColor="text1"/>
        </w:rPr>
        <w:t>体系</w:t>
      </w:r>
      <w:r>
        <w:rPr>
          <w:rFonts w:hint="eastAsia"/>
          <w:color w:val="000000" w:themeColor="text1"/>
        </w:rPr>
        <w:t>）</w:t>
      </w:r>
    </w:p>
    <w:p w14:paraId="5546F683" w14:textId="77777777" w:rsidR="005848F9" w:rsidRDefault="005848F9" w:rsidP="005848F9">
      <w:pPr>
        <w:pStyle w:val="a9"/>
        <w:shd w:val="clear" w:color="auto" w:fill="FFFFFF"/>
        <w:snapToGrid w:val="0"/>
        <w:jc w:val="center"/>
        <w:rPr>
          <w:rFonts w:hint="eastAsia"/>
          <w:color w:val="333333"/>
          <w:spacing w:val="-6"/>
          <w:shd w:val="clear" w:color="auto" w:fill="FFFFFF"/>
        </w:rPr>
      </w:pPr>
      <w:r>
        <w:rPr>
          <w:rFonts w:hint="eastAsia"/>
          <w:noProof/>
          <w:color w:val="333333"/>
          <w:spacing w:val="-6"/>
          <w:shd w:val="clear" w:color="auto" w:fill="FFFFFF"/>
        </w:rPr>
        <w:drawing>
          <wp:inline distT="0" distB="0" distL="0" distR="0" wp14:anchorId="2D4722B1" wp14:editId="5955F870">
            <wp:extent cx="3765550" cy="2825207"/>
            <wp:effectExtent l="0" t="0" r="6350" b="0"/>
            <wp:docPr id="4657066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6365" name="图片 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351" cy="28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EBF0" w14:textId="77777777" w:rsidR="005848F9" w:rsidRDefault="005848F9" w:rsidP="005848F9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>（应用鲜</w:t>
      </w:r>
      <w:proofErr w:type="gramStart"/>
      <w:r>
        <w:rPr>
          <w:rFonts w:ascii="仿宋" w:eastAsia="仿宋" w:hAnsi="仿宋" w:hint="eastAsia"/>
          <w:sz w:val="24"/>
          <w:szCs w:val="22"/>
        </w:rPr>
        <w:t>烹技术</w:t>
      </w:r>
      <w:proofErr w:type="gramEnd"/>
      <w:r>
        <w:rPr>
          <w:rFonts w:ascii="仿宋" w:eastAsia="仿宋" w:hAnsi="仿宋" w:hint="eastAsia"/>
          <w:sz w:val="24"/>
          <w:szCs w:val="22"/>
        </w:rPr>
        <w:t>的微波小笼包在欧洲Lidl超市销售）</w:t>
      </w:r>
    </w:p>
    <w:p w14:paraId="14F3B97C" w14:textId="77777777" w:rsidR="00894A46" w:rsidRPr="00894A46" w:rsidRDefault="00894A46" w:rsidP="00894A46">
      <w:pPr>
        <w:pStyle w:val="a9"/>
        <w:numPr>
          <w:ilvl w:val="0"/>
          <w:numId w:val="17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00" w:themeColor="text1"/>
        </w:rPr>
        <w:lastRenderedPageBreak/>
        <w:t>产业链协同成效</w:t>
      </w:r>
    </w:p>
    <w:p w14:paraId="651F84DD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00" w:themeColor="text1"/>
        </w:rPr>
        <w:t>通过 “技术 + 生产” 联合模式，向上推动原料基地标准化种植与筛选，提升农产品附加值；向下为餐饮品牌、零售平台提供可快速落地的清洁标签解决方案，推动餐饮零售化行业从 “安全合规” 向 “健康透明” 战略升级。</w:t>
      </w:r>
    </w:p>
    <w:p w14:paraId="053902AE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（三）行业推广与复制价值</w:t>
      </w:r>
    </w:p>
    <w:p w14:paraId="7728925E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为食品生产企业清洁标签转型提供了可落地范本。</w:t>
      </w:r>
      <w:r w:rsidRPr="00894A46">
        <w:rPr>
          <w:color w:val="000000" w:themeColor="text1"/>
        </w:rPr>
        <w:t>本案例的</w:t>
      </w:r>
      <w:r w:rsidRPr="00894A46">
        <w:rPr>
          <w:b/>
          <w:bCs/>
          <w:color w:val="000000" w:themeColor="text1"/>
        </w:rPr>
        <w:t xml:space="preserve"> “技术赋能 + 联合研发 + 标准化生产”</w:t>
      </w:r>
      <w:r w:rsidRPr="00894A46">
        <w:rPr>
          <w:color w:val="000000" w:themeColor="text1"/>
        </w:rPr>
        <w:t xml:space="preserve"> 模式，可快速复制到各类食品生产企业，帮助企业突破技术壁垒，降低转型成本与合</w:t>
      </w:r>
      <w:proofErr w:type="gramStart"/>
      <w:r w:rsidRPr="00894A46">
        <w:rPr>
          <w:color w:val="000000" w:themeColor="text1"/>
        </w:rPr>
        <w:t>规</w:t>
      </w:r>
      <w:proofErr w:type="gramEnd"/>
      <w:r w:rsidRPr="00894A46">
        <w:rPr>
          <w:color w:val="000000" w:themeColor="text1"/>
        </w:rPr>
        <w:t>风险，提升产品市场竞争力。</w:t>
      </w:r>
    </w:p>
    <w:p w14:paraId="6A841316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为中餐风味标准化与餐饮零售化转型提供了核心支撑。</w:t>
      </w:r>
      <w:proofErr w:type="gramStart"/>
      <w:r w:rsidRPr="00894A46">
        <w:rPr>
          <w:color w:val="000000" w:themeColor="text1"/>
        </w:rPr>
        <w:t>锅气鲜烹油解决</w:t>
      </w:r>
      <w:proofErr w:type="gramEnd"/>
      <w:r w:rsidRPr="00894A46">
        <w:rPr>
          <w:color w:val="000000" w:themeColor="text1"/>
        </w:rPr>
        <w:t>了中餐</w:t>
      </w:r>
      <w:proofErr w:type="gramStart"/>
      <w:r w:rsidRPr="00894A46">
        <w:rPr>
          <w:color w:val="000000" w:themeColor="text1"/>
        </w:rPr>
        <w:t>锅气难以</w:t>
      </w:r>
      <w:proofErr w:type="gramEnd"/>
      <w:r w:rsidRPr="00894A46">
        <w:rPr>
          <w:color w:val="000000" w:themeColor="text1"/>
        </w:rPr>
        <w:t>标准化量产的行业痛点，可广泛适配预制菜、便利店鲜食、餐饮连锁等多场景，助力餐饮企业实现零售化转型，打开增量市场。</w:t>
      </w:r>
    </w:p>
    <w:p w14:paraId="67DD2568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为零售平台自有品牌建设提供了差异化抓手。</w:t>
      </w:r>
      <w:r w:rsidRPr="00894A46">
        <w:rPr>
          <w:color w:val="000000" w:themeColor="text1"/>
        </w:rPr>
        <w:t>依托本技术与产品体系，零售企业可快速打造清洁标签自有品牌鲜食产品，摆脱低价同质化竞争，形成差异化优势，提升渠道盈利能力。</w:t>
      </w:r>
    </w:p>
    <w:p w14:paraId="29F0EEA2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00" w:themeColor="text1"/>
        </w:rPr>
        <w:t>为消费市场提供了健康与美味兼得的解决方案。</w:t>
      </w:r>
      <w:r w:rsidRPr="00894A46">
        <w:rPr>
          <w:color w:val="000000" w:themeColor="text1"/>
        </w:rPr>
        <w:t>产品实现了配料透明、风味正宗、操作便捷的统一，满足了消费者对健康、美味、便捷食品的核心需求，推动食品消费市场高质量发展。</w:t>
      </w:r>
    </w:p>
    <w:p w14:paraId="66D6A3A8" w14:textId="77777777" w:rsidR="005A0D19" w:rsidRPr="00894A46" w:rsidRDefault="005A0D19" w:rsidP="00894A46">
      <w:pPr>
        <w:pStyle w:val="a9"/>
        <w:shd w:val="clear" w:color="auto" w:fill="FFFFFF"/>
        <w:snapToGrid w:val="0"/>
        <w:spacing w:before="0" w:beforeAutospacing="0" w:after="0" w:afterAutospacing="0"/>
        <w:rPr>
          <w:rFonts w:hint="eastAsia"/>
          <w:color w:val="000000" w:themeColor="text1"/>
          <w:sz w:val="28"/>
          <w:szCs w:val="28"/>
        </w:rPr>
      </w:pPr>
    </w:p>
    <w:sectPr w:rsidR="005A0D19" w:rsidRPr="00894A46">
      <w:footerReference w:type="default" r:id="rId16"/>
      <w:footerReference w:type="first" r:id="rId17"/>
      <w:pgSz w:w="11906" w:h="16838"/>
      <w:pgMar w:top="851" w:right="1304" w:bottom="851" w:left="1304" w:header="851" w:footer="510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6538" w14:textId="77777777" w:rsidR="00D3552D" w:rsidRDefault="00D3552D">
      <w:r>
        <w:separator/>
      </w:r>
    </w:p>
  </w:endnote>
  <w:endnote w:type="continuationSeparator" w:id="0">
    <w:p w14:paraId="51C61225" w14:textId="77777777" w:rsidR="00D3552D" w:rsidRDefault="00D3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altName w:val="汉仪中黑KW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6F0215BC" w14:textId="77777777" w:rsidR="005A0D19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08AD35" w14:textId="77777777" w:rsidR="005A0D19" w:rsidRDefault="005A0D1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1F80" w14:textId="77777777" w:rsidR="005A0D19" w:rsidRDefault="005A0D19">
    <w:pPr>
      <w:pStyle w:val="a5"/>
      <w:jc w:val="center"/>
    </w:pPr>
  </w:p>
  <w:p w14:paraId="3FEA37DC" w14:textId="77777777" w:rsidR="005A0D19" w:rsidRDefault="005A0D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F2E1B" w14:textId="77777777" w:rsidR="00D3552D" w:rsidRDefault="00D3552D">
      <w:r>
        <w:separator/>
      </w:r>
    </w:p>
  </w:footnote>
  <w:footnote w:type="continuationSeparator" w:id="0">
    <w:p w14:paraId="6FD58CEE" w14:textId="77777777" w:rsidR="00D3552D" w:rsidRDefault="00D35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9FC"/>
    <w:multiLevelType w:val="multilevel"/>
    <w:tmpl w:val="ABB0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33D44"/>
    <w:multiLevelType w:val="multilevel"/>
    <w:tmpl w:val="183CF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21FBB"/>
    <w:multiLevelType w:val="multilevel"/>
    <w:tmpl w:val="EFD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A2A4B"/>
    <w:multiLevelType w:val="multilevel"/>
    <w:tmpl w:val="640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B0742"/>
    <w:multiLevelType w:val="multilevel"/>
    <w:tmpl w:val="4934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93AEF"/>
    <w:multiLevelType w:val="multilevel"/>
    <w:tmpl w:val="3766B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C57C0"/>
    <w:multiLevelType w:val="multilevel"/>
    <w:tmpl w:val="2C50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25E9D"/>
    <w:multiLevelType w:val="multilevel"/>
    <w:tmpl w:val="04DC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8165B"/>
    <w:multiLevelType w:val="multilevel"/>
    <w:tmpl w:val="9004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47164"/>
    <w:multiLevelType w:val="multilevel"/>
    <w:tmpl w:val="90D8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A6AF9"/>
    <w:multiLevelType w:val="multilevel"/>
    <w:tmpl w:val="4AB09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43673"/>
    <w:multiLevelType w:val="multilevel"/>
    <w:tmpl w:val="1EA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836E8"/>
    <w:multiLevelType w:val="multilevel"/>
    <w:tmpl w:val="3404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70005"/>
    <w:multiLevelType w:val="multilevel"/>
    <w:tmpl w:val="C57A65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1348A"/>
    <w:multiLevelType w:val="multilevel"/>
    <w:tmpl w:val="8E6E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23525"/>
    <w:multiLevelType w:val="multilevel"/>
    <w:tmpl w:val="3A3A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8440F"/>
    <w:multiLevelType w:val="multilevel"/>
    <w:tmpl w:val="5888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9B14B5"/>
    <w:multiLevelType w:val="multilevel"/>
    <w:tmpl w:val="252E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3594">
    <w:abstractNumId w:val="14"/>
  </w:num>
  <w:num w:numId="2" w16cid:durableId="1532263504">
    <w:abstractNumId w:val="4"/>
  </w:num>
  <w:num w:numId="3" w16cid:durableId="1493328555">
    <w:abstractNumId w:val="12"/>
  </w:num>
  <w:num w:numId="4" w16cid:durableId="1972856219">
    <w:abstractNumId w:val="0"/>
  </w:num>
  <w:num w:numId="5" w16cid:durableId="1205024730">
    <w:abstractNumId w:val="3"/>
  </w:num>
  <w:num w:numId="6" w16cid:durableId="2097481253">
    <w:abstractNumId w:val="13"/>
  </w:num>
  <w:num w:numId="7" w16cid:durableId="469834783">
    <w:abstractNumId w:val="17"/>
  </w:num>
  <w:num w:numId="8" w16cid:durableId="1073813656">
    <w:abstractNumId w:val="1"/>
  </w:num>
  <w:num w:numId="9" w16cid:durableId="447240614">
    <w:abstractNumId w:val="8"/>
  </w:num>
  <w:num w:numId="10" w16cid:durableId="1561668508">
    <w:abstractNumId w:val="16"/>
  </w:num>
  <w:num w:numId="11" w16cid:durableId="1507554534">
    <w:abstractNumId w:val="6"/>
  </w:num>
  <w:num w:numId="12" w16cid:durableId="2141654560">
    <w:abstractNumId w:val="15"/>
  </w:num>
  <w:num w:numId="13" w16cid:durableId="2051028620">
    <w:abstractNumId w:val="2"/>
  </w:num>
  <w:num w:numId="14" w16cid:durableId="2118522118">
    <w:abstractNumId w:val="9"/>
  </w:num>
  <w:num w:numId="15" w16cid:durableId="559563021">
    <w:abstractNumId w:val="5"/>
  </w:num>
  <w:num w:numId="16" w16cid:durableId="354960333">
    <w:abstractNumId w:val="11"/>
  </w:num>
  <w:num w:numId="17" w16cid:durableId="1231235762">
    <w:abstractNumId w:val="10"/>
  </w:num>
  <w:num w:numId="18" w16cid:durableId="1588005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0618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538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54BBB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178A"/>
    <w:rsid w:val="00393EA9"/>
    <w:rsid w:val="00395398"/>
    <w:rsid w:val="003A3FF1"/>
    <w:rsid w:val="003B1DC6"/>
    <w:rsid w:val="003B5A76"/>
    <w:rsid w:val="003C4626"/>
    <w:rsid w:val="003D254B"/>
    <w:rsid w:val="003F0F12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550B"/>
    <w:rsid w:val="004D6432"/>
    <w:rsid w:val="004E1776"/>
    <w:rsid w:val="004E2A62"/>
    <w:rsid w:val="004E3C0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48F9"/>
    <w:rsid w:val="00586D53"/>
    <w:rsid w:val="005939C4"/>
    <w:rsid w:val="00595F62"/>
    <w:rsid w:val="0059660E"/>
    <w:rsid w:val="0059677D"/>
    <w:rsid w:val="005A01EE"/>
    <w:rsid w:val="005A0D19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232DD"/>
    <w:rsid w:val="00642B80"/>
    <w:rsid w:val="00650C85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C7530"/>
    <w:rsid w:val="007D202A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4A46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41CB"/>
    <w:rsid w:val="00996282"/>
    <w:rsid w:val="009A406F"/>
    <w:rsid w:val="009B1FBC"/>
    <w:rsid w:val="009B44FD"/>
    <w:rsid w:val="009B5092"/>
    <w:rsid w:val="009B58D4"/>
    <w:rsid w:val="009B7524"/>
    <w:rsid w:val="009D1510"/>
    <w:rsid w:val="009E095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4553F"/>
    <w:rsid w:val="00A5641F"/>
    <w:rsid w:val="00A60FC4"/>
    <w:rsid w:val="00A613B5"/>
    <w:rsid w:val="00A711BF"/>
    <w:rsid w:val="00A77A2E"/>
    <w:rsid w:val="00A82218"/>
    <w:rsid w:val="00A828CA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17B56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08C8"/>
    <w:rsid w:val="00CE102F"/>
    <w:rsid w:val="00CE6AC0"/>
    <w:rsid w:val="00CF0503"/>
    <w:rsid w:val="00CF7407"/>
    <w:rsid w:val="00D12C59"/>
    <w:rsid w:val="00D12FE7"/>
    <w:rsid w:val="00D34ADA"/>
    <w:rsid w:val="00D3552D"/>
    <w:rsid w:val="00D35BBC"/>
    <w:rsid w:val="00D40A61"/>
    <w:rsid w:val="00D434DD"/>
    <w:rsid w:val="00D4701B"/>
    <w:rsid w:val="00D51D88"/>
    <w:rsid w:val="00D61C64"/>
    <w:rsid w:val="00D61FC4"/>
    <w:rsid w:val="00D62FDF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0DD4"/>
    <w:rsid w:val="00DD7E32"/>
    <w:rsid w:val="00DE01D0"/>
    <w:rsid w:val="00DE05F0"/>
    <w:rsid w:val="00DE4016"/>
    <w:rsid w:val="00DE4A01"/>
    <w:rsid w:val="00DE68B6"/>
    <w:rsid w:val="00DF3EEA"/>
    <w:rsid w:val="00DF71CE"/>
    <w:rsid w:val="00E02E03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3E70"/>
    <w:rsid w:val="00F040B1"/>
    <w:rsid w:val="00F04333"/>
    <w:rsid w:val="00F11333"/>
    <w:rsid w:val="00F233DC"/>
    <w:rsid w:val="00F26A55"/>
    <w:rsid w:val="00F2760B"/>
    <w:rsid w:val="00F30D92"/>
    <w:rsid w:val="00F51E80"/>
    <w:rsid w:val="00F64097"/>
    <w:rsid w:val="00F7410B"/>
    <w:rsid w:val="00F76230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0FE5533A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942E89"/>
    <w:rsid w:val="744321B9"/>
    <w:rsid w:val="74B23D8F"/>
    <w:rsid w:val="75364E1A"/>
    <w:rsid w:val="76E06B73"/>
    <w:rsid w:val="771375E7"/>
    <w:rsid w:val="773330BD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  <w:rsid w:val="7FFFED99"/>
    <w:rsid w:val="ABDF8411"/>
    <w:rsid w:val="FFD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115CA"/>
  <w15:docId w15:val="{38B656A4-A702-4DA0-9FFA-290C0B85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78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page number"/>
    <w:basedOn w:val="a0"/>
    <w:autoRedefine/>
    <w:qFormat/>
  </w:style>
  <w:style w:type="character" w:styleId="af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szCs w:val="24"/>
      <w:lang w:val="en-GB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name">
    <w:name w:val="name"/>
    <w:qFormat/>
  </w:style>
  <w:style w:type="character" w:customStyle="1" w:styleId="20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19">
    <w:name w:val="_Style 19"/>
    <w:basedOn w:val="a"/>
    <w:next w:val="af1"/>
    <w:uiPriority w:val="34"/>
    <w:qFormat/>
    <w:pPr>
      <w:ind w:firstLineChars="200" w:firstLine="420"/>
    </w:p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2">
    <w:name w:val="No Spacing"/>
    <w:uiPriority w:val="1"/>
    <w:qFormat/>
    <w:pPr>
      <w:widowControl w:val="0"/>
      <w:jc w:val="both"/>
    </w:pPr>
    <w:rPr>
      <w:kern w:val="2"/>
      <w:sz w:val="21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5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D5102BDF-626A-4097-84EB-3853DD87F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明哲 刘</cp:lastModifiedBy>
  <cp:revision>3</cp:revision>
  <cp:lastPrinted>2025-06-05T17:01:00Z</cp:lastPrinted>
  <dcterms:created xsi:type="dcterms:W3CDTF">2026-04-03T02:41:00Z</dcterms:created>
  <dcterms:modified xsi:type="dcterms:W3CDTF">2026-04-03T04:26:00Z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10AA64B36EC34096F6D4CD6967D71D4B_43</vt:lpwstr>
  </property>
  <property fmtid="{D5CDD505-2E9C-101B-9397-08002B2CF9AE}" pid="4" name="KSOTemplateDocerSaveRecord">
    <vt:lpwstr>eyJoZGlkIjoiOWIxMzUyN2NlNmQ5NzFkODE0NWNhMjlmODFiYWRjYzUiLCJ1c2VySWQiOiIzNTIxMDUxNDMifQ==</vt:lpwstr>
  </property>
</Properties>
</file>