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color w:val="C9211E"/>
          <w:highlight w:val="none"/>
          <w:shd w:fill="FFFF00" w:val="clear"/>
        </w:rPr>
      </w:pPr>
      <w:r>
        <w:rPr>
          <w:color w:val="C9211E"/>
          <w:shd w:fill="FFFF00" w:val="clear"/>
        </w:rPr>
        <w:t xml:space="preserve">1) </w:t>
      </w:r>
      <w:r>
        <w:rPr>
          <w:color w:val="C9211E"/>
          <w:shd w:fill="FFFF00" w:val="clear"/>
        </w:rPr>
        <w:t>Стартовое описание задачи:</w:t>
      </w:r>
    </w:p>
    <w:p>
      <w:pPr>
        <w:pStyle w:val="Normal"/>
        <w:bidi w:val="0"/>
        <w:jc w:val="start"/>
        <w:rPr/>
      </w:pPr>
      <w:r>
        <w:rPr/>
        <w:t>2) Обнаруженные объекты должны быть обведены рамкой</w:t>
      </w:r>
    </w:p>
    <w:p>
      <w:pPr>
        <w:pStyle w:val="Normal"/>
        <w:bidi w:val="0"/>
        <w:jc w:val="start"/>
        <w:rPr/>
      </w:pPr>
      <w:r>
        <w:rPr/>
        <w:t>3</w:t>
      </w:r>
      <w:r>
        <w:rPr/>
        <w:t>)</w:t>
      </w:r>
      <w:r>
        <w:rPr/>
        <w:t xml:space="preserve">Обнаруживать </w:t>
      </w:r>
      <w:r>
        <w:rPr/>
        <w:t xml:space="preserve">автомобили только в </w:t>
      </w:r>
      <w:r>
        <w:rPr/>
        <w:t>выделенных полигонах под номер 1 и номером 2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40005</wp:posOffset>
            </wp:positionH>
            <wp:positionV relativeFrom="paragraph">
              <wp:posOffset>74930</wp:posOffset>
            </wp:positionV>
            <wp:extent cx="4010025" cy="2371725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4</w:t>
      </w:r>
      <w:r>
        <w:rPr/>
        <w:t xml:space="preserve">) Использовать внутренние средства YOLO для </w:t>
      </w:r>
      <w:r>
        <w:rPr/>
        <w:t>трекинга</w:t>
      </w:r>
      <w:r>
        <w:rPr/>
        <w:t xml:space="preserve"> объектов </w:t>
      </w:r>
    </w:p>
    <w:p>
      <w:pPr>
        <w:pStyle w:val="Normal"/>
        <w:bidi w:val="0"/>
        <w:jc w:val="both"/>
        <w:rPr/>
      </w:pPr>
      <w:r>
        <w:rPr/>
        <w:t>5</w:t>
      </w:r>
      <w:r>
        <w:rPr/>
        <w:t xml:space="preserve">) </w:t>
      </w:r>
      <w:r>
        <w:rPr/>
        <w:t>Сделать</w:t>
      </w:r>
      <w:r>
        <w:rPr/>
        <w:t xml:space="preserve"> счетчик автомобилей которые </w:t>
      </w:r>
      <w:r>
        <w:rPr/>
        <w:t xml:space="preserve">проехали </w:t>
      </w:r>
      <w:r>
        <w:rPr/>
        <w:t>в полигоне под номером 1</w:t>
      </w:r>
    </w:p>
    <w:p>
      <w:pPr>
        <w:pStyle w:val="Normal"/>
        <w:bidi w:val="0"/>
        <w:jc w:val="both"/>
        <w:rPr/>
      </w:pPr>
      <w:r>
        <w:rPr/>
        <w:t xml:space="preserve">6) Счетчик вывести на экран с координатами 100 по Х и 100 по Y </w:t>
      </w:r>
    </w:p>
    <w:p>
      <w:pPr>
        <w:pStyle w:val="Normal"/>
        <w:bidi w:val="0"/>
        <w:jc w:val="both"/>
        <w:rPr/>
      </w:pPr>
      <w:r>
        <w:rPr/>
        <w:t xml:space="preserve">7) Реализовать передачу информации привязанную к трек-айди с одного объекта на другой (имитация смежной области) </w:t>
      </w:r>
      <w:r>
        <w:rPr/>
        <w:t xml:space="preserve">(Полигоны для передачи информации обозначены под цифрой 3-4)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427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t>8) Привязать к трек-айди автомобилей которые находятся в полигон 1 условную информацию которая должна быть уникальна для каждого автомобиля (Можно использовать какой-нибудь генератор случайных чисел-букв )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9) При попадание </w:t>
      </w:r>
      <w:r>
        <w:rPr/>
        <w:t xml:space="preserve">автомобиля </w:t>
      </w:r>
      <w:r>
        <w:rPr/>
        <w:t xml:space="preserve">в полигон под номером 3 ,информация привязанная к этому трек-айди должна быть закреплена и отображена для автомобиля который находится в </w:t>
      </w:r>
      <w:r>
        <w:rPr/>
        <w:t>этот же момент</w:t>
      </w:r>
      <w:r>
        <w:rPr/>
        <w:t xml:space="preserve"> полигоне под номером 4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*Установить уверенность для обнаружения объектов в </w:t>
      </w:r>
      <w:r>
        <w:rPr/>
        <w:t>50</w:t>
      </w:r>
      <w:r>
        <w:rPr/>
        <w:t xml:space="preserve">% ,объекты которые имеют уверенность ниже — не </w:t>
      </w:r>
      <w:r>
        <w:rPr/>
        <w:t xml:space="preserve">учитывать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shd w:fill="FFFF00" w:val="clear"/>
        </w:rPr>
        <w:t>ОСНОВНАЯ ЗАДАЧА!!!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819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LibreOffice/7.6.4.1$Linux_X86_64 LibreOffice_project/e19e193f88cd6c0525a17fb7a176ed8e6a3e2aa1</Application>
  <AppVersion>15.0000</AppVersion>
  <Pages>2</Pages>
  <Words>152</Words>
  <Characters>920</Characters>
  <CharactersWithSpaces>1067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2025-05-19T10:44:54Z</dcterms:created>
  <dc:creator/>
  <dc:description/>
  <dc:language>ru-RU</dc:language>
  <cp:lastModifiedBy/>
  <dcterms:modified xsi:type="dcterms:W3CDTF">2025-08-25T15:37:23Z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