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C, C++, Linux, Embedded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C and modern C++ on Linux and embedded systems. At EKSON, builds the Zephyr firmware, PyQt5 desktop app and Node.js backend of its motion simulators; built the Printers page for COSMIC Settings as a Google Summer of Code 2026 contributor with The Linux Foundation (OpenPrinting), with 7 PRs merged upstream in cups-rs and libcups, plus accepted contributions to Zephyr RTOS, Boa and Rust Clippy. Codeforces Expert and 4-time ECPC finalist.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Rust; passed the final evaluation, still maintaining it; mentored by OpenPrinting and System76  |  </w:t>
      </w:r>
      <w:hyperlink r:id="rId12">
        <w:r>
          <w:rPr>
            <w:color w:val="1F5FA8"/>
            <w:sz w:val="19"/>
          </w:rPr>
          <w:t xml:space="preserve">Google Summer of Code project page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3">
        <w:r>
          <w:rPr>
            <w:color w:val="1F5FA8"/>
            <w:sz w:val="19"/>
          </w:rPr>
          <w:t xml:space="preserve">github.com/Abd002/GSOC-2026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4">
        <w:r>
          <w:rPr>
            <w:color w:val="1F5FA8"/>
            <w:sz w:val="19"/>
          </w:rPr>
          <w:t xml:space="preserve">github.com/Abd002/cosmic-printers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printers app that share the same UI: printers grouped by device, state and supply levels, print queue control (pause, resume, cancel, move jobs), default printer and options, test pages and live updates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the Add Printer flow: legacy and specialty printers are set up through Printer Applications (PAPPL) instead of PPD drivers, following the CUPS 3 architecture.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Designed the stack as 5 Rust crates: </w:t>
      </w:r>
      <w:r>
        <w:rPr>
          <w:rFonts w:ascii="Calibri" w:hAnsi="Calibri"/>
          <w:b w:val="0"/>
          <w:i w:val="0"/>
          <w:sz w:val="20"/>
        </w:rPr>
        <w:t>printers-core</w:t>
      </w:r>
      <w:r>
        <w:rPr>
          <w:rFonts w:ascii="Calibri" w:hAnsi="Calibri"/>
          <w:b w:val="0"/>
          <w:i w:val="0"/>
          <w:sz w:val="20"/>
        </w:rPr>
        <w:t xml:space="preserve"> (types, grouping queues into physical devices), </w:t>
      </w:r>
      <w:r>
        <w:rPr>
          <w:rFonts w:ascii="Calibri" w:hAnsi="Calibri"/>
          <w:b w:val="0"/>
          <w:i w:val="0"/>
          <w:sz w:val="20"/>
        </w:rPr>
        <w:t>printers-client</w:t>
      </w:r>
      <w:r>
        <w:rPr>
          <w:rFonts w:ascii="Calibri" w:hAnsi="Calibri"/>
          <w:b w:val="0"/>
          <w:i w:val="0"/>
          <w:sz w:val="20"/>
        </w:rPr>
        <w:t xml:space="preserve"> (async varlink client), </w:t>
      </w:r>
      <w:r>
        <w:rPr>
          <w:rFonts w:ascii="Calibri" w:hAnsi="Calibri"/>
          <w:b w:val="0"/>
          <w:i w:val="0"/>
          <w:sz w:val="20"/>
        </w:rPr>
        <w:t>printers-server</w:t>
      </w:r>
      <w:r>
        <w:rPr>
          <w:rFonts w:ascii="Calibri" w:hAnsi="Calibri"/>
          <w:b w:val="0"/>
          <w:i w:val="0"/>
          <w:sz w:val="20"/>
        </w:rPr>
        <w:t xml:space="preserve"> (CUPS, IPP, DNS-SD and Printer Application backend), </w:t>
      </w:r>
      <w:r>
        <w:rPr>
          <w:rFonts w:ascii="Calibri" w:hAnsi="Calibri"/>
          <w:b w:val="0"/>
          <w:i w:val="0"/>
          <w:sz w:val="20"/>
        </w:rPr>
        <w:t>printers-ui</w:t>
      </w:r>
      <w:r>
        <w:rPr>
          <w:rFonts w:ascii="Calibri" w:hAnsi="Calibri"/>
          <w:b w:val="0"/>
          <w:i w:val="0"/>
          <w:sz w:val="20"/>
        </w:rPr>
        <w:t xml:space="preserve"> (iced/libcosmic) and </w:t>
      </w:r>
      <w:r>
        <w:rPr>
          <w:rFonts w:ascii="Calibri" w:hAnsi="Calibri"/>
          <w:b w:val="0"/>
          <w:i w:val="0"/>
          <w:sz w:val="20"/>
        </w:rPr>
        <w:t>printers-app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Exposed the backend over varlink IPC from </w:t>
      </w:r>
      <w:r>
        <w:rPr>
          <w:rFonts w:ascii="Calibri" w:hAnsi="Calibri"/>
          <w:b w:val="0"/>
          <w:i w:val="0"/>
          <w:sz w:val="20"/>
        </w:rPr>
        <w:t>cosmic-settings-daemon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, in review), so the C FFI code never loads in the Settings process; the standalone app can run the server in-process.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Ported cups-rs to libcups3 with CUPS 2 and CUPS 3 builds and CI; wrote FFI bindings for the libcups3 DNS-SD API; fixed crashes and a leaked client in libcups' Avahi DNS-SD code (C). </w:t>
      </w:r>
      <w:r>
        <w:rPr>
          <w:rFonts w:ascii="Calibri" w:hAnsi="Calibri"/>
          <w:b/>
          <w:i w:val="0"/>
          <w:sz w:val="20"/>
        </w:rPr>
        <w:t>7 PRs accepted upstream.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Tested on real HP printers and Printer Applications (Ghostscript, Gutenprint, HPLIP, LPrint); CI checks formatting, Clippy and tests on several architectures and runs CUPS, Avahi and </w:t>
      </w:r>
      <w:r>
        <w:rPr>
          <w:rFonts w:ascii="Calibri" w:hAnsi="Calibri"/>
          <w:b w:val="0"/>
          <w:i w:val="0"/>
          <w:sz w:val="20"/>
        </w:rPr>
        <w:t>ippeveprinter</w:t>
      </w:r>
      <w:r>
        <w:rPr>
          <w:rFonts w:ascii="Calibri" w:hAnsi="Calibri"/>
          <w:b w:val="0"/>
          <w:i w:val="0"/>
          <w:sz w:val="20"/>
        </w:rPr>
        <w:t xml:space="preserve"> to test discovery.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Software for 3-DoF and 6-DoF pneumatic motion simulators: firmware, desktop app, backend and CI; part-time, remote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safety stops and a watchdog; UART protocol to the PC.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desktop control app; cut its CPU usage and latency by about 40% (measured) by using asyncio to wait for ESP32 serial and server messages concurrently, with processing in background threads,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Engineered remote operation: a web app and a Node.js/Express + MongoDB backend that the desktop app polls over REST, relaying commands to the simulator over UART.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Added firmware updates: new firmware uploaded on the web is downloaded by the desktop app and flashed to the ESP32-S3 with esptool; GitHub Actions CI for builds and tests.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Developed a Unity proof of concept that streams game motion to the simulator.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Created custom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C, Modern C++, Python (asyncio), Java, C#, SQL, JavaScript, Bash, Verilog/VHDL, MATLAB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operating systems, FFI, IPC (varlink, D-Bus; zbus, zlink), async/event-driven design, multithreading, memory management, CUPS/IPP, DNS-SD/mDNS (Avahi), kernel modules and device drivers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control, Yocto, Buildroot, QEMU; UART, SPI, I2C, CAN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Tools &amp; practices: </w:t>
      </w:r>
      <w:r>
        <w:rPr>
          <w:rFonts w:ascii="Calibri" w:hAnsi="Calibri"/>
          <w:b w:val="0"/>
          <w:i w:val="0"/>
          <w:sz w:val="20"/>
        </w:rPr>
        <w:t>Git/GitHub, Cargo, Clippy, CMake, Make, GitHub Actions CI, esptool, unit and end-to-end testing (pytest, pytest-qt), debugging, code review, Xilinx FPGA tools, PCB design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Web, desktop &amp; ML: </w:t>
      </w:r>
      <w:r>
        <w:rPr>
          <w:rFonts w:ascii="Calibri" w:hAnsi="Calibri"/>
          <w:b w:val="0"/>
          <w:i w:val="0"/>
          <w:sz w:val="20"/>
        </w:rPr>
        <w:t>React, Node.js, Express, MongoDB, REST APIs, ASP.NET Core, Flask; iced, libcosmic, PyQt5, WinForms; TensorFlow, PyTorch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cups-rs</w:t>
      </w:r>
      <w:r>
        <w:rPr>
          <w:rFonts w:ascii="Calibri" w:hAnsi="Calibri"/>
          <w:b w:val="0"/>
          <w:i w:val="0"/>
          <w:sz w:val="20"/>
        </w:rPr>
        <w:t xml:space="preserve"> (2026): IPP management operations, Printer Application support, CUPS 2 and CUPS 3 builds and CI, connections by IP/port, DNS-SD discovery, </w:t>
      </w:r>
      <w:r>
        <w:rPr>
          <w:rFonts w:ascii="Calibri" w:hAnsi="Calibri"/>
          <w:b w:val="0"/>
          <w:i w:val="0"/>
          <w:sz w:val="20"/>
        </w:rPr>
        <w:t>lpoptions</w:t>
      </w:r>
      <w:r>
        <w:rPr>
          <w:rFonts w:ascii="Calibri" w:hAnsi="Calibri"/>
          <w:b w:val="0"/>
          <w:i w:val="0"/>
          <w:sz w:val="20"/>
        </w:rPr>
        <w:t xml:space="preserve"> support (</w:t>
      </w:r>
      <w:hyperlink r:id="rId17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</w:t>
      </w:r>
      <w:r>
        <w:rPr>
          <w:rFonts w:ascii="Calibri" w:hAnsi="Calibri"/>
          <w:b w:val="0"/>
          <w:i w:val="0"/>
          <w:sz w:val="20"/>
        </w:rPr>
        <w:t xml:space="preserve"> (2026): fixed crashes in </w:t>
      </w:r>
      <w:r>
        <w:rPr>
          <w:rFonts w:ascii="Calibri" w:hAnsi="Calibri"/>
          <w:b w:val="0"/>
          <w:i w:val="0"/>
          <w:sz w:val="20"/>
        </w:rPr>
        <w:t>cupsDNSSDDelete()</w:t>
      </w:r>
      <w:r>
        <w:rPr>
          <w:rFonts w:ascii="Calibri" w:hAnsi="Calibri"/>
          <w:b w:val="0"/>
          <w:i w:val="0"/>
          <w:sz w:val="20"/>
        </w:rPr>
        <w:t xml:space="preserve"> when Avahi fails to initialize, and a leaked client in the Avahi DNS-SD code (</w:t>
      </w:r>
      <w:hyperlink r:id="rId18">
        <w:r>
          <w:rPr>
            <w:color w:val="1F5FA8"/>
            <w:sz w:val="20"/>
          </w:rPr>
          <w:t xml:space="preserve">#164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19">
        <w:r>
          <w:rPr>
            <w:color w:val="1F5FA8"/>
            <w:sz w:val="20"/>
          </w:rPr>
          <w:t xml:space="preserve">#165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COSMIC</w:t>
      </w:r>
      <w:r>
        <w:rPr>
          <w:rFonts w:ascii="Calibri" w:hAnsi="Calibri"/>
          <w:b w:val="0"/>
          <w:i w:val="0"/>
          <w:sz w:val="20"/>
        </w:rPr>
        <w:t xml:space="preserve"> (2026): Printers page and Add Printer flow in Settings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) and a varlink printers server in the settings daemon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), in review.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Boa, a JavaScript engine in Rust</w:t>
      </w:r>
      <w:r>
        <w:rPr>
          <w:rFonts w:ascii="Calibri" w:hAnsi="Calibri"/>
          <w:b w:val="0"/>
          <w:i w:val="0"/>
          <w:sz w:val="20"/>
        </w:rPr>
        <w:t xml:space="preserve"> (Dec 2025):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conversion; with tests (</w:t>
      </w:r>
      <w:hyperlink r:id="rId20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, landed upstream).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Clippy</w:t>
      </w:r>
      <w:r>
        <w:rPr>
          <w:rFonts w:ascii="Calibri" w:hAnsi="Calibri"/>
          <w:b w:val="0"/>
          <w:i w:val="0"/>
          <w:sz w:val="20"/>
        </w:rPr>
        <w:t xml:space="preserve"> (Dec 2025):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21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, accepted).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2025, first open-source contribution):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modules, reviewed by the networking maintainers and merged upstream (</w:t>
      </w:r>
      <w:hyperlink r:id="rId22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3">
        <w:r>
          <w:rPr>
            <w:color w:val="1F5FA8"/>
            <w:sz w:val="20"/>
          </w:rPr>
          <w:t xml:space="preserve">PR #87167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4">
        <w:r>
          <w:rPr>
            <w:color w:val="1F5FA8"/>
            <w:sz w:val="20"/>
          </w:rPr>
          <w:t xml:space="preserve">commit b117036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Ecosystem for Software-Defined Vehicles</w:t>
      </w:r>
      <w:r>
        <w:rPr>
          <w:rFonts w:ascii="Calibri" w:hAnsi="Calibri"/>
          <w:b w:val="0"/>
          <w:i w:val="0"/>
          <w:sz w:val="20"/>
        </w:rPr>
        <w:t xml:space="preserve"> (graduation project, team; STM32, FreeRTOS, AUTOSAR): owned the firmware update path (an ESP32/Raspberry Pi gateway sends the image to the STM32 over UART, after a first attempt over CAN) and a dual-bank bootloader that checks the CRC before jumping and rolls back on failure. Also studied the Trampoline OSEK/VDX RTOS and helped the team start on it before it moved to FreeRTOS. </w:t>
      </w:r>
      <w:hyperlink r:id="rId25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modular object-oriented framework for TCP unicast and UDP multicast between a Pi server and emulated clients; Yocto cross-compilation and Make. </w:t>
      </w:r>
      <w:hyperlink r:id="rId26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Kernel Monitor</w:t>
      </w:r>
      <w:r>
        <w:rPr>
          <w:rFonts w:ascii="Calibri" w:hAnsi="Calibri"/>
          <w:b w:val="0"/>
          <w:i w:val="0"/>
          <w:sz w:val="20"/>
        </w:rPr>
        <w:t xml:space="preserve"> (C, Linux, ARM, QEMU): character device driver that walks the process list under RCU and exports per-task IDs, memory, threads, context switches and CPU time to user space; run on QEMU. </w:t>
      </w:r>
      <w:hyperlink r:id="rId2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2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developed and validated MCAL drivers following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modules. </w:t>
      </w:r>
      <w:hyperlink r:id="rId2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EEPROM, timer and DC motor; UART between the MCUs. </w:t>
      </w:r>
      <w:hyperlink r:id="rId3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that simulates process scheduling, memory management, system calls and locks. </w:t>
      </w:r>
      <w:hyperlink r:id="rId3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Function Solver and Plotter</w:t>
      </w:r>
      <w:r>
        <w:rPr>
          <w:rFonts w:ascii="Calibri" w:hAnsi="Calibri"/>
          <w:b w:val="0"/>
          <w:i w:val="0"/>
          <w:sz w:val="20"/>
        </w:rPr>
        <w:t xml:space="preserve"> (Python, PySide2, SymPy, Matplotlib): GUI that solves and plots two functions with intersection points; validation, error handling and end-to-end tests with pytest-qt. </w:t>
      </w:r>
      <w:hyperlink r:id="rId32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SQL, Telerik UI, Crystal Reports): stock, orders and deliveries with role-based access control, automated reports and local databases for offline use. </w:t>
      </w:r>
      <w:hyperlink r:id="rId33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Sports Management Web App</w:t>
      </w:r>
      <w:r>
        <w:rPr>
          <w:rFonts w:ascii="Calibri" w:hAnsi="Calibri"/>
          <w:b w:val="0"/>
          <w:i w:val="0"/>
          <w:sz w:val="20"/>
        </w:rPr>
        <w:t xml:space="preserve"> (team; ASP.NET Core MVC, C#, MS SQL, Entity Framework): role-based CRUD dashboards; designed the relational schema and wrote the backend and account-management logic. </w:t>
      </w:r>
      <w:hyperlink r:id="rId34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Phonebook</w:t>
      </w:r>
      <w:r>
        <w:rPr>
          <w:rFonts w:ascii="Calibri" w:hAnsi="Calibri"/>
          <w:b w:val="0"/>
          <w:i w:val="0"/>
          <w:sz w:val="20"/>
        </w:rPr>
        <w:t xml:space="preserve"> (React, Node.js, Express, MongoDB): full-stack app with a REST API. </w:t>
      </w:r>
      <w:hyperlink r:id="rId35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36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with on-device SMS import, charts and offline storage (</w:t>
      </w:r>
      <w:hyperlink r:id="rId37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Other projects:</w:t>
      </w:r>
      <w:r>
        <w:rPr>
          <w:rFonts w:ascii="Calibri" w:hAnsi="Calibri"/>
          <w:b w:val="0"/>
          <w:i w:val="0"/>
          <w:sz w:val="20"/>
        </w:rPr>
        <w:t xml:space="preserve"> Children Safety web app (Flask, geolocation; </w:t>
      </w:r>
      <w:hyperlink r:id="rId38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desktop chess in C# (</w:t>
      </w:r>
      <w:hyperlink r:id="rId39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face-mask detection with a CNN, and a smart-garage IoT system deployed with Yocto on Intel Galileo.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Treasurer, IEEE Student Branch, Minia University: managed a budget of more than $10k.</w:t>
      </w:r>
    </w:p>
    <w:p>
      <w:pPr>
        <w:pStyle w:val="Heading1"/>
      </w:pPr>
      <w:r>
        <w:t>COURSES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Deep Learning (CNNs, TensorFlow/PyTorch) · Machine Learning Basics · RTOS Programming (FreeRTOS, OSEK/VDX, AUTOSAR OS) · Embedded Automotive (AUTOSAR, CAN/LIN, ISO 26262) · ARM Architecture (Cortex-M, drivers, DMA) · Embedded Systems Diploma (AVR, RTOS) · Full Stack Open (React, Node.js, MongoDB)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summerofcode.withgoogle.com/programs/2026/projects/iYwK7khC" TargetMode="External"/><Relationship Id="rId13" Type="http://schemas.openxmlformats.org/officeDocument/2006/relationships/hyperlink" Target="https://github.com/Abd002/GSOC-2026" TargetMode="External"/><Relationship Id="rId14" Type="http://schemas.openxmlformats.org/officeDocument/2006/relationships/hyperlink" Target="https://github.com/Abd002/cosmic-printers" TargetMode="External"/><Relationship Id="rId15" Type="http://schemas.openxmlformats.org/officeDocument/2006/relationships/hyperlink" Target="https://github.com/pop-os/cosmic-settings/pull/2182" TargetMode="External"/><Relationship Id="rId16" Type="http://schemas.openxmlformats.org/officeDocument/2006/relationships/hyperlink" Target="https://github.com/pop-os/cosmic-settings-daemon/pull/188" TargetMode="External"/><Relationship Id="rId17" Type="http://schemas.openxmlformats.org/officeDocument/2006/relationships/hyperlink" Target="https://github.com/OpenPrinting/cups-rs/pull/18" TargetMode="External"/><Relationship Id="rId18" Type="http://schemas.openxmlformats.org/officeDocument/2006/relationships/hyperlink" Target="https://github.com/OpenPrinting/libcups/pull/164" TargetMode="External"/><Relationship Id="rId19" Type="http://schemas.openxmlformats.org/officeDocument/2006/relationships/hyperlink" Target="https://github.com/OpenPrinting/libcups/pull/165" TargetMode="External"/><Relationship Id="rId20" Type="http://schemas.openxmlformats.org/officeDocument/2006/relationships/hyperlink" Target="https://github.com/boa-dev/boa/pull/4553" TargetMode="External"/><Relationship Id="rId21" Type="http://schemas.openxmlformats.org/officeDocument/2006/relationships/hyperlink" Target="https://github.com/rust-lang/rust-clippy/pull/16214" TargetMode="External"/><Relationship Id="rId22" Type="http://schemas.openxmlformats.org/officeDocument/2006/relationships/hyperlink" Target="https://github.com/zephyrproject-rtos/zephyr/issues/86977" TargetMode="External"/><Relationship Id="rId23" Type="http://schemas.openxmlformats.org/officeDocument/2006/relationships/hyperlink" Target="https://github.com/zephyrproject-rtos/zephyr/pull/87167" TargetMode="External"/><Relationship Id="rId24" Type="http://schemas.openxmlformats.org/officeDocument/2006/relationships/hyperlink" Target="https://github.com/zephyrproject-rtos/zephyr/commit/b11703623c02f5afa4a5b0b7abdce3e324d7d470" TargetMode="External"/><Relationship Id="rId25" Type="http://schemas.openxmlformats.org/officeDocument/2006/relationships/hyperlink" Target="https://github.com/Abd002/Graduation-Project" TargetMode="External"/><Relationship Id="rId26" Type="http://schemas.openxmlformats.org/officeDocument/2006/relationships/hyperlink" Target="https://github.com/Abd002/IoT-Comm-System-RPi4-QEMU" TargetMode="External"/><Relationship Id="rId27" Type="http://schemas.openxmlformats.org/officeDocument/2006/relationships/hyperlink" Target="https://github.com/Abd002/kernel-monitor" TargetMode="External"/><Relationship Id="rId28" Type="http://schemas.openxmlformats.org/officeDocument/2006/relationships/hyperlink" Target="https://github.com/Abd002/SeatHeaterControlSystem" TargetMode="External"/><Relationship Id="rId29" Type="http://schemas.openxmlformats.org/officeDocument/2006/relationships/hyperlink" Target="https://github.com/Abd002/Traffic-Light-Controller" TargetMode="External"/><Relationship Id="rId30" Type="http://schemas.openxmlformats.org/officeDocument/2006/relationships/hyperlink" Target="https://github.com/Abd002/Door-Locker-Security-Systems" TargetMode="External"/><Relationship Id="rId31" Type="http://schemas.openxmlformats.org/officeDocument/2006/relationships/hyperlink" Target="https://github.com/Abd002/os-simulator" TargetMode="External"/><Relationship Id="rId32" Type="http://schemas.openxmlformats.org/officeDocument/2006/relationships/hyperlink" Target="https://github.com/Abd002/py-func-solver" TargetMode="External"/><Relationship Id="rId33" Type="http://schemas.openxmlformats.org/officeDocument/2006/relationships/hyperlink" Target="https://github.com/Abd002/Inventory-Management-System" TargetMode="External"/><Relationship Id="rId34" Type="http://schemas.openxmlformats.org/officeDocument/2006/relationships/hyperlink" Target="https://github.com/m0hossam/sports-management-system" TargetMode="External"/><Relationship Id="rId35" Type="http://schemas.openxmlformats.org/officeDocument/2006/relationships/hyperlink" Target="https://github.com/Abd002/Fullstack-course-part3" TargetMode="External"/><Relationship Id="rId36" Type="http://schemas.openxmlformats.org/officeDocument/2006/relationships/hyperlink" Target="https://sarh-al-tafawuq-platform.vercel.app/" TargetMode="External"/><Relationship Id="rId37" Type="http://schemas.openxmlformats.org/officeDocument/2006/relationships/hyperlink" Target="https://play.google.com/store/apps/details?id=com.mariam.nafaqati" TargetMode="External"/><Relationship Id="rId38" Type="http://schemas.openxmlformats.org/officeDocument/2006/relationships/hyperlink" Target="https://github.com/Abd002/Cs50" TargetMode="External"/><Relationship Id="rId39" Type="http://schemas.openxmlformats.org/officeDocument/2006/relationships/hyperlink" Target="https://github.com/Abd002/ChessO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