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Abd Alaziz Qorany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Faculty of sharia and law</w:t>
      </w:r>
    </w:p>
    <w:p>
      <w:r>
        <w:t>Grade         : agreed (2012).</w:t>
      </w:r>
    </w:p>
    <w:p>
      <w:r>
        <w:t>University    :  from alazhar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