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Ali Ali El-mongy Leader Operation Engineer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12/10/1980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/>
    <w:p>
      <w:r>
        <w:t>B. Sc. in Electrical Power Engineering, Alexandria University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>
      <w:r>
        <w:t>German</w:t>
        <w:tab/>
        <w:t>: Not specified</w:t>
      </w:r>
    </w:p>
    <w:p>
      <w:r>
        <w:t>German</w:t>
        <w:tab/>
        <w:t>: Not specified</w:t>
      </w:r>
    </w:p>
    <w:p>
      <w:r>
        <w:t>German</w:t>
        <w:tab/>
        <w:t>: Not specified</w:t>
      </w:r>
    </w:p>
    <w:p/>
    <w:p>
      <w:r>
        <w:rPr>
          <w:rFonts w:ascii="Arial" w:hAnsi="Arial"/>
          <w:b/>
          <w:sz w:val="22"/>
        </w:rPr>
        <w:t>COMPUTER SKILLS</w:t>
      </w:r>
    </w:p>
    <w:p/>
    <w:p>
      <w:r>
        <w:t>Windows, MS Office (Word, Excel, Power Point), Internet</w:t>
      </w:r>
    </w:p>
    <w:p/>
    <w:p>
      <w:r>
        <w:t>AutoCAD 2000</w:t>
      </w:r>
    </w:p>
    <w:p/>
    <w:p>
      <w:r>
        <w:t>MATLAB, Pspice and Workbench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Dates</w:t>
      </w:r>
    </w:p>
    <w:p/>
    <w:p>
      <w:r>
        <w:t>FroFrom Oct. 2002 till 2003</w:t>
      </w:r>
    </w:p>
    <w:p>
      <w:r>
        <w:t>Employer</w:t>
      </w:r>
    </w:p>
    <w:p/>
    <w:p>
      <w:r>
        <w:t>MEMEETCO – distributor of Group Schneider (Telemecanique and Merlin Gerin) and agent for JUMO Company</w:t>
      </w:r>
    </w:p>
    <w:p>
      <w:r>
        <w:t>Job title</w:t>
      </w:r>
    </w:p>
    <w:p/>
    <w:p>
      <w:r>
        <w:t>Application &amp; Sales Engineer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