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Work exposure on Allen Bradley Logics PLC based Systems.</w:t>
      </w:r>
    </w:p>
    <w:p>
      <w:r>
        <w:t>1</w:t>
      </w:r>
    </w:p>
    <w:p>
      <w:r>
        <w:t>Client : Assuit  power plant  station</w:t>
      </w:r>
    </w:p>
    <w:p>
      <w:r>
        <w:t>Designation : Instrument commissioning Technician</w:t>
      </w:r>
    </w:p>
    <w:p>
      <w:r>
        <w:t>Period:From October 2020 till now</w:t>
      </w:r>
    </w:p>
    <w:p>
      <w:r>
        <w:t>Name of the organization : Ac boiler</w:t>
      </w:r>
    </w:p>
    <w:p>
      <w:r>
        <w:t>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