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HAMDY FAWZY SAYED CAMA</w:t>
            </w:r>
          </w:p>
        </w:tc>
      </w:tr>
      <w:tr>
        <w:tc>
          <w:tcPr>
            <w:tcW w:type="dxa" w:w="8640"/>
          </w:tcPr>
          <w:p>
            <w:pPr>
              <w:spacing w:before="0" w:after="0" w:line="240" w:lineRule="auto"/>
            </w:pPr>
            <w:r>
              <w:rPr>
                <w:rFonts w:ascii="Arial" w:hAnsi="Arial"/>
                <w:sz w:val="28"/>
              </w:rPr>
              <w:t>Engineering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Iso 2015</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66 BANK MISR ST., SUEZ</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AHMED HAMDY FAWZY SAYED CAMA, CMRP, CRE, CMQ/OE, TQM, PSM PROFESSIONAL SUMMARY A visionary and resourceful engineering manager with over eighteen years of experience specializing in the energy industry. An exceptional expert with a proven track of accomplishments in building high-quality plant strategies, establishing strong business relationships with stakeholders, managing and motivating teams. A professional provides a diverse range of skills that supports developing business strategies, managing the interests of several stakeholders, and ensuring that operations are in line with the company's vision and goals. A professional projects manager with a track record of playing a significant role in the establishment, management, growth, and retention of substantial projects and industrial plants operations and installation. QUALIFICATIONS• Process Safety Management • Planning and strategy • Risk Management • Asset Integrity Management • Daily operations supervision • Strategic Planning • Overhaul project management • Inventory Management • Leadership skills • Team building expertise • Communications Skills • Negotiation Skills • Presentation SkillsCAREER ACCOMPLISHMENTS • Plant Performance Improvement Accomplishments o Achieving plant availability of 100% for two consecutive years. o Improving plant heat rate by 300 BTU/KWh through a performance enhancement project which saved over 20M USD for the SG plant. o Successful implementation of Two Plant Major Overhaul, around 1000 Work Requests within the scheduled timeline of 45 Days/Unit. o Investigating fleet plants’ major incidents and reporting the results and action plan to the board of directors of Edra Power Holdings Co. o Successful implementation of Integrated Management System transition from ISO old standards to the new ISO 2015 standards for managing Quality, Environmental, and Safety systems (9001, 14001,45001). o Providing Human Performance Improvement and Human Error Prevention training course for Power plants professionals, “1600 Man hours”. o Participating in developing the Permit To Work management ”PTW” procedure for Egypt asset, and providing training for the PTW procedure for company personnel “ 500 Man hours”. o Providing Integrated Management System training to Egypt asset Edra fleet plants “200 Man hours” WORK EXPERIENCE – 18 Years Engineering Manager. (July 2018 to Current) Suez Gulf Power Plant, "C.G.N." China General Nuclear Power Corporation”, 2*341.25 MW. • Responsibilities and Duties include: o Issuing the Root Cause Analysis report for group plants incidents, follow-up action plans implementation, and effectiveness. o Issuing and following up on the Management of change process for any required modification to improve plant process performance. o Lead strategic and operational projects to enhance performance o Partner with cross-functional support teams in improving the proprietary tools and systems o Proactively assess risks and implement risk management strategies to ensure asset KPIs are achieved o Conduct budget reviews, cost-benefit analyses and propose revenue maximization and cost optimization strategies to upper management for implementation o Coordinating and directing performance improving projects, making detailed plans to satisfy the goals of the board of directors and shareholders. o Facilitating proper management control of plant activities by reviewing and upgrading efficient management control policies, methods, and systems continuously</w:t>
      </w:r>
    </w:p>
    <w:p>
      <w:pPr>
        <w:spacing w:before="0" w:after="0" w:line="240" w:lineRule="auto"/>
      </w:pPr>
      <w:r>
        <w:rPr>
          <w:rFonts w:ascii="Arial" w:hAnsi="Arial"/>
          <w:sz w:val="22"/>
        </w:rPr>
        <w:t>• o Ensuring that all internal/external parties are following the regulations of the contract while implementing the plant operations. o Plan and execute action plan activities for modification projects and liaise with stakeholders and clients about the results and progress of the project work, assuring the project’s schedule and results are fully met without deviation or noncompliance. o Review the Plant technical documentation, drawings, wiring diagrams, design manuals, modification records, equipment history, and specifications for the stakeholders and client as part of the transfer plan and schedule. o Integrate and, where possible, standardize management process procedures to ensure conformity and that all departments are using established guidelines in managing their areas of operation. o Participate in the asset management plan within the company through the process of planning and controlling the acquisition, operation, maintenance, renewal, and disposal of organizational assets. This process improves the delivery potential of assets and minimizes the costs and risks involved. Operation Engineer. (November 2004 to July 2018) Suez Gulf Power Plant, "C.G.N."China General Nuclear Power Corporation" • Responsibilities and Duties include: o Evaluating the current performance, assessing future development possibilities, and making board-level recommendations on expansion or investment options while participating in asset management meetings o Analyzing operations and their effectiveness in reaching objectives and identifying areas for potential cost reduction, program enhancement, or policy change o Consolidating the policies and procedures of the various departments and ensuring their compliance while overseeing and following up on their updates o Maintain operational communication with the EEA to verify that power exports conform with PPA . EDUCATION and CERTIFICATION February 2016 Professional Postgraduate Diploma: Total Quality Management and Quality Management Systems, TQM &amp; QMS. The American University in Cairo “AUC”- New Cairo, Egypt, Grade A+ July 2004 BSc in Mechanical Power Engineering. Faculty of Engineering, Cairo University, Egypt, Grade Acceptable October 2021 Certified Asset Management Assessor, CAMA, and ISO55001. The World Partners in Asset Management, WPiAM, USA. June 2021 Certified Maintenance and Reliability Professional, CMRP The Society for Maintenance &amp; Reliability Professionals Certifying Organization (SMRPCO), Atlanta, Georgia, USA March 2021 Certified Reliability Engineer, CRE. The American Society of Quality “ASQ”, Milwaukee, USA. March 2017 Certified Manager of Quality / Organizational Excellence, CMQ/OE. The American Society of Quality “ASQ”, Milwaukee, USA. July 2017 Certified Lead Auditor, ISO14001-2015: Environmental Management System. Chartered Quality Institute, Greater London, England. LANGUAGE SKILL o Arabic skill level: Native language ○ English skill level: Professional level PERSONAL INFORMATION o Date of Birth: 1st June 1981. o Marital status: Married . o Military status: Fully Exempted o Ahmedhamdifawzi@gmail.com o Wildahf@yahoo.com o LinkedIn o Mob. 002 01002562528, o Home: 002/062/3476006 o Address: 66 BANK MISR ST., SUEZ, EGYPT</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in the establishment, management, growth, and retention of substantial projects and industrial plants operations and installation. QUALIFICATIONS at personnel</w:t>
      </w:r>
    </w:p>
    <w:p>
      <w:pPr>
        <w:spacing w:before="0" w:after="0" w:line="240" w:lineRule="auto"/>
      </w:pPr>
      <w:r>
        <w:rPr>
          <w:rFonts w:ascii="Arial" w:hAnsi="Arial"/>
          <w:sz w:val="22"/>
        </w:rPr>
        <w:t xml:space="preserve">  Period: FROM Jul 2018 TO Now</w:t>
      </w:r>
    </w:p>
    <w:p>
      <w:pPr>
        <w:spacing w:before="0" w:after="0" w:line="240" w:lineRule="auto"/>
      </w:pPr>
      <w:r>
        <w:rPr>
          <w:rFonts w:ascii="Arial" w:hAnsi="Arial"/>
          <w:sz w:val="22"/>
        </w:rPr>
        <w:t xml:space="preserve">  Location: 9001, 14001,45001</w:t>
      </w:r>
    </w:p>
    <w:p>
      <w:pPr>
        <w:spacing w:before="0" w:after="0" w:line="240" w:lineRule="auto"/>
      </w:pPr>
      <w:r>
        <w:rPr>
          <w:rFonts w:ascii="Arial" w:hAnsi="Arial"/>
          <w:sz w:val="22"/>
        </w:rPr>
        <w:t>• in the establishment, management, growth, and retention of substantial projects and industrial plants operations and installation. QUALIFICATIONS at personnel</w:t>
      </w:r>
    </w:p>
    <w:p>
      <w:pPr>
        <w:spacing w:before="0" w:after="0" w:line="240" w:lineRule="auto"/>
      </w:pPr>
      <w:r>
        <w:rPr>
          <w:rFonts w:ascii="Arial" w:hAnsi="Arial"/>
          <w:sz w:val="22"/>
        </w:rPr>
        <w:t xml:space="preserve">  Period: FROM Nov 2004 TO Jul 2018</w:t>
      </w:r>
    </w:p>
    <w:p>
      <w:pPr>
        <w:spacing w:before="0" w:after="0" w:line="240" w:lineRule="auto"/>
      </w:pPr>
      <w:r>
        <w:rPr>
          <w:rFonts w:ascii="Arial" w:hAnsi="Arial"/>
          <w:sz w:val="22"/>
        </w:rPr>
        <w:t xml:space="preserve">  Location: 9001, 14001,45001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