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Ahmed Salah Mahmoud Mohamed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Electrical and Instrumentation Engineer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07/12/1988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Gender</w:t>
        <w:tab/>
        <w:t>: Male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Residence</w:t>
        <w:tab/>
        <w:t>: Ibshaway City – EL Faiyum Government – Egypt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B.SC in Electrical Power and Machine Engineering, El Faiyum University, 2011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Graduation Project: Electrical utilization at Hotel, Grade: Excellent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Arabic: Native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English: Very Good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Windows Operation systems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Office package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Autodesk Navisworks Manager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MATLAB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AutoCAD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Eagle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Visual basic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Instrumentation Engineer at THYSSEN KRUPP INDUSTRIAL SOLUATION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Feb 2022 TO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Not specified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Review of the final issue of PID’s from point of view of commissioning and start-up,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Plan and estimate Instrumentation jobs.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Supervise Instrumentation Panels, Cable tray, conduits installation as per installation details.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Inspect work to ensure compliance with standard procedures and Instrumentation assignments.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Electrical Team Leader at GIECO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2021 TO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Not specified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Revise and study project drawings, and determine, in coordination with Project Manager, relevant staffing needs to fulfill the design/shop-drawing related aspects of the project efficiently and effectively.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Conduct frequent meetings with the project’s clients for advising and being sure of doing the suitable maintenance.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I&amp;C Commissioning Engineer at ANSALDO ENERGIA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2013 TO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Not specified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Review of the final issue of PID’s from point of view of commissioning and start-up.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Preparation of scope and the responsibilities for Pre-commissioning and commissioning activities, Pre-commissioning &amp; commissioning plan.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