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Eid Omar I. Gad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IT Manager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01/09/1979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Badr city - Cairo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Bachelor of Computers &amp; Systems Engineering, Faculty of Engineering, AL-Azhar University, 2002, Degree: Good, Project Degree: Excellent.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Cisco Certified Network Associate (CCNA)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Cisco Certified Network Professional (CCNP)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CA Spectrum Training (Monitoring tools)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ITIL V3 foundation training.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IT Manager at Bab Rizq Jameel Egypt, Abdul Latif Jameel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2022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Badr city -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Design, implement, and maintain the organization's network architecture.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Configure routers, switches, and other network devices to ensure optimal performance.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Monitor network traffic and troubleshoot connectivity issues.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and enforce security policies and procedures to protect the organization’s data and network.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Install and configure security software, firewalls, and intrusion detection/prevention systems.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user accounts, permissions, and access controls.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Deploy and manage endpoint protection solutions (antivirus, anti-malware) on all devices connected to the network.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 and execute incident response plans in the event of a security incident.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digital forensics to gather evidence and improve security measures.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Use network-monitoring tools to identify and address performance issues.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Optimize network configurations for efficiency and scalability.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Implement Quality of Service (QoS) measures to prioritize network traffic.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Conduct regular security audits to ensure compliance with industry standards and regulations.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Collaborate with internal and external auditors to address security concerns and implement necessary improvements.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Maintain documentation for network configurations, security policies, and procedures.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Generate regular reports on network and security status for management review.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Stay abreast of industry trends, emerging threats, and new technologies in network security.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Continuously update skills through professional development and certifications.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Telecommunication Engineer at Toyota Saudi Arabia Abdul Latif Jameel United Finance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May 2007 TO 2019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Designed, implemented, and managed the company's network infrastructure, including LAN, WAN, VPN, and firewalls.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Developed and implemented network security protocols to safeguard data and reduce the risk of cyber-attacks.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Led the successful migration of the company's telephony system to a new, modern platform, resulting in increased call quality and reduced costs.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Managed the company's various IT projects, ensuring they met project requirements and were delivered on time, within budget.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Provided technical support to end-users and resolved IT system issues in a timely and efficient manner, ensuring a high level of user satisfaction.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Key member of a green field implementation, configuration and operation of Tier 2 prefabricated Data Center.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