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61810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</w:tblPr>
      <w:tblGrid>
        <w:gridCol w:w="9734"/>
      </w:tblGrid>
      <w:tr>
        <w:tc>
          <w:tcPr>
            <w:tcW w:type="dxa" w:w="9734"/>
            <w:tcMar>
              <w:top w:w="120" w:type="dxa"/>
              <w:bottom w:w="120" w:type="dxa"/>
              <w:left w:w="80" w:type="dxa"/>
              <w:right w:w="10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40"/>
              </w:rPr>
              <w:t>Hazem Gad Nasr El-Din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sz w:val="26"/>
              </w:rPr>
              <w:t>Senior Electrical Maintenance Engineer</w:t>
            </w:r>
          </w:p>
        </w:tc>
      </w:tr>
    </w:tbl>
    <w:p/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01/05/1985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Alexandria, 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B.Sc. Electrical Power &amp; Machine Engineering, High Institute of Energy (Aswan), May 2009, Grade: Good, Graduation Project: Wind Energy, Project Grade: Excellent</w:t>
      </w:r>
    </w:p>
    <w:p>
      <w:r>
        <w:rPr>
          <w:rFonts w:ascii="Arial" w:hAnsi="Arial"/>
          <w:sz w:val="20"/>
        </w:rPr>
        <w:t>• Diploma in Electrical Power Engineering, Faculty of Engineering, Alexandria University, 2013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Native</w:t>
      </w:r>
    </w:p>
    <w:p>
      <w:r>
        <w:rPr>
          <w:rFonts w:ascii="Arial" w:hAnsi="Arial"/>
          <w:sz w:val="20"/>
        </w:rPr>
        <w:t>• English: Very Good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ICDL, Autocad</w:t>
      </w:r>
    </w:p>
    <w:p/>
    <w:p>
      <w:r>
        <w:rPr>
          <w:rFonts w:ascii="Arial" w:hAnsi="Arial"/>
          <w:b/>
          <w:sz w:val="32"/>
        </w:rPr>
        <w:t>TRAINING COURSES AND CERTIFICATIONS</w:t>
      </w:r>
    </w:p>
    <w:p>
      <w:r>
        <w:rPr>
          <w:rFonts w:ascii="Arial" w:hAnsi="Arial"/>
          <w:sz w:val="20"/>
        </w:rPr>
        <w:t>• Common faults of steam turbine</w:t>
      </w:r>
    </w:p>
    <w:p>
      <w:r>
        <w:rPr>
          <w:rFonts w:ascii="Arial" w:hAnsi="Arial"/>
          <w:sz w:val="20"/>
        </w:rPr>
        <w:t>• Design reports by Empac</w:t>
      </w:r>
    </w:p>
    <w:p>
      <w:r>
        <w:rPr>
          <w:rFonts w:ascii="Arial" w:hAnsi="Arial"/>
          <w:sz w:val="20"/>
        </w:rPr>
        <w:t>• CS3000 operation course (DCS)(Yokogawa)</w:t>
      </w:r>
    </w:p>
    <w:p>
      <w:r>
        <w:rPr>
          <w:rFonts w:ascii="Arial" w:hAnsi="Arial"/>
          <w:sz w:val="20"/>
        </w:rPr>
        <w:t>• Power transformer(Areva)</w:t>
      </w:r>
    </w:p>
    <w:p>
      <w:r>
        <w:rPr>
          <w:rFonts w:ascii="Arial" w:hAnsi="Arial"/>
          <w:sz w:val="20"/>
        </w:rPr>
        <w:t>• Transformer protection(Toshiba)</w:t>
      </w:r>
    </w:p>
    <w:p>
      <w:r>
        <w:rPr>
          <w:rFonts w:ascii="Arial" w:hAnsi="Arial"/>
          <w:sz w:val="20"/>
        </w:rPr>
        <w:t>• PLC certification from (Jelecom) Grade: Excellent</w:t>
      </w:r>
    </w:p>
    <w:p>
      <w:r>
        <w:rPr>
          <w:rFonts w:ascii="Arial" w:hAnsi="Arial"/>
          <w:sz w:val="20"/>
        </w:rPr>
        <w:t>• ICDL certification from (New Horizons) Grade: Excellent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2010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West Delta Electricity Production Company(WDEPC)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of Two MHI Gas Turbine Generator units – each one is 350 MVA/ 21KV Hydrogen cooled with Static excitation system &amp; Beckwith protection Devices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Senior Electrical Maintenance Engineer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Maintenance of Digital Automatic Voltage Regulator, Manufacturer: MHI, Type: MEC600</w:t>
      </w:r>
    </w:p>
    <w:p>
      <w:r>
        <w:rPr>
          <w:rFonts w:ascii="Arial" w:hAnsi="Arial"/>
          <w:sz w:val="20"/>
        </w:rPr>
        <w:t>- Maintenance works on Motors (Megger Test, Bearing Check)</w:t>
      </w:r>
    </w:p>
    <w:p>
      <w:r>
        <w:rPr>
          <w:rFonts w:ascii="Arial" w:hAnsi="Arial"/>
          <w:sz w:val="20"/>
        </w:rPr>
        <w:t>- Maintenance of DC system, Manufacturer: Gutor Electronic Ltd., Type: SDC -125-600-R</w:t>
      </w:r>
    </w:p>
    <w:p>
      <w:r>
        <w:rPr>
          <w:rFonts w:ascii="Arial" w:hAnsi="Arial"/>
          <w:sz w:val="20"/>
        </w:rPr>
        <w:t>- Maintenance of UPS system, Manufacturer: Gutor Electronic Ltd, Type: WEW-1/090-125/230-EAN</w:t>
      </w:r>
    </w:p>
    <w:p>
      <w:r>
        <w:rPr>
          <w:rFonts w:ascii="Arial" w:hAnsi="Arial"/>
          <w:sz w:val="20"/>
        </w:rPr>
        <w:t>- Overhead Cranes maintenance, Manufacturer: KONE CRANES</w:t>
      </w:r>
    </w:p>
    <w:p>
      <w:r>
        <w:rPr>
          <w:rFonts w:ascii="Arial" w:hAnsi="Arial"/>
          <w:sz w:val="20"/>
        </w:rPr>
        <w:t>- Traveling Water Screen system and Trash rack system maintenance</w:t>
      </w:r>
    </w:p>
    <w:p>
      <w:r>
        <w:rPr>
          <w:rFonts w:ascii="Arial" w:hAnsi="Arial"/>
          <w:sz w:val="20"/>
        </w:rPr>
        <w:t>- Lighting system maintenance</w:t>
      </w:r>
    </w:p>
    <w:p>
      <w:r>
        <w:rPr>
          <w:rFonts w:ascii="Arial" w:hAnsi="Arial"/>
          <w:sz w:val="20"/>
        </w:rPr>
        <w:t>- Protection of GT2 AREVA Main Transformer (300 MVA - 21kv / 500kv – oil immersed - off load tap changer)</w:t>
      </w:r>
    </w:p>
    <w:p>
      <w:r>
        <w:rPr>
          <w:rFonts w:ascii="Arial" w:hAnsi="Arial"/>
          <w:sz w:val="20"/>
        </w:rPr>
        <w:t>- Protection of GT2 AREVA Auxiliary Transformer (32MVA - 21kv / 6.3kv / 6.3kv - oil immersed - on load tap changer)</w:t>
      </w:r>
    </w:p>
    <w:p>
      <w:r>
        <w:rPr>
          <w:rFonts w:ascii="Arial" w:hAnsi="Arial"/>
          <w:sz w:val="20"/>
        </w:rPr>
        <w:t>- Mechanical Tests of Auxiliary Transformer</w:t>
      </w:r>
    </w:p>
    <w:p>
      <w:r>
        <w:rPr>
          <w:rFonts w:ascii="Arial" w:hAnsi="Arial"/>
          <w:sz w:val="20"/>
        </w:rPr>
        <w:t>- Protection of Medium Voltages Switchgears (6.3KV) Schneider SF6 type circuit breakers with Sepam protection devices</w:t>
      </w:r>
    </w:p>
    <w:p>
      <w:r>
        <w:rPr>
          <w:rFonts w:ascii="Arial" w:hAnsi="Arial"/>
          <w:sz w:val="20"/>
        </w:rPr>
        <w:t>- Testing of Medium Voltages Switchgears (6.3KV) Schneider SF6 type circuit breakers: Contact Resistance Test, Timing Test, Hipot Test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14/11/2009 TO 13/04/2010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Interdyne Corporation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Electrical Engineer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01/10/2009 TO 12/11/2009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Nile linen group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Electrical Engineer</w:t>
      </w:r>
    </w:p>
    <w:p/>
    <w:sectPr w:rsidR="00FC693F" w:rsidRPr="0006063C" w:rsidSect="00034616">
      <w:pgSz w:w="12240" w:h="15840"/>
      <w:pgMar w:top="994" w:right="1253" w:bottom="1253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