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Pagai Elsayed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Marital Status Married Birth Da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1991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 a g e 1 | 3  Personal Data: Residence Edko – Albuhaira Nationality Egyptian Marital Status Married Birth Date 19/02/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 a g e 2 | 3 Dates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 a g e 3 | 3 Dates From Mar 2010 to Jan 2011 Employer United Engineer 2000 Project Burullus Gas Company Phase 5 &amp; 7 . Job title Electrical Technitian. Job Description  Instalation MV &amp; LV Cable.  Cable Testing  Training  CMP Glanding Certificate at WND Project.  EX Certificate at WND Project.  Electrical Faults troubleshooting.  Occupational Safety and Health.  MV motors &amp; Transformers Protection.  MV cable Termination.  Electrical Motors maintenance.  Transformer maintenance.  Electrical safety &amp; LOTO for general industry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Technician. Job Description at Abu Qir Fertilizers Project Abu Qir Fertilizers Company (AFC) - Alex - Egypt. Job title Electrical Technician. Job Description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Technician. Job Description at Abu Qir Fertilizers Project Abu Qir Fertilizers Company (AFC) - Alex - Egypt. Job title Electrical Technician. Job Description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2018 TO Oct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Technician. Job Description at Abu Qir Fertilizers Project Abu Qir Fertilizers Company (AFC) - Alex - Egypt. Job title Electrical Technician. Job Description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2010 TO Jan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