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Mohammed Attia El Said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Senior Maintenance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16/04/1983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Dubai, UAE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Diploma of mechanical engineering power plant, Mansoura university, 2010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BSC of Engineering mechanical power department, Mansoura university, 2006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Office, Siemens T3000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Security of power plants in Talkha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Cmi energy + Skoda Paraha HRSG on job training in Talkha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Participate in steam blow of Cmi energy + Skoda Paraha HRSG in Talkha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Commissioning and Start up of GE 2*25MW TM 2500 Gas Turbine in GERGA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Participate in steam blow of 4 AC boiler HRSG in West Damietta Project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Lead operation and warranty engineer at Ac boiler (Ansaldo caldaie)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2020 TO May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New West Damietta,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Carry out equipment performance test and commissioning procedures.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Understand and analyze the equipment vibration readings.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Define and recommend suggestions to help making decisions that meet project objectives.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Recommend corrective actions or methods of repair for any deficiency or non-conformance identified in order to ensure work is carried out in an adequate and correct manner.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Monitor project safety objectives, and implement the appropriate corrective action where necessary in order to ensure that all relevant objectives are fulfilled.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Commissioning, startup, and Shift In-Charge Engineer at Ac boiler (Ansaldo caldaie)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2016 TO Dec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New West Damietta,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Respond effectively to operational demands, assist in achieving safe and efficient generation, and conduct start up and shut down of plant.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Support teams including Operations, Engineering and Maintenance within the constraints of competence and authorization.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Identify operation outside of prescribed limits and ensure corrective action is taken.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mechanical maintenance engineer (HRSG) at Middle Delta Electricity Production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2011 TO Dec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New Talkha,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Managing the engineering and maintenance resource in support of plant safety, quality, cost and efficiency goals.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Increase the availability of machines with high performance.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Commissioning, startup, and operation engineer (T3000) at Middle Delta Electricity Production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 2007 TO Mar 2011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New Talkha,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Directs power generation plant operators on the operation of all plant equipment in a safe and reliable manner.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