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blBorders>
      </w:tblPr>
      <w:tblGrid>
        <w:gridCol w:w="7200"/>
      </w:tblGrid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b/>
                <w:sz w:val="32"/>
              </w:rPr>
              <w:t>SHERIF ABD EL GAWAD RABIE</w:t>
            </w:r>
          </w:p>
        </w:tc>
      </w:tr>
      <w:tr>
        <w:tc>
          <w:tcPr>
            <w:tcW w:type="dxa" w:w="8640"/>
          </w:tcPr>
          <w:p>
            <w:pPr>
              <w:spacing w:before="0" w:after="0" w:line="240" w:lineRule="auto"/>
            </w:pPr>
            <w:r>
              <w:rPr>
                <w:rFonts w:ascii="Arial" w:hAnsi="Arial"/>
                <w:sz w:val="28"/>
              </w:rPr>
              <w:t>Mechanical Supervisor</w:t>
            </w:r>
          </w:p>
        </w:tc>
      </w:tr>
    </w:tbl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PERSONAL DATA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Nationality</w:t>
        <w:tab/>
        <w:t>: Egyptian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Birth Date</w:t>
        <w:tab/>
        <w:t>: 27/07/1977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Gender</w:t>
        <w:tab/>
        <w:t>: Male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Residence</w:t>
        <w:tab/>
        <w:t>: El-Awamer, EtayEl-Barood, Beheira, Egypt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EDUCATION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Diplomas – Mechanical Department (1999) W O R K E X P E R I E N C E Dec, in the field of Construction &amp; Commissioning with, 1977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LANGUAGES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Arabic: Native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English: Very Good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COMPUTER SKILLS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TRAINING COURSES AND CERTIFICATIONS</w:t>
      </w:r>
    </w:p>
    <w:p>
      <w:r>
        <w:t xml:space="preserve">• </w:t>
      </w:r>
    </w:p>
    <w:p/>
    <w:p>
      <w:pPr>
        <w:spacing w:before="120" w:after="0" w:line="240" w:lineRule="auto"/>
      </w:pPr>
      <w:r>
        <w:rPr>
          <w:rFonts w:ascii="Arial" w:hAnsi="Arial"/>
          <w:b/>
          <w:sz w:val="22"/>
        </w:rPr>
        <w:t>CHRONOLOGICAL EXPERIENCE RECORD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FROM Jul 2016 TO Apr 2018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Qurayyah independent Power Station (Saudi Arabia) Position: Mechanical Commissioning Technician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>• Role not specified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Period: Dec2021 – Apr2022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Tasks:</w:t>
      </w:r>
    </w:p>
    <w:p>
      <w:pPr>
        <w:spacing w:before="0" w:after="0" w:line="240" w:lineRule="auto"/>
      </w:pPr>
      <w:r>
        <w:rPr>
          <w:rFonts w:ascii="Arial" w:hAnsi="Arial"/>
          <w:sz w:val="22"/>
        </w:rPr>
        <w:t xml:space="preserve">    - Project: Position, Company, Clien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