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Emad Hamdy Abdelhady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Talkha, Al Mansoura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(CEPC)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Feb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PROJECT TALKHA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Feb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4 CTG + 4 HRSG + 1 STG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west Damietta 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Details: Project Consist of 2 blocks each one (4 CTG + 4 HRSG + 1 STG)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commissioning technician (air blowing for HRSEG system lines, control valve mechanical installation and calibration shut off valves installation , control dampers adjustment, feed water pumps check , pumps alignment and lubrication check.)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PROJECT TALKHA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2015 TO May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4 CTG + 4 HRSG + 1 STG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west Damietta 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Details: Project Consist of 2 blocks each one (4 CTG + 4 HRSG + 1 STG)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ORASCOM COMPANY PROJECT TALKHA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ARSCOSIC COMPANY PROJECT TALKHA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ARSCOSIC COMPANY PROJECT CIMITAF RASS GHAREB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ARSCOSIC COMPANY PROJECT THE FLAT GLASS FACTORY 10*TH OF RAMADAN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ARSCOSIC COMPANY PROJECT CEMENT FACTORY PRODUCTION BENI SEUAFE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EYGPT COMPANY FOR ENGIEERING WORK PROJECT SUGER PRODUCTION FACTORY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 OKHWA AL MOTAHEDON COMPANY PROJECTES ( install equipment’s of alabed factory, install equipment’s of FAINE factory and installation of equipment of paper production factory)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