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5AF59" w14:textId="77777777" w:rsidR="003A667B" w:rsidRDefault="003A667B" w:rsidP="003A667B">
      <w:pPr>
        <w:spacing w:after="0"/>
        <w:rPr>
          <w:rFonts w:ascii="Times New Roman" w:hAnsi="Times New Roman"/>
          <w:b/>
          <w:bCs/>
          <w:sz w:val="36"/>
          <w:szCs w:val="36"/>
        </w:rPr>
      </w:pPr>
      <w:r w:rsidRPr="00D713CB">
        <w:rPr>
          <w:rFonts w:ascii="Times New Roman" w:hAnsi="Times New Roman"/>
          <w:b/>
          <w:bCs/>
          <w:sz w:val="36"/>
          <w:szCs w:val="36"/>
        </w:rPr>
        <w:t>Global Superstore Sales &amp; Profitability Report</w:t>
      </w:r>
    </w:p>
    <w:p w14:paraId="6084B84E" w14:textId="77777777" w:rsidR="00D713CB" w:rsidRPr="00D713CB" w:rsidRDefault="00D713CB" w:rsidP="003A667B">
      <w:pPr>
        <w:spacing w:after="0"/>
        <w:rPr>
          <w:rFonts w:ascii="Times New Roman" w:hAnsi="Times New Roman"/>
          <w:b/>
          <w:bCs/>
          <w:sz w:val="36"/>
          <w:szCs w:val="36"/>
        </w:rPr>
      </w:pPr>
    </w:p>
    <w:p w14:paraId="5E9F7368" w14:textId="77777777" w:rsidR="003A667B" w:rsidRDefault="003A667B" w:rsidP="003A667B">
      <w:pPr>
        <w:spacing w:after="0"/>
        <w:rPr>
          <w:b/>
          <w:bCs/>
        </w:rPr>
      </w:pPr>
      <w:r>
        <w:rPr>
          <w:b/>
          <w:bCs/>
        </w:rPr>
        <w:t>Project Overview</w:t>
      </w:r>
    </w:p>
    <w:p w14:paraId="261B4C47" w14:textId="77777777" w:rsidR="003A667B" w:rsidRDefault="003A667B" w:rsidP="003A667B">
      <w:pPr>
        <w:spacing w:after="0"/>
      </w:pPr>
      <w:r>
        <w:t xml:space="preserve">This data analysis project is aimed to analyze the performance and profitability of Global stores during the past years. I seek to identify trends pertaining the profitability and performance of this store and draw out meaningful insight that will aid the management make informed decisions and gain deeper understanding in the </w:t>
      </w:r>
      <w:proofErr w:type="spellStart"/>
      <w:proofErr w:type="gramStart"/>
      <w:r>
        <w:t>companies</w:t>
      </w:r>
      <w:proofErr w:type="spellEnd"/>
      <w:proofErr w:type="gramEnd"/>
      <w:r>
        <w:t xml:space="preserve"> performance.</w:t>
      </w:r>
    </w:p>
    <w:p w14:paraId="0049FE10" w14:textId="77777777" w:rsidR="003A667B" w:rsidRDefault="003A667B" w:rsidP="003A667B">
      <w:pPr>
        <w:spacing w:after="0"/>
        <w:rPr>
          <w:b/>
          <w:bCs/>
        </w:rPr>
      </w:pPr>
      <w:r>
        <w:rPr>
          <w:b/>
          <w:bCs/>
        </w:rPr>
        <w:t>Data Source.</w:t>
      </w:r>
    </w:p>
    <w:p w14:paraId="31A45D1E" w14:textId="77777777" w:rsidR="003A667B" w:rsidRDefault="003A667B" w:rsidP="003A667B">
      <w:pPr>
        <w:spacing w:after="0"/>
      </w:pPr>
      <w:r>
        <w:t xml:space="preserve">Sales data: this data was provided by </w:t>
      </w:r>
      <w:proofErr w:type="spellStart"/>
      <w:r>
        <w:t>vephla</w:t>
      </w:r>
      <w:proofErr w:type="spellEnd"/>
      <w:r>
        <w:t xml:space="preserve"> university and it is "global_superstores.CSV" FILE containing detailed information about each </w:t>
      </w:r>
      <w:proofErr w:type="gramStart"/>
      <w:r>
        <w:t>sales</w:t>
      </w:r>
      <w:proofErr w:type="gramEnd"/>
      <w:r>
        <w:t xml:space="preserve"> made by global</w:t>
      </w:r>
      <w:r w:rsidR="00955C0E">
        <w:t xml:space="preserve"> </w:t>
      </w:r>
      <w:r>
        <w:t>superstores.</w:t>
      </w:r>
    </w:p>
    <w:p w14:paraId="09950F4F" w14:textId="77777777" w:rsidR="003A667B" w:rsidRDefault="003A667B" w:rsidP="003A667B">
      <w:pPr>
        <w:spacing w:after="0"/>
        <w:rPr>
          <w:b/>
          <w:bCs/>
        </w:rPr>
      </w:pPr>
      <w:r>
        <w:rPr>
          <w:b/>
          <w:bCs/>
        </w:rPr>
        <w:t>Tools</w:t>
      </w:r>
    </w:p>
    <w:p w14:paraId="36790F89" w14:textId="77777777" w:rsidR="003A667B" w:rsidRDefault="003A667B" w:rsidP="003A667B">
      <w:pPr>
        <w:spacing w:after="0"/>
        <w:rPr>
          <w:b/>
          <w:bCs/>
        </w:rPr>
      </w:pPr>
      <w:r>
        <w:rPr>
          <w:b/>
          <w:bCs/>
        </w:rPr>
        <w:t xml:space="preserve">Microsoft </w:t>
      </w:r>
      <w:proofErr w:type="gramStart"/>
      <w:r>
        <w:rPr>
          <w:b/>
          <w:bCs/>
        </w:rPr>
        <w:t>Excel :</w:t>
      </w:r>
      <w:proofErr w:type="gramEnd"/>
      <w:r>
        <w:rPr>
          <w:b/>
          <w:bCs/>
        </w:rPr>
        <w:t xml:space="preserve"> this tool was used for</w:t>
      </w:r>
    </w:p>
    <w:p w14:paraId="5D55B955" w14:textId="77777777" w:rsidR="003A667B" w:rsidRDefault="003A667B" w:rsidP="003A667B">
      <w:pPr>
        <w:numPr>
          <w:ilvl w:val="0"/>
          <w:numId w:val="1"/>
        </w:numPr>
        <w:tabs>
          <w:tab w:val="clear" w:pos="420"/>
        </w:tabs>
        <w:spacing w:after="0"/>
      </w:pPr>
      <w:r>
        <w:t>Data preparation</w:t>
      </w:r>
    </w:p>
    <w:p w14:paraId="3CB3E56B" w14:textId="77777777" w:rsidR="003A667B" w:rsidRPr="003A667B" w:rsidRDefault="003A667B" w:rsidP="003A667B">
      <w:pPr>
        <w:numPr>
          <w:ilvl w:val="0"/>
          <w:numId w:val="1"/>
        </w:numPr>
        <w:tabs>
          <w:tab w:val="clear" w:pos="420"/>
        </w:tabs>
        <w:spacing w:after="0"/>
      </w:pPr>
      <w:r>
        <w:t>Data cleaning</w:t>
      </w:r>
    </w:p>
    <w:p w14:paraId="5C751728" w14:textId="77777777" w:rsidR="003A667B" w:rsidRDefault="003A667B" w:rsidP="003A667B">
      <w:pPr>
        <w:numPr>
          <w:ilvl w:val="0"/>
          <w:numId w:val="1"/>
        </w:numPr>
        <w:spacing w:after="0"/>
      </w:pPr>
      <w:r>
        <w:t>The entire data analysis (Exploratory Data Analysis)</w:t>
      </w:r>
    </w:p>
    <w:p w14:paraId="130638D8" w14:textId="77777777" w:rsidR="003A667B" w:rsidRDefault="003A667B" w:rsidP="003A667B">
      <w:pPr>
        <w:numPr>
          <w:ilvl w:val="0"/>
          <w:numId w:val="1"/>
        </w:numPr>
        <w:spacing w:after="0"/>
      </w:pPr>
      <w:r>
        <w:t>Writing of queries.</w:t>
      </w:r>
    </w:p>
    <w:p w14:paraId="70BF6BBD" w14:textId="77777777" w:rsidR="003A667B" w:rsidRDefault="003A667B" w:rsidP="003A667B">
      <w:pPr>
        <w:spacing w:after="0"/>
        <w:rPr>
          <w:b/>
          <w:bCs/>
        </w:rPr>
      </w:pPr>
      <w:r>
        <w:rPr>
          <w:b/>
          <w:bCs/>
        </w:rPr>
        <w:t>Microsoft POWER BI: this tool was used for</w:t>
      </w:r>
    </w:p>
    <w:p w14:paraId="7A95377B" w14:textId="77777777" w:rsidR="003A667B" w:rsidRDefault="003A667B" w:rsidP="003A667B">
      <w:pPr>
        <w:numPr>
          <w:ilvl w:val="0"/>
          <w:numId w:val="1"/>
        </w:numPr>
        <w:spacing w:after="0"/>
      </w:pPr>
      <w:r>
        <w:t>Data visualization</w:t>
      </w:r>
    </w:p>
    <w:p w14:paraId="497E5368" w14:textId="77777777" w:rsidR="003A667B" w:rsidRDefault="003A667B" w:rsidP="003A667B">
      <w:pPr>
        <w:numPr>
          <w:ilvl w:val="0"/>
          <w:numId w:val="1"/>
        </w:numPr>
        <w:spacing w:after="0"/>
      </w:pPr>
      <w:r>
        <w:t>Data modelling</w:t>
      </w:r>
    </w:p>
    <w:p w14:paraId="0E52A203" w14:textId="77777777" w:rsidR="003A667B" w:rsidRDefault="003A667B" w:rsidP="003A667B">
      <w:pPr>
        <w:numPr>
          <w:ilvl w:val="0"/>
          <w:numId w:val="1"/>
        </w:numPr>
        <w:spacing w:after="0"/>
      </w:pPr>
      <w:r>
        <w:t>Creating of report.</w:t>
      </w:r>
    </w:p>
    <w:p w14:paraId="131E0FC7" w14:textId="77777777" w:rsidR="003A667B" w:rsidRDefault="003A667B" w:rsidP="003A667B">
      <w:pPr>
        <w:spacing w:after="0"/>
        <w:rPr>
          <w:b/>
          <w:bCs/>
        </w:rPr>
      </w:pPr>
      <w:r>
        <w:rPr>
          <w:b/>
          <w:bCs/>
        </w:rPr>
        <w:t>Data Cleaning</w:t>
      </w:r>
    </w:p>
    <w:p w14:paraId="03501219" w14:textId="77777777" w:rsidR="003A667B" w:rsidRDefault="003A667B" w:rsidP="003A667B">
      <w:pPr>
        <w:numPr>
          <w:ilvl w:val="0"/>
          <w:numId w:val="1"/>
        </w:numPr>
        <w:spacing w:after="0"/>
      </w:pPr>
      <w:r>
        <w:t>I performed the following task in the data preparation phase;</w:t>
      </w:r>
    </w:p>
    <w:p w14:paraId="31D30387" w14:textId="77777777" w:rsidR="003A667B" w:rsidRDefault="003A667B" w:rsidP="003A667B">
      <w:pPr>
        <w:numPr>
          <w:ilvl w:val="0"/>
          <w:numId w:val="1"/>
        </w:numPr>
        <w:spacing w:after="0"/>
      </w:pPr>
      <w:r>
        <w:t>Data inspection</w:t>
      </w:r>
    </w:p>
    <w:p w14:paraId="073B1F9A" w14:textId="77777777" w:rsidR="003A667B" w:rsidRDefault="003A667B" w:rsidP="003A667B">
      <w:pPr>
        <w:numPr>
          <w:ilvl w:val="0"/>
          <w:numId w:val="1"/>
        </w:numPr>
        <w:spacing w:after="0"/>
      </w:pPr>
      <w:r>
        <w:t>Checking and handling duplicate values</w:t>
      </w:r>
    </w:p>
    <w:p w14:paraId="0237FAFD" w14:textId="77777777" w:rsidR="003A667B" w:rsidRDefault="003A667B" w:rsidP="003A667B">
      <w:pPr>
        <w:numPr>
          <w:ilvl w:val="0"/>
          <w:numId w:val="1"/>
        </w:numPr>
        <w:spacing w:after="0"/>
      </w:pPr>
      <w:r>
        <w:t>Data cleaning and formatting</w:t>
      </w:r>
    </w:p>
    <w:p w14:paraId="38A47D8C" w14:textId="77777777" w:rsidR="003A667B" w:rsidRDefault="003A667B" w:rsidP="003A667B">
      <w:pPr>
        <w:numPr>
          <w:ilvl w:val="0"/>
          <w:numId w:val="1"/>
        </w:numPr>
        <w:spacing w:after="0"/>
      </w:pPr>
      <w:r>
        <w:t>Removing special characters</w:t>
      </w:r>
    </w:p>
    <w:p w14:paraId="19714233" w14:textId="77777777" w:rsidR="003A667B" w:rsidRDefault="003A667B" w:rsidP="003A667B">
      <w:pPr>
        <w:numPr>
          <w:ilvl w:val="0"/>
          <w:numId w:val="1"/>
        </w:numPr>
        <w:spacing w:after="0"/>
      </w:pPr>
      <w:r>
        <w:t>Converting the data to a Standard excel table.</w:t>
      </w:r>
    </w:p>
    <w:p w14:paraId="29055CF2" w14:textId="77777777" w:rsidR="003A667B" w:rsidRDefault="003A667B" w:rsidP="003A667B">
      <w:pPr>
        <w:tabs>
          <w:tab w:val="left" w:pos="420"/>
        </w:tabs>
        <w:spacing w:after="0"/>
        <w:ind w:left="420"/>
      </w:pPr>
    </w:p>
    <w:p w14:paraId="4DCB6F27" w14:textId="77777777" w:rsidR="003A667B" w:rsidRPr="00955C0E" w:rsidRDefault="003A667B" w:rsidP="003A667B">
      <w:pPr>
        <w:rPr>
          <w:rFonts w:ascii="Times New Roman" w:hAnsi="Times New Roman"/>
          <w:b/>
          <w:bCs/>
          <w:sz w:val="24"/>
          <w:szCs w:val="24"/>
        </w:rPr>
      </w:pPr>
      <w:r w:rsidRPr="00955C0E">
        <w:rPr>
          <w:rFonts w:ascii="Times New Roman" w:hAnsi="Times New Roman"/>
          <w:b/>
          <w:bCs/>
          <w:sz w:val="24"/>
          <w:szCs w:val="24"/>
        </w:rPr>
        <w:t>Exploratory Data Analysis</w:t>
      </w:r>
    </w:p>
    <w:p w14:paraId="107410B3" w14:textId="77777777" w:rsidR="003A667B" w:rsidRPr="006464D9" w:rsidRDefault="003A667B" w:rsidP="003A667B">
      <w:r w:rsidRPr="006464D9">
        <w:t>EDA involved exploring the sales data to answer key questions below:</w:t>
      </w:r>
    </w:p>
    <w:p w14:paraId="4FB15B39" w14:textId="77777777" w:rsidR="003A667B" w:rsidRPr="006464D9" w:rsidRDefault="003A667B" w:rsidP="003A667B">
      <w:r>
        <w:t xml:space="preserve">(1). </w:t>
      </w:r>
      <w:r w:rsidRPr="006464D9">
        <w:t>What are the three countries that generated the highest total profit for Global Superstore in 2014?</w:t>
      </w:r>
    </w:p>
    <w:p w14:paraId="62057C63" w14:textId="77777777" w:rsidR="003A667B" w:rsidRPr="006464D9" w:rsidRDefault="003A667B" w:rsidP="003A667B">
      <w:pPr>
        <w:rPr>
          <w:highlight w:val="yellow"/>
        </w:rPr>
      </w:pPr>
      <w:r w:rsidRPr="006464D9">
        <w:rPr>
          <w:highlight w:val="yellow"/>
        </w:rPr>
        <w:t>ANS: (1</w:t>
      </w:r>
      <w:proofErr w:type="gramStart"/>
      <w:r w:rsidRPr="006464D9">
        <w:rPr>
          <w:highlight w:val="yellow"/>
        </w:rPr>
        <w:t>).United</w:t>
      </w:r>
      <w:proofErr w:type="gramEnd"/>
      <w:r w:rsidRPr="006464D9">
        <w:rPr>
          <w:highlight w:val="yellow"/>
        </w:rPr>
        <w:t xml:space="preserve"> States</w:t>
      </w:r>
    </w:p>
    <w:p w14:paraId="0781C446" w14:textId="77777777" w:rsidR="003A667B" w:rsidRPr="006464D9" w:rsidRDefault="003A667B" w:rsidP="003A667B">
      <w:pPr>
        <w:rPr>
          <w:highlight w:val="yellow"/>
        </w:rPr>
      </w:pPr>
      <w:r w:rsidRPr="006464D9">
        <w:rPr>
          <w:highlight w:val="yellow"/>
        </w:rPr>
        <w:t xml:space="preserve">          (2). India</w:t>
      </w:r>
    </w:p>
    <w:p w14:paraId="185370E6" w14:textId="77777777" w:rsidR="003A667B" w:rsidRPr="006464D9" w:rsidRDefault="003A667B" w:rsidP="003A667B">
      <w:r w:rsidRPr="006464D9">
        <w:rPr>
          <w:highlight w:val="yellow"/>
        </w:rPr>
        <w:t xml:space="preserve">           (3). China</w:t>
      </w:r>
    </w:p>
    <w:p w14:paraId="541ED543" w14:textId="77777777" w:rsidR="003A667B" w:rsidRPr="006464D9" w:rsidRDefault="003A667B" w:rsidP="003A667B">
      <w:r>
        <w:t xml:space="preserve">(2). </w:t>
      </w:r>
      <w:r w:rsidRPr="006464D9">
        <w:t>For each of these three countries, find the three products with the highest total profit. Specifically, what are the products’ names and the total profit for each product</w:t>
      </w:r>
    </w:p>
    <w:p w14:paraId="3DE83D89" w14:textId="77777777" w:rsidR="003A667B" w:rsidRPr="006464D9" w:rsidRDefault="003A667B" w:rsidP="003A667B">
      <w:pPr>
        <w:rPr>
          <w:highlight w:val="yellow"/>
        </w:rPr>
      </w:pPr>
      <w:r w:rsidRPr="006464D9">
        <w:rPr>
          <w:highlight w:val="yellow"/>
        </w:rPr>
        <w:lastRenderedPageBreak/>
        <w:t>ANS:</w:t>
      </w:r>
    </w:p>
    <w:p w14:paraId="118D9494" w14:textId="77777777" w:rsidR="003A667B" w:rsidRPr="006464D9" w:rsidRDefault="003A667B" w:rsidP="003A667B">
      <w:pPr>
        <w:rPr>
          <w:highlight w:val="yellow"/>
        </w:rPr>
      </w:pPr>
      <w:r w:rsidRPr="006464D9">
        <w:rPr>
          <w:highlight w:val="yellow"/>
        </w:rPr>
        <w:t>United State:</w:t>
      </w:r>
    </w:p>
    <w:p w14:paraId="7F89A324" w14:textId="77777777" w:rsidR="003A667B" w:rsidRPr="006464D9" w:rsidRDefault="003A667B" w:rsidP="003A667B">
      <w:pPr>
        <w:rPr>
          <w:highlight w:val="yellow"/>
        </w:rPr>
      </w:pPr>
      <w:r w:rsidRPr="006464D9">
        <w:rPr>
          <w:highlight w:val="yellow"/>
        </w:rPr>
        <w:t xml:space="preserve">(1). </w:t>
      </w:r>
      <w:r w:rsidRPr="006464D9">
        <w:rPr>
          <w:highlight w:val="yellow"/>
          <w:lang w:eastAsia="en-US"/>
        </w:rPr>
        <w:t xml:space="preserve">Canon </w:t>
      </w:r>
      <w:proofErr w:type="spellStart"/>
      <w:r w:rsidRPr="006464D9">
        <w:rPr>
          <w:highlight w:val="yellow"/>
          <w:lang w:eastAsia="en-US"/>
        </w:rPr>
        <w:t>imageCLASS</w:t>
      </w:r>
      <w:proofErr w:type="spellEnd"/>
      <w:r w:rsidRPr="006464D9">
        <w:rPr>
          <w:highlight w:val="yellow"/>
          <w:lang w:eastAsia="en-US"/>
        </w:rPr>
        <w:t xml:space="preserve"> 2200 Advanced Copier</w:t>
      </w:r>
      <w:r w:rsidRPr="006464D9">
        <w:rPr>
          <w:highlight w:val="yellow"/>
        </w:rPr>
        <w:t xml:space="preserve">                    </w:t>
      </w:r>
      <w:r w:rsidRPr="006464D9">
        <w:rPr>
          <w:highlight w:val="yellow"/>
          <w:lang w:eastAsia="en-US"/>
        </w:rPr>
        <w:t>$15,679.96</w:t>
      </w:r>
    </w:p>
    <w:p w14:paraId="5E4490D1" w14:textId="77777777" w:rsidR="003A667B" w:rsidRPr="006464D9" w:rsidRDefault="003A667B" w:rsidP="003A667B">
      <w:pPr>
        <w:rPr>
          <w:highlight w:val="yellow"/>
        </w:rPr>
      </w:pPr>
      <w:r w:rsidRPr="006464D9">
        <w:rPr>
          <w:highlight w:val="yellow"/>
        </w:rPr>
        <w:t xml:space="preserve">(2). </w:t>
      </w:r>
      <w:r w:rsidRPr="006464D9">
        <w:rPr>
          <w:highlight w:val="yellow"/>
          <w:lang w:eastAsia="en-US"/>
        </w:rPr>
        <w:t>Hewlett Packard LaserJet 3310 Copier</w:t>
      </w:r>
      <w:r w:rsidRPr="006464D9">
        <w:rPr>
          <w:highlight w:val="yellow"/>
        </w:rPr>
        <w:t xml:space="preserve">                             </w:t>
      </w:r>
      <w:r w:rsidRPr="006464D9">
        <w:rPr>
          <w:highlight w:val="yellow"/>
          <w:lang w:eastAsia="en-US"/>
        </w:rPr>
        <w:t>$3,623.94</w:t>
      </w:r>
    </w:p>
    <w:tbl>
      <w:tblPr>
        <w:tblW w:w="13700" w:type="dxa"/>
        <w:tblInd w:w="108" w:type="dxa"/>
        <w:tblLook w:val="04A0" w:firstRow="1" w:lastRow="0" w:firstColumn="1" w:lastColumn="0" w:noHBand="0" w:noVBand="1"/>
      </w:tblPr>
      <w:tblGrid>
        <w:gridCol w:w="12100"/>
        <w:gridCol w:w="1600"/>
      </w:tblGrid>
      <w:tr w:rsidR="003A667B" w:rsidRPr="006464D9" w14:paraId="4EB935B6" w14:textId="77777777" w:rsidTr="00246DF6">
        <w:trPr>
          <w:trHeight w:val="300"/>
        </w:trPr>
        <w:tc>
          <w:tcPr>
            <w:tcW w:w="12100" w:type="dxa"/>
            <w:tcBorders>
              <w:top w:val="nil"/>
              <w:left w:val="nil"/>
              <w:bottom w:val="nil"/>
              <w:right w:val="nil"/>
            </w:tcBorders>
            <w:shd w:val="clear" w:color="auto" w:fill="auto"/>
            <w:noWrap/>
            <w:vAlign w:val="bottom"/>
            <w:hideMark/>
          </w:tcPr>
          <w:p w14:paraId="07747BC5" w14:textId="77777777" w:rsidR="003A667B" w:rsidRPr="006464D9" w:rsidRDefault="003A667B" w:rsidP="00246DF6">
            <w:pPr>
              <w:rPr>
                <w:highlight w:val="yellow"/>
              </w:rPr>
            </w:pPr>
            <w:r w:rsidRPr="006464D9">
              <w:rPr>
                <w:highlight w:val="yellow"/>
              </w:rPr>
              <w:t xml:space="preserve">(3).  </w:t>
            </w:r>
            <w:r w:rsidRPr="006464D9">
              <w:rPr>
                <w:highlight w:val="yellow"/>
                <w:lang w:eastAsia="en-US"/>
              </w:rPr>
              <w:t xml:space="preserve">GBC </w:t>
            </w:r>
            <w:proofErr w:type="spellStart"/>
            <w:r w:rsidRPr="006464D9">
              <w:rPr>
                <w:highlight w:val="yellow"/>
                <w:lang w:eastAsia="en-US"/>
              </w:rPr>
              <w:t>DocuBind</w:t>
            </w:r>
            <w:proofErr w:type="spellEnd"/>
            <w:r w:rsidRPr="006464D9">
              <w:rPr>
                <w:highlight w:val="yellow"/>
                <w:lang w:eastAsia="en-US"/>
              </w:rPr>
              <w:t xml:space="preserve"> TL300 Electric Binding System</w:t>
            </w:r>
            <w:r w:rsidRPr="006464D9">
              <w:rPr>
                <w:highlight w:val="yellow"/>
              </w:rPr>
              <w:t xml:space="preserve">            $1,910.59</w:t>
            </w:r>
          </w:p>
          <w:p w14:paraId="1ABCDFE1" w14:textId="77777777" w:rsidR="003A667B" w:rsidRPr="006464D9" w:rsidRDefault="003A667B" w:rsidP="00246DF6">
            <w:pPr>
              <w:rPr>
                <w:highlight w:val="yellow"/>
              </w:rPr>
            </w:pPr>
          </w:p>
          <w:p w14:paraId="5AE56DC3" w14:textId="77777777" w:rsidR="003A667B" w:rsidRPr="007E3D27" w:rsidRDefault="003A667B" w:rsidP="00246DF6">
            <w:pPr>
              <w:rPr>
                <w:highlight w:val="yellow"/>
                <w:lang w:eastAsia="en-US"/>
              </w:rPr>
            </w:pPr>
          </w:p>
        </w:tc>
        <w:tc>
          <w:tcPr>
            <w:tcW w:w="1600" w:type="dxa"/>
            <w:tcBorders>
              <w:top w:val="nil"/>
              <w:left w:val="nil"/>
              <w:bottom w:val="nil"/>
              <w:right w:val="nil"/>
            </w:tcBorders>
            <w:shd w:val="clear" w:color="auto" w:fill="auto"/>
            <w:noWrap/>
            <w:vAlign w:val="bottom"/>
            <w:hideMark/>
          </w:tcPr>
          <w:p w14:paraId="2EB0C66E" w14:textId="77777777" w:rsidR="003A667B" w:rsidRPr="007E3D27" w:rsidRDefault="003A667B" w:rsidP="00246DF6">
            <w:pPr>
              <w:rPr>
                <w:highlight w:val="yellow"/>
                <w:lang w:eastAsia="en-US"/>
              </w:rPr>
            </w:pPr>
            <w:r w:rsidRPr="007E3D27">
              <w:rPr>
                <w:highlight w:val="yellow"/>
                <w:lang w:eastAsia="en-US"/>
              </w:rPr>
              <w:t>$6,983.88</w:t>
            </w:r>
          </w:p>
        </w:tc>
      </w:tr>
    </w:tbl>
    <w:p w14:paraId="324E7975" w14:textId="77777777" w:rsidR="003A667B" w:rsidRPr="006464D9" w:rsidRDefault="003A667B" w:rsidP="003A667B">
      <w:pPr>
        <w:rPr>
          <w:highlight w:val="yellow"/>
        </w:rPr>
      </w:pPr>
    </w:p>
    <w:p w14:paraId="07965E64" w14:textId="77777777" w:rsidR="003A667B" w:rsidRPr="006464D9" w:rsidRDefault="003A667B" w:rsidP="003A667B">
      <w:pPr>
        <w:rPr>
          <w:highlight w:val="yellow"/>
        </w:rPr>
      </w:pPr>
      <w:r w:rsidRPr="006464D9">
        <w:rPr>
          <w:highlight w:val="yellow"/>
        </w:rPr>
        <w:t xml:space="preserve"> INDIA:</w:t>
      </w:r>
    </w:p>
    <w:p w14:paraId="2EAFD07C" w14:textId="77777777" w:rsidR="003A667B" w:rsidRPr="006464D9" w:rsidRDefault="003A667B" w:rsidP="003A667B">
      <w:pPr>
        <w:rPr>
          <w:highlight w:val="yellow"/>
        </w:rPr>
      </w:pPr>
      <w:r w:rsidRPr="006464D9">
        <w:rPr>
          <w:highlight w:val="yellow"/>
        </w:rPr>
        <w:t xml:space="preserve">(1). </w:t>
      </w:r>
      <w:r w:rsidRPr="006464D9">
        <w:rPr>
          <w:highlight w:val="yellow"/>
          <w:lang w:eastAsia="en-US"/>
        </w:rPr>
        <w:t>Sauder Classic Bookcase Traditional</w:t>
      </w:r>
      <w:r w:rsidRPr="006464D9">
        <w:rPr>
          <w:highlight w:val="yellow"/>
        </w:rPr>
        <w:t xml:space="preserve">    </w:t>
      </w:r>
      <w:r w:rsidRPr="006464D9">
        <w:rPr>
          <w:highlight w:val="yellow"/>
          <w:lang w:eastAsia="en-US"/>
        </w:rPr>
        <w:t>$2,419.65</w:t>
      </w:r>
    </w:p>
    <w:p w14:paraId="29DDFAB1" w14:textId="77777777" w:rsidR="003A667B" w:rsidRPr="006464D9" w:rsidRDefault="003A667B" w:rsidP="003A667B">
      <w:pPr>
        <w:rPr>
          <w:highlight w:val="yellow"/>
        </w:rPr>
      </w:pPr>
      <w:r w:rsidRPr="006464D9">
        <w:rPr>
          <w:highlight w:val="yellow"/>
        </w:rPr>
        <w:t xml:space="preserve">(2). </w:t>
      </w:r>
      <w:r w:rsidRPr="006464D9">
        <w:rPr>
          <w:highlight w:val="yellow"/>
          <w:lang w:eastAsia="en-US"/>
        </w:rPr>
        <w:t>Cisco Smart Phone with Caller ID</w:t>
      </w:r>
      <w:r w:rsidRPr="006464D9">
        <w:rPr>
          <w:highlight w:val="yellow"/>
        </w:rPr>
        <w:t xml:space="preserve">   </w:t>
      </w:r>
      <w:r w:rsidRPr="006464D9">
        <w:rPr>
          <w:highlight w:val="yellow"/>
          <w:lang w:eastAsia="en-US"/>
        </w:rPr>
        <w:t>$1,609.38</w:t>
      </w:r>
    </w:p>
    <w:p w14:paraId="43E72361" w14:textId="77777777" w:rsidR="003A667B" w:rsidRPr="006464D9" w:rsidRDefault="003A667B" w:rsidP="003A667B">
      <w:r w:rsidRPr="006464D9">
        <w:rPr>
          <w:highlight w:val="yellow"/>
        </w:rPr>
        <w:t xml:space="preserve">(3). </w:t>
      </w:r>
      <w:r w:rsidRPr="006464D9">
        <w:rPr>
          <w:highlight w:val="yellow"/>
          <w:lang w:eastAsia="en-US"/>
        </w:rPr>
        <w:t>Hamilton Beach Refrigerator Red</w:t>
      </w:r>
      <w:r w:rsidRPr="006464D9">
        <w:rPr>
          <w:highlight w:val="yellow"/>
        </w:rPr>
        <w:t xml:space="preserve">      </w:t>
      </w:r>
      <w:r w:rsidRPr="006464D9">
        <w:rPr>
          <w:highlight w:val="yellow"/>
          <w:lang w:eastAsia="en-US"/>
        </w:rPr>
        <w:t>$1,440.24</w:t>
      </w:r>
    </w:p>
    <w:p w14:paraId="15451A3B" w14:textId="77777777" w:rsidR="003A667B" w:rsidRPr="006464D9" w:rsidRDefault="003A667B" w:rsidP="003A667B">
      <w:r w:rsidRPr="006464D9">
        <w:rPr>
          <w:highlight w:val="yellow"/>
        </w:rPr>
        <w:t xml:space="preserve">   </w:t>
      </w:r>
    </w:p>
    <w:p w14:paraId="170C02AE" w14:textId="77777777" w:rsidR="003A667B" w:rsidRPr="006464D9" w:rsidRDefault="003A667B" w:rsidP="003A667B">
      <w:pPr>
        <w:rPr>
          <w:highlight w:val="yellow"/>
        </w:rPr>
      </w:pPr>
      <w:r w:rsidRPr="006464D9">
        <w:rPr>
          <w:highlight w:val="yellow"/>
        </w:rPr>
        <w:t xml:space="preserve">CHINA: </w:t>
      </w:r>
    </w:p>
    <w:tbl>
      <w:tblPr>
        <w:tblW w:w="6140" w:type="dxa"/>
        <w:tblCellMar>
          <w:left w:w="0" w:type="dxa"/>
          <w:right w:w="0" w:type="dxa"/>
        </w:tblCellMar>
        <w:tblLook w:val="04A0" w:firstRow="1" w:lastRow="0" w:firstColumn="1" w:lastColumn="0" w:noHBand="0" w:noVBand="1"/>
      </w:tblPr>
      <w:tblGrid>
        <w:gridCol w:w="6140"/>
      </w:tblGrid>
      <w:tr w:rsidR="003A667B" w:rsidRPr="006464D9" w14:paraId="31FAFE66" w14:textId="77777777" w:rsidTr="00246DF6">
        <w:trPr>
          <w:trHeight w:val="300"/>
        </w:trPr>
        <w:tc>
          <w:tcPr>
            <w:tcW w:w="6140" w:type="dxa"/>
            <w:tcBorders>
              <w:top w:val="nil"/>
              <w:left w:val="nil"/>
              <w:bottom w:val="nil"/>
              <w:right w:val="nil"/>
            </w:tcBorders>
            <w:shd w:val="clear" w:color="auto" w:fill="auto"/>
            <w:noWrap/>
            <w:tcMar>
              <w:top w:w="15" w:type="dxa"/>
              <w:left w:w="15" w:type="dxa"/>
              <w:bottom w:w="0" w:type="dxa"/>
              <w:right w:w="15" w:type="dxa"/>
            </w:tcMar>
            <w:vAlign w:val="bottom"/>
            <w:hideMark/>
          </w:tcPr>
          <w:p w14:paraId="42CF9E5C" w14:textId="77777777" w:rsidR="003A667B" w:rsidRPr="006464D9" w:rsidRDefault="003A667B" w:rsidP="00246DF6">
            <w:pPr>
              <w:rPr>
                <w:highlight w:val="yellow"/>
              </w:rPr>
            </w:pPr>
            <w:r w:rsidRPr="006464D9">
              <w:rPr>
                <w:highlight w:val="yellow"/>
              </w:rPr>
              <w:t>(1). Sauder Classic Bookcase Metal   $1,463.07</w:t>
            </w:r>
          </w:p>
        </w:tc>
      </w:tr>
    </w:tbl>
    <w:p w14:paraId="04FE53C5" w14:textId="77777777" w:rsidR="003A667B" w:rsidRPr="006464D9" w:rsidRDefault="003A667B" w:rsidP="003A667B">
      <w:pPr>
        <w:rPr>
          <w:highlight w:val="yellow"/>
        </w:rPr>
      </w:pPr>
      <w:r w:rsidRPr="006464D9">
        <w:rPr>
          <w:highlight w:val="yellow"/>
        </w:rPr>
        <w:t xml:space="preserve">(2). </w:t>
      </w:r>
      <w:r w:rsidRPr="006464D9">
        <w:rPr>
          <w:highlight w:val="yellow"/>
          <w:lang w:eastAsia="en-US"/>
        </w:rPr>
        <w:t>Bush Classic Bookcase Mobile</w:t>
      </w:r>
      <w:r w:rsidRPr="006464D9">
        <w:rPr>
          <w:highlight w:val="yellow"/>
        </w:rPr>
        <w:t xml:space="preserve">      </w:t>
      </w:r>
      <w:r w:rsidRPr="006464D9">
        <w:rPr>
          <w:highlight w:val="yellow"/>
          <w:lang w:eastAsia="en-US"/>
        </w:rPr>
        <w:t>$1,220.52</w:t>
      </w:r>
    </w:p>
    <w:p w14:paraId="2BE04F56" w14:textId="77777777" w:rsidR="003A667B" w:rsidRPr="006464D9" w:rsidRDefault="003A667B" w:rsidP="003A667B">
      <w:r w:rsidRPr="006464D9">
        <w:rPr>
          <w:highlight w:val="yellow"/>
        </w:rPr>
        <w:t xml:space="preserve">(3). </w:t>
      </w:r>
      <w:r w:rsidRPr="006464D9">
        <w:rPr>
          <w:highlight w:val="yellow"/>
          <w:lang w:eastAsia="en-US"/>
        </w:rPr>
        <w:t>HP Copy Machine Color</w:t>
      </w:r>
      <w:r w:rsidRPr="006464D9">
        <w:rPr>
          <w:highlight w:val="yellow"/>
        </w:rPr>
        <w:t xml:space="preserve">             </w:t>
      </w:r>
      <w:r w:rsidRPr="006464D9">
        <w:rPr>
          <w:highlight w:val="yellow"/>
          <w:lang w:eastAsia="en-US"/>
        </w:rPr>
        <w:t>$1,196.13</w:t>
      </w:r>
    </w:p>
    <w:p w14:paraId="57505482" w14:textId="77777777" w:rsidR="003A667B" w:rsidRDefault="003A667B" w:rsidP="003A667B"/>
    <w:p w14:paraId="3FC6D6E5" w14:textId="77777777" w:rsidR="00955C0E" w:rsidRPr="006464D9" w:rsidRDefault="00955C0E" w:rsidP="003A667B"/>
    <w:p w14:paraId="4A2ED699" w14:textId="77777777" w:rsidR="003A667B" w:rsidRPr="006464D9" w:rsidRDefault="003A667B" w:rsidP="003A667B">
      <w:r>
        <w:t xml:space="preserve">(3). </w:t>
      </w:r>
      <w:r w:rsidRPr="006464D9">
        <w:t>Identify the 3 subcategories with the highest average shipping cost in the United States.</w:t>
      </w:r>
    </w:p>
    <w:p w14:paraId="01EB8965" w14:textId="77777777" w:rsidR="003A667B" w:rsidRPr="006464D9" w:rsidRDefault="003A667B" w:rsidP="003A667B">
      <w:pPr>
        <w:rPr>
          <w:highlight w:val="yellow"/>
        </w:rPr>
      </w:pPr>
      <w:r w:rsidRPr="006464D9">
        <w:rPr>
          <w:highlight w:val="yellow"/>
        </w:rPr>
        <w:t>ANS: (1). Copiers</w:t>
      </w:r>
    </w:p>
    <w:p w14:paraId="4402AB0D" w14:textId="77777777" w:rsidR="003A667B" w:rsidRPr="006464D9" w:rsidRDefault="003A667B" w:rsidP="003A667B">
      <w:pPr>
        <w:rPr>
          <w:highlight w:val="yellow"/>
        </w:rPr>
      </w:pPr>
      <w:r w:rsidRPr="006464D9">
        <w:rPr>
          <w:highlight w:val="yellow"/>
        </w:rPr>
        <w:t xml:space="preserve">          (2). Machines</w:t>
      </w:r>
    </w:p>
    <w:p w14:paraId="3568F6E1" w14:textId="77777777" w:rsidR="003A667B" w:rsidRPr="006464D9" w:rsidRDefault="003A667B" w:rsidP="003A667B">
      <w:r w:rsidRPr="006464D9">
        <w:rPr>
          <w:highlight w:val="yellow"/>
        </w:rPr>
        <w:t xml:space="preserve">           (3). Tables</w:t>
      </w:r>
    </w:p>
    <w:p w14:paraId="16D3E876" w14:textId="77777777" w:rsidR="003A667B" w:rsidRDefault="003A667B" w:rsidP="003A667B"/>
    <w:p w14:paraId="5A89BEB9" w14:textId="77777777" w:rsidR="003A667B" w:rsidRPr="006464D9" w:rsidRDefault="003A667B" w:rsidP="003A667B">
      <w:r>
        <w:t xml:space="preserve">(4). </w:t>
      </w:r>
      <w:r w:rsidRPr="006464D9">
        <w:t xml:space="preserve">Assess Nigeria’s profitability (i.e., total profit) for 2014. How does it compare to other African countries? </w:t>
      </w:r>
    </w:p>
    <w:p w14:paraId="7166A076" w14:textId="77777777" w:rsidR="00955C0E" w:rsidRDefault="003A667B" w:rsidP="003A667B">
      <w:r w:rsidRPr="006464D9">
        <w:rPr>
          <w:highlight w:val="yellow"/>
        </w:rPr>
        <w:lastRenderedPageBreak/>
        <w:t>ANS: Other African countries in the year 2014 were in profits, while Nigeria on the other hand was in a huge loss of (-$23,219) in their profitability in the year 2014.</w:t>
      </w:r>
      <w:r w:rsidRPr="006464D9">
        <w:t xml:space="preserve"> </w:t>
      </w:r>
    </w:p>
    <w:p w14:paraId="0926C63B" w14:textId="77777777" w:rsidR="003A667B" w:rsidRPr="006464D9" w:rsidRDefault="003A667B" w:rsidP="003A667B">
      <w:r>
        <w:t xml:space="preserve">(5). </w:t>
      </w:r>
      <w:r w:rsidRPr="006464D9">
        <w:t>What factors might be responsible for Nigeria’s poor performance? You might want to investigate shipping costs and the average discount as potential root causes.</w:t>
      </w:r>
    </w:p>
    <w:p w14:paraId="2F8F868C" w14:textId="77777777" w:rsidR="003A667B" w:rsidRPr="006464D9" w:rsidRDefault="003A667B" w:rsidP="003A667B">
      <w:pPr>
        <w:rPr>
          <w:highlight w:val="yellow"/>
        </w:rPr>
      </w:pPr>
      <w:r w:rsidRPr="006464D9">
        <w:rPr>
          <w:highlight w:val="yellow"/>
        </w:rPr>
        <w:t>ANS: shipping cost= $7,566</w:t>
      </w:r>
    </w:p>
    <w:p w14:paraId="30297CC8" w14:textId="77777777" w:rsidR="003A667B" w:rsidRPr="006464D9" w:rsidRDefault="003A667B" w:rsidP="003A667B">
      <w:r w:rsidRPr="006464D9">
        <w:rPr>
          <w:highlight w:val="yellow"/>
        </w:rPr>
        <w:t xml:space="preserve">           Average Discount= 39.51%</w:t>
      </w:r>
    </w:p>
    <w:p w14:paraId="42A4C8EB" w14:textId="77777777" w:rsidR="003A667B" w:rsidRPr="006464D9" w:rsidRDefault="003A667B" w:rsidP="003A667B"/>
    <w:p w14:paraId="46BCA50E" w14:textId="77777777" w:rsidR="003A667B" w:rsidRPr="006464D9" w:rsidRDefault="003A667B" w:rsidP="003A667B">
      <w:r>
        <w:t xml:space="preserve">(6). </w:t>
      </w:r>
      <w:r w:rsidRPr="006464D9">
        <w:t>Identify the product subcategory that is the least profitable in Southeast Asia. Note: For this question, assume that Southeast Asia comprises Cambodia, Indonesia, Malaysia, Myanmar (Burma), the Philippines, Singapore, Thailand, and Vietnam.</w:t>
      </w:r>
    </w:p>
    <w:p w14:paraId="4E14E114" w14:textId="77777777" w:rsidR="003A667B" w:rsidRPr="006464D9" w:rsidRDefault="003A667B" w:rsidP="003A667B">
      <w:r w:rsidRPr="006464D9">
        <w:rPr>
          <w:highlight w:val="yellow"/>
        </w:rPr>
        <w:t>ANS: Table is the least profitable product subcategory in Southeast Asia. (-$18,618)</w:t>
      </w:r>
    </w:p>
    <w:p w14:paraId="120B91B0" w14:textId="77777777" w:rsidR="00955C0E" w:rsidRDefault="00955C0E" w:rsidP="003A667B"/>
    <w:p w14:paraId="60E0C31C" w14:textId="77777777" w:rsidR="003A667B" w:rsidRPr="006464D9" w:rsidRDefault="003A667B" w:rsidP="003A667B">
      <w:r>
        <w:t xml:space="preserve">(7). </w:t>
      </w:r>
      <w:r w:rsidRPr="006464D9">
        <w:t>Is there a specific country in Southeast Asia where Global Superstore should stop offering the subcategory identified in 4a?</w:t>
      </w:r>
    </w:p>
    <w:p w14:paraId="29A9EF87" w14:textId="77777777" w:rsidR="003A667B" w:rsidRPr="006464D9" w:rsidRDefault="003A667B" w:rsidP="003A667B">
      <w:r w:rsidRPr="006464D9">
        <w:rPr>
          <w:highlight w:val="yellow"/>
        </w:rPr>
        <w:t>ANS: Yes, Indonesia should stop offering Table sub category because they have the most least profit (-$10,680).</w:t>
      </w:r>
    </w:p>
    <w:p w14:paraId="7756C629" w14:textId="77777777" w:rsidR="00955C0E" w:rsidRDefault="00955C0E" w:rsidP="003A667B"/>
    <w:p w14:paraId="56FD14F8" w14:textId="77777777" w:rsidR="003A667B" w:rsidRPr="006464D9" w:rsidRDefault="003A667B" w:rsidP="003A667B">
      <w:r>
        <w:t xml:space="preserve">(8). </w:t>
      </w:r>
      <w:r w:rsidRPr="006464D9">
        <w:t>Which city is the least profitable (in terms of average profit) in the United States? For this analysis, discard the cities with less than 10 Orders.</w:t>
      </w:r>
    </w:p>
    <w:p w14:paraId="461A5485" w14:textId="77777777" w:rsidR="003A667B" w:rsidRPr="006464D9" w:rsidRDefault="003A667B" w:rsidP="003A667B">
      <w:r w:rsidRPr="006464D9">
        <w:rPr>
          <w:highlight w:val="yellow"/>
        </w:rPr>
        <w:t>ANS: Hollywood City with an Average Profit of ($9.84) and a total of 11 orders.</w:t>
      </w:r>
    </w:p>
    <w:p w14:paraId="7B2957C4" w14:textId="77777777" w:rsidR="00955C0E" w:rsidRDefault="00955C0E" w:rsidP="003A667B"/>
    <w:p w14:paraId="7C18F827" w14:textId="77777777" w:rsidR="003A667B" w:rsidRPr="006464D9" w:rsidRDefault="003A667B" w:rsidP="003A667B">
      <w:r>
        <w:t xml:space="preserve">(9). </w:t>
      </w:r>
      <w:r w:rsidRPr="006464D9">
        <w:t>Why is this city’s average profit so low?</w:t>
      </w:r>
    </w:p>
    <w:p w14:paraId="64F4FD68" w14:textId="77777777" w:rsidR="003A667B" w:rsidRPr="006464D9" w:rsidRDefault="003A667B" w:rsidP="003A667B">
      <w:r>
        <w:t xml:space="preserve">(10). </w:t>
      </w:r>
      <w:r w:rsidRPr="006464D9">
        <w:t>Which product subcategory has the highest average profit in Australia?</w:t>
      </w:r>
    </w:p>
    <w:p w14:paraId="25AA67C2" w14:textId="77777777" w:rsidR="00955C0E" w:rsidRDefault="003A667B" w:rsidP="003A667B">
      <w:r w:rsidRPr="006464D9">
        <w:rPr>
          <w:highlight w:val="yellow"/>
        </w:rPr>
        <w:t xml:space="preserve">ANS: Appliances </w:t>
      </w:r>
      <w:proofErr w:type="gramStart"/>
      <w:r w:rsidRPr="006464D9">
        <w:rPr>
          <w:highlight w:val="yellow"/>
        </w:rPr>
        <w:t>has</w:t>
      </w:r>
      <w:proofErr w:type="gramEnd"/>
      <w:r w:rsidRPr="006464D9">
        <w:rPr>
          <w:highlight w:val="yellow"/>
        </w:rPr>
        <w:t xml:space="preserve"> the highest average profit of $139 in Australia</w:t>
      </w:r>
    </w:p>
    <w:p w14:paraId="155B4350" w14:textId="77777777" w:rsidR="003A667B" w:rsidRPr="006464D9" w:rsidRDefault="003A667B" w:rsidP="003A667B">
      <w:r>
        <w:t xml:space="preserve">(11). </w:t>
      </w:r>
      <w:r w:rsidRPr="006464D9">
        <w:t>Which customer returned items and what segment do they belong</w:t>
      </w:r>
    </w:p>
    <w:p w14:paraId="693212A0" w14:textId="77777777" w:rsidR="003A667B" w:rsidRPr="006464D9" w:rsidRDefault="003A667B" w:rsidP="003A667B">
      <w:r w:rsidRPr="006464D9">
        <w:rPr>
          <w:highlight w:val="yellow"/>
        </w:rPr>
        <w:t>ANS: there are lot of customers that returned items in each segment.</w:t>
      </w:r>
    </w:p>
    <w:p w14:paraId="410177AA" w14:textId="77777777" w:rsidR="003A667B" w:rsidRDefault="003A667B" w:rsidP="003A667B">
      <w:r>
        <w:t xml:space="preserve">(12). </w:t>
      </w:r>
      <w:r w:rsidRPr="006464D9">
        <w:t>Who are the most valuable customers and what do they purchase?</w:t>
      </w:r>
    </w:p>
    <w:p w14:paraId="7058920A" w14:textId="77777777" w:rsidR="003A667B" w:rsidRPr="006464D9" w:rsidRDefault="003A667B" w:rsidP="003A667B"/>
    <w:p w14:paraId="10E78F4F" w14:textId="77777777" w:rsidR="00D713CB" w:rsidRDefault="00D713CB" w:rsidP="003A667B">
      <w:pPr>
        <w:tabs>
          <w:tab w:val="left" w:pos="420"/>
        </w:tabs>
        <w:spacing w:after="0"/>
        <w:ind w:left="420"/>
        <w:rPr>
          <w:rFonts w:ascii="Times New Roman" w:hAnsi="Times New Roman"/>
          <w:b/>
          <w:bCs/>
          <w:sz w:val="24"/>
          <w:szCs w:val="24"/>
        </w:rPr>
      </w:pPr>
    </w:p>
    <w:p w14:paraId="1E717EFA" w14:textId="77777777" w:rsidR="00D713CB" w:rsidRDefault="00D713CB" w:rsidP="003A667B">
      <w:pPr>
        <w:tabs>
          <w:tab w:val="left" w:pos="420"/>
        </w:tabs>
        <w:spacing w:after="0"/>
        <w:ind w:left="420"/>
        <w:rPr>
          <w:rFonts w:ascii="Times New Roman" w:hAnsi="Times New Roman"/>
          <w:b/>
          <w:bCs/>
          <w:sz w:val="24"/>
          <w:szCs w:val="24"/>
        </w:rPr>
      </w:pPr>
    </w:p>
    <w:p w14:paraId="0320F5EB" w14:textId="77777777" w:rsidR="00D713CB" w:rsidRDefault="00D713CB" w:rsidP="003A667B">
      <w:pPr>
        <w:tabs>
          <w:tab w:val="left" w:pos="420"/>
        </w:tabs>
        <w:spacing w:after="0"/>
        <w:ind w:left="420"/>
        <w:rPr>
          <w:rFonts w:ascii="Times New Roman" w:hAnsi="Times New Roman"/>
          <w:b/>
          <w:bCs/>
          <w:sz w:val="24"/>
          <w:szCs w:val="24"/>
        </w:rPr>
      </w:pPr>
    </w:p>
    <w:p w14:paraId="2286FB95" w14:textId="77777777" w:rsidR="003A667B" w:rsidRPr="003A667B" w:rsidRDefault="003A667B" w:rsidP="003A667B">
      <w:pPr>
        <w:tabs>
          <w:tab w:val="left" w:pos="420"/>
        </w:tabs>
        <w:spacing w:after="0"/>
        <w:ind w:left="420"/>
        <w:rPr>
          <w:rFonts w:ascii="Times New Roman" w:hAnsi="Times New Roman"/>
          <w:b/>
          <w:bCs/>
          <w:sz w:val="24"/>
          <w:szCs w:val="24"/>
        </w:rPr>
      </w:pPr>
      <w:r w:rsidRPr="003A667B">
        <w:rPr>
          <w:rFonts w:ascii="Times New Roman" w:hAnsi="Times New Roman"/>
          <w:b/>
          <w:bCs/>
          <w:sz w:val="24"/>
          <w:szCs w:val="24"/>
        </w:rPr>
        <w:t>Key Findings:</w:t>
      </w:r>
    </w:p>
    <w:p w14:paraId="2F6E5A59" w14:textId="77777777" w:rsidR="003A667B" w:rsidRPr="003A667B" w:rsidRDefault="003A667B" w:rsidP="003A667B">
      <w:pPr>
        <w:numPr>
          <w:ilvl w:val="0"/>
          <w:numId w:val="2"/>
        </w:numPr>
        <w:tabs>
          <w:tab w:val="left" w:pos="420"/>
        </w:tabs>
        <w:spacing w:after="0"/>
        <w:rPr>
          <w:rFonts w:ascii="Times New Roman" w:hAnsi="Times New Roman"/>
          <w:sz w:val="24"/>
          <w:szCs w:val="24"/>
        </w:rPr>
      </w:pPr>
      <w:r w:rsidRPr="003A667B">
        <w:rPr>
          <w:rFonts w:ascii="Times New Roman" w:hAnsi="Times New Roman"/>
          <w:sz w:val="24"/>
          <w:szCs w:val="24"/>
        </w:rPr>
        <w:t>Overall Performance:</w:t>
      </w:r>
    </w:p>
    <w:p w14:paraId="378CE34C" w14:textId="77777777" w:rsidR="003A667B" w:rsidRPr="003A667B" w:rsidRDefault="003A667B" w:rsidP="003A667B">
      <w:pPr>
        <w:numPr>
          <w:ilvl w:val="1"/>
          <w:numId w:val="2"/>
        </w:numPr>
        <w:tabs>
          <w:tab w:val="left" w:pos="420"/>
        </w:tabs>
        <w:spacing w:after="0"/>
        <w:rPr>
          <w:rFonts w:ascii="Times New Roman" w:hAnsi="Times New Roman"/>
          <w:sz w:val="24"/>
          <w:szCs w:val="24"/>
        </w:rPr>
      </w:pPr>
      <w:r w:rsidRPr="003A667B">
        <w:rPr>
          <w:rFonts w:ascii="Times New Roman" w:hAnsi="Times New Roman"/>
          <w:sz w:val="24"/>
          <w:szCs w:val="24"/>
        </w:rPr>
        <w:t>Total Sales: $12.64M</w:t>
      </w:r>
    </w:p>
    <w:p w14:paraId="32F8A1B8" w14:textId="77777777" w:rsidR="003A667B" w:rsidRPr="003A667B" w:rsidRDefault="003A667B" w:rsidP="003A667B">
      <w:pPr>
        <w:numPr>
          <w:ilvl w:val="1"/>
          <w:numId w:val="2"/>
        </w:numPr>
        <w:tabs>
          <w:tab w:val="left" w:pos="420"/>
        </w:tabs>
        <w:spacing w:after="0"/>
        <w:rPr>
          <w:rFonts w:ascii="Times New Roman" w:hAnsi="Times New Roman"/>
          <w:sz w:val="24"/>
          <w:szCs w:val="24"/>
        </w:rPr>
      </w:pPr>
      <w:r w:rsidRPr="003A667B">
        <w:rPr>
          <w:rFonts w:ascii="Times New Roman" w:hAnsi="Times New Roman"/>
          <w:sz w:val="24"/>
          <w:szCs w:val="24"/>
        </w:rPr>
        <w:t>Total Profit: $1.47M</w:t>
      </w:r>
    </w:p>
    <w:p w14:paraId="0760D1C9" w14:textId="77777777" w:rsidR="003A667B" w:rsidRPr="003A667B" w:rsidRDefault="003A667B" w:rsidP="003A667B">
      <w:pPr>
        <w:numPr>
          <w:ilvl w:val="1"/>
          <w:numId w:val="2"/>
        </w:numPr>
        <w:tabs>
          <w:tab w:val="left" w:pos="420"/>
        </w:tabs>
        <w:spacing w:after="0"/>
        <w:rPr>
          <w:rFonts w:ascii="Times New Roman" w:hAnsi="Times New Roman"/>
          <w:sz w:val="24"/>
          <w:szCs w:val="24"/>
        </w:rPr>
      </w:pPr>
      <w:r w:rsidRPr="003A667B">
        <w:rPr>
          <w:rFonts w:ascii="Times New Roman" w:hAnsi="Times New Roman"/>
          <w:sz w:val="24"/>
          <w:szCs w:val="24"/>
        </w:rPr>
        <w:t>Total Quantity Sold: 178K</w:t>
      </w:r>
    </w:p>
    <w:p w14:paraId="285CB981" w14:textId="77777777" w:rsidR="003A667B" w:rsidRPr="003A667B" w:rsidRDefault="003A667B" w:rsidP="003A667B">
      <w:pPr>
        <w:numPr>
          <w:ilvl w:val="1"/>
          <w:numId w:val="2"/>
        </w:numPr>
        <w:tabs>
          <w:tab w:val="left" w:pos="420"/>
        </w:tabs>
        <w:spacing w:after="0"/>
        <w:rPr>
          <w:rFonts w:ascii="Times New Roman" w:hAnsi="Times New Roman"/>
          <w:sz w:val="24"/>
          <w:szCs w:val="24"/>
        </w:rPr>
      </w:pPr>
      <w:r w:rsidRPr="003A667B">
        <w:rPr>
          <w:rFonts w:ascii="Times New Roman" w:hAnsi="Times New Roman"/>
          <w:sz w:val="24"/>
          <w:szCs w:val="24"/>
        </w:rPr>
        <w:t>Total Countries Covered: 147</w:t>
      </w:r>
    </w:p>
    <w:p w14:paraId="08454729" w14:textId="77777777" w:rsidR="003A667B" w:rsidRPr="003A667B" w:rsidRDefault="003A667B" w:rsidP="003A667B">
      <w:pPr>
        <w:numPr>
          <w:ilvl w:val="1"/>
          <w:numId w:val="2"/>
        </w:numPr>
        <w:tabs>
          <w:tab w:val="left" w:pos="420"/>
        </w:tabs>
        <w:spacing w:after="0"/>
        <w:rPr>
          <w:rFonts w:ascii="Times New Roman" w:hAnsi="Times New Roman"/>
          <w:sz w:val="24"/>
          <w:szCs w:val="24"/>
        </w:rPr>
      </w:pPr>
      <w:r w:rsidRPr="003A667B">
        <w:rPr>
          <w:rFonts w:ascii="Times New Roman" w:hAnsi="Times New Roman"/>
          <w:sz w:val="24"/>
          <w:szCs w:val="24"/>
        </w:rPr>
        <w:t>Total Customers: 1,590</w:t>
      </w:r>
    </w:p>
    <w:p w14:paraId="64C79355" w14:textId="77777777" w:rsidR="003A667B" w:rsidRPr="003A667B" w:rsidRDefault="003A667B" w:rsidP="003A667B">
      <w:pPr>
        <w:numPr>
          <w:ilvl w:val="1"/>
          <w:numId w:val="2"/>
        </w:numPr>
        <w:tabs>
          <w:tab w:val="left" w:pos="420"/>
        </w:tabs>
        <w:spacing w:after="0"/>
        <w:rPr>
          <w:rFonts w:ascii="Times New Roman" w:hAnsi="Times New Roman"/>
          <w:sz w:val="24"/>
          <w:szCs w:val="24"/>
        </w:rPr>
      </w:pPr>
      <w:r w:rsidRPr="003A667B">
        <w:rPr>
          <w:rFonts w:ascii="Times New Roman" w:hAnsi="Times New Roman"/>
          <w:sz w:val="24"/>
          <w:szCs w:val="24"/>
        </w:rPr>
        <w:t>Total Returns: 1,173</w:t>
      </w:r>
    </w:p>
    <w:p w14:paraId="576C20DC" w14:textId="77777777" w:rsidR="003A667B" w:rsidRPr="003A667B" w:rsidRDefault="003A667B" w:rsidP="003A667B">
      <w:pPr>
        <w:numPr>
          <w:ilvl w:val="0"/>
          <w:numId w:val="2"/>
        </w:numPr>
        <w:tabs>
          <w:tab w:val="left" w:pos="420"/>
        </w:tabs>
        <w:spacing w:after="0"/>
        <w:rPr>
          <w:rFonts w:ascii="Times New Roman" w:hAnsi="Times New Roman"/>
          <w:sz w:val="24"/>
          <w:szCs w:val="24"/>
        </w:rPr>
      </w:pPr>
      <w:r w:rsidRPr="003A667B">
        <w:rPr>
          <w:rFonts w:ascii="Times New Roman" w:hAnsi="Times New Roman"/>
          <w:sz w:val="24"/>
          <w:szCs w:val="24"/>
        </w:rPr>
        <w:t>Sales &amp; Profit Trends:</w:t>
      </w:r>
    </w:p>
    <w:p w14:paraId="6A3570DC" w14:textId="77777777" w:rsidR="003A667B" w:rsidRPr="003A667B" w:rsidRDefault="003A667B" w:rsidP="003A667B">
      <w:pPr>
        <w:numPr>
          <w:ilvl w:val="1"/>
          <w:numId w:val="2"/>
        </w:numPr>
        <w:tabs>
          <w:tab w:val="left" w:pos="420"/>
        </w:tabs>
        <w:spacing w:after="0"/>
        <w:rPr>
          <w:rFonts w:ascii="Times New Roman" w:hAnsi="Times New Roman"/>
          <w:sz w:val="24"/>
          <w:szCs w:val="24"/>
        </w:rPr>
      </w:pPr>
      <w:r w:rsidRPr="003A667B">
        <w:rPr>
          <w:rFonts w:ascii="Times New Roman" w:hAnsi="Times New Roman"/>
          <w:sz w:val="24"/>
          <w:szCs w:val="24"/>
        </w:rPr>
        <w:t>Sales and profit have shown a steady increase from 2011 to 2014.</w:t>
      </w:r>
    </w:p>
    <w:p w14:paraId="1F379911" w14:textId="77777777" w:rsidR="003A667B" w:rsidRPr="003A667B" w:rsidRDefault="003A667B" w:rsidP="003A667B">
      <w:pPr>
        <w:numPr>
          <w:ilvl w:val="1"/>
          <w:numId w:val="2"/>
        </w:numPr>
        <w:tabs>
          <w:tab w:val="left" w:pos="420"/>
        </w:tabs>
        <w:spacing w:after="0"/>
        <w:rPr>
          <w:rFonts w:ascii="Times New Roman" w:hAnsi="Times New Roman"/>
          <w:sz w:val="24"/>
          <w:szCs w:val="24"/>
        </w:rPr>
      </w:pPr>
      <w:r w:rsidRPr="003A667B">
        <w:rPr>
          <w:rFonts w:ascii="Times New Roman" w:hAnsi="Times New Roman"/>
          <w:sz w:val="24"/>
          <w:szCs w:val="24"/>
        </w:rPr>
        <w:t>The highest profit-generating countries are United States, China, and India.</w:t>
      </w:r>
    </w:p>
    <w:p w14:paraId="32F7DF4B" w14:textId="77777777" w:rsidR="003A667B" w:rsidRPr="003A667B" w:rsidRDefault="003A667B" w:rsidP="003A667B">
      <w:pPr>
        <w:numPr>
          <w:ilvl w:val="0"/>
          <w:numId w:val="2"/>
        </w:numPr>
        <w:tabs>
          <w:tab w:val="left" w:pos="420"/>
        </w:tabs>
        <w:spacing w:after="0"/>
        <w:rPr>
          <w:rFonts w:ascii="Times New Roman" w:hAnsi="Times New Roman"/>
          <w:sz w:val="24"/>
          <w:szCs w:val="24"/>
        </w:rPr>
      </w:pPr>
      <w:r w:rsidRPr="003A667B">
        <w:rPr>
          <w:rFonts w:ascii="Times New Roman" w:hAnsi="Times New Roman"/>
          <w:sz w:val="24"/>
          <w:szCs w:val="24"/>
        </w:rPr>
        <w:t>Regional Sales Breakdown:</w:t>
      </w:r>
    </w:p>
    <w:p w14:paraId="6A3E09F9" w14:textId="77777777" w:rsidR="003A667B" w:rsidRPr="003A667B" w:rsidRDefault="003A667B" w:rsidP="003A667B">
      <w:pPr>
        <w:numPr>
          <w:ilvl w:val="1"/>
          <w:numId w:val="2"/>
        </w:numPr>
        <w:tabs>
          <w:tab w:val="left" w:pos="420"/>
        </w:tabs>
        <w:spacing w:after="0"/>
        <w:rPr>
          <w:rFonts w:ascii="Times New Roman" w:hAnsi="Times New Roman"/>
          <w:sz w:val="24"/>
          <w:szCs w:val="24"/>
        </w:rPr>
      </w:pPr>
      <w:r w:rsidRPr="003A667B">
        <w:rPr>
          <w:rFonts w:ascii="Times New Roman" w:hAnsi="Times New Roman"/>
          <w:sz w:val="24"/>
          <w:szCs w:val="24"/>
        </w:rPr>
        <w:t>Highest Sales Contribution: North America (22.32%)</w:t>
      </w:r>
    </w:p>
    <w:p w14:paraId="69118B78" w14:textId="77777777" w:rsidR="003A667B" w:rsidRPr="003A667B" w:rsidRDefault="003A667B" w:rsidP="003A667B">
      <w:pPr>
        <w:numPr>
          <w:ilvl w:val="1"/>
          <w:numId w:val="2"/>
        </w:numPr>
        <w:tabs>
          <w:tab w:val="left" w:pos="420"/>
        </w:tabs>
        <w:spacing w:after="0"/>
        <w:rPr>
          <w:rFonts w:ascii="Times New Roman" w:hAnsi="Times New Roman"/>
          <w:sz w:val="24"/>
          <w:szCs w:val="24"/>
        </w:rPr>
      </w:pPr>
      <w:r w:rsidRPr="003A667B">
        <w:rPr>
          <w:rFonts w:ascii="Times New Roman" w:hAnsi="Times New Roman"/>
          <w:sz w:val="24"/>
          <w:szCs w:val="24"/>
        </w:rPr>
        <w:t>Other Key Regions: Europe (12.66%), Oceania (8.7%), and Asia (6.7%).</w:t>
      </w:r>
    </w:p>
    <w:p w14:paraId="612057A7" w14:textId="77777777" w:rsidR="003A667B" w:rsidRPr="003A667B" w:rsidRDefault="003A667B" w:rsidP="003A667B">
      <w:pPr>
        <w:numPr>
          <w:ilvl w:val="1"/>
          <w:numId w:val="2"/>
        </w:numPr>
        <w:tabs>
          <w:tab w:val="left" w:pos="420"/>
        </w:tabs>
        <w:spacing w:after="0"/>
        <w:rPr>
          <w:rFonts w:ascii="Times New Roman" w:hAnsi="Times New Roman"/>
          <w:sz w:val="24"/>
          <w:szCs w:val="24"/>
        </w:rPr>
      </w:pPr>
      <w:r w:rsidRPr="003A667B">
        <w:rPr>
          <w:rFonts w:ascii="Times New Roman" w:hAnsi="Times New Roman"/>
          <w:sz w:val="24"/>
          <w:szCs w:val="24"/>
        </w:rPr>
        <w:t>Regions like Central and South America have lower sales (below 6%).</w:t>
      </w:r>
    </w:p>
    <w:p w14:paraId="30CF9270" w14:textId="77777777" w:rsidR="003A667B" w:rsidRPr="003A667B" w:rsidRDefault="003A667B" w:rsidP="003A667B">
      <w:pPr>
        <w:numPr>
          <w:ilvl w:val="0"/>
          <w:numId w:val="2"/>
        </w:numPr>
        <w:tabs>
          <w:tab w:val="left" w:pos="420"/>
        </w:tabs>
        <w:spacing w:after="0"/>
        <w:rPr>
          <w:rFonts w:ascii="Times New Roman" w:hAnsi="Times New Roman"/>
          <w:sz w:val="24"/>
          <w:szCs w:val="24"/>
        </w:rPr>
      </w:pPr>
      <w:r w:rsidRPr="003A667B">
        <w:rPr>
          <w:rFonts w:ascii="Times New Roman" w:hAnsi="Times New Roman"/>
          <w:sz w:val="24"/>
          <w:szCs w:val="24"/>
        </w:rPr>
        <w:t>Segment-wise Sales:</w:t>
      </w:r>
    </w:p>
    <w:p w14:paraId="26319454" w14:textId="77777777" w:rsidR="003A667B" w:rsidRPr="003A667B" w:rsidRDefault="003A667B" w:rsidP="003A667B">
      <w:pPr>
        <w:numPr>
          <w:ilvl w:val="1"/>
          <w:numId w:val="2"/>
        </w:numPr>
        <w:tabs>
          <w:tab w:val="left" w:pos="420"/>
        </w:tabs>
        <w:spacing w:after="0"/>
        <w:rPr>
          <w:rFonts w:ascii="Times New Roman" w:hAnsi="Times New Roman"/>
          <w:sz w:val="24"/>
          <w:szCs w:val="24"/>
        </w:rPr>
      </w:pPr>
      <w:r w:rsidRPr="003A667B">
        <w:rPr>
          <w:rFonts w:ascii="Times New Roman" w:hAnsi="Times New Roman"/>
          <w:sz w:val="24"/>
          <w:szCs w:val="24"/>
        </w:rPr>
        <w:t>Consumer Segment leads in total sales.</w:t>
      </w:r>
    </w:p>
    <w:p w14:paraId="5714127C" w14:textId="77777777" w:rsidR="003A667B" w:rsidRPr="003A667B" w:rsidRDefault="003A667B" w:rsidP="003A667B">
      <w:pPr>
        <w:numPr>
          <w:ilvl w:val="1"/>
          <w:numId w:val="2"/>
        </w:numPr>
        <w:tabs>
          <w:tab w:val="left" w:pos="420"/>
        </w:tabs>
        <w:spacing w:after="0"/>
        <w:rPr>
          <w:rFonts w:ascii="Times New Roman" w:hAnsi="Times New Roman"/>
          <w:sz w:val="24"/>
          <w:szCs w:val="24"/>
        </w:rPr>
      </w:pPr>
      <w:r w:rsidRPr="003A667B">
        <w:rPr>
          <w:rFonts w:ascii="Times New Roman" w:hAnsi="Times New Roman"/>
          <w:sz w:val="24"/>
          <w:szCs w:val="24"/>
        </w:rPr>
        <w:t>Corporate &amp; Home Office Segments contribute less but show potential for growth.</w:t>
      </w:r>
    </w:p>
    <w:p w14:paraId="38161330" w14:textId="77777777" w:rsidR="003A667B" w:rsidRPr="003A667B" w:rsidRDefault="003A667B" w:rsidP="003A667B">
      <w:pPr>
        <w:numPr>
          <w:ilvl w:val="0"/>
          <w:numId w:val="2"/>
        </w:numPr>
        <w:tabs>
          <w:tab w:val="left" w:pos="420"/>
        </w:tabs>
        <w:spacing w:after="0"/>
        <w:rPr>
          <w:rFonts w:ascii="Times New Roman" w:hAnsi="Times New Roman"/>
          <w:sz w:val="24"/>
          <w:szCs w:val="24"/>
        </w:rPr>
      </w:pPr>
      <w:r w:rsidRPr="003A667B">
        <w:rPr>
          <w:rFonts w:ascii="Times New Roman" w:hAnsi="Times New Roman"/>
          <w:sz w:val="24"/>
          <w:szCs w:val="24"/>
        </w:rPr>
        <w:t>Return Analysis:</w:t>
      </w:r>
    </w:p>
    <w:p w14:paraId="41EAE0BE" w14:textId="77777777" w:rsidR="003A667B" w:rsidRPr="003A667B" w:rsidRDefault="003A667B" w:rsidP="003A667B">
      <w:pPr>
        <w:numPr>
          <w:ilvl w:val="1"/>
          <w:numId w:val="2"/>
        </w:numPr>
        <w:tabs>
          <w:tab w:val="left" w:pos="420"/>
        </w:tabs>
        <w:spacing w:after="0"/>
        <w:rPr>
          <w:rFonts w:ascii="Times New Roman" w:hAnsi="Times New Roman"/>
          <w:sz w:val="24"/>
          <w:szCs w:val="24"/>
        </w:rPr>
      </w:pPr>
      <w:r w:rsidRPr="003A667B">
        <w:rPr>
          <w:rFonts w:ascii="Times New Roman" w:hAnsi="Times New Roman"/>
          <w:sz w:val="24"/>
          <w:szCs w:val="24"/>
        </w:rPr>
        <w:t>Returned orders: 1,173, impacting overall profitability.</w:t>
      </w:r>
    </w:p>
    <w:p w14:paraId="6ABCBDBA" w14:textId="77777777" w:rsidR="003A667B" w:rsidRPr="003A667B" w:rsidRDefault="003A667B" w:rsidP="003A667B">
      <w:pPr>
        <w:numPr>
          <w:ilvl w:val="1"/>
          <w:numId w:val="2"/>
        </w:numPr>
        <w:tabs>
          <w:tab w:val="left" w:pos="420"/>
        </w:tabs>
        <w:spacing w:after="0"/>
        <w:rPr>
          <w:rFonts w:ascii="Times New Roman" w:hAnsi="Times New Roman"/>
          <w:sz w:val="24"/>
          <w:szCs w:val="24"/>
        </w:rPr>
      </w:pPr>
      <w:r w:rsidRPr="003A667B">
        <w:rPr>
          <w:rFonts w:ascii="Times New Roman" w:hAnsi="Times New Roman"/>
          <w:sz w:val="24"/>
          <w:szCs w:val="24"/>
        </w:rPr>
        <w:t>Categories like Technology and Furniture seem to have higher return rates.</w:t>
      </w:r>
    </w:p>
    <w:p w14:paraId="65C76734" w14:textId="77777777" w:rsidR="003A667B" w:rsidRPr="003A667B" w:rsidRDefault="003A667B" w:rsidP="003A667B">
      <w:pPr>
        <w:tabs>
          <w:tab w:val="left" w:pos="420"/>
        </w:tabs>
        <w:spacing w:after="0"/>
        <w:rPr>
          <w:rFonts w:ascii="Times New Roman" w:hAnsi="Times New Roman"/>
          <w:sz w:val="24"/>
          <w:szCs w:val="24"/>
        </w:rPr>
      </w:pPr>
    </w:p>
    <w:p w14:paraId="2DCF1F8A" w14:textId="77777777" w:rsidR="003A667B" w:rsidRPr="003A667B" w:rsidRDefault="003A667B" w:rsidP="003A667B">
      <w:pPr>
        <w:tabs>
          <w:tab w:val="left" w:pos="420"/>
        </w:tabs>
        <w:spacing w:after="0"/>
        <w:ind w:left="420"/>
        <w:rPr>
          <w:rFonts w:ascii="Times New Roman" w:hAnsi="Times New Roman"/>
          <w:b/>
          <w:bCs/>
          <w:sz w:val="24"/>
          <w:szCs w:val="24"/>
        </w:rPr>
      </w:pPr>
      <w:r w:rsidRPr="003A667B">
        <w:rPr>
          <w:rFonts w:ascii="Times New Roman" w:hAnsi="Times New Roman"/>
          <w:b/>
          <w:bCs/>
          <w:sz w:val="24"/>
          <w:szCs w:val="24"/>
        </w:rPr>
        <w:t>Actionable Recommendations</w:t>
      </w:r>
    </w:p>
    <w:p w14:paraId="7DF9CF50" w14:textId="77777777" w:rsidR="003A667B" w:rsidRPr="003A667B" w:rsidRDefault="003A667B" w:rsidP="003A667B">
      <w:pPr>
        <w:numPr>
          <w:ilvl w:val="0"/>
          <w:numId w:val="3"/>
        </w:numPr>
        <w:tabs>
          <w:tab w:val="left" w:pos="420"/>
        </w:tabs>
        <w:spacing w:after="0"/>
        <w:rPr>
          <w:rFonts w:ascii="Times New Roman" w:hAnsi="Times New Roman"/>
          <w:sz w:val="24"/>
          <w:szCs w:val="24"/>
        </w:rPr>
      </w:pPr>
      <w:r w:rsidRPr="003A667B">
        <w:rPr>
          <w:rFonts w:ascii="Times New Roman" w:hAnsi="Times New Roman"/>
          <w:sz w:val="24"/>
          <w:szCs w:val="24"/>
        </w:rPr>
        <w:t>Expand High-Performing Markets:</w:t>
      </w:r>
    </w:p>
    <w:p w14:paraId="73933CA0" w14:textId="77777777" w:rsidR="003A667B" w:rsidRPr="003A667B" w:rsidRDefault="003A667B" w:rsidP="003A667B">
      <w:pPr>
        <w:numPr>
          <w:ilvl w:val="1"/>
          <w:numId w:val="3"/>
        </w:numPr>
        <w:tabs>
          <w:tab w:val="left" w:pos="420"/>
        </w:tabs>
        <w:spacing w:after="0"/>
        <w:rPr>
          <w:rFonts w:ascii="Times New Roman" w:hAnsi="Times New Roman"/>
          <w:sz w:val="24"/>
          <w:szCs w:val="24"/>
        </w:rPr>
      </w:pPr>
      <w:r w:rsidRPr="003A667B">
        <w:rPr>
          <w:rFonts w:ascii="Times New Roman" w:hAnsi="Times New Roman"/>
          <w:sz w:val="24"/>
          <w:szCs w:val="24"/>
        </w:rPr>
        <w:t>Focus on increasing market share in United States, China, and India through targeted marketing and better supply chain management.</w:t>
      </w:r>
    </w:p>
    <w:p w14:paraId="7289BD09" w14:textId="77777777" w:rsidR="003A667B" w:rsidRPr="003A667B" w:rsidRDefault="003A667B" w:rsidP="003A667B">
      <w:pPr>
        <w:numPr>
          <w:ilvl w:val="0"/>
          <w:numId w:val="3"/>
        </w:numPr>
        <w:tabs>
          <w:tab w:val="left" w:pos="420"/>
        </w:tabs>
        <w:spacing w:after="0"/>
        <w:rPr>
          <w:rFonts w:ascii="Times New Roman" w:hAnsi="Times New Roman"/>
          <w:sz w:val="24"/>
          <w:szCs w:val="24"/>
        </w:rPr>
      </w:pPr>
      <w:r w:rsidRPr="003A667B">
        <w:rPr>
          <w:rFonts w:ascii="Times New Roman" w:hAnsi="Times New Roman"/>
          <w:sz w:val="24"/>
          <w:szCs w:val="24"/>
        </w:rPr>
        <w:t>Improve Sales in Low-Performing Regions:</w:t>
      </w:r>
    </w:p>
    <w:p w14:paraId="2925E64D" w14:textId="77777777" w:rsidR="003A667B" w:rsidRPr="003A667B" w:rsidRDefault="003A667B" w:rsidP="003A667B">
      <w:pPr>
        <w:numPr>
          <w:ilvl w:val="1"/>
          <w:numId w:val="3"/>
        </w:numPr>
        <w:tabs>
          <w:tab w:val="left" w:pos="420"/>
        </w:tabs>
        <w:spacing w:after="0"/>
        <w:rPr>
          <w:rFonts w:ascii="Times New Roman" w:hAnsi="Times New Roman"/>
          <w:sz w:val="24"/>
          <w:szCs w:val="24"/>
        </w:rPr>
      </w:pPr>
      <w:r w:rsidRPr="003A667B">
        <w:rPr>
          <w:rFonts w:ascii="Times New Roman" w:hAnsi="Times New Roman"/>
          <w:sz w:val="24"/>
          <w:szCs w:val="24"/>
        </w:rPr>
        <w:t>Conduct localized marketing in Central and South America.</w:t>
      </w:r>
    </w:p>
    <w:p w14:paraId="2E00DE55" w14:textId="77777777" w:rsidR="003A667B" w:rsidRPr="003A667B" w:rsidRDefault="003A667B" w:rsidP="003A667B">
      <w:pPr>
        <w:numPr>
          <w:ilvl w:val="1"/>
          <w:numId w:val="3"/>
        </w:numPr>
        <w:tabs>
          <w:tab w:val="left" w:pos="420"/>
        </w:tabs>
        <w:spacing w:after="0"/>
        <w:rPr>
          <w:rFonts w:ascii="Times New Roman" w:hAnsi="Times New Roman"/>
          <w:sz w:val="24"/>
          <w:szCs w:val="24"/>
        </w:rPr>
      </w:pPr>
      <w:r w:rsidRPr="003A667B">
        <w:rPr>
          <w:rFonts w:ascii="Times New Roman" w:hAnsi="Times New Roman"/>
          <w:sz w:val="24"/>
          <w:szCs w:val="24"/>
        </w:rPr>
        <w:t>Offer competitive pricing and targeted promotions.</w:t>
      </w:r>
    </w:p>
    <w:p w14:paraId="725E2BDB" w14:textId="77777777" w:rsidR="003A667B" w:rsidRPr="003A667B" w:rsidRDefault="003A667B" w:rsidP="003A667B">
      <w:pPr>
        <w:numPr>
          <w:ilvl w:val="0"/>
          <w:numId w:val="3"/>
        </w:numPr>
        <w:tabs>
          <w:tab w:val="left" w:pos="420"/>
        </w:tabs>
        <w:spacing w:after="0"/>
        <w:rPr>
          <w:rFonts w:ascii="Times New Roman" w:hAnsi="Times New Roman"/>
          <w:sz w:val="24"/>
          <w:szCs w:val="24"/>
        </w:rPr>
      </w:pPr>
      <w:r w:rsidRPr="003A667B">
        <w:rPr>
          <w:rFonts w:ascii="Times New Roman" w:hAnsi="Times New Roman"/>
          <w:sz w:val="24"/>
          <w:szCs w:val="24"/>
        </w:rPr>
        <w:t>Enhance Profitability in Corporate &amp; Home Office Segments:</w:t>
      </w:r>
    </w:p>
    <w:p w14:paraId="21C56D9E" w14:textId="77777777" w:rsidR="003A667B" w:rsidRPr="003A667B" w:rsidRDefault="003A667B" w:rsidP="003A667B">
      <w:pPr>
        <w:numPr>
          <w:ilvl w:val="1"/>
          <w:numId w:val="3"/>
        </w:numPr>
        <w:tabs>
          <w:tab w:val="left" w:pos="420"/>
        </w:tabs>
        <w:spacing w:after="0"/>
        <w:rPr>
          <w:rFonts w:ascii="Times New Roman" w:hAnsi="Times New Roman"/>
          <w:sz w:val="24"/>
          <w:szCs w:val="24"/>
        </w:rPr>
      </w:pPr>
      <w:r w:rsidRPr="003A667B">
        <w:rPr>
          <w:rFonts w:ascii="Times New Roman" w:hAnsi="Times New Roman"/>
          <w:sz w:val="24"/>
          <w:szCs w:val="24"/>
        </w:rPr>
        <w:t>Introduce exclusive B2B offers for corporate clients.</w:t>
      </w:r>
    </w:p>
    <w:p w14:paraId="2E0B0005" w14:textId="77777777" w:rsidR="003A667B" w:rsidRPr="003A667B" w:rsidRDefault="003A667B" w:rsidP="003A667B">
      <w:pPr>
        <w:numPr>
          <w:ilvl w:val="1"/>
          <w:numId w:val="3"/>
        </w:numPr>
        <w:tabs>
          <w:tab w:val="left" w:pos="420"/>
        </w:tabs>
        <w:spacing w:after="0"/>
        <w:rPr>
          <w:rFonts w:ascii="Times New Roman" w:hAnsi="Times New Roman"/>
          <w:sz w:val="24"/>
          <w:szCs w:val="24"/>
        </w:rPr>
      </w:pPr>
      <w:r w:rsidRPr="003A667B">
        <w:rPr>
          <w:rFonts w:ascii="Times New Roman" w:hAnsi="Times New Roman"/>
          <w:sz w:val="24"/>
          <w:szCs w:val="24"/>
        </w:rPr>
        <w:t>Improve product bundles and discounts to drive Home Office segment sales.</w:t>
      </w:r>
    </w:p>
    <w:p w14:paraId="770C8D70" w14:textId="77777777" w:rsidR="003A667B" w:rsidRPr="003A667B" w:rsidRDefault="003A667B" w:rsidP="003A667B">
      <w:pPr>
        <w:numPr>
          <w:ilvl w:val="0"/>
          <w:numId w:val="3"/>
        </w:numPr>
        <w:tabs>
          <w:tab w:val="left" w:pos="420"/>
        </w:tabs>
        <w:spacing w:after="0"/>
        <w:rPr>
          <w:rFonts w:ascii="Times New Roman" w:hAnsi="Times New Roman"/>
          <w:sz w:val="24"/>
          <w:szCs w:val="24"/>
        </w:rPr>
      </w:pPr>
      <w:r w:rsidRPr="003A667B">
        <w:rPr>
          <w:rFonts w:ascii="Times New Roman" w:hAnsi="Times New Roman"/>
          <w:sz w:val="24"/>
          <w:szCs w:val="24"/>
        </w:rPr>
        <w:t>Reduce Return Rates:</w:t>
      </w:r>
    </w:p>
    <w:p w14:paraId="379B08C9" w14:textId="77777777" w:rsidR="003A667B" w:rsidRPr="003A667B" w:rsidRDefault="003A667B" w:rsidP="003A667B">
      <w:pPr>
        <w:numPr>
          <w:ilvl w:val="1"/>
          <w:numId w:val="3"/>
        </w:numPr>
        <w:tabs>
          <w:tab w:val="left" w:pos="420"/>
        </w:tabs>
        <w:spacing w:after="0"/>
        <w:rPr>
          <w:rFonts w:ascii="Times New Roman" w:hAnsi="Times New Roman"/>
          <w:sz w:val="24"/>
          <w:szCs w:val="24"/>
        </w:rPr>
      </w:pPr>
      <w:r w:rsidRPr="003A667B">
        <w:rPr>
          <w:rFonts w:ascii="Times New Roman" w:hAnsi="Times New Roman"/>
          <w:sz w:val="24"/>
          <w:szCs w:val="24"/>
        </w:rPr>
        <w:t>Analyze the most returned products and their reasons.</w:t>
      </w:r>
    </w:p>
    <w:p w14:paraId="51ACCDAD" w14:textId="77777777" w:rsidR="003A667B" w:rsidRPr="003A667B" w:rsidRDefault="003A667B" w:rsidP="003A667B">
      <w:pPr>
        <w:numPr>
          <w:ilvl w:val="1"/>
          <w:numId w:val="3"/>
        </w:numPr>
        <w:tabs>
          <w:tab w:val="left" w:pos="420"/>
        </w:tabs>
        <w:spacing w:after="0"/>
        <w:rPr>
          <w:rFonts w:ascii="Times New Roman" w:hAnsi="Times New Roman"/>
          <w:sz w:val="24"/>
          <w:szCs w:val="24"/>
        </w:rPr>
      </w:pPr>
      <w:r w:rsidRPr="003A667B">
        <w:rPr>
          <w:rFonts w:ascii="Times New Roman" w:hAnsi="Times New Roman"/>
          <w:sz w:val="24"/>
          <w:szCs w:val="24"/>
        </w:rPr>
        <w:t>Improve product descriptions, quality control, and customer support.</w:t>
      </w:r>
    </w:p>
    <w:p w14:paraId="6D5B4AB3" w14:textId="77777777" w:rsidR="003A667B" w:rsidRPr="003A667B" w:rsidRDefault="003A667B" w:rsidP="003A667B">
      <w:pPr>
        <w:numPr>
          <w:ilvl w:val="0"/>
          <w:numId w:val="3"/>
        </w:numPr>
        <w:tabs>
          <w:tab w:val="left" w:pos="420"/>
        </w:tabs>
        <w:spacing w:after="0"/>
        <w:rPr>
          <w:rFonts w:ascii="Times New Roman" w:hAnsi="Times New Roman"/>
          <w:sz w:val="24"/>
          <w:szCs w:val="24"/>
        </w:rPr>
      </w:pPr>
      <w:r w:rsidRPr="003A667B">
        <w:rPr>
          <w:rFonts w:ascii="Times New Roman" w:hAnsi="Times New Roman"/>
          <w:sz w:val="24"/>
          <w:szCs w:val="24"/>
        </w:rPr>
        <w:t>Optimize Shipping Costs &amp; Order Prioritization:</w:t>
      </w:r>
    </w:p>
    <w:p w14:paraId="624DA199" w14:textId="77777777" w:rsidR="003A667B" w:rsidRPr="003A667B" w:rsidRDefault="003A667B" w:rsidP="003A667B">
      <w:pPr>
        <w:numPr>
          <w:ilvl w:val="1"/>
          <w:numId w:val="3"/>
        </w:numPr>
        <w:tabs>
          <w:tab w:val="left" w:pos="420"/>
        </w:tabs>
        <w:spacing w:after="0"/>
        <w:rPr>
          <w:rFonts w:ascii="Times New Roman" w:hAnsi="Times New Roman"/>
          <w:sz w:val="24"/>
          <w:szCs w:val="24"/>
        </w:rPr>
      </w:pPr>
      <w:r w:rsidRPr="003A667B">
        <w:rPr>
          <w:rFonts w:ascii="Times New Roman" w:hAnsi="Times New Roman"/>
          <w:sz w:val="24"/>
          <w:szCs w:val="24"/>
        </w:rPr>
        <w:lastRenderedPageBreak/>
        <w:t>Review logistics to reduce shipping costs for loss-making orders.</w:t>
      </w:r>
    </w:p>
    <w:p w14:paraId="573D4C10" w14:textId="77777777" w:rsidR="00D713CB" w:rsidRDefault="003A667B" w:rsidP="00D713CB">
      <w:pPr>
        <w:numPr>
          <w:ilvl w:val="1"/>
          <w:numId w:val="3"/>
        </w:numPr>
        <w:tabs>
          <w:tab w:val="left" w:pos="420"/>
        </w:tabs>
        <w:spacing w:after="0"/>
        <w:rPr>
          <w:rFonts w:ascii="Times New Roman" w:hAnsi="Times New Roman"/>
          <w:sz w:val="24"/>
          <w:szCs w:val="24"/>
        </w:rPr>
      </w:pPr>
      <w:r w:rsidRPr="003A667B">
        <w:rPr>
          <w:rFonts w:ascii="Times New Roman" w:hAnsi="Times New Roman"/>
          <w:sz w:val="24"/>
          <w:szCs w:val="24"/>
        </w:rPr>
        <w:t xml:space="preserve">Adjust order priority settings to optimize delivery </w:t>
      </w:r>
      <w:proofErr w:type="spellStart"/>
      <w:proofErr w:type="gramStart"/>
      <w:r w:rsidRPr="003A667B">
        <w:rPr>
          <w:rFonts w:ascii="Times New Roman" w:hAnsi="Times New Roman"/>
          <w:sz w:val="24"/>
          <w:szCs w:val="24"/>
        </w:rPr>
        <w:t>efficiency</w:t>
      </w:r>
      <w:r w:rsidR="00D713CB">
        <w:rPr>
          <w:rFonts w:ascii="Times New Roman" w:hAnsi="Times New Roman"/>
          <w:sz w:val="24"/>
          <w:szCs w:val="24"/>
        </w:rPr>
        <w:t>.</w:t>
      </w:r>
      <w:r w:rsidRPr="003A667B">
        <w:rPr>
          <w:rFonts w:ascii="Times New Roman" w:hAnsi="Times New Roman"/>
          <w:sz w:val="24"/>
          <w:szCs w:val="24"/>
        </w:rPr>
        <w:t>These</w:t>
      </w:r>
      <w:proofErr w:type="spellEnd"/>
      <w:proofErr w:type="gramEnd"/>
      <w:r w:rsidRPr="003A667B">
        <w:rPr>
          <w:rFonts w:ascii="Times New Roman" w:hAnsi="Times New Roman"/>
          <w:sz w:val="24"/>
          <w:szCs w:val="24"/>
        </w:rPr>
        <w:t xml:space="preserve"> steps will help improve overall sales and profitability while reducing operational inefficiencies.</w:t>
      </w:r>
    </w:p>
    <w:p w14:paraId="659BE7B7" w14:textId="77777777" w:rsidR="00FB4986" w:rsidRDefault="00FB4986" w:rsidP="00D713CB">
      <w:pPr>
        <w:tabs>
          <w:tab w:val="left" w:pos="420"/>
        </w:tabs>
        <w:spacing w:after="0"/>
        <w:rPr>
          <w:rFonts w:ascii="Times New Roman" w:hAnsi="Times New Roman"/>
          <w:b/>
          <w:bCs/>
          <w:sz w:val="24"/>
          <w:szCs w:val="24"/>
        </w:rPr>
      </w:pPr>
      <w:r w:rsidRPr="00D713CB">
        <w:rPr>
          <w:rFonts w:ascii="Times New Roman" w:hAnsi="Times New Roman"/>
          <w:b/>
          <w:bCs/>
          <w:sz w:val="24"/>
          <w:szCs w:val="24"/>
        </w:rPr>
        <w:t>VISUALIZATION/DASHBOARD</w:t>
      </w:r>
    </w:p>
    <w:p w14:paraId="29153285" w14:textId="77777777" w:rsidR="00D713CB" w:rsidRDefault="00D713CB" w:rsidP="00D713CB">
      <w:pPr>
        <w:tabs>
          <w:tab w:val="left" w:pos="420"/>
        </w:tabs>
        <w:spacing w:after="0"/>
        <w:rPr>
          <w:rFonts w:ascii="Times New Roman" w:hAnsi="Times New Roman"/>
          <w:b/>
          <w:bCs/>
          <w:sz w:val="24"/>
          <w:szCs w:val="24"/>
        </w:rPr>
      </w:pPr>
    </w:p>
    <w:p w14:paraId="2D3FE665" w14:textId="77777777" w:rsidR="00D713CB" w:rsidRDefault="00D713CB" w:rsidP="00D713CB">
      <w:pPr>
        <w:tabs>
          <w:tab w:val="left" w:pos="420"/>
        </w:tabs>
        <w:spacing w:after="0"/>
        <w:rPr>
          <w:rFonts w:ascii="Times New Roman" w:hAnsi="Times New Roman"/>
          <w:b/>
          <w:bCs/>
          <w:sz w:val="24"/>
          <w:szCs w:val="24"/>
        </w:rPr>
      </w:pPr>
    </w:p>
    <w:p w14:paraId="07766E83" w14:textId="77777777" w:rsidR="00D713CB" w:rsidRPr="00D713CB" w:rsidRDefault="00D713CB" w:rsidP="00D713CB">
      <w:pPr>
        <w:tabs>
          <w:tab w:val="left" w:pos="420"/>
        </w:tabs>
        <w:spacing w:after="0"/>
        <w:rPr>
          <w:rFonts w:ascii="Times New Roman" w:hAnsi="Times New Roman"/>
          <w:sz w:val="24"/>
          <w:szCs w:val="24"/>
        </w:rPr>
      </w:pPr>
    </w:p>
    <w:p w14:paraId="657A4572" w14:textId="77777777" w:rsidR="00FB4986" w:rsidRDefault="00FB4986" w:rsidP="003A667B">
      <w:pPr>
        <w:tabs>
          <w:tab w:val="left" w:pos="420"/>
        </w:tabs>
        <w:spacing w:after="0"/>
        <w:ind w:left="420"/>
      </w:pPr>
    </w:p>
    <w:p w14:paraId="1EC7068D" w14:textId="77777777" w:rsidR="00FB4986" w:rsidRDefault="00FB4986" w:rsidP="003A667B">
      <w:pPr>
        <w:tabs>
          <w:tab w:val="left" w:pos="420"/>
        </w:tabs>
        <w:spacing w:after="0"/>
        <w:ind w:left="420"/>
      </w:pPr>
      <w:r w:rsidRPr="00FB4986">
        <w:rPr>
          <w:noProof/>
        </w:rPr>
        <w:drawing>
          <wp:inline distT="0" distB="0" distL="0" distR="0" wp14:anchorId="3F4C55C3" wp14:editId="6E82E152">
            <wp:extent cx="5943600" cy="3268980"/>
            <wp:effectExtent l="0" t="0" r="0" b="7620"/>
            <wp:docPr id="1786041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41407" name=""/>
                    <pic:cNvPicPr/>
                  </pic:nvPicPr>
                  <pic:blipFill>
                    <a:blip r:embed="rId5"/>
                    <a:stretch>
                      <a:fillRect/>
                    </a:stretch>
                  </pic:blipFill>
                  <pic:spPr>
                    <a:xfrm>
                      <a:off x="0" y="0"/>
                      <a:ext cx="5943600" cy="3268980"/>
                    </a:xfrm>
                    <a:prstGeom prst="rect">
                      <a:avLst/>
                    </a:prstGeom>
                  </pic:spPr>
                </pic:pic>
              </a:graphicData>
            </a:graphic>
          </wp:inline>
        </w:drawing>
      </w:r>
    </w:p>
    <w:p w14:paraId="5453046C" w14:textId="77777777" w:rsidR="00FB4986" w:rsidRPr="003A667B" w:rsidRDefault="00FB4986" w:rsidP="003A667B">
      <w:pPr>
        <w:tabs>
          <w:tab w:val="left" w:pos="420"/>
        </w:tabs>
        <w:spacing w:after="0"/>
        <w:ind w:left="420"/>
      </w:pPr>
    </w:p>
    <w:p w14:paraId="0FDD7BBA" w14:textId="77777777" w:rsidR="003A667B" w:rsidRDefault="003A667B" w:rsidP="003A667B">
      <w:pPr>
        <w:tabs>
          <w:tab w:val="left" w:pos="420"/>
        </w:tabs>
        <w:spacing w:after="0"/>
        <w:ind w:left="420"/>
      </w:pPr>
    </w:p>
    <w:p w14:paraId="3EE055E7" w14:textId="77777777" w:rsidR="003A667B" w:rsidRDefault="003A667B"/>
    <w:sectPr w:rsidR="003A6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700074C"/>
    <w:multiLevelType w:val="singleLevel"/>
    <w:tmpl w:val="E700074C"/>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98F6A98"/>
    <w:multiLevelType w:val="multilevel"/>
    <w:tmpl w:val="11869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051790"/>
    <w:multiLevelType w:val="multilevel"/>
    <w:tmpl w:val="24400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5376626">
    <w:abstractNumId w:val="0"/>
  </w:num>
  <w:num w:numId="2" w16cid:durableId="1467240921">
    <w:abstractNumId w:val="1"/>
  </w:num>
  <w:num w:numId="3" w16cid:durableId="1823813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67B"/>
    <w:rsid w:val="00131979"/>
    <w:rsid w:val="003A667B"/>
    <w:rsid w:val="00751C9B"/>
    <w:rsid w:val="00955C0E"/>
    <w:rsid w:val="009D0D7C"/>
    <w:rsid w:val="00D713CB"/>
    <w:rsid w:val="00F918A5"/>
    <w:rsid w:val="00FB4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3EC8"/>
  <w15:chartTrackingRefBased/>
  <w15:docId w15:val="{F6111A91-8B73-4379-A7B9-5D2445B90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67B"/>
    <w:pPr>
      <w:spacing w:after="200" w:line="276" w:lineRule="auto"/>
    </w:pPr>
    <w:rPr>
      <w:rFonts w:ascii="Calibri" w:eastAsia="SimSun" w:hAnsi="Calibri" w:cs="Times New Roman"/>
      <w:kern w:val="0"/>
      <w:sz w:val="22"/>
      <w:szCs w:val="22"/>
      <w:lang w:eastAsia="zh-CN"/>
      <w14:ligatures w14:val="none"/>
    </w:rPr>
  </w:style>
  <w:style w:type="paragraph" w:styleId="Heading1">
    <w:name w:val="heading 1"/>
    <w:basedOn w:val="Normal"/>
    <w:next w:val="Normal"/>
    <w:link w:val="Heading1Char"/>
    <w:uiPriority w:val="9"/>
    <w:qFormat/>
    <w:rsid w:val="003A66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66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66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66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66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66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6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6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6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6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66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66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66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66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66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6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6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67B"/>
    <w:rPr>
      <w:rFonts w:eastAsiaTheme="majorEastAsia" w:cstheme="majorBidi"/>
      <w:color w:val="272727" w:themeColor="text1" w:themeTint="D8"/>
    </w:rPr>
  </w:style>
  <w:style w:type="paragraph" w:styleId="Title">
    <w:name w:val="Title"/>
    <w:basedOn w:val="Normal"/>
    <w:next w:val="Normal"/>
    <w:link w:val="TitleChar"/>
    <w:uiPriority w:val="10"/>
    <w:qFormat/>
    <w:rsid w:val="003A66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6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6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6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67B"/>
    <w:pPr>
      <w:spacing w:before="160"/>
      <w:jc w:val="center"/>
    </w:pPr>
    <w:rPr>
      <w:i/>
      <w:iCs/>
      <w:color w:val="404040" w:themeColor="text1" w:themeTint="BF"/>
    </w:rPr>
  </w:style>
  <w:style w:type="character" w:customStyle="1" w:styleId="QuoteChar">
    <w:name w:val="Quote Char"/>
    <w:basedOn w:val="DefaultParagraphFont"/>
    <w:link w:val="Quote"/>
    <w:uiPriority w:val="29"/>
    <w:rsid w:val="003A667B"/>
    <w:rPr>
      <w:i/>
      <w:iCs/>
      <w:color w:val="404040" w:themeColor="text1" w:themeTint="BF"/>
    </w:rPr>
  </w:style>
  <w:style w:type="paragraph" w:styleId="ListParagraph">
    <w:name w:val="List Paragraph"/>
    <w:basedOn w:val="Normal"/>
    <w:uiPriority w:val="34"/>
    <w:qFormat/>
    <w:rsid w:val="003A667B"/>
    <w:pPr>
      <w:ind w:left="720"/>
      <w:contextualSpacing/>
    </w:pPr>
  </w:style>
  <w:style w:type="character" w:styleId="IntenseEmphasis">
    <w:name w:val="Intense Emphasis"/>
    <w:basedOn w:val="DefaultParagraphFont"/>
    <w:uiPriority w:val="21"/>
    <w:qFormat/>
    <w:rsid w:val="003A667B"/>
    <w:rPr>
      <w:i/>
      <w:iCs/>
      <w:color w:val="2F5496" w:themeColor="accent1" w:themeShade="BF"/>
    </w:rPr>
  </w:style>
  <w:style w:type="paragraph" w:styleId="IntenseQuote">
    <w:name w:val="Intense Quote"/>
    <w:basedOn w:val="Normal"/>
    <w:next w:val="Normal"/>
    <w:link w:val="IntenseQuoteChar"/>
    <w:uiPriority w:val="30"/>
    <w:qFormat/>
    <w:rsid w:val="003A66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667B"/>
    <w:rPr>
      <w:i/>
      <w:iCs/>
      <w:color w:val="2F5496" w:themeColor="accent1" w:themeShade="BF"/>
    </w:rPr>
  </w:style>
  <w:style w:type="character" w:styleId="IntenseReference">
    <w:name w:val="Intense Reference"/>
    <w:basedOn w:val="DefaultParagraphFont"/>
    <w:uiPriority w:val="32"/>
    <w:qFormat/>
    <w:rsid w:val="003A66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254323">
      <w:bodyDiv w:val="1"/>
      <w:marLeft w:val="0"/>
      <w:marRight w:val="0"/>
      <w:marTop w:val="0"/>
      <w:marBottom w:val="0"/>
      <w:divBdr>
        <w:top w:val="none" w:sz="0" w:space="0" w:color="auto"/>
        <w:left w:val="none" w:sz="0" w:space="0" w:color="auto"/>
        <w:bottom w:val="none" w:sz="0" w:space="0" w:color="auto"/>
        <w:right w:val="none" w:sz="0" w:space="0" w:color="auto"/>
      </w:divBdr>
    </w:div>
    <w:div w:id="202192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Abideen Adeshina</dc:creator>
  <cp:keywords/>
  <dc:description/>
  <cp:lastModifiedBy>Abideen Adeshina</cp:lastModifiedBy>
  <cp:revision>2</cp:revision>
  <dcterms:created xsi:type="dcterms:W3CDTF">2025-04-11T02:32:00Z</dcterms:created>
  <dcterms:modified xsi:type="dcterms:W3CDTF">2025-04-11T02:32:00Z</dcterms:modified>
</cp:coreProperties>
</file>