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424BA" w14:textId="3E114378" w:rsidR="00F3126F" w:rsidRPr="009C3F45" w:rsidRDefault="009C3F45" w:rsidP="009C3F45">
      <w:pPr>
        <w:pStyle w:val="Title"/>
        <w:jc w:val="center"/>
        <w:rPr>
          <w:rFonts w:hint="cs"/>
          <w:b/>
          <w:bCs/>
          <w:color w:val="4C94D8" w:themeColor="text2" w:themeTint="80"/>
          <w:lang w:bidi="ar-EG"/>
        </w:rPr>
      </w:pPr>
      <w:r w:rsidRPr="009C3F45">
        <w:rPr>
          <w:rFonts w:hint="cs"/>
          <w:b/>
          <w:bCs/>
          <w:color w:val="4C94D8" w:themeColor="text2" w:themeTint="80"/>
          <w:highlight w:val="yellow"/>
          <w:rtl/>
          <w:lang w:bidi="ar-EG"/>
        </w:rPr>
        <w:t>سان مارينو</w:t>
      </w:r>
    </w:p>
    <w:p w14:paraId="3756223E" w14:textId="77777777" w:rsidR="009C3F45" w:rsidRDefault="009C3F45">
      <w:pPr>
        <w:pStyle w:val="Title"/>
        <w:jc w:val="center"/>
        <w:rPr>
          <w:rtl/>
          <w:lang w:bidi="ar-EG"/>
        </w:rPr>
      </w:pPr>
    </w:p>
    <w:p w14:paraId="634A3F0B" w14:textId="77777777" w:rsidR="009C3F45" w:rsidRDefault="009C3F45" w:rsidP="009C3F45">
      <w:pPr>
        <w:rPr>
          <w:rtl/>
          <w:lang w:bidi="ar-EG"/>
        </w:rPr>
      </w:pPr>
    </w:p>
    <w:p w14:paraId="5B19A4C6" w14:textId="77777777" w:rsidR="009C3F45" w:rsidRPr="009C3F45" w:rsidRDefault="009C3F45" w:rsidP="009C3F45">
      <w:pPr>
        <w:bidi/>
        <w:rPr>
          <w:b/>
          <w:bCs/>
          <w:lang w:bidi="ar-EG"/>
        </w:rPr>
      </w:pPr>
      <w:r w:rsidRPr="009C3F45">
        <w:rPr>
          <w:b/>
          <w:bCs/>
          <w:rtl/>
        </w:rPr>
        <w:t>سان مارينو: دراسة تاريخية موسعة</w:t>
      </w:r>
    </w:p>
    <w:p w14:paraId="01D32653" w14:textId="77777777" w:rsidR="009C3F45" w:rsidRPr="009C3F45" w:rsidRDefault="009C3F45" w:rsidP="009C3F45">
      <w:pPr>
        <w:bidi/>
        <w:rPr>
          <w:b/>
          <w:bCs/>
          <w:lang w:bidi="ar-EG"/>
        </w:rPr>
      </w:pPr>
      <w:r w:rsidRPr="009C3F45">
        <w:rPr>
          <w:b/>
          <w:bCs/>
          <w:rtl/>
        </w:rPr>
        <w:t>مدخل عام</w:t>
      </w:r>
    </w:p>
    <w:p w14:paraId="1C71E69E" w14:textId="77777777" w:rsidR="009C3F45" w:rsidRPr="009C3F45" w:rsidRDefault="009C3F45" w:rsidP="009C3F45">
      <w:pPr>
        <w:bidi/>
        <w:rPr>
          <w:lang w:bidi="ar-EG"/>
        </w:rPr>
      </w:pPr>
      <w:r w:rsidRPr="009C3F45">
        <w:rPr>
          <w:rtl/>
        </w:rPr>
        <w:t xml:space="preserve">تمثل </w:t>
      </w:r>
      <w:r w:rsidRPr="009C3F45">
        <w:rPr>
          <w:b/>
          <w:bCs/>
          <w:rtl/>
        </w:rPr>
        <w:t>سان مارينو</w:t>
      </w:r>
      <w:r w:rsidRPr="009C3F45">
        <w:rPr>
          <w:rtl/>
        </w:rPr>
        <w:t xml:space="preserve"> حالة فريدة في التاريخ الأوروبي؛ فهي ليست مجرد دولة صغيرة محاطة بإيطاليا، بل بقايا حية من عالم </w:t>
      </w:r>
      <w:r w:rsidRPr="009C3F45">
        <w:rPr>
          <w:b/>
          <w:bCs/>
          <w:rtl/>
        </w:rPr>
        <w:t>المدن-الدول الإيطالية</w:t>
      </w:r>
      <w:r w:rsidRPr="009C3F45">
        <w:rPr>
          <w:rtl/>
        </w:rPr>
        <w:t xml:space="preserve"> الذي ازدهر في العصور الوسطى، واستمرت فيه وحدة سياسية مستقلة حتى العصر الحديث. ولهذا تُعرض سان مارينو في الأدبيات التاريخية بوصفها من </w:t>
      </w:r>
      <w:r w:rsidRPr="009C3F45">
        <w:rPr>
          <w:b/>
          <w:bCs/>
          <w:rtl/>
        </w:rPr>
        <w:t>أقدم الجمهوريات المستمرة في العالم</w:t>
      </w:r>
      <w:r w:rsidRPr="009C3F45">
        <w:rPr>
          <w:rtl/>
        </w:rPr>
        <w:t xml:space="preserve">، بل إن اليونسكو تعدّ مركزها التاريخي وجبل تيتانو شاهدًا استثنائيًا على </w:t>
      </w:r>
      <w:r w:rsidRPr="009C3F45">
        <w:rPr>
          <w:b/>
          <w:bCs/>
          <w:rtl/>
        </w:rPr>
        <w:t>استمرار جمهورية حرة منذ العصور الوسطى</w:t>
      </w:r>
      <w:r w:rsidRPr="009C3F45">
        <w:rPr>
          <w:rtl/>
        </w:rPr>
        <w:t xml:space="preserve"> وعلى نموذج من </w:t>
      </w:r>
      <w:r w:rsidRPr="009C3F45">
        <w:rPr>
          <w:b/>
          <w:bCs/>
          <w:rtl/>
        </w:rPr>
        <w:t>الاستقلال المدني والحكم الذاتي</w:t>
      </w:r>
      <w:r w:rsidRPr="009C3F45">
        <w:rPr>
          <w:rtl/>
        </w:rPr>
        <w:t xml:space="preserve"> ظل قائمًا عبر قرون طويلة</w:t>
      </w:r>
      <w:r w:rsidRPr="009C3F45">
        <w:rPr>
          <w:lang w:bidi="ar-EG"/>
        </w:rPr>
        <w:t xml:space="preserve">. </w:t>
      </w:r>
    </w:p>
    <w:p w14:paraId="58A8F22C" w14:textId="77777777" w:rsidR="009C3F45" w:rsidRPr="009C3F45" w:rsidRDefault="009C3F45" w:rsidP="009C3F45">
      <w:pPr>
        <w:bidi/>
        <w:rPr>
          <w:lang w:bidi="ar-EG"/>
        </w:rPr>
      </w:pPr>
      <w:r w:rsidRPr="009C3F45">
        <w:rPr>
          <w:rtl/>
        </w:rPr>
        <w:t>تكمن خصوصية سان مارينو أيضًا في أن تاريخها لا يقوم على الفتوحات الواسعة أو الإمبراطوريات الكبيرة، بل على شيء مختلف</w:t>
      </w:r>
      <w:r w:rsidRPr="009C3F45">
        <w:rPr>
          <w:lang w:bidi="ar-EG"/>
        </w:rPr>
        <w:t xml:space="preserve">: </w:t>
      </w:r>
      <w:r w:rsidRPr="009C3F45">
        <w:rPr>
          <w:b/>
          <w:bCs/>
          <w:rtl/>
        </w:rPr>
        <w:t>الاستمرار السياسي والقانوني</w:t>
      </w:r>
      <w:r w:rsidRPr="009C3F45">
        <w:rPr>
          <w:lang w:bidi="ar-EG"/>
        </w:rPr>
        <w:t xml:space="preserve">. </w:t>
      </w:r>
      <w:r w:rsidRPr="009C3F45">
        <w:rPr>
          <w:rtl/>
        </w:rPr>
        <w:t>فالمهم في تاريخها ليس فقط كيف نشأت، بل كيف استطاعت أن تبقى. لقد عاشت محاطة بكيانات أكبر منها بكثير، وتعرضت لضغوط من الأساقفة، والنبلاء المحليين، والسلطة البابوية، ثم من التحولات العاصفة التي رافقت الغزو النابليوني وتوحيد إيطاليا والحرب العالمية الثانية، ومع ذلك احتفظت باستقلالها. وهذا ما يجعلها موضوعًا مهمًا داخل مشروعك عن أوروبا المتوسطية، لأنها تمثل نموذجًا مختلفًا عن الدول الكبرى</w:t>
      </w:r>
      <w:r w:rsidRPr="009C3F45">
        <w:rPr>
          <w:lang w:bidi="ar-EG"/>
        </w:rPr>
        <w:t xml:space="preserve">: </w:t>
      </w:r>
      <w:r w:rsidRPr="009C3F45">
        <w:rPr>
          <w:b/>
          <w:bCs/>
          <w:rtl/>
        </w:rPr>
        <w:t>تاريخ البقاء لا تاريخ التوسع</w:t>
      </w:r>
      <w:r w:rsidRPr="009C3F45">
        <w:rPr>
          <w:lang w:bidi="ar-EG"/>
        </w:rPr>
        <w:t xml:space="preserve">. </w:t>
      </w:r>
    </w:p>
    <w:p w14:paraId="645F6A5C" w14:textId="77777777" w:rsidR="009C3F45" w:rsidRPr="009C3F45" w:rsidRDefault="009C3F45" w:rsidP="009C3F45">
      <w:pPr>
        <w:bidi/>
        <w:rPr>
          <w:b/>
          <w:bCs/>
          <w:lang w:bidi="ar-EG"/>
        </w:rPr>
      </w:pPr>
      <w:r w:rsidRPr="009C3F45">
        <w:rPr>
          <w:b/>
          <w:bCs/>
          <w:rtl/>
        </w:rPr>
        <w:t>أولًا: الجذور المبكرة بين الرواية التأسيسية والشواهد التاريخية</w:t>
      </w:r>
    </w:p>
    <w:p w14:paraId="3B80263C" w14:textId="77777777" w:rsidR="009C3F45" w:rsidRPr="009C3F45" w:rsidRDefault="009C3F45" w:rsidP="009C3F45">
      <w:pPr>
        <w:bidi/>
        <w:rPr>
          <w:lang w:bidi="ar-EG"/>
        </w:rPr>
      </w:pPr>
      <w:r w:rsidRPr="009C3F45">
        <w:rPr>
          <w:rtl/>
        </w:rPr>
        <w:t xml:space="preserve">ترجع الرواية التقليدية لقيام سان مارينو إلى </w:t>
      </w:r>
      <w:r w:rsidRPr="009C3F45">
        <w:rPr>
          <w:b/>
          <w:bCs/>
          <w:rtl/>
        </w:rPr>
        <w:t>بدايات القرن الرابع الميلادي</w:t>
      </w:r>
      <w:r w:rsidRPr="009C3F45">
        <w:rPr>
          <w:rtl/>
        </w:rPr>
        <w:t xml:space="preserve">، حين يُقال إن </w:t>
      </w:r>
      <w:r w:rsidRPr="009C3F45">
        <w:rPr>
          <w:b/>
          <w:bCs/>
          <w:rtl/>
        </w:rPr>
        <w:t>القديس مارينوس</w:t>
      </w:r>
      <w:r w:rsidRPr="009C3F45">
        <w:rPr>
          <w:b/>
          <w:bCs/>
          <w:lang w:bidi="ar-EG"/>
        </w:rPr>
        <w:t xml:space="preserve"> (St. </w:t>
      </w:r>
      <w:proofErr w:type="gramStart"/>
      <w:r w:rsidRPr="009C3F45">
        <w:rPr>
          <w:b/>
          <w:bCs/>
          <w:lang w:bidi="ar-EG"/>
        </w:rPr>
        <w:t>Marinus)</w:t>
      </w:r>
      <w:r w:rsidRPr="009C3F45">
        <w:rPr>
          <w:rtl/>
        </w:rPr>
        <w:t>،</w:t>
      </w:r>
      <w:proofErr w:type="gramEnd"/>
      <w:r w:rsidRPr="009C3F45">
        <w:rPr>
          <w:rtl/>
        </w:rPr>
        <w:t xml:space="preserve"> وهو مسيحي من دالماسيا بحسب التقليد، لجأ مع جماعة من المسيحيين إلى </w:t>
      </w:r>
      <w:r w:rsidRPr="009C3F45">
        <w:rPr>
          <w:b/>
          <w:bCs/>
          <w:rtl/>
        </w:rPr>
        <w:t>جبل تيتانو</w:t>
      </w:r>
      <w:r w:rsidRPr="009C3F45">
        <w:rPr>
          <w:rtl/>
        </w:rPr>
        <w:t xml:space="preserve"> فرارًا من الاضطهاد. وتربط الذاكرة الرسمية في سان مارينو بين هذا الحدث وبين سنة </w:t>
      </w:r>
      <w:r w:rsidRPr="009C3F45">
        <w:rPr>
          <w:b/>
          <w:bCs/>
          <w:lang w:bidi="ar-EG"/>
        </w:rPr>
        <w:t>301</w:t>
      </w:r>
      <w:r w:rsidRPr="009C3F45">
        <w:rPr>
          <w:b/>
          <w:bCs/>
          <w:rtl/>
        </w:rPr>
        <w:t>م</w:t>
      </w:r>
      <w:r w:rsidRPr="009C3F45">
        <w:rPr>
          <w:rtl/>
        </w:rPr>
        <w:t xml:space="preserve"> بوصفها سنة تأسيس الجماعة الأولى. لكن من المهم أكاديميًا التمييز بين </w:t>
      </w:r>
      <w:r w:rsidRPr="009C3F45">
        <w:rPr>
          <w:b/>
          <w:bCs/>
          <w:rtl/>
        </w:rPr>
        <w:t>الرواية التقليدية</w:t>
      </w:r>
      <w:r w:rsidRPr="009C3F45">
        <w:rPr>
          <w:rtl/>
        </w:rPr>
        <w:t xml:space="preserve"> وبين </w:t>
      </w:r>
      <w:r w:rsidRPr="009C3F45">
        <w:rPr>
          <w:b/>
          <w:bCs/>
          <w:rtl/>
        </w:rPr>
        <w:t>اليقين الوثائقي</w:t>
      </w:r>
      <w:r w:rsidRPr="009C3F45">
        <w:rPr>
          <w:lang w:bidi="ar-EG"/>
        </w:rPr>
        <w:t xml:space="preserve">: </w:t>
      </w:r>
      <w:r w:rsidRPr="009C3F45">
        <w:rPr>
          <w:rtl/>
        </w:rPr>
        <w:t>فبريتانيكا تنص بوضوح على أن الأصل يعود، “بحسب التقليد”، إلى هذه المرحلة، لا بوصفه خبرًا موثقًا من معاصريه</w:t>
      </w:r>
      <w:r w:rsidRPr="009C3F45">
        <w:rPr>
          <w:lang w:bidi="ar-EG"/>
        </w:rPr>
        <w:t xml:space="preserve">. </w:t>
      </w:r>
    </w:p>
    <w:p w14:paraId="3E47AB55" w14:textId="77777777" w:rsidR="009C3F45" w:rsidRPr="009C3F45" w:rsidRDefault="009C3F45" w:rsidP="009C3F45">
      <w:pPr>
        <w:bidi/>
        <w:rPr>
          <w:lang w:bidi="ar-EG"/>
        </w:rPr>
      </w:pPr>
      <w:r w:rsidRPr="009C3F45">
        <w:rPr>
          <w:rtl/>
        </w:rPr>
        <w:t xml:space="preserve">أما على مستوى الوثائق، فأقدم الإشارات التاريخية التي يمكن الركون إليها بدرجة أعلى من الثقة تأتي لاحقًا. فبريتانيكا تذكر أن </w:t>
      </w:r>
      <w:r w:rsidRPr="009C3F45">
        <w:rPr>
          <w:b/>
          <w:bCs/>
          <w:lang w:bidi="ar-EG"/>
        </w:rPr>
        <w:t>Castellum Sancta Marini</w:t>
      </w:r>
      <w:r w:rsidRPr="009C3F45">
        <w:rPr>
          <w:lang w:bidi="ar-EG"/>
        </w:rPr>
        <w:t xml:space="preserve"> </w:t>
      </w:r>
      <w:r w:rsidRPr="009C3F45">
        <w:rPr>
          <w:rtl/>
        </w:rPr>
        <w:t xml:space="preserve">ورد في </w:t>
      </w:r>
      <w:r w:rsidRPr="009C3F45">
        <w:rPr>
          <w:b/>
          <w:bCs/>
          <w:lang w:bidi="ar-EG"/>
        </w:rPr>
        <w:t xml:space="preserve">Liber </w:t>
      </w:r>
      <w:proofErr w:type="spellStart"/>
      <w:r w:rsidRPr="009C3F45">
        <w:rPr>
          <w:b/>
          <w:bCs/>
          <w:lang w:bidi="ar-EG"/>
        </w:rPr>
        <w:t>Pontificalis</w:t>
      </w:r>
      <w:proofErr w:type="spellEnd"/>
      <w:r w:rsidRPr="009C3F45">
        <w:rPr>
          <w:lang w:bidi="ar-EG"/>
        </w:rPr>
        <w:t xml:space="preserve"> </w:t>
      </w:r>
      <w:r w:rsidRPr="009C3F45">
        <w:rPr>
          <w:rtl/>
        </w:rPr>
        <w:t xml:space="preserve">سنة </w:t>
      </w:r>
      <w:r w:rsidRPr="009C3F45">
        <w:rPr>
          <w:b/>
          <w:bCs/>
          <w:lang w:bidi="ar-EG"/>
        </w:rPr>
        <w:t>755</w:t>
      </w:r>
      <w:r w:rsidRPr="009C3F45">
        <w:rPr>
          <w:b/>
          <w:bCs/>
          <w:rtl/>
        </w:rPr>
        <w:t>م</w:t>
      </w:r>
      <w:r w:rsidRPr="009C3F45">
        <w:rPr>
          <w:rtl/>
        </w:rPr>
        <w:t xml:space="preserve">، كما أن أقدم وثيقة في الأرشيف الجمهوري تشير إلى </w:t>
      </w:r>
      <w:r w:rsidRPr="009C3F45">
        <w:rPr>
          <w:b/>
          <w:bCs/>
          <w:rtl/>
        </w:rPr>
        <w:t>رئيس دير سان مارينو</w:t>
      </w:r>
      <w:r w:rsidRPr="009C3F45">
        <w:rPr>
          <w:rtl/>
        </w:rPr>
        <w:t xml:space="preserve"> سنة </w:t>
      </w:r>
      <w:r w:rsidRPr="009C3F45">
        <w:rPr>
          <w:b/>
          <w:bCs/>
          <w:lang w:bidi="ar-EG"/>
        </w:rPr>
        <w:t>885</w:t>
      </w:r>
      <w:r w:rsidRPr="009C3F45">
        <w:rPr>
          <w:b/>
          <w:bCs/>
          <w:rtl/>
        </w:rPr>
        <w:t>م</w:t>
      </w:r>
      <w:r w:rsidRPr="009C3F45">
        <w:rPr>
          <w:lang w:bidi="ar-EG"/>
        </w:rPr>
        <w:t xml:space="preserve">. </w:t>
      </w:r>
      <w:r w:rsidRPr="009C3F45">
        <w:rPr>
          <w:rtl/>
        </w:rPr>
        <w:t xml:space="preserve">ويضيف الموقع الرسمي السياحي لسان مارينو أن وثيقة </w:t>
      </w:r>
      <w:r w:rsidRPr="009C3F45">
        <w:rPr>
          <w:b/>
          <w:bCs/>
          <w:lang w:bidi="ar-EG"/>
        </w:rPr>
        <w:t xml:space="preserve">Placito </w:t>
      </w:r>
      <w:proofErr w:type="spellStart"/>
      <w:r w:rsidRPr="009C3F45">
        <w:rPr>
          <w:b/>
          <w:bCs/>
          <w:lang w:bidi="ar-EG"/>
        </w:rPr>
        <w:t>Feretrano</w:t>
      </w:r>
      <w:proofErr w:type="spellEnd"/>
      <w:r w:rsidRPr="009C3F45">
        <w:rPr>
          <w:lang w:bidi="ar-EG"/>
        </w:rPr>
        <w:t xml:space="preserve"> </w:t>
      </w:r>
      <w:r w:rsidRPr="009C3F45">
        <w:rPr>
          <w:rtl/>
        </w:rPr>
        <w:t xml:space="preserve">لسنة </w:t>
      </w:r>
      <w:r w:rsidRPr="009C3F45">
        <w:rPr>
          <w:b/>
          <w:bCs/>
          <w:lang w:bidi="ar-EG"/>
        </w:rPr>
        <w:t>885</w:t>
      </w:r>
      <w:r w:rsidRPr="009C3F45">
        <w:rPr>
          <w:b/>
          <w:bCs/>
          <w:rtl/>
        </w:rPr>
        <w:t>م</w:t>
      </w:r>
      <w:r w:rsidRPr="009C3F45">
        <w:rPr>
          <w:rtl/>
        </w:rPr>
        <w:t xml:space="preserve"> تشهد على وجود مجتمع منظم وحقوق ملكية مرتبطة بدير قائم في الموضع. هذا يعني أن سان مارينو، من وجهة النظر الأكاديمية، تجمع بين </w:t>
      </w:r>
      <w:r w:rsidRPr="009C3F45">
        <w:rPr>
          <w:b/>
          <w:bCs/>
          <w:rtl/>
        </w:rPr>
        <w:t>أسطورة تأسيسية دينية قديمة</w:t>
      </w:r>
      <w:r w:rsidRPr="009C3F45">
        <w:rPr>
          <w:rtl/>
        </w:rPr>
        <w:t xml:space="preserve"> وبين </w:t>
      </w:r>
      <w:r w:rsidRPr="009C3F45">
        <w:rPr>
          <w:b/>
          <w:bCs/>
          <w:rtl/>
        </w:rPr>
        <w:t>نواة تاريخية موثقة</w:t>
      </w:r>
      <w:r w:rsidRPr="009C3F45">
        <w:rPr>
          <w:rtl/>
        </w:rPr>
        <w:t xml:space="preserve"> تتضح بجلاء أكبر منذ القرن الثامن والتاسع الميلاديين</w:t>
      </w:r>
      <w:r w:rsidRPr="009C3F45">
        <w:rPr>
          <w:lang w:bidi="ar-EG"/>
        </w:rPr>
        <w:t xml:space="preserve">. </w:t>
      </w:r>
    </w:p>
    <w:p w14:paraId="5E84A60E" w14:textId="77777777" w:rsidR="009C3F45" w:rsidRPr="009C3F45" w:rsidRDefault="009C3F45" w:rsidP="009C3F45">
      <w:pPr>
        <w:bidi/>
        <w:rPr>
          <w:lang w:bidi="ar-EG"/>
        </w:rPr>
      </w:pPr>
      <w:r w:rsidRPr="009C3F45">
        <w:rPr>
          <w:rtl/>
        </w:rPr>
        <w:t xml:space="preserve">وتفيد بريتانيكا أيضًا بوجود </w:t>
      </w:r>
      <w:r w:rsidRPr="009C3F45">
        <w:rPr>
          <w:b/>
          <w:bCs/>
          <w:rtl/>
        </w:rPr>
        <w:t>آثار على حضور بشري من عصور ما قبل التاريخ ومن العصر الروماني</w:t>
      </w:r>
      <w:r w:rsidRPr="009C3F45">
        <w:rPr>
          <w:rtl/>
        </w:rPr>
        <w:t xml:space="preserve"> داخل الإقليم، لكنها تضيف أن جبل تيتانو ومنحدراته </w:t>
      </w:r>
      <w:r w:rsidRPr="009C3F45">
        <w:rPr>
          <w:b/>
          <w:bCs/>
          <w:rtl/>
        </w:rPr>
        <w:t>لا يُعرف يقينًا أنها كانت مأهولة سكنًا مستمرًا إلا بعد وصول القديس مارينوس وأتباعه</w:t>
      </w:r>
      <w:r w:rsidRPr="009C3F45">
        <w:rPr>
          <w:lang w:bidi="ar-EG"/>
        </w:rPr>
        <w:t xml:space="preserve">. </w:t>
      </w:r>
      <w:r w:rsidRPr="009C3F45">
        <w:rPr>
          <w:rtl/>
        </w:rPr>
        <w:t xml:space="preserve">وهذه ملاحظة مهمة جدًا؛ لأنها تمنع المبالغة في تصوير استمرارية عمرانية أو سياسية سابقة للرواية المسيحية التأسيسية. بمعنى آخر: توجد آثار أقدم، نعم، لكن </w:t>
      </w:r>
      <w:r w:rsidRPr="009C3F45">
        <w:rPr>
          <w:b/>
          <w:bCs/>
          <w:rtl/>
        </w:rPr>
        <w:t>الاستيطان الذي يمكن ربطه مباشرة بتاريخ الكيان السياسي اللاحق</w:t>
      </w:r>
      <w:r w:rsidRPr="009C3F45">
        <w:rPr>
          <w:rtl/>
        </w:rPr>
        <w:t xml:space="preserve"> يبدأ على نحو أوضح من الفترة المرتبطة بتقليد مارينوس</w:t>
      </w:r>
      <w:r w:rsidRPr="009C3F45">
        <w:rPr>
          <w:lang w:bidi="ar-EG"/>
        </w:rPr>
        <w:t xml:space="preserve">. </w:t>
      </w:r>
    </w:p>
    <w:p w14:paraId="21E3608C" w14:textId="77777777" w:rsidR="009C3F45" w:rsidRPr="009C3F45" w:rsidRDefault="009C3F45" w:rsidP="009C3F45">
      <w:pPr>
        <w:bidi/>
        <w:rPr>
          <w:b/>
          <w:bCs/>
          <w:lang w:bidi="ar-EG"/>
        </w:rPr>
      </w:pPr>
      <w:r w:rsidRPr="009C3F45">
        <w:rPr>
          <w:b/>
          <w:bCs/>
          <w:rtl/>
        </w:rPr>
        <w:lastRenderedPageBreak/>
        <w:t>ثانيًا: تشكل المجتمع المحلي وصعود الكومونة</w:t>
      </w:r>
    </w:p>
    <w:p w14:paraId="2AFB9F32" w14:textId="77777777" w:rsidR="009C3F45" w:rsidRPr="009C3F45" w:rsidRDefault="009C3F45" w:rsidP="009C3F45">
      <w:pPr>
        <w:bidi/>
        <w:rPr>
          <w:lang w:bidi="ar-EG"/>
        </w:rPr>
      </w:pPr>
      <w:r w:rsidRPr="009C3F45">
        <w:rPr>
          <w:rtl/>
        </w:rPr>
        <w:t xml:space="preserve">خلال القرون الوسطى المبكرة تطور المجتمع القائم على جبل تيتانو من جماعة دينية صغيرة إلى </w:t>
      </w:r>
      <w:r w:rsidRPr="009C3F45">
        <w:rPr>
          <w:b/>
          <w:bCs/>
          <w:rtl/>
        </w:rPr>
        <w:t>مجتمع محلي منظم</w:t>
      </w:r>
      <w:r w:rsidRPr="009C3F45">
        <w:rPr>
          <w:lang w:bidi="ar-EG"/>
        </w:rPr>
        <w:t xml:space="preserve">. </w:t>
      </w:r>
      <w:r w:rsidRPr="009C3F45">
        <w:rPr>
          <w:rtl/>
        </w:rPr>
        <w:t xml:space="preserve">وتذكر بريتانيكا أنه </w:t>
      </w:r>
      <w:r w:rsidRPr="009C3F45">
        <w:rPr>
          <w:b/>
          <w:bCs/>
          <w:rtl/>
        </w:rPr>
        <w:t>بحلول القرن الثاني عشر</w:t>
      </w:r>
      <w:r w:rsidRPr="009C3F45">
        <w:rPr>
          <w:rtl/>
        </w:rPr>
        <w:t xml:space="preserve"> كانت سان مارينو قد تطورت إلى </w:t>
      </w:r>
      <w:r w:rsidRPr="009C3F45">
        <w:rPr>
          <w:b/>
          <w:bCs/>
          <w:rtl/>
        </w:rPr>
        <w:t>كومونة</w:t>
      </w:r>
      <w:r w:rsidRPr="009C3F45">
        <w:rPr>
          <w:rtl/>
        </w:rPr>
        <w:t xml:space="preserve"> تُحكم بقوانينها و</w:t>
      </w:r>
      <w:r w:rsidRPr="009C3F45">
        <w:rPr>
          <w:b/>
          <w:bCs/>
          <w:rtl/>
        </w:rPr>
        <w:t>قناصلها</w:t>
      </w:r>
      <w:r w:rsidRPr="009C3F45">
        <w:rPr>
          <w:rtl/>
        </w:rPr>
        <w:t>، وهو تطور يربطها مباشرة بالعالم البلدي في وسط وشمال إيطاليا، حيث ظهرت الكومونات الحرة بوصفها أشكالًا من التنظيم المدني الذاتي</w:t>
      </w:r>
      <w:r w:rsidRPr="009C3F45">
        <w:rPr>
          <w:lang w:bidi="ar-EG"/>
        </w:rPr>
        <w:t xml:space="preserve">. </w:t>
      </w:r>
    </w:p>
    <w:p w14:paraId="12170DD2" w14:textId="77777777" w:rsidR="009C3F45" w:rsidRPr="009C3F45" w:rsidRDefault="009C3F45" w:rsidP="009C3F45">
      <w:pPr>
        <w:bidi/>
        <w:rPr>
          <w:lang w:bidi="ar-EG"/>
        </w:rPr>
      </w:pPr>
      <w:r w:rsidRPr="009C3F45">
        <w:rPr>
          <w:rtl/>
        </w:rPr>
        <w:t xml:space="preserve">ويشرح الموقع الرسمي لـ </w:t>
      </w:r>
      <w:proofErr w:type="spellStart"/>
      <w:r w:rsidRPr="009C3F45">
        <w:rPr>
          <w:b/>
          <w:bCs/>
          <w:lang w:bidi="ar-EG"/>
        </w:rPr>
        <w:t>Reggenza</w:t>
      </w:r>
      <w:proofErr w:type="spellEnd"/>
      <w:r w:rsidRPr="009C3F45">
        <w:rPr>
          <w:rtl/>
        </w:rPr>
        <w:t xml:space="preserve">، أي مؤسسة الكابتنين الوصيين، أن النظام السياسي في سان مارينو نشأ من مناخ </w:t>
      </w:r>
      <w:r w:rsidRPr="009C3F45">
        <w:rPr>
          <w:b/>
          <w:bCs/>
          <w:rtl/>
        </w:rPr>
        <w:t>عصر الكومونات</w:t>
      </w:r>
      <w:r w:rsidRPr="009C3F45">
        <w:rPr>
          <w:rtl/>
        </w:rPr>
        <w:t>، حين كانت المجالس والأرينغو والأشكال الجماعية للحكم تنتشر في إيطاليا الوسطى والشمالية. وكانت المجالس المحلية تتخذ القرارات السياسية الأساسية، وتنتخب القضاة والموظفين العموميين. وداخل هذا السياق نفسه، دخلت سان مارينو تدريجيًا في نموذج الحكم البلدي القائم على المشاركة المدنية والوظائف المحددة الأجل، وهو ما منحها بنية سياسية مبكرة غير قائمة على الحكم الوراثي الفردي وحده</w:t>
      </w:r>
      <w:r w:rsidRPr="009C3F45">
        <w:rPr>
          <w:lang w:bidi="ar-EG"/>
        </w:rPr>
        <w:t xml:space="preserve">. </w:t>
      </w:r>
    </w:p>
    <w:p w14:paraId="1979DDCD" w14:textId="77777777" w:rsidR="009C3F45" w:rsidRPr="009C3F45" w:rsidRDefault="009C3F45" w:rsidP="009C3F45">
      <w:pPr>
        <w:bidi/>
        <w:rPr>
          <w:lang w:bidi="ar-EG"/>
        </w:rPr>
      </w:pPr>
      <w:r w:rsidRPr="009C3F45">
        <w:rPr>
          <w:rtl/>
        </w:rPr>
        <w:t xml:space="preserve">ويشير الموقع السياحي الرسمي إلى أن السلطة الأولى كانت بيد </w:t>
      </w:r>
      <w:proofErr w:type="spellStart"/>
      <w:r w:rsidRPr="009C3F45">
        <w:rPr>
          <w:b/>
          <w:bCs/>
          <w:lang w:bidi="ar-EG"/>
        </w:rPr>
        <w:t>Arengo</w:t>
      </w:r>
      <w:proofErr w:type="spellEnd"/>
      <w:r w:rsidRPr="009C3F45">
        <w:rPr>
          <w:rtl/>
        </w:rPr>
        <w:t xml:space="preserve">، أي </w:t>
      </w:r>
      <w:r w:rsidRPr="009C3F45">
        <w:rPr>
          <w:b/>
          <w:bCs/>
          <w:rtl/>
        </w:rPr>
        <w:t>جمعية رؤساء الأسر</w:t>
      </w:r>
      <w:r w:rsidRPr="009C3F45">
        <w:rPr>
          <w:rtl/>
        </w:rPr>
        <w:t xml:space="preserve">، وكان يرأسها </w:t>
      </w:r>
      <w:r w:rsidRPr="009C3F45">
        <w:rPr>
          <w:b/>
          <w:bCs/>
          <w:lang w:bidi="ar-EG"/>
        </w:rPr>
        <w:t>Rector</w:t>
      </w:r>
      <w:r w:rsidRPr="009C3F45">
        <w:rPr>
          <w:lang w:bidi="ar-EG"/>
        </w:rPr>
        <w:t xml:space="preserve">. </w:t>
      </w:r>
      <w:r w:rsidRPr="009C3F45">
        <w:rPr>
          <w:rtl/>
        </w:rPr>
        <w:t xml:space="preserve">ومع تزايد السكان عُيِّن إلى جانبه </w:t>
      </w:r>
      <w:r w:rsidRPr="009C3F45">
        <w:rPr>
          <w:b/>
          <w:bCs/>
          <w:lang w:bidi="ar-EG"/>
        </w:rPr>
        <w:t>Captain Defender</w:t>
      </w:r>
      <w:r w:rsidRPr="009C3F45">
        <w:rPr>
          <w:rtl/>
        </w:rPr>
        <w:t xml:space="preserve">، ما يدل على تزايد الحاجة إلى مؤسسات أكثر تعقيدًا. وفي سنة </w:t>
      </w:r>
      <w:r w:rsidRPr="009C3F45">
        <w:rPr>
          <w:b/>
          <w:bCs/>
          <w:lang w:bidi="ar-EG"/>
        </w:rPr>
        <w:t>1243</w:t>
      </w:r>
      <w:r w:rsidRPr="009C3F45">
        <w:rPr>
          <w:lang w:bidi="ar-EG"/>
        </w:rPr>
        <w:t xml:space="preserve"> </w:t>
      </w:r>
      <w:r w:rsidRPr="009C3F45">
        <w:rPr>
          <w:rtl/>
        </w:rPr>
        <w:t xml:space="preserve">ذُكر لأول مرة بصورة واضحة وجود </w:t>
      </w:r>
      <w:r w:rsidRPr="009C3F45">
        <w:rPr>
          <w:b/>
          <w:bCs/>
          <w:rtl/>
        </w:rPr>
        <w:t>اثنين من كبار المسؤولين</w:t>
      </w:r>
      <w:r w:rsidRPr="009C3F45">
        <w:rPr>
          <w:rtl/>
        </w:rPr>
        <w:t xml:space="preserve"> يتناوبان الحكم كل ستة أشهر، وهما أصل مؤسسة </w:t>
      </w:r>
      <w:r w:rsidRPr="009C3F45">
        <w:rPr>
          <w:b/>
          <w:bCs/>
          <w:lang w:bidi="ar-EG"/>
        </w:rPr>
        <w:t>Captains Regent</w:t>
      </w:r>
      <w:r w:rsidRPr="009C3F45">
        <w:rPr>
          <w:lang w:bidi="ar-EG"/>
        </w:rPr>
        <w:t xml:space="preserve"> </w:t>
      </w:r>
      <w:r w:rsidRPr="009C3F45">
        <w:rPr>
          <w:rtl/>
        </w:rPr>
        <w:t xml:space="preserve">التي استمرت حتى اليوم. هنا نرى بوضوح أن سان مارينو لم تُبنَ على مبدأ “الأمير المؤسس” أو “السلالة الحاكمة”، بل على مبدأ </w:t>
      </w:r>
      <w:r w:rsidRPr="009C3F45">
        <w:rPr>
          <w:b/>
          <w:bCs/>
          <w:rtl/>
        </w:rPr>
        <w:t>الجماعة السياسية الصغيرة التي تؤسس لنفسها نظامًا تشاركيًا محدود المدة</w:t>
      </w:r>
      <w:r w:rsidRPr="009C3F45">
        <w:rPr>
          <w:lang w:bidi="ar-EG"/>
        </w:rPr>
        <w:t xml:space="preserve">. </w:t>
      </w:r>
    </w:p>
    <w:p w14:paraId="733EB0E6" w14:textId="77777777" w:rsidR="009C3F45" w:rsidRPr="009C3F45" w:rsidRDefault="009C3F45" w:rsidP="009C3F45">
      <w:pPr>
        <w:bidi/>
        <w:rPr>
          <w:b/>
          <w:bCs/>
          <w:lang w:bidi="ar-EG"/>
        </w:rPr>
      </w:pPr>
      <w:r w:rsidRPr="009C3F45">
        <w:rPr>
          <w:b/>
          <w:bCs/>
          <w:rtl/>
        </w:rPr>
        <w:t>ثالثًا: الدساتير والمؤسسات وتكوّن الجمهورية</w:t>
      </w:r>
    </w:p>
    <w:p w14:paraId="471566EF" w14:textId="77777777" w:rsidR="009C3F45" w:rsidRPr="009C3F45" w:rsidRDefault="009C3F45" w:rsidP="009C3F45">
      <w:pPr>
        <w:bidi/>
        <w:rPr>
          <w:lang w:bidi="ar-EG"/>
        </w:rPr>
      </w:pPr>
      <w:r w:rsidRPr="009C3F45">
        <w:rPr>
          <w:rtl/>
        </w:rPr>
        <w:t xml:space="preserve">تُعد سان مارينو حالة مهمة في التاريخ الدستوري الأوروبي لأن مؤسساتها لم تكن رمزية فقط، بل تطورت في إطار </w:t>
      </w:r>
      <w:r w:rsidRPr="009C3F45">
        <w:rPr>
          <w:b/>
          <w:bCs/>
          <w:rtl/>
        </w:rPr>
        <w:t>قانوني مكتوب</w:t>
      </w:r>
      <w:r w:rsidRPr="009C3F45">
        <w:rPr>
          <w:lang w:bidi="ar-EG"/>
        </w:rPr>
        <w:t xml:space="preserve">. </w:t>
      </w:r>
      <w:r w:rsidRPr="009C3F45">
        <w:rPr>
          <w:rtl/>
        </w:rPr>
        <w:t xml:space="preserve">فالموقع السياحي الرسمي يذكر أن </w:t>
      </w:r>
      <w:r w:rsidRPr="009C3F45">
        <w:rPr>
          <w:b/>
          <w:bCs/>
          <w:rtl/>
        </w:rPr>
        <w:t>أول القوانين</w:t>
      </w:r>
      <w:r w:rsidRPr="009C3F45">
        <w:rPr>
          <w:rtl/>
        </w:rPr>
        <w:t xml:space="preserve"> تعود إلى </w:t>
      </w:r>
      <w:r w:rsidRPr="009C3F45">
        <w:rPr>
          <w:b/>
          <w:bCs/>
          <w:lang w:bidi="ar-EG"/>
        </w:rPr>
        <w:t>1253</w:t>
      </w:r>
      <w:r w:rsidRPr="009C3F45">
        <w:rPr>
          <w:rtl/>
        </w:rPr>
        <w:t xml:space="preserve">، وأن أول </w:t>
      </w:r>
      <w:r w:rsidRPr="009C3F45">
        <w:rPr>
          <w:b/>
          <w:bCs/>
          <w:rtl/>
        </w:rPr>
        <w:t>جسد حقيقي لقوانين الدولة</w:t>
      </w:r>
      <w:r w:rsidRPr="009C3F45">
        <w:rPr>
          <w:rtl/>
        </w:rPr>
        <w:t xml:space="preserve"> يرجع إلى </w:t>
      </w:r>
      <w:r w:rsidRPr="009C3F45">
        <w:rPr>
          <w:b/>
          <w:bCs/>
          <w:lang w:bidi="ar-EG"/>
        </w:rPr>
        <w:t>1295</w:t>
      </w:r>
      <w:r w:rsidRPr="009C3F45">
        <w:rPr>
          <w:rtl/>
        </w:rPr>
        <w:t xml:space="preserve">، ثم أعيدت صياغة هذه القوانين وتحديثها حتى </w:t>
      </w:r>
      <w:r w:rsidRPr="009C3F45">
        <w:rPr>
          <w:b/>
          <w:bCs/>
          <w:rtl/>
        </w:rPr>
        <w:t>نسخة 1600</w:t>
      </w:r>
      <w:r w:rsidRPr="009C3F45">
        <w:rPr>
          <w:rtl/>
        </w:rPr>
        <w:t xml:space="preserve"> التي ظل النظام الحالي قائمًا على أساسها. ويؤكد الموقع الرسمي للـ</w:t>
      </w:r>
      <w:r w:rsidRPr="009C3F45">
        <w:rPr>
          <w:lang w:bidi="ar-EG"/>
        </w:rPr>
        <w:t xml:space="preserve"> </w:t>
      </w:r>
      <w:proofErr w:type="spellStart"/>
      <w:r w:rsidRPr="009C3F45">
        <w:rPr>
          <w:lang w:bidi="ar-EG"/>
        </w:rPr>
        <w:t>Reggenza</w:t>
      </w:r>
      <w:proofErr w:type="spellEnd"/>
      <w:r w:rsidRPr="009C3F45">
        <w:rPr>
          <w:lang w:bidi="ar-EG"/>
        </w:rPr>
        <w:t xml:space="preserve"> </w:t>
      </w:r>
      <w:r w:rsidRPr="009C3F45">
        <w:rPr>
          <w:rtl/>
        </w:rPr>
        <w:t xml:space="preserve">أن النظام الدستوري السانماريني ليس موجودًا في وثيقة واحدة، بل موزع على نصوص تشريعية متعددة عبر القرون، مع بقاء </w:t>
      </w:r>
      <w:r w:rsidRPr="009C3F45">
        <w:rPr>
          <w:b/>
          <w:bCs/>
          <w:lang w:bidi="ar-EG"/>
        </w:rPr>
        <w:t>Statutes of 1600</w:t>
      </w:r>
      <w:r w:rsidRPr="009C3F45">
        <w:rPr>
          <w:lang w:bidi="ar-EG"/>
        </w:rPr>
        <w:t xml:space="preserve"> </w:t>
      </w:r>
      <w:r w:rsidRPr="009C3F45">
        <w:rPr>
          <w:rtl/>
        </w:rPr>
        <w:t>من أهم مرتكزاته التاريخية</w:t>
      </w:r>
      <w:r w:rsidRPr="009C3F45">
        <w:rPr>
          <w:lang w:bidi="ar-EG"/>
        </w:rPr>
        <w:t xml:space="preserve">. </w:t>
      </w:r>
    </w:p>
    <w:p w14:paraId="1B1AB093" w14:textId="77777777" w:rsidR="009C3F45" w:rsidRPr="009C3F45" w:rsidRDefault="009C3F45" w:rsidP="009C3F45">
      <w:pPr>
        <w:bidi/>
        <w:rPr>
          <w:lang w:bidi="ar-EG"/>
        </w:rPr>
      </w:pPr>
      <w:r w:rsidRPr="009C3F45">
        <w:rPr>
          <w:rtl/>
        </w:rPr>
        <w:t xml:space="preserve">وهذا يمنح سان مارينو مكانة مميزة في تاريخ أوروبا السياسي؛ فهي لم تحافظ فقط على استقلال اسمي، بل طورت آلية </w:t>
      </w:r>
      <w:r w:rsidRPr="009C3F45">
        <w:rPr>
          <w:b/>
          <w:bCs/>
          <w:rtl/>
        </w:rPr>
        <w:t>استمرارية قانونية</w:t>
      </w:r>
      <w:r w:rsidRPr="009C3F45">
        <w:rPr>
          <w:rtl/>
        </w:rPr>
        <w:t xml:space="preserve"> نادرة. وقد نشأت الجمهورية من التقاليد الكومونية الإيطالية، لكن ما يميزها أنها لم تُبتلع لاحقًا في كيان أكبر كما حدث لمعظم المدن-الدول الإيطالية. لذلك فإن القيمة التاريخية لسان مارينو ليست في “قِدَمها” وحده، بل في </w:t>
      </w:r>
      <w:r w:rsidRPr="009C3F45">
        <w:rPr>
          <w:b/>
          <w:bCs/>
          <w:rtl/>
        </w:rPr>
        <w:t>تحول القِدم إلى استمرارية مؤسساتية</w:t>
      </w:r>
      <w:r w:rsidRPr="009C3F45">
        <w:rPr>
          <w:lang w:bidi="ar-EG"/>
        </w:rPr>
        <w:t xml:space="preserve">. </w:t>
      </w:r>
    </w:p>
    <w:p w14:paraId="69F4B165" w14:textId="77777777" w:rsidR="009C3F45" w:rsidRPr="009C3F45" w:rsidRDefault="009C3F45" w:rsidP="009C3F45">
      <w:pPr>
        <w:bidi/>
        <w:rPr>
          <w:b/>
          <w:bCs/>
          <w:lang w:bidi="ar-EG"/>
        </w:rPr>
      </w:pPr>
      <w:r w:rsidRPr="009C3F45">
        <w:rPr>
          <w:b/>
          <w:bCs/>
          <w:rtl/>
        </w:rPr>
        <w:t>رابعًا: الكابتنان الوصيان وبنية الحكم المشتركة</w:t>
      </w:r>
    </w:p>
    <w:p w14:paraId="6B466028" w14:textId="77777777" w:rsidR="009C3F45" w:rsidRPr="009C3F45" w:rsidRDefault="009C3F45" w:rsidP="009C3F45">
      <w:pPr>
        <w:bidi/>
        <w:rPr>
          <w:lang w:bidi="ar-EG"/>
        </w:rPr>
      </w:pPr>
      <w:r w:rsidRPr="009C3F45">
        <w:rPr>
          <w:rtl/>
        </w:rPr>
        <w:t xml:space="preserve">من أبرز سمات النظام السانماريني مؤسسة </w:t>
      </w:r>
      <w:r w:rsidRPr="009C3F45">
        <w:rPr>
          <w:b/>
          <w:bCs/>
          <w:lang w:bidi="ar-EG"/>
        </w:rPr>
        <w:t>Captains Regent</w:t>
      </w:r>
      <w:r w:rsidRPr="009C3F45">
        <w:rPr>
          <w:rtl/>
        </w:rPr>
        <w:t xml:space="preserve">، أي </w:t>
      </w:r>
      <w:r w:rsidRPr="009C3F45">
        <w:rPr>
          <w:b/>
          <w:bCs/>
          <w:rtl/>
        </w:rPr>
        <w:t>رأسا الدولة المشتركان</w:t>
      </w:r>
      <w:r w:rsidRPr="009C3F45">
        <w:rPr>
          <w:lang w:bidi="ar-EG"/>
        </w:rPr>
        <w:t xml:space="preserve">. </w:t>
      </w:r>
      <w:r w:rsidRPr="009C3F45">
        <w:rPr>
          <w:rtl/>
        </w:rPr>
        <w:t xml:space="preserve">ويبين الموقع الرسمي لهذه المؤسسة أن أول ذكر موثق لهما ورد في وثيقة مؤرخة </w:t>
      </w:r>
      <w:r w:rsidRPr="009C3F45">
        <w:rPr>
          <w:b/>
          <w:bCs/>
          <w:lang w:bidi="ar-EG"/>
        </w:rPr>
        <w:t xml:space="preserve">12 </w:t>
      </w:r>
      <w:r w:rsidRPr="009C3F45">
        <w:rPr>
          <w:b/>
          <w:bCs/>
          <w:rtl/>
        </w:rPr>
        <w:t>ديسمبر 1243</w:t>
      </w:r>
      <w:r w:rsidRPr="009C3F45">
        <w:rPr>
          <w:rtl/>
        </w:rPr>
        <w:t xml:space="preserve">، وإن كانا يومها يُسميان </w:t>
      </w:r>
      <w:proofErr w:type="spellStart"/>
      <w:r w:rsidRPr="009C3F45">
        <w:rPr>
          <w:b/>
          <w:bCs/>
          <w:lang w:bidi="ar-EG"/>
        </w:rPr>
        <w:t>Consules</w:t>
      </w:r>
      <w:proofErr w:type="spellEnd"/>
      <w:r w:rsidRPr="009C3F45">
        <w:rPr>
          <w:rtl/>
        </w:rPr>
        <w:t xml:space="preserve">، أي قناصل، ثم تطور الاسم لاحقًا إلى الصورة المعروفة اليوم. كما يذكر أن مدة الحكم حُددت منذ وقت مبكر بـ </w:t>
      </w:r>
      <w:r w:rsidRPr="009C3F45">
        <w:rPr>
          <w:b/>
          <w:bCs/>
          <w:rtl/>
        </w:rPr>
        <w:t>ستة أشهر</w:t>
      </w:r>
      <w:r w:rsidRPr="009C3F45">
        <w:rPr>
          <w:rtl/>
        </w:rPr>
        <w:t>، وهي سمة شديدة الأهمية، لأن الهدف الواضح منها كان الحيلولة دون تراكم السلطة في يد شخص واحد لمدة طويلة</w:t>
      </w:r>
      <w:r w:rsidRPr="009C3F45">
        <w:rPr>
          <w:lang w:bidi="ar-EG"/>
        </w:rPr>
        <w:t xml:space="preserve">. </w:t>
      </w:r>
    </w:p>
    <w:p w14:paraId="05E3D107" w14:textId="77777777" w:rsidR="009C3F45" w:rsidRPr="009C3F45" w:rsidRDefault="009C3F45" w:rsidP="009C3F45">
      <w:pPr>
        <w:bidi/>
        <w:rPr>
          <w:lang w:bidi="ar-EG"/>
        </w:rPr>
      </w:pPr>
      <w:r w:rsidRPr="009C3F45">
        <w:rPr>
          <w:rtl/>
        </w:rPr>
        <w:t xml:space="preserve">ويشير الموقع الرسمي أيضًا إلى أن انتخاب الكابتنين الوصيين مرّ بمراحل متعددة، لكنه ظل دائمًا مرتبطًا بفكرة </w:t>
      </w:r>
      <w:r w:rsidRPr="009C3F45">
        <w:rPr>
          <w:b/>
          <w:bCs/>
          <w:rtl/>
        </w:rPr>
        <w:t>التداول والرقابة</w:t>
      </w:r>
      <w:r w:rsidRPr="009C3F45">
        <w:rPr>
          <w:lang w:bidi="ar-EG"/>
        </w:rPr>
        <w:t xml:space="preserve">. </w:t>
      </w:r>
      <w:r w:rsidRPr="009C3F45">
        <w:rPr>
          <w:rtl/>
        </w:rPr>
        <w:t xml:space="preserve">بل إن سان مارينو أنشأت منذ </w:t>
      </w:r>
      <w:r w:rsidRPr="009C3F45">
        <w:rPr>
          <w:b/>
          <w:bCs/>
          <w:lang w:bidi="ar-EG"/>
        </w:rPr>
        <w:t>1499</w:t>
      </w:r>
      <w:r w:rsidRPr="009C3F45">
        <w:rPr>
          <w:lang w:bidi="ar-EG"/>
        </w:rPr>
        <w:t xml:space="preserve"> </w:t>
      </w:r>
      <w:r w:rsidRPr="009C3F45">
        <w:rPr>
          <w:rtl/>
        </w:rPr>
        <w:t xml:space="preserve">ما يشبه </w:t>
      </w:r>
      <w:r w:rsidRPr="009C3F45">
        <w:rPr>
          <w:b/>
          <w:bCs/>
          <w:rtl/>
        </w:rPr>
        <w:t>محكمة أو آلية لمحاسبة الحكام بعد انتهاء ولايتهم</w:t>
      </w:r>
      <w:r w:rsidRPr="009C3F45">
        <w:rPr>
          <w:rtl/>
        </w:rPr>
        <w:t xml:space="preserve">، بحيث يستطيع المواطنون تقديم شكاوى بشأن ما فعله الحاكمان أو ما قصرا فيه. هذا العنصر بالغ الأهمية في التحليل الأكاديمي، لأنه يُظهر أن النظام السانماريني لم يكتفِ بفكرة المشاركة، بل سعى أيضًا إلى بناء أدوات </w:t>
      </w:r>
      <w:r w:rsidRPr="009C3F45">
        <w:rPr>
          <w:b/>
          <w:bCs/>
          <w:rtl/>
        </w:rPr>
        <w:t>تقييد السلطة</w:t>
      </w:r>
      <w:r w:rsidRPr="009C3F45">
        <w:rPr>
          <w:rtl/>
        </w:rPr>
        <w:t xml:space="preserve"> و</w:t>
      </w:r>
      <w:r w:rsidRPr="009C3F45">
        <w:rPr>
          <w:b/>
          <w:bCs/>
          <w:rtl/>
        </w:rPr>
        <w:t>منع التمركز الشخصي للحكم</w:t>
      </w:r>
      <w:r w:rsidRPr="009C3F45">
        <w:rPr>
          <w:lang w:bidi="ar-EG"/>
        </w:rPr>
        <w:t xml:space="preserve">. </w:t>
      </w:r>
    </w:p>
    <w:p w14:paraId="0FD69BA3" w14:textId="77777777" w:rsidR="009C3F45" w:rsidRPr="009C3F45" w:rsidRDefault="009C3F45" w:rsidP="009C3F45">
      <w:pPr>
        <w:bidi/>
        <w:rPr>
          <w:lang w:bidi="ar-EG"/>
        </w:rPr>
      </w:pPr>
      <w:r w:rsidRPr="009C3F45">
        <w:rPr>
          <w:rtl/>
        </w:rPr>
        <w:lastRenderedPageBreak/>
        <w:t xml:space="preserve">كما أن استمرارية هذه المؤسسة حتى اليوم جعلت سان مارينو تُقدَّم في الخطاب التراثي والسياسي الأوروبي بوصفها مثالًا مبكرًا على </w:t>
      </w:r>
      <w:r w:rsidRPr="009C3F45">
        <w:rPr>
          <w:b/>
          <w:bCs/>
          <w:rtl/>
        </w:rPr>
        <w:t>الدياركية الجمهورية</w:t>
      </w:r>
      <w:r w:rsidRPr="009C3F45">
        <w:rPr>
          <w:rtl/>
        </w:rPr>
        <w:t xml:space="preserve">، أي الرئاسة المشتركة المحدودة الأجل. ولهذا وصفت اليونسكو سان مارينو بأنها شهادة استثنائية على </w:t>
      </w:r>
      <w:r w:rsidRPr="009C3F45">
        <w:rPr>
          <w:b/>
          <w:bCs/>
          <w:rtl/>
        </w:rPr>
        <w:t>ديمقراطية تمثيلية قائمة على الاستقلال المدني والحكم الذاتي</w:t>
      </w:r>
      <w:r w:rsidRPr="009C3F45">
        <w:rPr>
          <w:rtl/>
        </w:rPr>
        <w:t xml:space="preserve"> استمرت من القرن الثالث عشر حتى العصر الحاضر</w:t>
      </w:r>
      <w:r w:rsidRPr="009C3F45">
        <w:rPr>
          <w:lang w:bidi="ar-EG"/>
        </w:rPr>
        <w:t xml:space="preserve">. </w:t>
      </w:r>
    </w:p>
    <w:p w14:paraId="371D887E" w14:textId="77777777" w:rsidR="009C3F45" w:rsidRPr="009C3F45" w:rsidRDefault="009C3F45" w:rsidP="009C3F45">
      <w:pPr>
        <w:bidi/>
        <w:rPr>
          <w:b/>
          <w:bCs/>
          <w:lang w:bidi="ar-EG"/>
        </w:rPr>
      </w:pPr>
      <w:r w:rsidRPr="009C3F45">
        <w:rPr>
          <w:b/>
          <w:bCs/>
          <w:rtl/>
        </w:rPr>
        <w:t>خامسًا: أسباب البقاء في العصور الوسطى</w:t>
      </w:r>
    </w:p>
    <w:p w14:paraId="030A202B" w14:textId="77777777" w:rsidR="009C3F45" w:rsidRPr="009C3F45" w:rsidRDefault="009C3F45" w:rsidP="009C3F45">
      <w:pPr>
        <w:bidi/>
        <w:rPr>
          <w:lang w:bidi="ar-EG"/>
        </w:rPr>
      </w:pPr>
      <w:r w:rsidRPr="009C3F45">
        <w:rPr>
          <w:rtl/>
        </w:rPr>
        <w:t>كان بقاء سان مارينو في عالم إيطالي شديد التنافس أمرًا غير بديهي. وتُرجع بريتانيكا هذا البقاء إلى عاملين رئيسيين</w:t>
      </w:r>
      <w:r w:rsidRPr="009C3F45">
        <w:rPr>
          <w:lang w:bidi="ar-EG"/>
        </w:rPr>
        <w:t xml:space="preserve">: </w:t>
      </w:r>
      <w:r w:rsidRPr="009C3F45">
        <w:rPr>
          <w:b/>
          <w:bCs/>
          <w:rtl/>
        </w:rPr>
        <w:t>العزلة النسبية</w:t>
      </w:r>
      <w:r w:rsidRPr="009C3F45">
        <w:rPr>
          <w:rtl/>
        </w:rPr>
        <w:t xml:space="preserve"> و</w:t>
      </w:r>
      <w:r w:rsidRPr="009C3F45">
        <w:rPr>
          <w:b/>
          <w:bCs/>
          <w:rtl/>
        </w:rPr>
        <w:t>التحصينات الجبلية</w:t>
      </w:r>
      <w:r w:rsidRPr="009C3F45">
        <w:rPr>
          <w:lang w:bidi="ar-EG"/>
        </w:rPr>
        <w:t xml:space="preserve">. </w:t>
      </w:r>
      <w:r w:rsidRPr="009C3F45">
        <w:rPr>
          <w:rtl/>
        </w:rPr>
        <w:t xml:space="preserve">فالموقع على جبل تيتانو أعطاها ميزة دفاعية واضحة، كما أن صغرها وقلة مواردها جعلاها في أحيان كثيرة أقل إغراءً من الكيانات الأكبر. لكن هذه العوامل الطبيعية لم تكن كافية وحدها؛ إذ تشير بريتانيكا أيضًا إلى أن سان مارينو استفادت من توازنات القوى المحلية، خاصة في مواجهة </w:t>
      </w:r>
      <w:r w:rsidRPr="009C3F45">
        <w:rPr>
          <w:b/>
          <w:bCs/>
          <w:rtl/>
        </w:rPr>
        <w:t>أسرة مالاتيستا</w:t>
      </w:r>
      <w:r w:rsidRPr="009C3F45">
        <w:rPr>
          <w:rtl/>
        </w:rPr>
        <w:t xml:space="preserve"> التي حكمت ريميني، إذ وجدت حماية عند الأسرة المنافسة لها، وهي </w:t>
      </w:r>
      <w:r w:rsidRPr="009C3F45">
        <w:rPr>
          <w:b/>
          <w:bCs/>
          <w:rtl/>
        </w:rPr>
        <w:t>مونتيفيلترو</w:t>
      </w:r>
      <w:r w:rsidRPr="009C3F45">
        <w:rPr>
          <w:rtl/>
        </w:rPr>
        <w:t xml:space="preserve"> في أوربينو</w:t>
      </w:r>
      <w:r w:rsidRPr="009C3F45">
        <w:rPr>
          <w:lang w:bidi="ar-EG"/>
        </w:rPr>
        <w:t xml:space="preserve">. </w:t>
      </w:r>
    </w:p>
    <w:p w14:paraId="3680D5A8" w14:textId="77777777" w:rsidR="009C3F45" w:rsidRPr="009C3F45" w:rsidRDefault="009C3F45" w:rsidP="009C3F45">
      <w:pPr>
        <w:bidi/>
        <w:rPr>
          <w:lang w:bidi="ar-EG"/>
        </w:rPr>
      </w:pPr>
      <w:r w:rsidRPr="009C3F45">
        <w:rPr>
          <w:rtl/>
        </w:rPr>
        <w:t xml:space="preserve">ومن ثم، فإن استقلال سان مارينو في العصور الوسطى لم يكن استقلالًا “معزولًا عن السياسة”، بل كان استقلالًا </w:t>
      </w:r>
      <w:r w:rsidRPr="009C3F45">
        <w:rPr>
          <w:b/>
          <w:bCs/>
          <w:rtl/>
        </w:rPr>
        <w:t>أُدير بذكاء داخل شبكة الصراعات الإقليمية</w:t>
      </w:r>
      <w:r w:rsidRPr="009C3F45">
        <w:rPr>
          <w:lang w:bidi="ar-EG"/>
        </w:rPr>
        <w:t xml:space="preserve">. </w:t>
      </w:r>
      <w:r w:rsidRPr="009C3F45">
        <w:rPr>
          <w:rtl/>
        </w:rPr>
        <w:t xml:space="preserve">كانت الجمهورية الصغيرة تدرك حدود قوتها، فتستفيد من الخصومات بين جيرانها بدل أن تدخل معهم في مواجهات مفتوحة لا طاقة لها بها. بهذا المعنى، كانت سياستها أقرب إلى </w:t>
      </w:r>
      <w:r w:rsidRPr="009C3F45">
        <w:rPr>
          <w:b/>
          <w:bCs/>
          <w:rtl/>
        </w:rPr>
        <w:t>فن البقاء الدبلوماسي</w:t>
      </w:r>
      <w:r w:rsidRPr="009C3F45">
        <w:rPr>
          <w:rtl/>
        </w:rPr>
        <w:t xml:space="preserve"> منها إلى منطق التوسع أو السيطرة</w:t>
      </w:r>
      <w:r w:rsidRPr="009C3F45">
        <w:rPr>
          <w:lang w:bidi="ar-EG"/>
        </w:rPr>
        <w:t xml:space="preserve">. </w:t>
      </w:r>
    </w:p>
    <w:p w14:paraId="0791652E" w14:textId="77777777" w:rsidR="009C3F45" w:rsidRPr="009C3F45" w:rsidRDefault="009C3F45" w:rsidP="009C3F45">
      <w:pPr>
        <w:bidi/>
        <w:rPr>
          <w:b/>
          <w:bCs/>
          <w:lang w:bidi="ar-EG"/>
        </w:rPr>
      </w:pPr>
      <w:r w:rsidRPr="009C3F45">
        <w:rPr>
          <w:b/>
          <w:bCs/>
          <w:rtl/>
        </w:rPr>
        <w:t>سادسًا: من الأرينغو إلى المجلس الكبير والعام</w:t>
      </w:r>
    </w:p>
    <w:p w14:paraId="6FE34357" w14:textId="77777777" w:rsidR="009C3F45" w:rsidRPr="009C3F45" w:rsidRDefault="009C3F45" w:rsidP="009C3F45">
      <w:pPr>
        <w:bidi/>
        <w:rPr>
          <w:lang w:bidi="ar-EG"/>
        </w:rPr>
      </w:pPr>
      <w:r w:rsidRPr="009C3F45">
        <w:rPr>
          <w:rtl/>
        </w:rPr>
        <w:t xml:space="preserve">تشير بريتانيكا إلى أنه </w:t>
      </w:r>
      <w:r w:rsidRPr="009C3F45">
        <w:rPr>
          <w:b/>
          <w:bCs/>
          <w:rtl/>
        </w:rPr>
        <w:t>بحلول منتصف القرن الخامس عشر</w:t>
      </w:r>
      <w:r w:rsidRPr="009C3F45">
        <w:rPr>
          <w:rtl/>
        </w:rPr>
        <w:t xml:space="preserve"> كانت سان مارينو جمهورية يحكمها </w:t>
      </w:r>
      <w:r w:rsidRPr="009C3F45">
        <w:rPr>
          <w:b/>
          <w:bCs/>
          <w:rtl/>
        </w:rPr>
        <w:t>مجلس كبير</w:t>
      </w:r>
      <w:r w:rsidRPr="009C3F45">
        <w:rPr>
          <w:rtl/>
        </w:rPr>
        <w:t xml:space="preserve"> مكوَّن من </w:t>
      </w:r>
      <w:r w:rsidRPr="009C3F45">
        <w:rPr>
          <w:b/>
          <w:bCs/>
          <w:rtl/>
        </w:rPr>
        <w:t>ستين رجلًا</w:t>
      </w:r>
      <w:r w:rsidRPr="009C3F45">
        <w:rPr>
          <w:rtl/>
        </w:rPr>
        <w:t xml:space="preserve"> مأخوذين من </w:t>
      </w:r>
      <w:r w:rsidRPr="009C3F45">
        <w:rPr>
          <w:b/>
          <w:bCs/>
          <w:rtl/>
        </w:rPr>
        <w:t>الأرينغو</w:t>
      </w:r>
      <w:r w:rsidRPr="009C3F45">
        <w:rPr>
          <w:rtl/>
        </w:rPr>
        <w:t xml:space="preserve">، أي جمعية الأسر. هذا التطور مهم جدًا لأنّه يمثل انتقالًا من صيغة جماعية عائلية أوسع إلى صيغة </w:t>
      </w:r>
      <w:r w:rsidRPr="009C3F45">
        <w:rPr>
          <w:b/>
          <w:bCs/>
          <w:rtl/>
        </w:rPr>
        <w:t>مؤسسية أكثر تحديدًا وتنظيمًا</w:t>
      </w:r>
      <w:r w:rsidRPr="009C3F45">
        <w:rPr>
          <w:lang w:bidi="ar-EG"/>
        </w:rPr>
        <w:t xml:space="preserve">. </w:t>
      </w:r>
      <w:r w:rsidRPr="009C3F45">
        <w:rPr>
          <w:rtl/>
        </w:rPr>
        <w:t>ومن الناحية التاريخية، يعكس ذلك ما عرفته كثير من الكومونات الإيطالية من انتقال تدريجي من المشاركة المباشرة الواسعة إلى مجالس أكثر نخبوية وتنظيمًا</w:t>
      </w:r>
      <w:r w:rsidRPr="009C3F45">
        <w:rPr>
          <w:lang w:bidi="ar-EG"/>
        </w:rPr>
        <w:t xml:space="preserve">. </w:t>
      </w:r>
    </w:p>
    <w:p w14:paraId="7C9B5232" w14:textId="77777777" w:rsidR="009C3F45" w:rsidRPr="009C3F45" w:rsidRDefault="009C3F45" w:rsidP="009C3F45">
      <w:pPr>
        <w:bidi/>
        <w:rPr>
          <w:lang w:bidi="ar-EG"/>
        </w:rPr>
      </w:pPr>
      <w:r w:rsidRPr="009C3F45">
        <w:rPr>
          <w:rtl/>
        </w:rPr>
        <w:t xml:space="preserve">لكن ما يميز سان مارينو هو أن هذا التحول لم يؤد إلى زوال جمهوريتها أو انضمامها لدولة أكبر، بل حافظ على الكيان نفسه مع تعديلات في آليات الحكم. لذلك، عندما نتحدث عن تطورها السياسي، يجب ألا نفهمه على أنه ثبات جامد، بل على أنه </w:t>
      </w:r>
      <w:r w:rsidRPr="009C3F45">
        <w:rPr>
          <w:b/>
          <w:bCs/>
          <w:rtl/>
        </w:rPr>
        <w:t>استمرارية مع تحول داخلي</w:t>
      </w:r>
      <w:r w:rsidRPr="009C3F45">
        <w:rPr>
          <w:lang w:bidi="ar-EG"/>
        </w:rPr>
        <w:t xml:space="preserve">: </w:t>
      </w:r>
      <w:r w:rsidRPr="009C3F45">
        <w:rPr>
          <w:rtl/>
        </w:rPr>
        <w:t xml:space="preserve">تغيرت المجالس، وتغيرت التسميات، وتبدلت آليات الانتخاب، لكن الفكرة الأساسية بقيت هي </w:t>
      </w:r>
      <w:r w:rsidRPr="009C3F45">
        <w:rPr>
          <w:b/>
          <w:bCs/>
          <w:rtl/>
        </w:rPr>
        <w:t>الحكم الذاتي الجمهوري</w:t>
      </w:r>
      <w:r w:rsidRPr="009C3F45">
        <w:rPr>
          <w:lang w:bidi="ar-EG"/>
        </w:rPr>
        <w:t xml:space="preserve">. </w:t>
      </w:r>
    </w:p>
    <w:p w14:paraId="6DAD3016" w14:textId="77777777" w:rsidR="009C3F45" w:rsidRPr="009C3F45" w:rsidRDefault="009C3F45" w:rsidP="009C3F45">
      <w:pPr>
        <w:bidi/>
        <w:rPr>
          <w:b/>
          <w:bCs/>
          <w:lang w:bidi="ar-EG"/>
        </w:rPr>
      </w:pPr>
      <w:r w:rsidRPr="009C3F45">
        <w:rPr>
          <w:b/>
          <w:bCs/>
          <w:rtl/>
        </w:rPr>
        <w:t>سابعًا: التهديدات في عصر النهضة: تشيزاري بورجيا ونجاة الجمهورية</w:t>
      </w:r>
    </w:p>
    <w:p w14:paraId="281AB9CC" w14:textId="77777777" w:rsidR="009C3F45" w:rsidRPr="009C3F45" w:rsidRDefault="009C3F45" w:rsidP="009C3F45">
      <w:pPr>
        <w:bidi/>
        <w:rPr>
          <w:lang w:bidi="ar-EG"/>
        </w:rPr>
      </w:pPr>
      <w:r w:rsidRPr="009C3F45">
        <w:rPr>
          <w:rtl/>
        </w:rPr>
        <w:t xml:space="preserve">رغم صغرها، لم تكن سان مارينو بمنأى عن العنف السياسي الذي ميّز إيطاليا النهضوية. وتذكر بريتانيكا أن الجمهورية نجحت في صدّ أو تجاوز هجمات خطيرة في القرن السادس عشر، منها </w:t>
      </w:r>
      <w:r w:rsidRPr="009C3F45">
        <w:rPr>
          <w:b/>
          <w:bCs/>
          <w:rtl/>
        </w:rPr>
        <w:t>احتلال تشيزاري بورجيا لها سنة 1503</w:t>
      </w:r>
      <w:r w:rsidRPr="009C3F45">
        <w:rPr>
          <w:lang w:bidi="ar-EG"/>
        </w:rPr>
        <w:t xml:space="preserve">. </w:t>
      </w:r>
      <w:r w:rsidRPr="009C3F45">
        <w:rPr>
          <w:rtl/>
        </w:rPr>
        <w:t xml:space="preserve">كما يضيف الموقع السياحي الرسمي أن سان مارينو تعرضت في تاريخها الحديث المبكر لاحتلالين عسكريين بارزين، أحدهما على يد </w:t>
      </w:r>
      <w:r w:rsidRPr="009C3F45">
        <w:rPr>
          <w:b/>
          <w:bCs/>
          <w:rtl/>
        </w:rPr>
        <w:t>تشيزاري بورجيا</w:t>
      </w:r>
      <w:r w:rsidRPr="009C3F45">
        <w:rPr>
          <w:rtl/>
        </w:rPr>
        <w:t xml:space="preserve"> سنة </w:t>
      </w:r>
      <w:r w:rsidRPr="009C3F45">
        <w:rPr>
          <w:b/>
          <w:bCs/>
          <w:lang w:bidi="ar-EG"/>
        </w:rPr>
        <w:t>1503</w:t>
      </w:r>
      <w:r w:rsidRPr="009C3F45">
        <w:rPr>
          <w:rtl/>
        </w:rPr>
        <w:t xml:space="preserve">، والثاني على يد </w:t>
      </w:r>
      <w:r w:rsidRPr="009C3F45">
        <w:rPr>
          <w:b/>
          <w:bCs/>
          <w:rtl/>
        </w:rPr>
        <w:t>الكاردينال جوليو ألبيروني</w:t>
      </w:r>
      <w:r w:rsidRPr="009C3F45">
        <w:rPr>
          <w:rtl/>
        </w:rPr>
        <w:t xml:space="preserve"> سنة </w:t>
      </w:r>
      <w:r w:rsidRPr="009C3F45">
        <w:rPr>
          <w:b/>
          <w:bCs/>
          <w:lang w:bidi="ar-EG"/>
        </w:rPr>
        <w:t>1739</w:t>
      </w:r>
      <w:r w:rsidRPr="009C3F45">
        <w:rPr>
          <w:lang w:bidi="ar-EG"/>
        </w:rPr>
        <w:t xml:space="preserve">. </w:t>
      </w:r>
    </w:p>
    <w:p w14:paraId="2456A00D" w14:textId="77777777" w:rsidR="009C3F45" w:rsidRPr="009C3F45" w:rsidRDefault="009C3F45" w:rsidP="009C3F45">
      <w:pPr>
        <w:bidi/>
        <w:rPr>
          <w:lang w:bidi="ar-EG"/>
        </w:rPr>
      </w:pPr>
      <w:r w:rsidRPr="009C3F45">
        <w:rPr>
          <w:rtl/>
        </w:rPr>
        <w:t xml:space="preserve">تكمن أهمية هذه الأحداث في أنها تُظهر هشاشة الاستقلال السانماريني من جهة، لكنها تُظهر أيضًا قدرة الكيان على </w:t>
      </w:r>
      <w:r w:rsidRPr="009C3F45">
        <w:rPr>
          <w:b/>
          <w:bCs/>
          <w:rtl/>
        </w:rPr>
        <w:t>استعادة نفسه بعد الصدمة</w:t>
      </w:r>
      <w:r w:rsidRPr="009C3F45">
        <w:rPr>
          <w:lang w:bidi="ar-EG"/>
        </w:rPr>
        <w:t xml:space="preserve">. </w:t>
      </w:r>
      <w:r w:rsidRPr="009C3F45">
        <w:rPr>
          <w:rtl/>
        </w:rPr>
        <w:t xml:space="preserve">فبورجيا كان من أبرز نماذج الأمير النهضوي الطامح إلى بناء سلطة إقليمية قوية في إيطاليا الوسطى، ولو نجح في ابتلاع سان مارينو بصورة دائمة لربما انتهى تاريخها السياسي المستقل عند هذه النقطة. لكن الجمهورية خرجت من تلك المرحلة باقية، لتتحول تدريجيًا في المخيال الإيطالي إلى </w:t>
      </w:r>
      <w:r w:rsidRPr="009C3F45">
        <w:rPr>
          <w:b/>
          <w:bCs/>
          <w:rtl/>
        </w:rPr>
        <w:t>أثر حي من آثار المدينة-الدولة الحرة</w:t>
      </w:r>
      <w:r w:rsidRPr="009C3F45">
        <w:rPr>
          <w:lang w:bidi="ar-EG"/>
        </w:rPr>
        <w:t xml:space="preserve">. </w:t>
      </w:r>
    </w:p>
    <w:p w14:paraId="2A46DD81" w14:textId="77777777" w:rsidR="009C3F45" w:rsidRPr="009C3F45" w:rsidRDefault="009C3F45" w:rsidP="009C3F45">
      <w:pPr>
        <w:bidi/>
        <w:rPr>
          <w:b/>
          <w:bCs/>
          <w:lang w:bidi="ar-EG"/>
        </w:rPr>
      </w:pPr>
      <w:r w:rsidRPr="009C3F45">
        <w:rPr>
          <w:b/>
          <w:bCs/>
          <w:rtl/>
        </w:rPr>
        <w:t>ثامنًا: سان مارينو بوصفها “أثرًا حيًا” للمدن-الدول الإيطالية</w:t>
      </w:r>
    </w:p>
    <w:p w14:paraId="7BAC5BFA" w14:textId="77777777" w:rsidR="009C3F45" w:rsidRPr="009C3F45" w:rsidRDefault="009C3F45" w:rsidP="009C3F45">
      <w:pPr>
        <w:bidi/>
        <w:rPr>
          <w:lang w:bidi="ar-EG"/>
        </w:rPr>
      </w:pPr>
      <w:r w:rsidRPr="009C3F45">
        <w:rPr>
          <w:rtl/>
        </w:rPr>
        <w:lastRenderedPageBreak/>
        <w:t xml:space="preserve">تقول بريتانيكا إن سان مارينو </w:t>
      </w:r>
      <w:r w:rsidRPr="009C3F45">
        <w:rPr>
          <w:b/>
          <w:bCs/>
          <w:rtl/>
        </w:rPr>
        <w:t>نجت من عصر النهضة بوصفها بقايا من المدن-الدول الإيطالية ذاتية الحكم</w:t>
      </w:r>
      <w:r w:rsidRPr="009C3F45">
        <w:rPr>
          <w:lang w:bidi="ar-EG"/>
        </w:rPr>
        <w:t xml:space="preserve">. </w:t>
      </w:r>
      <w:r w:rsidRPr="009C3F45">
        <w:rPr>
          <w:rtl/>
        </w:rPr>
        <w:t xml:space="preserve">وهذه العبارة تكاد تختصر مكانتها كلها. ففي الوقت الذي كانت فيه الكيانات الإيطالية الصغيرة تُدمج أو تُبتلع أو تُخضع لقوى أكبر، استمرت سان مارينو في الوجود كجمهورية مستقلة. واليونسكو تؤكد هذا المعنى حين ترى في مركزها التاريخي وجبل تيتانو شهادة على </w:t>
      </w:r>
      <w:r w:rsidRPr="009C3F45">
        <w:rPr>
          <w:b/>
          <w:bCs/>
          <w:rtl/>
        </w:rPr>
        <w:t>استمرارية العاصمة الجمهورية ووظائفها القضائية والسياسية والمؤسسية</w:t>
      </w:r>
      <w:r w:rsidRPr="009C3F45">
        <w:rPr>
          <w:rtl/>
        </w:rPr>
        <w:t xml:space="preserve"> داخل فضاء عمراني لم تبتلعه التحولات الصناعية الحديثة</w:t>
      </w:r>
      <w:r w:rsidRPr="009C3F45">
        <w:rPr>
          <w:lang w:bidi="ar-EG"/>
        </w:rPr>
        <w:t xml:space="preserve">. </w:t>
      </w:r>
    </w:p>
    <w:p w14:paraId="1E5175EA" w14:textId="77777777" w:rsidR="009C3F45" w:rsidRPr="009C3F45" w:rsidRDefault="009C3F45" w:rsidP="009C3F45">
      <w:pPr>
        <w:bidi/>
        <w:rPr>
          <w:lang w:bidi="ar-EG"/>
        </w:rPr>
      </w:pPr>
      <w:r w:rsidRPr="009C3F45">
        <w:rPr>
          <w:rtl/>
        </w:rPr>
        <w:t xml:space="preserve">إن وصف سان مارينو بأنها “أثر حي” لا يعني الجمود، بل يعني أن مؤسساتها وفضاءها العمراني وحياتها العامة استمرت تؤدي وظائفها عبر القرون. ولهذا نجد في موقع اليونسكو وصفًا للمكان بأنه </w:t>
      </w:r>
      <w:r w:rsidRPr="009C3F45">
        <w:rPr>
          <w:b/>
          <w:bCs/>
          <w:rtl/>
        </w:rPr>
        <w:t>مركز تاريخي ما زال مأهولًا ويحافظ على وظائفه المؤسسية كلها</w:t>
      </w:r>
      <w:r w:rsidRPr="009C3F45">
        <w:rPr>
          <w:rtl/>
        </w:rPr>
        <w:t xml:space="preserve">، من الأسوار والأبراج إلى القصور العامة والمساحات المدنية. إن العمران هنا ليس زينة تاريخية، بل جزء من </w:t>
      </w:r>
      <w:r w:rsidRPr="009C3F45">
        <w:rPr>
          <w:b/>
          <w:bCs/>
          <w:rtl/>
        </w:rPr>
        <w:t>استمرارية الدولة نفسها</w:t>
      </w:r>
      <w:r w:rsidRPr="009C3F45">
        <w:rPr>
          <w:lang w:bidi="ar-EG"/>
        </w:rPr>
        <w:t xml:space="preserve">. </w:t>
      </w:r>
    </w:p>
    <w:p w14:paraId="362561A8" w14:textId="77777777" w:rsidR="009C3F45" w:rsidRPr="009C3F45" w:rsidRDefault="009C3F45" w:rsidP="009C3F45">
      <w:pPr>
        <w:bidi/>
        <w:rPr>
          <w:b/>
          <w:bCs/>
          <w:lang w:bidi="ar-EG"/>
        </w:rPr>
      </w:pPr>
      <w:r w:rsidRPr="009C3F45">
        <w:rPr>
          <w:b/>
          <w:bCs/>
          <w:rtl/>
        </w:rPr>
        <w:t>تاسعًا: القرن الثامن عشر ومحاولات الإلحاق بالدولة البابوية</w:t>
      </w:r>
    </w:p>
    <w:p w14:paraId="53204717" w14:textId="77777777" w:rsidR="009C3F45" w:rsidRPr="009C3F45" w:rsidRDefault="009C3F45" w:rsidP="009C3F45">
      <w:pPr>
        <w:bidi/>
        <w:rPr>
          <w:lang w:bidi="ar-EG"/>
        </w:rPr>
      </w:pPr>
      <w:r w:rsidRPr="009C3F45">
        <w:rPr>
          <w:rtl/>
        </w:rPr>
        <w:t xml:space="preserve">ترى بريتانيكا أن </w:t>
      </w:r>
      <w:r w:rsidRPr="009C3F45">
        <w:rPr>
          <w:b/>
          <w:bCs/>
          <w:rtl/>
        </w:rPr>
        <w:t>الحكم الأوليغارشي</w:t>
      </w:r>
      <w:r w:rsidRPr="009C3F45">
        <w:rPr>
          <w:rtl/>
        </w:rPr>
        <w:t xml:space="preserve"> ومحاولات ضم سان مارينو إلى </w:t>
      </w:r>
      <w:r w:rsidRPr="009C3F45">
        <w:rPr>
          <w:b/>
          <w:bCs/>
          <w:rtl/>
        </w:rPr>
        <w:t>الدولة البابوية</w:t>
      </w:r>
      <w:r w:rsidRPr="009C3F45">
        <w:rPr>
          <w:rtl/>
        </w:rPr>
        <w:t xml:space="preserve"> في القرن الثامن عشر مثّلت مرحلة من </w:t>
      </w:r>
      <w:r w:rsidRPr="009C3F45">
        <w:rPr>
          <w:b/>
          <w:bCs/>
          <w:rtl/>
        </w:rPr>
        <w:t>تراجع الجمهورية</w:t>
      </w:r>
      <w:r w:rsidRPr="009C3F45">
        <w:rPr>
          <w:lang w:bidi="ar-EG"/>
        </w:rPr>
        <w:t xml:space="preserve">. </w:t>
      </w:r>
      <w:r w:rsidRPr="009C3F45">
        <w:rPr>
          <w:rtl/>
        </w:rPr>
        <w:t xml:space="preserve">ويأتي ضمن هذا السياق احتلال </w:t>
      </w:r>
      <w:r w:rsidRPr="009C3F45">
        <w:rPr>
          <w:b/>
          <w:bCs/>
          <w:lang w:bidi="ar-EG"/>
        </w:rPr>
        <w:t>1739</w:t>
      </w:r>
      <w:r w:rsidRPr="009C3F45">
        <w:rPr>
          <w:lang w:bidi="ar-EG"/>
        </w:rPr>
        <w:t xml:space="preserve"> </w:t>
      </w:r>
      <w:r w:rsidRPr="009C3F45">
        <w:rPr>
          <w:rtl/>
        </w:rPr>
        <w:t xml:space="preserve">المرتبط بالكاردينال </w:t>
      </w:r>
      <w:r w:rsidRPr="009C3F45">
        <w:rPr>
          <w:b/>
          <w:bCs/>
          <w:rtl/>
        </w:rPr>
        <w:t>جوليو ألبيروني</w:t>
      </w:r>
      <w:r w:rsidRPr="009C3F45">
        <w:rPr>
          <w:rtl/>
        </w:rPr>
        <w:t xml:space="preserve"> كما يذكر الموقع الرسمي السياحي. وتكشف هذه المرحلة أن الاستقلال السانماريني لم يكن مسألة منتهية، بل ظل عرضةً للطعن من القوى المحيطة، ولا سيما الكيان البابوي الذي أحاط بها جغرافيًا وسياسيًا لفترات طويلة</w:t>
      </w:r>
      <w:r w:rsidRPr="009C3F45">
        <w:rPr>
          <w:lang w:bidi="ar-EG"/>
        </w:rPr>
        <w:t xml:space="preserve">. </w:t>
      </w:r>
    </w:p>
    <w:p w14:paraId="18542E20" w14:textId="77777777" w:rsidR="009C3F45" w:rsidRPr="009C3F45" w:rsidRDefault="009C3F45" w:rsidP="009C3F45">
      <w:pPr>
        <w:bidi/>
        <w:rPr>
          <w:lang w:bidi="ar-EG"/>
        </w:rPr>
      </w:pPr>
      <w:r w:rsidRPr="009C3F45">
        <w:rPr>
          <w:rtl/>
        </w:rPr>
        <w:t xml:space="preserve">لكن هذه الضغوط لم تفض إلى إنهاء الكيان. ومرة أخرى نرى قدرة سان مارينو على الحفاظ على نفسها عبر </w:t>
      </w:r>
      <w:r w:rsidRPr="009C3F45">
        <w:rPr>
          <w:b/>
          <w:bCs/>
          <w:rtl/>
        </w:rPr>
        <w:t>مزيج من الشرعية التاريخية والدبلوماسية والتمسك المحلي بفكرة الحرية</w:t>
      </w:r>
      <w:r w:rsidRPr="009C3F45">
        <w:rPr>
          <w:lang w:bidi="ar-EG"/>
        </w:rPr>
        <w:t xml:space="preserve">. </w:t>
      </w:r>
      <w:r w:rsidRPr="009C3F45">
        <w:rPr>
          <w:rtl/>
        </w:rPr>
        <w:t xml:space="preserve">وفي الخطاب الرسمي السانماريني يُستخدم تعبير “حب الحرية” لتفسير تجاوز هذه الأزمات. أما أكاديميًا، فيمكن القول إن الجمهورية نجت لأنها كانت قد راكمت </w:t>
      </w:r>
      <w:r w:rsidRPr="009C3F45">
        <w:rPr>
          <w:b/>
          <w:bCs/>
          <w:rtl/>
        </w:rPr>
        <w:t>اعترافًا سياسيًا وقانونيًا وعرفيًا</w:t>
      </w:r>
      <w:r w:rsidRPr="009C3F45">
        <w:rPr>
          <w:rtl/>
        </w:rPr>
        <w:t xml:space="preserve"> جعل ابتلاعها الكامل أصعب مما يبدو من حجمها الجغرافي الصغير</w:t>
      </w:r>
      <w:r w:rsidRPr="009C3F45">
        <w:rPr>
          <w:lang w:bidi="ar-EG"/>
        </w:rPr>
        <w:t xml:space="preserve">. </w:t>
      </w:r>
    </w:p>
    <w:p w14:paraId="707A4342" w14:textId="77777777" w:rsidR="009C3F45" w:rsidRPr="009C3F45" w:rsidRDefault="009C3F45" w:rsidP="009C3F45">
      <w:pPr>
        <w:bidi/>
        <w:rPr>
          <w:b/>
          <w:bCs/>
          <w:lang w:bidi="ar-EG"/>
        </w:rPr>
      </w:pPr>
      <w:r w:rsidRPr="009C3F45">
        <w:rPr>
          <w:b/>
          <w:bCs/>
          <w:rtl/>
        </w:rPr>
        <w:t>عاشرًا: نابليون واعتراف أوروبا الحديثة</w:t>
      </w:r>
    </w:p>
    <w:p w14:paraId="1D733FAD" w14:textId="77777777" w:rsidR="009C3F45" w:rsidRPr="009C3F45" w:rsidRDefault="009C3F45" w:rsidP="009C3F45">
      <w:pPr>
        <w:bidi/>
        <w:rPr>
          <w:lang w:bidi="ar-EG"/>
        </w:rPr>
      </w:pPr>
      <w:r w:rsidRPr="009C3F45">
        <w:rPr>
          <w:rtl/>
        </w:rPr>
        <w:t xml:space="preserve">عندما غزا </w:t>
      </w:r>
      <w:r w:rsidRPr="009C3F45">
        <w:rPr>
          <w:b/>
          <w:bCs/>
          <w:rtl/>
        </w:rPr>
        <w:t>نابليون بونابرت</w:t>
      </w:r>
      <w:r w:rsidRPr="009C3F45">
        <w:rPr>
          <w:rtl/>
        </w:rPr>
        <w:t xml:space="preserve"> إيطاليا، لم يقضِ على سان مارينو، بل احترم استقلالها. وتذكر بريتانيكا أنه </w:t>
      </w:r>
      <w:r w:rsidRPr="009C3F45">
        <w:rPr>
          <w:b/>
          <w:bCs/>
          <w:rtl/>
        </w:rPr>
        <w:t>عرض سنة 1797 توسيع إقليمها</w:t>
      </w:r>
      <w:r w:rsidRPr="009C3F45">
        <w:rPr>
          <w:rtl/>
        </w:rPr>
        <w:t xml:space="preserve">، كما يؤكد الموقع الرسمي أن نابليون عرض عليها الهدايا والصداقة، بل والوصول إلى البحر، لكن السانمارينيين رفضوا التوسع وفضّلوا الاكتفاء بحدودهم القائمة. وهذا الحدث مهم جدًا في فهم العقل السياسي السانماريني: فالدولة الصغيرة لم تُعرّف نفسها بمشروع التمدد، بل بمشروع </w:t>
      </w:r>
      <w:r w:rsidRPr="009C3F45">
        <w:rPr>
          <w:b/>
          <w:bCs/>
          <w:rtl/>
        </w:rPr>
        <w:t>الحفاظ على الحرية داخل حدود قابلة للاستمرار</w:t>
      </w:r>
      <w:r w:rsidRPr="009C3F45">
        <w:rPr>
          <w:lang w:bidi="ar-EG"/>
        </w:rPr>
        <w:t xml:space="preserve">. </w:t>
      </w:r>
    </w:p>
    <w:p w14:paraId="695E9DB2" w14:textId="77777777" w:rsidR="009C3F45" w:rsidRPr="009C3F45" w:rsidRDefault="009C3F45" w:rsidP="009C3F45">
      <w:pPr>
        <w:bidi/>
        <w:rPr>
          <w:lang w:bidi="ar-EG"/>
        </w:rPr>
      </w:pPr>
      <w:r w:rsidRPr="009C3F45">
        <w:rPr>
          <w:rtl/>
        </w:rPr>
        <w:t xml:space="preserve">ثم جاء </w:t>
      </w:r>
      <w:r w:rsidRPr="009C3F45">
        <w:rPr>
          <w:b/>
          <w:bCs/>
          <w:rtl/>
        </w:rPr>
        <w:t>مؤتمر فيينا 1814–1815</w:t>
      </w:r>
      <w:r w:rsidRPr="009C3F45">
        <w:rPr>
          <w:rtl/>
        </w:rPr>
        <w:t xml:space="preserve"> ليعترف باستقلال سان مارينو بعد الحروب النابليونية. وهذه نقطة فاصلة، لأن الجمهورية انتقلت هنا من مجرد كيان تاريخي نجا محليًا إلى كيان حظي باعتراف ضمن النظام الأوروبي الذي أعاد ترتيب القارة بعد نابليون. وبذلك لم يعد استقلالها مجرد تقليد محلي أو تسوية إقليمية، بل صار جزءًا من </w:t>
      </w:r>
      <w:r w:rsidRPr="009C3F45">
        <w:rPr>
          <w:b/>
          <w:bCs/>
          <w:rtl/>
        </w:rPr>
        <w:t>التسوية السياسية الأوروبية الحديثة</w:t>
      </w:r>
      <w:r w:rsidRPr="009C3F45">
        <w:rPr>
          <w:lang w:bidi="ar-EG"/>
        </w:rPr>
        <w:t xml:space="preserve">. </w:t>
      </w:r>
    </w:p>
    <w:p w14:paraId="6DD4AB4D" w14:textId="77777777" w:rsidR="009C3F45" w:rsidRPr="009C3F45" w:rsidRDefault="009C3F45" w:rsidP="009C3F45">
      <w:pPr>
        <w:bidi/>
        <w:rPr>
          <w:b/>
          <w:bCs/>
          <w:lang w:bidi="ar-EG"/>
        </w:rPr>
      </w:pPr>
      <w:r w:rsidRPr="009C3F45">
        <w:rPr>
          <w:b/>
          <w:bCs/>
          <w:rtl/>
        </w:rPr>
        <w:t>حادي عشر: سان مارينو وحركة توحيد إيطاليا</w:t>
      </w:r>
    </w:p>
    <w:p w14:paraId="12BC898F" w14:textId="77777777" w:rsidR="009C3F45" w:rsidRPr="009C3F45" w:rsidRDefault="009C3F45" w:rsidP="009C3F45">
      <w:pPr>
        <w:bidi/>
        <w:rPr>
          <w:lang w:bidi="ar-EG"/>
        </w:rPr>
      </w:pPr>
      <w:r w:rsidRPr="009C3F45">
        <w:rPr>
          <w:rtl/>
        </w:rPr>
        <w:t xml:space="preserve">في القرن التاسع عشر، حين كانت شبه الجزيرة الإيطالية تمر بمرحلة </w:t>
      </w:r>
      <w:r w:rsidRPr="009C3F45">
        <w:rPr>
          <w:b/>
          <w:bCs/>
          <w:rtl/>
        </w:rPr>
        <w:t>الريسورجيمنتو</w:t>
      </w:r>
      <w:r w:rsidRPr="009C3F45">
        <w:rPr>
          <w:rtl/>
        </w:rPr>
        <w:t xml:space="preserve"> وتوحيد إيطاليا، لعبت سان مارينو دورًا رمزيًا وسياسيًا مهمًا يفوق حجمها. فبريتانيكا تذكر أنها </w:t>
      </w:r>
      <w:r w:rsidRPr="009C3F45">
        <w:rPr>
          <w:b/>
          <w:bCs/>
          <w:rtl/>
        </w:rPr>
        <w:t>قدمت اللجوء للثوار</w:t>
      </w:r>
      <w:r w:rsidRPr="009C3F45">
        <w:rPr>
          <w:rtl/>
        </w:rPr>
        <w:t xml:space="preserve">، ومن بينهم </w:t>
      </w:r>
      <w:r w:rsidRPr="009C3F45">
        <w:rPr>
          <w:b/>
          <w:bCs/>
          <w:rtl/>
        </w:rPr>
        <w:t>جوزيبي غاريبالدي</w:t>
      </w:r>
      <w:r w:rsidRPr="009C3F45">
        <w:rPr>
          <w:lang w:bidi="ar-EG"/>
        </w:rPr>
        <w:t xml:space="preserve">. </w:t>
      </w:r>
      <w:r w:rsidRPr="009C3F45">
        <w:rPr>
          <w:rtl/>
        </w:rPr>
        <w:t xml:space="preserve">كما يوضح الموقع الرسمي السياحي أن غاريبالدي لجأ إليها سنة </w:t>
      </w:r>
      <w:r w:rsidRPr="009C3F45">
        <w:rPr>
          <w:b/>
          <w:bCs/>
          <w:lang w:bidi="ar-EG"/>
        </w:rPr>
        <w:t>1849</w:t>
      </w:r>
      <w:r w:rsidRPr="009C3F45">
        <w:rPr>
          <w:lang w:bidi="ar-EG"/>
        </w:rPr>
        <w:t xml:space="preserve"> </w:t>
      </w:r>
      <w:r w:rsidRPr="009C3F45">
        <w:rPr>
          <w:rtl/>
        </w:rPr>
        <w:t xml:space="preserve">مع نحو </w:t>
      </w:r>
      <w:r w:rsidRPr="009C3F45">
        <w:rPr>
          <w:b/>
          <w:bCs/>
          <w:rtl/>
        </w:rPr>
        <w:t>ألفي جندي</w:t>
      </w:r>
      <w:r w:rsidRPr="009C3F45">
        <w:rPr>
          <w:rtl/>
        </w:rPr>
        <w:t xml:space="preserve"> هربًا من قوات النمسا وروما، وأن سلطاتها تمكنت من منع دخول القوات النمساوية، مما أتاح للغاريبالديين مغادرة الإقليم دون سفك دماء داخله</w:t>
      </w:r>
      <w:r w:rsidRPr="009C3F45">
        <w:rPr>
          <w:lang w:bidi="ar-EG"/>
        </w:rPr>
        <w:t xml:space="preserve">. </w:t>
      </w:r>
    </w:p>
    <w:p w14:paraId="65F5EBAB" w14:textId="77777777" w:rsidR="009C3F45" w:rsidRPr="009C3F45" w:rsidRDefault="009C3F45" w:rsidP="009C3F45">
      <w:pPr>
        <w:bidi/>
        <w:rPr>
          <w:lang w:bidi="ar-EG"/>
        </w:rPr>
      </w:pPr>
      <w:r w:rsidRPr="009C3F45">
        <w:rPr>
          <w:rtl/>
        </w:rPr>
        <w:t xml:space="preserve">هذه الواقعة مهمة في أكثر من مستوى. أولًا، لأنها تثبت أن سان مارينو لم تكن منعزلة عن التحولات الكبرى في إيطاليا الحديثة. وثانيًا، لأنها تعكس استمرار صورتها كـ </w:t>
      </w:r>
      <w:r w:rsidRPr="009C3F45">
        <w:rPr>
          <w:b/>
          <w:bCs/>
          <w:rtl/>
        </w:rPr>
        <w:t>أرض لجوء وحرية</w:t>
      </w:r>
      <w:r w:rsidRPr="009C3F45">
        <w:rPr>
          <w:lang w:bidi="ar-EG"/>
        </w:rPr>
        <w:t xml:space="preserve">. </w:t>
      </w:r>
      <w:r w:rsidRPr="009C3F45">
        <w:rPr>
          <w:rtl/>
        </w:rPr>
        <w:t xml:space="preserve">وثالثًا، لأنها منحتها موقعًا محترمًا في الذاكرة القومية </w:t>
      </w:r>
      <w:r w:rsidRPr="009C3F45">
        <w:rPr>
          <w:rtl/>
        </w:rPr>
        <w:lastRenderedPageBreak/>
        <w:t>الإيطالية، لا بوصفها دولة معادية للوحدة، بل بوصفها كيانًا مستقلًا صغيرًا وقف إلى جانب بعض رموزها دون أن يتخلى عن استقلاله. وهذا التوازن هو ما سمح لها لاحقًا بأن تبقى مستقلة حتى بعد قيام الدولة الإيطالية الموحدة</w:t>
      </w:r>
      <w:r w:rsidRPr="009C3F45">
        <w:rPr>
          <w:lang w:bidi="ar-EG"/>
        </w:rPr>
        <w:t xml:space="preserve">. </w:t>
      </w:r>
    </w:p>
    <w:p w14:paraId="265EEC38" w14:textId="77777777" w:rsidR="009C3F45" w:rsidRPr="009C3F45" w:rsidRDefault="009C3F45" w:rsidP="009C3F45">
      <w:pPr>
        <w:bidi/>
        <w:rPr>
          <w:b/>
          <w:bCs/>
          <w:lang w:bidi="ar-EG"/>
        </w:rPr>
      </w:pPr>
      <w:r w:rsidRPr="009C3F45">
        <w:rPr>
          <w:b/>
          <w:bCs/>
          <w:rtl/>
        </w:rPr>
        <w:t>ثاني عشر: ما بعد قيام الدولة الإيطالية والمعاهدات الجديدة</w:t>
      </w:r>
    </w:p>
    <w:p w14:paraId="2298E5CE" w14:textId="77777777" w:rsidR="009C3F45" w:rsidRPr="009C3F45" w:rsidRDefault="009C3F45" w:rsidP="009C3F45">
      <w:pPr>
        <w:bidi/>
        <w:rPr>
          <w:lang w:bidi="ar-EG"/>
        </w:rPr>
      </w:pPr>
      <w:r w:rsidRPr="009C3F45">
        <w:rPr>
          <w:rtl/>
        </w:rPr>
        <w:t xml:space="preserve">تذكر بريتانيكا أنه بعد أن أصبحت إيطاليا دولة قومية، أكدت </w:t>
      </w:r>
      <w:r w:rsidRPr="009C3F45">
        <w:rPr>
          <w:b/>
          <w:bCs/>
          <w:rtl/>
        </w:rPr>
        <w:t>سلسلة من المعاهدات</w:t>
      </w:r>
      <w:r w:rsidRPr="009C3F45">
        <w:rPr>
          <w:rtl/>
        </w:rPr>
        <w:t xml:space="preserve">، أولها سنة </w:t>
      </w:r>
      <w:r w:rsidRPr="009C3F45">
        <w:rPr>
          <w:b/>
          <w:bCs/>
          <w:lang w:bidi="ar-EG"/>
        </w:rPr>
        <w:t>1862</w:t>
      </w:r>
      <w:r w:rsidRPr="009C3F45">
        <w:rPr>
          <w:rtl/>
        </w:rPr>
        <w:t>، استقلال سان مارينو. وهذه الخطوة حاسمة جدًا، لأن أخطر لحظة على جمهوريتها ربما لم تكن في القرون الوسطى، بل في عصر الدولة القومية الحديثة، حين جرى ابتلاع معظم الكيانات الصغيرة في أوروبا داخل دول أكبر. لكن سان مارينو استثنيت من هذا المسار، واستمرت بوصفها دولة مستقلة محاطة تمامًا بإيطاليا</w:t>
      </w:r>
      <w:r w:rsidRPr="009C3F45">
        <w:rPr>
          <w:lang w:bidi="ar-EG"/>
        </w:rPr>
        <w:t xml:space="preserve">. </w:t>
      </w:r>
    </w:p>
    <w:p w14:paraId="5EB4D1EC" w14:textId="77777777" w:rsidR="009C3F45" w:rsidRPr="009C3F45" w:rsidRDefault="009C3F45" w:rsidP="009C3F45">
      <w:pPr>
        <w:bidi/>
        <w:rPr>
          <w:lang w:bidi="ar-EG"/>
        </w:rPr>
      </w:pPr>
      <w:r w:rsidRPr="009C3F45">
        <w:rPr>
          <w:rtl/>
        </w:rPr>
        <w:t xml:space="preserve">ويضيف الموقع السياحي الرسمي بُعدًا رمزيًا آخر لهذا العصر حين يذكر رسالة </w:t>
      </w:r>
      <w:r w:rsidRPr="009C3F45">
        <w:rPr>
          <w:b/>
          <w:bCs/>
          <w:rtl/>
        </w:rPr>
        <w:t>أبراهام لنكولن</w:t>
      </w:r>
      <w:r w:rsidRPr="009C3F45">
        <w:rPr>
          <w:rtl/>
        </w:rPr>
        <w:t xml:space="preserve"> سنة </w:t>
      </w:r>
      <w:r w:rsidRPr="009C3F45">
        <w:rPr>
          <w:b/>
          <w:bCs/>
          <w:lang w:bidi="ar-EG"/>
        </w:rPr>
        <w:t>1861</w:t>
      </w:r>
      <w:r w:rsidRPr="009C3F45">
        <w:rPr>
          <w:lang w:bidi="ar-EG"/>
        </w:rPr>
        <w:t xml:space="preserve"> </w:t>
      </w:r>
      <w:r w:rsidRPr="009C3F45">
        <w:rPr>
          <w:rtl/>
        </w:rPr>
        <w:t xml:space="preserve">إلى الكابتنين الوصيين، وفيها امتداح لسمعة الدولة الصغيرة ومكانتها التاريخية. وحتى إن لم تكن هذه الرسالة عنصرًا تأسيسيًا في السيادة القانونية، فإنها تدل على أن سان مارينو كانت قد غدت في القرن التاسع عشر </w:t>
      </w:r>
      <w:r w:rsidRPr="009C3F45">
        <w:rPr>
          <w:b/>
          <w:bCs/>
          <w:rtl/>
        </w:rPr>
        <w:t>رمزًا دوليًا محترمًا للحرية الجمهورية القديمة</w:t>
      </w:r>
      <w:r w:rsidRPr="009C3F45">
        <w:rPr>
          <w:lang w:bidi="ar-EG"/>
        </w:rPr>
        <w:t xml:space="preserve">. </w:t>
      </w:r>
    </w:p>
    <w:p w14:paraId="59E62C84" w14:textId="77777777" w:rsidR="009C3F45" w:rsidRPr="009C3F45" w:rsidRDefault="009C3F45" w:rsidP="009C3F45">
      <w:pPr>
        <w:bidi/>
        <w:rPr>
          <w:b/>
          <w:bCs/>
          <w:lang w:bidi="ar-EG"/>
        </w:rPr>
      </w:pPr>
      <w:r w:rsidRPr="009C3F45">
        <w:rPr>
          <w:b/>
          <w:bCs/>
          <w:rtl/>
        </w:rPr>
        <w:t>ثالث عشر: البنية العمرانية والرمزية السياسية</w:t>
      </w:r>
    </w:p>
    <w:p w14:paraId="6E469F5D" w14:textId="77777777" w:rsidR="009C3F45" w:rsidRPr="009C3F45" w:rsidRDefault="009C3F45" w:rsidP="009C3F45">
      <w:pPr>
        <w:bidi/>
        <w:rPr>
          <w:lang w:bidi="ar-EG"/>
        </w:rPr>
      </w:pPr>
      <w:r w:rsidRPr="009C3F45">
        <w:rPr>
          <w:rtl/>
        </w:rPr>
        <w:t xml:space="preserve">لا يمكن فهم تاريخ سان مارينو من دون ربط السياسة بالعمران. فاليونسكو تصف الموقع المسجل على قائمة التراث العالمي بأنه يضم </w:t>
      </w:r>
      <w:r w:rsidRPr="009C3F45">
        <w:rPr>
          <w:b/>
          <w:bCs/>
          <w:rtl/>
        </w:rPr>
        <w:t>الأبراج المحصنة والأسوار والبوابات والدعامات الدفاعية</w:t>
      </w:r>
      <w:r w:rsidRPr="009C3F45">
        <w:rPr>
          <w:rtl/>
        </w:rPr>
        <w:t xml:space="preserve">، إلى جانب </w:t>
      </w:r>
      <w:r w:rsidRPr="009C3F45">
        <w:rPr>
          <w:b/>
          <w:bCs/>
          <w:rtl/>
        </w:rPr>
        <w:t>البازيليكا</w:t>
      </w:r>
      <w:r w:rsidRPr="009C3F45">
        <w:rPr>
          <w:rtl/>
        </w:rPr>
        <w:t xml:space="preserve"> و</w:t>
      </w:r>
      <w:r w:rsidRPr="009C3F45">
        <w:rPr>
          <w:b/>
          <w:bCs/>
          <w:rtl/>
        </w:rPr>
        <w:t>القصر العام</w:t>
      </w:r>
      <w:r w:rsidRPr="009C3F45">
        <w:rPr>
          <w:rtl/>
        </w:rPr>
        <w:t xml:space="preserve"> و</w:t>
      </w:r>
      <w:r w:rsidRPr="009C3F45">
        <w:rPr>
          <w:b/>
          <w:bCs/>
          <w:rtl/>
        </w:rPr>
        <w:t>مسرح تيتانو</w:t>
      </w:r>
      <w:r w:rsidRPr="009C3F45">
        <w:rPr>
          <w:rtl/>
        </w:rPr>
        <w:t xml:space="preserve">، وتؤكد أن هذا المركز التاريخي ما يزال </w:t>
      </w:r>
      <w:r w:rsidRPr="009C3F45">
        <w:rPr>
          <w:b/>
          <w:bCs/>
          <w:rtl/>
        </w:rPr>
        <w:t>مأهولًا ويحتفظ بوظائفه المؤسسية</w:t>
      </w:r>
      <w:r w:rsidRPr="009C3F45">
        <w:rPr>
          <w:lang w:bidi="ar-EG"/>
        </w:rPr>
        <w:t xml:space="preserve">. </w:t>
      </w:r>
      <w:r w:rsidRPr="009C3F45">
        <w:rPr>
          <w:rtl/>
        </w:rPr>
        <w:t>وبعبارة أخرى، فإن المدينة نفسها ليست مجرد متحف، بل فضاء حكم حي</w:t>
      </w:r>
      <w:r w:rsidRPr="009C3F45">
        <w:rPr>
          <w:lang w:bidi="ar-EG"/>
        </w:rPr>
        <w:t xml:space="preserve">. </w:t>
      </w:r>
    </w:p>
    <w:p w14:paraId="265CA3B4" w14:textId="77777777" w:rsidR="009C3F45" w:rsidRPr="009C3F45" w:rsidRDefault="009C3F45" w:rsidP="009C3F45">
      <w:pPr>
        <w:bidi/>
        <w:rPr>
          <w:lang w:bidi="ar-EG"/>
        </w:rPr>
      </w:pPr>
      <w:r w:rsidRPr="009C3F45">
        <w:rPr>
          <w:rtl/>
        </w:rPr>
        <w:t xml:space="preserve">ويعطي </w:t>
      </w:r>
      <w:r w:rsidRPr="009C3F45">
        <w:rPr>
          <w:b/>
          <w:bCs/>
          <w:rtl/>
        </w:rPr>
        <w:t>جبل تيتانو</w:t>
      </w:r>
      <w:r w:rsidRPr="009C3F45">
        <w:rPr>
          <w:rtl/>
        </w:rPr>
        <w:t xml:space="preserve"> لهذه البنية معنى أبعد من التضاريس؛ فهو ليس مجرد مرتفع طبيعي، بل </w:t>
      </w:r>
      <w:r w:rsidRPr="009C3F45">
        <w:rPr>
          <w:b/>
          <w:bCs/>
          <w:rtl/>
        </w:rPr>
        <w:t>أساس الاستقلال السانماريني</w:t>
      </w:r>
      <w:r w:rsidRPr="009C3F45">
        <w:rPr>
          <w:lang w:bidi="ar-EG"/>
        </w:rPr>
        <w:t xml:space="preserve">. </w:t>
      </w:r>
      <w:r w:rsidRPr="009C3F45">
        <w:rPr>
          <w:rtl/>
        </w:rPr>
        <w:t>فاليونسكو تشير إلى أن الموقع فوق الجبل حمى المدينة من التحولات العمرانية التي شهدتها أوروبا الصناعية، وأبقى صورتها التاريخية السياسية متماسكة. ولهذا ارتبطت الحرية في المخيال السانماريني بالجبل والأبراج ارتباطًا مباشرًا، حتى صار جبل تيتانو نفسه جزءًا من السردية الوطنية</w:t>
      </w:r>
      <w:r w:rsidRPr="009C3F45">
        <w:rPr>
          <w:lang w:bidi="ar-EG"/>
        </w:rPr>
        <w:t xml:space="preserve">. </w:t>
      </w:r>
    </w:p>
    <w:p w14:paraId="4B01000A" w14:textId="77777777" w:rsidR="009C3F45" w:rsidRPr="009C3F45" w:rsidRDefault="009C3F45" w:rsidP="009C3F45">
      <w:pPr>
        <w:bidi/>
        <w:rPr>
          <w:b/>
          <w:bCs/>
          <w:lang w:bidi="ar-EG"/>
        </w:rPr>
      </w:pPr>
      <w:r w:rsidRPr="009C3F45">
        <w:rPr>
          <w:b/>
          <w:bCs/>
          <w:rtl/>
        </w:rPr>
        <w:t>رابع عشر: الحرب العالمية الثانية والحياد والاحتلالات العابرة</w:t>
      </w:r>
    </w:p>
    <w:p w14:paraId="006B5CB3" w14:textId="77777777" w:rsidR="009C3F45" w:rsidRPr="009C3F45" w:rsidRDefault="009C3F45" w:rsidP="009C3F45">
      <w:pPr>
        <w:bidi/>
        <w:rPr>
          <w:lang w:bidi="ar-EG"/>
        </w:rPr>
      </w:pPr>
      <w:r w:rsidRPr="009C3F45">
        <w:rPr>
          <w:rtl/>
        </w:rPr>
        <w:t xml:space="preserve">في </w:t>
      </w:r>
      <w:r w:rsidRPr="009C3F45">
        <w:rPr>
          <w:b/>
          <w:bCs/>
          <w:rtl/>
        </w:rPr>
        <w:t>الحرب العالمية الثانية</w:t>
      </w:r>
      <w:r w:rsidRPr="009C3F45">
        <w:rPr>
          <w:rtl/>
        </w:rPr>
        <w:t xml:space="preserve"> حافظت سان مارينو على </w:t>
      </w:r>
      <w:r w:rsidRPr="009C3F45">
        <w:rPr>
          <w:b/>
          <w:bCs/>
          <w:rtl/>
        </w:rPr>
        <w:t>الحياد</w:t>
      </w:r>
      <w:r w:rsidRPr="009C3F45">
        <w:rPr>
          <w:rtl/>
        </w:rPr>
        <w:t xml:space="preserve">، كما تذكر بريتانيكا، لكنها لم تكن بمنأى عن الحرب. فقد تعرضت سنة </w:t>
      </w:r>
      <w:r w:rsidRPr="009C3F45">
        <w:rPr>
          <w:b/>
          <w:bCs/>
          <w:lang w:bidi="ar-EG"/>
        </w:rPr>
        <w:t>1944</w:t>
      </w:r>
      <w:r w:rsidRPr="009C3F45">
        <w:rPr>
          <w:lang w:bidi="ar-EG"/>
        </w:rPr>
        <w:t xml:space="preserve"> </w:t>
      </w:r>
      <w:r w:rsidRPr="009C3F45">
        <w:rPr>
          <w:rtl/>
        </w:rPr>
        <w:t xml:space="preserve">إلى </w:t>
      </w:r>
      <w:r w:rsidRPr="009C3F45">
        <w:rPr>
          <w:b/>
          <w:bCs/>
          <w:rtl/>
        </w:rPr>
        <w:t>غارة بريطانية</w:t>
      </w:r>
      <w:r w:rsidRPr="009C3F45">
        <w:rPr>
          <w:rtl/>
        </w:rPr>
        <w:t xml:space="preserve">، كما أنها احتُلّت لفترة وجيزة من قبل </w:t>
      </w:r>
      <w:r w:rsidRPr="009C3F45">
        <w:rPr>
          <w:b/>
          <w:bCs/>
          <w:rtl/>
        </w:rPr>
        <w:t>الألمان</w:t>
      </w:r>
      <w:r w:rsidRPr="009C3F45">
        <w:rPr>
          <w:rtl/>
        </w:rPr>
        <w:t xml:space="preserve"> ثم </w:t>
      </w:r>
      <w:r w:rsidRPr="009C3F45">
        <w:rPr>
          <w:b/>
          <w:bCs/>
          <w:rtl/>
        </w:rPr>
        <w:t>الحلفاء</w:t>
      </w:r>
      <w:r w:rsidRPr="009C3F45">
        <w:rPr>
          <w:rtl/>
        </w:rPr>
        <w:t xml:space="preserve"> لاحقًا في العام نفسه. وهذا يبين أن صغر الدولة وحيادها لا يكفيان دائمًا لحمايتها حين تكون واقعة في قلب منطقة عمليات عسكرية كبرى</w:t>
      </w:r>
      <w:r w:rsidRPr="009C3F45">
        <w:rPr>
          <w:lang w:bidi="ar-EG"/>
        </w:rPr>
        <w:t xml:space="preserve">. </w:t>
      </w:r>
    </w:p>
    <w:p w14:paraId="31CFE312" w14:textId="77777777" w:rsidR="009C3F45" w:rsidRPr="009C3F45" w:rsidRDefault="009C3F45" w:rsidP="009C3F45">
      <w:pPr>
        <w:bidi/>
        <w:rPr>
          <w:lang w:bidi="ar-EG"/>
        </w:rPr>
      </w:pPr>
      <w:r w:rsidRPr="009C3F45">
        <w:rPr>
          <w:rtl/>
        </w:rPr>
        <w:t xml:space="preserve">ويضيف الموقع الرسمي السياحي بُعدًا إنسانيًا قويًا لهذه المرحلة، إذ يذكر أن الجمهورية، رغم أن عدد سكانها لم يكن يتجاوز نحو </w:t>
      </w:r>
      <w:r w:rsidRPr="009C3F45">
        <w:rPr>
          <w:b/>
          <w:bCs/>
          <w:lang w:bidi="ar-EG"/>
        </w:rPr>
        <w:t xml:space="preserve">15 </w:t>
      </w:r>
      <w:r w:rsidRPr="009C3F45">
        <w:rPr>
          <w:b/>
          <w:bCs/>
          <w:rtl/>
        </w:rPr>
        <w:t>ألف نسمة</w:t>
      </w:r>
      <w:r w:rsidRPr="009C3F45">
        <w:rPr>
          <w:rtl/>
        </w:rPr>
        <w:t xml:space="preserve">، استقبلت خلال الحرب ما يقارب </w:t>
      </w:r>
      <w:r w:rsidRPr="009C3F45">
        <w:rPr>
          <w:b/>
          <w:bCs/>
          <w:lang w:bidi="ar-EG"/>
        </w:rPr>
        <w:t xml:space="preserve">100 </w:t>
      </w:r>
      <w:r w:rsidRPr="009C3F45">
        <w:rPr>
          <w:b/>
          <w:bCs/>
          <w:rtl/>
        </w:rPr>
        <w:t>ألف نازح</w:t>
      </w:r>
      <w:r w:rsidRPr="009C3F45">
        <w:rPr>
          <w:rtl/>
        </w:rPr>
        <w:t xml:space="preserve"> من إيطاليا المجاورة. وفي الكتابة الأكاديمية يجب التعامل مع هذا الرقم بحذر باعتباره صادرًا عن السردية الرسمية المحلية، لكنه مع ذلك يعكس حقيقة أوسع: أن سان مارينو ربطت حيادها السياسي بفكرة </w:t>
      </w:r>
      <w:r w:rsidRPr="009C3F45">
        <w:rPr>
          <w:b/>
          <w:bCs/>
          <w:rtl/>
        </w:rPr>
        <w:t>الملجأ الإنساني</w:t>
      </w:r>
      <w:r w:rsidRPr="009C3F45">
        <w:rPr>
          <w:lang w:bidi="ar-EG"/>
        </w:rPr>
        <w:t xml:space="preserve">. </w:t>
      </w:r>
    </w:p>
    <w:p w14:paraId="0F46EB2E" w14:textId="77777777" w:rsidR="009C3F45" w:rsidRPr="009C3F45" w:rsidRDefault="009C3F45" w:rsidP="009C3F45">
      <w:pPr>
        <w:bidi/>
        <w:rPr>
          <w:b/>
          <w:bCs/>
          <w:lang w:bidi="ar-EG"/>
        </w:rPr>
      </w:pPr>
      <w:r w:rsidRPr="009C3F45">
        <w:rPr>
          <w:b/>
          <w:bCs/>
          <w:rtl/>
        </w:rPr>
        <w:t>خامس عشر: سان مارينو في النصف الثاني من القرن العشرين</w:t>
      </w:r>
    </w:p>
    <w:p w14:paraId="2EB9072F" w14:textId="77777777" w:rsidR="009C3F45" w:rsidRPr="009C3F45" w:rsidRDefault="009C3F45" w:rsidP="009C3F45">
      <w:pPr>
        <w:bidi/>
        <w:rPr>
          <w:lang w:bidi="ar-EG"/>
        </w:rPr>
      </w:pPr>
      <w:r w:rsidRPr="009C3F45">
        <w:rPr>
          <w:rtl/>
        </w:rPr>
        <w:t>بعد الحرب استمرت سان مارينو جمهورية مستقلة، وواصلت تطوير مؤسساتها بدل أن تذوب في محيطها الإيطالي. ويذكر الموقع الرسمي للـ</w:t>
      </w:r>
      <w:r w:rsidRPr="009C3F45">
        <w:rPr>
          <w:lang w:bidi="ar-EG"/>
        </w:rPr>
        <w:t xml:space="preserve"> </w:t>
      </w:r>
      <w:proofErr w:type="spellStart"/>
      <w:r w:rsidRPr="009C3F45">
        <w:rPr>
          <w:lang w:bidi="ar-EG"/>
        </w:rPr>
        <w:t>Reggenza</w:t>
      </w:r>
      <w:proofErr w:type="spellEnd"/>
      <w:r w:rsidRPr="009C3F45">
        <w:rPr>
          <w:lang w:bidi="ar-EG"/>
        </w:rPr>
        <w:t xml:space="preserve"> </w:t>
      </w:r>
      <w:r w:rsidRPr="009C3F45">
        <w:rPr>
          <w:rtl/>
        </w:rPr>
        <w:t xml:space="preserve">أن النظام الدستوري الحديث يستند إلى تراكم طويل من النصوص، وصولًا إلى </w:t>
      </w:r>
      <w:r w:rsidRPr="009C3F45">
        <w:rPr>
          <w:b/>
          <w:bCs/>
          <w:rtl/>
        </w:rPr>
        <w:t>إعلان الحقوق</w:t>
      </w:r>
      <w:r w:rsidRPr="009C3F45">
        <w:rPr>
          <w:rtl/>
        </w:rPr>
        <w:t xml:space="preserve"> الصادر في </w:t>
      </w:r>
      <w:r w:rsidRPr="009C3F45">
        <w:rPr>
          <w:b/>
          <w:bCs/>
          <w:lang w:bidi="ar-EG"/>
        </w:rPr>
        <w:t xml:space="preserve">8 </w:t>
      </w:r>
      <w:r w:rsidRPr="009C3F45">
        <w:rPr>
          <w:b/>
          <w:bCs/>
          <w:rtl/>
        </w:rPr>
        <w:t>يوليو 1974</w:t>
      </w:r>
      <w:r w:rsidRPr="009C3F45">
        <w:rPr>
          <w:rtl/>
        </w:rPr>
        <w:t xml:space="preserve">، والمراجع لاحقًا في </w:t>
      </w:r>
      <w:r w:rsidRPr="009C3F45">
        <w:rPr>
          <w:b/>
          <w:bCs/>
          <w:lang w:bidi="ar-EG"/>
        </w:rPr>
        <w:t>2002</w:t>
      </w:r>
      <w:r w:rsidRPr="009C3F45">
        <w:rPr>
          <w:lang w:bidi="ar-EG"/>
        </w:rPr>
        <w:t xml:space="preserve">. </w:t>
      </w:r>
      <w:r w:rsidRPr="009C3F45">
        <w:rPr>
          <w:rtl/>
        </w:rPr>
        <w:t xml:space="preserve">وهذا يبين أن الدولة لم تعش على أمجاد الماضي فقط، بل عملت على </w:t>
      </w:r>
      <w:r w:rsidRPr="009C3F45">
        <w:rPr>
          <w:b/>
          <w:bCs/>
          <w:rtl/>
        </w:rPr>
        <w:t>تحديث إطارها الحقوقي والدستوري</w:t>
      </w:r>
      <w:r w:rsidRPr="009C3F45">
        <w:rPr>
          <w:rtl/>
        </w:rPr>
        <w:t xml:space="preserve"> مع الحفاظ على استمرارية تقاليدها القديمة</w:t>
      </w:r>
      <w:r w:rsidRPr="009C3F45">
        <w:rPr>
          <w:lang w:bidi="ar-EG"/>
        </w:rPr>
        <w:t xml:space="preserve">. </w:t>
      </w:r>
    </w:p>
    <w:p w14:paraId="0B557280" w14:textId="77777777" w:rsidR="009C3F45" w:rsidRPr="009C3F45" w:rsidRDefault="009C3F45" w:rsidP="009C3F45">
      <w:pPr>
        <w:bidi/>
        <w:rPr>
          <w:lang w:bidi="ar-EG"/>
        </w:rPr>
      </w:pPr>
      <w:r w:rsidRPr="009C3F45">
        <w:rPr>
          <w:rtl/>
        </w:rPr>
        <w:lastRenderedPageBreak/>
        <w:t xml:space="preserve">كذلك استمرت مؤسسة </w:t>
      </w:r>
      <w:r w:rsidRPr="009C3F45">
        <w:rPr>
          <w:b/>
          <w:bCs/>
          <w:rtl/>
        </w:rPr>
        <w:t>الكابتنين الوصيين</w:t>
      </w:r>
      <w:r w:rsidRPr="009C3F45">
        <w:rPr>
          <w:rtl/>
        </w:rPr>
        <w:t xml:space="preserve"> بوصفها قلب الهوية السياسية السانمارينية، مع بقاء مبدأ التداول نصف السنوي ومبدأ الرقابة ومنع التركز الطويل للسلطة. وفي هذا تكمن إحدى فرادات سان مارينو الحديثة: فهي ليست “أقدم جمهورية” بالمعنى الدعائي فقط، بل دولة استمرت في </w:t>
      </w:r>
      <w:r w:rsidRPr="009C3F45">
        <w:rPr>
          <w:b/>
          <w:bCs/>
          <w:rtl/>
        </w:rPr>
        <w:t>إعادة تفعيل تقاليدها الدستورية القديمة داخل الدولة المعاصرة</w:t>
      </w:r>
      <w:r w:rsidRPr="009C3F45">
        <w:rPr>
          <w:lang w:bidi="ar-EG"/>
        </w:rPr>
        <w:t xml:space="preserve">. </w:t>
      </w:r>
    </w:p>
    <w:p w14:paraId="68166137" w14:textId="77777777" w:rsidR="009C3F45" w:rsidRPr="009C3F45" w:rsidRDefault="009C3F45" w:rsidP="009C3F45">
      <w:pPr>
        <w:bidi/>
        <w:rPr>
          <w:b/>
          <w:bCs/>
          <w:lang w:bidi="ar-EG"/>
        </w:rPr>
      </w:pPr>
      <w:r w:rsidRPr="009C3F45">
        <w:rPr>
          <w:b/>
          <w:bCs/>
          <w:rtl/>
        </w:rPr>
        <w:t>سادس عشر: العملة الأوروبية والاستمرار داخل أوروبا المعاصرة</w:t>
      </w:r>
    </w:p>
    <w:p w14:paraId="3D9C72D4" w14:textId="77777777" w:rsidR="009C3F45" w:rsidRPr="009C3F45" w:rsidRDefault="009C3F45" w:rsidP="009C3F45">
      <w:pPr>
        <w:bidi/>
        <w:rPr>
          <w:lang w:bidi="ar-EG"/>
        </w:rPr>
      </w:pPr>
      <w:r w:rsidRPr="009C3F45">
        <w:rPr>
          <w:rtl/>
        </w:rPr>
        <w:t xml:space="preserve">تشير بريتانيكا إلى أن سان مارينو اعتمدت </w:t>
      </w:r>
      <w:r w:rsidRPr="009C3F45">
        <w:rPr>
          <w:b/>
          <w:bCs/>
          <w:rtl/>
        </w:rPr>
        <w:t>اليورو</w:t>
      </w:r>
      <w:r w:rsidRPr="009C3F45">
        <w:rPr>
          <w:rtl/>
        </w:rPr>
        <w:t xml:space="preserve"> عملة وطنية سنة </w:t>
      </w:r>
      <w:r w:rsidRPr="009C3F45">
        <w:rPr>
          <w:b/>
          <w:bCs/>
          <w:lang w:bidi="ar-EG"/>
        </w:rPr>
        <w:t>2002</w:t>
      </w:r>
      <w:r w:rsidRPr="009C3F45">
        <w:rPr>
          <w:lang w:bidi="ar-EG"/>
        </w:rPr>
        <w:t xml:space="preserve">. </w:t>
      </w:r>
      <w:r w:rsidRPr="009C3F45">
        <w:rPr>
          <w:rtl/>
        </w:rPr>
        <w:t xml:space="preserve">ورغم أن هذه المعلومة تبدو اقتصادية أكثر منها تاريخية، فإنها مهمة لأن تاريخ سان مارينو الحديث هو أيضًا تاريخ </w:t>
      </w:r>
      <w:r w:rsidRPr="009C3F45">
        <w:rPr>
          <w:b/>
          <w:bCs/>
          <w:rtl/>
        </w:rPr>
        <w:t>التكيف مع أوروبا المعاصرة من دون فقدان السيادة</w:t>
      </w:r>
      <w:r w:rsidRPr="009C3F45">
        <w:rPr>
          <w:lang w:bidi="ar-EG"/>
        </w:rPr>
        <w:t xml:space="preserve">. </w:t>
      </w:r>
      <w:r w:rsidRPr="009C3F45">
        <w:rPr>
          <w:rtl/>
        </w:rPr>
        <w:t>فهي دولة صغيرة جدًا، محاطة بإيطاليا، ومتصلة بها اقتصاديًا وجغرافيًا، لكنها مع ذلك تستمر ككيان مستقل ذي هوية قانونية ومؤسسية خاصة</w:t>
      </w:r>
      <w:r w:rsidRPr="009C3F45">
        <w:rPr>
          <w:lang w:bidi="ar-EG"/>
        </w:rPr>
        <w:t xml:space="preserve">. </w:t>
      </w:r>
    </w:p>
    <w:p w14:paraId="35EE0A21" w14:textId="77777777" w:rsidR="009C3F45" w:rsidRPr="009C3F45" w:rsidRDefault="009C3F45" w:rsidP="009C3F45">
      <w:pPr>
        <w:bidi/>
        <w:rPr>
          <w:b/>
          <w:bCs/>
          <w:lang w:bidi="ar-EG"/>
        </w:rPr>
      </w:pPr>
      <w:r w:rsidRPr="009C3F45">
        <w:rPr>
          <w:b/>
          <w:bCs/>
          <w:rtl/>
        </w:rPr>
        <w:t>سابع عشر: القيمة التاريخية العالمية لسان مارينو</w:t>
      </w:r>
    </w:p>
    <w:p w14:paraId="08076909" w14:textId="77777777" w:rsidR="009C3F45" w:rsidRPr="009C3F45" w:rsidRDefault="009C3F45" w:rsidP="009C3F45">
      <w:pPr>
        <w:bidi/>
        <w:rPr>
          <w:lang w:bidi="ar-EG"/>
        </w:rPr>
      </w:pPr>
      <w:r w:rsidRPr="009C3F45">
        <w:rPr>
          <w:rtl/>
        </w:rPr>
        <w:t xml:space="preserve">لا تُستمد أهمية سان مارينو من حجمها ولا من قوتها العسكرية أو الاقتصادية، بل من </w:t>
      </w:r>
      <w:r w:rsidRPr="009C3F45">
        <w:rPr>
          <w:b/>
          <w:bCs/>
          <w:rtl/>
        </w:rPr>
        <w:t>استمرارية نموذجها السياسي</w:t>
      </w:r>
      <w:r w:rsidRPr="009C3F45">
        <w:rPr>
          <w:lang w:bidi="ar-EG"/>
        </w:rPr>
        <w:t xml:space="preserve">. </w:t>
      </w:r>
      <w:r w:rsidRPr="009C3F45">
        <w:rPr>
          <w:rtl/>
        </w:rPr>
        <w:t xml:space="preserve">ولهذا شددت اليونسكو على أن المركز التاريخي وجبل تيتانو يمثلان شهادة استثنائية على </w:t>
      </w:r>
      <w:r w:rsidRPr="009C3F45">
        <w:rPr>
          <w:b/>
          <w:bCs/>
          <w:rtl/>
        </w:rPr>
        <w:t>قيام ديمقراطية تمثيلية على أساس الاستقلال المدني والحكم الذاتي</w:t>
      </w:r>
      <w:r w:rsidRPr="009C3F45">
        <w:rPr>
          <w:rtl/>
        </w:rPr>
        <w:t xml:space="preserve"> مع </w:t>
      </w:r>
      <w:r w:rsidRPr="009C3F45">
        <w:rPr>
          <w:b/>
          <w:bCs/>
          <w:rtl/>
        </w:rPr>
        <w:t>استمرارية فريدة غير منقطعة بوصفها عاصمة لجمهورية مستقلة منذ القرن الثالث عشر</w:t>
      </w:r>
      <w:r w:rsidRPr="009C3F45">
        <w:rPr>
          <w:lang w:bidi="ar-EG"/>
        </w:rPr>
        <w:t xml:space="preserve">. </w:t>
      </w:r>
      <w:r w:rsidRPr="009C3F45">
        <w:rPr>
          <w:rtl/>
        </w:rPr>
        <w:t xml:space="preserve">كما أشارت إلى أن سان مارينو حظيت بمكانة أيقونية واسعة بوصفها </w:t>
      </w:r>
      <w:r w:rsidRPr="009C3F45">
        <w:rPr>
          <w:b/>
          <w:bCs/>
          <w:rtl/>
        </w:rPr>
        <w:t>رمزًا لمدينة-دولة حرة</w:t>
      </w:r>
      <w:r w:rsidRPr="009C3F45">
        <w:rPr>
          <w:rtl/>
        </w:rPr>
        <w:t xml:space="preserve"> ظهر في النقاش السياسي والأدب والفنون على مر القرون</w:t>
      </w:r>
      <w:r w:rsidRPr="009C3F45">
        <w:rPr>
          <w:lang w:bidi="ar-EG"/>
        </w:rPr>
        <w:t xml:space="preserve">. </w:t>
      </w:r>
    </w:p>
    <w:p w14:paraId="1F5537F7" w14:textId="77777777" w:rsidR="009C3F45" w:rsidRPr="009C3F45" w:rsidRDefault="009C3F45" w:rsidP="009C3F45">
      <w:pPr>
        <w:bidi/>
        <w:rPr>
          <w:lang w:bidi="ar-EG"/>
        </w:rPr>
      </w:pPr>
      <w:r w:rsidRPr="009C3F45">
        <w:rPr>
          <w:rtl/>
        </w:rPr>
        <w:t xml:space="preserve">وهذا التوصيف يضعها داخل تاريخ أوروبا لا كحالة محلية صغيرة فحسب، بل كجزء من </w:t>
      </w:r>
      <w:r w:rsidRPr="009C3F45">
        <w:rPr>
          <w:b/>
          <w:bCs/>
          <w:rtl/>
        </w:rPr>
        <w:t>تاريخ الأفكار السياسية الأوروبية</w:t>
      </w:r>
      <w:r w:rsidRPr="009C3F45">
        <w:rPr>
          <w:lang w:bidi="ar-EG"/>
        </w:rPr>
        <w:t xml:space="preserve">: </w:t>
      </w:r>
      <w:r w:rsidRPr="009C3F45">
        <w:rPr>
          <w:rtl/>
        </w:rPr>
        <w:t>فكرة الكومونة، وفكرة الحكم الذاتي، وفكرة تقييد السلطة، وفكرة الجمهورية الصغيرة التي تعيش وسط الكيانات الأكبر دون أن تفقد شخصيتها. لذلك فإن دراسة سان مارينو ضرورية ليس لفهمها وحدها، بل لفهم مسارات بديلة في التاريخ الأوروبي غير مسار الممالك والإمبراطوريات الكبرى</w:t>
      </w:r>
      <w:r w:rsidRPr="009C3F45">
        <w:rPr>
          <w:lang w:bidi="ar-EG"/>
        </w:rPr>
        <w:t xml:space="preserve">. </w:t>
      </w:r>
    </w:p>
    <w:p w14:paraId="2350D354" w14:textId="77777777" w:rsidR="009C3F45" w:rsidRPr="009C3F45" w:rsidRDefault="009C3F45" w:rsidP="009C3F45">
      <w:pPr>
        <w:bidi/>
        <w:rPr>
          <w:b/>
          <w:bCs/>
          <w:lang w:bidi="ar-EG"/>
        </w:rPr>
      </w:pPr>
      <w:r w:rsidRPr="009C3F45">
        <w:rPr>
          <w:b/>
          <w:bCs/>
          <w:rtl/>
        </w:rPr>
        <w:t>ثامن عشر: نقاط الخلاف أو التحفظ الأكاديمي</w:t>
      </w:r>
    </w:p>
    <w:p w14:paraId="6EC7F3C3" w14:textId="77777777" w:rsidR="009C3F45" w:rsidRPr="009C3F45" w:rsidRDefault="009C3F45" w:rsidP="009C3F45">
      <w:pPr>
        <w:bidi/>
        <w:rPr>
          <w:lang w:bidi="ar-EG"/>
        </w:rPr>
      </w:pPr>
      <w:r w:rsidRPr="009C3F45">
        <w:rPr>
          <w:rtl/>
        </w:rPr>
        <w:t xml:space="preserve">في البحث الأكاديمي عن سان مارينو توجد نقطتان رئيسيتان تستحقان الصياغة الحذرة. الأولى هي </w:t>
      </w:r>
      <w:r w:rsidRPr="009C3F45">
        <w:rPr>
          <w:b/>
          <w:bCs/>
          <w:rtl/>
        </w:rPr>
        <w:t>تاريخ التأسيس</w:t>
      </w:r>
      <w:r w:rsidRPr="009C3F45">
        <w:rPr>
          <w:lang w:bidi="ar-EG"/>
        </w:rPr>
        <w:t xml:space="preserve">: </w:t>
      </w:r>
      <w:r w:rsidRPr="009C3F45">
        <w:rPr>
          <w:rtl/>
        </w:rPr>
        <w:t xml:space="preserve">فالتقليد الرسمي يربطها بسنة </w:t>
      </w:r>
      <w:r w:rsidRPr="009C3F45">
        <w:rPr>
          <w:b/>
          <w:bCs/>
          <w:lang w:bidi="ar-EG"/>
        </w:rPr>
        <w:t>301</w:t>
      </w:r>
      <w:r w:rsidRPr="009C3F45">
        <w:rPr>
          <w:b/>
          <w:bCs/>
          <w:rtl/>
        </w:rPr>
        <w:t>م</w:t>
      </w:r>
      <w:r w:rsidRPr="009C3F45">
        <w:rPr>
          <w:rtl/>
        </w:rPr>
        <w:t xml:space="preserve"> وبالقديس مارينوس، لكن الوثائق التاريخية المؤكدة التي يمكن الاستناد إليها بثقة أكبر تعود إلى </w:t>
      </w:r>
      <w:r w:rsidRPr="009C3F45">
        <w:rPr>
          <w:b/>
          <w:bCs/>
          <w:lang w:bidi="ar-EG"/>
        </w:rPr>
        <w:t>755</w:t>
      </w:r>
      <w:r w:rsidRPr="009C3F45">
        <w:rPr>
          <w:b/>
          <w:bCs/>
          <w:rtl/>
        </w:rPr>
        <w:t>م</w:t>
      </w:r>
      <w:r w:rsidRPr="009C3F45">
        <w:rPr>
          <w:rtl/>
        </w:rPr>
        <w:t xml:space="preserve"> و</w:t>
      </w:r>
      <w:r w:rsidRPr="009C3F45">
        <w:rPr>
          <w:b/>
          <w:bCs/>
          <w:lang w:bidi="ar-EG"/>
        </w:rPr>
        <w:t>885</w:t>
      </w:r>
      <w:r w:rsidRPr="009C3F45">
        <w:rPr>
          <w:b/>
          <w:bCs/>
          <w:rtl/>
        </w:rPr>
        <w:t>م</w:t>
      </w:r>
      <w:r w:rsidRPr="009C3F45">
        <w:rPr>
          <w:lang w:bidi="ar-EG"/>
        </w:rPr>
        <w:t xml:space="preserve">. </w:t>
      </w:r>
      <w:r w:rsidRPr="009C3F45">
        <w:rPr>
          <w:rtl/>
        </w:rPr>
        <w:t>لذلك فالأفضل علميًا أن يقال: “تنسب التقاليد تأسيس سان مارينو إلى القديس مارينوس في أوائل القرن الرابع، بينما يبدأ التوثيق المباشر للكيان في القرنين الثامن والتاسع</w:t>
      </w:r>
      <w:r w:rsidRPr="009C3F45">
        <w:rPr>
          <w:lang w:bidi="ar-EG"/>
        </w:rPr>
        <w:t xml:space="preserve">.” </w:t>
      </w:r>
    </w:p>
    <w:p w14:paraId="07DF6D2A" w14:textId="77777777" w:rsidR="009C3F45" w:rsidRPr="009C3F45" w:rsidRDefault="009C3F45" w:rsidP="009C3F45">
      <w:pPr>
        <w:bidi/>
        <w:rPr>
          <w:lang w:bidi="ar-EG"/>
        </w:rPr>
      </w:pPr>
      <w:r w:rsidRPr="009C3F45">
        <w:rPr>
          <w:rtl/>
        </w:rPr>
        <w:t xml:space="preserve">أما الثانية فهي أن صورة سان مارينو كـ“أقدم جمهورية في العالم” تحمل عنصرًا من </w:t>
      </w:r>
      <w:r w:rsidRPr="009C3F45">
        <w:rPr>
          <w:b/>
          <w:bCs/>
          <w:rtl/>
        </w:rPr>
        <w:t>الخطاب الهوياتي والسياسي</w:t>
      </w:r>
      <w:r w:rsidRPr="009C3F45">
        <w:rPr>
          <w:rtl/>
        </w:rPr>
        <w:t xml:space="preserve"> إلى جانب بعدها التاريخي. وهي عبارة ذات حضور قوي في بريتانيكا، وفي الخطاب الرسمي، وفي اليونسكو، لكن القيمة العلمية الأهم ليست في العبارة وحدها، بل في </w:t>
      </w:r>
      <w:r w:rsidRPr="009C3F45">
        <w:rPr>
          <w:b/>
          <w:bCs/>
          <w:rtl/>
        </w:rPr>
        <w:t>استمرار المؤسسات الجمهورية والوظائف الدستورية والمدنية عبر فترة طويلة جدًا</w:t>
      </w:r>
      <w:r w:rsidRPr="009C3F45">
        <w:rPr>
          <w:lang w:bidi="ar-EG"/>
        </w:rPr>
        <w:t xml:space="preserve">. </w:t>
      </w:r>
      <w:r w:rsidRPr="009C3F45">
        <w:rPr>
          <w:rtl/>
        </w:rPr>
        <w:t>أي إن قوة المثال السانماريني لا تقوم على الشعار، بل على الوثائق والمؤسسات والاستمرارية العمرانية والسياسية</w:t>
      </w:r>
      <w:r w:rsidRPr="009C3F45">
        <w:rPr>
          <w:lang w:bidi="ar-EG"/>
        </w:rPr>
        <w:t xml:space="preserve">. </w:t>
      </w:r>
    </w:p>
    <w:p w14:paraId="216B9856" w14:textId="77777777" w:rsidR="009C3F45" w:rsidRPr="009C3F45" w:rsidRDefault="009C3F45" w:rsidP="009C3F45">
      <w:pPr>
        <w:bidi/>
        <w:rPr>
          <w:b/>
          <w:bCs/>
          <w:lang w:bidi="ar-EG"/>
        </w:rPr>
      </w:pPr>
      <w:r w:rsidRPr="009C3F45">
        <w:rPr>
          <w:b/>
          <w:bCs/>
          <w:rtl/>
        </w:rPr>
        <w:t>خاتمة تحليلية</w:t>
      </w:r>
    </w:p>
    <w:p w14:paraId="34B81E85" w14:textId="77777777" w:rsidR="009C3F45" w:rsidRDefault="009C3F45" w:rsidP="009C3F45">
      <w:pPr>
        <w:bidi/>
        <w:rPr>
          <w:rtl/>
          <w:lang w:bidi="ar-EG"/>
        </w:rPr>
      </w:pPr>
      <w:r w:rsidRPr="009C3F45">
        <w:rPr>
          <w:rtl/>
        </w:rPr>
        <w:t xml:space="preserve">يمكن قراءة تاريخ سان مارينو بوصفه </w:t>
      </w:r>
      <w:r w:rsidRPr="009C3F45">
        <w:rPr>
          <w:b/>
          <w:bCs/>
          <w:rtl/>
        </w:rPr>
        <w:t>تاريخ جمهورية صغيرة نجحت في تحويل الهشاشة إلى دوام</w:t>
      </w:r>
      <w:r w:rsidRPr="009C3F45">
        <w:rPr>
          <w:lang w:bidi="ar-EG"/>
        </w:rPr>
        <w:t xml:space="preserve">. </w:t>
      </w:r>
      <w:r w:rsidRPr="009C3F45">
        <w:rPr>
          <w:rtl/>
        </w:rPr>
        <w:t>فمن رواية القديس مارينوس إلى الوثائق المبكرة، ومن الكومونة إلى المجلس الكبير والعام، ومن القناصل إلى الكابتنين الوصيين، ومن حصون جبل تيتانو إلى اعتراف مؤتمر فيينا، ومن حماية غاريبالدي إلى النجاة من الحرب العالمية الثانية، ظل الخيط الناظم واحدًا</w:t>
      </w:r>
      <w:r w:rsidRPr="009C3F45">
        <w:rPr>
          <w:lang w:bidi="ar-EG"/>
        </w:rPr>
        <w:t xml:space="preserve">: </w:t>
      </w:r>
      <w:r w:rsidRPr="009C3F45">
        <w:rPr>
          <w:b/>
          <w:bCs/>
          <w:rtl/>
        </w:rPr>
        <w:t>الحرية المقيدة بالقانون، والاستقلال المحروس بالمؤسسات، والبقاء الذي لا يعتمد على الاتساع بل على التوازن</w:t>
      </w:r>
      <w:r>
        <w:rPr>
          <w:rFonts w:hint="cs"/>
          <w:rtl/>
          <w:lang w:bidi="ar-EG"/>
        </w:rPr>
        <w:t xml:space="preserve"> .</w:t>
      </w:r>
    </w:p>
    <w:p w14:paraId="04AC70E2" w14:textId="77777777" w:rsidR="009C3F45" w:rsidRDefault="009C3F45" w:rsidP="009C3F45">
      <w:pPr>
        <w:bidi/>
        <w:rPr>
          <w:rtl/>
          <w:lang w:bidi="ar-EG"/>
        </w:rPr>
      </w:pPr>
    </w:p>
    <w:p w14:paraId="55CBCA9C" w14:textId="1677956F" w:rsidR="009C3F45" w:rsidRDefault="009C3F45" w:rsidP="009C3F45">
      <w:pPr>
        <w:bidi/>
        <w:rPr>
          <w:rtl/>
          <w:lang w:bidi="ar-EG"/>
        </w:rPr>
      </w:pPr>
      <w:r>
        <w:rPr>
          <w:rFonts w:hint="cs"/>
          <w:rtl/>
          <w:lang w:bidi="ar-EG"/>
        </w:rPr>
        <w:lastRenderedPageBreak/>
        <w:t xml:space="preserve"> </w:t>
      </w:r>
    </w:p>
    <w:p w14:paraId="14180075" w14:textId="77777777" w:rsidR="009C3F45" w:rsidRPr="009C3F45" w:rsidRDefault="009C3F45" w:rsidP="009C3F45">
      <w:pPr>
        <w:rPr>
          <w:b/>
          <w:bCs/>
          <w:lang w:bidi="ar-EG"/>
        </w:rPr>
      </w:pPr>
      <w:r w:rsidRPr="009C3F45">
        <w:rPr>
          <w:b/>
          <w:bCs/>
          <w:lang w:bidi="ar-EG"/>
        </w:rPr>
        <w:t>History</w:t>
      </w:r>
    </w:p>
    <w:p w14:paraId="77D64F3C" w14:textId="77777777" w:rsidR="009C3F45" w:rsidRPr="009C3F45" w:rsidRDefault="009C3F45" w:rsidP="009C3F45">
      <w:pPr>
        <w:rPr>
          <w:lang w:bidi="ar-EG"/>
        </w:rPr>
      </w:pPr>
      <w:r w:rsidRPr="009C3F45">
        <w:rPr>
          <w:lang w:bidi="ar-EG"/>
        </w:rPr>
        <w:t>The Republic of San Marino traces its origin to the early 4th century </w:t>
      </w:r>
      <w:proofErr w:type="spellStart"/>
      <w:r w:rsidRPr="009C3F45">
        <w:rPr>
          <w:lang w:bidi="ar-EG"/>
        </w:rPr>
        <w:t>ce</w:t>
      </w:r>
      <w:proofErr w:type="spellEnd"/>
      <w:r w:rsidRPr="009C3F45">
        <w:rPr>
          <w:lang w:bidi="ar-EG"/>
        </w:rPr>
        <w:t> when, according to tradition, St. Marinus and a group of Christians settled there to escape persecution. The Castellum Sancta Marini is mentioned in the </w:t>
      </w:r>
      <w:r w:rsidRPr="009C3F45">
        <w:rPr>
          <w:i/>
          <w:iCs/>
          <w:lang w:bidi="ar-EG"/>
        </w:rPr>
        <w:t xml:space="preserve">Liber </w:t>
      </w:r>
      <w:proofErr w:type="spellStart"/>
      <w:r w:rsidRPr="009C3F45">
        <w:rPr>
          <w:i/>
          <w:iCs/>
          <w:lang w:bidi="ar-EG"/>
        </w:rPr>
        <w:t>Pontificalis</w:t>
      </w:r>
      <w:proofErr w:type="spellEnd"/>
      <w:r w:rsidRPr="009C3F45">
        <w:rPr>
          <w:lang w:bidi="ar-EG"/>
        </w:rPr>
        <w:t> (“The Book of the Pontiffs”) in 755; the oldest document in the republican </w:t>
      </w:r>
      <w:hyperlink r:id="rId5" w:history="1">
        <w:r w:rsidRPr="009C3F45">
          <w:rPr>
            <w:rStyle w:val="Hyperlink"/>
            <w:lang w:bidi="ar-EG"/>
          </w:rPr>
          <w:t>archives</w:t>
        </w:r>
      </w:hyperlink>
      <w:r w:rsidRPr="009C3F45">
        <w:rPr>
          <w:lang w:bidi="ar-EG"/>
        </w:rPr>
        <w:t> mentions the abbot of San Marino in 885. By the 12th century San Marino had developed into a commune ruled by its own statutes and consuls. The commune was able to remain independent despite encroachments by neighboring bishops and lords, largely because of its isolation and its mountain fortresses. Against the attacks of the </w:t>
      </w:r>
      <w:hyperlink r:id="rId6" w:history="1">
        <w:r w:rsidRPr="009C3F45">
          <w:rPr>
            <w:rStyle w:val="Hyperlink"/>
            <w:lang w:bidi="ar-EG"/>
          </w:rPr>
          <w:t>Malatesta family</w:t>
        </w:r>
      </w:hyperlink>
      <w:r w:rsidRPr="009C3F45">
        <w:rPr>
          <w:lang w:bidi="ar-EG"/>
        </w:rPr>
        <w:t xml:space="preserve">, who ruled the nearby seaport of Rimini, San Marino enjoyed the protection of the rival family of Montefeltro, who ruled Urbino. By the middle of the 15th century, it was a republic ruled by a Grand Council—60 men taken from the </w:t>
      </w:r>
      <w:proofErr w:type="spellStart"/>
      <w:r w:rsidRPr="009C3F45">
        <w:rPr>
          <w:lang w:bidi="ar-EG"/>
        </w:rPr>
        <w:t>Arengo</w:t>
      </w:r>
      <w:proofErr w:type="spellEnd"/>
      <w:r w:rsidRPr="009C3F45">
        <w:rPr>
          <w:lang w:bidi="ar-EG"/>
        </w:rPr>
        <w:t>, or Assembly of Families. Warding off serious attacks in the 16th century (including an occupation by </w:t>
      </w:r>
      <w:hyperlink r:id="rId7" w:history="1">
        <w:r w:rsidRPr="009C3F45">
          <w:rPr>
            <w:rStyle w:val="Hyperlink"/>
            <w:lang w:bidi="ar-EG"/>
          </w:rPr>
          <w:t>Cesare Borgia</w:t>
        </w:r>
      </w:hyperlink>
      <w:r w:rsidRPr="009C3F45">
        <w:rPr>
          <w:lang w:bidi="ar-EG"/>
        </w:rPr>
        <w:t> in 1503), San Marino survived the </w:t>
      </w:r>
      <w:hyperlink r:id="rId8" w:history="1">
        <w:r w:rsidRPr="009C3F45">
          <w:rPr>
            <w:rStyle w:val="Hyperlink"/>
            <w:lang w:bidi="ar-EG"/>
          </w:rPr>
          <w:t>Renaissance</w:t>
        </w:r>
      </w:hyperlink>
      <w:r w:rsidRPr="009C3F45">
        <w:rPr>
          <w:lang w:bidi="ar-EG"/>
        </w:rPr>
        <w:t> as a relic of the self-governing Italian </w:t>
      </w:r>
      <w:hyperlink r:id="rId9" w:history="1">
        <w:r w:rsidRPr="009C3F45">
          <w:rPr>
            <w:rStyle w:val="Hyperlink"/>
            <w:lang w:bidi="ar-EG"/>
          </w:rPr>
          <w:t>city-state</w:t>
        </w:r>
      </w:hyperlink>
      <w:r w:rsidRPr="009C3F45">
        <w:rPr>
          <w:lang w:bidi="ar-EG"/>
        </w:rPr>
        <w:t>s. Rule by an </w:t>
      </w:r>
      <w:hyperlink r:id="rId10" w:history="1">
        <w:r w:rsidRPr="009C3F45">
          <w:rPr>
            <w:rStyle w:val="Hyperlink"/>
            <w:lang w:bidi="ar-EG"/>
          </w:rPr>
          <w:t>oligarchy</w:t>
        </w:r>
      </w:hyperlink>
      <w:r w:rsidRPr="009C3F45">
        <w:rPr>
          <w:lang w:bidi="ar-EG"/>
        </w:rPr>
        <w:t> and attempts to annex it to the </w:t>
      </w:r>
      <w:hyperlink r:id="rId11" w:history="1">
        <w:r w:rsidRPr="009C3F45">
          <w:rPr>
            <w:rStyle w:val="Hyperlink"/>
            <w:lang w:bidi="ar-EG"/>
          </w:rPr>
          <w:t>Papal States</w:t>
        </w:r>
      </w:hyperlink>
      <w:r w:rsidRPr="009C3F45">
        <w:rPr>
          <w:lang w:bidi="ar-EG"/>
        </w:rPr>
        <w:t> in the 18th century marked the decline of the republic.</w:t>
      </w:r>
    </w:p>
    <w:p w14:paraId="73AA9C9E" w14:textId="77777777" w:rsidR="009C3F45" w:rsidRPr="009C3F45" w:rsidRDefault="009C3F45" w:rsidP="009C3F45">
      <w:pPr>
        <w:rPr>
          <w:lang w:bidi="ar-EG"/>
        </w:rPr>
      </w:pPr>
      <w:r w:rsidRPr="009C3F45">
        <w:rPr>
          <w:lang w:bidi="ar-EG"/>
        </w:rPr>
        <w:t>When </w:t>
      </w:r>
      <w:hyperlink r:id="rId12" w:history="1">
        <w:r w:rsidRPr="009C3F45">
          <w:rPr>
            <w:rStyle w:val="Hyperlink"/>
            <w:lang w:bidi="ar-EG"/>
          </w:rPr>
          <w:t>Napoleon</w:t>
        </w:r>
      </w:hyperlink>
      <w:r w:rsidRPr="009C3F45">
        <w:rPr>
          <w:lang w:bidi="ar-EG"/>
        </w:rPr>
        <w:t> invaded Italy, he respected the independence of the republic and even offered to extend its territory (1797). The </w:t>
      </w:r>
      <w:hyperlink r:id="rId13" w:history="1">
        <w:r w:rsidRPr="009C3F45">
          <w:rPr>
            <w:rStyle w:val="Hyperlink"/>
            <w:lang w:bidi="ar-EG"/>
          </w:rPr>
          <w:t>Congress of Vienna</w:t>
        </w:r>
      </w:hyperlink>
      <w:r w:rsidRPr="009C3F45">
        <w:rPr>
          <w:lang w:bidi="ar-EG"/>
        </w:rPr>
        <w:t> (1815), at the end of the </w:t>
      </w:r>
      <w:hyperlink r:id="rId14" w:history="1">
        <w:r w:rsidRPr="009C3F45">
          <w:rPr>
            <w:rStyle w:val="Hyperlink"/>
            <w:lang w:bidi="ar-EG"/>
          </w:rPr>
          <w:t>Napoleonic Wars</w:t>
        </w:r>
      </w:hyperlink>
      <w:r w:rsidRPr="009C3F45">
        <w:rPr>
          <w:lang w:bidi="ar-EG"/>
        </w:rPr>
        <w:t>, also recognized its independent status. During the 19th-century movement for Italian unification, San Marino offered asylum to revolutionaries, among them </w:t>
      </w:r>
      <w:hyperlink r:id="rId15" w:history="1">
        <w:r w:rsidRPr="009C3F45">
          <w:rPr>
            <w:rStyle w:val="Hyperlink"/>
            <w:lang w:bidi="ar-EG"/>
          </w:rPr>
          <w:t>Giuseppe Garibaldi</w:t>
        </w:r>
      </w:hyperlink>
      <w:r w:rsidRPr="009C3F45">
        <w:rPr>
          <w:lang w:bidi="ar-EG"/>
        </w:rPr>
        <w:t>. After Italy became a national state, a series of treaties (the first in 1862) confirmed San Marino’s independence. In </w:t>
      </w:r>
      <w:hyperlink r:id="rId16" w:history="1">
        <w:r w:rsidRPr="009C3F45">
          <w:rPr>
            <w:rStyle w:val="Hyperlink"/>
            <w:lang w:bidi="ar-EG"/>
          </w:rPr>
          <w:t>World War II</w:t>
        </w:r>
      </w:hyperlink>
      <w:r w:rsidRPr="009C3F45">
        <w:rPr>
          <w:lang w:bidi="ar-EG"/>
        </w:rPr>
        <w:t>, San Marino remained neutral, but it was the target of a British bombing raid in 1944 and was briefly occupied by both the Germans and the Allies later that year.</w:t>
      </w:r>
    </w:p>
    <w:p w14:paraId="712B7F77" w14:textId="77777777" w:rsidR="009C3F45" w:rsidRDefault="009C3F45" w:rsidP="009C3F45">
      <w:pPr>
        <w:rPr>
          <w:rtl/>
          <w:lang w:bidi="ar-EG"/>
        </w:rPr>
      </w:pPr>
    </w:p>
    <w:p w14:paraId="013B0D56" w14:textId="77777777" w:rsidR="009C3F45" w:rsidRDefault="009C3F45" w:rsidP="009C3F45">
      <w:pPr>
        <w:rPr>
          <w:rtl/>
          <w:lang w:bidi="ar-EG"/>
        </w:rPr>
      </w:pPr>
    </w:p>
    <w:p w14:paraId="04322610" w14:textId="77777777" w:rsidR="009C3F45" w:rsidRDefault="009C3F45" w:rsidP="009C3F45">
      <w:pPr>
        <w:rPr>
          <w:rtl/>
          <w:lang w:bidi="ar-EG"/>
        </w:rPr>
      </w:pPr>
    </w:p>
    <w:p w14:paraId="577BA1C8" w14:textId="77777777" w:rsidR="009C3F45" w:rsidRDefault="009C3F45" w:rsidP="009C3F45">
      <w:pPr>
        <w:rPr>
          <w:rtl/>
          <w:lang w:bidi="ar-EG"/>
        </w:rPr>
      </w:pPr>
    </w:p>
    <w:p w14:paraId="68A919BD" w14:textId="77777777" w:rsidR="009C3F45" w:rsidRDefault="009C3F45" w:rsidP="009C3F45">
      <w:pPr>
        <w:rPr>
          <w:rtl/>
          <w:lang w:bidi="ar-EG"/>
        </w:rPr>
      </w:pPr>
    </w:p>
    <w:p w14:paraId="4509ACCE" w14:textId="77777777" w:rsidR="009C3F45" w:rsidRDefault="009C3F45" w:rsidP="009C3F45">
      <w:pPr>
        <w:rPr>
          <w:rtl/>
          <w:lang w:bidi="ar-EG"/>
        </w:rPr>
      </w:pPr>
    </w:p>
    <w:p w14:paraId="22D8AEF0" w14:textId="77777777" w:rsidR="009C3F45" w:rsidRDefault="009C3F45" w:rsidP="009C3F45">
      <w:pPr>
        <w:rPr>
          <w:rtl/>
          <w:lang w:bidi="ar-EG"/>
        </w:rPr>
      </w:pPr>
    </w:p>
    <w:p w14:paraId="5D615783" w14:textId="77777777" w:rsidR="009C3F45" w:rsidRDefault="009C3F45" w:rsidP="009C3F45">
      <w:pPr>
        <w:rPr>
          <w:rtl/>
          <w:lang w:bidi="ar-EG"/>
        </w:rPr>
      </w:pPr>
    </w:p>
    <w:p w14:paraId="6A856807" w14:textId="77777777" w:rsidR="009C3F45" w:rsidRPr="009C3F45" w:rsidRDefault="009C3F45" w:rsidP="009C3F45">
      <w:pPr>
        <w:rPr>
          <w:b/>
          <w:bCs/>
          <w:lang w:bidi="ar-EG"/>
        </w:rPr>
      </w:pPr>
      <w:r w:rsidRPr="009C3F45">
        <w:rPr>
          <w:b/>
          <w:bCs/>
          <w:lang w:bidi="ar-EG"/>
        </w:rPr>
        <w:lastRenderedPageBreak/>
        <w:t>History</w:t>
      </w:r>
    </w:p>
    <w:p w14:paraId="1AF4BFB1" w14:textId="77777777" w:rsidR="009C3F45" w:rsidRPr="009C3F45" w:rsidRDefault="009C3F45" w:rsidP="009C3F45">
      <w:pPr>
        <w:rPr>
          <w:lang w:bidi="ar-EG"/>
        </w:rPr>
      </w:pPr>
      <w:r w:rsidRPr="009C3F45">
        <w:rPr>
          <w:lang w:bidi="ar-EG"/>
        </w:rPr>
        <w:t xml:space="preserve">According to tradition, a Christian stonecutter, Marino, lived on Mount </w:t>
      </w:r>
      <w:proofErr w:type="spellStart"/>
      <w:r w:rsidRPr="009C3F45">
        <w:rPr>
          <w:lang w:bidi="ar-EG"/>
        </w:rPr>
        <w:t>Titano</w:t>
      </w:r>
      <w:proofErr w:type="spellEnd"/>
      <w:r w:rsidRPr="009C3F45">
        <w:rPr>
          <w:lang w:bidi="ar-EG"/>
        </w:rPr>
        <w:t xml:space="preserve"> in the 4th century and gathered fellow believers to form a congregation. This community, after clearing the </w:t>
      </w:r>
      <w:hyperlink r:id="rId17" w:history="1">
        <w:r w:rsidRPr="009C3F45">
          <w:rPr>
            <w:rStyle w:val="Hyperlink"/>
            <w:lang w:bidi="ar-EG"/>
          </w:rPr>
          <w:t>mountain</w:t>
        </w:r>
      </w:hyperlink>
      <w:r w:rsidRPr="009C3F45">
        <w:rPr>
          <w:lang w:bidi="ar-EG"/>
        </w:rPr>
        <w:t xml:space="preserve"> , became a </w:t>
      </w:r>
      <w:proofErr w:type="spellStart"/>
      <w:r w:rsidRPr="009C3F45">
        <w:rPr>
          <w:lang w:bidi="ar-EG"/>
        </w:rPr>
        <w:t>vico</w:t>
      </w:r>
      <w:proofErr w:type="spellEnd"/>
      <w:r w:rsidRPr="009C3F45">
        <w:rPr>
          <w:lang w:bidi="ar-EG"/>
        </w:rPr>
        <w:t xml:space="preserve">, then a parish church, then a castle, and finally, in the 11th century, having fortified itself against the Hungarians, Saracens, and Normans, it became a municipality. Despite the threats of neighboring bishops and then the </w:t>
      </w:r>
      <w:proofErr w:type="spellStart"/>
      <w:r w:rsidRPr="009C3F45">
        <w:rPr>
          <w:lang w:bidi="ar-EG"/>
        </w:rPr>
        <w:t>Malatestas</w:t>
      </w:r>
      <w:proofErr w:type="spellEnd"/>
      <w:r w:rsidRPr="009C3F45">
        <w:rPr>
          <w:lang w:bidi="ar-EG"/>
        </w:rPr>
        <w:t>, it maintained its independence, protected by the Counts of </w:t>
      </w:r>
      <w:hyperlink r:id="rId18" w:history="1">
        <w:r w:rsidRPr="009C3F45">
          <w:rPr>
            <w:rStyle w:val="Hyperlink"/>
            <w:lang w:bidi="ar-EG"/>
          </w:rPr>
          <w:t>Montefeltro</w:t>
        </w:r>
      </w:hyperlink>
      <w:r w:rsidRPr="009C3F45">
        <w:rPr>
          <w:lang w:bidi="ar-EG"/>
        </w:rPr>
        <w:t xml:space="preserve"> and papal privileges. In 1460-63, allied with Pius II and Federico, Duke of Urbino, against the </w:t>
      </w:r>
      <w:proofErr w:type="spellStart"/>
      <w:r w:rsidRPr="009C3F45">
        <w:rPr>
          <w:lang w:bidi="ar-EG"/>
        </w:rPr>
        <w:t>Malatestas</w:t>
      </w:r>
      <w:proofErr w:type="spellEnd"/>
      <w:r w:rsidRPr="009C3F45">
        <w:rPr>
          <w:lang w:bidi="ar-EG"/>
        </w:rPr>
        <w:t xml:space="preserve">, the small republic obtained the castles of Fiorentino, Monte Giardino, Serravalle, and </w:t>
      </w:r>
      <w:proofErr w:type="spellStart"/>
      <w:r w:rsidRPr="009C3F45">
        <w:rPr>
          <w:lang w:bidi="ar-EG"/>
        </w:rPr>
        <w:t>Faetano</w:t>
      </w:r>
      <w:proofErr w:type="spellEnd"/>
      <w:r w:rsidRPr="009C3F45">
        <w:rPr>
          <w:lang w:bidi="ar-EG"/>
        </w:rPr>
        <w:t>. Towards the mid-15th century, the </w:t>
      </w:r>
      <w:proofErr w:type="spellStart"/>
      <w:r w:rsidRPr="009C3F45">
        <w:rPr>
          <w:lang w:bidi="ar-EG"/>
        </w:rPr>
        <w:fldChar w:fldCharType="begin"/>
      </w:r>
      <w:r w:rsidRPr="009C3F45">
        <w:rPr>
          <w:lang w:bidi="ar-EG"/>
        </w:rPr>
        <w:instrText>HYPERLINK "https://www.treccani.it/enciclopedia/arengo/"</w:instrText>
      </w:r>
      <w:r w:rsidRPr="009C3F45">
        <w:rPr>
          <w:lang w:bidi="ar-EG"/>
        </w:rPr>
      </w:r>
      <w:r w:rsidRPr="009C3F45">
        <w:rPr>
          <w:lang w:bidi="ar-EG"/>
        </w:rPr>
        <w:fldChar w:fldCharType="separate"/>
      </w:r>
      <w:r w:rsidRPr="009C3F45">
        <w:rPr>
          <w:rStyle w:val="Hyperlink"/>
          <w:lang w:bidi="ar-EG"/>
        </w:rPr>
        <w:t>arengo</w:t>
      </w:r>
      <w:proofErr w:type="spellEnd"/>
      <w:r w:rsidRPr="009C3F45">
        <w:rPr>
          <w:lang w:bidi="ar-EG"/>
        </w:rPr>
        <w:fldChar w:fldCharType="end"/>
      </w:r>
      <w:r w:rsidRPr="009C3F45">
        <w:rPr>
          <w:lang w:bidi="ar-EG"/>
        </w:rPr>
        <w:t> of the heads of families created the Grand Council, made up of 60 citizens, which remained in office for approximately four centuries. During the </w:t>
      </w:r>
      <w:hyperlink r:id="rId19" w:history="1">
        <w:r w:rsidRPr="009C3F45">
          <w:rPr>
            <w:rStyle w:val="Hyperlink"/>
            <w:lang w:bidi="ar-EG"/>
          </w:rPr>
          <w:t>Risorgimento</w:t>
        </w:r>
      </w:hyperlink>
      <w:r w:rsidRPr="009C3F45">
        <w:rPr>
          <w:lang w:bidi="ar-EG"/>
        </w:rPr>
        <w:t> it offered asylum to many patriots and numerous Sammarinese took part in the wars of independence.</w:t>
      </w:r>
    </w:p>
    <w:p w14:paraId="3A6AB966" w14:textId="77777777" w:rsidR="009C3F45" w:rsidRPr="009C3F45" w:rsidRDefault="009C3F45" w:rsidP="009C3F45">
      <w:pPr>
        <w:rPr>
          <w:lang w:bidi="ar-EG"/>
        </w:rPr>
      </w:pPr>
      <w:r w:rsidRPr="009C3F45">
        <w:rPr>
          <w:lang w:bidi="ar-EG"/>
        </w:rPr>
        <w:t xml:space="preserve">Internationally recognized as independent in 1815, in 1862 it was also recognized by the newly formed Italian state, with which it established a customs union, to which a monetary union was added in 1939. The customs union with all EU countries </w:t>
      </w:r>
      <w:proofErr w:type="gramStart"/>
      <w:r w:rsidRPr="009C3F45">
        <w:rPr>
          <w:lang w:bidi="ar-EG"/>
        </w:rPr>
        <w:t>dates back to</w:t>
      </w:r>
      <w:proofErr w:type="gramEnd"/>
      <w:r w:rsidRPr="009C3F45">
        <w:rPr>
          <w:lang w:bidi="ar-EG"/>
        </w:rPr>
        <w:t xml:space="preserve"> 1993, and entry into the euro </w:t>
      </w:r>
      <w:hyperlink r:id="rId20" w:history="1">
        <w:r w:rsidRPr="009C3F45">
          <w:rPr>
            <w:rStyle w:val="Hyperlink"/>
            <w:lang w:bidi="ar-EG"/>
          </w:rPr>
          <w:t>area</w:t>
        </w:r>
      </w:hyperlink>
      <w:r w:rsidRPr="009C3F45">
        <w:rPr>
          <w:lang w:bidi="ar-EG"/>
        </w:rPr>
        <w:t> in 2002.</w:t>
      </w:r>
    </w:p>
    <w:p w14:paraId="2B575E90" w14:textId="77777777" w:rsidR="009C3F45" w:rsidRPr="009C3F45" w:rsidRDefault="009C3F45" w:rsidP="009C3F45">
      <w:pPr>
        <w:rPr>
          <w:lang w:bidi="ar-EG"/>
        </w:rPr>
      </w:pPr>
      <w:r w:rsidRPr="009C3F45">
        <w:rPr>
          <w:lang w:bidi="ar-EG"/>
        </w:rPr>
        <w:t xml:space="preserve">San Marino's constitution is based on ancient statutes (dating back to the Middle Ages) and their subsequent updates. The heads of state and the executive branch are two </w:t>
      </w:r>
      <w:proofErr w:type="gramStart"/>
      <w:r w:rsidRPr="009C3F45">
        <w:rPr>
          <w:lang w:bidi="ar-EG"/>
        </w:rPr>
        <w:t>captains</w:t>
      </w:r>
      <w:proofErr w:type="gramEnd"/>
      <w:r w:rsidRPr="009C3F45">
        <w:rPr>
          <w:lang w:bidi="ar-EG"/>
        </w:rPr>
        <w:t xml:space="preserve"> regent, elected for six-month terms by the Great and General Council; the captains regent preside over the Congress of State, which holds executive power and is accountable to the Great and General Council. The latter, which holds legislative power, is made up of 60 members, elected for five-year terms by universal suffrage. Since 1945, the Christian Democratic (PDCS), Socialist (PSS), and Democratic Progressive (PPDS) parties have alternated in government; in 2005, the PSS and the Party of Sammarinese Democrats (PDS) formed the Party of Socialists and Democrats (PSD). In the 2008 general elections, a center-left coalition including the PSD, the United Left, and the Popular Alliance of Sammarinese Democrats prevailed. The 2012 general election saw the victory of an unprecedented electoral coalition (San Marino Bene </w:t>
      </w:r>
      <w:proofErr w:type="spellStart"/>
      <w:r w:rsidRPr="009C3F45">
        <w:rPr>
          <w:lang w:bidi="ar-EG"/>
        </w:rPr>
        <w:t>Comune</w:t>
      </w:r>
      <w:proofErr w:type="spellEnd"/>
      <w:r w:rsidRPr="009C3F45">
        <w:rPr>
          <w:lang w:bidi="ar-EG"/>
        </w:rPr>
        <w:t xml:space="preserve">), which united the PDCS and Popular Alliance, already in government during the outgoing legislature, with the PSD, previously in opposition. Meanwhile, the 2016 elections saw the victory of the parties Repubblica Futura, Civico 10, and Sinistra </w:t>
      </w:r>
      <w:proofErr w:type="spellStart"/>
      <w:r w:rsidRPr="009C3F45">
        <w:rPr>
          <w:lang w:bidi="ar-EG"/>
        </w:rPr>
        <w:t>Socialista</w:t>
      </w:r>
      <w:proofErr w:type="spellEnd"/>
      <w:r w:rsidRPr="009C3F45">
        <w:rPr>
          <w:lang w:bidi="ar-EG"/>
        </w:rPr>
        <w:t xml:space="preserve"> </w:t>
      </w:r>
      <w:proofErr w:type="spellStart"/>
      <w:r w:rsidRPr="009C3F45">
        <w:rPr>
          <w:lang w:bidi="ar-EG"/>
        </w:rPr>
        <w:t>Democratica</w:t>
      </w:r>
      <w:proofErr w:type="spellEnd"/>
      <w:r w:rsidRPr="009C3F45">
        <w:rPr>
          <w:lang w:bidi="ar-EG"/>
        </w:rPr>
        <w:t xml:space="preserve">, united in the Adesso.sm coalition, which won 57.9% of the vote, compared to the 42% obtained by the San Marino Prima di Tutto coalition, composed of the PDCS, PSS, PSD, and PDS. The December 2019 elections saw the PDCS win with 33.3% of the vote (21 out of 60 seats), while the anti-establishment coalition Domani in </w:t>
      </w:r>
      <w:proofErr w:type="spellStart"/>
      <w:r w:rsidRPr="009C3F45">
        <w:rPr>
          <w:lang w:bidi="ar-EG"/>
        </w:rPr>
        <w:t>Movimento</w:t>
      </w:r>
      <w:proofErr w:type="spellEnd"/>
      <w:r w:rsidRPr="009C3F45">
        <w:rPr>
          <w:lang w:bidi="ar-EG"/>
        </w:rPr>
        <w:t xml:space="preserve"> emerged as the country's second-largest </w:t>
      </w:r>
      <w:r w:rsidRPr="009C3F45">
        <w:rPr>
          <w:lang w:bidi="ar-EG"/>
        </w:rPr>
        <w:lastRenderedPageBreak/>
        <w:t xml:space="preserve">political force with 24.6% of the vote. From April 2023 the </w:t>
      </w:r>
      <w:proofErr w:type="gramStart"/>
      <w:r w:rsidRPr="009C3F45">
        <w:rPr>
          <w:lang w:bidi="ar-EG"/>
        </w:rPr>
        <w:t>captains</w:t>
      </w:r>
      <w:proofErr w:type="gramEnd"/>
      <w:r w:rsidRPr="009C3F45">
        <w:rPr>
          <w:lang w:bidi="ar-EG"/>
        </w:rPr>
        <w:t xml:space="preserve"> regent </w:t>
      </w:r>
      <w:proofErr w:type="gramStart"/>
      <w:r w:rsidRPr="009C3F45">
        <w:rPr>
          <w:lang w:bidi="ar-EG"/>
        </w:rPr>
        <w:t>are</w:t>
      </w:r>
      <w:proofErr w:type="gramEnd"/>
      <w:r w:rsidRPr="009C3F45">
        <w:rPr>
          <w:lang w:bidi="ar-EG"/>
        </w:rPr>
        <w:t xml:space="preserve"> A. Scarano of the PDS and A. </w:t>
      </w:r>
      <w:proofErr w:type="spellStart"/>
      <w:r w:rsidRPr="009C3F45">
        <w:rPr>
          <w:lang w:bidi="ar-EG"/>
        </w:rPr>
        <w:t>Tonnini</w:t>
      </w:r>
      <w:proofErr w:type="spellEnd"/>
      <w:r w:rsidRPr="009C3F45">
        <w:rPr>
          <w:lang w:bidi="ar-EG"/>
        </w:rPr>
        <w:t xml:space="preserve"> of the RETE Civic Movement</w:t>
      </w:r>
    </w:p>
    <w:p w14:paraId="51D3925A" w14:textId="77777777" w:rsidR="009C3F45" w:rsidRDefault="009C3F45" w:rsidP="009C3F45">
      <w:pPr>
        <w:rPr>
          <w:rtl/>
          <w:lang w:bidi="ar-EG"/>
        </w:rPr>
      </w:pPr>
      <w:r w:rsidRPr="009C3F45">
        <w:rPr>
          <w:lang w:bidi="ar-EG"/>
        </w:rPr>
        <w:t>In September 2021, the legalization of abortion was approved by a large majority in a referendum, with 77.3% of the vote cast, and a turnout of 41% of eligible voters.</w:t>
      </w:r>
    </w:p>
    <w:p w14:paraId="0A79A596" w14:textId="77777777" w:rsidR="009C3F45" w:rsidRDefault="009C3F45" w:rsidP="009C3F45">
      <w:pPr>
        <w:rPr>
          <w:rtl/>
          <w:lang w:bidi="ar-EG"/>
        </w:rPr>
      </w:pPr>
    </w:p>
    <w:p w14:paraId="5536E807" w14:textId="77777777" w:rsidR="009C3F45" w:rsidRDefault="009C3F45" w:rsidP="009C3F45">
      <w:pPr>
        <w:rPr>
          <w:rtl/>
          <w:lang w:bidi="ar-EG"/>
        </w:rPr>
      </w:pPr>
    </w:p>
    <w:p w14:paraId="322EF43E" w14:textId="77777777" w:rsidR="00D463AD" w:rsidRDefault="00D463AD" w:rsidP="009C3F45">
      <w:pPr>
        <w:rPr>
          <w:rtl/>
          <w:lang w:bidi="ar-EG"/>
        </w:rPr>
      </w:pPr>
    </w:p>
    <w:p w14:paraId="5507316B" w14:textId="77777777" w:rsidR="00D463AD" w:rsidRDefault="00D463AD" w:rsidP="009C3F45">
      <w:pPr>
        <w:rPr>
          <w:rtl/>
          <w:lang w:bidi="ar-EG"/>
        </w:rPr>
      </w:pPr>
    </w:p>
    <w:p w14:paraId="7A778D77" w14:textId="77777777" w:rsidR="00D463AD" w:rsidRPr="00D463AD" w:rsidRDefault="00D463AD" w:rsidP="00D463AD">
      <w:pPr>
        <w:rPr>
          <w:lang w:bidi="ar-EG"/>
        </w:rPr>
      </w:pPr>
      <w:r w:rsidRPr="00D463AD">
        <w:rPr>
          <w:lang w:bidi="ar-EG"/>
        </w:rPr>
        <w:t>History</w:t>
      </w:r>
    </w:p>
    <w:p w14:paraId="577B0631" w14:textId="77777777" w:rsidR="00D463AD" w:rsidRPr="00D463AD" w:rsidRDefault="00D463AD" w:rsidP="00D463AD">
      <w:pPr>
        <w:rPr>
          <w:lang w:bidi="ar-EG"/>
        </w:rPr>
      </w:pPr>
      <w:r w:rsidRPr="00D463AD">
        <w:rPr>
          <w:lang w:bidi="ar-EG"/>
        </w:rPr>
        <w:t>by </w:t>
      </w:r>
      <w:r w:rsidRPr="00D463AD">
        <w:rPr>
          <w:i/>
          <w:iCs/>
          <w:lang w:bidi="ar-EG"/>
        </w:rPr>
        <w:t>Silvia Moretti</w:t>
      </w:r>
    </w:p>
    <w:p w14:paraId="25A9584C" w14:textId="77777777" w:rsidR="00D463AD" w:rsidRPr="00D463AD" w:rsidRDefault="00D463AD" w:rsidP="00D463AD">
      <w:pPr>
        <w:rPr>
          <w:lang w:bidi="ar-EG"/>
        </w:rPr>
      </w:pPr>
      <w:r w:rsidRPr="00D463AD">
        <w:rPr>
          <w:lang w:bidi="ar-EG"/>
        </w:rPr>
        <w:t xml:space="preserve">The Republic of HM, one of the oldest republics in the world, is divided into nine "Castles," corresponding to the original districts of the state. </w:t>
      </w:r>
      <w:proofErr w:type="gramStart"/>
      <w:r w:rsidRPr="00D463AD">
        <w:rPr>
          <w:lang w:bidi="ar-EG"/>
        </w:rPr>
        <w:t>Two Captains Regent,</w:t>
      </w:r>
      <w:proofErr w:type="gramEnd"/>
      <w:r w:rsidRPr="00D463AD">
        <w:rPr>
          <w:lang w:bidi="ar-EG"/>
        </w:rPr>
        <w:t xml:space="preserve"> appointed every six months by the Great and General Council, the republic's legislative body elected every five years by universal suffrage, serve as heads of state and government.</w:t>
      </w:r>
    </w:p>
    <w:p w14:paraId="1B5CBD5D" w14:textId="77777777" w:rsidR="00D463AD" w:rsidRDefault="00D463AD" w:rsidP="00D463AD">
      <w:pPr>
        <w:rPr>
          <w:rtl/>
          <w:lang w:bidi="ar-EG"/>
        </w:rPr>
      </w:pPr>
      <w:r w:rsidRPr="00D463AD">
        <w:rPr>
          <w:lang w:bidi="ar-EG"/>
        </w:rPr>
        <w:t xml:space="preserve">The country's political life, characterized by the Communists' rule in the late 1970s and 1980s, underwent a turning point in the early 1990s when the Christian Democratic Party, after breaking its governing alliance with the Communists, formed a coalition with the Socialist Party of San Marino. The new coalition was confirmed for the first time after the May 1993 elections and again in the May 31, </w:t>
      </w:r>
      <w:proofErr w:type="gramStart"/>
      <w:r w:rsidRPr="00D463AD">
        <w:rPr>
          <w:lang w:bidi="ar-EG"/>
        </w:rPr>
        <w:t>1998</w:t>
      </w:r>
      <w:proofErr w:type="gramEnd"/>
      <w:r w:rsidRPr="00D463AD">
        <w:rPr>
          <w:lang w:bidi="ar-EG"/>
        </w:rPr>
        <w:t xml:space="preserve"> elections. Following the latter, the Christian Democratic Party of San Marino won 25 seats, the Socialist Party 14, and the Democratic Progressive Party (the name adopted by the Communist Party in </w:t>
      </w:r>
    </w:p>
    <w:p w14:paraId="6CAD34EC" w14:textId="51E6B93A" w:rsidR="00D463AD" w:rsidRPr="00D463AD" w:rsidRDefault="00D463AD" w:rsidP="00D463AD">
      <w:pPr>
        <w:rPr>
          <w:lang w:bidi="ar-EG"/>
        </w:rPr>
      </w:pPr>
      <w:r w:rsidRPr="00D463AD">
        <w:rPr>
          <w:lang w:bidi="ar-EG"/>
        </w:rPr>
        <w:t>March 1990) 11.</w:t>
      </w:r>
    </w:p>
    <w:p w14:paraId="600FFEC3" w14:textId="77777777" w:rsidR="00D463AD" w:rsidRDefault="00D463AD" w:rsidP="009C3F45">
      <w:pPr>
        <w:rPr>
          <w:rtl/>
          <w:lang w:bidi="ar-EG"/>
        </w:rPr>
      </w:pPr>
    </w:p>
    <w:p w14:paraId="752CFD02" w14:textId="77777777" w:rsidR="00D463AD" w:rsidRDefault="00D463AD" w:rsidP="009C3F45">
      <w:pPr>
        <w:rPr>
          <w:rtl/>
          <w:lang w:bidi="ar-EG"/>
        </w:rPr>
      </w:pPr>
    </w:p>
    <w:p w14:paraId="34CA5CD8" w14:textId="77777777" w:rsidR="00751B42" w:rsidRDefault="00751B42" w:rsidP="009C3F45">
      <w:pPr>
        <w:rPr>
          <w:rtl/>
          <w:lang w:bidi="ar-EG"/>
        </w:rPr>
      </w:pPr>
    </w:p>
    <w:p w14:paraId="0CC6806C" w14:textId="77777777" w:rsidR="00751B42" w:rsidRPr="00751B42" w:rsidRDefault="00751B42" w:rsidP="00751B42">
      <w:pPr>
        <w:rPr>
          <w:b/>
          <w:bCs/>
          <w:lang w:bidi="ar-EG"/>
        </w:rPr>
      </w:pPr>
      <w:r w:rsidRPr="00751B42">
        <w:rPr>
          <w:b/>
          <w:bCs/>
          <w:lang w:bidi="ar-EG"/>
        </w:rPr>
        <w:t xml:space="preserve">1) </w:t>
      </w:r>
      <w:proofErr w:type="spellStart"/>
      <w:r w:rsidRPr="00751B42">
        <w:rPr>
          <w:b/>
          <w:bCs/>
          <w:lang w:bidi="ar-EG"/>
        </w:rPr>
        <w:t>Treccani</w:t>
      </w:r>
      <w:proofErr w:type="spellEnd"/>
      <w:r w:rsidRPr="00751B42">
        <w:rPr>
          <w:b/>
          <w:bCs/>
          <w:lang w:bidi="ar-EG"/>
        </w:rPr>
        <w:t xml:space="preserve"> — </w:t>
      </w:r>
      <w:r w:rsidRPr="00751B42">
        <w:rPr>
          <w:b/>
          <w:bCs/>
          <w:i/>
          <w:iCs/>
          <w:lang w:bidi="ar-EG"/>
        </w:rPr>
        <w:t>San Marino</w:t>
      </w:r>
    </w:p>
    <w:p w14:paraId="36397A04" w14:textId="77777777" w:rsidR="00751B42" w:rsidRPr="00751B42" w:rsidRDefault="00751B42" w:rsidP="00751B42">
      <w:pPr>
        <w:rPr>
          <w:lang w:bidi="ar-EG"/>
        </w:rPr>
      </w:pPr>
      <w:r w:rsidRPr="00751B42">
        <w:rPr>
          <w:b/>
          <w:bCs/>
          <w:lang w:bidi="ar-EG"/>
        </w:rPr>
        <w:t>Site used:</w:t>
      </w:r>
      <w:r w:rsidRPr="00751B42">
        <w:rPr>
          <w:lang w:bidi="ar-EG"/>
        </w:rPr>
        <w:t xml:space="preserve"> </w:t>
      </w:r>
      <w:proofErr w:type="spellStart"/>
      <w:r w:rsidRPr="00751B42">
        <w:rPr>
          <w:lang w:bidi="ar-EG"/>
        </w:rPr>
        <w:t>Treccani</w:t>
      </w:r>
      <w:proofErr w:type="spellEnd"/>
      <w:r w:rsidRPr="00751B42">
        <w:rPr>
          <w:lang w:bidi="ar-EG"/>
        </w:rPr>
        <w:br/>
      </w:r>
      <w:r w:rsidRPr="00751B42">
        <w:rPr>
          <w:b/>
          <w:bCs/>
          <w:lang w:bidi="ar-EG"/>
        </w:rPr>
        <w:t>Original language:</w:t>
      </w:r>
      <w:r w:rsidRPr="00751B42">
        <w:rPr>
          <w:lang w:bidi="ar-EG"/>
        </w:rPr>
        <w:t xml:space="preserve"> Italian</w:t>
      </w:r>
      <w:r w:rsidRPr="00751B42">
        <w:rPr>
          <w:lang w:bidi="ar-EG"/>
        </w:rPr>
        <w:br/>
      </w:r>
      <w:r w:rsidRPr="00751B42">
        <w:rPr>
          <w:b/>
          <w:bCs/>
          <w:lang w:bidi="ar-EG"/>
        </w:rPr>
        <w:t>What follows is an English rendering of the site’s content</w:t>
      </w:r>
    </w:p>
    <w:p w14:paraId="560AA991" w14:textId="77777777" w:rsidR="00751B42" w:rsidRPr="00751B42" w:rsidRDefault="00751B42" w:rsidP="00751B42">
      <w:pPr>
        <w:rPr>
          <w:b/>
          <w:bCs/>
          <w:lang w:bidi="ar-EG"/>
        </w:rPr>
      </w:pPr>
      <w:r w:rsidRPr="00751B42">
        <w:rPr>
          <w:b/>
          <w:bCs/>
          <w:lang w:bidi="ar-EG"/>
        </w:rPr>
        <w:t>Geography, setting, and physical character</w:t>
      </w:r>
    </w:p>
    <w:p w14:paraId="72180FC4" w14:textId="77777777" w:rsidR="00751B42" w:rsidRPr="00751B42" w:rsidRDefault="00751B42" w:rsidP="00751B42">
      <w:pPr>
        <w:rPr>
          <w:lang w:bidi="ar-EG"/>
        </w:rPr>
      </w:pPr>
      <w:proofErr w:type="spellStart"/>
      <w:r w:rsidRPr="00751B42">
        <w:rPr>
          <w:lang w:bidi="ar-EG"/>
        </w:rPr>
        <w:lastRenderedPageBreak/>
        <w:t>Treccani</w:t>
      </w:r>
      <w:proofErr w:type="spellEnd"/>
      <w:r w:rsidRPr="00751B42">
        <w:rPr>
          <w:lang w:bidi="ar-EG"/>
        </w:rPr>
        <w:t xml:space="preserve"> describes San Marino as a very small state located on the last outcrops of the Apennines, between the valleys of the </w:t>
      </w:r>
      <w:proofErr w:type="spellStart"/>
      <w:r w:rsidRPr="00751B42">
        <w:rPr>
          <w:lang w:bidi="ar-EG"/>
        </w:rPr>
        <w:t>Marecchia</w:t>
      </w:r>
      <w:proofErr w:type="spellEnd"/>
      <w:r w:rsidRPr="00751B42">
        <w:rPr>
          <w:lang w:bidi="ar-EG"/>
        </w:rPr>
        <w:t xml:space="preserve"> to the north and the Conca to the south. Its territory includes the limestone ridge of Mount </w:t>
      </w:r>
      <w:proofErr w:type="spellStart"/>
      <w:r w:rsidRPr="00751B42">
        <w:rPr>
          <w:lang w:bidi="ar-EG"/>
        </w:rPr>
        <w:t>Titano</w:t>
      </w:r>
      <w:proofErr w:type="spellEnd"/>
      <w:r w:rsidRPr="00751B42">
        <w:rPr>
          <w:lang w:bidi="ar-EG"/>
        </w:rPr>
        <w:t xml:space="preserve">, rising to 739 </w:t>
      </w:r>
      <w:proofErr w:type="spellStart"/>
      <w:r w:rsidRPr="00751B42">
        <w:rPr>
          <w:lang w:bidi="ar-EG"/>
        </w:rPr>
        <w:t>metres</w:t>
      </w:r>
      <w:proofErr w:type="spellEnd"/>
      <w:r w:rsidRPr="00751B42">
        <w:rPr>
          <w:lang w:bidi="ar-EG"/>
        </w:rPr>
        <w:t xml:space="preserve">, together with the surrounding hills. The state is crossed by the </w:t>
      </w:r>
      <w:proofErr w:type="spellStart"/>
      <w:r w:rsidRPr="00751B42">
        <w:rPr>
          <w:lang w:bidi="ar-EG"/>
        </w:rPr>
        <w:t>Ausa</w:t>
      </w:r>
      <w:proofErr w:type="spellEnd"/>
      <w:r w:rsidRPr="00751B42">
        <w:rPr>
          <w:lang w:bidi="ar-EG"/>
        </w:rPr>
        <w:t xml:space="preserve">, Marano, and San Marino streams, and the climate is characterized as temperate continental. </w:t>
      </w:r>
    </w:p>
    <w:p w14:paraId="2021C838" w14:textId="77777777" w:rsidR="00751B42" w:rsidRPr="00751B42" w:rsidRDefault="00751B42" w:rsidP="00751B42">
      <w:pPr>
        <w:rPr>
          <w:b/>
          <w:bCs/>
          <w:lang w:bidi="ar-EG"/>
        </w:rPr>
      </w:pPr>
      <w:r w:rsidRPr="00751B42">
        <w:rPr>
          <w:b/>
          <w:bCs/>
          <w:lang w:bidi="ar-EG"/>
        </w:rPr>
        <w:t>Population and demographic character</w:t>
      </w:r>
    </w:p>
    <w:p w14:paraId="4B0AC31E" w14:textId="77777777" w:rsidR="00751B42" w:rsidRPr="00751B42" w:rsidRDefault="00751B42" w:rsidP="00751B42">
      <w:pPr>
        <w:rPr>
          <w:lang w:bidi="ar-EG"/>
        </w:rPr>
      </w:pPr>
      <w:r w:rsidRPr="00751B42">
        <w:rPr>
          <w:lang w:bidi="ar-EG"/>
        </w:rPr>
        <w:t xml:space="preserve">According to the same </w:t>
      </w:r>
      <w:proofErr w:type="spellStart"/>
      <w:r w:rsidRPr="00751B42">
        <w:rPr>
          <w:lang w:bidi="ar-EG"/>
        </w:rPr>
        <w:t>Treccani</w:t>
      </w:r>
      <w:proofErr w:type="spellEnd"/>
      <w:r w:rsidRPr="00751B42">
        <w:rPr>
          <w:lang w:bidi="ar-EG"/>
        </w:rPr>
        <w:t xml:space="preserve"> entry, the population is composed largely of Sammarinese citizens, with Italians forming the main minority. The article also notes a modest but steady demographic increase in the late 2000s and mentions a tendency, in the early twenty-first century, for expatriate citizens to return. It further states that many Sammarinese live outside the republic, especially in </w:t>
      </w:r>
      <w:proofErr w:type="spellStart"/>
      <w:r w:rsidRPr="00751B42">
        <w:rPr>
          <w:lang w:bidi="ar-EG"/>
        </w:rPr>
        <w:t>neighbouring</w:t>
      </w:r>
      <w:proofErr w:type="spellEnd"/>
      <w:r w:rsidRPr="00751B42">
        <w:rPr>
          <w:lang w:bidi="ar-EG"/>
        </w:rPr>
        <w:t xml:space="preserve"> Italian regions, but also in countries such as France, Belgium, and the United States. </w:t>
      </w:r>
    </w:p>
    <w:p w14:paraId="76EC2744" w14:textId="77777777" w:rsidR="00751B42" w:rsidRPr="00751B42" w:rsidRDefault="00751B42" w:rsidP="00751B42">
      <w:pPr>
        <w:rPr>
          <w:b/>
          <w:bCs/>
          <w:lang w:bidi="ar-EG"/>
        </w:rPr>
      </w:pPr>
      <w:r w:rsidRPr="00751B42">
        <w:rPr>
          <w:b/>
          <w:bCs/>
          <w:lang w:bidi="ar-EG"/>
        </w:rPr>
        <w:t>Economy and communications</w:t>
      </w:r>
    </w:p>
    <w:p w14:paraId="5CAB65F2" w14:textId="77777777" w:rsidR="00751B42" w:rsidRPr="00751B42" w:rsidRDefault="00751B42" w:rsidP="00751B42">
      <w:pPr>
        <w:rPr>
          <w:lang w:bidi="ar-EG"/>
        </w:rPr>
      </w:pPr>
      <w:proofErr w:type="spellStart"/>
      <w:r w:rsidRPr="00751B42">
        <w:rPr>
          <w:lang w:bidi="ar-EG"/>
        </w:rPr>
        <w:t>Treccani</w:t>
      </w:r>
      <w:proofErr w:type="spellEnd"/>
      <w:r w:rsidRPr="00751B42">
        <w:rPr>
          <w:lang w:bidi="ar-EG"/>
        </w:rPr>
        <w:t xml:space="preserve"> says that the tertiary sector contributes the largest share of GDP, especially through tourism and related activities. It highlights philatelic and numismatic production as notable expressions of the republic’s economic and symbolic life, and it also mentions financial activity encouraged by </w:t>
      </w:r>
      <w:proofErr w:type="spellStart"/>
      <w:r w:rsidRPr="00751B42">
        <w:rPr>
          <w:lang w:bidi="ar-EG"/>
        </w:rPr>
        <w:t>favourable</w:t>
      </w:r>
      <w:proofErr w:type="spellEnd"/>
      <w:r w:rsidRPr="00751B42">
        <w:rPr>
          <w:lang w:bidi="ar-EG"/>
        </w:rPr>
        <w:t xml:space="preserve"> tax legislation. Agriculture is described as focused mainly on wheat, maize, and vines. In terms of infrastructure, the entry notes the main highway connection to Rimini and secondary roads leading from the capital toward the </w:t>
      </w:r>
      <w:proofErr w:type="spellStart"/>
      <w:r w:rsidRPr="00751B42">
        <w:rPr>
          <w:lang w:bidi="ar-EG"/>
        </w:rPr>
        <w:t>Marecchia</w:t>
      </w:r>
      <w:proofErr w:type="spellEnd"/>
      <w:r w:rsidRPr="00751B42">
        <w:rPr>
          <w:lang w:bidi="ar-EG"/>
        </w:rPr>
        <w:t xml:space="preserve"> and Conca valleys. </w:t>
      </w:r>
    </w:p>
    <w:p w14:paraId="3672D3B3" w14:textId="77777777" w:rsidR="00751B42" w:rsidRPr="00751B42" w:rsidRDefault="00751B42" w:rsidP="00751B42">
      <w:pPr>
        <w:rPr>
          <w:b/>
          <w:bCs/>
          <w:lang w:bidi="ar-EG"/>
        </w:rPr>
      </w:pPr>
      <w:r w:rsidRPr="00751B42">
        <w:rPr>
          <w:b/>
          <w:bCs/>
          <w:lang w:bidi="ar-EG"/>
        </w:rPr>
        <w:t>English use-ready note from this site</w:t>
      </w:r>
    </w:p>
    <w:p w14:paraId="6E304B3F" w14:textId="77777777" w:rsidR="00751B42" w:rsidRPr="00751B42" w:rsidRDefault="00751B42" w:rsidP="00751B42">
      <w:pPr>
        <w:rPr>
          <w:lang w:bidi="ar-EG"/>
        </w:rPr>
      </w:pPr>
      <w:proofErr w:type="spellStart"/>
      <w:r w:rsidRPr="00751B42">
        <w:rPr>
          <w:b/>
          <w:bCs/>
          <w:lang w:bidi="ar-EG"/>
        </w:rPr>
        <w:t>Treccani</w:t>
      </w:r>
      <w:proofErr w:type="spellEnd"/>
      <w:r w:rsidRPr="00751B42">
        <w:rPr>
          <w:b/>
          <w:bCs/>
          <w:lang w:bidi="ar-EG"/>
        </w:rPr>
        <w:t xml:space="preserve"> presents San Marino as a microstate set on the limestone heights of Mount </w:t>
      </w:r>
      <w:proofErr w:type="spellStart"/>
      <w:r w:rsidRPr="00751B42">
        <w:rPr>
          <w:b/>
          <w:bCs/>
          <w:lang w:bidi="ar-EG"/>
        </w:rPr>
        <w:t>Titano</w:t>
      </w:r>
      <w:proofErr w:type="spellEnd"/>
      <w:r w:rsidRPr="00751B42">
        <w:rPr>
          <w:b/>
          <w:bCs/>
          <w:lang w:bidi="ar-EG"/>
        </w:rPr>
        <w:t>, geographically small but historically distinctive. Its physical isolation, hilltop position, and compact territory help explain both its defensive resilience and its long political continuity. The same entry connects this setting to a service-based economy in which tourism, symbolic state functions, and traditional products such as stamps and coins play an important role.</w:t>
      </w:r>
      <w:r w:rsidRPr="00751B42">
        <w:rPr>
          <w:lang w:bidi="ar-EG"/>
        </w:rPr>
        <w:t xml:space="preserve"> </w:t>
      </w:r>
    </w:p>
    <w:p w14:paraId="4DC3AC31" w14:textId="77777777" w:rsidR="00751B42" w:rsidRPr="00751B42" w:rsidRDefault="00751B42" w:rsidP="00751B42">
      <w:pPr>
        <w:rPr>
          <w:lang w:bidi="ar-EG"/>
        </w:rPr>
      </w:pPr>
      <w:r w:rsidRPr="00751B42">
        <w:rPr>
          <w:b/>
          <w:bCs/>
          <w:lang w:bidi="ar-EG"/>
        </w:rPr>
        <w:t>Direct page:</w:t>
      </w:r>
      <w:r w:rsidRPr="00751B42">
        <w:rPr>
          <w:lang w:bidi="ar-EG"/>
        </w:rPr>
        <w:br/>
        <w:t>https://www.treccani.it/enciclopedia/san-marino/</w:t>
      </w:r>
    </w:p>
    <w:p w14:paraId="66B1BAD3" w14:textId="77777777" w:rsidR="00751B42" w:rsidRPr="00751B42" w:rsidRDefault="00751B42" w:rsidP="00751B42">
      <w:pPr>
        <w:rPr>
          <w:lang w:bidi="ar-EG"/>
        </w:rPr>
      </w:pPr>
      <w:r w:rsidRPr="00751B42">
        <w:rPr>
          <w:lang w:bidi="ar-EG"/>
        </w:rPr>
        <w:pict w14:anchorId="3EC23C26">
          <v:rect id="_x0000_i1110" style="width:0;height:1.5pt" o:hralign="center" o:hrstd="t" o:hr="t" fillcolor="#a0a0a0" stroked="f"/>
        </w:pict>
      </w:r>
    </w:p>
    <w:p w14:paraId="4B59277D" w14:textId="77777777" w:rsidR="00751B42" w:rsidRPr="00751B42" w:rsidRDefault="00751B42" w:rsidP="00751B42">
      <w:pPr>
        <w:rPr>
          <w:b/>
          <w:bCs/>
          <w:lang w:bidi="ar-EG"/>
        </w:rPr>
      </w:pPr>
      <w:r w:rsidRPr="00751B42">
        <w:rPr>
          <w:b/>
          <w:bCs/>
          <w:lang w:bidi="ar-EG"/>
        </w:rPr>
        <w:t xml:space="preserve">2) </w:t>
      </w:r>
      <w:proofErr w:type="spellStart"/>
      <w:r w:rsidRPr="00751B42">
        <w:rPr>
          <w:b/>
          <w:bCs/>
          <w:lang w:bidi="ar-EG"/>
        </w:rPr>
        <w:t>Treccani</w:t>
      </w:r>
      <w:proofErr w:type="spellEnd"/>
      <w:r w:rsidRPr="00751B42">
        <w:rPr>
          <w:b/>
          <w:bCs/>
          <w:lang w:bidi="ar-EG"/>
        </w:rPr>
        <w:t xml:space="preserve"> — </w:t>
      </w:r>
      <w:r w:rsidRPr="00751B42">
        <w:rPr>
          <w:b/>
          <w:bCs/>
          <w:i/>
          <w:iCs/>
          <w:lang w:bidi="ar-EG"/>
        </w:rPr>
        <w:t>San Marino (</w:t>
      </w:r>
      <w:proofErr w:type="spellStart"/>
      <w:r w:rsidRPr="00751B42">
        <w:rPr>
          <w:b/>
          <w:bCs/>
          <w:i/>
          <w:iCs/>
          <w:lang w:bidi="ar-EG"/>
        </w:rPr>
        <w:t>Dizionario</w:t>
      </w:r>
      <w:proofErr w:type="spellEnd"/>
      <w:r w:rsidRPr="00751B42">
        <w:rPr>
          <w:b/>
          <w:bCs/>
          <w:i/>
          <w:iCs/>
          <w:lang w:bidi="ar-EG"/>
        </w:rPr>
        <w:t xml:space="preserve"> di Storia)</w:t>
      </w:r>
    </w:p>
    <w:p w14:paraId="364CC366" w14:textId="77777777" w:rsidR="00751B42" w:rsidRPr="00751B42" w:rsidRDefault="00751B42" w:rsidP="00751B42">
      <w:pPr>
        <w:rPr>
          <w:lang w:bidi="ar-EG"/>
        </w:rPr>
      </w:pPr>
      <w:r w:rsidRPr="00751B42">
        <w:rPr>
          <w:b/>
          <w:bCs/>
          <w:lang w:bidi="ar-EG"/>
        </w:rPr>
        <w:t>Site used:</w:t>
      </w:r>
      <w:r w:rsidRPr="00751B42">
        <w:rPr>
          <w:lang w:bidi="ar-EG"/>
        </w:rPr>
        <w:t xml:space="preserve"> </w:t>
      </w:r>
      <w:proofErr w:type="spellStart"/>
      <w:r w:rsidRPr="00751B42">
        <w:rPr>
          <w:lang w:bidi="ar-EG"/>
        </w:rPr>
        <w:t>Treccani</w:t>
      </w:r>
      <w:proofErr w:type="spellEnd"/>
      <w:r w:rsidRPr="00751B42">
        <w:rPr>
          <w:lang w:bidi="ar-EG"/>
        </w:rPr>
        <w:br/>
      </w:r>
      <w:r w:rsidRPr="00751B42">
        <w:rPr>
          <w:b/>
          <w:bCs/>
          <w:lang w:bidi="ar-EG"/>
        </w:rPr>
        <w:t>Original language:</w:t>
      </w:r>
      <w:r w:rsidRPr="00751B42">
        <w:rPr>
          <w:lang w:bidi="ar-EG"/>
        </w:rPr>
        <w:t xml:space="preserve"> Italian</w:t>
      </w:r>
      <w:r w:rsidRPr="00751B42">
        <w:rPr>
          <w:lang w:bidi="ar-EG"/>
        </w:rPr>
        <w:br/>
      </w:r>
      <w:r w:rsidRPr="00751B42">
        <w:rPr>
          <w:b/>
          <w:bCs/>
          <w:lang w:bidi="ar-EG"/>
        </w:rPr>
        <w:lastRenderedPageBreak/>
        <w:t xml:space="preserve">English rendering based on the accessible historical entry and related </w:t>
      </w:r>
      <w:proofErr w:type="spellStart"/>
      <w:r w:rsidRPr="00751B42">
        <w:rPr>
          <w:b/>
          <w:bCs/>
          <w:lang w:bidi="ar-EG"/>
        </w:rPr>
        <w:t>Treccani</w:t>
      </w:r>
      <w:proofErr w:type="spellEnd"/>
      <w:r w:rsidRPr="00751B42">
        <w:rPr>
          <w:b/>
          <w:bCs/>
          <w:lang w:bidi="ar-EG"/>
        </w:rPr>
        <w:t xml:space="preserve"> historical material</w:t>
      </w:r>
    </w:p>
    <w:p w14:paraId="39F0E37E" w14:textId="77777777" w:rsidR="00751B42" w:rsidRPr="00751B42" w:rsidRDefault="00751B42" w:rsidP="00751B42">
      <w:pPr>
        <w:rPr>
          <w:lang w:bidi="ar-EG"/>
        </w:rPr>
      </w:pPr>
      <w:r w:rsidRPr="00751B42">
        <w:rPr>
          <w:lang w:bidi="ar-EG"/>
        </w:rPr>
        <w:t xml:space="preserve">The accessible historical extract from </w:t>
      </w:r>
      <w:proofErr w:type="spellStart"/>
      <w:r w:rsidRPr="00751B42">
        <w:rPr>
          <w:lang w:bidi="ar-EG"/>
        </w:rPr>
        <w:t>Treccani’s</w:t>
      </w:r>
      <w:proofErr w:type="spellEnd"/>
      <w:r w:rsidRPr="00751B42">
        <w:rPr>
          <w:lang w:bidi="ar-EG"/>
        </w:rPr>
        <w:t xml:space="preserve"> </w:t>
      </w:r>
      <w:proofErr w:type="spellStart"/>
      <w:r w:rsidRPr="00751B42">
        <w:rPr>
          <w:i/>
          <w:iCs/>
          <w:lang w:bidi="ar-EG"/>
        </w:rPr>
        <w:t>Dizionario</w:t>
      </w:r>
      <w:proofErr w:type="spellEnd"/>
      <w:r w:rsidRPr="00751B42">
        <w:rPr>
          <w:i/>
          <w:iCs/>
          <w:lang w:bidi="ar-EG"/>
        </w:rPr>
        <w:t xml:space="preserve"> di Storia</w:t>
      </w:r>
      <w:r w:rsidRPr="00751B42">
        <w:rPr>
          <w:lang w:bidi="ar-EG"/>
        </w:rPr>
        <w:t xml:space="preserve"> is limited in the parsed page, but </w:t>
      </w:r>
      <w:proofErr w:type="spellStart"/>
      <w:r w:rsidRPr="00751B42">
        <w:rPr>
          <w:lang w:bidi="ar-EG"/>
        </w:rPr>
        <w:t>Treccani’s</w:t>
      </w:r>
      <w:proofErr w:type="spellEnd"/>
      <w:r w:rsidRPr="00751B42">
        <w:rPr>
          <w:lang w:bidi="ar-EG"/>
        </w:rPr>
        <w:t xml:space="preserve"> history-related San Marino pages, read together with the related </w:t>
      </w:r>
      <w:proofErr w:type="spellStart"/>
      <w:r w:rsidRPr="00751B42">
        <w:rPr>
          <w:lang w:bidi="ar-EG"/>
        </w:rPr>
        <w:t>Treccani</w:t>
      </w:r>
      <w:proofErr w:type="spellEnd"/>
      <w:r w:rsidRPr="00751B42">
        <w:rPr>
          <w:lang w:bidi="ar-EG"/>
        </w:rPr>
        <w:t xml:space="preserve"> entry on the </w:t>
      </w:r>
      <w:proofErr w:type="spellStart"/>
      <w:r w:rsidRPr="00751B42">
        <w:rPr>
          <w:b/>
          <w:bCs/>
          <w:lang w:bidi="ar-EG"/>
        </w:rPr>
        <w:t>Arengo</w:t>
      </w:r>
      <w:proofErr w:type="spellEnd"/>
      <w:r w:rsidRPr="00751B42">
        <w:rPr>
          <w:lang w:bidi="ar-EG"/>
        </w:rPr>
        <w:t xml:space="preserve">, show a consistent historical picture: San Marino is framed as an old political community rooted in Mount </w:t>
      </w:r>
      <w:proofErr w:type="spellStart"/>
      <w:r w:rsidRPr="00751B42">
        <w:rPr>
          <w:lang w:bidi="ar-EG"/>
        </w:rPr>
        <w:t>Titano</w:t>
      </w:r>
      <w:proofErr w:type="spellEnd"/>
      <w:r w:rsidRPr="00751B42">
        <w:rPr>
          <w:lang w:bidi="ar-EG"/>
        </w:rPr>
        <w:t xml:space="preserve">, whose institutions developed from an early communal structure into a stable republican order. The </w:t>
      </w:r>
      <w:proofErr w:type="spellStart"/>
      <w:r w:rsidRPr="00751B42">
        <w:rPr>
          <w:lang w:bidi="ar-EG"/>
        </w:rPr>
        <w:t>Treccani</w:t>
      </w:r>
      <w:proofErr w:type="spellEnd"/>
      <w:r w:rsidRPr="00751B42">
        <w:rPr>
          <w:lang w:bidi="ar-EG"/>
        </w:rPr>
        <w:t xml:space="preserve"> material emphasizes the importance of </w:t>
      </w:r>
      <w:proofErr w:type="gramStart"/>
      <w:r w:rsidRPr="00751B42">
        <w:rPr>
          <w:lang w:bidi="ar-EG"/>
        </w:rPr>
        <w:t xml:space="preserve">the </w:t>
      </w:r>
      <w:proofErr w:type="spellStart"/>
      <w:r w:rsidRPr="00751B42">
        <w:rPr>
          <w:b/>
          <w:bCs/>
          <w:lang w:bidi="ar-EG"/>
        </w:rPr>
        <w:t>Arengo</w:t>
      </w:r>
      <w:proofErr w:type="spellEnd"/>
      <w:proofErr w:type="gramEnd"/>
      <w:r w:rsidRPr="00751B42">
        <w:rPr>
          <w:lang w:bidi="ar-EG"/>
        </w:rPr>
        <w:t xml:space="preserve">, the assembly of family heads, as the original supreme political authority of the republic. </w:t>
      </w:r>
    </w:p>
    <w:p w14:paraId="69541E88" w14:textId="77777777" w:rsidR="00751B42" w:rsidRPr="00751B42" w:rsidRDefault="00751B42" w:rsidP="00751B42">
      <w:pPr>
        <w:rPr>
          <w:b/>
          <w:bCs/>
          <w:lang w:bidi="ar-EG"/>
        </w:rPr>
      </w:pPr>
      <w:r w:rsidRPr="00751B42">
        <w:rPr>
          <w:b/>
          <w:bCs/>
          <w:lang w:bidi="ar-EG"/>
        </w:rPr>
        <w:t>Political evolution</w:t>
      </w:r>
    </w:p>
    <w:p w14:paraId="5B24255D" w14:textId="77777777" w:rsidR="00751B42" w:rsidRPr="00751B42" w:rsidRDefault="00751B42" w:rsidP="00751B42">
      <w:pPr>
        <w:rPr>
          <w:lang w:bidi="ar-EG"/>
        </w:rPr>
      </w:pPr>
      <w:proofErr w:type="spellStart"/>
      <w:r w:rsidRPr="00751B42">
        <w:rPr>
          <w:lang w:bidi="ar-EG"/>
        </w:rPr>
        <w:t>Treccani’s</w:t>
      </w:r>
      <w:proofErr w:type="spellEnd"/>
      <w:r w:rsidRPr="00751B42">
        <w:rPr>
          <w:lang w:bidi="ar-EG"/>
        </w:rPr>
        <w:t xml:space="preserve"> </w:t>
      </w:r>
      <w:proofErr w:type="spellStart"/>
      <w:r w:rsidRPr="00751B42">
        <w:rPr>
          <w:b/>
          <w:bCs/>
          <w:lang w:bidi="ar-EG"/>
        </w:rPr>
        <w:t>Arengo</w:t>
      </w:r>
      <w:proofErr w:type="spellEnd"/>
      <w:r w:rsidRPr="00751B42">
        <w:rPr>
          <w:lang w:bidi="ar-EG"/>
        </w:rPr>
        <w:t xml:space="preserve"> entry explains that in San Marino the </w:t>
      </w:r>
      <w:proofErr w:type="spellStart"/>
      <w:r w:rsidRPr="00751B42">
        <w:rPr>
          <w:lang w:bidi="ar-EG"/>
        </w:rPr>
        <w:t>Arengo</w:t>
      </w:r>
      <w:proofErr w:type="spellEnd"/>
      <w:r w:rsidRPr="00751B42">
        <w:rPr>
          <w:lang w:bidi="ar-EG"/>
        </w:rPr>
        <w:t xml:space="preserve"> was the supreme political authority composed of heads of families. Around the middle of the fifteenth century, it delegated power to a council of sixty citizens. The same entry adds that, from 1906, those sixty were elected every six years by universal suffrage. This is extremely important because it condenses the long institutional transition from a family-based civic assembly to a representative council. </w:t>
      </w:r>
    </w:p>
    <w:p w14:paraId="14BA5873" w14:textId="77777777" w:rsidR="00751B42" w:rsidRPr="00751B42" w:rsidRDefault="00751B42" w:rsidP="00751B42">
      <w:pPr>
        <w:rPr>
          <w:b/>
          <w:bCs/>
          <w:lang w:bidi="ar-EG"/>
        </w:rPr>
      </w:pPr>
      <w:r w:rsidRPr="00751B42">
        <w:rPr>
          <w:b/>
          <w:bCs/>
          <w:lang w:bidi="ar-EG"/>
        </w:rPr>
        <w:t xml:space="preserve">English use-ready note from </w:t>
      </w:r>
      <w:proofErr w:type="spellStart"/>
      <w:r w:rsidRPr="00751B42">
        <w:rPr>
          <w:b/>
          <w:bCs/>
          <w:lang w:bidi="ar-EG"/>
        </w:rPr>
        <w:t>Treccani</w:t>
      </w:r>
      <w:proofErr w:type="spellEnd"/>
      <w:r w:rsidRPr="00751B42">
        <w:rPr>
          <w:b/>
          <w:bCs/>
          <w:lang w:bidi="ar-EG"/>
        </w:rPr>
        <w:t xml:space="preserve"> historical material</w:t>
      </w:r>
    </w:p>
    <w:p w14:paraId="4BDFEA53" w14:textId="77777777" w:rsidR="00751B42" w:rsidRPr="00751B42" w:rsidRDefault="00751B42" w:rsidP="00751B42">
      <w:pPr>
        <w:rPr>
          <w:lang w:bidi="ar-EG"/>
        </w:rPr>
      </w:pPr>
      <w:r w:rsidRPr="00751B42">
        <w:rPr>
          <w:b/>
          <w:bCs/>
          <w:lang w:bidi="ar-EG"/>
        </w:rPr>
        <w:t xml:space="preserve">In </w:t>
      </w:r>
      <w:proofErr w:type="spellStart"/>
      <w:r w:rsidRPr="00751B42">
        <w:rPr>
          <w:b/>
          <w:bCs/>
          <w:lang w:bidi="ar-EG"/>
        </w:rPr>
        <w:t>Treccani’s</w:t>
      </w:r>
      <w:proofErr w:type="spellEnd"/>
      <w:r w:rsidRPr="00751B42">
        <w:rPr>
          <w:b/>
          <w:bCs/>
          <w:lang w:bidi="ar-EG"/>
        </w:rPr>
        <w:t xml:space="preserve"> historical framework, San Marino appears as a republic whose early political legitimacy came from the collective body of household heads, known as the </w:t>
      </w:r>
      <w:proofErr w:type="spellStart"/>
      <w:r w:rsidRPr="00751B42">
        <w:rPr>
          <w:b/>
          <w:bCs/>
          <w:lang w:bidi="ar-EG"/>
        </w:rPr>
        <w:t>Arengo</w:t>
      </w:r>
      <w:proofErr w:type="spellEnd"/>
      <w:r w:rsidRPr="00751B42">
        <w:rPr>
          <w:b/>
          <w:bCs/>
          <w:lang w:bidi="ar-EG"/>
        </w:rPr>
        <w:t>. Over time, that communal authority was transferred to a sixty-member council, marking the shift from a direct familial civic order to a more formal representative structure. The later introduction of universal suffrage in 1906 is presented as a major modern institutional transformation within a much older republican tradition.</w:t>
      </w:r>
      <w:r w:rsidRPr="00751B42">
        <w:rPr>
          <w:lang w:bidi="ar-EG"/>
        </w:rPr>
        <w:t xml:space="preserve"> </w:t>
      </w:r>
    </w:p>
    <w:p w14:paraId="682D54FB" w14:textId="77777777" w:rsidR="00751B42" w:rsidRPr="00751B42" w:rsidRDefault="00751B42" w:rsidP="00751B42">
      <w:pPr>
        <w:rPr>
          <w:lang w:bidi="ar-EG"/>
        </w:rPr>
      </w:pPr>
      <w:r w:rsidRPr="00751B42">
        <w:rPr>
          <w:b/>
          <w:bCs/>
          <w:lang w:bidi="ar-EG"/>
        </w:rPr>
        <w:t>Direct page:</w:t>
      </w:r>
      <w:r w:rsidRPr="00751B42">
        <w:rPr>
          <w:lang w:bidi="ar-EG"/>
        </w:rPr>
        <w:br/>
        <w:t>https://www.treccani.it/enciclopedia/san-marino_%28Dizionario-di-Storia%29/</w:t>
      </w:r>
    </w:p>
    <w:p w14:paraId="2E22116D" w14:textId="77777777" w:rsidR="00751B42" w:rsidRPr="00751B42" w:rsidRDefault="00751B42" w:rsidP="00751B42">
      <w:pPr>
        <w:rPr>
          <w:lang w:bidi="ar-EG"/>
        </w:rPr>
      </w:pPr>
      <w:r w:rsidRPr="00751B42">
        <w:rPr>
          <w:lang w:bidi="ar-EG"/>
        </w:rPr>
        <w:pict w14:anchorId="3C8A6488">
          <v:rect id="_x0000_i1111" style="width:0;height:1.5pt" o:hralign="center" o:hrstd="t" o:hr="t" fillcolor="#a0a0a0" stroked="f"/>
        </w:pict>
      </w:r>
    </w:p>
    <w:p w14:paraId="6C03602E" w14:textId="77777777" w:rsidR="00751B42" w:rsidRPr="00751B42" w:rsidRDefault="00751B42" w:rsidP="00751B42">
      <w:pPr>
        <w:rPr>
          <w:b/>
          <w:bCs/>
          <w:lang w:bidi="ar-EG"/>
        </w:rPr>
      </w:pPr>
      <w:r w:rsidRPr="00751B42">
        <w:rPr>
          <w:b/>
          <w:bCs/>
          <w:lang w:bidi="ar-EG"/>
        </w:rPr>
        <w:t xml:space="preserve">3) </w:t>
      </w:r>
      <w:proofErr w:type="spellStart"/>
      <w:r w:rsidRPr="00751B42">
        <w:rPr>
          <w:b/>
          <w:bCs/>
          <w:lang w:bidi="ar-EG"/>
        </w:rPr>
        <w:t>Treccani</w:t>
      </w:r>
      <w:proofErr w:type="spellEnd"/>
      <w:r w:rsidRPr="00751B42">
        <w:rPr>
          <w:b/>
          <w:bCs/>
          <w:lang w:bidi="ar-EG"/>
        </w:rPr>
        <w:t xml:space="preserve"> — </w:t>
      </w:r>
      <w:proofErr w:type="spellStart"/>
      <w:r w:rsidRPr="00751B42">
        <w:rPr>
          <w:b/>
          <w:bCs/>
          <w:i/>
          <w:iCs/>
          <w:lang w:bidi="ar-EG"/>
        </w:rPr>
        <w:t>Arengo</w:t>
      </w:r>
      <w:proofErr w:type="spellEnd"/>
    </w:p>
    <w:p w14:paraId="588DBFE4" w14:textId="77777777" w:rsidR="00751B42" w:rsidRPr="00751B42" w:rsidRDefault="00751B42" w:rsidP="00751B42">
      <w:pPr>
        <w:rPr>
          <w:lang w:bidi="ar-EG"/>
        </w:rPr>
      </w:pPr>
      <w:r w:rsidRPr="00751B42">
        <w:rPr>
          <w:b/>
          <w:bCs/>
          <w:lang w:bidi="ar-EG"/>
        </w:rPr>
        <w:t>Site used:</w:t>
      </w:r>
      <w:r w:rsidRPr="00751B42">
        <w:rPr>
          <w:lang w:bidi="ar-EG"/>
        </w:rPr>
        <w:t xml:space="preserve"> </w:t>
      </w:r>
      <w:proofErr w:type="spellStart"/>
      <w:r w:rsidRPr="00751B42">
        <w:rPr>
          <w:lang w:bidi="ar-EG"/>
        </w:rPr>
        <w:t>Treccani</w:t>
      </w:r>
      <w:proofErr w:type="spellEnd"/>
      <w:r w:rsidRPr="00751B42">
        <w:rPr>
          <w:lang w:bidi="ar-EG"/>
        </w:rPr>
        <w:br/>
      </w:r>
      <w:r w:rsidRPr="00751B42">
        <w:rPr>
          <w:b/>
          <w:bCs/>
          <w:lang w:bidi="ar-EG"/>
        </w:rPr>
        <w:t>Original language:</w:t>
      </w:r>
      <w:r w:rsidRPr="00751B42">
        <w:rPr>
          <w:lang w:bidi="ar-EG"/>
        </w:rPr>
        <w:t xml:space="preserve"> Italian</w:t>
      </w:r>
      <w:r w:rsidRPr="00751B42">
        <w:rPr>
          <w:lang w:bidi="ar-EG"/>
        </w:rPr>
        <w:br/>
      </w:r>
      <w:r w:rsidRPr="00751B42">
        <w:rPr>
          <w:b/>
          <w:bCs/>
          <w:lang w:bidi="ar-EG"/>
        </w:rPr>
        <w:t>English rendering</w:t>
      </w:r>
    </w:p>
    <w:p w14:paraId="51077F58" w14:textId="77777777" w:rsidR="00751B42" w:rsidRPr="00751B42" w:rsidRDefault="00751B42" w:rsidP="00751B42">
      <w:pPr>
        <w:rPr>
          <w:lang w:bidi="ar-EG"/>
        </w:rPr>
      </w:pPr>
      <w:r w:rsidRPr="00751B42">
        <w:rPr>
          <w:lang w:bidi="ar-EG"/>
        </w:rPr>
        <w:t xml:space="preserve">This </w:t>
      </w:r>
      <w:proofErr w:type="spellStart"/>
      <w:r w:rsidRPr="00751B42">
        <w:rPr>
          <w:lang w:bidi="ar-EG"/>
        </w:rPr>
        <w:t>Treccani</w:t>
      </w:r>
      <w:proofErr w:type="spellEnd"/>
      <w:r w:rsidRPr="00751B42">
        <w:rPr>
          <w:lang w:bidi="ar-EG"/>
        </w:rPr>
        <w:t xml:space="preserve"> entry is short but very valuable. It defines the </w:t>
      </w:r>
      <w:proofErr w:type="spellStart"/>
      <w:r w:rsidRPr="00751B42">
        <w:rPr>
          <w:b/>
          <w:bCs/>
          <w:lang w:bidi="ar-EG"/>
        </w:rPr>
        <w:t>Arengo</w:t>
      </w:r>
      <w:proofErr w:type="spellEnd"/>
      <w:r w:rsidRPr="00751B42">
        <w:rPr>
          <w:lang w:bidi="ar-EG"/>
        </w:rPr>
        <w:t xml:space="preserve"> in San Marino as the supreme political authority made up of the heads of families. It states that around the </w:t>
      </w:r>
      <w:r w:rsidRPr="00751B42">
        <w:rPr>
          <w:lang w:bidi="ar-EG"/>
        </w:rPr>
        <w:lastRenderedPageBreak/>
        <w:t xml:space="preserve">middle of the fifteenth century the </w:t>
      </w:r>
      <w:proofErr w:type="spellStart"/>
      <w:r w:rsidRPr="00751B42">
        <w:rPr>
          <w:lang w:bidi="ar-EG"/>
        </w:rPr>
        <w:t>Arengo</w:t>
      </w:r>
      <w:proofErr w:type="spellEnd"/>
      <w:r w:rsidRPr="00751B42">
        <w:rPr>
          <w:lang w:bidi="ar-EG"/>
        </w:rPr>
        <w:t xml:space="preserve"> delegated power to a council of sixty citizens, and that from 1906 these were elected every six years by universal suffrage. </w:t>
      </w:r>
    </w:p>
    <w:p w14:paraId="27AD33EE" w14:textId="77777777" w:rsidR="00751B42" w:rsidRPr="00751B42" w:rsidRDefault="00751B42" w:rsidP="00751B42">
      <w:pPr>
        <w:rPr>
          <w:b/>
          <w:bCs/>
          <w:lang w:bidi="ar-EG"/>
        </w:rPr>
      </w:pPr>
      <w:r w:rsidRPr="00751B42">
        <w:rPr>
          <w:b/>
          <w:bCs/>
          <w:lang w:bidi="ar-EG"/>
        </w:rPr>
        <w:t>Why this matters for your topic</w:t>
      </w:r>
    </w:p>
    <w:p w14:paraId="3AADE696" w14:textId="77777777" w:rsidR="00751B42" w:rsidRPr="00751B42" w:rsidRDefault="00751B42" w:rsidP="00751B42">
      <w:pPr>
        <w:rPr>
          <w:lang w:bidi="ar-EG"/>
        </w:rPr>
      </w:pPr>
      <w:r w:rsidRPr="00751B42">
        <w:rPr>
          <w:lang w:bidi="ar-EG"/>
        </w:rPr>
        <w:t xml:space="preserve">This single institutional note helps explain how San Marino’s republican continuity worked in practice. It shows that the republic did not simply preserve a legendary identity; it also preserved and transformed real political mechanisms over centuries. The </w:t>
      </w:r>
      <w:proofErr w:type="spellStart"/>
      <w:r w:rsidRPr="00751B42">
        <w:rPr>
          <w:lang w:bidi="ar-EG"/>
        </w:rPr>
        <w:t>Arengo</w:t>
      </w:r>
      <w:proofErr w:type="spellEnd"/>
      <w:r w:rsidRPr="00751B42">
        <w:rPr>
          <w:lang w:bidi="ar-EG"/>
        </w:rPr>
        <w:t xml:space="preserve"> therefore stands at the center of any serious discussion of San Marino’s constitutional history. </w:t>
      </w:r>
    </w:p>
    <w:p w14:paraId="3C73DA04" w14:textId="77777777" w:rsidR="00751B42" w:rsidRPr="00751B42" w:rsidRDefault="00751B42" w:rsidP="00751B42">
      <w:pPr>
        <w:rPr>
          <w:lang w:bidi="ar-EG"/>
        </w:rPr>
      </w:pPr>
      <w:r w:rsidRPr="00751B42">
        <w:rPr>
          <w:b/>
          <w:bCs/>
          <w:lang w:bidi="ar-EG"/>
        </w:rPr>
        <w:t>Direct page:</w:t>
      </w:r>
      <w:r w:rsidRPr="00751B42">
        <w:rPr>
          <w:lang w:bidi="ar-EG"/>
        </w:rPr>
        <w:br/>
        <w:t>https://www.treccani.it/enciclopedia/arengo/</w:t>
      </w:r>
    </w:p>
    <w:p w14:paraId="437F96E8" w14:textId="77777777" w:rsidR="00751B42" w:rsidRPr="00751B42" w:rsidRDefault="00751B42" w:rsidP="00751B42">
      <w:pPr>
        <w:rPr>
          <w:lang w:bidi="ar-EG"/>
        </w:rPr>
      </w:pPr>
      <w:r w:rsidRPr="00751B42">
        <w:rPr>
          <w:lang w:bidi="ar-EG"/>
        </w:rPr>
        <w:pict w14:anchorId="243F905F">
          <v:rect id="_x0000_i1112" style="width:0;height:1.5pt" o:hralign="center" o:hrstd="t" o:hr="t" fillcolor="#a0a0a0" stroked="f"/>
        </w:pict>
      </w:r>
    </w:p>
    <w:p w14:paraId="10CD18C0" w14:textId="77777777" w:rsidR="00751B42" w:rsidRPr="00751B42" w:rsidRDefault="00751B42" w:rsidP="00751B42">
      <w:pPr>
        <w:rPr>
          <w:b/>
          <w:bCs/>
          <w:lang w:bidi="ar-EG"/>
        </w:rPr>
      </w:pPr>
      <w:r w:rsidRPr="00751B42">
        <w:rPr>
          <w:b/>
          <w:bCs/>
          <w:lang w:bidi="ar-EG"/>
        </w:rPr>
        <w:t xml:space="preserve">4) Britannica — </w:t>
      </w:r>
      <w:r w:rsidRPr="00751B42">
        <w:rPr>
          <w:b/>
          <w:bCs/>
          <w:i/>
          <w:iCs/>
          <w:lang w:bidi="ar-EG"/>
        </w:rPr>
        <w:t>History of San Marino</w:t>
      </w:r>
    </w:p>
    <w:p w14:paraId="273B48C1" w14:textId="77777777" w:rsidR="00751B42" w:rsidRPr="00751B42" w:rsidRDefault="00751B42" w:rsidP="00751B42">
      <w:pPr>
        <w:rPr>
          <w:lang w:bidi="ar-EG"/>
        </w:rPr>
      </w:pPr>
      <w:r w:rsidRPr="00751B42">
        <w:rPr>
          <w:b/>
          <w:bCs/>
          <w:lang w:bidi="ar-EG"/>
        </w:rPr>
        <w:t>Site used:</w:t>
      </w:r>
      <w:r w:rsidRPr="00751B42">
        <w:rPr>
          <w:lang w:bidi="ar-EG"/>
        </w:rPr>
        <w:t xml:space="preserve"> Britannica</w:t>
      </w:r>
      <w:r w:rsidRPr="00751B42">
        <w:rPr>
          <w:lang w:bidi="ar-EG"/>
        </w:rPr>
        <w:br/>
      </w:r>
      <w:r w:rsidRPr="00751B42">
        <w:rPr>
          <w:b/>
          <w:bCs/>
          <w:lang w:bidi="ar-EG"/>
        </w:rPr>
        <w:t>Original language:</w:t>
      </w:r>
      <w:r w:rsidRPr="00751B42">
        <w:rPr>
          <w:lang w:bidi="ar-EG"/>
        </w:rPr>
        <w:t xml:space="preserve"> English</w:t>
      </w:r>
    </w:p>
    <w:p w14:paraId="2862E723" w14:textId="77777777" w:rsidR="00751B42" w:rsidRPr="00751B42" w:rsidRDefault="00751B42" w:rsidP="00751B42">
      <w:pPr>
        <w:rPr>
          <w:b/>
          <w:bCs/>
          <w:lang w:bidi="ar-EG"/>
        </w:rPr>
      </w:pPr>
      <w:r w:rsidRPr="00751B42">
        <w:rPr>
          <w:b/>
          <w:bCs/>
          <w:lang w:bidi="ar-EG"/>
        </w:rPr>
        <w:t>Legendary foundation and documentary beginnings</w:t>
      </w:r>
    </w:p>
    <w:p w14:paraId="7549E714" w14:textId="77777777" w:rsidR="00751B42" w:rsidRPr="00751B42" w:rsidRDefault="00751B42" w:rsidP="00751B42">
      <w:pPr>
        <w:rPr>
          <w:lang w:bidi="ar-EG"/>
        </w:rPr>
      </w:pPr>
      <w:r w:rsidRPr="00751B42">
        <w:rPr>
          <w:lang w:bidi="ar-EG"/>
        </w:rPr>
        <w:t xml:space="preserve">Britannica states that the Republic of San Marino traces its origin to the early fourth century CE, when, according to tradition, </w:t>
      </w:r>
      <w:r w:rsidRPr="00751B42">
        <w:rPr>
          <w:b/>
          <w:bCs/>
          <w:lang w:bidi="ar-EG"/>
        </w:rPr>
        <w:t>St. Marinus</w:t>
      </w:r>
      <w:r w:rsidRPr="00751B42">
        <w:rPr>
          <w:lang w:bidi="ar-EG"/>
        </w:rPr>
        <w:t xml:space="preserve"> and a group of Christians settled there to escape persecution. It then moves from legend to documentary history by noting that </w:t>
      </w:r>
      <w:r w:rsidRPr="00751B42">
        <w:rPr>
          <w:b/>
          <w:bCs/>
          <w:lang w:bidi="ar-EG"/>
        </w:rPr>
        <w:t>Castellum Sancta Marini</w:t>
      </w:r>
      <w:r w:rsidRPr="00751B42">
        <w:rPr>
          <w:lang w:bidi="ar-EG"/>
        </w:rPr>
        <w:t xml:space="preserve"> appears in the </w:t>
      </w:r>
      <w:r w:rsidRPr="00751B42">
        <w:rPr>
          <w:i/>
          <w:iCs/>
          <w:lang w:bidi="ar-EG"/>
        </w:rPr>
        <w:t xml:space="preserve">Liber </w:t>
      </w:r>
      <w:proofErr w:type="spellStart"/>
      <w:r w:rsidRPr="00751B42">
        <w:rPr>
          <w:i/>
          <w:iCs/>
          <w:lang w:bidi="ar-EG"/>
        </w:rPr>
        <w:t>Pontificalis</w:t>
      </w:r>
      <w:proofErr w:type="spellEnd"/>
      <w:r w:rsidRPr="00751B42">
        <w:rPr>
          <w:lang w:bidi="ar-EG"/>
        </w:rPr>
        <w:t xml:space="preserve"> in 755, while the oldest document in the republican archives mentions the abbot of San Marino in 885. </w:t>
      </w:r>
    </w:p>
    <w:p w14:paraId="2F32E167" w14:textId="77777777" w:rsidR="00751B42" w:rsidRPr="00751B42" w:rsidRDefault="00751B42" w:rsidP="00751B42">
      <w:pPr>
        <w:rPr>
          <w:b/>
          <w:bCs/>
          <w:lang w:bidi="ar-EG"/>
        </w:rPr>
      </w:pPr>
      <w:r w:rsidRPr="00751B42">
        <w:rPr>
          <w:b/>
          <w:bCs/>
          <w:lang w:bidi="ar-EG"/>
        </w:rPr>
        <w:t>From settlement to commune</w:t>
      </w:r>
    </w:p>
    <w:p w14:paraId="4DFDFF10" w14:textId="77777777" w:rsidR="00751B42" w:rsidRPr="00751B42" w:rsidRDefault="00751B42" w:rsidP="00751B42">
      <w:pPr>
        <w:rPr>
          <w:lang w:bidi="ar-EG"/>
        </w:rPr>
      </w:pPr>
      <w:r w:rsidRPr="00751B42">
        <w:rPr>
          <w:lang w:bidi="ar-EG"/>
        </w:rPr>
        <w:t xml:space="preserve">Britannica adds that by the twelfth century San Marino had developed into a </w:t>
      </w:r>
      <w:r w:rsidRPr="00751B42">
        <w:rPr>
          <w:b/>
          <w:bCs/>
          <w:lang w:bidi="ar-EG"/>
        </w:rPr>
        <w:t>commune</w:t>
      </w:r>
      <w:r w:rsidRPr="00751B42">
        <w:rPr>
          <w:lang w:bidi="ar-EG"/>
        </w:rPr>
        <w:t xml:space="preserve"> ruled by its own statutes and consuls. This is one of the crucial milestones in the political history of the republic, because it marks the emergence of formal self-government rather than merely a local religious settlement. </w:t>
      </w:r>
    </w:p>
    <w:p w14:paraId="242EF011" w14:textId="77777777" w:rsidR="00751B42" w:rsidRPr="00751B42" w:rsidRDefault="00751B42" w:rsidP="00751B42">
      <w:pPr>
        <w:rPr>
          <w:b/>
          <w:bCs/>
          <w:lang w:bidi="ar-EG"/>
        </w:rPr>
      </w:pPr>
      <w:r w:rsidRPr="00751B42">
        <w:rPr>
          <w:b/>
          <w:bCs/>
          <w:lang w:bidi="ar-EG"/>
        </w:rPr>
        <w:t>Survival through pressure and conflict</w:t>
      </w:r>
    </w:p>
    <w:p w14:paraId="37BC7B31" w14:textId="77777777" w:rsidR="00751B42" w:rsidRPr="00751B42" w:rsidRDefault="00751B42" w:rsidP="00751B42">
      <w:pPr>
        <w:rPr>
          <w:lang w:bidi="ar-EG"/>
        </w:rPr>
      </w:pPr>
      <w:r w:rsidRPr="00751B42">
        <w:rPr>
          <w:lang w:bidi="ar-EG"/>
        </w:rPr>
        <w:t xml:space="preserve">The article explains that the commune remained independent despite pressure from </w:t>
      </w:r>
      <w:proofErr w:type="spellStart"/>
      <w:r w:rsidRPr="00751B42">
        <w:rPr>
          <w:lang w:bidi="ar-EG"/>
        </w:rPr>
        <w:t>neighbouring</w:t>
      </w:r>
      <w:proofErr w:type="spellEnd"/>
      <w:r w:rsidRPr="00751B42">
        <w:rPr>
          <w:lang w:bidi="ar-EG"/>
        </w:rPr>
        <w:t xml:space="preserve"> bishops and lords, largely because of its isolation and mountain fortresses. It also notes that in struggles involving the Malatesta family of nearby Rimini, San Marino benefited from the protection of the Montefeltro family of Urbino. By the middle of the fifteenth century, Britannica says, it was a republic ruled by a Grand Council of sixty men drawn from the </w:t>
      </w:r>
      <w:proofErr w:type="spellStart"/>
      <w:r w:rsidRPr="00751B42">
        <w:rPr>
          <w:lang w:bidi="ar-EG"/>
        </w:rPr>
        <w:t>Arengo</w:t>
      </w:r>
      <w:proofErr w:type="spellEnd"/>
      <w:r w:rsidRPr="00751B42">
        <w:rPr>
          <w:lang w:bidi="ar-EG"/>
        </w:rPr>
        <w:t xml:space="preserve">, the Assembly of Families. </w:t>
      </w:r>
    </w:p>
    <w:p w14:paraId="54CED76C" w14:textId="77777777" w:rsidR="00751B42" w:rsidRPr="00751B42" w:rsidRDefault="00751B42" w:rsidP="00751B42">
      <w:pPr>
        <w:rPr>
          <w:b/>
          <w:bCs/>
          <w:lang w:bidi="ar-EG"/>
        </w:rPr>
      </w:pPr>
      <w:r w:rsidRPr="00751B42">
        <w:rPr>
          <w:b/>
          <w:bCs/>
          <w:lang w:bidi="ar-EG"/>
        </w:rPr>
        <w:t>Renaissance and decline pressures</w:t>
      </w:r>
    </w:p>
    <w:p w14:paraId="1E2B3529" w14:textId="77777777" w:rsidR="00751B42" w:rsidRPr="00751B42" w:rsidRDefault="00751B42" w:rsidP="00751B42">
      <w:pPr>
        <w:rPr>
          <w:lang w:bidi="ar-EG"/>
        </w:rPr>
      </w:pPr>
      <w:r w:rsidRPr="00751B42">
        <w:rPr>
          <w:lang w:bidi="ar-EG"/>
        </w:rPr>
        <w:lastRenderedPageBreak/>
        <w:t xml:space="preserve">Britannica further notes that San Marino survived serious attacks in the sixteenth century, including an occupation by </w:t>
      </w:r>
      <w:r w:rsidRPr="00751B42">
        <w:rPr>
          <w:b/>
          <w:bCs/>
          <w:lang w:bidi="ar-EG"/>
        </w:rPr>
        <w:t>Cesare Borgia</w:t>
      </w:r>
      <w:r w:rsidRPr="00751B42">
        <w:rPr>
          <w:lang w:bidi="ar-EG"/>
        </w:rPr>
        <w:t xml:space="preserve"> in 1503. It describes the republic as surviving the Renaissance as a remnant of the self-governing Italian city-states. Later, oligarchic rule and attempts to annex it to the Papal States in the eighteenth century are presented as signs of decline. </w:t>
      </w:r>
    </w:p>
    <w:p w14:paraId="7AA32116" w14:textId="77777777" w:rsidR="00751B42" w:rsidRPr="00751B42" w:rsidRDefault="00751B42" w:rsidP="00751B42">
      <w:pPr>
        <w:rPr>
          <w:b/>
          <w:bCs/>
          <w:lang w:bidi="ar-EG"/>
        </w:rPr>
      </w:pPr>
      <w:r w:rsidRPr="00751B42">
        <w:rPr>
          <w:b/>
          <w:bCs/>
          <w:lang w:bidi="ar-EG"/>
        </w:rPr>
        <w:t>English use-ready note from Britannica</w:t>
      </w:r>
    </w:p>
    <w:p w14:paraId="5F3935DD" w14:textId="77777777" w:rsidR="00751B42" w:rsidRPr="00751B42" w:rsidRDefault="00751B42" w:rsidP="00751B42">
      <w:pPr>
        <w:rPr>
          <w:lang w:bidi="ar-EG"/>
        </w:rPr>
      </w:pPr>
      <w:r w:rsidRPr="00751B42">
        <w:rPr>
          <w:b/>
          <w:bCs/>
          <w:lang w:bidi="ar-EG"/>
        </w:rPr>
        <w:t xml:space="preserve">Britannica presents San Marino as a polity whose legendary Christian origin gradually solidified into documented institutional life. The key stages are clear: an early sacred foundation tradition, documentary evidence by the eighth and ninth centuries, communal self-government by the twelfth century, republican consolidation under a sixty-member council by the fifteenth century, and survival through the Renaissance despite pressure from stronger </w:t>
      </w:r>
      <w:proofErr w:type="spellStart"/>
      <w:r w:rsidRPr="00751B42">
        <w:rPr>
          <w:b/>
          <w:bCs/>
          <w:lang w:bidi="ar-EG"/>
        </w:rPr>
        <w:t>neighbours</w:t>
      </w:r>
      <w:proofErr w:type="spellEnd"/>
      <w:r w:rsidRPr="00751B42">
        <w:rPr>
          <w:b/>
          <w:bCs/>
          <w:lang w:bidi="ar-EG"/>
        </w:rPr>
        <w:t>.</w:t>
      </w:r>
      <w:r w:rsidRPr="00751B42">
        <w:rPr>
          <w:lang w:bidi="ar-EG"/>
        </w:rPr>
        <w:t xml:space="preserve"> </w:t>
      </w:r>
    </w:p>
    <w:p w14:paraId="30D43647" w14:textId="77777777" w:rsidR="00751B42" w:rsidRPr="00751B42" w:rsidRDefault="00751B42" w:rsidP="00751B42">
      <w:pPr>
        <w:rPr>
          <w:lang w:bidi="ar-EG"/>
        </w:rPr>
      </w:pPr>
      <w:r w:rsidRPr="00751B42">
        <w:rPr>
          <w:b/>
          <w:bCs/>
          <w:lang w:bidi="ar-EG"/>
        </w:rPr>
        <w:t>Direct page:</w:t>
      </w:r>
      <w:r w:rsidRPr="00751B42">
        <w:rPr>
          <w:lang w:bidi="ar-EG"/>
        </w:rPr>
        <w:br/>
        <w:t>https://www.britannica.com/topic/history-of-San-Marino</w:t>
      </w:r>
    </w:p>
    <w:p w14:paraId="58331736" w14:textId="77777777" w:rsidR="00751B42" w:rsidRPr="00751B42" w:rsidRDefault="00751B42" w:rsidP="00751B42">
      <w:pPr>
        <w:rPr>
          <w:lang w:bidi="ar-EG"/>
        </w:rPr>
      </w:pPr>
      <w:r w:rsidRPr="00751B42">
        <w:rPr>
          <w:lang w:bidi="ar-EG"/>
        </w:rPr>
        <w:pict w14:anchorId="3592539F">
          <v:rect id="_x0000_i1113" style="width:0;height:1.5pt" o:hralign="center" o:hrstd="t" o:hr="t" fillcolor="#a0a0a0" stroked="f"/>
        </w:pict>
      </w:r>
    </w:p>
    <w:p w14:paraId="3B0E4F27" w14:textId="77777777" w:rsidR="00751B42" w:rsidRPr="00751B42" w:rsidRDefault="00751B42" w:rsidP="00751B42">
      <w:pPr>
        <w:rPr>
          <w:b/>
          <w:bCs/>
          <w:lang w:bidi="ar-EG"/>
        </w:rPr>
      </w:pPr>
      <w:r w:rsidRPr="00751B42">
        <w:rPr>
          <w:b/>
          <w:bCs/>
          <w:lang w:bidi="ar-EG"/>
        </w:rPr>
        <w:t xml:space="preserve">5) Britannica — </w:t>
      </w:r>
      <w:r w:rsidRPr="00751B42">
        <w:rPr>
          <w:b/>
          <w:bCs/>
          <w:i/>
          <w:iCs/>
          <w:lang w:bidi="ar-EG"/>
        </w:rPr>
        <w:t>San Marino</w:t>
      </w:r>
    </w:p>
    <w:p w14:paraId="2EFF7185" w14:textId="77777777" w:rsidR="00751B42" w:rsidRPr="00751B42" w:rsidRDefault="00751B42" w:rsidP="00751B42">
      <w:pPr>
        <w:rPr>
          <w:lang w:bidi="ar-EG"/>
        </w:rPr>
      </w:pPr>
      <w:r w:rsidRPr="00751B42">
        <w:rPr>
          <w:b/>
          <w:bCs/>
          <w:lang w:bidi="ar-EG"/>
        </w:rPr>
        <w:t>Site used:</w:t>
      </w:r>
      <w:r w:rsidRPr="00751B42">
        <w:rPr>
          <w:lang w:bidi="ar-EG"/>
        </w:rPr>
        <w:t xml:space="preserve"> Britannica</w:t>
      </w:r>
      <w:r w:rsidRPr="00751B42">
        <w:rPr>
          <w:lang w:bidi="ar-EG"/>
        </w:rPr>
        <w:br/>
      </w:r>
      <w:r w:rsidRPr="00751B42">
        <w:rPr>
          <w:b/>
          <w:bCs/>
          <w:lang w:bidi="ar-EG"/>
        </w:rPr>
        <w:t>Original language:</w:t>
      </w:r>
      <w:r w:rsidRPr="00751B42">
        <w:rPr>
          <w:lang w:bidi="ar-EG"/>
        </w:rPr>
        <w:t xml:space="preserve"> English</w:t>
      </w:r>
    </w:p>
    <w:p w14:paraId="18B2D9CE" w14:textId="77777777" w:rsidR="00751B42" w:rsidRPr="00751B42" w:rsidRDefault="00751B42" w:rsidP="00751B42">
      <w:pPr>
        <w:rPr>
          <w:lang w:bidi="ar-EG"/>
        </w:rPr>
      </w:pPr>
      <w:r w:rsidRPr="00751B42">
        <w:rPr>
          <w:lang w:bidi="ar-EG"/>
        </w:rPr>
        <w:t xml:space="preserve">Britannica’s country article presents San Marino as a </w:t>
      </w:r>
      <w:proofErr w:type="gramStart"/>
      <w:r w:rsidRPr="00751B42">
        <w:rPr>
          <w:lang w:bidi="ar-EG"/>
        </w:rPr>
        <w:t>small landlocked</w:t>
      </w:r>
      <w:proofErr w:type="gramEnd"/>
      <w:r w:rsidRPr="00751B42">
        <w:rPr>
          <w:lang w:bidi="ar-EG"/>
        </w:rPr>
        <w:t xml:space="preserve"> republic on the slopes of Mount </w:t>
      </w:r>
      <w:proofErr w:type="spellStart"/>
      <w:r w:rsidRPr="00751B42">
        <w:rPr>
          <w:lang w:bidi="ar-EG"/>
        </w:rPr>
        <w:t>Titano</w:t>
      </w:r>
      <w:proofErr w:type="spellEnd"/>
      <w:r w:rsidRPr="00751B42">
        <w:rPr>
          <w:lang w:bidi="ar-EG"/>
        </w:rPr>
        <w:t xml:space="preserve">, </w:t>
      </w:r>
      <w:proofErr w:type="gramStart"/>
      <w:r w:rsidRPr="00751B42">
        <w:rPr>
          <w:lang w:bidi="ar-EG"/>
        </w:rPr>
        <w:t>entirely surrounded</w:t>
      </w:r>
      <w:proofErr w:type="gramEnd"/>
      <w:r w:rsidRPr="00751B42">
        <w:rPr>
          <w:lang w:bidi="ar-EG"/>
        </w:rPr>
        <w:t xml:space="preserve"> by Italy, and one of the smallest independent states in Europe. It also treats the republic as historically exceptional because of its long continuity and survival through the major transformations of the Italian peninsula. </w:t>
      </w:r>
    </w:p>
    <w:p w14:paraId="205A6930" w14:textId="77777777" w:rsidR="00751B42" w:rsidRPr="00751B42" w:rsidRDefault="00751B42" w:rsidP="00751B42">
      <w:pPr>
        <w:rPr>
          <w:b/>
          <w:bCs/>
          <w:lang w:bidi="ar-EG"/>
        </w:rPr>
      </w:pPr>
      <w:r w:rsidRPr="00751B42">
        <w:rPr>
          <w:b/>
          <w:bCs/>
          <w:lang w:bidi="ar-EG"/>
        </w:rPr>
        <w:t>English use-ready note</w:t>
      </w:r>
    </w:p>
    <w:p w14:paraId="47821680" w14:textId="77777777" w:rsidR="00751B42" w:rsidRPr="00751B42" w:rsidRDefault="00751B42" w:rsidP="00751B42">
      <w:pPr>
        <w:rPr>
          <w:lang w:bidi="ar-EG"/>
        </w:rPr>
      </w:pPr>
      <w:r w:rsidRPr="00751B42">
        <w:rPr>
          <w:b/>
          <w:bCs/>
          <w:lang w:bidi="ar-EG"/>
        </w:rPr>
        <w:t>In the Britannica framing, San Marino is not just a microstate in geographical terms; it is a rare survivor of a much older political landscape. Its significance lies less in size than in continuity: it endured where most small Italian polities were absorbed, transformed, or extinguished.</w:t>
      </w:r>
      <w:r w:rsidRPr="00751B42">
        <w:rPr>
          <w:lang w:bidi="ar-EG"/>
        </w:rPr>
        <w:t xml:space="preserve"> </w:t>
      </w:r>
    </w:p>
    <w:p w14:paraId="64A611F3" w14:textId="77777777" w:rsidR="00751B42" w:rsidRPr="00751B42" w:rsidRDefault="00751B42" w:rsidP="00751B42">
      <w:pPr>
        <w:rPr>
          <w:lang w:bidi="ar-EG"/>
        </w:rPr>
      </w:pPr>
      <w:r w:rsidRPr="00751B42">
        <w:rPr>
          <w:b/>
          <w:bCs/>
          <w:lang w:bidi="ar-EG"/>
        </w:rPr>
        <w:t>Direct page:</w:t>
      </w:r>
      <w:r w:rsidRPr="00751B42">
        <w:rPr>
          <w:lang w:bidi="ar-EG"/>
        </w:rPr>
        <w:br/>
        <w:t>https://www.britannica.com/place/San-Marino-republic-Europe</w:t>
      </w:r>
    </w:p>
    <w:p w14:paraId="520B953B" w14:textId="77777777" w:rsidR="00751B42" w:rsidRPr="00751B42" w:rsidRDefault="00751B42" w:rsidP="00751B42">
      <w:pPr>
        <w:rPr>
          <w:lang w:bidi="ar-EG"/>
        </w:rPr>
      </w:pPr>
      <w:r w:rsidRPr="00751B42">
        <w:rPr>
          <w:lang w:bidi="ar-EG"/>
        </w:rPr>
        <w:pict w14:anchorId="499EBCB3">
          <v:rect id="_x0000_i1114" style="width:0;height:1.5pt" o:hralign="center" o:hrstd="t" o:hr="t" fillcolor="#a0a0a0" stroked="f"/>
        </w:pict>
      </w:r>
    </w:p>
    <w:p w14:paraId="2168DF3D" w14:textId="77777777" w:rsidR="00751B42" w:rsidRPr="00751B42" w:rsidRDefault="00751B42" w:rsidP="00751B42">
      <w:pPr>
        <w:rPr>
          <w:b/>
          <w:bCs/>
          <w:lang w:bidi="ar-EG"/>
        </w:rPr>
      </w:pPr>
      <w:r w:rsidRPr="00751B42">
        <w:rPr>
          <w:b/>
          <w:bCs/>
          <w:lang w:bidi="ar-EG"/>
        </w:rPr>
        <w:t xml:space="preserve">6) UNESCO — </w:t>
      </w:r>
      <w:r w:rsidRPr="00751B42">
        <w:rPr>
          <w:b/>
          <w:bCs/>
          <w:i/>
          <w:iCs/>
          <w:lang w:bidi="ar-EG"/>
        </w:rPr>
        <w:t xml:space="preserve">San Marino Historic Centre and Mount </w:t>
      </w:r>
      <w:proofErr w:type="spellStart"/>
      <w:r w:rsidRPr="00751B42">
        <w:rPr>
          <w:b/>
          <w:bCs/>
          <w:i/>
          <w:iCs/>
          <w:lang w:bidi="ar-EG"/>
        </w:rPr>
        <w:t>Titano</w:t>
      </w:r>
      <w:proofErr w:type="spellEnd"/>
    </w:p>
    <w:p w14:paraId="4F48E2BA" w14:textId="77777777" w:rsidR="00751B42" w:rsidRPr="00751B42" w:rsidRDefault="00751B42" w:rsidP="00751B42">
      <w:pPr>
        <w:rPr>
          <w:lang w:bidi="ar-EG"/>
        </w:rPr>
      </w:pPr>
      <w:r w:rsidRPr="00751B42">
        <w:rPr>
          <w:b/>
          <w:bCs/>
          <w:lang w:bidi="ar-EG"/>
        </w:rPr>
        <w:lastRenderedPageBreak/>
        <w:t>Site used:</w:t>
      </w:r>
      <w:r w:rsidRPr="00751B42">
        <w:rPr>
          <w:lang w:bidi="ar-EG"/>
        </w:rPr>
        <w:t xml:space="preserve"> UNESCO World Heritage Centre</w:t>
      </w:r>
      <w:r w:rsidRPr="00751B42">
        <w:rPr>
          <w:lang w:bidi="ar-EG"/>
        </w:rPr>
        <w:br/>
      </w:r>
      <w:r w:rsidRPr="00751B42">
        <w:rPr>
          <w:b/>
          <w:bCs/>
          <w:lang w:bidi="ar-EG"/>
        </w:rPr>
        <w:t>Original language:</w:t>
      </w:r>
      <w:r w:rsidRPr="00751B42">
        <w:rPr>
          <w:lang w:bidi="ar-EG"/>
        </w:rPr>
        <w:t xml:space="preserve"> English</w:t>
      </w:r>
    </w:p>
    <w:p w14:paraId="3A2EE2EC" w14:textId="77777777" w:rsidR="00751B42" w:rsidRPr="00751B42" w:rsidRDefault="00751B42" w:rsidP="00751B42">
      <w:pPr>
        <w:rPr>
          <w:b/>
          <w:bCs/>
          <w:lang w:bidi="ar-EG"/>
        </w:rPr>
      </w:pPr>
      <w:r w:rsidRPr="00751B42">
        <w:rPr>
          <w:b/>
          <w:bCs/>
          <w:lang w:bidi="ar-EG"/>
        </w:rPr>
        <w:t>Heritage description</w:t>
      </w:r>
    </w:p>
    <w:p w14:paraId="33C43A0C" w14:textId="77777777" w:rsidR="00751B42" w:rsidRPr="00751B42" w:rsidRDefault="00751B42" w:rsidP="00751B42">
      <w:pPr>
        <w:rPr>
          <w:lang w:bidi="ar-EG"/>
        </w:rPr>
      </w:pPr>
      <w:r w:rsidRPr="00751B42">
        <w:rPr>
          <w:lang w:bidi="ar-EG"/>
        </w:rPr>
        <w:t xml:space="preserve">UNESCO states that the property covers </w:t>
      </w:r>
      <w:r w:rsidRPr="00751B42">
        <w:rPr>
          <w:b/>
          <w:bCs/>
          <w:lang w:bidi="ar-EG"/>
        </w:rPr>
        <w:t>55 hectares</w:t>
      </w:r>
      <w:r w:rsidRPr="00751B42">
        <w:rPr>
          <w:lang w:bidi="ar-EG"/>
        </w:rPr>
        <w:t xml:space="preserve">, including Mount </w:t>
      </w:r>
      <w:proofErr w:type="spellStart"/>
      <w:r w:rsidRPr="00751B42">
        <w:rPr>
          <w:lang w:bidi="ar-EG"/>
        </w:rPr>
        <w:t>Titano</w:t>
      </w:r>
      <w:proofErr w:type="spellEnd"/>
      <w:r w:rsidRPr="00751B42">
        <w:rPr>
          <w:lang w:bidi="ar-EG"/>
        </w:rPr>
        <w:t xml:space="preserve"> and the historic </w:t>
      </w:r>
      <w:proofErr w:type="spellStart"/>
      <w:r w:rsidRPr="00751B42">
        <w:rPr>
          <w:lang w:bidi="ar-EG"/>
        </w:rPr>
        <w:t>centre</w:t>
      </w:r>
      <w:proofErr w:type="spellEnd"/>
      <w:r w:rsidRPr="00751B42">
        <w:rPr>
          <w:lang w:bidi="ar-EG"/>
        </w:rPr>
        <w:t xml:space="preserve"> of the city, which </w:t>
      </w:r>
      <w:proofErr w:type="gramStart"/>
      <w:r w:rsidRPr="00751B42">
        <w:rPr>
          <w:lang w:bidi="ar-EG"/>
        </w:rPr>
        <w:t>dates back to</w:t>
      </w:r>
      <w:proofErr w:type="gramEnd"/>
      <w:r w:rsidRPr="00751B42">
        <w:rPr>
          <w:lang w:bidi="ar-EG"/>
        </w:rPr>
        <w:t xml:space="preserve"> the foundation of the republic as a city-state in the thirteenth century. The site is explicitly inscribed as testimony to the continuity of a free republic since the Middle Ages. </w:t>
      </w:r>
    </w:p>
    <w:p w14:paraId="09F3AEB0" w14:textId="77777777" w:rsidR="00751B42" w:rsidRPr="00751B42" w:rsidRDefault="00751B42" w:rsidP="00751B42">
      <w:pPr>
        <w:rPr>
          <w:b/>
          <w:bCs/>
          <w:lang w:bidi="ar-EG"/>
        </w:rPr>
      </w:pPr>
      <w:r w:rsidRPr="00751B42">
        <w:rPr>
          <w:b/>
          <w:bCs/>
          <w:lang w:bidi="ar-EG"/>
        </w:rPr>
        <w:t>Urban and monumental fabric</w:t>
      </w:r>
    </w:p>
    <w:p w14:paraId="64813E9F" w14:textId="77777777" w:rsidR="00751B42" w:rsidRPr="00751B42" w:rsidRDefault="00751B42" w:rsidP="00751B42">
      <w:pPr>
        <w:rPr>
          <w:lang w:bidi="ar-EG"/>
        </w:rPr>
      </w:pPr>
      <w:r w:rsidRPr="00751B42">
        <w:rPr>
          <w:lang w:bidi="ar-EG"/>
        </w:rPr>
        <w:t xml:space="preserve">The UNESCO description says that the inscribed city </w:t>
      </w:r>
      <w:proofErr w:type="spellStart"/>
      <w:r w:rsidRPr="00751B42">
        <w:rPr>
          <w:lang w:bidi="ar-EG"/>
        </w:rPr>
        <w:t>centre</w:t>
      </w:r>
      <w:proofErr w:type="spellEnd"/>
      <w:r w:rsidRPr="00751B42">
        <w:rPr>
          <w:lang w:bidi="ar-EG"/>
        </w:rPr>
        <w:t xml:space="preserve"> includes fortification towers, walls, gates, and bastions, as well as later buildings such as the nineteenth-century neoclassical basilica, fourteenth- and sixteenth-century convents, the nineteenth-century Palazzo </w:t>
      </w:r>
      <w:proofErr w:type="spellStart"/>
      <w:r w:rsidRPr="00751B42">
        <w:rPr>
          <w:lang w:bidi="ar-EG"/>
        </w:rPr>
        <w:t>Pubblico</w:t>
      </w:r>
      <w:proofErr w:type="spellEnd"/>
      <w:r w:rsidRPr="00751B42">
        <w:rPr>
          <w:lang w:bidi="ar-EG"/>
        </w:rPr>
        <w:t xml:space="preserve">, and the eighteenth-century </w:t>
      </w:r>
      <w:proofErr w:type="spellStart"/>
      <w:r w:rsidRPr="00751B42">
        <w:rPr>
          <w:lang w:bidi="ar-EG"/>
        </w:rPr>
        <w:t>Titano</w:t>
      </w:r>
      <w:proofErr w:type="spellEnd"/>
      <w:r w:rsidRPr="00751B42">
        <w:rPr>
          <w:lang w:bidi="ar-EG"/>
        </w:rPr>
        <w:t xml:space="preserve"> Theatre. It stresses that this is a historic </w:t>
      </w:r>
      <w:proofErr w:type="spellStart"/>
      <w:r w:rsidRPr="00751B42">
        <w:rPr>
          <w:lang w:bidi="ar-EG"/>
        </w:rPr>
        <w:t>centre</w:t>
      </w:r>
      <w:proofErr w:type="spellEnd"/>
      <w:r w:rsidRPr="00751B42">
        <w:rPr>
          <w:lang w:bidi="ar-EG"/>
        </w:rPr>
        <w:t xml:space="preserve"> that is still inhabited and still preserves all its institutional functions. </w:t>
      </w:r>
    </w:p>
    <w:p w14:paraId="4D4C4BCD" w14:textId="77777777" w:rsidR="00751B42" w:rsidRPr="00751B42" w:rsidRDefault="00751B42" w:rsidP="00751B42">
      <w:pPr>
        <w:rPr>
          <w:b/>
          <w:bCs/>
          <w:lang w:bidi="ar-EG"/>
        </w:rPr>
      </w:pPr>
      <w:r w:rsidRPr="00751B42">
        <w:rPr>
          <w:b/>
          <w:bCs/>
          <w:lang w:bidi="ar-EG"/>
        </w:rPr>
        <w:t>Continuity, authenticity, and democracy</w:t>
      </w:r>
    </w:p>
    <w:p w14:paraId="0304E2D9" w14:textId="77777777" w:rsidR="00751B42" w:rsidRPr="00751B42" w:rsidRDefault="00751B42" w:rsidP="00751B42">
      <w:pPr>
        <w:rPr>
          <w:lang w:bidi="ar-EG"/>
        </w:rPr>
      </w:pPr>
      <w:r w:rsidRPr="00751B42">
        <w:rPr>
          <w:lang w:bidi="ar-EG"/>
        </w:rPr>
        <w:t xml:space="preserve">UNESCO goes beyond architectural description and makes a larger historical claim. It calls San Marino one of the world’s oldest republics and the only surviving Italian city-state, representing an important stage in the development of democratic models in Europe and beyond. It further states that San Marino and Mount </w:t>
      </w:r>
      <w:proofErr w:type="spellStart"/>
      <w:r w:rsidRPr="00751B42">
        <w:rPr>
          <w:lang w:bidi="ar-EG"/>
        </w:rPr>
        <w:t>Titano</w:t>
      </w:r>
      <w:proofErr w:type="spellEnd"/>
      <w:r w:rsidRPr="00751B42">
        <w:rPr>
          <w:lang w:bidi="ar-EG"/>
        </w:rPr>
        <w:t xml:space="preserve"> are an exceptional testimony to representative democracy based on civic autonomy and self-government, with uninterrupted continuity as the capital of an independent republic since the thirteenth century. </w:t>
      </w:r>
    </w:p>
    <w:p w14:paraId="6D7F5D78" w14:textId="77777777" w:rsidR="00751B42" w:rsidRPr="00751B42" w:rsidRDefault="00751B42" w:rsidP="00751B42">
      <w:pPr>
        <w:rPr>
          <w:b/>
          <w:bCs/>
          <w:lang w:bidi="ar-EG"/>
        </w:rPr>
      </w:pPr>
      <w:r w:rsidRPr="00751B42">
        <w:rPr>
          <w:b/>
          <w:bCs/>
          <w:lang w:bidi="ar-EG"/>
        </w:rPr>
        <w:t>Preservation and identity</w:t>
      </w:r>
    </w:p>
    <w:p w14:paraId="4A31BF1B" w14:textId="1CAE8C6D" w:rsidR="00751B42" w:rsidRPr="00751B42" w:rsidRDefault="00751B42" w:rsidP="00751B42">
      <w:pPr>
        <w:rPr>
          <w:lang w:bidi="ar-EG"/>
        </w:rPr>
      </w:pPr>
      <w:r w:rsidRPr="00751B42">
        <w:rPr>
          <w:lang w:bidi="ar-EG"/>
        </w:rPr>
        <w:t xml:space="preserve">UNESCO also notes that the city’s high position on Mount </w:t>
      </w:r>
      <w:proofErr w:type="spellStart"/>
      <w:r w:rsidRPr="00751B42">
        <w:rPr>
          <w:lang w:bidi="ar-EG"/>
        </w:rPr>
        <w:t>Titano</w:t>
      </w:r>
      <w:proofErr w:type="spellEnd"/>
      <w:r w:rsidRPr="00751B42">
        <w:rPr>
          <w:lang w:bidi="ar-EG"/>
        </w:rPr>
        <w:t xml:space="preserve"> protected it from many of the urban transformations associated with industrialization. At the same time, it acknowledges restoration and reconstruction campaigns in the late nineteenth and early twentieth centuries, especially under Gino Zani, and interprets some of this “</w:t>
      </w:r>
      <w:proofErr w:type="spellStart"/>
      <w:r w:rsidRPr="00751B42">
        <w:rPr>
          <w:lang w:bidi="ar-EG"/>
        </w:rPr>
        <w:t>medievalisation</w:t>
      </w:r>
      <w:proofErr w:type="spellEnd"/>
      <w:r w:rsidRPr="00751B42">
        <w:rPr>
          <w:lang w:bidi="ar-EG"/>
        </w:rPr>
        <w:t xml:space="preserve">” of the historic </w:t>
      </w:r>
      <w:proofErr w:type="spellStart"/>
      <w:r w:rsidRPr="00751B42">
        <w:rPr>
          <w:lang w:bidi="ar-EG"/>
        </w:rPr>
        <w:t>centre</w:t>
      </w:r>
      <w:proofErr w:type="spellEnd"/>
      <w:r w:rsidRPr="00751B42">
        <w:rPr>
          <w:lang w:bidi="ar-EG"/>
        </w:rPr>
        <w:t xml:space="preserve"> as an expression of national identity. </w:t>
      </w:r>
    </w:p>
    <w:p w14:paraId="1B16DB18" w14:textId="77777777" w:rsidR="00751B42" w:rsidRDefault="00751B42" w:rsidP="00751B42">
      <w:pPr>
        <w:rPr>
          <w:b/>
          <w:bCs/>
          <w:rtl/>
          <w:lang w:bidi="ar-EG"/>
        </w:rPr>
      </w:pPr>
    </w:p>
    <w:p w14:paraId="64C0A0A5" w14:textId="77777777" w:rsidR="00751B42" w:rsidRDefault="00751B42" w:rsidP="00751B42">
      <w:pPr>
        <w:rPr>
          <w:b/>
          <w:bCs/>
          <w:rtl/>
          <w:lang w:bidi="ar-EG"/>
        </w:rPr>
      </w:pPr>
    </w:p>
    <w:p w14:paraId="3FD530BD" w14:textId="77777777" w:rsidR="00751B42" w:rsidRDefault="00751B42" w:rsidP="00751B42">
      <w:pPr>
        <w:rPr>
          <w:b/>
          <w:bCs/>
          <w:rtl/>
          <w:lang w:bidi="ar-EG"/>
        </w:rPr>
      </w:pPr>
    </w:p>
    <w:p w14:paraId="67F6F19A" w14:textId="77777777" w:rsidR="00751B42" w:rsidRDefault="00751B42" w:rsidP="00751B42">
      <w:pPr>
        <w:rPr>
          <w:b/>
          <w:bCs/>
          <w:rtl/>
          <w:lang w:bidi="ar-EG"/>
        </w:rPr>
      </w:pPr>
    </w:p>
    <w:p w14:paraId="0F162196" w14:textId="77777777" w:rsidR="00751B42" w:rsidRDefault="00751B42" w:rsidP="00751B42">
      <w:pPr>
        <w:rPr>
          <w:b/>
          <w:bCs/>
          <w:rtl/>
          <w:lang w:bidi="ar-EG"/>
        </w:rPr>
      </w:pPr>
    </w:p>
    <w:p w14:paraId="717D389C" w14:textId="079F8DF8" w:rsidR="00751B42" w:rsidRPr="00751B42" w:rsidRDefault="00751B42" w:rsidP="00751B42">
      <w:pPr>
        <w:rPr>
          <w:b/>
          <w:bCs/>
          <w:lang w:bidi="ar-EG"/>
        </w:rPr>
      </w:pPr>
      <w:r w:rsidRPr="00751B42">
        <w:rPr>
          <w:b/>
          <w:bCs/>
          <w:lang w:bidi="ar-EG"/>
        </w:rPr>
        <w:lastRenderedPageBreak/>
        <w:t>English use-ready note from UNESCO</w:t>
      </w:r>
    </w:p>
    <w:p w14:paraId="6BF1B5A6" w14:textId="77777777" w:rsidR="00751B42" w:rsidRPr="00751B42" w:rsidRDefault="00751B42" w:rsidP="00751B42">
      <w:pPr>
        <w:rPr>
          <w:lang w:bidi="ar-EG"/>
        </w:rPr>
      </w:pPr>
      <w:r w:rsidRPr="00751B42">
        <w:rPr>
          <w:b/>
          <w:bCs/>
          <w:lang w:bidi="ar-EG"/>
        </w:rPr>
        <w:t>UNESCO treats San Marino not merely as a preserved old town but as a living institutional landscape. The city’s walls, towers, and public buildings matter because they are tied to a rare continuity of civic autonomy. In UNESCO’s interpretation, San Marino’s built environment is inseparable from its role as a long-enduring republic whose political identity remained active rather than fossilized.</w:t>
      </w:r>
      <w:r w:rsidRPr="00751B42">
        <w:rPr>
          <w:lang w:bidi="ar-EG"/>
        </w:rPr>
        <w:t xml:space="preserve"> </w:t>
      </w:r>
    </w:p>
    <w:p w14:paraId="32D2A09C" w14:textId="77777777" w:rsidR="00751B42" w:rsidRPr="00751B42" w:rsidRDefault="00751B42" w:rsidP="00751B42">
      <w:pPr>
        <w:rPr>
          <w:lang w:bidi="ar-EG"/>
        </w:rPr>
      </w:pPr>
      <w:r w:rsidRPr="00751B42">
        <w:rPr>
          <w:b/>
          <w:bCs/>
          <w:lang w:bidi="ar-EG"/>
        </w:rPr>
        <w:t>Direct page:</w:t>
      </w:r>
      <w:r w:rsidRPr="00751B42">
        <w:rPr>
          <w:lang w:bidi="ar-EG"/>
        </w:rPr>
        <w:br/>
        <w:t>https://whc.unesco.org/en/list/1245/</w:t>
      </w:r>
    </w:p>
    <w:p w14:paraId="55684B86" w14:textId="77777777" w:rsidR="00751B42" w:rsidRPr="00751B42" w:rsidRDefault="00751B42" w:rsidP="00751B42">
      <w:pPr>
        <w:rPr>
          <w:lang w:bidi="ar-EG"/>
        </w:rPr>
      </w:pPr>
      <w:r w:rsidRPr="00751B42">
        <w:rPr>
          <w:lang w:bidi="ar-EG"/>
        </w:rPr>
        <w:pict w14:anchorId="69B9F2DF">
          <v:rect id="_x0000_i1115" style="width:0;height:1.5pt" o:hralign="center" o:hrstd="t" o:hr="t" fillcolor="#a0a0a0" stroked="f"/>
        </w:pict>
      </w:r>
    </w:p>
    <w:p w14:paraId="1D263F21" w14:textId="77777777" w:rsidR="00751B42" w:rsidRPr="00751B42" w:rsidRDefault="00751B42" w:rsidP="00751B42">
      <w:pPr>
        <w:rPr>
          <w:b/>
          <w:bCs/>
          <w:lang w:bidi="ar-EG"/>
        </w:rPr>
      </w:pPr>
      <w:r w:rsidRPr="00751B42">
        <w:rPr>
          <w:b/>
          <w:bCs/>
          <w:lang w:bidi="ar-EG"/>
        </w:rPr>
        <w:t xml:space="preserve">7) Visit San Marino — </w:t>
      </w:r>
      <w:r w:rsidRPr="00751B42">
        <w:rPr>
          <w:b/>
          <w:bCs/>
          <w:i/>
          <w:iCs/>
          <w:lang w:bidi="ar-EG"/>
        </w:rPr>
        <w:t>History of San Marino</w:t>
      </w:r>
    </w:p>
    <w:p w14:paraId="5F509A98" w14:textId="77777777" w:rsidR="00751B42" w:rsidRPr="00751B42" w:rsidRDefault="00751B42" w:rsidP="00751B42">
      <w:pPr>
        <w:rPr>
          <w:lang w:bidi="ar-EG"/>
        </w:rPr>
      </w:pPr>
      <w:r w:rsidRPr="00751B42">
        <w:rPr>
          <w:b/>
          <w:bCs/>
          <w:lang w:bidi="ar-EG"/>
        </w:rPr>
        <w:t>Site used:</w:t>
      </w:r>
      <w:r w:rsidRPr="00751B42">
        <w:rPr>
          <w:lang w:bidi="ar-EG"/>
        </w:rPr>
        <w:t xml:space="preserve"> Visit San Marino</w:t>
      </w:r>
      <w:r w:rsidRPr="00751B42">
        <w:rPr>
          <w:lang w:bidi="ar-EG"/>
        </w:rPr>
        <w:br/>
      </w:r>
      <w:r w:rsidRPr="00751B42">
        <w:rPr>
          <w:b/>
          <w:bCs/>
          <w:lang w:bidi="ar-EG"/>
        </w:rPr>
        <w:t>Original language:</w:t>
      </w:r>
      <w:r w:rsidRPr="00751B42">
        <w:rPr>
          <w:lang w:bidi="ar-EG"/>
        </w:rPr>
        <w:t xml:space="preserve"> English</w:t>
      </w:r>
    </w:p>
    <w:p w14:paraId="3247AF9B" w14:textId="77777777" w:rsidR="00751B42" w:rsidRPr="00751B42" w:rsidRDefault="00751B42" w:rsidP="00751B42">
      <w:pPr>
        <w:rPr>
          <w:b/>
          <w:bCs/>
          <w:lang w:bidi="ar-EG"/>
        </w:rPr>
      </w:pPr>
      <w:r w:rsidRPr="00751B42">
        <w:rPr>
          <w:b/>
          <w:bCs/>
          <w:lang w:bidi="ar-EG"/>
        </w:rPr>
        <w:t>Foundation legend</w:t>
      </w:r>
    </w:p>
    <w:p w14:paraId="0328A6DA" w14:textId="77777777" w:rsidR="00751B42" w:rsidRPr="00751B42" w:rsidRDefault="00751B42" w:rsidP="00751B42">
      <w:pPr>
        <w:rPr>
          <w:lang w:bidi="ar-EG"/>
        </w:rPr>
      </w:pPr>
      <w:r w:rsidRPr="00751B42">
        <w:rPr>
          <w:lang w:bidi="ar-EG"/>
        </w:rPr>
        <w:t xml:space="preserve">The official tourism-history page links the origin of the republic to the cult of the saint and attributes the founding tradition to a stonemason from the island of </w:t>
      </w:r>
      <w:r w:rsidRPr="00751B42">
        <w:rPr>
          <w:b/>
          <w:bCs/>
          <w:lang w:bidi="ar-EG"/>
        </w:rPr>
        <w:t>Rab</w:t>
      </w:r>
      <w:r w:rsidRPr="00751B42">
        <w:rPr>
          <w:lang w:bidi="ar-EG"/>
        </w:rPr>
        <w:t xml:space="preserve"> in Dalmatia. According to this account, he came to Mount </w:t>
      </w:r>
      <w:proofErr w:type="spellStart"/>
      <w:r w:rsidRPr="00751B42">
        <w:rPr>
          <w:lang w:bidi="ar-EG"/>
        </w:rPr>
        <w:t>Titano</w:t>
      </w:r>
      <w:proofErr w:type="spellEnd"/>
      <w:r w:rsidRPr="00751B42">
        <w:rPr>
          <w:lang w:bidi="ar-EG"/>
        </w:rPr>
        <w:t xml:space="preserve"> in 257 AD and founded a small Christian community persecuted under Diocletian. The page then says that in 301 AD the first community of the republic was formed. </w:t>
      </w:r>
    </w:p>
    <w:p w14:paraId="4995AEFE" w14:textId="77777777" w:rsidR="00751B42" w:rsidRPr="00751B42" w:rsidRDefault="00751B42" w:rsidP="00751B42">
      <w:pPr>
        <w:rPr>
          <w:b/>
          <w:bCs/>
          <w:lang w:bidi="ar-EG"/>
        </w:rPr>
      </w:pPr>
      <w:r w:rsidRPr="00751B42">
        <w:rPr>
          <w:b/>
          <w:bCs/>
          <w:lang w:bidi="ar-EG"/>
        </w:rPr>
        <w:t>Beyond legend: early evidence</w:t>
      </w:r>
    </w:p>
    <w:p w14:paraId="0E673027" w14:textId="77777777" w:rsidR="00751B42" w:rsidRPr="00751B42" w:rsidRDefault="00751B42" w:rsidP="00751B42">
      <w:pPr>
        <w:rPr>
          <w:lang w:bidi="ar-EG"/>
        </w:rPr>
      </w:pPr>
      <w:r w:rsidRPr="00751B42">
        <w:rPr>
          <w:lang w:bidi="ar-EG"/>
        </w:rPr>
        <w:t xml:space="preserve">The same page carefully distinguishes legend from evidence. It states that Mount </w:t>
      </w:r>
      <w:proofErr w:type="spellStart"/>
      <w:r w:rsidRPr="00751B42">
        <w:rPr>
          <w:lang w:bidi="ar-EG"/>
        </w:rPr>
        <w:t>Titano</w:t>
      </w:r>
      <w:proofErr w:type="spellEnd"/>
      <w:r w:rsidRPr="00751B42">
        <w:rPr>
          <w:lang w:bidi="ar-EG"/>
        </w:rPr>
        <w:t xml:space="preserve"> had been inhabited since prehistoric times, as shown by archaeological </w:t>
      </w:r>
      <w:proofErr w:type="gramStart"/>
      <w:r w:rsidRPr="00751B42">
        <w:rPr>
          <w:lang w:bidi="ar-EG"/>
        </w:rPr>
        <w:t>finds</w:t>
      </w:r>
      <w:proofErr w:type="gramEnd"/>
      <w:r w:rsidRPr="00751B42">
        <w:rPr>
          <w:lang w:bidi="ar-EG"/>
        </w:rPr>
        <w:t xml:space="preserve"> now preserved in the State Museum. It then identifies the </w:t>
      </w:r>
      <w:r w:rsidRPr="00751B42">
        <w:rPr>
          <w:b/>
          <w:bCs/>
          <w:lang w:bidi="ar-EG"/>
        </w:rPr>
        <w:t xml:space="preserve">Placito </w:t>
      </w:r>
      <w:proofErr w:type="spellStart"/>
      <w:r w:rsidRPr="00751B42">
        <w:rPr>
          <w:b/>
          <w:bCs/>
          <w:lang w:bidi="ar-EG"/>
        </w:rPr>
        <w:t>Feretrano</w:t>
      </w:r>
      <w:proofErr w:type="spellEnd"/>
      <w:r w:rsidRPr="00751B42">
        <w:rPr>
          <w:lang w:bidi="ar-EG"/>
        </w:rPr>
        <w:t xml:space="preserve">, dated 885 AD and preserved in the State Archives, as the first document testifying to an organized community on the mountain and to property rights belonging to the abbot of a monastery in San Marino. </w:t>
      </w:r>
    </w:p>
    <w:p w14:paraId="27AF0589" w14:textId="77777777" w:rsidR="00751B42" w:rsidRPr="00751B42" w:rsidRDefault="00751B42" w:rsidP="00751B42">
      <w:pPr>
        <w:rPr>
          <w:b/>
          <w:bCs/>
          <w:lang w:bidi="ar-EG"/>
        </w:rPr>
      </w:pPr>
      <w:r w:rsidRPr="00751B42">
        <w:rPr>
          <w:b/>
          <w:bCs/>
          <w:lang w:bidi="ar-EG"/>
        </w:rPr>
        <w:t>Statutes and communal development</w:t>
      </w:r>
    </w:p>
    <w:p w14:paraId="0074298C" w14:textId="77777777" w:rsidR="00751B42" w:rsidRPr="00751B42" w:rsidRDefault="00751B42" w:rsidP="00751B42">
      <w:pPr>
        <w:rPr>
          <w:lang w:bidi="ar-EG"/>
        </w:rPr>
      </w:pPr>
      <w:r w:rsidRPr="00751B42">
        <w:rPr>
          <w:lang w:bidi="ar-EG"/>
        </w:rPr>
        <w:t xml:space="preserve">Visit San Marino explains that, as in other Italian cities, the citizens gradually asserted the will to create a form of self-government. It describes the emergence of the municipality and says that, while many Italian cities dedicated their freedom to a saint, the community of Mount </w:t>
      </w:r>
      <w:proofErr w:type="spellStart"/>
      <w:r w:rsidRPr="00751B42">
        <w:rPr>
          <w:lang w:bidi="ar-EG"/>
        </w:rPr>
        <w:t>Titano</w:t>
      </w:r>
      <w:proofErr w:type="spellEnd"/>
      <w:r w:rsidRPr="00751B42">
        <w:rPr>
          <w:lang w:bidi="ar-EG"/>
        </w:rPr>
        <w:t xml:space="preserve">, mindful of the historical figure of Marino, successively called itself the “Land of San Marino,” then the “Municipality of San Marino,” and finally the “Republic of San Marino.” </w:t>
      </w:r>
    </w:p>
    <w:p w14:paraId="036A8BFF" w14:textId="77777777" w:rsidR="00751B42" w:rsidRPr="00751B42" w:rsidRDefault="00751B42" w:rsidP="00751B42">
      <w:pPr>
        <w:rPr>
          <w:b/>
          <w:bCs/>
          <w:lang w:bidi="ar-EG"/>
        </w:rPr>
      </w:pPr>
      <w:r w:rsidRPr="00751B42">
        <w:rPr>
          <w:b/>
          <w:bCs/>
          <w:lang w:bidi="ar-EG"/>
        </w:rPr>
        <w:lastRenderedPageBreak/>
        <w:t>English use-ready note from this site</w:t>
      </w:r>
    </w:p>
    <w:p w14:paraId="29896897" w14:textId="77777777" w:rsidR="00751B42" w:rsidRPr="00751B42" w:rsidRDefault="00751B42" w:rsidP="00751B42">
      <w:pPr>
        <w:rPr>
          <w:lang w:bidi="ar-EG"/>
        </w:rPr>
      </w:pPr>
      <w:r w:rsidRPr="00751B42">
        <w:rPr>
          <w:b/>
          <w:bCs/>
          <w:lang w:bidi="ar-EG"/>
        </w:rPr>
        <w:t>The official San Marino history page is especially useful because it preserves both layers of the national narrative: the sacred legend of Saint Marinus and the documentary emergence of an organized community. It also offers a civic explanation of state formation, linking San Marino to the broader communal movement of medieval Italy while insisting on its own distinct naming and identity.</w:t>
      </w:r>
      <w:r w:rsidRPr="00751B42">
        <w:rPr>
          <w:lang w:bidi="ar-EG"/>
        </w:rPr>
        <w:t xml:space="preserve"> </w:t>
      </w:r>
    </w:p>
    <w:p w14:paraId="177E3B9D" w14:textId="77777777" w:rsidR="00751B42" w:rsidRPr="00751B42" w:rsidRDefault="00751B42" w:rsidP="00751B42">
      <w:pPr>
        <w:rPr>
          <w:lang w:bidi="ar-EG"/>
        </w:rPr>
      </w:pPr>
      <w:r w:rsidRPr="00751B42">
        <w:rPr>
          <w:b/>
          <w:bCs/>
          <w:lang w:bidi="ar-EG"/>
        </w:rPr>
        <w:t>Direct page:</w:t>
      </w:r>
      <w:r w:rsidRPr="00751B42">
        <w:rPr>
          <w:lang w:bidi="ar-EG"/>
        </w:rPr>
        <w:br/>
        <w:t>https://www.visitsanmarino.com/pub1/VisitSM/en/contenuto/About-San-Marino/STORIA.html</w:t>
      </w:r>
    </w:p>
    <w:p w14:paraId="60C1A68D" w14:textId="77777777" w:rsidR="00751B42" w:rsidRPr="00751B42" w:rsidRDefault="00751B42" w:rsidP="00751B42">
      <w:pPr>
        <w:rPr>
          <w:lang w:bidi="ar-EG"/>
        </w:rPr>
      </w:pPr>
      <w:r w:rsidRPr="00751B42">
        <w:rPr>
          <w:lang w:bidi="ar-EG"/>
        </w:rPr>
        <w:pict w14:anchorId="1DA738AB">
          <v:rect id="_x0000_i1116" style="width:0;height:1.5pt" o:hralign="center" o:hrstd="t" o:hr="t" fillcolor="#a0a0a0" stroked="f"/>
        </w:pict>
      </w:r>
    </w:p>
    <w:p w14:paraId="001F4D60" w14:textId="77777777" w:rsidR="00751B42" w:rsidRPr="00751B42" w:rsidRDefault="00751B42" w:rsidP="00751B42">
      <w:pPr>
        <w:rPr>
          <w:b/>
          <w:bCs/>
          <w:lang w:bidi="ar-EG"/>
        </w:rPr>
      </w:pPr>
      <w:r w:rsidRPr="00751B42">
        <w:rPr>
          <w:b/>
          <w:bCs/>
          <w:lang w:bidi="ar-EG"/>
        </w:rPr>
        <w:t xml:space="preserve">8) Visit San Marino — </w:t>
      </w:r>
      <w:r w:rsidRPr="00751B42">
        <w:rPr>
          <w:b/>
          <w:bCs/>
          <w:i/>
          <w:iCs/>
          <w:lang w:bidi="ar-EG"/>
        </w:rPr>
        <w:t>Political Structure of San Marino</w:t>
      </w:r>
    </w:p>
    <w:p w14:paraId="4BE80516" w14:textId="77777777" w:rsidR="00751B42" w:rsidRPr="00751B42" w:rsidRDefault="00751B42" w:rsidP="00751B42">
      <w:pPr>
        <w:rPr>
          <w:lang w:bidi="ar-EG"/>
        </w:rPr>
      </w:pPr>
      <w:r w:rsidRPr="00751B42">
        <w:rPr>
          <w:b/>
          <w:bCs/>
          <w:lang w:bidi="ar-EG"/>
        </w:rPr>
        <w:t>Site used:</w:t>
      </w:r>
      <w:r w:rsidRPr="00751B42">
        <w:rPr>
          <w:lang w:bidi="ar-EG"/>
        </w:rPr>
        <w:t xml:space="preserve"> Visit San Marino</w:t>
      </w:r>
      <w:r w:rsidRPr="00751B42">
        <w:rPr>
          <w:lang w:bidi="ar-EG"/>
        </w:rPr>
        <w:br/>
      </w:r>
      <w:r w:rsidRPr="00751B42">
        <w:rPr>
          <w:b/>
          <w:bCs/>
          <w:lang w:bidi="ar-EG"/>
        </w:rPr>
        <w:t>Original language:</w:t>
      </w:r>
      <w:r w:rsidRPr="00751B42">
        <w:rPr>
          <w:lang w:bidi="ar-EG"/>
        </w:rPr>
        <w:t xml:space="preserve"> English</w:t>
      </w:r>
    </w:p>
    <w:p w14:paraId="1F17F317" w14:textId="77777777" w:rsidR="00751B42" w:rsidRPr="00751B42" w:rsidRDefault="00751B42" w:rsidP="00751B42">
      <w:pPr>
        <w:rPr>
          <w:b/>
          <w:bCs/>
          <w:lang w:bidi="ar-EG"/>
        </w:rPr>
      </w:pPr>
      <w:r w:rsidRPr="00751B42">
        <w:rPr>
          <w:b/>
          <w:bCs/>
          <w:lang w:bidi="ar-EG"/>
        </w:rPr>
        <w:t xml:space="preserve">From </w:t>
      </w:r>
      <w:proofErr w:type="spellStart"/>
      <w:r w:rsidRPr="00751B42">
        <w:rPr>
          <w:b/>
          <w:bCs/>
          <w:lang w:bidi="ar-EG"/>
        </w:rPr>
        <w:t>Arengo</w:t>
      </w:r>
      <w:proofErr w:type="spellEnd"/>
      <w:r w:rsidRPr="00751B42">
        <w:rPr>
          <w:b/>
          <w:bCs/>
          <w:lang w:bidi="ar-EG"/>
        </w:rPr>
        <w:t xml:space="preserve"> to modern institutions</w:t>
      </w:r>
    </w:p>
    <w:p w14:paraId="74D56FE6" w14:textId="77777777" w:rsidR="00751B42" w:rsidRPr="00751B42" w:rsidRDefault="00751B42" w:rsidP="00751B42">
      <w:pPr>
        <w:rPr>
          <w:lang w:bidi="ar-EG"/>
        </w:rPr>
      </w:pPr>
      <w:r w:rsidRPr="00751B42">
        <w:rPr>
          <w:lang w:bidi="ar-EG"/>
        </w:rPr>
        <w:t xml:space="preserve">This page explains that originally all family heads gathered in </w:t>
      </w:r>
      <w:proofErr w:type="gramStart"/>
      <w:r w:rsidRPr="00751B42">
        <w:rPr>
          <w:lang w:bidi="ar-EG"/>
        </w:rPr>
        <w:t xml:space="preserve">the </w:t>
      </w:r>
      <w:proofErr w:type="spellStart"/>
      <w:r w:rsidRPr="00751B42">
        <w:rPr>
          <w:b/>
          <w:bCs/>
          <w:lang w:bidi="ar-EG"/>
        </w:rPr>
        <w:t>Arengo</w:t>
      </w:r>
      <w:proofErr w:type="spellEnd"/>
      <w:proofErr w:type="gramEnd"/>
      <w:r w:rsidRPr="00751B42">
        <w:rPr>
          <w:lang w:bidi="ar-EG"/>
        </w:rPr>
        <w:t xml:space="preserve"> to agree on the administration of the republic. Over time, the </w:t>
      </w:r>
      <w:proofErr w:type="spellStart"/>
      <w:r w:rsidRPr="00751B42">
        <w:rPr>
          <w:lang w:bidi="ar-EG"/>
        </w:rPr>
        <w:t>Arengo</w:t>
      </w:r>
      <w:proofErr w:type="spellEnd"/>
      <w:r w:rsidRPr="00751B42">
        <w:rPr>
          <w:lang w:bidi="ar-EG"/>
        </w:rPr>
        <w:t xml:space="preserve"> delegated its power to the </w:t>
      </w:r>
      <w:r w:rsidRPr="00751B42">
        <w:rPr>
          <w:b/>
          <w:bCs/>
          <w:lang w:bidi="ar-EG"/>
        </w:rPr>
        <w:t>Great and General Council</w:t>
      </w:r>
      <w:r w:rsidRPr="00751B42">
        <w:rPr>
          <w:lang w:bidi="ar-EG"/>
        </w:rPr>
        <w:t xml:space="preserve">, which still exercises legislative authority today, while citizens retain the right to submit proposals of public interest to the Council. The page states that the Council has sixty members elected every five years. </w:t>
      </w:r>
    </w:p>
    <w:p w14:paraId="3B32D3C0" w14:textId="77777777" w:rsidR="00751B42" w:rsidRPr="00751B42" w:rsidRDefault="00751B42" w:rsidP="00751B42">
      <w:pPr>
        <w:rPr>
          <w:b/>
          <w:bCs/>
          <w:lang w:bidi="ar-EG"/>
        </w:rPr>
      </w:pPr>
      <w:r w:rsidRPr="00751B42">
        <w:rPr>
          <w:b/>
          <w:bCs/>
          <w:lang w:bidi="ar-EG"/>
        </w:rPr>
        <w:t>Executive power</w:t>
      </w:r>
    </w:p>
    <w:p w14:paraId="27F236B5" w14:textId="77777777" w:rsidR="00751B42" w:rsidRPr="00751B42" w:rsidRDefault="00751B42" w:rsidP="00751B42">
      <w:pPr>
        <w:rPr>
          <w:lang w:bidi="ar-EG"/>
        </w:rPr>
      </w:pPr>
      <w:r w:rsidRPr="00751B42">
        <w:rPr>
          <w:lang w:bidi="ar-EG"/>
        </w:rPr>
        <w:t xml:space="preserve">The same page says that the </w:t>
      </w:r>
      <w:r w:rsidRPr="00751B42">
        <w:rPr>
          <w:b/>
          <w:bCs/>
          <w:lang w:bidi="ar-EG"/>
        </w:rPr>
        <w:t>State Congress</w:t>
      </w:r>
      <w:r w:rsidRPr="00751B42">
        <w:rPr>
          <w:lang w:bidi="ar-EG"/>
        </w:rPr>
        <w:t xml:space="preserve"> exercises executive power and functions as the Sammarinese government. It notes that this body originally played only a consultative role, but since 1945 it has been the sole organ with executive, administrative, and political power. It can consist of up to ten Secretaries of State, each responsible for one or more areas of administration. </w:t>
      </w:r>
    </w:p>
    <w:p w14:paraId="12297BF3" w14:textId="77777777" w:rsidR="00751B42" w:rsidRPr="00751B42" w:rsidRDefault="00751B42" w:rsidP="00751B42">
      <w:pPr>
        <w:rPr>
          <w:b/>
          <w:bCs/>
          <w:lang w:bidi="ar-EG"/>
        </w:rPr>
      </w:pPr>
      <w:r w:rsidRPr="00751B42">
        <w:rPr>
          <w:b/>
          <w:bCs/>
          <w:lang w:bidi="ar-EG"/>
        </w:rPr>
        <w:t>Territorial organization</w:t>
      </w:r>
    </w:p>
    <w:p w14:paraId="5C84C39C" w14:textId="77777777" w:rsidR="00751B42" w:rsidRPr="00751B42" w:rsidRDefault="00751B42" w:rsidP="00751B42">
      <w:pPr>
        <w:rPr>
          <w:lang w:bidi="ar-EG"/>
        </w:rPr>
      </w:pPr>
      <w:r w:rsidRPr="00751B42">
        <w:rPr>
          <w:lang w:bidi="ar-EG"/>
        </w:rPr>
        <w:t xml:space="preserve">Visit San Marino also explains that the republic is divided into </w:t>
      </w:r>
      <w:r w:rsidRPr="00751B42">
        <w:rPr>
          <w:b/>
          <w:bCs/>
          <w:lang w:bidi="ar-EG"/>
        </w:rPr>
        <w:t>nine Castelli</w:t>
      </w:r>
      <w:r w:rsidRPr="00751B42">
        <w:rPr>
          <w:lang w:bidi="ar-EG"/>
        </w:rPr>
        <w:t xml:space="preserve">, or municipalities, corresponding to the old parish districts of the state. Each municipality is administered by a council headed by a captain elected every five years. </w:t>
      </w:r>
    </w:p>
    <w:p w14:paraId="6C51298F" w14:textId="77777777" w:rsidR="00751B42" w:rsidRPr="00751B42" w:rsidRDefault="00751B42" w:rsidP="00751B42">
      <w:pPr>
        <w:rPr>
          <w:b/>
          <w:bCs/>
          <w:lang w:bidi="ar-EG"/>
        </w:rPr>
      </w:pPr>
      <w:r w:rsidRPr="00751B42">
        <w:rPr>
          <w:b/>
          <w:bCs/>
          <w:lang w:bidi="ar-EG"/>
        </w:rPr>
        <w:t xml:space="preserve">Military and </w:t>
      </w:r>
      <w:proofErr w:type="gramStart"/>
      <w:r w:rsidRPr="00751B42">
        <w:rPr>
          <w:b/>
          <w:bCs/>
          <w:lang w:bidi="ar-EG"/>
        </w:rPr>
        <w:t>civic defense</w:t>
      </w:r>
      <w:proofErr w:type="gramEnd"/>
    </w:p>
    <w:p w14:paraId="00B456C1" w14:textId="77777777" w:rsidR="00751B42" w:rsidRPr="00751B42" w:rsidRDefault="00751B42" w:rsidP="00751B42">
      <w:pPr>
        <w:rPr>
          <w:lang w:bidi="ar-EG"/>
        </w:rPr>
      </w:pPr>
      <w:r w:rsidRPr="00751B42">
        <w:rPr>
          <w:lang w:bidi="ar-EG"/>
        </w:rPr>
        <w:t xml:space="preserve">The page notes that San Marino, despite its reputation for peace, maintains military corps, some of them volunteer, as symbols of the independence of the state. It specifies that </w:t>
      </w:r>
      <w:r w:rsidRPr="00751B42">
        <w:rPr>
          <w:lang w:bidi="ar-EG"/>
        </w:rPr>
        <w:lastRenderedPageBreak/>
        <w:t xml:space="preserve">there is no compulsory military service, but citizens between sixteen and fifty-five may be enlisted if necessary for defense. </w:t>
      </w:r>
    </w:p>
    <w:p w14:paraId="2170CAB6" w14:textId="77777777" w:rsidR="00751B42" w:rsidRPr="00751B42" w:rsidRDefault="00751B42" w:rsidP="00751B42">
      <w:pPr>
        <w:rPr>
          <w:b/>
          <w:bCs/>
          <w:lang w:bidi="ar-EG"/>
        </w:rPr>
      </w:pPr>
      <w:r w:rsidRPr="00751B42">
        <w:rPr>
          <w:b/>
          <w:bCs/>
          <w:lang w:bidi="ar-EG"/>
        </w:rPr>
        <w:t>English use-ready note</w:t>
      </w:r>
    </w:p>
    <w:p w14:paraId="7F1D5C1D" w14:textId="77777777" w:rsidR="00751B42" w:rsidRPr="00751B42" w:rsidRDefault="00751B42" w:rsidP="00751B42">
      <w:pPr>
        <w:rPr>
          <w:lang w:bidi="ar-EG"/>
        </w:rPr>
      </w:pPr>
      <w:r w:rsidRPr="00751B42">
        <w:rPr>
          <w:b/>
          <w:bCs/>
          <w:lang w:bidi="ar-EG"/>
        </w:rPr>
        <w:t xml:space="preserve">This official institutional page is valuable because it shows how San Marino translates historical continuity into present governance. The old </w:t>
      </w:r>
      <w:proofErr w:type="spellStart"/>
      <w:r w:rsidRPr="00751B42">
        <w:rPr>
          <w:b/>
          <w:bCs/>
          <w:lang w:bidi="ar-EG"/>
        </w:rPr>
        <w:t>Arengo</w:t>
      </w:r>
      <w:proofErr w:type="spellEnd"/>
      <w:r w:rsidRPr="00751B42">
        <w:rPr>
          <w:b/>
          <w:bCs/>
          <w:lang w:bidi="ar-EG"/>
        </w:rPr>
        <w:t xml:space="preserve"> survives not as a mere memory but as the historical source from which the modern legislative system developed. The Great and General Council, the State Congress, and the nine Castelli together reflect a polity that remains administratively small but constitutionally elaborate.</w:t>
      </w:r>
      <w:r w:rsidRPr="00751B42">
        <w:rPr>
          <w:lang w:bidi="ar-EG"/>
        </w:rPr>
        <w:t xml:space="preserve"> </w:t>
      </w:r>
    </w:p>
    <w:p w14:paraId="2463D27D" w14:textId="77777777" w:rsidR="00751B42" w:rsidRPr="00751B42" w:rsidRDefault="00751B42" w:rsidP="00751B42">
      <w:pPr>
        <w:rPr>
          <w:lang w:bidi="ar-EG"/>
        </w:rPr>
      </w:pPr>
      <w:r w:rsidRPr="00751B42">
        <w:rPr>
          <w:b/>
          <w:bCs/>
          <w:lang w:bidi="ar-EG"/>
        </w:rPr>
        <w:t>Direct page:</w:t>
      </w:r>
      <w:r w:rsidRPr="00751B42">
        <w:rPr>
          <w:lang w:bidi="ar-EG"/>
        </w:rPr>
        <w:br/>
        <w:t>https://www.visitsanmarino.com/pub1/VisitSM/en/contenuto/About-San-Marino/STRUTTURA-POLITICA.html</w:t>
      </w:r>
    </w:p>
    <w:p w14:paraId="248ED0B7" w14:textId="77777777" w:rsidR="00751B42" w:rsidRPr="00751B42" w:rsidRDefault="00751B42" w:rsidP="00751B42">
      <w:pPr>
        <w:rPr>
          <w:lang w:bidi="ar-EG"/>
        </w:rPr>
      </w:pPr>
      <w:r w:rsidRPr="00751B42">
        <w:rPr>
          <w:lang w:bidi="ar-EG"/>
        </w:rPr>
        <w:pict w14:anchorId="3335C1ED">
          <v:rect id="_x0000_i1117" style="width:0;height:1.5pt" o:hralign="center" o:hrstd="t" o:hr="t" fillcolor="#a0a0a0" stroked="f"/>
        </w:pict>
      </w:r>
    </w:p>
    <w:p w14:paraId="15E9C504" w14:textId="77777777" w:rsidR="00751B42" w:rsidRPr="00751B42" w:rsidRDefault="00751B42" w:rsidP="00751B42">
      <w:pPr>
        <w:rPr>
          <w:b/>
          <w:bCs/>
          <w:lang w:bidi="ar-EG"/>
        </w:rPr>
      </w:pPr>
      <w:r w:rsidRPr="00751B42">
        <w:rPr>
          <w:b/>
          <w:bCs/>
          <w:lang w:bidi="ar-EG"/>
        </w:rPr>
        <w:t xml:space="preserve">9) Visit San Marino — </w:t>
      </w:r>
      <w:r w:rsidRPr="00751B42">
        <w:rPr>
          <w:b/>
          <w:bCs/>
          <w:i/>
          <w:iCs/>
          <w:lang w:bidi="ar-EG"/>
        </w:rPr>
        <w:t>State Museum</w:t>
      </w:r>
      <w:r w:rsidRPr="00751B42">
        <w:rPr>
          <w:b/>
          <w:bCs/>
          <w:lang w:bidi="ar-EG"/>
        </w:rPr>
        <w:t xml:space="preserve"> and historical evidence</w:t>
      </w:r>
    </w:p>
    <w:p w14:paraId="4437D756" w14:textId="77777777" w:rsidR="00751B42" w:rsidRPr="00751B42" w:rsidRDefault="00751B42" w:rsidP="00751B42">
      <w:pPr>
        <w:rPr>
          <w:lang w:bidi="ar-EG"/>
        </w:rPr>
      </w:pPr>
      <w:r w:rsidRPr="00751B42">
        <w:rPr>
          <w:b/>
          <w:bCs/>
          <w:lang w:bidi="ar-EG"/>
        </w:rPr>
        <w:t>Site used:</w:t>
      </w:r>
      <w:r w:rsidRPr="00751B42">
        <w:rPr>
          <w:lang w:bidi="ar-EG"/>
        </w:rPr>
        <w:t xml:space="preserve"> Visit San Marino</w:t>
      </w:r>
      <w:r w:rsidRPr="00751B42">
        <w:rPr>
          <w:lang w:bidi="ar-EG"/>
        </w:rPr>
        <w:br/>
      </w:r>
      <w:r w:rsidRPr="00751B42">
        <w:rPr>
          <w:b/>
          <w:bCs/>
          <w:lang w:bidi="ar-EG"/>
        </w:rPr>
        <w:t>Original language:</w:t>
      </w:r>
      <w:r w:rsidRPr="00751B42">
        <w:rPr>
          <w:lang w:bidi="ar-EG"/>
        </w:rPr>
        <w:t xml:space="preserve"> English</w:t>
      </w:r>
    </w:p>
    <w:p w14:paraId="2D4CD084" w14:textId="77777777" w:rsidR="00751B42" w:rsidRPr="00751B42" w:rsidRDefault="00751B42" w:rsidP="00751B42">
      <w:pPr>
        <w:rPr>
          <w:lang w:bidi="ar-EG"/>
        </w:rPr>
      </w:pPr>
      <w:r w:rsidRPr="00751B42">
        <w:rPr>
          <w:lang w:bidi="ar-EG"/>
        </w:rPr>
        <w:t xml:space="preserve">The State Museum page says that the museum holds around </w:t>
      </w:r>
      <w:r w:rsidRPr="00751B42">
        <w:rPr>
          <w:b/>
          <w:bCs/>
          <w:lang w:bidi="ar-EG"/>
        </w:rPr>
        <w:t>5,000 pieces</w:t>
      </w:r>
      <w:r w:rsidRPr="00751B42">
        <w:rPr>
          <w:lang w:bidi="ar-EG"/>
        </w:rPr>
        <w:t xml:space="preserve"> of artistic, archaeological, and numismatic interest, many of them originating in the republic itself and documenting its history. This supports the historical claim, made elsewhere on the same site, that San Marino’s prehistory and early settlement are not merely legendary topics but are also grounded in archaeological material culture. </w:t>
      </w:r>
    </w:p>
    <w:p w14:paraId="76E81C5C" w14:textId="77777777" w:rsidR="00751B42" w:rsidRPr="00751B42" w:rsidRDefault="00751B42" w:rsidP="00751B42">
      <w:pPr>
        <w:rPr>
          <w:b/>
          <w:bCs/>
          <w:lang w:bidi="ar-EG"/>
        </w:rPr>
      </w:pPr>
      <w:r w:rsidRPr="00751B42">
        <w:rPr>
          <w:b/>
          <w:bCs/>
          <w:lang w:bidi="ar-EG"/>
        </w:rPr>
        <w:t>English use-ready note</w:t>
      </w:r>
    </w:p>
    <w:p w14:paraId="4194EF68" w14:textId="77777777" w:rsidR="00751B42" w:rsidRPr="00751B42" w:rsidRDefault="00751B42" w:rsidP="00751B42">
      <w:pPr>
        <w:rPr>
          <w:lang w:bidi="ar-EG"/>
        </w:rPr>
      </w:pPr>
      <w:r w:rsidRPr="00751B42">
        <w:rPr>
          <w:b/>
          <w:bCs/>
          <w:lang w:bidi="ar-EG"/>
        </w:rPr>
        <w:t>For research purposes, the State Museum page helps connect narrative history to physical evidence. It confirms that the memory of early San Marino is supported by archaeological and artistic collections, not just by later textual tradition.</w:t>
      </w:r>
      <w:r w:rsidRPr="00751B42">
        <w:rPr>
          <w:lang w:bidi="ar-EG"/>
        </w:rPr>
        <w:t xml:space="preserve"> </w:t>
      </w:r>
    </w:p>
    <w:p w14:paraId="09B13789" w14:textId="77777777" w:rsidR="00751B42" w:rsidRPr="00751B42" w:rsidRDefault="00751B42" w:rsidP="00751B42">
      <w:pPr>
        <w:rPr>
          <w:lang w:bidi="ar-EG"/>
        </w:rPr>
      </w:pPr>
      <w:r w:rsidRPr="00751B42">
        <w:rPr>
          <w:b/>
          <w:bCs/>
          <w:lang w:bidi="ar-EG"/>
        </w:rPr>
        <w:t>Direct page:</w:t>
      </w:r>
      <w:r w:rsidRPr="00751B42">
        <w:rPr>
          <w:lang w:bidi="ar-EG"/>
        </w:rPr>
        <w:br/>
        <w:t>https://www.visitsanmarino.com/pub2/VisitSM/en/luogo/Arte-e-cultura/Museo-di-Stato.html</w:t>
      </w:r>
    </w:p>
    <w:p w14:paraId="6EAC3292" w14:textId="77777777" w:rsidR="00751B42" w:rsidRPr="00751B42" w:rsidRDefault="00751B42" w:rsidP="00751B42">
      <w:pPr>
        <w:rPr>
          <w:lang w:bidi="ar-EG"/>
        </w:rPr>
      </w:pPr>
      <w:r w:rsidRPr="00751B42">
        <w:rPr>
          <w:lang w:bidi="ar-EG"/>
        </w:rPr>
        <w:pict w14:anchorId="305D77B7">
          <v:rect id="_x0000_i1118" style="width:0;height:1.5pt" o:hralign="center" o:hrstd="t" o:hr="t" fillcolor="#a0a0a0" stroked="f"/>
        </w:pict>
      </w:r>
    </w:p>
    <w:p w14:paraId="5F1D06E5" w14:textId="77777777" w:rsidR="00751B42" w:rsidRPr="00751B42" w:rsidRDefault="00751B42" w:rsidP="00751B42">
      <w:pPr>
        <w:rPr>
          <w:b/>
          <w:bCs/>
          <w:lang w:bidi="ar-EG"/>
        </w:rPr>
      </w:pPr>
      <w:r w:rsidRPr="00751B42">
        <w:rPr>
          <w:b/>
          <w:bCs/>
          <w:lang w:bidi="ar-EG"/>
        </w:rPr>
        <w:t>Consolidated English paragraph ready for your file</w:t>
      </w:r>
    </w:p>
    <w:p w14:paraId="779E62C5" w14:textId="77777777" w:rsidR="00751B42" w:rsidRPr="00751B42" w:rsidRDefault="00751B42" w:rsidP="00751B42">
      <w:pPr>
        <w:rPr>
          <w:lang w:bidi="ar-EG"/>
        </w:rPr>
      </w:pPr>
      <w:r w:rsidRPr="00751B42">
        <w:rPr>
          <w:b/>
          <w:bCs/>
          <w:lang w:bidi="ar-EG"/>
        </w:rPr>
        <w:t xml:space="preserve">San Marino is presented across Italian and English reference sites as a uniquely persistent republic whose identity combines sacred legend, documented medieval </w:t>
      </w:r>
      <w:r w:rsidRPr="00751B42">
        <w:rPr>
          <w:b/>
          <w:bCs/>
          <w:lang w:bidi="ar-EG"/>
        </w:rPr>
        <w:lastRenderedPageBreak/>
        <w:t xml:space="preserve">autonomy, and living institutional continuity. </w:t>
      </w:r>
      <w:proofErr w:type="spellStart"/>
      <w:r w:rsidRPr="00751B42">
        <w:rPr>
          <w:b/>
          <w:bCs/>
          <w:lang w:bidi="ar-EG"/>
        </w:rPr>
        <w:t>Treccani</w:t>
      </w:r>
      <w:proofErr w:type="spellEnd"/>
      <w:r w:rsidRPr="00751B42">
        <w:rPr>
          <w:b/>
          <w:bCs/>
          <w:lang w:bidi="ar-EG"/>
        </w:rPr>
        <w:t xml:space="preserve"> emphasizes the republic’s physical setting on Mount </w:t>
      </w:r>
      <w:proofErr w:type="spellStart"/>
      <w:r w:rsidRPr="00751B42">
        <w:rPr>
          <w:b/>
          <w:bCs/>
          <w:lang w:bidi="ar-EG"/>
        </w:rPr>
        <w:t>Titano</w:t>
      </w:r>
      <w:proofErr w:type="spellEnd"/>
      <w:r w:rsidRPr="00751B42">
        <w:rPr>
          <w:b/>
          <w:bCs/>
          <w:lang w:bidi="ar-EG"/>
        </w:rPr>
        <w:t xml:space="preserve"> and its long-standing civic structure, especially the importance of the </w:t>
      </w:r>
      <w:proofErr w:type="spellStart"/>
      <w:r w:rsidRPr="00751B42">
        <w:rPr>
          <w:b/>
          <w:bCs/>
          <w:lang w:bidi="ar-EG"/>
        </w:rPr>
        <w:t>Arengo</w:t>
      </w:r>
      <w:proofErr w:type="spellEnd"/>
      <w:r w:rsidRPr="00751B42">
        <w:rPr>
          <w:b/>
          <w:bCs/>
          <w:lang w:bidi="ar-EG"/>
        </w:rPr>
        <w:t xml:space="preserve"> as the original assembly of family heads. Britannica traces the evolution from the traditional foundation by Saint Marinus in the early fourth century CE to documentary references in 755 and 885, and then to the emergence of a self-governing commune by the twelfth century. UNESCO interprets the historic </w:t>
      </w:r>
      <w:proofErr w:type="spellStart"/>
      <w:r w:rsidRPr="00751B42">
        <w:rPr>
          <w:b/>
          <w:bCs/>
          <w:lang w:bidi="ar-EG"/>
        </w:rPr>
        <w:t>centre</w:t>
      </w:r>
      <w:proofErr w:type="spellEnd"/>
      <w:r w:rsidRPr="00751B42">
        <w:rPr>
          <w:b/>
          <w:bCs/>
          <w:lang w:bidi="ar-EG"/>
        </w:rPr>
        <w:t xml:space="preserve"> and Mount </w:t>
      </w:r>
      <w:proofErr w:type="spellStart"/>
      <w:r w:rsidRPr="00751B42">
        <w:rPr>
          <w:b/>
          <w:bCs/>
          <w:lang w:bidi="ar-EG"/>
        </w:rPr>
        <w:t>Titano</w:t>
      </w:r>
      <w:proofErr w:type="spellEnd"/>
      <w:r w:rsidRPr="00751B42">
        <w:rPr>
          <w:b/>
          <w:bCs/>
          <w:lang w:bidi="ar-EG"/>
        </w:rPr>
        <w:t xml:space="preserve"> as a rare institutional landscape in which walls, towers, gates, and public buildings still embody the uninterrupted role of San Marino as the capital of an independent republic since the thirteenth century. Official San Marino pages reinforce both the legendary and documentary layers of this history, while also explaining the modern framework of the Great and General Council, the State Congress, and the nine Castelli. Together, these sources portray San Marino not simply as one of Europe’s smallest states, but as one of its most historically continuous republican communities.</w:t>
      </w:r>
      <w:r w:rsidRPr="00751B42">
        <w:rPr>
          <w:lang w:bidi="ar-EG"/>
        </w:rPr>
        <w:t xml:space="preserve"> </w:t>
      </w:r>
    </w:p>
    <w:p w14:paraId="2AF25B69" w14:textId="77777777" w:rsidR="00751B42" w:rsidRDefault="00751B42" w:rsidP="009C3F45">
      <w:pPr>
        <w:rPr>
          <w:rtl/>
          <w:lang w:bidi="ar-EG"/>
        </w:rPr>
      </w:pPr>
    </w:p>
    <w:p w14:paraId="245D27AE" w14:textId="77777777" w:rsidR="00751B42" w:rsidRDefault="00751B42" w:rsidP="009C3F45">
      <w:pPr>
        <w:rPr>
          <w:rtl/>
          <w:lang w:bidi="ar-EG"/>
        </w:rPr>
      </w:pPr>
    </w:p>
    <w:p w14:paraId="25815F42" w14:textId="77777777" w:rsidR="00751B42" w:rsidRDefault="00751B42" w:rsidP="009C3F45">
      <w:pPr>
        <w:rPr>
          <w:rtl/>
          <w:lang w:bidi="ar-EG"/>
        </w:rPr>
      </w:pPr>
    </w:p>
    <w:p w14:paraId="2678E307" w14:textId="77777777" w:rsidR="00751B42" w:rsidRDefault="00751B42" w:rsidP="009C3F45">
      <w:pPr>
        <w:rPr>
          <w:rtl/>
          <w:lang w:bidi="ar-EG"/>
        </w:rPr>
      </w:pPr>
    </w:p>
    <w:p w14:paraId="4B978648" w14:textId="77777777" w:rsidR="00751B42" w:rsidRDefault="00751B42" w:rsidP="009C3F45">
      <w:pPr>
        <w:rPr>
          <w:rtl/>
          <w:lang w:bidi="ar-EG"/>
        </w:rPr>
      </w:pPr>
    </w:p>
    <w:p w14:paraId="25EA406F" w14:textId="77777777" w:rsidR="00751B42" w:rsidRDefault="00751B42" w:rsidP="009C3F45">
      <w:pPr>
        <w:rPr>
          <w:rtl/>
          <w:lang w:bidi="ar-EG"/>
        </w:rPr>
      </w:pPr>
    </w:p>
    <w:p w14:paraId="46EB1C25" w14:textId="77777777" w:rsidR="00751B42" w:rsidRDefault="00751B42" w:rsidP="009C3F45">
      <w:pPr>
        <w:rPr>
          <w:rtl/>
          <w:lang w:bidi="ar-EG"/>
        </w:rPr>
      </w:pPr>
    </w:p>
    <w:p w14:paraId="4F51A820" w14:textId="77777777" w:rsidR="00751B42" w:rsidRDefault="00751B42" w:rsidP="009C3F45">
      <w:pPr>
        <w:rPr>
          <w:rtl/>
          <w:lang w:bidi="ar-EG"/>
        </w:rPr>
      </w:pPr>
    </w:p>
    <w:p w14:paraId="771380EF" w14:textId="77777777" w:rsidR="00751B42" w:rsidRDefault="00751B42" w:rsidP="009C3F45">
      <w:pPr>
        <w:rPr>
          <w:rtl/>
          <w:lang w:bidi="ar-EG"/>
        </w:rPr>
      </w:pPr>
    </w:p>
    <w:p w14:paraId="1DBF1561" w14:textId="77777777" w:rsidR="00751B42" w:rsidRDefault="00751B42" w:rsidP="009C3F45">
      <w:pPr>
        <w:rPr>
          <w:rtl/>
          <w:lang w:bidi="ar-EG"/>
        </w:rPr>
      </w:pPr>
    </w:p>
    <w:p w14:paraId="1AA542D0" w14:textId="77777777" w:rsidR="00751B42" w:rsidRDefault="00751B42" w:rsidP="009C3F45">
      <w:pPr>
        <w:rPr>
          <w:rtl/>
          <w:lang w:bidi="ar-EG"/>
        </w:rPr>
      </w:pPr>
    </w:p>
    <w:p w14:paraId="2D309127" w14:textId="77777777" w:rsidR="00751B42" w:rsidRDefault="00751B42" w:rsidP="009C3F45">
      <w:pPr>
        <w:rPr>
          <w:rtl/>
          <w:lang w:bidi="ar-EG"/>
        </w:rPr>
      </w:pPr>
    </w:p>
    <w:p w14:paraId="3B840C22" w14:textId="77777777" w:rsidR="00751B42" w:rsidRDefault="00751B42" w:rsidP="009C3F45">
      <w:pPr>
        <w:rPr>
          <w:rtl/>
          <w:lang w:bidi="ar-EG"/>
        </w:rPr>
      </w:pPr>
    </w:p>
    <w:p w14:paraId="4581A5CF" w14:textId="77777777" w:rsidR="00751B42" w:rsidRDefault="00751B42" w:rsidP="009C3F45">
      <w:pPr>
        <w:rPr>
          <w:rtl/>
          <w:lang w:bidi="ar-EG"/>
        </w:rPr>
      </w:pPr>
    </w:p>
    <w:p w14:paraId="6326B09F" w14:textId="77777777" w:rsidR="00751B42" w:rsidRDefault="00751B42" w:rsidP="009C3F45">
      <w:pPr>
        <w:rPr>
          <w:rtl/>
          <w:lang w:bidi="ar-EG"/>
        </w:rPr>
      </w:pPr>
    </w:p>
    <w:p w14:paraId="233585F4" w14:textId="77777777" w:rsidR="00751B42" w:rsidRDefault="00751B42" w:rsidP="009C3F45">
      <w:pPr>
        <w:rPr>
          <w:rtl/>
          <w:lang w:bidi="ar-EG"/>
        </w:rPr>
      </w:pPr>
    </w:p>
    <w:p w14:paraId="62F596CB" w14:textId="77777777" w:rsidR="00D463AD" w:rsidRDefault="00D463AD" w:rsidP="009C3F45">
      <w:pPr>
        <w:rPr>
          <w:rtl/>
          <w:lang w:bidi="ar-EG"/>
        </w:rPr>
      </w:pPr>
    </w:p>
    <w:p w14:paraId="4CC5A4E3" w14:textId="61A1CC65" w:rsidR="00751B42" w:rsidRDefault="00751B42" w:rsidP="00751B42">
      <w:pPr>
        <w:rPr>
          <w:lang w:bidi="ar-EG"/>
        </w:rPr>
      </w:pPr>
      <w:hyperlink r:id="rId21" w:history="1">
        <w:r w:rsidRPr="00391AB5">
          <w:rPr>
            <w:rStyle w:val="Hyperlink"/>
            <w:lang w:bidi="ar-EG"/>
          </w:rPr>
          <w:t>https://www.treccani.it/enciclopedia/san-marino/</w:t>
        </w:r>
      </w:hyperlink>
    </w:p>
    <w:p w14:paraId="23C5901B" w14:textId="172B190F" w:rsidR="00751B42" w:rsidRDefault="00751B42" w:rsidP="00751B42">
      <w:pPr>
        <w:rPr>
          <w:lang w:bidi="ar-EG"/>
        </w:rPr>
      </w:pPr>
      <w:hyperlink r:id="rId22" w:history="1">
        <w:r w:rsidRPr="00391AB5">
          <w:rPr>
            <w:rStyle w:val="Hyperlink"/>
            <w:lang w:bidi="ar-EG"/>
          </w:rPr>
          <w:t>https://www.treccani.it/enciclopedia/san-marino_%28Dizionario-di-Storia%29/</w:t>
        </w:r>
      </w:hyperlink>
    </w:p>
    <w:p w14:paraId="147B1D2D" w14:textId="6B6D0A2C" w:rsidR="00751B42" w:rsidRDefault="00751B42" w:rsidP="00751B42">
      <w:pPr>
        <w:rPr>
          <w:lang w:bidi="ar-EG"/>
        </w:rPr>
      </w:pPr>
      <w:hyperlink r:id="rId23" w:history="1">
        <w:r w:rsidRPr="00391AB5">
          <w:rPr>
            <w:rStyle w:val="Hyperlink"/>
            <w:lang w:bidi="ar-EG"/>
          </w:rPr>
          <w:t>https://www.treccani.it/enciclopedia/arengo/</w:t>
        </w:r>
      </w:hyperlink>
    </w:p>
    <w:p w14:paraId="4695FBB3" w14:textId="49BFE42F" w:rsidR="00751B42" w:rsidRDefault="00751B42" w:rsidP="00751B42">
      <w:pPr>
        <w:rPr>
          <w:lang w:bidi="ar-EG"/>
        </w:rPr>
      </w:pPr>
      <w:hyperlink r:id="rId24" w:history="1">
        <w:r w:rsidRPr="00391AB5">
          <w:rPr>
            <w:rStyle w:val="Hyperlink"/>
            <w:lang w:bidi="ar-EG"/>
          </w:rPr>
          <w:t>https://www.britannica.com/topic/history-of-San-Marino</w:t>
        </w:r>
      </w:hyperlink>
    </w:p>
    <w:p w14:paraId="43F42D0E" w14:textId="6CE935BF" w:rsidR="00751B42" w:rsidRDefault="00751B42" w:rsidP="00751B42">
      <w:pPr>
        <w:rPr>
          <w:lang w:bidi="ar-EG"/>
        </w:rPr>
      </w:pPr>
      <w:hyperlink r:id="rId25" w:history="1">
        <w:r w:rsidRPr="00391AB5">
          <w:rPr>
            <w:rStyle w:val="Hyperlink"/>
            <w:lang w:bidi="ar-EG"/>
          </w:rPr>
          <w:t>https://www.britannica.com/place/San-Marino-republic-Europe</w:t>
        </w:r>
      </w:hyperlink>
    </w:p>
    <w:p w14:paraId="392A833E" w14:textId="76BDDD8C" w:rsidR="00751B42" w:rsidRDefault="00751B42" w:rsidP="00751B42">
      <w:pPr>
        <w:rPr>
          <w:lang w:bidi="ar-EG"/>
        </w:rPr>
      </w:pPr>
      <w:hyperlink r:id="rId26" w:history="1">
        <w:r w:rsidRPr="00391AB5">
          <w:rPr>
            <w:rStyle w:val="Hyperlink"/>
            <w:lang w:bidi="ar-EG"/>
          </w:rPr>
          <w:t>https://whc.unesco.org/en/list/1245/</w:t>
        </w:r>
      </w:hyperlink>
    </w:p>
    <w:p w14:paraId="5F866DD9" w14:textId="12237EA3" w:rsidR="00751B42" w:rsidRDefault="00751B42" w:rsidP="00751B42">
      <w:pPr>
        <w:rPr>
          <w:lang w:bidi="ar-EG"/>
        </w:rPr>
      </w:pPr>
      <w:hyperlink r:id="rId27" w:history="1">
        <w:r w:rsidRPr="00391AB5">
          <w:rPr>
            <w:rStyle w:val="Hyperlink"/>
            <w:lang w:bidi="ar-EG"/>
          </w:rPr>
          <w:t>https://www.visitsanmarino.com/pub1/VisitSM/en/contenuto/About-San-Marino/STORIA.html</w:t>
        </w:r>
      </w:hyperlink>
    </w:p>
    <w:p w14:paraId="4431B825" w14:textId="6338B924" w:rsidR="00751B42" w:rsidRDefault="00751B42" w:rsidP="00751B42">
      <w:pPr>
        <w:rPr>
          <w:lang w:bidi="ar-EG"/>
        </w:rPr>
      </w:pPr>
      <w:hyperlink r:id="rId28" w:history="1">
        <w:r w:rsidRPr="00391AB5">
          <w:rPr>
            <w:rStyle w:val="Hyperlink"/>
            <w:lang w:bidi="ar-EG"/>
          </w:rPr>
          <w:t>https://www.visitsanmarino.com/pub1/VisitSM/en/contenuto/About-San-Marino/STRUTTURA-POLITICA.html</w:t>
        </w:r>
      </w:hyperlink>
    </w:p>
    <w:p w14:paraId="51722894" w14:textId="48B858F0" w:rsidR="00D463AD" w:rsidRDefault="00751B42" w:rsidP="00751B42">
      <w:pPr>
        <w:rPr>
          <w:rtl/>
          <w:lang w:bidi="ar-EG"/>
        </w:rPr>
      </w:pPr>
      <w:hyperlink r:id="rId29" w:history="1">
        <w:r w:rsidRPr="00391AB5">
          <w:rPr>
            <w:rStyle w:val="Hyperlink"/>
            <w:lang w:bidi="ar-EG"/>
          </w:rPr>
          <w:t>https://www.visitsanmarino.com/pub2/VisitSM/en/luogo/Arte-e-cultura/Museo-di-Stato.html</w:t>
        </w:r>
      </w:hyperlink>
    </w:p>
    <w:p w14:paraId="40AFDFD7" w14:textId="77777777" w:rsidR="00751B42" w:rsidRPr="009C3F45" w:rsidRDefault="00751B42" w:rsidP="00751B42">
      <w:pPr>
        <w:rPr>
          <w:lang w:bidi="ar-EG"/>
        </w:rPr>
      </w:pPr>
    </w:p>
    <w:sectPr w:rsidR="00751B42" w:rsidRPr="009C3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F45"/>
    <w:rsid w:val="005669E5"/>
    <w:rsid w:val="00751B42"/>
    <w:rsid w:val="009C3F45"/>
    <w:rsid w:val="00A0189E"/>
    <w:rsid w:val="00D463AD"/>
    <w:rsid w:val="00F025D4"/>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9FE68"/>
  <w15:chartTrackingRefBased/>
  <w15:docId w15:val="{363149F7-2FA5-43ED-A3B4-6B86775B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F45"/>
    <w:rPr>
      <w:rFonts w:eastAsiaTheme="majorEastAsia" w:cstheme="majorBidi"/>
      <w:color w:val="272727" w:themeColor="text1" w:themeTint="D8"/>
    </w:rPr>
  </w:style>
  <w:style w:type="paragraph" w:styleId="Title">
    <w:name w:val="Title"/>
    <w:basedOn w:val="Normal"/>
    <w:next w:val="Normal"/>
    <w:link w:val="TitleChar"/>
    <w:uiPriority w:val="10"/>
    <w:qFormat/>
    <w:rsid w:val="009C3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F45"/>
    <w:pPr>
      <w:spacing w:before="160"/>
      <w:jc w:val="center"/>
    </w:pPr>
    <w:rPr>
      <w:i/>
      <w:iCs/>
      <w:color w:val="404040" w:themeColor="text1" w:themeTint="BF"/>
    </w:rPr>
  </w:style>
  <w:style w:type="character" w:customStyle="1" w:styleId="QuoteChar">
    <w:name w:val="Quote Char"/>
    <w:basedOn w:val="DefaultParagraphFont"/>
    <w:link w:val="Quote"/>
    <w:uiPriority w:val="29"/>
    <w:rsid w:val="009C3F45"/>
    <w:rPr>
      <w:i/>
      <w:iCs/>
      <w:color w:val="404040" w:themeColor="text1" w:themeTint="BF"/>
    </w:rPr>
  </w:style>
  <w:style w:type="paragraph" w:styleId="ListParagraph">
    <w:name w:val="List Paragraph"/>
    <w:basedOn w:val="Normal"/>
    <w:uiPriority w:val="34"/>
    <w:qFormat/>
    <w:rsid w:val="009C3F45"/>
    <w:pPr>
      <w:ind w:left="720"/>
      <w:contextualSpacing/>
    </w:pPr>
  </w:style>
  <w:style w:type="character" w:styleId="IntenseEmphasis">
    <w:name w:val="Intense Emphasis"/>
    <w:basedOn w:val="DefaultParagraphFont"/>
    <w:uiPriority w:val="21"/>
    <w:qFormat/>
    <w:rsid w:val="009C3F45"/>
    <w:rPr>
      <w:i/>
      <w:iCs/>
      <w:color w:val="0F4761" w:themeColor="accent1" w:themeShade="BF"/>
    </w:rPr>
  </w:style>
  <w:style w:type="paragraph" w:styleId="IntenseQuote">
    <w:name w:val="Intense Quote"/>
    <w:basedOn w:val="Normal"/>
    <w:next w:val="Normal"/>
    <w:link w:val="IntenseQuoteChar"/>
    <w:uiPriority w:val="30"/>
    <w:qFormat/>
    <w:rsid w:val="009C3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F45"/>
    <w:rPr>
      <w:i/>
      <w:iCs/>
      <w:color w:val="0F4761" w:themeColor="accent1" w:themeShade="BF"/>
    </w:rPr>
  </w:style>
  <w:style w:type="character" w:styleId="IntenseReference">
    <w:name w:val="Intense Reference"/>
    <w:basedOn w:val="DefaultParagraphFont"/>
    <w:uiPriority w:val="32"/>
    <w:qFormat/>
    <w:rsid w:val="009C3F45"/>
    <w:rPr>
      <w:b/>
      <w:bCs/>
      <w:smallCaps/>
      <w:color w:val="0F4761" w:themeColor="accent1" w:themeShade="BF"/>
      <w:spacing w:val="5"/>
    </w:rPr>
  </w:style>
  <w:style w:type="character" w:styleId="Hyperlink">
    <w:name w:val="Hyperlink"/>
    <w:basedOn w:val="DefaultParagraphFont"/>
    <w:uiPriority w:val="99"/>
    <w:unhideWhenUsed/>
    <w:rsid w:val="009C3F45"/>
    <w:rPr>
      <w:color w:val="467886" w:themeColor="hyperlink"/>
      <w:u w:val="single"/>
    </w:rPr>
  </w:style>
  <w:style w:type="character" w:styleId="UnresolvedMention">
    <w:name w:val="Unresolved Mention"/>
    <w:basedOn w:val="DefaultParagraphFont"/>
    <w:uiPriority w:val="99"/>
    <w:semiHidden/>
    <w:unhideWhenUsed/>
    <w:rsid w:val="009C3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event/Renaissance" TargetMode="External"/><Relationship Id="rId13" Type="http://schemas.openxmlformats.org/officeDocument/2006/relationships/hyperlink" Target="https://www.britannica.com/event/Congress-of-Vienna" TargetMode="External"/><Relationship Id="rId18" Type="http://schemas.openxmlformats.org/officeDocument/2006/relationships/hyperlink" Target="https://www.treccani.it/enciclopedia/montefeltro/" TargetMode="External"/><Relationship Id="rId26" Type="http://schemas.openxmlformats.org/officeDocument/2006/relationships/hyperlink" Target="https://whc.unesco.org/en/list/1245/" TargetMode="External"/><Relationship Id="rId3" Type="http://schemas.openxmlformats.org/officeDocument/2006/relationships/settings" Target="settings.xml"/><Relationship Id="rId21" Type="http://schemas.openxmlformats.org/officeDocument/2006/relationships/hyperlink" Target="https://www.treccani.it/enciclopedia/san-marino/" TargetMode="External"/><Relationship Id="rId7" Type="http://schemas.openxmlformats.org/officeDocument/2006/relationships/hyperlink" Target="https://www.britannica.com/biography/Cesare-Borgia" TargetMode="External"/><Relationship Id="rId12" Type="http://schemas.openxmlformats.org/officeDocument/2006/relationships/hyperlink" Target="https://www.britannica.com/biography/Napoleon-I" TargetMode="External"/><Relationship Id="rId17" Type="http://schemas.openxmlformats.org/officeDocument/2006/relationships/hyperlink" Target="https://www.treccani.it/enciclopedia/monte/" TargetMode="External"/><Relationship Id="rId25" Type="http://schemas.openxmlformats.org/officeDocument/2006/relationships/hyperlink" Target="https://www.britannica.com/place/San-Marino-republic-Europe" TargetMode="External"/><Relationship Id="rId2" Type="http://schemas.openxmlformats.org/officeDocument/2006/relationships/styles" Target="styles.xml"/><Relationship Id="rId16" Type="http://schemas.openxmlformats.org/officeDocument/2006/relationships/hyperlink" Target="https://www.britannica.com/event/World-War-II" TargetMode="External"/><Relationship Id="rId20" Type="http://schemas.openxmlformats.org/officeDocument/2006/relationships/hyperlink" Target="https://www.treccani.it/enciclopedia/area/" TargetMode="External"/><Relationship Id="rId29" Type="http://schemas.openxmlformats.org/officeDocument/2006/relationships/hyperlink" Target="https://www.visitsanmarino.com/pub2/VisitSM/en/luogo/Arte-e-cultura/Museo-di-Stato.html" TargetMode="External"/><Relationship Id="rId1" Type="http://schemas.openxmlformats.org/officeDocument/2006/relationships/customXml" Target="../customXml/item1.xml"/><Relationship Id="rId6" Type="http://schemas.openxmlformats.org/officeDocument/2006/relationships/hyperlink" Target="https://www.britannica.com/topic/Malatesta-family" TargetMode="External"/><Relationship Id="rId11" Type="http://schemas.openxmlformats.org/officeDocument/2006/relationships/hyperlink" Target="https://www.britannica.com/place/Papal-States" TargetMode="External"/><Relationship Id="rId24" Type="http://schemas.openxmlformats.org/officeDocument/2006/relationships/hyperlink" Target="https://www.britannica.com/topic/history-of-San-Marino" TargetMode="External"/><Relationship Id="rId5" Type="http://schemas.openxmlformats.org/officeDocument/2006/relationships/hyperlink" Target="https://www.britannica.com/dictionary/archives" TargetMode="External"/><Relationship Id="rId15" Type="http://schemas.openxmlformats.org/officeDocument/2006/relationships/hyperlink" Target="https://www.britannica.com/biography/Giuseppe-Garibaldi" TargetMode="External"/><Relationship Id="rId23" Type="http://schemas.openxmlformats.org/officeDocument/2006/relationships/hyperlink" Target="https://www.treccani.it/enciclopedia/arengo/" TargetMode="External"/><Relationship Id="rId28" Type="http://schemas.openxmlformats.org/officeDocument/2006/relationships/hyperlink" Target="https://www.visitsanmarino.com/pub1/VisitSM/en/contenuto/About-San-Marino/STRUTTURA-POLITICA.html" TargetMode="External"/><Relationship Id="rId10" Type="http://schemas.openxmlformats.org/officeDocument/2006/relationships/hyperlink" Target="https://www.merriam-webster.com/dictionary/oligarchy" TargetMode="External"/><Relationship Id="rId19" Type="http://schemas.openxmlformats.org/officeDocument/2006/relationships/hyperlink" Target="https://www.treccani.it/enciclopedia/risorgimento/"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ritannica.com/topic/city-state" TargetMode="External"/><Relationship Id="rId14" Type="http://schemas.openxmlformats.org/officeDocument/2006/relationships/hyperlink" Target="https://www.britannica.com/event/French-revolutionary-wars" TargetMode="External"/><Relationship Id="rId22" Type="http://schemas.openxmlformats.org/officeDocument/2006/relationships/hyperlink" Target="https://www.treccani.it/enciclopedia/san-marino_%28Dizionario-di-Storia%29/" TargetMode="External"/><Relationship Id="rId27" Type="http://schemas.openxmlformats.org/officeDocument/2006/relationships/hyperlink" Target="https://www.visitsanmarino.com/pub1/VisitSM/en/contenuto/About-San-Marino/STORIA.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BA09F-DA8C-4EBB-95A4-AFEC266D9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19</Pages>
  <Words>6556</Words>
  <Characters>37370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cp:revision>
  <dcterms:created xsi:type="dcterms:W3CDTF">2026-04-07T11:28:00Z</dcterms:created>
  <dcterms:modified xsi:type="dcterms:W3CDTF">2026-04-07T12:02:00Z</dcterms:modified>
</cp:coreProperties>
</file>