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1366F" w14:textId="77777777" w:rsidR="002E7D3F" w:rsidRDefault="0050520A" w:rsidP="00D52C68">
      <w:pPr>
        <w:pStyle w:val="NormalWeb"/>
        <w:bidi/>
        <w:rPr>
          <w:rStyle w:val="Strong"/>
          <w:rFonts w:eastAsiaTheme="majorEastAsia"/>
        </w:rPr>
      </w:pPr>
      <w:r w:rsidRPr="0050520A">
        <w:rPr>
          <w:rStyle w:val="Strong"/>
          <w:rFonts w:eastAsiaTheme="majorEastAsia"/>
          <w:rtl/>
        </w:rPr>
        <w:t>أولًا: لمحة عامة عن إسبانيا تاريخيًا</w:t>
      </w:r>
      <w:r w:rsidR="00D52C68">
        <w:rPr>
          <w:rStyle w:val="Strong"/>
          <w:rFonts w:eastAsiaTheme="majorEastAsia" w:hint="cs"/>
          <w:rtl/>
        </w:rPr>
        <w:t xml:space="preserve"> :</w:t>
      </w:r>
    </w:p>
    <w:p w14:paraId="4B19339C" w14:textId="2276225E" w:rsidR="0050520A" w:rsidRPr="00D52C68" w:rsidRDefault="0050520A" w:rsidP="002E7D3F">
      <w:pPr>
        <w:pStyle w:val="NormalWeb"/>
        <w:bidi/>
        <w:rPr>
          <w:rFonts w:eastAsiaTheme="majorEastAsia"/>
          <w:b/>
          <w:bCs/>
        </w:rPr>
      </w:pPr>
      <w:r w:rsidRPr="0050520A">
        <w:rPr>
          <w:b/>
          <w:bCs/>
        </w:rPr>
        <w:br/>
      </w:r>
      <w:r w:rsidRPr="0050520A">
        <w:rPr>
          <w:b/>
          <w:bCs/>
          <w:rtl/>
        </w:rPr>
        <w:t>إسبانيا تقع في شبه الجزيرة الإيبيرية في جنوب غرب أوروبا، وكان موقعها الجغرافي سببًا مباشرًا في تنوع تاريخها؛ فقد تعاقبت عليها شعوب وحضارات كثيرة، منها الإيبيريون، والكلت، والفينيقيون، والإغريق، والقرطاجيون، والرومان، ثم القوط الغربيون، ثم المسلمون، ثم الممالك المسيحية التي أعادت توحيد معظم شبه الجزيرة تدريجيًا، قبل ظهور إسبانيا الموحدة في أواخر القرن الخامس عشر. هذا التعدد جعل تاريخ إسبانيا من أكثر تواريخ أوروبا ثراءً وتعقيدًا</w:t>
      </w:r>
      <w:r w:rsidRPr="0050520A">
        <w:rPr>
          <w:b/>
          <w:bCs/>
        </w:rPr>
        <w:t xml:space="preserve">. </w:t>
      </w:r>
    </w:p>
    <w:p w14:paraId="20DDC9D5" w14:textId="03660A6D" w:rsidR="0050520A" w:rsidRPr="00D52C68" w:rsidRDefault="0050520A" w:rsidP="00D52C68">
      <w:pPr>
        <w:pStyle w:val="NormalWeb"/>
        <w:bidi/>
        <w:rPr>
          <w:rFonts w:eastAsiaTheme="majorEastAsia"/>
          <w:b/>
          <w:bCs/>
        </w:rPr>
      </w:pPr>
      <w:r w:rsidRPr="0050520A">
        <w:rPr>
          <w:rStyle w:val="Strong"/>
          <w:rFonts w:eastAsiaTheme="majorEastAsia"/>
          <w:rtl/>
        </w:rPr>
        <w:t>ثانيًا: إسبانيا في عصور ما قبل التاريخ</w:t>
      </w:r>
      <w:r w:rsidR="00D52C68">
        <w:rPr>
          <w:rStyle w:val="Strong"/>
          <w:rFonts w:eastAsiaTheme="majorEastAsia" w:hint="cs"/>
          <w:rtl/>
        </w:rPr>
        <w:t xml:space="preserve"> :</w:t>
      </w:r>
      <w:r w:rsidRPr="0050520A">
        <w:rPr>
          <w:b/>
          <w:bCs/>
        </w:rPr>
        <w:br/>
      </w:r>
      <w:r w:rsidRPr="0050520A">
        <w:rPr>
          <w:b/>
          <w:bCs/>
          <w:rtl/>
        </w:rPr>
        <w:t>تعود أقدم الشواهد الحضارية في إسبانيا إلى عصور ما قبل التاريخ، ومن أشهرها رسومات الكهوف في شمال البلاد، خاصة في المنطقة الكانتابرية. وتُظهر هذه الآثار أن الإنسان عاش في هذه المناطق منذ عشرات الآلاف من السنين، وترك رسومًا ونقوشًا تدل على تطور مبكر في التعبير الرمزي والفني. وتعد هذه المرحلة أساس التاريخ البشري لإسبانيا قبل قيام الكيانات السياسية المنظمة</w:t>
      </w:r>
      <w:r w:rsidRPr="0050520A">
        <w:rPr>
          <w:b/>
          <w:bCs/>
        </w:rPr>
        <w:t xml:space="preserve">. </w:t>
      </w:r>
    </w:p>
    <w:p w14:paraId="7794A1E7" w14:textId="09D31F57" w:rsidR="0050520A" w:rsidRPr="00D52C68" w:rsidRDefault="0050520A" w:rsidP="00D52C68">
      <w:pPr>
        <w:pStyle w:val="NormalWeb"/>
        <w:bidi/>
        <w:rPr>
          <w:rFonts w:eastAsiaTheme="majorEastAsia"/>
          <w:b/>
          <w:bCs/>
        </w:rPr>
      </w:pPr>
      <w:r w:rsidRPr="0050520A">
        <w:rPr>
          <w:rStyle w:val="Strong"/>
          <w:rFonts w:eastAsiaTheme="majorEastAsia"/>
          <w:rtl/>
        </w:rPr>
        <w:t>ثالثًا: الشعوب القديمة قبل الرومان</w:t>
      </w:r>
      <w:r w:rsidR="00D52C68">
        <w:rPr>
          <w:rStyle w:val="Strong"/>
          <w:rFonts w:eastAsiaTheme="majorEastAsia" w:hint="cs"/>
          <w:rtl/>
        </w:rPr>
        <w:t xml:space="preserve"> :</w:t>
      </w:r>
      <w:r w:rsidRPr="0050520A">
        <w:rPr>
          <w:b/>
          <w:bCs/>
        </w:rPr>
        <w:br/>
      </w:r>
      <w:r w:rsidRPr="0050520A">
        <w:rPr>
          <w:b/>
          <w:bCs/>
          <w:rtl/>
        </w:rPr>
        <w:t>قبل السيطرة الرومانية، كانت شبه الجزيرة الإيبيرية مأهولة بعدة شعوب، أهمها الإيبيريون في الجنوب والشرق، والكلت في أجزاء من الداخل والشمال الغربي، والباسك في الشمال. كما أسس الفينيقيون والإغريق والقرطاجيون مستوطنات تجارية على السواحل بسبب أهمية التجارة البحرية والمعادن. لم تكن شبه الجزيرة دولة موحدة آنذاك، بل كانت موزعة بين جماعات وقبائل ومدن ومناطق نفوذ تجاري</w:t>
      </w:r>
      <w:r w:rsidRPr="0050520A">
        <w:rPr>
          <w:b/>
          <w:bCs/>
        </w:rPr>
        <w:t xml:space="preserve">. </w:t>
      </w:r>
    </w:p>
    <w:p w14:paraId="1C141D98" w14:textId="5CD59C1E" w:rsidR="0050520A" w:rsidRPr="00D52C68" w:rsidRDefault="0050520A" w:rsidP="00D52C68">
      <w:pPr>
        <w:pStyle w:val="NormalWeb"/>
        <w:bidi/>
        <w:rPr>
          <w:rFonts w:eastAsiaTheme="majorEastAsia"/>
          <w:b/>
          <w:bCs/>
        </w:rPr>
      </w:pPr>
      <w:r w:rsidRPr="0050520A">
        <w:rPr>
          <w:rStyle w:val="Strong"/>
          <w:rFonts w:eastAsiaTheme="majorEastAsia"/>
          <w:rtl/>
        </w:rPr>
        <w:t>رابعًا: إسبانيا الرومانية</w:t>
      </w:r>
      <w:r w:rsidR="00D52C68">
        <w:rPr>
          <w:rStyle w:val="Strong"/>
          <w:rFonts w:eastAsiaTheme="majorEastAsia" w:hint="cs"/>
          <w:rtl/>
        </w:rPr>
        <w:t xml:space="preserve"> :</w:t>
      </w:r>
      <w:r w:rsidRPr="0050520A">
        <w:rPr>
          <w:b/>
          <w:bCs/>
        </w:rPr>
        <w:br/>
      </w:r>
      <w:r w:rsidRPr="0050520A">
        <w:rPr>
          <w:b/>
          <w:bCs/>
          <w:rtl/>
        </w:rPr>
        <w:t>دخل الرومان شبه الجزيرة خلال صراعهم مع قرطاجة، خاصة في سياق الحروب البونيقية، ثم بسطوا سيطرتهم تدريجيًا عليها وحولوها إلى جزء من العالم الروماني. ومنذ ذلك الوقت أصبحت “هسبانيا” إقليمًا مهمًا داخل الإمبراطورية الرومانية. وقد ترك الرومان أثرًا عميقًا في اللغة والقانون والإدارة والطرق والمدن، وكان من نتائج ذلك أن اللاتينية أصبحت الأساس الذي تطورت منه اللغة الإسبانية لاحقًا. كذلك نشأت مدن ومنشآت بقي كثير منها أثرًا تاريخيًا بارزًا</w:t>
      </w:r>
      <w:r w:rsidRPr="0050520A">
        <w:rPr>
          <w:b/>
          <w:bCs/>
        </w:rPr>
        <w:t xml:space="preserve">. </w:t>
      </w:r>
    </w:p>
    <w:p w14:paraId="4AC021AA" w14:textId="77777777" w:rsidR="0050520A" w:rsidRPr="0050520A" w:rsidRDefault="0050520A" w:rsidP="0050520A">
      <w:pPr>
        <w:pStyle w:val="NormalWeb"/>
        <w:bidi/>
        <w:rPr>
          <w:b/>
          <w:bCs/>
        </w:rPr>
      </w:pPr>
      <w:r w:rsidRPr="0050520A">
        <w:rPr>
          <w:rStyle w:val="Strong"/>
          <w:rFonts w:eastAsiaTheme="majorEastAsia"/>
          <w:rtl/>
        </w:rPr>
        <w:t>خامسًا: حكم القوط الغربيين</w:t>
      </w:r>
      <w:r w:rsidRPr="0050520A">
        <w:rPr>
          <w:b/>
          <w:bCs/>
        </w:rPr>
        <w:br/>
      </w:r>
      <w:r w:rsidRPr="0050520A">
        <w:rPr>
          <w:b/>
          <w:bCs/>
          <w:rtl/>
        </w:rPr>
        <w:t>بعد ضعف الإمبراطورية الرومانية الغربية وانهيارها، خضعت أجزاء واسعة من شبه الجزيرة لحكم القوط الغربيين. وقد أسسوا مملكة اتخذت من طليطلة مركزًا مهمًا لها. مثّل هذا العصر مرحلة انتقالية بين العالم الروماني القديم والعصور الوسطى، إذ استمرت بعض التقاليد الرومانية، لكن في إطار سياسي جديد أقل مركزية. واستمر حكم القوط حتى الفتح الإسلامي في سنة 711م تقريبًا</w:t>
      </w:r>
      <w:r w:rsidRPr="0050520A">
        <w:rPr>
          <w:b/>
          <w:bCs/>
        </w:rPr>
        <w:t xml:space="preserve">. </w:t>
      </w:r>
    </w:p>
    <w:p w14:paraId="47D8619B" w14:textId="77777777" w:rsidR="0050520A" w:rsidRPr="0050520A" w:rsidRDefault="0050520A" w:rsidP="0050520A">
      <w:pPr>
        <w:pStyle w:val="NormalWeb"/>
        <w:bidi/>
        <w:rPr>
          <w:b/>
          <w:bCs/>
        </w:rPr>
      </w:pPr>
      <w:r w:rsidRPr="0050520A">
        <w:rPr>
          <w:rStyle w:val="Strong"/>
          <w:rFonts w:eastAsiaTheme="majorEastAsia"/>
          <w:rtl/>
        </w:rPr>
        <w:t>سادسًا: الفتح الإسلامي للأندلس</w:t>
      </w:r>
      <w:r w:rsidRPr="0050520A">
        <w:rPr>
          <w:b/>
          <w:bCs/>
        </w:rPr>
        <w:br/>
      </w:r>
      <w:r w:rsidRPr="0050520A">
        <w:rPr>
          <w:b/>
          <w:bCs/>
          <w:rtl/>
        </w:rPr>
        <w:t>في سنة 711م عبرت قوات إسلامية إلى شبه الجزيرة الإيبيرية، وسقطت المملكة القوطية سريعًا، ثم أصبحت معظم الأراضي تحت الحكم الإسلامي. عُرفت هذه البلاد باسم الأندلس، وظلت فيها دول وسلالات إسلامية متعددة حتى سنة 1492م. وخلال هذه القرون أصبحت الأندلس مركزًا حضاريًا مهمًا في أوروبا الغربية، وازدهرت فيها العلوم والفلسفة والطب والزراعة والعمارة، وبرزت مدن مثل قرطبة وإشبيلية وغرناطة</w:t>
      </w:r>
      <w:r w:rsidRPr="0050520A">
        <w:rPr>
          <w:b/>
          <w:bCs/>
        </w:rPr>
        <w:t xml:space="preserve">. </w:t>
      </w:r>
    </w:p>
    <w:p w14:paraId="532551E5" w14:textId="77777777" w:rsidR="0050520A" w:rsidRPr="0050520A" w:rsidRDefault="0050520A" w:rsidP="0050520A">
      <w:pPr>
        <w:pStyle w:val="NormalWeb"/>
        <w:bidi/>
        <w:rPr>
          <w:b/>
          <w:bCs/>
        </w:rPr>
      </w:pPr>
      <w:r w:rsidRPr="0050520A">
        <w:rPr>
          <w:rStyle w:val="Strong"/>
          <w:rFonts w:eastAsiaTheme="majorEastAsia"/>
          <w:rtl/>
        </w:rPr>
        <w:t>سابعًا: الأندلس وأثرها الحضاري</w:t>
      </w:r>
      <w:r w:rsidRPr="0050520A">
        <w:rPr>
          <w:b/>
          <w:bCs/>
        </w:rPr>
        <w:br/>
      </w:r>
      <w:r w:rsidRPr="0050520A">
        <w:rPr>
          <w:b/>
          <w:bCs/>
          <w:rtl/>
        </w:rPr>
        <w:t>لم يكن الحكم الإسلامي مجرد سيطرة سياسية، بل أنتج حضارة ذات أثر عميق في تاريخ إسبانيا وأوروبا. فقد ازدهرت الترجمة والعلوم والفكر، ونُقلت معارف كثيرة إلى أوروبا اللاتينية عبر الأندلس. كما ترك المسلمون أثرًا عمرانيًا وفنيًا بالغًا، ويظهر ذلك في معالم مثل قصر الحمراء في غرناطة، وفي نظم الري والزراعة وبعض المفردات اللغوية ذات الأصل العربي في الإسبانية. لذلك لا يمكن فهم تاريخ إسبانيا من دون فهم الأندلس بوصفها أحد مكوناته الأساسية</w:t>
      </w:r>
      <w:r w:rsidRPr="0050520A">
        <w:rPr>
          <w:b/>
          <w:bCs/>
        </w:rPr>
        <w:t xml:space="preserve">. </w:t>
      </w:r>
    </w:p>
    <w:p w14:paraId="59C3AF2F" w14:textId="77777777" w:rsidR="0050520A" w:rsidRPr="0050520A" w:rsidRDefault="0050520A" w:rsidP="0050520A">
      <w:pPr>
        <w:pStyle w:val="NormalWeb"/>
        <w:bidi/>
        <w:rPr>
          <w:b/>
          <w:bCs/>
        </w:rPr>
      </w:pPr>
      <w:r w:rsidRPr="0050520A">
        <w:rPr>
          <w:rStyle w:val="Strong"/>
          <w:rFonts w:eastAsiaTheme="majorEastAsia"/>
          <w:rtl/>
        </w:rPr>
        <w:t>ثامنًا: الاسترداد المسيحي (الريكونكيستا)</w:t>
      </w:r>
      <w:r w:rsidRPr="0050520A">
        <w:rPr>
          <w:b/>
          <w:bCs/>
        </w:rPr>
        <w:br/>
      </w:r>
      <w:r w:rsidRPr="0050520A">
        <w:rPr>
          <w:b/>
          <w:bCs/>
          <w:rtl/>
        </w:rPr>
        <w:t xml:space="preserve">بالتوازي مع وجود الأندلس، نشأت في شمال شبه الجزيرة ممالك مسيحية مثل قشتالة وأراغون وليون ونافارا، وبدأت </w:t>
      </w:r>
      <w:r w:rsidRPr="0050520A">
        <w:rPr>
          <w:b/>
          <w:bCs/>
          <w:rtl/>
        </w:rPr>
        <w:lastRenderedPageBreak/>
        <w:t>عملية طويلة عُرفت باسم الاسترداد أو “الريكونكيستا”. لم تكن هذه العملية حملة واحدة متصلة، بل سلسلة ممتدة من الحروب والتحالفات والتوسعات استمرت قرونًا. ومع مرور الوقت تقدمت الممالك المسيحية جنوبًا حتى سقطت غرناطة، آخر الممالك الإسلامية، سنة 1492م</w:t>
      </w:r>
      <w:r w:rsidRPr="0050520A">
        <w:rPr>
          <w:b/>
          <w:bCs/>
        </w:rPr>
        <w:t xml:space="preserve">. </w:t>
      </w:r>
    </w:p>
    <w:p w14:paraId="4324749E" w14:textId="77777777" w:rsidR="0050520A" w:rsidRPr="0050520A" w:rsidRDefault="0050520A" w:rsidP="0050520A">
      <w:pPr>
        <w:pStyle w:val="NormalWeb"/>
        <w:bidi/>
        <w:rPr>
          <w:b/>
          <w:bCs/>
        </w:rPr>
      </w:pPr>
      <w:r w:rsidRPr="0050520A">
        <w:rPr>
          <w:rStyle w:val="Strong"/>
          <w:rFonts w:eastAsiaTheme="majorEastAsia"/>
          <w:rtl/>
        </w:rPr>
        <w:t>تاسعًا: قيام إسبانيا الموحدة</w:t>
      </w:r>
      <w:r w:rsidRPr="0050520A">
        <w:rPr>
          <w:b/>
          <w:bCs/>
        </w:rPr>
        <w:br/>
      </w:r>
      <w:r w:rsidRPr="0050520A">
        <w:rPr>
          <w:b/>
          <w:bCs/>
          <w:rtl/>
        </w:rPr>
        <w:t>يعد زواج إيزابيلا الأولى ملكة قشتالة وفرديناند الثاني ملك أراغون من أهم الأحداث في تاريخ إسبانيا، لأنه مهّد لتوحيد المملكتين الكبيرتين سياسيًا. ومع سقوط غرناطة سنة 1492 برز كيان إسباني قوي أكثر تماسكًا. صحيح أن الوحدة لم تكن اندماجًا فوريًا كاملًا بكل المعاني الحديثة، لكنها كانت خطوة حاسمة في نشوء الدولة الإسبانية. وفي العام نفسه بدأ أيضًا توسع إسبانيا الخارجي مع رحلة كريستوفر كولومبوس، التي فتحت الطريق أمام الإمبراطورية الإسبانية في الأمريكتين</w:t>
      </w:r>
      <w:r w:rsidRPr="0050520A">
        <w:rPr>
          <w:b/>
          <w:bCs/>
        </w:rPr>
        <w:t xml:space="preserve">. </w:t>
      </w:r>
    </w:p>
    <w:p w14:paraId="689AA35E" w14:textId="77777777" w:rsidR="0050520A" w:rsidRPr="0050520A" w:rsidRDefault="0050520A" w:rsidP="0050520A">
      <w:pPr>
        <w:pStyle w:val="NormalWeb"/>
        <w:bidi/>
        <w:rPr>
          <w:b/>
          <w:bCs/>
        </w:rPr>
      </w:pPr>
      <w:r w:rsidRPr="0050520A">
        <w:rPr>
          <w:rStyle w:val="Strong"/>
          <w:rFonts w:eastAsiaTheme="majorEastAsia"/>
          <w:rtl/>
        </w:rPr>
        <w:t>عاشرًا: إسبانيا إمبراطورية عالمية</w:t>
      </w:r>
      <w:r w:rsidRPr="0050520A">
        <w:rPr>
          <w:b/>
          <w:bCs/>
        </w:rPr>
        <w:br/>
      </w:r>
      <w:r w:rsidRPr="0050520A">
        <w:rPr>
          <w:b/>
          <w:bCs/>
          <w:rtl/>
        </w:rPr>
        <w:t>في القرنين السادس عشر والسابع عشر أصبحت إسبانيا واحدة من أقوى دول العالم، بل من أكبر الإمبراطوريات في التاريخ. سيطرت على مساحات واسعة في الأمريكتين، وامتد نفوذها إلى أجزاء من أوروبا ومناطق أخرى من العالم. وتدفقت الثروات، خاصة الفضة والذهب من العالم الجديد، إلى التاج الإسباني. وخلال هذه المرحلة بلغت إسبانيا ذروة قوتها العسكرية والسياسية والثقافية</w:t>
      </w:r>
      <w:r w:rsidRPr="0050520A">
        <w:rPr>
          <w:b/>
          <w:bCs/>
        </w:rPr>
        <w:t xml:space="preserve">. </w:t>
      </w:r>
    </w:p>
    <w:p w14:paraId="0F7A426A" w14:textId="77777777" w:rsidR="0050520A" w:rsidRPr="0050520A" w:rsidRDefault="0050520A" w:rsidP="0050520A">
      <w:pPr>
        <w:pStyle w:val="NormalWeb"/>
        <w:bidi/>
        <w:rPr>
          <w:b/>
          <w:bCs/>
        </w:rPr>
      </w:pPr>
      <w:r w:rsidRPr="0050520A">
        <w:rPr>
          <w:rStyle w:val="Strong"/>
          <w:rFonts w:eastAsiaTheme="majorEastAsia"/>
          <w:rtl/>
        </w:rPr>
        <w:t>الحادي عشر: العصر الذهبي الإسباني</w:t>
      </w:r>
      <w:r w:rsidRPr="0050520A">
        <w:rPr>
          <w:b/>
          <w:bCs/>
        </w:rPr>
        <w:br/>
      </w:r>
      <w:r w:rsidRPr="0050520A">
        <w:rPr>
          <w:b/>
          <w:bCs/>
          <w:rtl/>
        </w:rPr>
        <w:t>تزامن اتساع النفوذ الإمبراطوري مع ازدهار ثقافي كبير يُعرف بالعصر الذهبي الإسباني. ففي هذه المرحلة ازدهر الأدب والفن والمسرح، وبرزت أسماء كبرى مثل ميغيل دي ثيربانتس، وأصبحت إسبانيا قوة ثقافية إلى جانب قوتها السياسية. هذا العصر ليس مجرد مرحلة فنية، بل يعكس الثروة والقوة والمكانة العالمية التي بلغتها البلاد آنذاك</w:t>
      </w:r>
      <w:r w:rsidRPr="0050520A">
        <w:rPr>
          <w:b/>
          <w:bCs/>
        </w:rPr>
        <w:t xml:space="preserve">. </w:t>
      </w:r>
    </w:p>
    <w:p w14:paraId="60529A3F" w14:textId="77777777" w:rsidR="0050520A" w:rsidRPr="0050520A" w:rsidRDefault="0050520A" w:rsidP="0050520A">
      <w:pPr>
        <w:pStyle w:val="NormalWeb"/>
        <w:bidi/>
        <w:rPr>
          <w:b/>
          <w:bCs/>
        </w:rPr>
      </w:pPr>
      <w:r w:rsidRPr="0050520A">
        <w:rPr>
          <w:rStyle w:val="Strong"/>
          <w:rFonts w:eastAsiaTheme="majorEastAsia"/>
          <w:rtl/>
        </w:rPr>
        <w:t>الثاني عشر: بداية التراجع</w:t>
      </w:r>
      <w:r w:rsidRPr="0050520A">
        <w:rPr>
          <w:b/>
          <w:bCs/>
        </w:rPr>
        <w:br/>
      </w:r>
      <w:r w:rsidRPr="0050520A">
        <w:rPr>
          <w:b/>
          <w:bCs/>
          <w:rtl/>
        </w:rPr>
        <w:t>رغم القوة الهائلة، بدأت إسبانيا تواجه مشكلات عسكرية واقتصادية وإدارية. وتراجعت مكانتها تدريجيًا أمام قوى أوروبية صاعدة مثل إنجلترا وفرنسا. وتشير الدراسات المرجعية إلى أن الإمبراطورية الإسبانية في القرنين السادس عشر والسابع عشر كانت عظيمة، لكنها فقدت لاحقًا تفوقها البحري والسياسي، كما أن البلاد لم تواكب التحولات التجارية والصناعية بالقدر الكافي مقارنة ببعض منافسيها الأوروبيين</w:t>
      </w:r>
      <w:r w:rsidRPr="0050520A">
        <w:rPr>
          <w:b/>
          <w:bCs/>
        </w:rPr>
        <w:t xml:space="preserve">. </w:t>
      </w:r>
    </w:p>
    <w:p w14:paraId="5BF45680" w14:textId="77777777" w:rsidR="0050520A" w:rsidRPr="0050520A" w:rsidRDefault="0050520A" w:rsidP="0050520A">
      <w:pPr>
        <w:pStyle w:val="NormalWeb"/>
        <w:bidi/>
        <w:rPr>
          <w:b/>
          <w:bCs/>
        </w:rPr>
      </w:pPr>
      <w:r w:rsidRPr="0050520A">
        <w:rPr>
          <w:rStyle w:val="Strong"/>
          <w:rFonts w:eastAsiaTheme="majorEastAsia"/>
          <w:rtl/>
        </w:rPr>
        <w:t>الثالث عشر: آل بوربون والإصلاحات</w:t>
      </w:r>
      <w:r w:rsidRPr="0050520A">
        <w:rPr>
          <w:b/>
          <w:bCs/>
        </w:rPr>
        <w:br/>
      </w:r>
      <w:r w:rsidRPr="0050520A">
        <w:rPr>
          <w:b/>
          <w:bCs/>
          <w:rtl/>
        </w:rPr>
        <w:t>مع بداية القرن الثامن عشر انتقلت إسبانيا إلى حكم أسرة بوربون بعد حرب الخلافة الإسبانية. وسعى البوربون إلى إصلاح الإدارة والمالية والدولة والإمبراطورية، وظهرت إصلاحات واسعة في القرن الثامن عشر هدفت إلى زيادة المركزية وتقوية سلطة التاج وتحسين جمع الإيرادات. وقد كان لهذه الإصلاحات أثر مهم داخل إسبانيا وفي مستعمراتها، لكنها لم تمنع المشكلات البنيوية تمامًا</w:t>
      </w:r>
      <w:r w:rsidRPr="0050520A">
        <w:rPr>
          <w:b/>
          <w:bCs/>
        </w:rPr>
        <w:t xml:space="preserve">. </w:t>
      </w:r>
    </w:p>
    <w:p w14:paraId="47A750C1" w14:textId="77777777" w:rsidR="0050520A" w:rsidRPr="0050520A" w:rsidRDefault="0050520A" w:rsidP="0050520A">
      <w:pPr>
        <w:pStyle w:val="NormalWeb"/>
        <w:bidi/>
        <w:rPr>
          <w:b/>
          <w:bCs/>
        </w:rPr>
      </w:pPr>
      <w:r w:rsidRPr="0050520A">
        <w:rPr>
          <w:rStyle w:val="Strong"/>
          <w:rFonts w:eastAsiaTheme="majorEastAsia"/>
          <w:rtl/>
        </w:rPr>
        <w:t>الرابع عشر: الغزو النابليوني وحرب شبه الجزيرة</w:t>
      </w:r>
      <w:r w:rsidRPr="0050520A">
        <w:rPr>
          <w:b/>
          <w:bCs/>
        </w:rPr>
        <w:br/>
      </w:r>
      <w:r w:rsidRPr="0050520A">
        <w:rPr>
          <w:b/>
          <w:bCs/>
          <w:rtl/>
        </w:rPr>
        <w:t>في مطلع القرن التاسع عشر دخلت إسبانيا في أزمة كبرى حين استغل نابليون ضعف الحكم وتدخل في شؤون العرش الإسباني، ثم فرض أخاه جوزيف بونابرت حاكمًا. أدى ذلك إلى اندلاع مقاومة شرسة وحرب واسعة عُرفت بحرب شبه الجزيرة سنة 1808. وكانت هذه الحرب حدثًا مفصليًا لأنها أضعفت الدولة وأيقظت تيارات سياسية جديدة، كما تركت أثرًا كبيرًا على مستقبل إسبانيا وأمريكا الإسبانية</w:t>
      </w:r>
      <w:r w:rsidRPr="0050520A">
        <w:rPr>
          <w:b/>
          <w:bCs/>
        </w:rPr>
        <w:t xml:space="preserve">. </w:t>
      </w:r>
    </w:p>
    <w:p w14:paraId="78D1D74C" w14:textId="77777777" w:rsidR="0050520A" w:rsidRPr="0050520A" w:rsidRDefault="0050520A" w:rsidP="0050520A">
      <w:pPr>
        <w:pStyle w:val="NormalWeb"/>
        <w:bidi/>
        <w:rPr>
          <w:b/>
          <w:bCs/>
        </w:rPr>
      </w:pPr>
      <w:r w:rsidRPr="0050520A">
        <w:rPr>
          <w:rStyle w:val="Strong"/>
          <w:rFonts w:eastAsiaTheme="majorEastAsia"/>
          <w:rtl/>
        </w:rPr>
        <w:t>الخامس عشر: فقدان الإمبراطورية الاستعمارية</w:t>
      </w:r>
      <w:r w:rsidRPr="0050520A">
        <w:rPr>
          <w:b/>
          <w:bCs/>
        </w:rPr>
        <w:br/>
      </w:r>
      <w:r w:rsidRPr="0050520A">
        <w:rPr>
          <w:b/>
          <w:bCs/>
          <w:rtl/>
        </w:rPr>
        <w:t>خلال القرن التاسع عشر فقدت إسبانيا معظم مستعمراتها في أمريكا اللاتينية، فانهار الجزء الأكبر من إمبراطوريتها الخارجية. ثم جاءت حرب 1898 مع الولايات المتحدة لتؤدي إلى خسارة كوبا وبورتوريكو والفلبين، وهو ما مثّل صدمة كبرى للوعي الإسباني وكرّس الإحساس بأفول القوة القديمة. ومنذ ذلك الوقت أصبحت إسبانيا تبحث عن صيغة جديدة لهويتها ومكانتها</w:t>
      </w:r>
      <w:r w:rsidRPr="0050520A">
        <w:rPr>
          <w:b/>
          <w:bCs/>
        </w:rPr>
        <w:t xml:space="preserve">. </w:t>
      </w:r>
    </w:p>
    <w:p w14:paraId="253D80FD" w14:textId="77777777" w:rsidR="0050520A" w:rsidRPr="0050520A" w:rsidRDefault="0050520A" w:rsidP="0050520A">
      <w:pPr>
        <w:pStyle w:val="NormalWeb"/>
        <w:bidi/>
        <w:rPr>
          <w:b/>
          <w:bCs/>
        </w:rPr>
      </w:pPr>
      <w:r w:rsidRPr="0050520A">
        <w:rPr>
          <w:rStyle w:val="Strong"/>
          <w:rFonts w:eastAsiaTheme="majorEastAsia"/>
          <w:rtl/>
        </w:rPr>
        <w:lastRenderedPageBreak/>
        <w:t>السادس عشر: القرن التاسع عشر والاضطراب الداخلي</w:t>
      </w:r>
      <w:r w:rsidRPr="0050520A">
        <w:rPr>
          <w:b/>
          <w:bCs/>
        </w:rPr>
        <w:br/>
      </w:r>
      <w:r w:rsidRPr="0050520A">
        <w:rPr>
          <w:b/>
          <w:bCs/>
          <w:rtl/>
        </w:rPr>
        <w:t>لم يكن القرن التاسع عشر في إسبانيا عصر استقرار، بل شهد صراعات على شكل الحكم، ونزاعات بين التيارات الليبرالية والمحافظة، وأزمات ملكية، وحروبًا أهلية مثل الحروب الكارلية. ولهذا تأخر بناء الدولة الحديثة مقارنة ببعض الدول الأوروبية الأخرى. ويمكن فهم جزء كبير من أزمات القرن العشرين الإسباني على أنه امتداد لهذا الاضطراب الطويل في القرن التاسع عشر</w:t>
      </w:r>
      <w:r w:rsidRPr="0050520A">
        <w:rPr>
          <w:b/>
          <w:bCs/>
        </w:rPr>
        <w:t xml:space="preserve">. </w:t>
      </w:r>
    </w:p>
    <w:p w14:paraId="438A1F7C" w14:textId="77777777" w:rsidR="0050520A" w:rsidRPr="0050520A" w:rsidRDefault="0050520A" w:rsidP="0050520A">
      <w:pPr>
        <w:pStyle w:val="NormalWeb"/>
        <w:bidi/>
        <w:rPr>
          <w:b/>
          <w:bCs/>
        </w:rPr>
      </w:pPr>
      <w:r w:rsidRPr="0050520A">
        <w:rPr>
          <w:rStyle w:val="Strong"/>
          <w:rFonts w:eastAsiaTheme="majorEastAsia"/>
          <w:rtl/>
        </w:rPr>
        <w:t>السابع عشر: بدايات القرن العشرين</w:t>
      </w:r>
      <w:r w:rsidRPr="0050520A">
        <w:rPr>
          <w:b/>
          <w:bCs/>
        </w:rPr>
        <w:br/>
      </w:r>
      <w:r w:rsidRPr="0050520A">
        <w:rPr>
          <w:b/>
          <w:bCs/>
          <w:rtl/>
        </w:rPr>
        <w:t>دخلت إسبانيا القرن العشرين وهي تعاني من ضعف سياسي واجتماعي واقتصادي نسبي. وبقيت محايدة في الحرب العالمية الأولى، لكنها لم تتجنب الأزمات الداخلية. ثم تصاعد التوتر بين القوى الاجتماعية والسياسية والجيش والملكية والإصلاحيين، إلى أن أُعلنت الجمهورية الثانية سنة 1931، وهي مرحلة حاولت تنفيذ إصلاحات عميقة لكنها واجهت انقسامًا حادًا</w:t>
      </w:r>
      <w:r w:rsidRPr="0050520A">
        <w:rPr>
          <w:b/>
          <w:bCs/>
        </w:rPr>
        <w:t xml:space="preserve">. </w:t>
      </w:r>
    </w:p>
    <w:p w14:paraId="24E6AD04" w14:textId="77777777" w:rsidR="0050520A" w:rsidRPr="0050520A" w:rsidRDefault="0050520A" w:rsidP="0050520A">
      <w:pPr>
        <w:pStyle w:val="NormalWeb"/>
        <w:bidi/>
        <w:rPr>
          <w:b/>
          <w:bCs/>
        </w:rPr>
      </w:pPr>
      <w:r w:rsidRPr="0050520A">
        <w:rPr>
          <w:rStyle w:val="Strong"/>
          <w:rFonts w:eastAsiaTheme="majorEastAsia"/>
          <w:rtl/>
        </w:rPr>
        <w:t>الثامن عشر: الجمهورية الثانية</w:t>
      </w:r>
      <w:r w:rsidRPr="0050520A">
        <w:rPr>
          <w:b/>
          <w:bCs/>
        </w:rPr>
        <w:br/>
      </w:r>
      <w:r w:rsidRPr="0050520A">
        <w:rPr>
          <w:b/>
          <w:bCs/>
          <w:rtl/>
        </w:rPr>
        <w:t>مثّلت الجمهورية الثانية محاولة لإقامة نظام ديمقراطي حديث وإجراء إصلاحات في التعليم والأرض والجيش والعلاقة بين الدولة والكنيسة. لكن المجتمع الإسباني كان منقسمًا بشدة بين اليمين واليسار، وبين القوى العلمانية والمحافظة، وبين المركز والنزعات الإقليمية. ولهذا تحولت الجمهورية إلى ساحة استقطاب سياسي عنيف سبق الحرب الأهلية مباشرة</w:t>
      </w:r>
      <w:r w:rsidRPr="0050520A">
        <w:rPr>
          <w:b/>
          <w:bCs/>
        </w:rPr>
        <w:t xml:space="preserve">. </w:t>
      </w:r>
    </w:p>
    <w:p w14:paraId="40884B8B" w14:textId="77777777" w:rsidR="0050520A" w:rsidRPr="0050520A" w:rsidRDefault="0050520A" w:rsidP="0050520A">
      <w:pPr>
        <w:pStyle w:val="NormalWeb"/>
        <w:bidi/>
        <w:rPr>
          <w:b/>
          <w:bCs/>
        </w:rPr>
      </w:pPr>
      <w:r w:rsidRPr="0050520A">
        <w:rPr>
          <w:rStyle w:val="Strong"/>
          <w:rFonts w:eastAsiaTheme="majorEastAsia"/>
          <w:rtl/>
        </w:rPr>
        <w:t>التاسع عشر: الحرب الأهلية الإسبانية</w:t>
      </w:r>
      <w:r w:rsidRPr="0050520A">
        <w:rPr>
          <w:rStyle w:val="Strong"/>
          <w:rFonts w:eastAsiaTheme="majorEastAsia"/>
        </w:rPr>
        <w:t xml:space="preserve"> (1936–1939)</w:t>
      </w:r>
      <w:r w:rsidRPr="0050520A">
        <w:rPr>
          <w:b/>
          <w:bCs/>
        </w:rPr>
        <w:br/>
      </w:r>
      <w:r w:rsidRPr="0050520A">
        <w:rPr>
          <w:b/>
          <w:bCs/>
          <w:rtl/>
        </w:rPr>
        <w:t>تعد الحرب الأهلية الإسبانية من أخطر الأحداث في تاريخ إسبانيا الحديث. بدأت بمحاولة انقلاب عسكري على الحكومة الجمهورية سنة 1936، ثم تحولت إلى حرب دموية واسعة بين الجمهوريين والقوميين. تلقى القوميون دعمًا من ألمانيا النازية وإيطاليا الفاشية، بينما أصبح الصراع رمزًا عالميًا للصدام بين الفاشية والديمقراطية والثورة الاجتماعية. وانتهت الحرب سنة 1939 بانتصار القوميين بقيادة فرانسيسكو فرانكو</w:t>
      </w:r>
      <w:r w:rsidRPr="0050520A">
        <w:rPr>
          <w:b/>
          <w:bCs/>
        </w:rPr>
        <w:t xml:space="preserve">. </w:t>
      </w:r>
    </w:p>
    <w:p w14:paraId="47C6EC36" w14:textId="77777777" w:rsidR="0050520A" w:rsidRPr="0050520A" w:rsidRDefault="0050520A" w:rsidP="0050520A">
      <w:pPr>
        <w:pStyle w:val="NormalWeb"/>
        <w:bidi/>
        <w:rPr>
          <w:b/>
          <w:bCs/>
        </w:rPr>
      </w:pPr>
      <w:r w:rsidRPr="0050520A">
        <w:rPr>
          <w:rStyle w:val="Strong"/>
          <w:rFonts w:eastAsiaTheme="majorEastAsia"/>
          <w:rtl/>
        </w:rPr>
        <w:t>العشرون: حكم فرانكو</w:t>
      </w:r>
      <w:r w:rsidRPr="0050520A">
        <w:rPr>
          <w:b/>
          <w:bCs/>
        </w:rPr>
        <w:br/>
      </w:r>
      <w:r w:rsidRPr="0050520A">
        <w:rPr>
          <w:b/>
          <w:bCs/>
          <w:rtl/>
        </w:rPr>
        <w:t>بعد الحرب الأهلية حكم فرانكو إسبانيا حكمًا ديكتاتوريًا طويلًا استمر حتى وفاته سنة 1975. تميزت هذه المرحلة بالاستبداد السياسي، وقمع المعارضة، وفرض مركزية شديدة، وتقييد الحريات. ومع ذلك تغيرت إسبانيا اقتصاديًا تدريجيًا في العقود اللاحقة، خصوصًا من حيث التنمية والانفتاح النسبي على الخارج. وبحلول الخمسينيات أصبح نظام فرانكو أكثر قبولًا دوليًا، ومنها قبول إسبانيا في الأمم المتحدة سنة 1955</w:t>
      </w:r>
      <w:r w:rsidRPr="0050520A">
        <w:rPr>
          <w:b/>
          <w:bCs/>
        </w:rPr>
        <w:t xml:space="preserve">. </w:t>
      </w:r>
    </w:p>
    <w:p w14:paraId="3560AFDB" w14:textId="77777777" w:rsidR="0050520A" w:rsidRPr="0050520A" w:rsidRDefault="0050520A" w:rsidP="0050520A">
      <w:pPr>
        <w:pStyle w:val="NormalWeb"/>
        <w:bidi/>
        <w:rPr>
          <w:b/>
          <w:bCs/>
        </w:rPr>
      </w:pPr>
      <w:r w:rsidRPr="0050520A">
        <w:rPr>
          <w:rStyle w:val="Strong"/>
          <w:rFonts w:eastAsiaTheme="majorEastAsia"/>
          <w:rtl/>
        </w:rPr>
        <w:t>الحادي والعشرون: الانتقال إلى الديمقراطية</w:t>
      </w:r>
      <w:r w:rsidRPr="0050520A">
        <w:rPr>
          <w:b/>
          <w:bCs/>
        </w:rPr>
        <w:br/>
      </w:r>
      <w:r w:rsidRPr="0050520A">
        <w:rPr>
          <w:b/>
          <w:bCs/>
          <w:rtl/>
        </w:rPr>
        <w:t>بعد وفاة فرانكو بدأت واحدة من أهم مراحل التاريخ الإسباني المعاصر، وهي “الانتقال الديمقراطي”. قاد الملك خوان كارلوس الأول ومعه نخب سياسية عديدة عملية تفكيك النظام الدكتاتوري وبناء نظام دستوري ديمقراطي. وقد تُوج هذا المسار بدستور 1978 الذي أرسى الملكية البرلمانية ونظام الحكم الديمقراطي ومنح الأقاليم قدرًا واسعًا من الحكم الذاتي. ويُنظر إلى هذا الانتقال على أنه من أنجح التحولات السياسية السلمية في أوروبا الحديثة</w:t>
      </w:r>
      <w:r w:rsidRPr="0050520A">
        <w:rPr>
          <w:b/>
          <w:bCs/>
        </w:rPr>
        <w:t xml:space="preserve">. </w:t>
      </w:r>
    </w:p>
    <w:p w14:paraId="59472F09" w14:textId="77777777" w:rsidR="0050520A" w:rsidRPr="0050520A" w:rsidRDefault="0050520A" w:rsidP="0050520A">
      <w:pPr>
        <w:pStyle w:val="NormalWeb"/>
        <w:bidi/>
        <w:rPr>
          <w:b/>
          <w:bCs/>
        </w:rPr>
      </w:pPr>
      <w:r w:rsidRPr="0050520A">
        <w:rPr>
          <w:rStyle w:val="Strong"/>
          <w:rFonts w:eastAsiaTheme="majorEastAsia"/>
          <w:rtl/>
        </w:rPr>
        <w:t>الثاني والعشرون: تثبيت الديمقراطية</w:t>
      </w:r>
      <w:r w:rsidRPr="0050520A">
        <w:rPr>
          <w:b/>
          <w:bCs/>
        </w:rPr>
        <w:br/>
      </w:r>
      <w:r w:rsidRPr="0050520A">
        <w:rPr>
          <w:b/>
          <w:bCs/>
          <w:rtl/>
        </w:rPr>
        <w:t>واجهت الديمقراطية الإسبانية المبكرة تحديات خطيرة، من أبرزها محاولة الانقلاب عام 1981، لكنها فشلت، وكان فشلها نقطة مهمة في تثبيت النظام الديمقراطي. بعد ذلك استقرت المؤسسات تدريجيًا، وتكرست الحياة الحزبية والانتخابية، واتسعت شرعية الدولة الدستورية الجديدة في الداخل والخارج</w:t>
      </w:r>
      <w:r w:rsidRPr="0050520A">
        <w:rPr>
          <w:b/>
          <w:bCs/>
        </w:rPr>
        <w:t xml:space="preserve">. </w:t>
      </w:r>
    </w:p>
    <w:p w14:paraId="1AE45B3E" w14:textId="77777777" w:rsidR="0050520A" w:rsidRPr="0050520A" w:rsidRDefault="0050520A" w:rsidP="0050520A">
      <w:pPr>
        <w:pStyle w:val="NormalWeb"/>
        <w:bidi/>
        <w:rPr>
          <w:b/>
          <w:bCs/>
        </w:rPr>
      </w:pPr>
      <w:r w:rsidRPr="0050520A">
        <w:rPr>
          <w:rStyle w:val="Strong"/>
          <w:rFonts w:eastAsiaTheme="majorEastAsia"/>
          <w:rtl/>
        </w:rPr>
        <w:t>الثالث والعشرون: إسبانيا وأوروبا الحديثة</w:t>
      </w:r>
      <w:r w:rsidRPr="0050520A">
        <w:rPr>
          <w:b/>
          <w:bCs/>
        </w:rPr>
        <w:br/>
      </w:r>
      <w:r w:rsidRPr="0050520A">
        <w:rPr>
          <w:b/>
          <w:bCs/>
          <w:rtl/>
        </w:rPr>
        <w:t>في 1 يناير 1986 انضمت إسبانيا إلى الجماعات الأوروبية، التي تطورت لاحقًا إلى الاتحاد الأوروبي. وكان هذا الانضمام خطوة كبيرة في ترسيخ الديمقراطية وتحديث الاقتصاد وتعميق ارتباط إسبانيا بأوروبا الغربية. وتشير المصادر الأوروبية الرسمية إلى أن عضوية إسبانيا ساهمت في التحديث الاقتصادي وتعزيز الاندماج الأوروبي</w:t>
      </w:r>
      <w:r w:rsidRPr="0050520A">
        <w:rPr>
          <w:b/>
          <w:bCs/>
        </w:rPr>
        <w:t xml:space="preserve">. </w:t>
      </w:r>
    </w:p>
    <w:p w14:paraId="458D0D60" w14:textId="77777777" w:rsidR="0050520A" w:rsidRPr="0050520A" w:rsidRDefault="0050520A" w:rsidP="0050520A">
      <w:pPr>
        <w:pStyle w:val="NormalWeb"/>
        <w:bidi/>
        <w:rPr>
          <w:b/>
          <w:bCs/>
        </w:rPr>
      </w:pPr>
      <w:r w:rsidRPr="0050520A">
        <w:rPr>
          <w:rStyle w:val="Strong"/>
          <w:rFonts w:eastAsiaTheme="majorEastAsia"/>
          <w:rtl/>
        </w:rPr>
        <w:lastRenderedPageBreak/>
        <w:t>الرابع والعشرون: إسبانيا المعاصرة</w:t>
      </w:r>
      <w:r w:rsidRPr="0050520A">
        <w:rPr>
          <w:b/>
          <w:bCs/>
        </w:rPr>
        <w:br/>
      </w:r>
      <w:r w:rsidRPr="0050520A">
        <w:rPr>
          <w:b/>
          <w:bCs/>
          <w:rtl/>
        </w:rPr>
        <w:t>إسبانيا اليوم دولة ديمقراطية ملكية برلمانية، تتمتع بنظام إقليمي واسع الصلاحيات، وتُعد من أهم دول أوروبا سياسيًا واقتصاديًا وثقافيًا. ومع ذلك ما زالت تواجه قضايا معقدة مثل التوازن بين المركز والأقاليم، وخاصة في كتالونيا والباسك، إضافة إلى تحديات الاقتصاد والهوية والهجرة وموقعها داخل الاتحاد الأوروبي. تاريخها الحديث هو في جوهره محاولة مستمرة للموازنة بين الوحدة والتنوع، وبين الذاكرة التاريخية وبناء المستقبل</w:t>
      </w:r>
      <w:r w:rsidRPr="0050520A">
        <w:rPr>
          <w:b/>
          <w:bCs/>
        </w:rPr>
        <w:t xml:space="preserve">. </w:t>
      </w:r>
    </w:p>
    <w:p w14:paraId="4F46EA06" w14:textId="77777777" w:rsidR="0050520A" w:rsidRPr="0050520A" w:rsidRDefault="0050520A" w:rsidP="0050520A">
      <w:pPr>
        <w:pStyle w:val="NormalWeb"/>
        <w:pBdr>
          <w:bottom w:val="single" w:sz="6" w:space="1" w:color="auto"/>
        </w:pBdr>
        <w:bidi/>
        <w:rPr>
          <w:b/>
          <w:bCs/>
        </w:rPr>
      </w:pPr>
      <w:r w:rsidRPr="0050520A">
        <w:rPr>
          <w:rStyle w:val="Strong"/>
          <w:rFonts w:eastAsiaTheme="majorEastAsia"/>
          <w:rtl/>
        </w:rPr>
        <w:t>خامسًا وعشرون: لماذا تاريخ إسبانيا مهم جدًا؟</w:t>
      </w:r>
      <w:r w:rsidRPr="0050520A">
        <w:rPr>
          <w:b/>
          <w:bCs/>
        </w:rPr>
        <w:br/>
      </w:r>
      <w:r w:rsidRPr="0050520A">
        <w:rPr>
          <w:b/>
          <w:bCs/>
          <w:rtl/>
        </w:rPr>
        <w:t>تاريخ إسبانيا مهم لأنه يجمع في بلد واحد تقريبًا كل التحولات الكبرى في تاريخ الغرب والبحر المتوسط: حضارات قديمة، إرث روماني، مملكة جرمانية، حضارة إسلامية مزدهرة، توسع مسيحي، إمبراطورية عالمية، انحسار استعماري، حرب أهلية، ديكتاتورية، ثم انتقال ناجح إلى الديمقراطية. لذلك فإن دراسة إسبانيا ليست دراسة بلد واحد فقط، بل دراسة تقاطع حضارات وأديان وإمبراطوريات وأنظمة سياسية متعددة عبر أكثر من ألفي سنة</w:t>
      </w:r>
      <w:r w:rsidRPr="0050520A">
        <w:rPr>
          <w:b/>
          <w:bCs/>
        </w:rPr>
        <w:t xml:space="preserve">. </w:t>
      </w:r>
    </w:p>
    <w:p w14:paraId="437A6929" w14:textId="405614D2" w:rsidR="0050520A" w:rsidRDefault="0050520A" w:rsidP="0050520A">
      <w:pPr>
        <w:bidi/>
        <w:rPr>
          <w:rtl/>
        </w:rPr>
      </w:pPr>
    </w:p>
    <w:p w14:paraId="733402AD" w14:textId="43AC5C77" w:rsidR="0050520A" w:rsidRDefault="0050520A" w:rsidP="0050520A">
      <w:pPr>
        <w:pStyle w:val="Heading2"/>
        <w:bidi/>
        <w:rPr>
          <w:rtl/>
        </w:rPr>
      </w:pPr>
      <w:r>
        <w:rPr>
          <w:rFonts w:hint="cs"/>
          <w:rtl/>
        </w:rPr>
        <w:t>جميع مراحل تاريخ اسبانيا :</w:t>
      </w:r>
    </w:p>
    <w:p w14:paraId="131898DB" w14:textId="77777777" w:rsidR="0050520A" w:rsidRDefault="0050520A" w:rsidP="0050520A">
      <w:pPr>
        <w:bidi/>
        <w:rPr>
          <w:rtl/>
        </w:rPr>
      </w:pPr>
    </w:p>
    <w:p w14:paraId="2F2422E1" w14:textId="3C99C1B9" w:rsidR="00312D9D" w:rsidRPr="0050520A" w:rsidRDefault="00312D9D" w:rsidP="0050520A">
      <w:pPr>
        <w:pStyle w:val="ListParagraph"/>
        <w:numPr>
          <w:ilvl w:val="0"/>
          <w:numId w:val="8"/>
        </w:numPr>
        <w:bidi/>
        <w:rPr>
          <w:b/>
          <w:bCs/>
        </w:rPr>
      </w:pPr>
      <w:r w:rsidRPr="0050520A">
        <w:rPr>
          <w:b/>
          <w:bCs/>
          <w:rtl/>
        </w:rPr>
        <w:t>عصور ما قبل التاريخ والشعوب القديمة</w:t>
      </w:r>
      <w:r w:rsidRPr="0050520A">
        <w:rPr>
          <w:b/>
          <w:bCs/>
        </w:rPr>
        <w:t xml:space="preserve">. </w:t>
      </w:r>
    </w:p>
    <w:p w14:paraId="185AEA62" w14:textId="1C0B39B6" w:rsidR="00312D9D" w:rsidRPr="0050520A" w:rsidRDefault="00312D9D" w:rsidP="0050520A">
      <w:pPr>
        <w:pStyle w:val="ListParagraph"/>
        <w:numPr>
          <w:ilvl w:val="0"/>
          <w:numId w:val="8"/>
        </w:numPr>
        <w:bidi/>
        <w:rPr>
          <w:b/>
          <w:bCs/>
        </w:rPr>
      </w:pPr>
      <w:r w:rsidRPr="0050520A">
        <w:rPr>
          <w:b/>
          <w:bCs/>
          <w:rtl/>
        </w:rPr>
        <w:t>العصر الروماني</w:t>
      </w:r>
      <w:r w:rsidRPr="0050520A">
        <w:rPr>
          <w:b/>
          <w:bCs/>
        </w:rPr>
        <w:t xml:space="preserve">. </w:t>
      </w:r>
    </w:p>
    <w:p w14:paraId="72DE6081" w14:textId="1CCA8F09" w:rsidR="00312D9D" w:rsidRPr="0050520A" w:rsidRDefault="00312D9D" w:rsidP="0050520A">
      <w:pPr>
        <w:pStyle w:val="ListParagraph"/>
        <w:numPr>
          <w:ilvl w:val="0"/>
          <w:numId w:val="8"/>
        </w:numPr>
        <w:bidi/>
        <w:rPr>
          <w:b/>
          <w:bCs/>
        </w:rPr>
      </w:pPr>
      <w:r w:rsidRPr="0050520A">
        <w:rPr>
          <w:b/>
          <w:bCs/>
          <w:rtl/>
        </w:rPr>
        <w:t>عصر القوط الغربيين</w:t>
      </w:r>
      <w:r w:rsidRPr="0050520A">
        <w:rPr>
          <w:b/>
          <w:bCs/>
        </w:rPr>
        <w:t xml:space="preserve">. </w:t>
      </w:r>
    </w:p>
    <w:p w14:paraId="582929D3" w14:textId="78C6E4F3" w:rsidR="00312D9D" w:rsidRPr="0050520A" w:rsidRDefault="00312D9D" w:rsidP="0050520A">
      <w:pPr>
        <w:pStyle w:val="ListParagraph"/>
        <w:numPr>
          <w:ilvl w:val="0"/>
          <w:numId w:val="8"/>
        </w:numPr>
        <w:bidi/>
        <w:rPr>
          <w:b/>
          <w:bCs/>
        </w:rPr>
      </w:pPr>
      <w:r w:rsidRPr="0050520A">
        <w:rPr>
          <w:b/>
          <w:bCs/>
          <w:rtl/>
        </w:rPr>
        <w:t>الأندلس الإسلامية</w:t>
      </w:r>
      <w:r w:rsidRPr="0050520A">
        <w:rPr>
          <w:b/>
          <w:bCs/>
        </w:rPr>
        <w:t xml:space="preserve">. </w:t>
      </w:r>
    </w:p>
    <w:p w14:paraId="3E367252" w14:textId="324520C3" w:rsidR="00312D9D" w:rsidRPr="0050520A" w:rsidRDefault="00312D9D" w:rsidP="0050520A">
      <w:pPr>
        <w:pStyle w:val="ListParagraph"/>
        <w:numPr>
          <w:ilvl w:val="0"/>
          <w:numId w:val="8"/>
        </w:numPr>
        <w:bidi/>
        <w:rPr>
          <w:b/>
          <w:bCs/>
        </w:rPr>
      </w:pPr>
      <w:r w:rsidRPr="0050520A">
        <w:rPr>
          <w:b/>
          <w:bCs/>
          <w:rtl/>
        </w:rPr>
        <w:t>الممالك المسيحية والاسترداد</w:t>
      </w:r>
      <w:r w:rsidRPr="0050520A">
        <w:rPr>
          <w:b/>
          <w:bCs/>
        </w:rPr>
        <w:t xml:space="preserve">. </w:t>
      </w:r>
    </w:p>
    <w:p w14:paraId="49CC987E" w14:textId="7F0BABFC" w:rsidR="00312D9D" w:rsidRPr="0050520A" w:rsidRDefault="00312D9D" w:rsidP="0050520A">
      <w:pPr>
        <w:pStyle w:val="ListParagraph"/>
        <w:numPr>
          <w:ilvl w:val="0"/>
          <w:numId w:val="8"/>
        </w:numPr>
        <w:bidi/>
        <w:rPr>
          <w:b/>
          <w:bCs/>
        </w:rPr>
      </w:pPr>
      <w:r w:rsidRPr="0050520A">
        <w:rPr>
          <w:b/>
          <w:bCs/>
          <w:rtl/>
        </w:rPr>
        <w:t>قيام الدولة الإسبانية الموحدة وسقوط غرناطة سنة 1492</w:t>
      </w:r>
      <w:r w:rsidRPr="0050520A">
        <w:rPr>
          <w:b/>
          <w:bCs/>
        </w:rPr>
        <w:t xml:space="preserve">. </w:t>
      </w:r>
    </w:p>
    <w:p w14:paraId="4902F868" w14:textId="0D44AF68" w:rsidR="00312D9D" w:rsidRPr="0050520A" w:rsidRDefault="00312D9D" w:rsidP="0050520A">
      <w:pPr>
        <w:pStyle w:val="ListParagraph"/>
        <w:numPr>
          <w:ilvl w:val="0"/>
          <w:numId w:val="8"/>
        </w:numPr>
        <w:bidi/>
        <w:rPr>
          <w:b/>
          <w:bCs/>
        </w:rPr>
      </w:pPr>
      <w:r w:rsidRPr="0050520A">
        <w:rPr>
          <w:b/>
          <w:bCs/>
          <w:rtl/>
        </w:rPr>
        <w:t>عصر الإمبراطورية الإسبانية</w:t>
      </w:r>
      <w:r w:rsidRPr="0050520A">
        <w:rPr>
          <w:b/>
          <w:bCs/>
        </w:rPr>
        <w:t xml:space="preserve">. </w:t>
      </w:r>
    </w:p>
    <w:p w14:paraId="1200976F" w14:textId="0F5F87ED" w:rsidR="00312D9D" w:rsidRPr="0050520A" w:rsidRDefault="00312D9D" w:rsidP="0050520A">
      <w:pPr>
        <w:pStyle w:val="ListParagraph"/>
        <w:numPr>
          <w:ilvl w:val="0"/>
          <w:numId w:val="8"/>
        </w:numPr>
        <w:bidi/>
        <w:rPr>
          <w:b/>
          <w:bCs/>
        </w:rPr>
      </w:pPr>
      <w:r w:rsidRPr="0050520A">
        <w:rPr>
          <w:b/>
          <w:bCs/>
          <w:rtl/>
        </w:rPr>
        <w:t>التراجع والإصلاحات البوربونية</w:t>
      </w:r>
      <w:r w:rsidRPr="0050520A">
        <w:rPr>
          <w:b/>
          <w:bCs/>
        </w:rPr>
        <w:t xml:space="preserve">. </w:t>
      </w:r>
    </w:p>
    <w:p w14:paraId="3BBE3525" w14:textId="355A7E35" w:rsidR="00312D9D" w:rsidRPr="0050520A" w:rsidRDefault="00312D9D" w:rsidP="0050520A">
      <w:pPr>
        <w:pStyle w:val="ListParagraph"/>
        <w:numPr>
          <w:ilvl w:val="0"/>
          <w:numId w:val="8"/>
        </w:numPr>
        <w:bidi/>
        <w:rPr>
          <w:b/>
          <w:bCs/>
        </w:rPr>
      </w:pPr>
      <w:r w:rsidRPr="0050520A">
        <w:rPr>
          <w:b/>
          <w:bCs/>
          <w:rtl/>
        </w:rPr>
        <w:t>حرب نابليون وفقدان المستعمرات</w:t>
      </w:r>
      <w:r w:rsidRPr="0050520A">
        <w:rPr>
          <w:b/>
          <w:bCs/>
        </w:rPr>
        <w:t xml:space="preserve">. </w:t>
      </w:r>
    </w:p>
    <w:p w14:paraId="0B09B2A6" w14:textId="1F00D772" w:rsidR="00312D9D" w:rsidRPr="0050520A" w:rsidRDefault="00312D9D" w:rsidP="0050520A">
      <w:pPr>
        <w:pStyle w:val="ListParagraph"/>
        <w:numPr>
          <w:ilvl w:val="0"/>
          <w:numId w:val="8"/>
        </w:numPr>
        <w:bidi/>
        <w:rPr>
          <w:b/>
          <w:bCs/>
        </w:rPr>
      </w:pPr>
      <w:r w:rsidRPr="0050520A">
        <w:rPr>
          <w:b/>
          <w:bCs/>
          <w:rtl/>
        </w:rPr>
        <w:t>الجمهورية الثانية ثم الحرب الأهلية</w:t>
      </w:r>
      <w:r w:rsidRPr="0050520A">
        <w:rPr>
          <w:b/>
          <w:bCs/>
        </w:rPr>
        <w:t xml:space="preserve">. </w:t>
      </w:r>
    </w:p>
    <w:p w14:paraId="15AD9AE1" w14:textId="431BCD2E" w:rsidR="0050520A" w:rsidRPr="0050520A" w:rsidRDefault="00312D9D" w:rsidP="0050520A">
      <w:pPr>
        <w:pStyle w:val="ListParagraph"/>
        <w:numPr>
          <w:ilvl w:val="0"/>
          <w:numId w:val="8"/>
        </w:numPr>
        <w:bidi/>
        <w:rPr>
          <w:b/>
          <w:bCs/>
          <w:rtl/>
        </w:rPr>
      </w:pPr>
      <w:r w:rsidRPr="0050520A">
        <w:rPr>
          <w:b/>
          <w:bCs/>
          <w:rtl/>
        </w:rPr>
        <w:t>ديكتاتورية فرانكو</w:t>
      </w:r>
      <w:r w:rsidRPr="0050520A">
        <w:rPr>
          <w:b/>
          <w:bCs/>
        </w:rPr>
        <w:t xml:space="preserve">. </w:t>
      </w:r>
    </w:p>
    <w:p w14:paraId="40EC6E91" w14:textId="3B3AEF3D" w:rsidR="0050520A" w:rsidRPr="0050520A" w:rsidRDefault="0050520A" w:rsidP="0050520A">
      <w:pPr>
        <w:pStyle w:val="ListParagraph"/>
        <w:numPr>
          <w:ilvl w:val="0"/>
          <w:numId w:val="8"/>
        </w:numPr>
        <w:pBdr>
          <w:bottom w:val="single" w:sz="6" w:space="1" w:color="auto"/>
        </w:pBdr>
        <w:bidi/>
        <w:rPr>
          <w:b/>
          <w:bCs/>
          <w:rtl/>
        </w:rPr>
      </w:pPr>
      <w:r w:rsidRPr="0050520A">
        <w:rPr>
          <w:b/>
          <w:bCs/>
          <w:rtl/>
        </w:rPr>
        <w:t>الانتقال الديمقراطي والانضمام إلى أوروبا الحديثة</w:t>
      </w:r>
    </w:p>
    <w:p w14:paraId="3F46822D" w14:textId="77777777" w:rsidR="0050520A" w:rsidRDefault="0050520A" w:rsidP="0050520A">
      <w:pPr>
        <w:pStyle w:val="Heading2"/>
        <w:bidi/>
        <w:rPr>
          <w:rtl/>
        </w:rPr>
      </w:pPr>
    </w:p>
    <w:p w14:paraId="13F6E7D2" w14:textId="2F3A06EC" w:rsidR="00FE00E0" w:rsidRPr="00FE00E0" w:rsidRDefault="00FE00E0" w:rsidP="00312D9D">
      <w:pPr>
        <w:pStyle w:val="Heading2"/>
        <w:bidi/>
      </w:pPr>
      <w:r w:rsidRPr="00FE00E0">
        <w:rPr>
          <w:rtl/>
        </w:rPr>
        <w:t>أولًا: الموقع وأهميته التاريخية</w:t>
      </w:r>
    </w:p>
    <w:p w14:paraId="02282036" w14:textId="77777777" w:rsidR="00FE00E0" w:rsidRPr="00FE00E0" w:rsidRDefault="00FE00E0" w:rsidP="00FE00E0">
      <w:pPr>
        <w:pStyle w:val="NormalWeb"/>
        <w:bidi/>
        <w:rPr>
          <w:b/>
          <w:bCs/>
        </w:rPr>
      </w:pPr>
      <w:r w:rsidRPr="00FE00E0">
        <w:rPr>
          <w:b/>
          <w:bCs/>
          <w:rtl/>
        </w:rPr>
        <w:t xml:space="preserve">تقع إسبانيا في معظم مساحة </w:t>
      </w:r>
      <w:r w:rsidRPr="00FE00E0">
        <w:rPr>
          <w:rStyle w:val="Strong"/>
          <w:rFonts w:eastAsiaTheme="majorEastAsia"/>
          <w:rtl/>
        </w:rPr>
        <w:t>شبه الجزيرة الإيبيرية</w:t>
      </w:r>
      <w:r w:rsidRPr="00FE00E0">
        <w:rPr>
          <w:b/>
          <w:bCs/>
          <w:rtl/>
        </w:rPr>
        <w:t>، وهذا الموقع جعلها معبرًا بين أوروبا وإفريقيا، وبين البحر المتوسط والمحيط الأطلسي. لذلك كانت منذ أقدم الأزمنة موطنًا لجماعات بشرية متعددة، ثم أصبحت لاحقًا منطقة جذب للتجار والمستوطنين القادمين من شرق المتوسط وشمال إفريقيا</w:t>
      </w:r>
      <w:r w:rsidRPr="00FE00E0">
        <w:rPr>
          <w:b/>
          <w:bCs/>
        </w:rPr>
        <w:t xml:space="preserve">. </w:t>
      </w:r>
    </w:p>
    <w:p w14:paraId="58685E94" w14:textId="77777777" w:rsidR="00FE00E0" w:rsidRPr="00FE00E0" w:rsidRDefault="00FE00E0" w:rsidP="00FE00E0">
      <w:pPr>
        <w:pStyle w:val="Heading2"/>
        <w:bidi/>
      </w:pPr>
      <w:r w:rsidRPr="00FE00E0">
        <w:rPr>
          <w:rtl/>
        </w:rPr>
        <w:t>ثانيًا: عصور ما قبل التاريخ في إسبانيا</w:t>
      </w:r>
    </w:p>
    <w:p w14:paraId="37013EFE" w14:textId="77777777" w:rsidR="00FE00E0" w:rsidRPr="00FE00E0" w:rsidRDefault="00FE00E0" w:rsidP="00FE00E0">
      <w:pPr>
        <w:pStyle w:val="Heading3"/>
        <w:bidi/>
        <w:rPr>
          <w:b/>
          <w:bCs/>
        </w:rPr>
      </w:pPr>
      <w:r w:rsidRPr="00FE00E0">
        <w:rPr>
          <w:b/>
          <w:bCs/>
        </w:rPr>
        <w:lastRenderedPageBreak/>
        <w:t xml:space="preserve">1) </w:t>
      </w:r>
      <w:r w:rsidRPr="00FE00E0">
        <w:rPr>
          <w:b/>
          <w:bCs/>
          <w:rtl/>
        </w:rPr>
        <w:t>العصر الحجري القديم</w:t>
      </w:r>
    </w:p>
    <w:p w14:paraId="45DA5DFB" w14:textId="77777777" w:rsidR="00FE00E0" w:rsidRPr="00FE00E0" w:rsidRDefault="00FE00E0" w:rsidP="00FE00E0">
      <w:pPr>
        <w:pStyle w:val="NormalWeb"/>
        <w:bidi/>
        <w:rPr>
          <w:b/>
          <w:bCs/>
        </w:rPr>
      </w:pPr>
      <w:r w:rsidRPr="00FE00E0">
        <w:rPr>
          <w:b/>
          <w:bCs/>
          <w:rtl/>
        </w:rPr>
        <w:t xml:space="preserve">يُعد العصر الحجري القديم أقدم مرحلة معروفة من تاريخ الإنسان في إسبانيا، وفيه عاش البشر على الصيد وجمع الغذاء والتنقل. ومن أهم ما يميز هذه المرحلة في إسبانيا وجود </w:t>
      </w:r>
      <w:r w:rsidRPr="00FE00E0">
        <w:rPr>
          <w:rStyle w:val="Strong"/>
          <w:rFonts w:eastAsiaTheme="majorEastAsia"/>
          <w:rtl/>
        </w:rPr>
        <w:t>فن الكهوف</w:t>
      </w:r>
      <w:r w:rsidRPr="00FE00E0">
        <w:rPr>
          <w:b/>
          <w:bCs/>
          <w:rtl/>
        </w:rPr>
        <w:t xml:space="preserve"> الشهير في شمال البلاد، خاصة </w:t>
      </w:r>
      <w:r w:rsidRPr="00FE00E0">
        <w:rPr>
          <w:rStyle w:val="Strong"/>
          <w:rFonts w:eastAsiaTheme="majorEastAsia"/>
          <w:rtl/>
        </w:rPr>
        <w:t>كهف ألتاميرا</w:t>
      </w:r>
      <w:r w:rsidRPr="00FE00E0">
        <w:rPr>
          <w:b/>
          <w:bCs/>
          <w:rtl/>
        </w:rPr>
        <w:t xml:space="preserve"> والمجموعة المرتبطة به. وتوضح بيانات اليونسكو أن فنون الكهوف في شمال إسبانيا تمثل ازدهار الفن الإنساني خلال </w:t>
      </w:r>
      <w:r w:rsidRPr="00FE00E0">
        <w:rPr>
          <w:rStyle w:val="Strong"/>
          <w:rFonts w:eastAsiaTheme="majorEastAsia"/>
          <w:rtl/>
        </w:rPr>
        <w:t>العصر الحجري القديم الأعلى</w:t>
      </w:r>
      <w:r w:rsidRPr="00FE00E0">
        <w:rPr>
          <w:b/>
          <w:bCs/>
          <w:rtl/>
        </w:rPr>
        <w:t xml:space="preserve"> تقريبًا بين </w:t>
      </w:r>
      <w:r w:rsidRPr="00FE00E0">
        <w:rPr>
          <w:rStyle w:val="Strong"/>
          <w:rFonts w:eastAsiaTheme="majorEastAsia"/>
        </w:rPr>
        <w:t xml:space="preserve">35,000 </w:t>
      </w:r>
      <w:r w:rsidRPr="00FE00E0">
        <w:rPr>
          <w:rStyle w:val="Strong"/>
          <w:rFonts w:eastAsiaTheme="majorEastAsia"/>
          <w:rtl/>
        </w:rPr>
        <w:t>و11,000 سنة قبل الحاضر</w:t>
      </w:r>
      <w:r w:rsidRPr="00FE00E0">
        <w:rPr>
          <w:b/>
          <w:bCs/>
        </w:rPr>
        <w:t xml:space="preserve">. </w:t>
      </w:r>
    </w:p>
    <w:p w14:paraId="65543980" w14:textId="77777777" w:rsidR="00FE00E0" w:rsidRPr="00FE00E0" w:rsidRDefault="00FE00E0" w:rsidP="00FE00E0">
      <w:pPr>
        <w:pStyle w:val="Heading3"/>
        <w:bidi/>
        <w:rPr>
          <w:b/>
          <w:bCs/>
        </w:rPr>
      </w:pPr>
      <w:r w:rsidRPr="00FE00E0">
        <w:rPr>
          <w:b/>
          <w:bCs/>
        </w:rPr>
        <w:t xml:space="preserve">2) </w:t>
      </w:r>
      <w:r w:rsidRPr="00FE00E0">
        <w:rPr>
          <w:b/>
          <w:bCs/>
          <w:rtl/>
        </w:rPr>
        <w:t>أهمية كهوف ألتاميرا</w:t>
      </w:r>
    </w:p>
    <w:p w14:paraId="6B2EE31A" w14:textId="77777777" w:rsidR="00FE00E0" w:rsidRPr="00FE00E0" w:rsidRDefault="00FE00E0" w:rsidP="00FE00E0">
      <w:pPr>
        <w:pStyle w:val="NormalWeb"/>
        <w:bidi/>
        <w:rPr>
          <w:b/>
          <w:bCs/>
        </w:rPr>
      </w:pPr>
      <w:r w:rsidRPr="00FE00E0">
        <w:rPr>
          <w:b/>
          <w:bCs/>
          <w:rtl/>
        </w:rPr>
        <w:t>تُعد ألتاميرا من أشهر مواقع الفن الصخري في العالم، وهي دليل على أن سكان شبه الجزيرة الإيبيرية في هذه المرحلة لم يكونوا مجرد جماعات بدائية تعيش للبقاء فقط، بل امتلكوا أيضًا حسًا رمزيًا وفنيًا متقدمًا. وتؤكد اليونسكو أن هذه الكهوف تُظهر ظهور التعبير الفني من خلال الرسم والنقش والنحت</w:t>
      </w:r>
      <w:r w:rsidRPr="00FE00E0">
        <w:rPr>
          <w:b/>
          <w:bCs/>
        </w:rPr>
        <w:t xml:space="preserve">. </w:t>
      </w:r>
    </w:p>
    <w:p w14:paraId="00CB431A" w14:textId="77777777" w:rsidR="00FE00E0" w:rsidRPr="00FE00E0" w:rsidRDefault="00FE00E0" w:rsidP="00FE00E0">
      <w:pPr>
        <w:pStyle w:val="Heading3"/>
        <w:bidi/>
        <w:rPr>
          <w:b/>
          <w:bCs/>
        </w:rPr>
      </w:pPr>
      <w:r w:rsidRPr="00FE00E0">
        <w:rPr>
          <w:b/>
          <w:bCs/>
        </w:rPr>
        <w:t xml:space="preserve">3) </w:t>
      </w:r>
      <w:r w:rsidRPr="00FE00E0">
        <w:rPr>
          <w:b/>
          <w:bCs/>
          <w:rtl/>
        </w:rPr>
        <w:t>العصر الحجري الحديث</w:t>
      </w:r>
    </w:p>
    <w:p w14:paraId="10D9EA3B" w14:textId="77777777" w:rsidR="00FE00E0" w:rsidRPr="00FE00E0" w:rsidRDefault="00FE00E0" w:rsidP="00FE00E0">
      <w:pPr>
        <w:pStyle w:val="NormalWeb"/>
        <w:bidi/>
        <w:rPr>
          <w:b/>
          <w:bCs/>
        </w:rPr>
      </w:pPr>
      <w:r w:rsidRPr="00FE00E0">
        <w:rPr>
          <w:b/>
          <w:bCs/>
          <w:rtl/>
        </w:rPr>
        <w:t xml:space="preserve">في العصر الحجري الحديث بدأ التحول الكبير من الصيد والترحال إلى </w:t>
      </w:r>
      <w:r w:rsidRPr="00FE00E0">
        <w:rPr>
          <w:rStyle w:val="Strong"/>
          <w:rFonts w:eastAsiaTheme="majorEastAsia"/>
          <w:rtl/>
        </w:rPr>
        <w:t>الزراعة وتربية الحيوانات والاستقرار</w:t>
      </w:r>
      <w:r w:rsidRPr="00FE00E0">
        <w:rPr>
          <w:b/>
          <w:bCs/>
        </w:rPr>
        <w:t xml:space="preserve">. </w:t>
      </w:r>
      <w:r w:rsidRPr="00FE00E0">
        <w:rPr>
          <w:b/>
          <w:bCs/>
          <w:rtl/>
        </w:rPr>
        <w:t>ومع هذا التحول ظهرت القرى الأولى بصورة أوضح، وبدأ الإنسان في تشكيل مجتمع أكثر تنظيمًا من ذي قبل. هذا الانتقال كان مهمًا جدًا لأنه مهّد لظهور مجتمعات أكثر تعقيدًا في العصور التالية</w:t>
      </w:r>
      <w:r w:rsidRPr="00FE00E0">
        <w:rPr>
          <w:b/>
          <w:bCs/>
        </w:rPr>
        <w:t xml:space="preserve">. </w:t>
      </w:r>
    </w:p>
    <w:p w14:paraId="12FB8C3D" w14:textId="77777777" w:rsidR="00FE00E0" w:rsidRPr="00FE00E0" w:rsidRDefault="00FE00E0" w:rsidP="00FE00E0">
      <w:pPr>
        <w:pStyle w:val="Heading3"/>
        <w:bidi/>
        <w:rPr>
          <w:b/>
          <w:bCs/>
        </w:rPr>
      </w:pPr>
      <w:r w:rsidRPr="00FE00E0">
        <w:rPr>
          <w:b/>
          <w:bCs/>
        </w:rPr>
        <w:t xml:space="preserve">4) </w:t>
      </w:r>
      <w:r w:rsidRPr="00FE00E0">
        <w:rPr>
          <w:b/>
          <w:bCs/>
          <w:rtl/>
        </w:rPr>
        <w:t>عصر المعادن</w:t>
      </w:r>
    </w:p>
    <w:p w14:paraId="573FC4FB" w14:textId="77777777" w:rsidR="00FE00E0" w:rsidRPr="00FE00E0" w:rsidRDefault="00FE00E0" w:rsidP="00FE00E0">
      <w:pPr>
        <w:pStyle w:val="NormalWeb"/>
        <w:bidi/>
        <w:rPr>
          <w:b/>
          <w:bCs/>
        </w:rPr>
      </w:pPr>
      <w:r w:rsidRPr="00FE00E0">
        <w:rPr>
          <w:b/>
          <w:bCs/>
          <w:rtl/>
        </w:rPr>
        <w:t xml:space="preserve">بعد ذلك دخلت مناطق من إسبانيا مراحل </w:t>
      </w:r>
      <w:r w:rsidRPr="00FE00E0">
        <w:rPr>
          <w:rStyle w:val="Strong"/>
          <w:rFonts w:eastAsiaTheme="majorEastAsia"/>
          <w:rtl/>
        </w:rPr>
        <w:t>النحاس ثم البرونز ثم الحديد</w:t>
      </w:r>
      <w:r w:rsidRPr="00FE00E0">
        <w:rPr>
          <w:b/>
          <w:bCs/>
          <w:rtl/>
        </w:rPr>
        <w:t>، وبدأت المجتمعات تصبح أكثر استقرارًا وتعقيدًا، مع تطور التعدين وصناعة الأدوات والأسلحة وظهور تفاوت اجتماعي أوضح. وكانت ثروة شبه الجزيرة المعدنية، خاصة في الجنوب، من الأسباب التي جذبت إليها الفينيقيين وغيرهم لاحقًا</w:t>
      </w:r>
      <w:r w:rsidRPr="00FE00E0">
        <w:rPr>
          <w:b/>
          <w:bCs/>
        </w:rPr>
        <w:t xml:space="preserve">. </w:t>
      </w:r>
    </w:p>
    <w:p w14:paraId="4474B7F3" w14:textId="77777777" w:rsidR="00FE00E0" w:rsidRPr="00FE00E0" w:rsidRDefault="00000000" w:rsidP="00FE00E0">
      <w:pPr>
        <w:bidi/>
        <w:rPr>
          <w:b/>
          <w:bCs/>
        </w:rPr>
      </w:pPr>
      <w:r>
        <w:rPr>
          <w:b/>
          <w:bCs/>
        </w:rPr>
        <w:pict w14:anchorId="48F0841E">
          <v:rect id="_x0000_i1025" style="width:0;height:1.5pt" o:hralign="center" o:hrstd="t" o:hr="t" fillcolor="#a0a0a0" stroked="f"/>
        </w:pict>
      </w:r>
    </w:p>
    <w:p w14:paraId="4CC1B081" w14:textId="77777777" w:rsidR="00FE00E0" w:rsidRPr="00FE00E0" w:rsidRDefault="00FE00E0" w:rsidP="00FE00E0">
      <w:pPr>
        <w:pStyle w:val="Heading2"/>
        <w:bidi/>
      </w:pPr>
      <w:r w:rsidRPr="00FE00E0">
        <w:rPr>
          <w:rtl/>
        </w:rPr>
        <w:t>ثالثًا: الشعوب القديمة في إسبانيا</w:t>
      </w:r>
    </w:p>
    <w:p w14:paraId="3D9D2CCA" w14:textId="77777777" w:rsidR="00FE00E0" w:rsidRPr="00FE00E0" w:rsidRDefault="00FE00E0" w:rsidP="00FE00E0">
      <w:pPr>
        <w:pStyle w:val="NormalWeb"/>
        <w:bidi/>
        <w:rPr>
          <w:b/>
          <w:bCs/>
        </w:rPr>
      </w:pPr>
      <w:r w:rsidRPr="00FE00E0">
        <w:rPr>
          <w:b/>
          <w:bCs/>
          <w:rtl/>
        </w:rPr>
        <w:t>قبل أن تصبح إسبانيا جزءًا من العالم الروماني، كانت شبه الجزيرة الإيبيرية تضم عددًا من الشعوب والجماعات المختلفة، ولم تكن دولة موحدة، بل كانت فسيفساء بشرية وثقافية</w:t>
      </w:r>
      <w:r w:rsidRPr="00FE00E0">
        <w:rPr>
          <w:b/>
          <w:bCs/>
        </w:rPr>
        <w:t xml:space="preserve">. </w:t>
      </w:r>
    </w:p>
    <w:p w14:paraId="51CC18C0" w14:textId="77777777" w:rsidR="00FE00E0" w:rsidRPr="00FE00E0" w:rsidRDefault="00FE00E0" w:rsidP="00FE00E0">
      <w:pPr>
        <w:pStyle w:val="Heading3"/>
        <w:bidi/>
        <w:rPr>
          <w:b/>
          <w:bCs/>
        </w:rPr>
      </w:pPr>
      <w:r w:rsidRPr="00FE00E0">
        <w:rPr>
          <w:b/>
          <w:bCs/>
        </w:rPr>
        <w:t xml:space="preserve">1) </w:t>
      </w:r>
      <w:r w:rsidRPr="00FE00E0">
        <w:rPr>
          <w:b/>
          <w:bCs/>
          <w:rtl/>
        </w:rPr>
        <w:t>الإيبيريون</w:t>
      </w:r>
    </w:p>
    <w:p w14:paraId="1DDE4FA6" w14:textId="77777777" w:rsidR="00FE00E0" w:rsidRPr="00FE00E0" w:rsidRDefault="00FE00E0" w:rsidP="00FE00E0">
      <w:pPr>
        <w:pStyle w:val="NormalWeb"/>
        <w:bidi/>
        <w:rPr>
          <w:b/>
          <w:bCs/>
        </w:rPr>
      </w:pPr>
      <w:r w:rsidRPr="00FE00E0">
        <w:rPr>
          <w:b/>
          <w:bCs/>
          <w:rtl/>
        </w:rPr>
        <w:t xml:space="preserve">كان </w:t>
      </w:r>
      <w:r w:rsidRPr="00FE00E0">
        <w:rPr>
          <w:rStyle w:val="Strong"/>
          <w:rFonts w:eastAsiaTheme="majorEastAsia"/>
          <w:rtl/>
        </w:rPr>
        <w:t>الإيبيريون</w:t>
      </w:r>
      <w:r w:rsidRPr="00FE00E0">
        <w:rPr>
          <w:b/>
          <w:bCs/>
          <w:rtl/>
        </w:rPr>
        <w:t xml:space="preserve"> من أهم الشعوب القديمة في جنوب وشرق إسبانيا، حتى إن اسمهم ارتبط باسم شبه الجزيرة نفسها. وتذكر بريتانيكا أن الإيبيريين كانوا من سكان جنوب وشرق إسبانيا، وأن ثقافتهم أصبحت مميزة بوضوح بحلول نحو </w:t>
      </w:r>
      <w:r w:rsidRPr="00FE00E0">
        <w:rPr>
          <w:rStyle w:val="Strong"/>
          <w:rFonts w:eastAsiaTheme="majorEastAsia"/>
        </w:rPr>
        <w:t xml:space="preserve">550 </w:t>
      </w:r>
      <w:r w:rsidRPr="00FE00E0">
        <w:rPr>
          <w:rStyle w:val="Strong"/>
          <w:rFonts w:eastAsiaTheme="majorEastAsia"/>
          <w:rtl/>
        </w:rPr>
        <w:t>ق.م</w:t>
      </w:r>
      <w:r w:rsidRPr="00FE00E0">
        <w:rPr>
          <w:b/>
          <w:bCs/>
          <w:rtl/>
        </w:rPr>
        <w:t xml:space="preserve">، كما أن حضارتهم اتخذت طابعًا </w:t>
      </w:r>
      <w:r w:rsidRPr="00FE00E0">
        <w:rPr>
          <w:rStyle w:val="Strong"/>
          <w:rFonts w:eastAsiaTheme="majorEastAsia"/>
          <w:rtl/>
        </w:rPr>
        <w:t>مدينيًا</w:t>
      </w:r>
      <w:r w:rsidRPr="00FE00E0">
        <w:rPr>
          <w:b/>
          <w:bCs/>
          <w:rtl/>
        </w:rPr>
        <w:t xml:space="preserve">، وظهرت لديهم مدن محلية بعد </w:t>
      </w:r>
      <w:r w:rsidRPr="00FE00E0">
        <w:rPr>
          <w:rStyle w:val="Strong"/>
          <w:rFonts w:eastAsiaTheme="majorEastAsia"/>
        </w:rPr>
        <w:t xml:space="preserve">600 </w:t>
      </w:r>
      <w:r w:rsidRPr="00FE00E0">
        <w:rPr>
          <w:rStyle w:val="Strong"/>
          <w:rFonts w:eastAsiaTheme="majorEastAsia"/>
          <w:rtl/>
        </w:rPr>
        <w:t>ق.م</w:t>
      </w:r>
      <w:r w:rsidRPr="00FE00E0">
        <w:rPr>
          <w:b/>
          <w:bCs/>
          <w:rtl/>
        </w:rPr>
        <w:t xml:space="preserve"> متأثرة ببعض جوانب المستعمرات الفينيقية واليونانية</w:t>
      </w:r>
      <w:r w:rsidRPr="00FE00E0">
        <w:rPr>
          <w:b/>
          <w:bCs/>
        </w:rPr>
        <w:t xml:space="preserve">. </w:t>
      </w:r>
    </w:p>
    <w:p w14:paraId="74A25B3C" w14:textId="77777777" w:rsidR="00FE00E0" w:rsidRPr="00FE00E0" w:rsidRDefault="00FE00E0" w:rsidP="00FE00E0">
      <w:pPr>
        <w:pStyle w:val="Heading4"/>
        <w:bidi/>
        <w:rPr>
          <w:b/>
          <w:bCs/>
        </w:rPr>
      </w:pPr>
      <w:r w:rsidRPr="00FE00E0">
        <w:rPr>
          <w:b/>
          <w:bCs/>
          <w:rtl/>
        </w:rPr>
        <w:t>أهم ملامح الإيبيريين</w:t>
      </w:r>
    </w:p>
    <w:p w14:paraId="1392F506" w14:textId="77777777" w:rsidR="00FE00E0" w:rsidRPr="00FE00E0" w:rsidRDefault="00FE00E0" w:rsidP="00FE00E0">
      <w:pPr>
        <w:pStyle w:val="NormalWeb"/>
        <w:bidi/>
        <w:rPr>
          <w:b/>
          <w:bCs/>
        </w:rPr>
      </w:pPr>
      <w:r w:rsidRPr="00FE00E0">
        <w:rPr>
          <w:b/>
          <w:bCs/>
          <w:rtl/>
        </w:rPr>
        <w:t>كان الإيبيريون أكثر استقرارًا من بعض الجماعات الأخرى، وعرفوا التنظيم الحضري نسبيًا، وظهرت لديهم مراكز سكانية ومدن محلية. كما تأثروا بالتجارة المتوسطية، خاصة من خلال الاحتكاك بالفينيقيين والإغريق. ولم يكونوا شعبًا متجانسًا تمامًا من الناحية السياسية أو اللغوية، بل كانوا مجموعة من الشعوب والثقافات المحلية المتقاربة</w:t>
      </w:r>
      <w:r w:rsidRPr="00FE00E0">
        <w:rPr>
          <w:b/>
          <w:bCs/>
        </w:rPr>
        <w:t xml:space="preserve">. </w:t>
      </w:r>
    </w:p>
    <w:p w14:paraId="07CEB423" w14:textId="77777777" w:rsidR="00FE00E0" w:rsidRPr="00FE00E0" w:rsidRDefault="00FE00E0" w:rsidP="00FE00E0">
      <w:pPr>
        <w:pStyle w:val="Heading3"/>
        <w:bidi/>
        <w:rPr>
          <w:b/>
          <w:bCs/>
        </w:rPr>
      </w:pPr>
      <w:r w:rsidRPr="00FE00E0">
        <w:rPr>
          <w:b/>
          <w:bCs/>
        </w:rPr>
        <w:lastRenderedPageBreak/>
        <w:t xml:space="preserve">2) </w:t>
      </w:r>
      <w:r w:rsidRPr="00FE00E0">
        <w:rPr>
          <w:b/>
          <w:bCs/>
          <w:rtl/>
        </w:rPr>
        <w:t>الكلت</w:t>
      </w:r>
    </w:p>
    <w:p w14:paraId="1FE144BC" w14:textId="77777777" w:rsidR="00FE00E0" w:rsidRPr="00FE00E0" w:rsidRDefault="00FE00E0" w:rsidP="00FE00E0">
      <w:pPr>
        <w:pStyle w:val="NormalWeb"/>
        <w:bidi/>
        <w:rPr>
          <w:b/>
          <w:bCs/>
        </w:rPr>
      </w:pPr>
      <w:r w:rsidRPr="00FE00E0">
        <w:rPr>
          <w:b/>
          <w:bCs/>
          <w:rtl/>
        </w:rPr>
        <w:t xml:space="preserve">استقرت موجات من </w:t>
      </w:r>
      <w:r w:rsidRPr="00FE00E0">
        <w:rPr>
          <w:rStyle w:val="Strong"/>
          <w:rFonts w:eastAsiaTheme="majorEastAsia"/>
          <w:rtl/>
        </w:rPr>
        <w:t>الكلت</w:t>
      </w:r>
      <w:r w:rsidRPr="00FE00E0">
        <w:rPr>
          <w:b/>
          <w:bCs/>
          <w:rtl/>
        </w:rPr>
        <w:t xml:space="preserve"> في أجزاء واسعة من شمال ووسط إسبانيا، خاصة بين القرنين </w:t>
      </w:r>
      <w:r w:rsidRPr="00FE00E0">
        <w:rPr>
          <w:rStyle w:val="Strong"/>
          <w:rFonts w:eastAsiaTheme="majorEastAsia"/>
          <w:rtl/>
        </w:rPr>
        <w:t>الثامن والسادس قبل الميلاد</w:t>
      </w:r>
      <w:r w:rsidRPr="00FE00E0">
        <w:rPr>
          <w:b/>
          <w:bCs/>
          <w:rtl/>
        </w:rPr>
        <w:t xml:space="preserve"> بحسب بريتانيكا. وقد تركوا أثرًا واضحًا في المناطق الداخلية والشمالية الغربية، وامتزجوا في بعض المناطق مع السكان المحليين</w:t>
      </w:r>
      <w:r w:rsidRPr="00FE00E0">
        <w:rPr>
          <w:b/>
          <w:bCs/>
        </w:rPr>
        <w:t xml:space="preserve">. </w:t>
      </w:r>
    </w:p>
    <w:p w14:paraId="2016A59C" w14:textId="77777777" w:rsidR="00FE00E0" w:rsidRPr="00FE00E0" w:rsidRDefault="00FE00E0" w:rsidP="00FE00E0">
      <w:pPr>
        <w:pStyle w:val="Heading4"/>
        <w:bidi/>
        <w:rPr>
          <w:b/>
          <w:bCs/>
        </w:rPr>
      </w:pPr>
      <w:r w:rsidRPr="00FE00E0">
        <w:rPr>
          <w:b/>
          <w:bCs/>
          <w:rtl/>
        </w:rPr>
        <w:t>طبيعة المجتمع الكلتي</w:t>
      </w:r>
    </w:p>
    <w:p w14:paraId="1FDC05D3" w14:textId="77777777" w:rsidR="00FE00E0" w:rsidRPr="00FE00E0" w:rsidRDefault="00FE00E0" w:rsidP="00FE00E0">
      <w:pPr>
        <w:pStyle w:val="NormalWeb"/>
        <w:bidi/>
        <w:rPr>
          <w:b/>
          <w:bCs/>
        </w:rPr>
      </w:pPr>
      <w:r w:rsidRPr="00FE00E0">
        <w:rPr>
          <w:b/>
          <w:bCs/>
          <w:rtl/>
        </w:rPr>
        <w:t>كان الوجود الكلتي في الغالب أقوى في الداخل من السواحل، وكانت مجتمعاتهم تميل إلى الطابع القبلي والمحارب، مع انتشار القرى والحصون المحلية. ولم تكن هذه الجماعات موحدة في دولة واحدة، بل كانت مجتمعات متعددة تتقاسم سمات ثقافية مشتركة</w:t>
      </w:r>
      <w:r w:rsidRPr="00FE00E0">
        <w:rPr>
          <w:b/>
          <w:bCs/>
        </w:rPr>
        <w:t xml:space="preserve">. </w:t>
      </w:r>
    </w:p>
    <w:p w14:paraId="56D83350" w14:textId="77777777" w:rsidR="00FE00E0" w:rsidRPr="00FE00E0" w:rsidRDefault="00FE00E0" w:rsidP="00FE00E0">
      <w:pPr>
        <w:pStyle w:val="Heading3"/>
        <w:bidi/>
        <w:rPr>
          <w:b/>
          <w:bCs/>
        </w:rPr>
      </w:pPr>
      <w:r w:rsidRPr="00FE00E0">
        <w:rPr>
          <w:b/>
          <w:bCs/>
        </w:rPr>
        <w:t xml:space="preserve">3) </w:t>
      </w:r>
      <w:r w:rsidRPr="00FE00E0">
        <w:rPr>
          <w:b/>
          <w:bCs/>
          <w:rtl/>
        </w:rPr>
        <w:t>السلتيبيريون</w:t>
      </w:r>
    </w:p>
    <w:p w14:paraId="3F355EBA" w14:textId="77777777" w:rsidR="00FE00E0" w:rsidRPr="00FE00E0" w:rsidRDefault="00FE00E0" w:rsidP="00FE00E0">
      <w:pPr>
        <w:pStyle w:val="NormalWeb"/>
        <w:bidi/>
        <w:rPr>
          <w:b/>
          <w:bCs/>
        </w:rPr>
      </w:pPr>
      <w:r w:rsidRPr="00FE00E0">
        <w:rPr>
          <w:b/>
          <w:bCs/>
          <w:rtl/>
        </w:rPr>
        <w:t>السلتيبيريون هم نتيجة تداخل أو امتزاج بين العناصر الكلتية والإيبيرية في بعض مناطق الداخل، خاصة في شمال شرق الهضبة الإسبانية. وتوضح المصادر أنهم تميزوا بلغتهم ذات الأصل الكلتي، وأنهم عاشوا في مجتمعات تراوحت بين قرى صغيرة ومستوطنات أكبر نسبيًا</w:t>
      </w:r>
      <w:r w:rsidRPr="00FE00E0">
        <w:rPr>
          <w:b/>
          <w:bCs/>
        </w:rPr>
        <w:t xml:space="preserve">. </w:t>
      </w:r>
    </w:p>
    <w:p w14:paraId="7D7FD72A" w14:textId="77777777" w:rsidR="00FE00E0" w:rsidRPr="00FE00E0" w:rsidRDefault="00FE00E0" w:rsidP="00FE00E0">
      <w:pPr>
        <w:pStyle w:val="Heading4"/>
        <w:bidi/>
        <w:rPr>
          <w:b/>
          <w:bCs/>
        </w:rPr>
      </w:pPr>
      <w:r w:rsidRPr="00FE00E0">
        <w:rPr>
          <w:b/>
          <w:bCs/>
          <w:rtl/>
        </w:rPr>
        <w:t>أهمية السلتيبيريين</w:t>
      </w:r>
    </w:p>
    <w:p w14:paraId="2C6E5F0B" w14:textId="77777777" w:rsidR="00FE00E0" w:rsidRPr="00FE00E0" w:rsidRDefault="00FE00E0" w:rsidP="00FE00E0">
      <w:pPr>
        <w:pStyle w:val="NormalWeb"/>
        <w:bidi/>
        <w:rPr>
          <w:b/>
          <w:bCs/>
        </w:rPr>
      </w:pPr>
      <w:r w:rsidRPr="00FE00E0">
        <w:rPr>
          <w:b/>
          <w:bCs/>
          <w:rtl/>
        </w:rPr>
        <w:t>يمثل السلتيبيريون مثالًا واضحًا على أن إسبانيا القديمة لم تكن مقسمة فقط إلى شعوب منفصلة، بل كانت أيضًا منطقة تفاعل واندماج بين الثقافات. ولذلك فإن تاريخها القديم لا يمكن فهمه كتواريخ منعزلة، بل كشبكة من التأثيرات المتبادلة</w:t>
      </w:r>
      <w:r w:rsidRPr="00FE00E0">
        <w:rPr>
          <w:b/>
          <w:bCs/>
        </w:rPr>
        <w:t xml:space="preserve">. </w:t>
      </w:r>
    </w:p>
    <w:p w14:paraId="2140FB58" w14:textId="77777777" w:rsidR="00FE00E0" w:rsidRPr="00FE00E0" w:rsidRDefault="00FE00E0" w:rsidP="00FE00E0">
      <w:pPr>
        <w:pStyle w:val="Heading3"/>
        <w:bidi/>
        <w:rPr>
          <w:b/>
          <w:bCs/>
        </w:rPr>
      </w:pPr>
      <w:r w:rsidRPr="00FE00E0">
        <w:rPr>
          <w:b/>
          <w:bCs/>
        </w:rPr>
        <w:t xml:space="preserve">4) </w:t>
      </w:r>
      <w:r w:rsidRPr="00FE00E0">
        <w:rPr>
          <w:b/>
          <w:bCs/>
          <w:rtl/>
        </w:rPr>
        <w:t>الباسك</w:t>
      </w:r>
    </w:p>
    <w:p w14:paraId="54F72A58" w14:textId="77777777" w:rsidR="00FE00E0" w:rsidRPr="00FE00E0" w:rsidRDefault="00FE00E0" w:rsidP="00FE00E0">
      <w:pPr>
        <w:pStyle w:val="NormalWeb"/>
        <w:bidi/>
        <w:rPr>
          <w:b/>
          <w:bCs/>
        </w:rPr>
      </w:pPr>
      <w:r w:rsidRPr="00FE00E0">
        <w:rPr>
          <w:b/>
          <w:bCs/>
          <w:rtl/>
        </w:rPr>
        <w:t xml:space="preserve">يُعد </w:t>
      </w:r>
      <w:r w:rsidRPr="00FE00E0">
        <w:rPr>
          <w:rStyle w:val="Strong"/>
          <w:rFonts w:eastAsiaTheme="majorEastAsia"/>
          <w:rtl/>
        </w:rPr>
        <w:t>الباسك</w:t>
      </w:r>
      <w:r w:rsidRPr="00FE00E0">
        <w:rPr>
          <w:b/>
          <w:bCs/>
          <w:rtl/>
        </w:rPr>
        <w:t xml:space="preserve"> من أقدم الجماعات المرتبطة بشمال شبه الجزيرة الإيبيرية، وهم مهمون تاريخيًا لأنهم يمثلون عنصرًا مميزًا داخل تاريخ إسبانيا القديم، سواء من حيث الجغرافيا أو الخصوصية الثقافية. وتشير بريتانيكا إلى وجودهم ضمن الشعوب الأصلية القديمة التي سكنت شبه الجزيرة قبل السيطرة الرومانية</w:t>
      </w:r>
      <w:r w:rsidRPr="00FE00E0">
        <w:rPr>
          <w:b/>
          <w:bCs/>
        </w:rPr>
        <w:t xml:space="preserve">. </w:t>
      </w:r>
    </w:p>
    <w:p w14:paraId="292067D5" w14:textId="77777777" w:rsidR="00FE00E0" w:rsidRPr="00FE00E0" w:rsidRDefault="00FE00E0" w:rsidP="00FE00E0">
      <w:pPr>
        <w:pStyle w:val="Heading3"/>
        <w:bidi/>
        <w:rPr>
          <w:b/>
          <w:bCs/>
        </w:rPr>
      </w:pPr>
      <w:r w:rsidRPr="00FE00E0">
        <w:rPr>
          <w:b/>
          <w:bCs/>
        </w:rPr>
        <w:t xml:space="preserve">5) </w:t>
      </w:r>
      <w:r w:rsidRPr="00FE00E0">
        <w:rPr>
          <w:b/>
          <w:bCs/>
          <w:rtl/>
        </w:rPr>
        <w:t>التارتيسيون</w:t>
      </w:r>
    </w:p>
    <w:p w14:paraId="5B3C2580" w14:textId="77777777" w:rsidR="00FE00E0" w:rsidRPr="00FE00E0" w:rsidRDefault="00FE00E0" w:rsidP="00FE00E0">
      <w:pPr>
        <w:pStyle w:val="NormalWeb"/>
        <w:bidi/>
        <w:rPr>
          <w:b/>
          <w:bCs/>
        </w:rPr>
      </w:pPr>
      <w:r w:rsidRPr="00FE00E0">
        <w:rPr>
          <w:b/>
          <w:bCs/>
          <w:rtl/>
        </w:rPr>
        <w:t xml:space="preserve">في الجنوب الغربي من شبه الجزيرة ظهرت جماعة أو حضارة تُعرف غالبًا باسم </w:t>
      </w:r>
      <w:r w:rsidRPr="00FE00E0">
        <w:rPr>
          <w:rStyle w:val="Strong"/>
          <w:rFonts w:eastAsiaTheme="majorEastAsia"/>
          <w:rtl/>
        </w:rPr>
        <w:t>تارتيسوس</w:t>
      </w:r>
      <w:r w:rsidRPr="00FE00E0">
        <w:rPr>
          <w:b/>
          <w:bCs/>
          <w:rtl/>
        </w:rPr>
        <w:t xml:space="preserve"> أو التارتيسيين، ويربطها الباحثون بالثراء المعدني والتجارة المبكرة. وتكمن أهميتها في أنها تمثل إحدى أقدم البيئات الحضارية المتقدمة نسبيًا في جنوب إسبانيا قبل السيطرة الفينيقية والقرطاجية الواسعة. ويُفهم صعود هذه المنطقة في ضوء الثروة المعدنية الكبيرة في الجنوب</w:t>
      </w:r>
      <w:r w:rsidRPr="00FE00E0">
        <w:rPr>
          <w:b/>
          <w:bCs/>
        </w:rPr>
        <w:t xml:space="preserve">. </w:t>
      </w:r>
    </w:p>
    <w:p w14:paraId="2D779883" w14:textId="77777777" w:rsidR="00FE00E0" w:rsidRPr="00FE00E0" w:rsidRDefault="00000000" w:rsidP="00FE00E0">
      <w:pPr>
        <w:bidi/>
        <w:rPr>
          <w:b/>
          <w:bCs/>
        </w:rPr>
      </w:pPr>
      <w:r>
        <w:rPr>
          <w:b/>
          <w:bCs/>
        </w:rPr>
        <w:pict w14:anchorId="4E09508F">
          <v:rect id="_x0000_i1026" style="width:0;height:1.5pt" o:hralign="center" o:hrstd="t" o:hr="t" fillcolor="#a0a0a0" stroked="f"/>
        </w:pict>
      </w:r>
    </w:p>
    <w:p w14:paraId="60229A7A" w14:textId="77777777" w:rsidR="00FE00E0" w:rsidRPr="00FE00E0" w:rsidRDefault="00FE00E0" w:rsidP="00FE00E0">
      <w:pPr>
        <w:pStyle w:val="Heading2"/>
        <w:bidi/>
      </w:pPr>
      <w:r w:rsidRPr="00FE00E0">
        <w:rPr>
          <w:rtl/>
        </w:rPr>
        <w:t>رابعًا: الشعوب البحرية والتأثيرات الخارجية</w:t>
      </w:r>
    </w:p>
    <w:p w14:paraId="2A8D1FB3" w14:textId="77777777" w:rsidR="00FE00E0" w:rsidRPr="00FE00E0" w:rsidRDefault="00FE00E0" w:rsidP="00FE00E0">
      <w:pPr>
        <w:pStyle w:val="Heading3"/>
        <w:bidi/>
        <w:rPr>
          <w:b/>
          <w:bCs/>
        </w:rPr>
      </w:pPr>
      <w:r w:rsidRPr="00FE00E0">
        <w:rPr>
          <w:b/>
          <w:bCs/>
        </w:rPr>
        <w:t xml:space="preserve">1) </w:t>
      </w:r>
      <w:r w:rsidRPr="00FE00E0">
        <w:rPr>
          <w:b/>
          <w:bCs/>
          <w:rtl/>
        </w:rPr>
        <w:t>الفينيقيون</w:t>
      </w:r>
    </w:p>
    <w:p w14:paraId="0305E6A7" w14:textId="77777777" w:rsidR="00FE00E0" w:rsidRPr="00FE00E0" w:rsidRDefault="00FE00E0" w:rsidP="00FE00E0">
      <w:pPr>
        <w:pStyle w:val="NormalWeb"/>
        <w:bidi/>
        <w:rPr>
          <w:b/>
          <w:bCs/>
        </w:rPr>
      </w:pPr>
      <w:r w:rsidRPr="00FE00E0">
        <w:rPr>
          <w:b/>
          <w:bCs/>
          <w:rtl/>
        </w:rPr>
        <w:t xml:space="preserve">بدأ </w:t>
      </w:r>
      <w:r w:rsidRPr="00FE00E0">
        <w:rPr>
          <w:rStyle w:val="Strong"/>
          <w:rFonts w:eastAsiaTheme="majorEastAsia"/>
          <w:rtl/>
        </w:rPr>
        <w:t>الفينيقيون</w:t>
      </w:r>
      <w:r w:rsidRPr="00FE00E0">
        <w:rPr>
          <w:b/>
          <w:bCs/>
          <w:rtl/>
        </w:rPr>
        <w:t xml:space="preserve"> في إنشاء مستوطنات ومراكز تجارية في جنوب إسبانيا بعد </w:t>
      </w:r>
      <w:r w:rsidRPr="00FE00E0">
        <w:rPr>
          <w:rStyle w:val="Strong"/>
          <w:rFonts w:eastAsiaTheme="majorEastAsia"/>
        </w:rPr>
        <w:t xml:space="preserve">800 </w:t>
      </w:r>
      <w:r w:rsidRPr="00FE00E0">
        <w:rPr>
          <w:rStyle w:val="Strong"/>
          <w:rFonts w:eastAsiaTheme="majorEastAsia"/>
          <w:rtl/>
        </w:rPr>
        <w:t>ق.م</w:t>
      </w:r>
      <w:r w:rsidRPr="00FE00E0">
        <w:rPr>
          <w:b/>
          <w:bCs/>
          <w:rtl/>
        </w:rPr>
        <w:t xml:space="preserve"> تقريبًا، وكان الدافع الرئيسي لذلك هو التجارة، خاصة البحث عن المعادن مثل </w:t>
      </w:r>
      <w:r w:rsidRPr="00FE00E0">
        <w:rPr>
          <w:rStyle w:val="Strong"/>
          <w:rFonts w:eastAsiaTheme="majorEastAsia"/>
          <w:rtl/>
        </w:rPr>
        <w:t>الفضة والقصدير والذهب</w:t>
      </w:r>
      <w:r w:rsidRPr="00FE00E0">
        <w:rPr>
          <w:b/>
          <w:bCs/>
        </w:rPr>
        <w:t xml:space="preserve">. </w:t>
      </w:r>
      <w:r w:rsidRPr="00FE00E0">
        <w:rPr>
          <w:b/>
          <w:bCs/>
          <w:rtl/>
        </w:rPr>
        <w:t>وقد أسهموا في ربط جنوب إسبانيا بالعالم المتوسطي الشرقي، وكان لهم تأثير كبير في التجارة والثقافة المحلية</w:t>
      </w:r>
      <w:r w:rsidRPr="00FE00E0">
        <w:rPr>
          <w:b/>
          <w:bCs/>
        </w:rPr>
        <w:t xml:space="preserve">. </w:t>
      </w:r>
    </w:p>
    <w:p w14:paraId="146E593B" w14:textId="77777777" w:rsidR="00FE00E0" w:rsidRPr="00FE00E0" w:rsidRDefault="00FE00E0" w:rsidP="00FE00E0">
      <w:pPr>
        <w:pStyle w:val="Heading4"/>
        <w:bidi/>
        <w:rPr>
          <w:b/>
          <w:bCs/>
        </w:rPr>
      </w:pPr>
      <w:r w:rsidRPr="00FE00E0">
        <w:rPr>
          <w:b/>
          <w:bCs/>
          <w:rtl/>
        </w:rPr>
        <w:lastRenderedPageBreak/>
        <w:t>أثر الفينيقيين</w:t>
      </w:r>
    </w:p>
    <w:p w14:paraId="6861E7A1" w14:textId="77777777" w:rsidR="00FE00E0" w:rsidRPr="00FE00E0" w:rsidRDefault="00FE00E0" w:rsidP="00FE00E0">
      <w:pPr>
        <w:pStyle w:val="NormalWeb"/>
        <w:bidi/>
        <w:rPr>
          <w:b/>
          <w:bCs/>
        </w:rPr>
      </w:pPr>
      <w:r w:rsidRPr="00FE00E0">
        <w:rPr>
          <w:b/>
          <w:bCs/>
          <w:rtl/>
        </w:rPr>
        <w:t>لم يكن أثر الفينيقيين عسكريًا فقط، بل اقتصاديًا وثقافيًا أيضًا. فقد أدخلوا أنماطًا تجارية جديدة، وربطوا الساحل الإسباني بشبكات تبادل أوسع، وكان احتكاك السكان المحليين بهم عاملًا مهمًا في تطور المراكز الحضرية والثقافة المادية في الجنوب والشرق</w:t>
      </w:r>
      <w:r w:rsidRPr="00FE00E0">
        <w:rPr>
          <w:b/>
          <w:bCs/>
        </w:rPr>
        <w:t xml:space="preserve">. </w:t>
      </w:r>
    </w:p>
    <w:p w14:paraId="0EFFE901" w14:textId="77777777" w:rsidR="00FE00E0" w:rsidRPr="00FE00E0" w:rsidRDefault="00FE00E0" w:rsidP="00FE00E0">
      <w:pPr>
        <w:pStyle w:val="Heading3"/>
        <w:bidi/>
        <w:rPr>
          <w:b/>
          <w:bCs/>
        </w:rPr>
      </w:pPr>
      <w:r w:rsidRPr="00FE00E0">
        <w:rPr>
          <w:b/>
          <w:bCs/>
        </w:rPr>
        <w:t xml:space="preserve">2) </w:t>
      </w:r>
      <w:r w:rsidRPr="00FE00E0">
        <w:rPr>
          <w:b/>
          <w:bCs/>
          <w:rtl/>
        </w:rPr>
        <w:t>الإغريق</w:t>
      </w:r>
    </w:p>
    <w:p w14:paraId="0A9A72DB" w14:textId="77777777" w:rsidR="00FE00E0" w:rsidRPr="00FE00E0" w:rsidRDefault="00FE00E0" w:rsidP="00FE00E0">
      <w:pPr>
        <w:pStyle w:val="NormalWeb"/>
        <w:bidi/>
        <w:rPr>
          <w:b/>
          <w:bCs/>
        </w:rPr>
      </w:pPr>
      <w:r w:rsidRPr="00FE00E0">
        <w:rPr>
          <w:b/>
          <w:bCs/>
          <w:rtl/>
        </w:rPr>
        <w:t xml:space="preserve">أسس </w:t>
      </w:r>
      <w:r w:rsidRPr="00FE00E0">
        <w:rPr>
          <w:rStyle w:val="Strong"/>
          <w:rFonts w:eastAsiaTheme="majorEastAsia"/>
          <w:rtl/>
        </w:rPr>
        <w:t>الإغريق</w:t>
      </w:r>
      <w:r w:rsidRPr="00FE00E0">
        <w:rPr>
          <w:b/>
          <w:bCs/>
          <w:rtl/>
        </w:rPr>
        <w:t xml:space="preserve"> هم أيضًا مستوطنات ومراكز تجارية على بعض سواحل شبه الجزيرة، خاصة في الشرق. ورغم أن وجودهم كان أقل اتساعًا من الفينيقيين في بعض المناطق، فإنهم شاركوا في إدخال التأثيرات المتوسطية إلى المجتمعات المحلية، خاصة عبر التجارة والاتصال الحضاري</w:t>
      </w:r>
      <w:r w:rsidRPr="00FE00E0">
        <w:rPr>
          <w:b/>
          <w:bCs/>
        </w:rPr>
        <w:t xml:space="preserve">. </w:t>
      </w:r>
    </w:p>
    <w:p w14:paraId="6234E478" w14:textId="77777777" w:rsidR="00FE00E0" w:rsidRPr="00FE00E0" w:rsidRDefault="00FE00E0" w:rsidP="00FE00E0">
      <w:pPr>
        <w:pStyle w:val="Heading3"/>
        <w:bidi/>
        <w:rPr>
          <w:b/>
          <w:bCs/>
        </w:rPr>
      </w:pPr>
      <w:r w:rsidRPr="00FE00E0">
        <w:rPr>
          <w:b/>
          <w:bCs/>
        </w:rPr>
        <w:t xml:space="preserve">3) </w:t>
      </w:r>
      <w:r w:rsidRPr="00FE00E0">
        <w:rPr>
          <w:b/>
          <w:bCs/>
          <w:rtl/>
        </w:rPr>
        <w:t>القرطاجيون</w:t>
      </w:r>
    </w:p>
    <w:p w14:paraId="222DB02E" w14:textId="77777777" w:rsidR="00FE00E0" w:rsidRPr="00FE00E0" w:rsidRDefault="00FE00E0" w:rsidP="00FE00E0">
      <w:pPr>
        <w:pStyle w:val="NormalWeb"/>
        <w:bidi/>
        <w:rPr>
          <w:b/>
          <w:bCs/>
        </w:rPr>
      </w:pPr>
      <w:r w:rsidRPr="00FE00E0">
        <w:rPr>
          <w:b/>
          <w:bCs/>
          <w:rtl/>
        </w:rPr>
        <w:t xml:space="preserve">بعد الفينيقيين برز </w:t>
      </w:r>
      <w:r w:rsidRPr="00FE00E0">
        <w:rPr>
          <w:rStyle w:val="Strong"/>
          <w:rFonts w:eastAsiaTheme="majorEastAsia"/>
          <w:rtl/>
        </w:rPr>
        <w:t>القرطاجيون</w:t>
      </w:r>
      <w:r w:rsidRPr="00FE00E0">
        <w:rPr>
          <w:b/>
          <w:bCs/>
          <w:rtl/>
        </w:rPr>
        <w:t xml:space="preserve"> بوصفهم قوة كبرى في غرب المتوسط، وسيطروا على أجزاء مهمة من النفوذ التجاري والعسكري في شبه الجزيرة. وكان وجودهم مهمًا جدًا لأنه جعل إسبانيا مسرحًا للصراع بين </w:t>
      </w:r>
      <w:r w:rsidRPr="00FE00E0">
        <w:rPr>
          <w:rStyle w:val="Strong"/>
          <w:rFonts w:eastAsiaTheme="majorEastAsia"/>
          <w:rtl/>
        </w:rPr>
        <w:t>قرطاجة وروما</w:t>
      </w:r>
      <w:r w:rsidRPr="00FE00E0">
        <w:rPr>
          <w:b/>
          <w:bCs/>
          <w:rtl/>
        </w:rPr>
        <w:t>، وهو الصراع الذي فتح الباب لاحقًا للغزو الروماني</w:t>
      </w:r>
      <w:r w:rsidRPr="00FE00E0">
        <w:rPr>
          <w:b/>
          <w:bCs/>
        </w:rPr>
        <w:t xml:space="preserve">. </w:t>
      </w:r>
    </w:p>
    <w:p w14:paraId="4DCC8D5B" w14:textId="77777777" w:rsidR="00FE00E0" w:rsidRPr="00FE00E0" w:rsidRDefault="00000000" w:rsidP="00FE00E0">
      <w:pPr>
        <w:bidi/>
        <w:rPr>
          <w:b/>
          <w:bCs/>
        </w:rPr>
      </w:pPr>
      <w:r>
        <w:rPr>
          <w:b/>
          <w:bCs/>
        </w:rPr>
        <w:pict w14:anchorId="566459BC">
          <v:rect id="_x0000_i1027" style="width:0;height:1.5pt" o:hralign="center" o:hrstd="t" o:hr="t" fillcolor="#a0a0a0" stroked="f"/>
        </w:pict>
      </w:r>
    </w:p>
    <w:p w14:paraId="3B57C230" w14:textId="77777777" w:rsidR="00FE00E0" w:rsidRPr="00FE00E0" w:rsidRDefault="00FE00E0" w:rsidP="00FE00E0">
      <w:pPr>
        <w:pStyle w:val="Heading2"/>
        <w:bidi/>
      </w:pPr>
      <w:r w:rsidRPr="00FE00E0">
        <w:rPr>
          <w:rtl/>
        </w:rPr>
        <w:t>خامسًا: طبيعة إسبانيا القديمة قبل الرومان</w:t>
      </w:r>
    </w:p>
    <w:p w14:paraId="30C17505" w14:textId="77777777" w:rsidR="00FE00E0" w:rsidRPr="00FE00E0" w:rsidRDefault="00FE00E0" w:rsidP="00FE00E0">
      <w:pPr>
        <w:pStyle w:val="NormalWeb"/>
        <w:bidi/>
        <w:rPr>
          <w:b/>
          <w:bCs/>
        </w:rPr>
      </w:pPr>
      <w:r w:rsidRPr="00FE00E0">
        <w:rPr>
          <w:b/>
          <w:bCs/>
          <w:rtl/>
        </w:rPr>
        <w:t>قبل مجيء الرومان لم تكن إسبانيا دولة موحدة، بل كانت تضم</w:t>
      </w:r>
      <w:r w:rsidRPr="00FE00E0">
        <w:rPr>
          <w:b/>
          <w:bCs/>
        </w:rPr>
        <w:t>:</w:t>
      </w:r>
    </w:p>
    <w:p w14:paraId="08B30288" w14:textId="77777777" w:rsidR="00FE00E0" w:rsidRPr="00FE00E0" w:rsidRDefault="00FE00E0" w:rsidP="00FE00E0">
      <w:pPr>
        <w:numPr>
          <w:ilvl w:val="0"/>
          <w:numId w:val="5"/>
        </w:numPr>
        <w:bidi/>
        <w:spacing w:before="100" w:beforeAutospacing="1" w:after="100" w:afterAutospacing="1" w:line="240" w:lineRule="auto"/>
        <w:rPr>
          <w:b/>
          <w:bCs/>
        </w:rPr>
      </w:pPr>
      <w:r w:rsidRPr="00FE00E0">
        <w:rPr>
          <w:b/>
          <w:bCs/>
          <w:rtl/>
        </w:rPr>
        <w:t>شعوبًا محلية قديمة مثل الإيبيريين والكلت والباسك</w:t>
      </w:r>
      <w:r w:rsidRPr="00FE00E0">
        <w:rPr>
          <w:b/>
          <w:bCs/>
        </w:rPr>
        <w:t xml:space="preserve">. </w:t>
      </w:r>
    </w:p>
    <w:p w14:paraId="5674DA58" w14:textId="77777777" w:rsidR="00FE00E0" w:rsidRPr="00FE00E0" w:rsidRDefault="00FE00E0" w:rsidP="00FE00E0">
      <w:pPr>
        <w:numPr>
          <w:ilvl w:val="0"/>
          <w:numId w:val="5"/>
        </w:numPr>
        <w:bidi/>
        <w:spacing w:before="100" w:beforeAutospacing="1" w:after="100" w:afterAutospacing="1" w:line="240" w:lineRule="auto"/>
        <w:rPr>
          <w:b/>
          <w:bCs/>
        </w:rPr>
      </w:pPr>
      <w:r w:rsidRPr="00FE00E0">
        <w:rPr>
          <w:b/>
          <w:bCs/>
          <w:rtl/>
        </w:rPr>
        <w:t>جماعات مختلطة مثل السلتيبيريين</w:t>
      </w:r>
      <w:r w:rsidRPr="00FE00E0">
        <w:rPr>
          <w:b/>
          <w:bCs/>
        </w:rPr>
        <w:t xml:space="preserve">. </w:t>
      </w:r>
    </w:p>
    <w:p w14:paraId="5BE951FC" w14:textId="77777777" w:rsidR="00FE00E0" w:rsidRPr="00FE00E0" w:rsidRDefault="00FE00E0" w:rsidP="00FE00E0">
      <w:pPr>
        <w:numPr>
          <w:ilvl w:val="0"/>
          <w:numId w:val="5"/>
        </w:numPr>
        <w:bidi/>
        <w:spacing w:before="100" w:beforeAutospacing="1" w:after="100" w:afterAutospacing="1" w:line="240" w:lineRule="auto"/>
        <w:rPr>
          <w:b/>
          <w:bCs/>
        </w:rPr>
      </w:pPr>
      <w:r w:rsidRPr="00FE00E0">
        <w:rPr>
          <w:b/>
          <w:bCs/>
          <w:rtl/>
        </w:rPr>
        <w:t>مراكز تجارية ومستعمرات أجنبية للفينيقيين والإغريق والقرطاجيين</w:t>
      </w:r>
      <w:r w:rsidRPr="00FE00E0">
        <w:rPr>
          <w:b/>
          <w:bCs/>
        </w:rPr>
        <w:t xml:space="preserve">. </w:t>
      </w:r>
    </w:p>
    <w:p w14:paraId="20FB1F98" w14:textId="77777777" w:rsidR="00FE00E0" w:rsidRPr="00FE00E0" w:rsidRDefault="00FE00E0" w:rsidP="00FE00E0">
      <w:pPr>
        <w:pStyle w:val="NormalWeb"/>
        <w:bidi/>
        <w:rPr>
          <w:b/>
          <w:bCs/>
        </w:rPr>
      </w:pPr>
      <w:r w:rsidRPr="00FE00E0">
        <w:rPr>
          <w:b/>
          <w:bCs/>
          <w:rtl/>
        </w:rPr>
        <w:t xml:space="preserve">وهذا يعني أن شبه الجزيرة الإيبيرية كانت قبل الرومان </w:t>
      </w:r>
      <w:r w:rsidRPr="00FE00E0">
        <w:rPr>
          <w:rStyle w:val="Strong"/>
          <w:rFonts w:eastAsiaTheme="majorEastAsia"/>
          <w:rtl/>
        </w:rPr>
        <w:t>منطقة تنوع شديد</w:t>
      </w:r>
      <w:r w:rsidRPr="00FE00E0">
        <w:rPr>
          <w:b/>
          <w:bCs/>
          <w:rtl/>
        </w:rPr>
        <w:t xml:space="preserve"> في اللغة والعادات والديانات وأشكال الحكم. بعض المناطق عرفت مدنًا وتجارةً مزدهرة، وبعضها ظل أقرب إلى التنظيم القبلي</w:t>
      </w:r>
      <w:r w:rsidRPr="00FE00E0">
        <w:rPr>
          <w:b/>
          <w:bCs/>
        </w:rPr>
        <w:t xml:space="preserve">. </w:t>
      </w:r>
    </w:p>
    <w:p w14:paraId="5CF7C509" w14:textId="77777777" w:rsidR="00FE00E0" w:rsidRPr="00FE00E0" w:rsidRDefault="00000000" w:rsidP="00FE00E0">
      <w:pPr>
        <w:bidi/>
        <w:rPr>
          <w:b/>
          <w:bCs/>
        </w:rPr>
      </w:pPr>
      <w:r>
        <w:rPr>
          <w:b/>
          <w:bCs/>
        </w:rPr>
        <w:pict w14:anchorId="62D36EB1">
          <v:rect id="_x0000_i1028" style="width:0;height:1.5pt" o:hralign="center" o:hrstd="t" o:hr="t" fillcolor="#a0a0a0" stroked="f"/>
        </w:pict>
      </w:r>
    </w:p>
    <w:p w14:paraId="284EDAAA" w14:textId="77777777" w:rsidR="00FE00E0" w:rsidRPr="00FE00E0" w:rsidRDefault="00FE00E0" w:rsidP="00FE00E0">
      <w:pPr>
        <w:pStyle w:val="Heading2"/>
        <w:bidi/>
      </w:pPr>
      <w:r w:rsidRPr="00FE00E0">
        <w:rPr>
          <w:rtl/>
        </w:rPr>
        <w:t>سادسًا: لماذا هذه المرحلة مهمة؟</w:t>
      </w:r>
    </w:p>
    <w:p w14:paraId="742770EA" w14:textId="77777777" w:rsidR="00FE00E0" w:rsidRPr="00FE00E0" w:rsidRDefault="00FE00E0" w:rsidP="00FE00E0">
      <w:pPr>
        <w:pStyle w:val="NormalWeb"/>
        <w:bidi/>
        <w:rPr>
          <w:b/>
          <w:bCs/>
        </w:rPr>
      </w:pPr>
      <w:r w:rsidRPr="00FE00E0">
        <w:rPr>
          <w:b/>
          <w:bCs/>
          <w:rtl/>
        </w:rPr>
        <w:t>هذه المرحلة مهمة جدًا لأنها وضعت الأساس لكل ما جاء بعدها. ففيها</w:t>
      </w:r>
      <w:r w:rsidRPr="00FE00E0">
        <w:rPr>
          <w:b/>
          <w:bCs/>
        </w:rPr>
        <w:t>:</w:t>
      </w:r>
    </w:p>
    <w:p w14:paraId="2823B3F3" w14:textId="77777777" w:rsidR="00FE00E0" w:rsidRPr="00FE00E0" w:rsidRDefault="00FE00E0" w:rsidP="00FE00E0">
      <w:pPr>
        <w:numPr>
          <w:ilvl w:val="0"/>
          <w:numId w:val="6"/>
        </w:numPr>
        <w:bidi/>
        <w:spacing w:before="100" w:beforeAutospacing="1" w:after="100" w:afterAutospacing="1" w:line="240" w:lineRule="auto"/>
        <w:rPr>
          <w:b/>
          <w:bCs/>
        </w:rPr>
      </w:pPr>
      <w:r w:rsidRPr="00FE00E0">
        <w:rPr>
          <w:b/>
          <w:bCs/>
          <w:rtl/>
        </w:rPr>
        <w:t>ظهر الإنسان القديم في شبه الجزيرة وترك آثارًا فنية استثنائية</w:t>
      </w:r>
      <w:r w:rsidRPr="00FE00E0">
        <w:rPr>
          <w:b/>
          <w:bCs/>
        </w:rPr>
        <w:t xml:space="preserve">. </w:t>
      </w:r>
    </w:p>
    <w:p w14:paraId="7CBB3D54" w14:textId="77777777" w:rsidR="00FE00E0" w:rsidRPr="00FE00E0" w:rsidRDefault="00FE00E0" w:rsidP="00FE00E0">
      <w:pPr>
        <w:numPr>
          <w:ilvl w:val="0"/>
          <w:numId w:val="6"/>
        </w:numPr>
        <w:bidi/>
        <w:spacing w:before="100" w:beforeAutospacing="1" w:after="100" w:afterAutospacing="1" w:line="240" w:lineRule="auto"/>
        <w:rPr>
          <w:b/>
          <w:bCs/>
        </w:rPr>
      </w:pPr>
      <w:r w:rsidRPr="00FE00E0">
        <w:rPr>
          <w:b/>
          <w:bCs/>
          <w:rtl/>
        </w:rPr>
        <w:t>نشأت أولى المجتمعات الزراعية والمعدنية</w:t>
      </w:r>
      <w:r w:rsidRPr="00FE00E0">
        <w:rPr>
          <w:b/>
          <w:bCs/>
        </w:rPr>
        <w:t xml:space="preserve">. </w:t>
      </w:r>
    </w:p>
    <w:p w14:paraId="362CA75E" w14:textId="77777777" w:rsidR="00FE00E0" w:rsidRPr="00FE00E0" w:rsidRDefault="00FE00E0" w:rsidP="00FE00E0">
      <w:pPr>
        <w:numPr>
          <w:ilvl w:val="0"/>
          <w:numId w:val="6"/>
        </w:numPr>
        <w:bidi/>
        <w:spacing w:before="100" w:beforeAutospacing="1" w:after="100" w:afterAutospacing="1" w:line="240" w:lineRule="auto"/>
        <w:rPr>
          <w:b/>
          <w:bCs/>
        </w:rPr>
      </w:pPr>
      <w:r w:rsidRPr="00FE00E0">
        <w:rPr>
          <w:b/>
          <w:bCs/>
          <w:rtl/>
        </w:rPr>
        <w:t>تشكلت الشعوب الأصلية الكبرى مثل الإيبيريين والكلت</w:t>
      </w:r>
      <w:r w:rsidRPr="00FE00E0">
        <w:rPr>
          <w:b/>
          <w:bCs/>
        </w:rPr>
        <w:t xml:space="preserve">. </w:t>
      </w:r>
    </w:p>
    <w:p w14:paraId="6A1D91B2" w14:textId="77777777" w:rsidR="00FE00E0" w:rsidRPr="00FE00E0" w:rsidRDefault="00FE00E0" w:rsidP="00FE00E0">
      <w:pPr>
        <w:numPr>
          <w:ilvl w:val="0"/>
          <w:numId w:val="6"/>
        </w:numPr>
        <w:bidi/>
        <w:spacing w:before="100" w:beforeAutospacing="1" w:after="100" w:afterAutospacing="1" w:line="240" w:lineRule="auto"/>
        <w:rPr>
          <w:b/>
          <w:bCs/>
        </w:rPr>
      </w:pPr>
      <w:r w:rsidRPr="00FE00E0">
        <w:rPr>
          <w:b/>
          <w:bCs/>
          <w:rtl/>
        </w:rPr>
        <w:t>بدأت صلات إسبانيا بالعالم المتوسطي من خلال الفينيقيين والإغريق والقرطاجيين</w:t>
      </w:r>
      <w:r w:rsidRPr="00FE00E0">
        <w:rPr>
          <w:b/>
          <w:bCs/>
        </w:rPr>
        <w:t xml:space="preserve">. </w:t>
      </w:r>
    </w:p>
    <w:p w14:paraId="0B6B3D9F" w14:textId="77777777" w:rsidR="00FE00E0" w:rsidRPr="00FE00E0" w:rsidRDefault="00FE00E0" w:rsidP="00FE00E0">
      <w:pPr>
        <w:pStyle w:val="NormalWeb"/>
        <w:bidi/>
        <w:rPr>
          <w:b/>
          <w:bCs/>
        </w:rPr>
      </w:pPr>
      <w:r w:rsidRPr="00FE00E0">
        <w:rPr>
          <w:b/>
          <w:bCs/>
          <w:rtl/>
        </w:rPr>
        <w:t>ومن دون فهم هذه المرحلة، يصعب فهم كيف أصبحت إسبانيا لاحقًا جزءًا من العالم الروماني، ثم القوطي، ثم الإسلامي، ثم المسيحي الأوروبي</w:t>
      </w:r>
      <w:r w:rsidRPr="00FE00E0">
        <w:rPr>
          <w:b/>
          <w:bCs/>
        </w:rPr>
        <w:t>.</w:t>
      </w:r>
    </w:p>
    <w:p w14:paraId="2C27BC14" w14:textId="77777777" w:rsidR="00FE00E0" w:rsidRPr="00FE00E0" w:rsidRDefault="00000000" w:rsidP="00FE00E0">
      <w:pPr>
        <w:bidi/>
        <w:rPr>
          <w:b/>
          <w:bCs/>
        </w:rPr>
      </w:pPr>
      <w:r>
        <w:rPr>
          <w:b/>
          <w:bCs/>
        </w:rPr>
        <w:lastRenderedPageBreak/>
        <w:pict w14:anchorId="644A5DA1">
          <v:rect id="_x0000_i1029" style="width:0;height:1.5pt" o:hralign="center" o:hrstd="t" o:hr="t" fillcolor="#a0a0a0" stroked="f"/>
        </w:pict>
      </w:r>
    </w:p>
    <w:p w14:paraId="0B671167" w14:textId="77777777" w:rsidR="00FE00E0" w:rsidRPr="00FE00E0" w:rsidRDefault="00FE00E0" w:rsidP="00FE00E0">
      <w:pPr>
        <w:pStyle w:val="Heading2"/>
        <w:bidi/>
      </w:pPr>
      <w:r w:rsidRPr="00FE00E0">
        <w:rPr>
          <w:rtl/>
        </w:rPr>
        <w:t>خلاصة مختصرة</w:t>
      </w:r>
    </w:p>
    <w:p w14:paraId="0C13507F" w14:textId="77777777" w:rsidR="00FE00E0" w:rsidRPr="00FE00E0" w:rsidRDefault="00FE00E0" w:rsidP="00FE00E0">
      <w:pPr>
        <w:pStyle w:val="NormalWeb"/>
        <w:bidi/>
        <w:rPr>
          <w:b/>
          <w:bCs/>
        </w:rPr>
      </w:pPr>
      <w:r w:rsidRPr="00FE00E0">
        <w:rPr>
          <w:b/>
          <w:bCs/>
          <w:rtl/>
        </w:rPr>
        <w:t>يمكن تلخيص عصور ما قبل التاريخ والشعوب القديمة في إسبانيا هكذا</w:t>
      </w:r>
      <w:r w:rsidRPr="00FE00E0">
        <w:rPr>
          <w:b/>
          <w:bCs/>
        </w:rPr>
        <w:t>:</w:t>
      </w:r>
    </w:p>
    <w:p w14:paraId="5C03D4D4"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العصر الحجري القديم</w:t>
      </w:r>
      <w:r w:rsidRPr="00FE00E0">
        <w:rPr>
          <w:b/>
          <w:bCs/>
        </w:rPr>
        <w:t xml:space="preserve">: </w:t>
      </w:r>
      <w:r w:rsidRPr="00FE00E0">
        <w:rPr>
          <w:b/>
          <w:bCs/>
          <w:rtl/>
        </w:rPr>
        <w:t>وجود بشري مبكر وفن كهوف عظيم مثل ألتاميرا</w:t>
      </w:r>
      <w:r w:rsidRPr="00FE00E0">
        <w:rPr>
          <w:b/>
          <w:bCs/>
        </w:rPr>
        <w:t xml:space="preserve">. </w:t>
      </w:r>
    </w:p>
    <w:p w14:paraId="1A08A7CD"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العصر الحجري الحديث</w:t>
      </w:r>
      <w:r w:rsidRPr="00FE00E0">
        <w:rPr>
          <w:b/>
          <w:bCs/>
        </w:rPr>
        <w:t xml:space="preserve">: </w:t>
      </w:r>
      <w:r w:rsidRPr="00FE00E0">
        <w:rPr>
          <w:b/>
          <w:bCs/>
          <w:rtl/>
        </w:rPr>
        <w:t>بداية الزراعة والاستقرار والقرى</w:t>
      </w:r>
      <w:r w:rsidRPr="00FE00E0">
        <w:rPr>
          <w:b/>
          <w:bCs/>
        </w:rPr>
        <w:t xml:space="preserve">. </w:t>
      </w:r>
    </w:p>
    <w:p w14:paraId="591A34B2"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عصر المعادن</w:t>
      </w:r>
      <w:r w:rsidRPr="00FE00E0">
        <w:rPr>
          <w:b/>
          <w:bCs/>
        </w:rPr>
        <w:t xml:space="preserve">: </w:t>
      </w:r>
      <w:r w:rsidRPr="00FE00E0">
        <w:rPr>
          <w:b/>
          <w:bCs/>
          <w:rtl/>
        </w:rPr>
        <w:t>تطور التعدين وصناعة الأدوات وظهور مجتمعات أكثر تعقيدًا</w:t>
      </w:r>
      <w:r w:rsidRPr="00FE00E0">
        <w:rPr>
          <w:b/>
          <w:bCs/>
        </w:rPr>
        <w:t xml:space="preserve">. </w:t>
      </w:r>
    </w:p>
    <w:p w14:paraId="5D64669B"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الإيبيريون</w:t>
      </w:r>
      <w:r w:rsidRPr="00FE00E0">
        <w:rPr>
          <w:b/>
          <w:bCs/>
        </w:rPr>
        <w:t xml:space="preserve">: </w:t>
      </w:r>
      <w:r w:rsidRPr="00FE00E0">
        <w:rPr>
          <w:b/>
          <w:bCs/>
          <w:rtl/>
        </w:rPr>
        <w:t>سكنوا الجنوب والشرق، وظهرت لديهم حضارة مدينية نسبيًا</w:t>
      </w:r>
      <w:r w:rsidRPr="00FE00E0">
        <w:rPr>
          <w:b/>
          <w:bCs/>
        </w:rPr>
        <w:t xml:space="preserve">. </w:t>
      </w:r>
    </w:p>
    <w:p w14:paraId="6FC12F42"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الكلت</w:t>
      </w:r>
      <w:r w:rsidRPr="00FE00E0">
        <w:rPr>
          <w:b/>
          <w:bCs/>
        </w:rPr>
        <w:t xml:space="preserve">: </w:t>
      </w:r>
      <w:r w:rsidRPr="00FE00E0">
        <w:rPr>
          <w:b/>
          <w:bCs/>
          <w:rtl/>
        </w:rPr>
        <w:t>سكنوا الشمال والوسط وأثروا في الداخل الإسباني</w:t>
      </w:r>
      <w:r w:rsidRPr="00FE00E0">
        <w:rPr>
          <w:b/>
          <w:bCs/>
        </w:rPr>
        <w:t xml:space="preserve">. </w:t>
      </w:r>
    </w:p>
    <w:p w14:paraId="613EE6D8"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السلتيبيريون</w:t>
      </w:r>
      <w:r w:rsidRPr="00FE00E0">
        <w:rPr>
          <w:b/>
          <w:bCs/>
        </w:rPr>
        <w:t xml:space="preserve">: </w:t>
      </w:r>
      <w:r w:rsidRPr="00FE00E0">
        <w:rPr>
          <w:b/>
          <w:bCs/>
          <w:rtl/>
        </w:rPr>
        <w:t>نتاج امتزاج كلتي-إيبيري في الداخل</w:t>
      </w:r>
      <w:r w:rsidRPr="00FE00E0">
        <w:rPr>
          <w:b/>
          <w:bCs/>
        </w:rPr>
        <w:t xml:space="preserve">. </w:t>
      </w:r>
    </w:p>
    <w:p w14:paraId="452ACDA7"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الفينيقيون والإغريق والقرطاجيون</w:t>
      </w:r>
      <w:r w:rsidRPr="00FE00E0">
        <w:rPr>
          <w:b/>
          <w:bCs/>
        </w:rPr>
        <w:t xml:space="preserve">: </w:t>
      </w:r>
      <w:r w:rsidRPr="00FE00E0">
        <w:rPr>
          <w:b/>
          <w:bCs/>
          <w:rtl/>
        </w:rPr>
        <w:t>أسسوا مراكز تجارية وأدخلوا تأثيرات متوسطية قوية</w:t>
      </w:r>
      <w:r w:rsidRPr="00FE00E0">
        <w:rPr>
          <w:b/>
          <w:bCs/>
        </w:rPr>
        <w:t xml:space="preserve">. </w:t>
      </w:r>
    </w:p>
    <w:p w14:paraId="162049B3" w14:textId="77777777" w:rsidR="00FE00E0" w:rsidRPr="00FE00E0" w:rsidRDefault="00FE00E0" w:rsidP="00FE00E0">
      <w:pPr>
        <w:numPr>
          <w:ilvl w:val="0"/>
          <w:numId w:val="7"/>
        </w:numPr>
        <w:bidi/>
        <w:spacing w:before="100" w:beforeAutospacing="1" w:after="100" w:afterAutospacing="1" w:line="240" w:lineRule="auto"/>
        <w:rPr>
          <w:b/>
          <w:bCs/>
        </w:rPr>
      </w:pPr>
      <w:r w:rsidRPr="00FE00E0">
        <w:rPr>
          <w:rStyle w:val="Strong"/>
          <w:rtl/>
        </w:rPr>
        <w:t>قبل الرومان</w:t>
      </w:r>
      <w:r w:rsidRPr="00FE00E0">
        <w:rPr>
          <w:b/>
          <w:bCs/>
        </w:rPr>
        <w:t xml:space="preserve">: </w:t>
      </w:r>
      <w:r w:rsidRPr="00FE00E0">
        <w:rPr>
          <w:b/>
          <w:bCs/>
          <w:rtl/>
        </w:rPr>
        <w:t>لم تكن إسبانيا موحدة، بل كانت فسيفساء من الشعوب والثقافات</w:t>
      </w:r>
      <w:r w:rsidRPr="00FE00E0">
        <w:rPr>
          <w:b/>
          <w:bCs/>
        </w:rPr>
        <w:t xml:space="preserve">. </w:t>
      </w:r>
    </w:p>
    <w:p w14:paraId="582BC8AD" w14:textId="2FA82DF8" w:rsidR="002F1A3B" w:rsidRDefault="00000000" w:rsidP="00FE00E0">
      <w:pPr>
        <w:bidi/>
        <w:rPr>
          <w:b/>
          <w:bCs/>
          <w:i/>
          <w:iCs/>
          <w:u w:val="single"/>
          <w:rtl/>
          <w:lang w:bidi="ar-EG"/>
        </w:rPr>
      </w:pPr>
      <w:hyperlink r:id="rId5" w:history="1">
        <w:r w:rsidR="00FE00E0" w:rsidRPr="005A36F5">
          <w:rPr>
            <w:rStyle w:val="Hyperlink"/>
            <w:b/>
            <w:bCs/>
            <w:i/>
            <w:iCs/>
            <w:lang w:bidi="ar-EG"/>
          </w:rPr>
          <w:t>https://whc.unesco.org/en/list/310/?utm_source=chatgpt.com</w:t>
        </w:r>
      </w:hyperlink>
    </w:p>
    <w:p w14:paraId="07C7DC47" w14:textId="0FA5A07B" w:rsidR="00FE00E0" w:rsidRDefault="00000000" w:rsidP="00FE00E0">
      <w:pPr>
        <w:bidi/>
        <w:rPr>
          <w:b/>
          <w:bCs/>
          <w:i/>
          <w:iCs/>
          <w:u w:val="single"/>
          <w:rtl/>
          <w:lang w:bidi="ar-EG"/>
        </w:rPr>
      </w:pPr>
      <w:hyperlink r:id="rId6" w:history="1">
        <w:r w:rsidR="00FE00E0" w:rsidRPr="005A36F5">
          <w:rPr>
            <w:rStyle w:val="Hyperlink"/>
            <w:b/>
            <w:bCs/>
            <w:i/>
            <w:iCs/>
            <w:lang w:bidi="ar-EG"/>
          </w:rPr>
          <w:t>https://whc.unesco.org/en/list/310/?utm_source=chatgpt.com</w:t>
        </w:r>
      </w:hyperlink>
    </w:p>
    <w:p w14:paraId="299D4373" w14:textId="57385447" w:rsidR="00FE00E0" w:rsidRDefault="00000000" w:rsidP="00FE00E0">
      <w:pPr>
        <w:pBdr>
          <w:bottom w:val="single" w:sz="6" w:space="1" w:color="auto"/>
        </w:pBdr>
        <w:bidi/>
        <w:rPr>
          <w:b/>
          <w:bCs/>
          <w:i/>
          <w:iCs/>
          <w:u w:val="single"/>
          <w:rtl/>
          <w:lang w:bidi="ar-EG"/>
        </w:rPr>
      </w:pPr>
      <w:hyperlink r:id="rId7" w:history="1">
        <w:r w:rsidR="00FE00E0" w:rsidRPr="005A36F5">
          <w:rPr>
            <w:rStyle w:val="Hyperlink"/>
            <w:b/>
            <w:bCs/>
            <w:i/>
            <w:iCs/>
            <w:lang w:bidi="ar-EG"/>
          </w:rPr>
          <w:t>https://www.encyclopedia.com/humanities/encyclopedias-almanacs-transcripts-and-maps/iberia-iron-age?utm_source=chatgpt.com</w:t>
        </w:r>
      </w:hyperlink>
    </w:p>
    <w:p w14:paraId="17C98064" w14:textId="77777777" w:rsidR="00312D9D" w:rsidRDefault="00312D9D" w:rsidP="00312D9D">
      <w:pPr>
        <w:bidi/>
        <w:rPr>
          <w:b/>
          <w:bCs/>
          <w:i/>
          <w:iCs/>
          <w:u w:val="single"/>
          <w:rtl/>
          <w:lang w:bidi="ar-EG"/>
        </w:rPr>
      </w:pPr>
    </w:p>
    <w:p w14:paraId="7FC9341C" w14:textId="77777777" w:rsidR="00312D9D" w:rsidRPr="00312D9D" w:rsidRDefault="00312D9D" w:rsidP="00312D9D">
      <w:pPr>
        <w:bidi/>
        <w:rPr>
          <w:b/>
          <w:bCs/>
          <w:i/>
          <w:iCs/>
          <w:u w:val="single"/>
          <w:rtl/>
          <w:lang w:bidi="ar-EG"/>
        </w:rPr>
      </w:pPr>
    </w:p>
    <w:p w14:paraId="5A550D7B" w14:textId="77777777" w:rsidR="00312D9D" w:rsidRPr="00312D9D" w:rsidRDefault="00312D9D" w:rsidP="00312D9D">
      <w:pPr>
        <w:pStyle w:val="Heading1"/>
        <w:bidi/>
        <w:rPr>
          <w:b/>
          <w:bCs/>
        </w:rPr>
      </w:pPr>
      <w:r w:rsidRPr="00312D9D">
        <w:rPr>
          <w:b/>
          <w:bCs/>
          <w:rtl/>
        </w:rPr>
        <w:t>إسبانيا في العصر الروماني</w:t>
      </w:r>
    </w:p>
    <w:p w14:paraId="0BF30D37" w14:textId="77777777" w:rsidR="00312D9D" w:rsidRPr="00312D9D" w:rsidRDefault="00312D9D" w:rsidP="00312D9D">
      <w:pPr>
        <w:pStyle w:val="Heading2"/>
        <w:bidi/>
      </w:pPr>
      <w:r w:rsidRPr="00312D9D">
        <w:t xml:space="preserve">1) </w:t>
      </w:r>
      <w:r w:rsidRPr="00312D9D">
        <w:rPr>
          <w:rtl/>
        </w:rPr>
        <w:t>متى بدأ العصر الروماني في إسبانيا؟</w:t>
      </w:r>
    </w:p>
    <w:p w14:paraId="064EAF2E" w14:textId="77777777" w:rsidR="00312D9D" w:rsidRPr="00312D9D" w:rsidRDefault="00312D9D" w:rsidP="00312D9D">
      <w:pPr>
        <w:pStyle w:val="NormalWeb"/>
        <w:bidi/>
        <w:rPr>
          <w:b/>
          <w:bCs/>
        </w:rPr>
      </w:pPr>
      <w:r w:rsidRPr="00312D9D">
        <w:rPr>
          <w:b/>
          <w:bCs/>
          <w:rtl/>
        </w:rPr>
        <w:t xml:space="preserve">بدأ الوجود الروماني في شبه الجزيرة الإيبيرية خلال </w:t>
      </w:r>
      <w:r w:rsidRPr="00312D9D">
        <w:rPr>
          <w:rStyle w:val="Strong"/>
          <w:rtl/>
        </w:rPr>
        <w:t>الحرب البونيقية الثانية</w:t>
      </w:r>
      <w:r w:rsidRPr="00312D9D">
        <w:rPr>
          <w:b/>
          <w:bCs/>
          <w:rtl/>
        </w:rPr>
        <w:t xml:space="preserve"> بين روما وقرطاجة. وكان تدخل روما مرتبطًا بصراعها مع القرطاجيين على النفوذ في غرب البحر المتوسط، ثم أخذ الوجود الروماني يتحول من تدخل عسكري إلى فتح تدريجي وسيطرة سياسية دائمة. وتشير المصادر المرجعية إلى أن الرومان انتزعوا شبه الجزيرة من القرطاجيين بحلول </w:t>
      </w:r>
      <w:r w:rsidRPr="00312D9D">
        <w:rPr>
          <w:rStyle w:val="Strong"/>
        </w:rPr>
        <w:t xml:space="preserve">206 </w:t>
      </w:r>
      <w:r w:rsidRPr="00312D9D">
        <w:rPr>
          <w:rStyle w:val="Strong"/>
          <w:rtl/>
        </w:rPr>
        <w:t>ق.م</w:t>
      </w:r>
      <w:r w:rsidRPr="00312D9D">
        <w:rPr>
          <w:b/>
          <w:bCs/>
          <w:rtl/>
        </w:rPr>
        <w:t>، ثم نظموا المناطق الخاضعة لهم إداريًا بعد ذلك</w:t>
      </w:r>
      <w:r w:rsidRPr="00312D9D">
        <w:rPr>
          <w:b/>
          <w:bCs/>
        </w:rPr>
        <w:t xml:space="preserve">. </w:t>
      </w:r>
    </w:p>
    <w:p w14:paraId="13A33408" w14:textId="77777777" w:rsidR="00312D9D" w:rsidRPr="00312D9D" w:rsidRDefault="00312D9D" w:rsidP="00312D9D">
      <w:pPr>
        <w:pStyle w:val="Heading2"/>
        <w:bidi/>
      </w:pPr>
      <w:r w:rsidRPr="00312D9D">
        <w:t xml:space="preserve">2) </w:t>
      </w:r>
      <w:r w:rsidRPr="00312D9D">
        <w:rPr>
          <w:rtl/>
        </w:rPr>
        <w:t>لماذا اهتم الرومان بإسبانيا؟</w:t>
      </w:r>
    </w:p>
    <w:p w14:paraId="770FD2D9" w14:textId="77777777" w:rsidR="00312D9D" w:rsidRPr="00312D9D" w:rsidRDefault="00312D9D" w:rsidP="00312D9D">
      <w:pPr>
        <w:pStyle w:val="NormalWeb"/>
        <w:bidi/>
        <w:rPr>
          <w:b/>
          <w:bCs/>
        </w:rPr>
      </w:pPr>
      <w:r w:rsidRPr="00312D9D">
        <w:rPr>
          <w:b/>
          <w:bCs/>
          <w:rtl/>
        </w:rPr>
        <w:t>اهتمت روما بإسبانيا لعدة أسباب: موقعها الاستراتيجي، وثرواتها المعدنية، وأهميتها العسكرية في الصراع مع قرطاجة. وكانت شبه الجزيرة غنية بالمعادن، خاصة الفضة، وهو ما جعلها هدفًا اقتصاديًا وعسكريًا مهمًا. كما أن السيطرة عليها منعت قرطاجة من استخدام مواردها وقواعدها ضد روما</w:t>
      </w:r>
      <w:r w:rsidRPr="00312D9D">
        <w:rPr>
          <w:b/>
          <w:bCs/>
        </w:rPr>
        <w:t xml:space="preserve">. </w:t>
      </w:r>
    </w:p>
    <w:p w14:paraId="3518B4A9" w14:textId="77777777" w:rsidR="00312D9D" w:rsidRPr="00312D9D" w:rsidRDefault="00312D9D" w:rsidP="00312D9D">
      <w:pPr>
        <w:pStyle w:val="Heading2"/>
        <w:bidi/>
      </w:pPr>
      <w:r w:rsidRPr="00312D9D">
        <w:t xml:space="preserve">3) </w:t>
      </w:r>
      <w:r w:rsidRPr="00312D9D">
        <w:rPr>
          <w:rtl/>
        </w:rPr>
        <w:t>هل تم فتح إسبانيا بسرعة؟</w:t>
      </w:r>
    </w:p>
    <w:p w14:paraId="0FD78B8B" w14:textId="77777777" w:rsidR="00312D9D" w:rsidRPr="00312D9D" w:rsidRDefault="00312D9D" w:rsidP="00312D9D">
      <w:pPr>
        <w:pStyle w:val="NormalWeb"/>
        <w:bidi/>
        <w:rPr>
          <w:b/>
          <w:bCs/>
        </w:rPr>
      </w:pPr>
      <w:r w:rsidRPr="00312D9D">
        <w:rPr>
          <w:b/>
          <w:bCs/>
          <w:rtl/>
        </w:rPr>
        <w:t xml:space="preserve">لا، لم يتم فتحها دفعة واحدة. فبعد هزيمة قرطاجة، استمرت روما في إخضاع شعوب شبه الجزيرة على مدى طويل. وتوضح المصادر أن الفتح الروماني امتد </w:t>
      </w:r>
      <w:r w:rsidRPr="00312D9D">
        <w:rPr>
          <w:rStyle w:val="Strong"/>
          <w:rtl/>
        </w:rPr>
        <w:t>قرابة قرنين</w:t>
      </w:r>
      <w:r w:rsidRPr="00312D9D">
        <w:rPr>
          <w:b/>
          <w:bCs/>
          <w:rtl/>
        </w:rPr>
        <w:t>، بسبب مقاومة الإيبيريين والسلتيبيريين وغيرهم من شعوب الداخل والشمال. أي أن إسبانيا الرومانية لم تنشأ في يوم واحد، بل كانت نتيجة حملات متتابعة وصراعات طويلة</w:t>
      </w:r>
      <w:r w:rsidRPr="00312D9D">
        <w:rPr>
          <w:b/>
          <w:bCs/>
        </w:rPr>
        <w:t xml:space="preserve">. </w:t>
      </w:r>
    </w:p>
    <w:p w14:paraId="5B11064C" w14:textId="77777777" w:rsidR="00312D9D" w:rsidRPr="00312D9D" w:rsidRDefault="00312D9D" w:rsidP="00312D9D">
      <w:pPr>
        <w:pStyle w:val="Heading2"/>
        <w:bidi/>
      </w:pPr>
      <w:r w:rsidRPr="00312D9D">
        <w:lastRenderedPageBreak/>
        <w:t xml:space="preserve">4) </w:t>
      </w:r>
      <w:r w:rsidRPr="00312D9D">
        <w:rPr>
          <w:rtl/>
        </w:rPr>
        <w:t>كيف قسم الرومان إسبانيا إداريًا في البداية؟</w:t>
      </w:r>
    </w:p>
    <w:p w14:paraId="372B714B" w14:textId="77777777" w:rsidR="00312D9D" w:rsidRPr="00312D9D" w:rsidRDefault="00312D9D" w:rsidP="00312D9D">
      <w:pPr>
        <w:pStyle w:val="NormalWeb"/>
        <w:bidi/>
        <w:rPr>
          <w:b/>
          <w:bCs/>
        </w:rPr>
      </w:pPr>
      <w:r w:rsidRPr="00312D9D">
        <w:rPr>
          <w:b/>
          <w:bCs/>
          <w:rtl/>
        </w:rPr>
        <w:t>بعد ترسيخ سيطرتهم الأولى، قسم الرومان شبه الجزيرة إلى إقليمين رئيسيين</w:t>
      </w:r>
      <w:r w:rsidRPr="00312D9D">
        <w:rPr>
          <w:b/>
          <w:bCs/>
        </w:rPr>
        <w:t>:</w:t>
      </w:r>
      <w:r w:rsidRPr="00312D9D">
        <w:rPr>
          <w:b/>
          <w:bCs/>
        </w:rPr>
        <w:br/>
      </w:r>
      <w:r w:rsidRPr="00312D9D">
        <w:rPr>
          <w:rStyle w:val="Strong"/>
          <w:rtl/>
        </w:rPr>
        <w:t>هسبانيا سيتيريور</w:t>
      </w:r>
      <w:r w:rsidRPr="00312D9D">
        <w:rPr>
          <w:rStyle w:val="Strong"/>
        </w:rPr>
        <w:t xml:space="preserve"> Hispania </w:t>
      </w:r>
      <w:proofErr w:type="spellStart"/>
      <w:r w:rsidRPr="00312D9D">
        <w:rPr>
          <w:rStyle w:val="Strong"/>
        </w:rPr>
        <w:t>Citerior</w:t>
      </w:r>
      <w:proofErr w:type="spellEnd"/>
      <w:r w:rsidRPr="00312D9D">
        <w:rPr>
          <w:b/>
          <w:bCs/>
        </w:rPr>
        <w:t xml:space="preserve"> </w:t>
      </w:r>
      <w:r w:rsidRPr="00312D9D">
        <w:rPr>
          <w:b/>
          <w:bCs/>
          <w:rtl/>
        </w:rPr>
        <w:t>و</w:t>
      </w:r>
      <w:r w:rsidRPr="00312D9D">
        <w:rPr>
          <w:rStyle w:val="Strong"/>
          <w:rtl/>
        </w:rPr>
        <w:t>هسبانيا أولتيور</w:t>
      </w:r>
      <w:r w:rsidRPr="00312D9D">
        <w:rPr>
          <w:rStyle w:val="Strong"/>
        </w:rPr>
        <w:t xml:space="preserve"> Hispania Ulterior</w:t>
      </w:r>
      <w:r w:rsidRPr="00312D9D">
        <w:rPr>
          <w:b/>
          <w:bCs/>
        </w:rPr>
        <w:t xml:space="preserve">. </w:t>
      </w:r>
      <w:r w:rsidRPr="00312D9D">
        <w:rPr>
          <w:b/>
          <w:bCs/>
          <w:rtl/>
        </w:rPr>
        <w:t>وكان هذا التقسيم المبكر وسيلة لتسهيل الحكم والإدارة العسكرية والمالية. وتذكر بريتانيكا أن هذا التنظيم ظهر بعد سيطرة الرومان على شبه الجزيرة في أواخر القرن الثالث وبدايات القرن الثاني قبل الميلاد</w:t>
      </w:r>
      <w:r w:rsidRPr="00312D9D">
        <w:rPr>
          <w:b/>
          <w:bCs/>
        </w:rPr>
        <w:t xml:space="preserve">. </w:t>
      </w:r>
    </w:p>
    <w:p w14:paraId="18A6225D" w14:textId="77777777" w:rsidR="00312D9D" w:rsidRPr="00312D9D" w:rsidRDefault="00312D9D" w:rsidP="00312D9D">
      <w:pPr>
        <w:pStyle w:val="Heading2"/>
        <w:bidi/>
      </w:pPr>
      <w:r w:rsidRPr="00312D9D">
        <w:t xml:space="preserve">5) </w:t>
      </w:r>
      <w:r w:rsidRPr="00312D9D">
        <w:rPr>
          <w:rtl/>
        </w:rPr>
        <w:t>إعادة التنظيم في عهد أغسطس</w:t>
      </w:r>
    </w:p>
    <w:p w14:paraId="388114A4" w14:textId="77777777" w:rsidR="00312D9D" w:rsidRPr="00312D9D" w:rsidRDefault="00312D9D" w:rsidP="00312D9D">
      <w:pPr>
        <w:pStyle w:val="NormalWeb"/>
        <w:bidi/>
        <w:rPr>
          <w:b/>
          <w:bCs/>
        </w:rPr>
      </w:pPr>
      <w:r w:rsidRPr="00312D9D">
        <w:rPr>
          <w:b/>
          <w:bCs/>
          <w:rtl/>
        </w:rPr>
        <w:t xml:space="preserve">في عهد الإمبراطور </w:t>
      </w:r>
      <w:r w:rsidRPr="00312D9D">
        <w:rPr>
          <w:rStyle w:val="Strong"/>
          <w:rtl/>
        </w:rPr>
        <w:t>أغسطس</w:t>
      </w:r>
      <w:r w:rsidRPr="00312D9D">
        <w:rPr>
          <w:b/>
          <w:bCs/>
          <w:rtl/>
        </w:rPr>
        <w:t xml:space="preserve"> أُعيد تنظيم شبه الجزيرة إلى ثلاث مقاطعات كبرى</w:t>
      </w:r>
      <w:r w:rsidRPr="00312D9D">
        <w:rPr>
          <w:b/>
          <w:bCs/>
        </w:rPr>
        <w:t>:</w:t>
      </w:r>
      <w:r w:rsidRPr="00312D9D">
        <w:rPr>
          <w:b/>
          <w:bCs/>
        </w:rPr>
        <w:br/>
      </w:r>
      <w:r w:rsidRPr="00312D9D">
        <w:rPr>
          <w:rStyle w:val="Strong"/>
          <w:rtl/>
        </w:rPr>
        <w:t>بايتيكا</w:t>
      </w:r>
      <w:r w:rsidRPr="00312D9D">
        <w:rPr>
          <w:rStyle w:val="Strong"/>
        </w:rPr>
        <w:t xml:space="preserve"> </w:t>
      </w:r>
      <w:proofErr w:type="spellStart"/>
      <w:r w:rsidRPr="00312D9D">
        <w:rPr>
          <w:rStyle w:val="Strong"/>
        </w:rPr>
        <w:t>Baetica</w:t>
      </w:r>
      <w:proofErr w:type="spellEnd"/>
      <w:r w:rsidRPr="00312D9D">
        <w:rPr>
          <w:b/>
          <w:bCs/>
          <w:rtl/>
        </w:rPr>
        <w:t>، و</w:t>
      </w:r>
      <w:r w:rsidRPr="00312D9D">
        <w:rPr>
          <w:rStyle w:val="Strong"/>
          <w:rtl/>
        </w:rPr>
        <w:t>لوسيتانيا</w:t>
      </w:r>
      <w:r w:rsidRPr="00312D9D">
        <w:rPr>
          <w:rStyle w:val="Strong"/>
        </w:rPr>
        <w:t xml:space="preserve"> Lusitania</w:t>
      </w:r>
      <w:r w:rsidRPr="00312D9D">
        <w:rPr>
          <w:b/>
          <w:bCs/>
          <w:rtl/>
        </w:rPr>
        <w:t>، و</w:t>
      </w:r>
      <w:r w:rsidRPr="00312D9D">
        <w:rPr>
          <w:rStyle w:val="Strong"/>
          <w:rtl/>
        </w:rPr>
        <w:t>تاراكونينسيس</w:t>
      </w:r>
      <w:r w:rsidRPr="00312D9D">
        <w:rPr>
          <w:rStyle w:val="Strong"/>
        </w:rPr>
        <w:t xml:space="preserve"> </w:t>
      </w:r>
      <w:proofErr w:type="spellStart"/>
      <w:r w:rsidRPr="00312D9D">
        <w:rPr>
          <w:rStyle w:val="Strong"/>
        </w:rPr>
        <w:t>Tarraconensis</w:t>
      </w:r>
      <w:proofErr w:type="spellEnd"/>
      <w:r w:rsidRPr="00312D9D">
        <w:rPr>
          <w:b/>
          <w:bCs/>
        </w:rPr>
        <w:t xml:space="preserve">. </w:t>
      </w:r>
      <w:r w:rsidRPr="00312D9D">
        <w:rPr>
          <w:b/>
          <w:bCs/>
          <w:rtl/>
        </w:rPr>
        <w:t xml:space="preserve">وكانت هذه خطوة مهمة لأنها جعلت الإدارة أكثر استقرارًا وربطت إسبانيا بالنظام الإمبراطوري الروماني بصورة أوضح. وكانت </w:t>
      </w:r>
      <w:r w:rsidRPr="00312D9D">
        <w:rPr>
          <w:rStyle w:val="Strong"/>
          <w:rtl/>
        </w:rPr>
        <w:t>قرطبة</w:t>
      </w:r>
      <w:r w:rsidRPr="00312D9D">
        <w:rPr>
          <w:b/>
          <w:bCs/>
          <w:rtl/>
        </w:rPr>
        <w:t xml:space="preserve"> مركز بايتيكا، و</w:t>
      </w:r>
      <w:r w:rsidRPr="00312D9D">
        <w:rPr>
          <w:rStyle w:val="Strong"/>
          <w:rtl/>
        </w:rPr>
        <w:t>ماردة</w:t>
      </w:r>
      <w:r w:rsidRPr="00312D9D">
        <w:rPr>
          <w:b/>
          <w:bCs/>
          <w:rtl/>
        </w:rPr>
        <w:t xml:space="preserve"> مركز لوسيتانيا، و</w:t>
      </w:r>
      <w:r w:rsidRPr="00312D9D">
        <w:rPr>
          <w:rStyle w:val="Strong"/>
          <w:rtl/>
        </w:rPr>
        <w:t>تاراكو</w:t>
      </w:r>
      <w:r w:rsidRPr="00312D9D">
        <w:rPr>
          <w:b/>
          <w:bCs/>
          <w:rtl/>
        </w:rPr>
        <w:t xml:space="preserve"> مركز تاراكونينسيس</w:t>
      </w:r>
      <w:r w:rsidRPr="00312D9D">
        <w:rPr>
          <w:b/>
          <w:bCs/>
        </w:rPr>
        <w:t xml:space="preserve">. </w:t>
      </w:r>
    </w:p>
    <w:p w14:paraId="4B019CA9" w14:textId="77777777" w:rsidR="00312D9D" w:rsidRPr="00312D9D" w:rsidRDefault="00312D9D" w:rsidP="00312D9D">
      <w:pPr>
        <w:pStyle w:val="Heading2"/>
        <w:bidi/>
      </w:pPr>
      <w:r w:rsidRPr="00312D9D">
        <w:t xml:space="preserve">6) </w:t>
      </w:r>
      <w:r w:rsidRPr="00312D9D">
        <w:rPr>
          <w:rtl/>
        </w:rPr>
        <w:t>معنى اسم "هسبانيا</w:t>
      </w:r>
      <w:r w:rsidRPr="00312D9D">
        <w:t>"</w:t>
      </w:r>
    </w:p>
    <w:p w14:paraId="17E3EB5E" w14:textId="77777777" w:rsidR="00312D9D" w:rsidRPr="00312D9D" w:rsidRDefault="00312D9D" w:rsidP="00312D9D">
      <w:pPr>
        <w:pStyle w:val="NormalWeb"/>
        <w:bidi/>
        <w:rPr>
          <w:b/>
          <w:bCs/>
        </w:rPr>
      </w:pPr>
      <w:r w:rsidRPr="00312D9D">
        <w:rPr>
          <w:b/>
          <w:bCs/>
          <w:rtl/>
        </w:rPr>
        <w:t xml:space="preserve">أطلق الرومان على شبه الجزيرة اسم </w:t>
      </w:r>
      <w:r w:rsidRPr="00312D9D">
        <w:rPr>
          <w:rStyle w:val="Strong"/>
        </w:rPr>
        <w:t>Hispania</w:t>
      </w:r>
      <w:r w:rsidRPr="00312D9D">
        <w:rPr>
          <w:b/>
          <w:bCs/>
          <w:rtl/>
        </w:rPr>
        <w:t xml:space="preserve">، وهو الاسم الذي استُخدم في العصر الروماني للإشارة إلى إقليم شبه الجزيرة الإيبيرية. وهذا الاسم مهم جدًا لأنه يمثل الأصل التاريخي الذي تطور منه لاحقًا اسم </w:t>
      </w:r>
      <w:r w:rsidRPr="00312D9D">
        <w:rPr>
          <w:rStyle w:val="Strong"/>
        </w:rPr>
        <w:t>España</w:t>
      </w:r>
      <w:r w:rsidRPr="00312D9D">
        <w:rPr>
          <w:b/>
          <w:bCs/>
        </w:rPr>
        <w:t xml:space="preserve"> </w:t>
      </w:r>
      <w:r w:rsidRPr="00312D9D">
        <w:rPr>
          <w:b/>
          <w:bCs/>
          <w:rtl/>
        </w:rPr>
        <w:t>في اللغة الإسبانية</w:t>
      </w:r>
      <w:r w:rsidRPr="00312D9D">
        <w:rPr>
          <w:b/>
          <w:bCs/>
        </w:rPr>
        <w:t xml:space="preserve">. </w:t>
      </w:r>
    </w:p>
    <w:p w14:paraId="1DC9452D" w14:textId="77777777" w:rsidR="00312D9D" w:rsidRPr="00312D9D" w:rsidRDefault="00312D9D" w:rsidP="00312D9D">
      <w:pPr>
        <w:pStyle w:val="Heading2"/>
        <w:bidi/>
      </w:pPr>
      <w:r w:rsidRPr="00312D9D">
        <w:t xml:space="preserve">7) </w:t>
      </w:r>
      <w:r w:rsidRPr="00312D9D">
        <w:rPr>
          <w:rtl/>
        </w:rPr>
        <w:t>ما المقصود بـ "رومنة" إسبانيا؟</w:t>
      </w:r>
    </w:p>
    <w:p w14:paraId="4D6F8286" w14:textId="77777777" w:rsidR="00312D9D" w:rsidRPr="00312D9D" w:rsidRDefault="00312D9D" w:rsidP="00312D9D">
      <w:pPr>
        <w:pStyle w:val="NormalWeb"/>
        <w:bidi/>
        <w:rPr>
          <w:b/>
          <w:bCs/>
        </w:rPr>
      </w:pPr>
      <w:r w:rsidRPr="00312D9D">
        <w:rPr>
          <w:b/>
          <w:bCs/>
          <w:rtl/>
        </w:rPr>
        <w:t xml:space="preserve">المقصود بـ </w:t>
      </w:r>
      <w:r w:rsidRPr="00312D9D">
        <w:rPr>
          <w:rStyle w:val="Strong"/>
          <w:rtl/>
        </w:rPr>
        <w:t>الرومنة</w:t>
      </w:r>
      <w:r w:rsidRPr="00312D9D">
        <w:rPr>
          <w:b/>
          <w:bCs/>
          <w:rtl/>
        </w:rPr>
        <w:t xml:space="preserve"> هو انتقال السكان المحليين تدريجيًا إلى أنماط الحياة الرومانية في اللغة والإدارة والعمران والقانون والعادات. ولم تكن هذه العملية فورية أو متساوية في كل المناطق؛ فبعض المدن والسواحل اندمجت بسرعة أكبر، بينما ظل الداخل والشمال أبطأ في التكيف. وتشير بريتانيكا إلى أن الرومان لم يتبعوا دائمًا سياسة مقصودة ومباشرة لفرض الرومنة منذ البداية، لكن الاندماج حدث تدريجيًا بفعل الحكم الروماني الطويل</w:t>
      </w:r>
      <w:r w:rsidRPr="00312D9D">
        <w:rPr>
          <w:b/>
          <w:bCs/>
        </w:rPr>
        <w:t xml:space="preserve">. </w:t>
      </w:r>
    </w:p>
    <w:p w14:paraId="49EF2AD7" w14:textId="77777777" w:rsidR="00312D9D" w:rsidRPr="00312D9D" w:rsidRDefault="00312D9D" w:rsidP="00312D9D">
      <w:pPr>
        <w:pStyle w:val="Heading2"/>
        <w:bidi/>
      </w:pPr>
      <w:r w:rsidRPr="00312D9D">
        <w:t xml:space="preserve">8) </w:t>
      </w:r>
      <w:r w:rsidRPr="00312D9D">
        <w:rPr>
          <w:rtl/>
        </w:rPr>
        <w:t>اللغة في إسبانيا الرومانية</w:t>
      </w:r>
    </w:p>
    <w:p w14:paraId="774B63FA" w14:textId="77777777" w:rsidR="00312D9D" w:rsidRPr="00312D9D" w:rsidRDefault="00312D9D" w:rsidP="00312D9D">
      <w:pPr>
        <w:pStyle w:val="NormalWeb"/>
        <w:bidi/>
        <w:rPr>
          <w:b/>
          <w:bCs/>
        </w:rPr>
      </w:pPr>
      <w:r w:rsidRPr="00312D9D">
        <w:rPr>
          <w:b/>
          <w:bCs/>
          <w:rtl/>
        </w:rPr>
        <w:t xml:space="preserve">من أهم آثار العصر الروماني أن </w:t>
      </w:r>
      <w:r w:rsidRPr="00312D9D">
        <w:rPr>
          <w:rStyle w:val="Strong"/>
          <w:rtl/>
        </w:rPr>
        <w:t>اللاتينية</w:t>
      </w:r>
      <w:r w:rsidRPr="00312D9D">
        <w:rPr>
          <w:b/>
          <w:bCs/>
          <w:rtl/>
        </w:rPr>
        <w:t xml:space="preserve"> أصبحت لغة الإدارة والثقافة والحياة العامة في مساحات واسعة من شبه الجزيرة. وهذه الحقيقة شديدة الأهمية لأن اللغة الإسبانية، مثلها مثل البرتغالية والكتالانية، تطورت لاحقًا من اللاتينية العامية التي انتشرت في تلك المرحلة. ولهذا يُعد العصر الروماني الأساس اللغوي العميق لهوية إسبانيا اللاحقة</w:t>
      </w:r>
      <w:r w:rsidRPr="00312D9D">
        <w:rPr>
          <w:b/>
          <w:bCs/>
        </w:rPr>
        <w:t xml:space="preserve">. </w:t>
      </w:r>
    </w:p>
    <w:p w14:paraId="342A9422" w14:textId="44D80B65" w:rsidR="00312D9D" w:rsidRPr="00312D9D" w:rsidRDefault="00312D9D" w:rsidP="00312D9D">
      <w:pPr>
        <w:pStyle w:val="Heading2"/>
        <w:bidi/>
      </w:pPr>
      <w:r w:rsidRPr="00312D9D">
        <w:t xml:space="preserve">9) </w:t>
      </w:r>
      <w:r w:rsidRPr="00312D9D">
        <w:rPr>
          <w:rtl/>
        </w:rPr>
        <w:t>المدن الرومانية في إسباني</w:t>
      </w:r>
      <w:r>
        <w:rPr>
          <w:rFonts w:hint="cs"/>
          <w:rtl/>
        </w:rPr>
        <w:t>ا</w:t>
      </w:r>
    </w:p>
    <w:p w14:paraId="275DA47C" w14:textId="77777777" w:rsidR="00312D9D" w:rsidRPr="00312D9D" w:rsidRDefault="00312D9D" w:rsidP="00312D9D">
      <w:pPr>
        <w:pStyle w:val="NormalWeb"/>
        <w:bidi/>
        <w:rPr>
          <w:b/>
          <w:bCs/>
        </w:rPr>
      </w:pPr>
      <w:r w:rsidRPr="00312D9D">
        <w:rPr>
          <w:b/>
          <w:bCs/>
          <w:rtl/>
        </w:rPr>
        <w:t xml:space="preserve">شهدت إسبانيا الرومانية نموًا عمرانيًا كبيرًا، وظهرت أو ازدهرت مدن مهمة مثل </w:t>
      </w:r>
      <w:r w:rsidRPr="00312D9D">
        <w:rPr>
          <w:rStyle w:val="Strong"/>
          <w:rtl/>
        </w:rPr>
        <w:t>تاراكو</w:t>
      </w:r>
      <w:r w:rsidRPr="00312D9D">
        <w:rPr>
          <w:b/>
          <w:bCs/>
          <w:rtl/>
        </w:rPr>
        <w:t xml:space="preserve"> و</w:t>
      </w:r>
      <w:r w:rsidRPr="00312D9D">
        <w:rPr>
          <w:rStyle w:val="Strong"/>
          <w:rtl/>
        </w:rPr>
        <w:t>إيميريتا أوغستا (ماردة)</w:t>
      </w:r>
      <w:r w:rsidRPr="00312D9D">
        <w:rPr>
          <w:b/>
          <w:bCs/>
          <w:rtl/>
        </w:rPr>
        <w:t xml:space="preserve"> و</w:t>
      </w:r>
      <w:r w:rsidRPr="00312D9D">
        <w:rPr>
          <w:rStyle w:val="Strong"/>
          <w:rtl/>
        </w:rPr>
        <w:t>إيتاليكا</w:t>
      </w:r>
      <w:r w:rsidRPr="00312D9D">
        <w:rPr>
          <w:b/>
          <w:bCs/>
          <w:rtl/>
        </w:rPr>
        <w:t xml:space="preserve"> و</w:t>
      </w:r>
      <w:r w:rsidRPr="00312D9D">
        <w:rPr>
          <w:rStyle w:val="Strong"/>
          <w:rtl/>
        </w:rPr>
        <w:t>قرطبة</w:t>
      </w:r>
      <w:r w:rsidRPr="00312D9D">
        <w:rPr>
          <w:b/>
          <w:bCs/>
        </w:rPr>
        <w:t xml:space="preserve">. </w:t>
      </w:r>
      <w:r w:rsidRPr="00312D9D">
        <w:rPr>
          <w:b/>
          <w:bCs/>
          <w:rtl/>
        </w:rPr>
        <w:t xml:space="preserve">وكانت هذه المدن مراكز إدارية وعسكرية وتجارية وثقافية. وتصف اليونسكو </w:t>
      </w:r>
      <w:r w:rsidRPr="00312D9D">
        <w:rPr>
          <w:rStyle w:val="Strong"/>
          <w:rtl/>
        </w:rPr>
        <w:t>تاراكو</w:t>
      </w:r>
      <w:r w:rsidRPr="00312D9D">
        <w:rPr>
          <w:b/>
          <w:bCs/>
          <w:rtl/>
        </w:rPr>
        <w:t xml:space="preserve"> بأنها أول وأقدم استيطان روماني في شبه الجزيرة الإيبيرية، وأنها أصبحت عاصمة جزء كبير من أراضيها في عهد أغسطس. كما تؤكد أن المدينة كانت مركزًا إداريًا وتجاريًا مهمًا في إسبانيا الرومانية</w:t>
      </w:r>
      <w:r w:rsidRPr="00312D9D">
        <w:rPr>
          <w:b/>
          <w:bCs/>
        </w:rPr>
        <w:t xml:space="preserve">. </w:t>
      </w:r>
    </w:p>
    <w:p w14:paraId="4E7BFAB8" w14:textId="77777777" w:rsidR="00312D9D" w:rsidRPr="00312D9D" w:rsidRDefault="00312D9D" w:rsidP="00312D9D">
      <w:pPr>
        <w:pStyle w:val="Heading2"/>
        <w:bidi/>
      </w:pPr>
      <w:r w:rsidRPr="00312D9D">
        <w:t xml:space="preserve">10) </w:t>
      </w:r>
      <w:r w:rsidRPr="00312D9D">
        <w:rPr>
          <w:rtl/>
        </w:rPr>
        <w:t>العمارة والمنشآت الرومانية</w:t>
      </w:r>
    </w:p>
    <w:p w14:paraId="054E3E3D" w14:textId="77777777" w:rsidR="00312D9D" w:rsidRPr="00312D9D" w:rsidRDefault="00312D9D" w:rsidP="00312D9D">
      <w:pPr>
        <w:pStyle w:val="NormalWeb"/>
        <w:bidi/>
        <w:rPr>
          <w:b/>
          <w:bCs/>
        </w:rPr>
      </w:pPr>
      <w:r w:rsidRPr="00312D9D">
        <w:rPr>
          <w:b/>
          <w:bCs/>
          <w:rtl/>
        </w:rPr>
        <w:lastRenderedPageBreak/>
        <w:t xml:space="preserve">ترك الرومان في إسبانيا شبكة واسعة من المنشآت، من طرق وجسور وأسوار ومعابد ومسارح وقنوات مياه. ومن أشهر الأمثلة </w:t>
      </w:r>
      <w:r w:rsidRPr="00312D9D">
        <w:rPr>
          <w:rStyle w:val="Strong"/>
          <w:rtl/>
        </w:rPr>
        <w:t>قناة سيغوفيا المائية</w:t>
      </w:r>
      <w:r w:rsidRPr="00312D9D">
        <w:rPr>
          <w:b/>
          <w:bCs/>
          <w:rtl/>
        </w:rPr>
        <w:t xml:space="preserve"> التي تصفها اليونسكو بأنها من أفضل الآثار الرومانية حفظًا، ويرجح بناؤها إلى نحو </w:t>
      </w:r>
      <w:r w:rsidRPr="00312D9D">
        <w:rPr>
          <w:rStyle w:val="Strong"/>
        </w:rPr>
        <w:t xml:space="preserve">50 </w:t>
      </w:r>
      <w:r w:rsidRPr="00312D9D">
        <w:rPr>
          <w:rStyle w:val="Strong"/>
          <w:rtl/>
        </w:rPr>
        <w:t>ق.م</w:t>
      </w:r>
      <w:r w:rsidRPr="00312D9D">
        <w:rPr>
          <w:b/>
          <w:bCs/>
        </w:rPr>
        <w:t xml:space="preserve">. </w:t>
      </w:r>
      <w:r w:rsidRPr="00312D9D">
        <w:rPr>
          <w:b/>
          <w:bCs/>
          <w:rtl/>
        </w:rPr>
        <w:t xml:space="preserve">كما أن آثار </w:t>
      </w:r>
      <w:r w:rsidRPr="00312D9D">
        <w:rPr>
          <w:rStyle w:val="Strong"/>
          <w:rtl/>
        </w:rPr>
        <w:t>ماردة</w:t>
      </w:r>
      <w:r w:rsidRPr="00312D9D">
        <w:rPr>
          <w:b/>
          <w:bCs/>
          <w:rtl/>
        </w:rPr>
        <w:t xml:space="preserve"> و</w:t>
      </w:r>
      <w:r w:rsidRPr="00312D9D">
        <w:rPr>
          <w:rStyle w:val="Strong"/>
          <w:rtl/>
        </w:rPr>
        <w:t>تاراكو</w:t>
      </w:r>
      <w:r w:rsidRPr="00312D9D">
        <w:rPr>
          <w:b/>
          <w:bCs/>
          <w:rtl/>
        </w:rPr>
        <w:t xml:space="preserve"> و</w:t>
      </w:r>
      <w:r w:rsidRPr="00312D9D">
        <w:rPr>
          <w:rStyle w:val="Strong"/>
          <w:rtl/>
        </w:rPr>
        <w:t>إيتاليكا</w:t>
      </w:r>
      <w:r w:rsidRPr="00312D9D">
        <w:rPr>
          <w:b/>
          <w:bCs/>
          <w:rtl/>
        </w:rPr>
        <w:t xml:space="preserve"> تعطي صورة واضحة عن ضخامة الحضور الروماني في شبه الجزيرة</w:t>
      </w:r>
      <w:r w:rsidRPr="00312D9D">
        <w:rPr>
          <w:b/>
          <w:bCs/>
        </w:rPr>
        <w:t xml:space="preserve">. </w:t>
      </w:r>
    </w:p>
    <w:p w14:paraId="25B65206" w14:textId="77777777" w:rsidR="00312D9D" w:rsidRPr="00312D9D" w:rsidRDefault="00312D9D" w:rsidP="00312D9D">
      <w:pPr>
        <w:pStyle w:val="Heading2"/>
        <w:bidi/>
      </w:pPr>
      <w:r w:rsidRPr="00312D9D">
        <w:t xml:space="preserve">11) </w:t>
      </w:r>
      <w:r w:rsidRPr="00312D9D">
        <w:rPr>
          <w:rtl/>
        </w:rPr>
        <w:t>الاقتصاد في إسبانيا الرومانية</w:t>
      </w:r>
    </w:p>
    <w:p w14:paraId="5E757BEE" w14:textId="77777777" w:rsidR="00312D9D" w:rsidRPr="00312D9D" w:rsidRDefault="00312D9D" w:rsidP="00312D9D">
      <w:pPr>
        <w:pStyle w:val="NormalWeb"/>
        <w:bidi/>
        <w:rPr>
          <w:b/>
          <w:bCs/>
        </w:rPr>
      </w:pPr>
      <w:r w:rsidRPr="00312D9D">
        <w:rPr>
          <w:b/>
          <w:bCs/>
          <w:rtl/>
        </w:rPr>
        <w:t>كانت إسبانيا الرومانية ذات أهمية اقتصادية كبيرة داخل الإمبراطورية. فقد استغل الرومان المعادن والمزارع وشبكات التجارة، واستفادوا من الإنتاج الزراعي ومن موارد التعدين التي كانت معروفة منذ عصور أقدم. وكان الجنوب على وجه الخصوص منطقة غنية ومتصلة تجاريًا بالعالم الروماني</w:t>
      </w:r>
      <w:r w:rsidRPr="00312D9D">
        <w:rPr>
          <w:b/>
          <w:bCs/>
        </w:rPr>
        <w:t xml:space="preserve">. </w:t>
      </w:r>
    </w:p>
    <w:p w14:paraId="5C204BCD" w14:textId="77777777" w:rsidR="00312D9D" w:rsidRPr="00312D9D" w:rsidRDefault="00312D9D" w:rsidP="00312D9D">
      <w:pPr>
        <w:pStyle w:val="Heading2"/>
        <w:bidi/>
      </w:pPr>
      <w:r w:rsidRPr="00312D9D">
        <w:t xml:space="preserve">12) </w:t>
      </w:r>
      <w:r w:rsidRPr="00312D9D">
        <w:rPr>
          <w:rtl/>
        </w:rPr>
        <w:t>المجتمع في العصر الروماني</w:t>
      </w:r>
    </w:p>
    <w:p w14:paraId="5E08D85A" w14:textId="77777777" w:rsidR="00312D9D" w:rsidRPr="00312D9D" w:rsidRDefault="00312D9D" w:rsidP="00312D9D">
      <w:pPr>
        <w:pStyle w:val="NormalWeb"/>
        <w:bidi/>
        <w:rPr>
          <w:b/>
          <w:bCs/>
        </w:rPr>
      </w:pPr>
      <w:r w:rsidRPr="00312D9D">
        <w:rPr>
          <w:b/>
          <w:bCs/>
          <w:rtl/>
        </w:rPr>
        <w:t>أصبح المجتمع في إسبانيا الرومانية أكثر تعقيدًا وتنظيمًا من المراحل السابقة. فظهرت بوضوح طبقات حضرية ونخب محلية مرتبطة بالإدارة الرومانية، وبرزت المدن بوصفها مراكز للسلطة والثقافة والتجارة. ومع مرور الوقت، اندمج بعض أبناء النخب المحلية في مؤسسات الإمبراطورية نفسها، وهو ما يدل على أن إسبانيا لم تعد مجرد منطقة تابعة، بل أصبحت جزءًا فعليًا من العالم الروماني</w:t>
      </w:r>
      <w:r w:rsidRPr="00312D9D">
        <w:rPr>
          <w:b/>
          <w:bCs/>
        </w:rPr>
        <w:t xml:space="preserve">. </w:t>
      </w:r>
    </w:p>
    <w:p w14:paraId="1460EF95" w14:textId="77777777" w:rsidR="00312D9D" w:rsidRPr="00312D9D" w:rsidRDefault="00312D9D" w:rsidP="00312D9D">
      <w:pPr>
        <w:pStyle w:val="Heading2"/>
        <w:bidi/>
      </w:pPr>
      <w:r w:rsidRPr="00312D9D">
        <w:t xml:space="preserve">13) </w:t>
      </w:r>
      <w:r w:rsidRPr="00312D9D">
        <w:rPr>
          <w:rtl/>
        </w:rPr>
        <w:t>إسبانيا ودورها داخل الإمبراطورية</w:t>
      </w:r>
    </w:p>
    <w:p w14:paraId="65D3D668" w14:textId="77777777" w:rsidR="00312D9D" w:rsidRPr="00312D9D" w:rsidRDefault="00312D9D" w:rsidP="00312D9D">
      <w:pPr>
        <w:pStyle w:val="NormalWeb"/>
        <w:bidi/>
        <w:rPr>
          <w:b/>
          <w:bCs/>
        </w:rPr>
      </w:pPr>
      <w:r w:rsidRPr="00312D9D">
        <w:rPr>
          <w:b/>
          <w:bCs/>
          <w:rtl/>
        </w:rPr>
        <w:t>لم تكن إسبانيا مجرد أرض مفتوحة عسكريًا، بل خرج منها أيضًا شخصيات بارزة في تاريخ روما. فمع الزمن أصبح بعض أبناء هسبانيا مؤثرين في الحياة السياسية والفكرية الرومانية، وبدأ أهلها يظهرون في روما بشكل أوضح منذ أوائل العصر الإمبراطوري. وهذا يبين أن اندماج إسبانيا في الإمبراطورية كان عميقًا، لا سطحيًا فقط</w:t>
      </w:r>
      <w:r w:rsidRPr="00312D9D">
        <w:rPr>
          <w:b/>
          <w:bCs/>
        </w:rPr>
        <w:t xml:space="preserve">. </w:t>
      </w:r>
    </w:p>
    <w:p w14:paraId="0AD5453A" w14:textId="77777777" w:rsidR="00312D9D" w:rsidRPr="00312D9D" w:rsidRDefault="00312D9D" w:rsidP="00312D9D">
      <w:pPr>
        <w:pStyle w:val="Heading2"/>
        <w:bidi/>
      </w:pPr>
      <w:r w:rsidRPr="00312D9D">
        <w:t xml:space="preserve">14) </w:t>
      </w:r>
      <w:r w:rsidRPr="00312D9D">
        <w:rPr>
          <w:rtl/>
        </w:rPr>
        <w:t>الدين في إسبانيا الرومانية</w:t>
      </w:r>
    </w:p>
    <w:p w14:paraId="32CD75B2" w14:textId="77777777" w:rsidR="00312D9D" w:rsidRPr="00312D9D" w:rsidRDefault="00312D9D" w:rsidP="00312D9D">
      <w:pPr>
        <w:pStyle w:val="NormalWeb"/>
        <w:bidi/>
        <w:rPr>
          <w:b/>
          <w:bCs/>
        </w:rPr>
      </w:pPr>
      <w:r w:rsidRPr="00312D9D">
        <w:rPr>
          <w:b/>
          <w:bCs/>
          <w:rtl/>
        </w:rPr>
        <w:t>في البداية انتشرت الديانات الرومانية التقليدية إلى جانب المعتقدات المحلية، ثم أصبحت إسبانيا جزءًا من العالم الديني الروماني الأوسع. ومع تطور الإمبراطورية وانتشار المسيحية في القرون اللاحقة، بدأت إسبانيا تدخل أيضًا في التحول الديني الذي شهده العالم الروماني كله. وهكذا كان العصر الروماني هو الجسر الذي انتقلت عبره إسبانيا من الأديان المحلية القديمة إلى الأطر الدينية الإمبراطورية الأوسع</w:t>
      </w:r>
      <w:r w:rsidRPr="00312D9D">
        <w:rPr>
          <w:b/>
          <w:bCs/>
        </w:rPr>
        <w:t xml:space="preserve">. </w:t>
      </w:r>
    </w:p>
    <w:p w14:paraId="0F290D47" w14:textId="77777777" w:rsidR="00312D9D" w:rsidRPr="00312D9D" w:rsidRDefault="00312D9D" w:rsidP="00312D9D">
      <w:pPr>
        <w:pStyle w:val="Heading2"/>
        <w:bidi/>
      </w:pPr>
      <w:r w:rsidRPr="00312D9D">
        <w:t xml:space="preserve">15) </w:t>
      </w:r>
      <w:r w:rsidRPr="00312D9D">
        <w:rPr>
          <w:rtl/>
        </w:rPr>
        <w:t>متى انتهى العصر الروماني في إسبانيا؟</w:t>
      </w:r>
    </w:p>
    <w:p w14:paraId="34EF0794" w14:textId="77777777" w:rsidR="00312D9D" w:rsidRPr="00312D9D" w:rsidRDefault="00312D9D" w:rsidP="00312D9D">
      <w:pPr>
        <w:pStyle w:val="NormalWeb"/>
        <w:bidi/>
        <w:rPr>
          <w:b/>
          <w:bCs/>
        </w:rPr>
      </w:pPr>
      <w:r w:rsidRPr="00312D9D">
        <w:rPr>
          <w:b/>
          <w:bCs/>
          <w:rtl/>
        </w:rPr>
        <w:t>استمر الحكم الروماني في شبه الجزيرة قرونًا طويلة، وتذكر بعض المراجع التاريخية أن حضور روما في هسبانيا امتد من أواخر القرن الثالث قبل الميلاد حتى القرن الخامس الميلادي تقريبًا، حين بدأت السلطة الرومانية الغربية تضعف وتفسح المجال لقوى جديدة مثل القوط الغربيين. لذلك فإن انتهاء العصر الروماني لم يكن حدثًا مفاجئًا بقدر ما كان تحولًا تدريجيًا مع انهيار الإمبراطورية الغربية</w:t>
      </w:r>
      <w:r w:rsidRPr="00312D9D">
        <w:rPr>
          <w:b/>
          <w:bCs/>
        </w:rPr>
        <w:t xml:space="preserve">. </w:t>
      </w:r>
    </w:p>
    <w:p w14:paraId="510287BD" w14:textId="77777777" w:rsidR="00312D9D" w:rsidRPr="00312D9D" w:rsidRDefault="00312D9D" w:rsidP="00312D9D">
      <w:pPr>
        <w:pStyle w:val="Heading2"/>
        <w:bidi/>
      </w:pPr>
      <w:r w:rsidRPr="00312D9D">
        <w:t xml:space="preserve">16) </w:t>
      </w:r>
      <w:r w:rsidRPr="00312D9D">
        <w:rPr>
          <w:rtl/>
        </w:rPr>
        <w:t>ما أثر العصر الروماني على إسبانيا؟</w:t>
      </w:r>
    </w:p>
    <w:p w14:paraId="691E48BB" w14:textId="77777777" w:rsidR="00312D9D" w:rsidRPr="00312D9D" w:rsidRDefault="00312D9D" w:rsidP="00312D9D">
      <w:pPr>
        <w:pStyle w:val="NormalWeb"/>
        <w:bidi/>
        <w:rPr>
          <w:b/>
          <w:bCs/>
        </w:rPr>
      </w:pPr>
      <w:r w:rsidRPr="00312D9D">
        <w:rPr>
          <w:b/>
          <w:bCs/>
          <w:rtl/>
        </w:rPr>
        <w:t>أثر العصر الروماني في إسبانيا كان ضخمًا جدًا، ويمكن اعتباره من أهم المراحل المؤسسة لهويتها التاريخية. فمنه جاءت اللاتينية التي خرجت منها الإسبانية لاحقًا، ومنه ترسخت المدن والإدارة والقانون والبنية التحتية، ومن خلاله دخلت إسبانيا في الفضاء السياسي والثقافي المتوسطي الواسع. ولهذا فإن كثيرًا من ملامح إسبانيا اللاحقة لا يمكن فهمها من دون المرحلة الرومانية</w:t>
      </w:r>
      <w:r w:rsidRPr="00312D9D">
        <w:rPr>
          <w:b/>
          <w:bCs/>
        </w:rPr>
        <w:t xml:space="preserve">. </w:t>
      </w:r>
    </w:p>
    <w:p w14:paraId="48FFCB85" w14:textId="77777777" w:rsidR="00D52C68" w:rsidRPr="00D52C68" w:rsidRDefault="00D52C68" w:rsidP="00D52C68">
      <w:pPr>
        <w:pStyle w:val="Heading1"/>
        <w:bidi/>
        <w:rPr>
          <w:b/>
          <w:bCs/>
        </w:rPr>
      </w:pPr>
      <w:r w:rsidRPr="00D52C68">
        <w:rPr>
          <w:b/>
          <w:bCs/>
          <w:rtl/>
        </w:rPr>
        <w:lastRenderedPageBreak/>
        <w:t>إسبانيا في عهد القوط الغربيين</w:t>
      </w:r>
    </w:p>
    <w:p w14:paraId="182F9086" w14:textId="77777777" w:rsidR="00D52C68" w:rsidRPr="00D52C68" w:rsidRDefault="00D52C68" w:rsidP="00D52C68">
      <w:pPr>
        <w:pStyle w:val="Heading2"/>
        <w:bidi/>
      </w:pPr>
      <w:r w:rsidRPr="00D52C68">
        <w:t xml:space="preserve">1) </w:t>
      </w:r>
      <w:r w:rsidRPr="00D52C68">
        <w:rPr>
          <w:rtl/>
        </w:rPr>
        <w:t>من هم القوط الغربيون أصلًا؟</w:t>
      </w:r>
    </w:p>
    <w:p w14:paraId="73C82B09" w14:textId="77777777" w:rsidR="00D52C68" w:rsidRPr="00D52C68" w:rsidRDefault="00D52C68" w:rsidP="00D52C68">
      <w:pPr>
        <w:pStyle w:val="NormalWeb"/>
        <w:bidi/>
        <w:rPr>
          <w:b/>
          <w:bCs/>
        </w:rPr>
      </w:pPr>
      <w:r w:rsidRPr="00D52C68">
        <w:rPr>
          <w:b/>
          <w:bCs/>
          <w:rtl/>
        </w:rPr>
        <w:t>القوط الغربيون كانوا فرعًا من القوط، وهم شعب جرماني دخل في تماس طويل مع الإمبراطورية الرومانية في أواخر العصور القديمة. بعد اضطرابات كبرى داخل الإمبراطورية، استقروا أولًا داخل الأراضي الرومانية بوصفهم حلفاء، ثم تحولوا تدريجيًا إلى قوة مستقلة. وفي القرن الخامس صار لهم دور رئيسي في غربي أوروبا، إلى أن أصبحوا أصحاب السيطرة السياسية الأهم في أجزاء كبيرة من شبه الجزيرة الإيبيرية</w:t>
      </w:r>
      <w:r w:rsidRPr="00D52C68">
        <w:rPr>
          <w:b/>
          <w:bCs/>
        </w:rPr>
        <w:t xml:space="preserve">. </w:t>
      </w:r>
    </w:p>
    <w:p w14:paraId="6127E79C" w14:textId="77777777" w:rsidR="00D52C68" w:rsidRPr="00D52C68" w:rsidRDefault="00D52C68" w:rsidP="00D52C68">
      <w:pPr>
        <w:pStyle w:val="Heading2"/>
        <w:bidi/>
      </w:pPr>
      <w:r w:rsidRPr="00D52C68">
        <w:t xml:space="preserve">2) </w:t>
      </w:r>
      <w:r w:rsidRPr="00D52C68">
        <w:rPr>
          <w:rtl/>
        </w:rPr>
        <w:t>كيف وصل القوط الغربيون إلى إسبانيا؟</w:t>
      </w:r>
    </w:p>
    <w:p w14:paraId="52ED48E0" w14:textId="77777777" w:rsidR="00D52C68" w:rsidRPr="00D52C68" w:rsidRDefault="00D52C68" w:rsidP="00D52C68">
      <w:pPr>
        <w:pStyle w:val="NormalWeb"/>
        <w:bidi/>
        <w:rPr>
          <w:b/>
          <w:bCs/>
        </w:rPr>
      </w:pPr>
      <w:r w:rsidRPr="00D52C68">
        <w:rPr>
          <w:b/>
          <w:bCs/>
          <w:rtl/>
        </w:rPr>
        <w:t>لم يدخل القوط الغربيون إسبانيا مباشرة بوصفهم مؤسسي دولة جاهزة، بل جاء حضورهم في البداية ضمن تفكك العالم الروماني الغربي. فبعد أزمات القرن الخامس، عبرت شعوب عدة إلى شبه الجزيرة الإيبيرية، مثل الوندال والسويبي والآلان، بينما تدخل القوط الغربيون في البداية حلفاءَ لروما لمقاتلة هذه القوى. وتذكر بريتانيكا أن الإمبراطور هونوريوس اعترف لهم سنة 418 بالاستقرار في جنوب بلاد الغال، لكنهم واصلوا التوسع والتدخل في شؤون إسبانيا، ثم صار وجودهم فيها أعمق مع تراجع السلطة الرومانية وانهيارها</w:t>
      </w:r>
      <w:r w:rsidRPr="00D52C68">
        <w:rPr>
          <w:b/>
          <w:bCs/>
        </w:rPr>
        <w:t xml:space="preserve">. </w:t>
      </w:r>
    </w:p>
    <w:p w14:paraId="7411A738" w14:textId="77777777" w:rsidR="00D52C68" w:rsidRPr="00D52C68" w:rsidRDefault="00D52C68" w:rsidP="00D52C68">
      <w:pPr>
        <w:pStyle w:val="Heading2"/>
        <w:bidi/>
      </w:pPr>
      <w:r w:rsidRPr="00D52C68">
        <w:t xml:space="preserve">3) </w:t>
      </w:r>
      <w:r w:rsidRPr="00D52C68">
        <w:rPr>
          <w:rtl/>
        </w:rPr>
        <w:t>ما العلاقة بين سقوط روما وصعود القوط في إسبانيا؟</w:t>
      </w:r>
    </w:p>
    <w:p w14:paraId="6448F41F" w14:textId="77777777" w:rsidR="00D52C68" w:rsidRPr="00D52C68" w:rsidRDefault="00D52C68" w:rsidP="00D52C68">
      <w:pPr>
        <w:pStyle w:val="NormalWeb"/>
        <w:bidi/>
        <w:rPr>
          <w:b/>
          <w:bCs/>
        </w:rPr>
      </w:pPr>
      <w:r w:rsidRPr="00D52C68">
        <w:rPr>
          <w:b/>
          <w:bCs/>
          <w:rtl/>
        </w:rPr>
        <w:t>حين ضعفت الإمبراطورية الرومانية الغربية في القرن الخامس، أصبحت السلطة المركزية عاجزة عن حماية المقاطعات الإسبانية كما كانت من قبل. وهنا بدأت القوى الجرمانية تتحول من جماعات مهاجرة أو حليفة إلى سلطات فعلية. وفي هذا السياق ظهرت المملكة القوطية بوصفها وريثة للسلطة الرومانية في كثير من أجزاء إسبانيا، لا بمعنى أنها ألغت الماضي الروماني، بل بمعنى أنها ورثت جزءًا كبيرًا من هياكله الإدارية والقانونية والثقافية</w:t>
      </w:r>
      <w:r w:rsidRPr="00D52C68">
        <w:rPr>
          <w:b/>
          <w:bCs/>
        </w:rPr>
        <w:t xml:space="preserve">. </w:t>
      </w:r>
    </w:p>
    <w:p w14:paraId="5DCA2EF0" w14:textId="77777777" w:rsidR="00D52C68" w:rsidRPr="00D52C68" w:rsidRDefault="00D52C68" w:rsidP="00D52C68">
      <w:pPr>
        <w:pStyle w:val="Heading2"/>
        <w:bidi/>
      </w:pPr>
      <w:r w:rsidRPr="00D52C68">
        <w:t xml:space="preserve">4) </w:t>
      </w:r>
      <w:r w:rsidRPr="00D52C68">
        <w:rPr>
          <w:rtl/>
        </w:rPr>
        <w:t>هل كانت المملكة القوطية في إسبانيا منذ البداية؟</w:t>
      </w:r>
    </w:p>
    <w:p w14:paraId="307799AF" w14:textId="77777777" w:rsidR="00D52C68" w:rsidRPr="00D52C68" w:rsidRDefault="00D52C68" w:rsidP="00D52C68">
      <w:pPr>
        <w:pStyle w:val="NormalWeb"/>
        <w:bidi/>
        <w:rPr>
          <w:b/>
          <w:bCs/>
        </w:rPr>
      </w:pPr>
      <w:r w:rsidRPr="00D52C68">
        <w:rPr>
          <w:b/>
          <w:bCs/>
          <w:rtl/>
        </w:rPr>
        <w:t xml:space="preserve">لا. في البداية كان مركز القوط الغربيين في </w:t>
      </w:r>
      <w:r w:rsidRPr="00D52C68">
        <w:rPr>
          <w:rStyle w:val="Strong"/>
          <w:rtl/>
        </w:rPr>
        <w:t>تولوز</w:t>
      </w:r>
      <w:r w:rsidRPr="00D52C68">
        <w:rPr>
          <w:b/>
          <w:bCs/>
          <w:rtl/>
        </w:rPr>
        <w:t xml:space="preserve"> بجنوب بلاد الغال، وكانت مملكتهم تمتد في أراضٍ من فرنسا الحالية وإسبانيا معًا. لكن هزيمتهم أمام الفرنجة في </w:t>
      </w:r>
      <w:r w:rsidRPr="00D52C68">
        <w:rPr>
          <w:rStyle w:val="Strong"/>
          <w:rtl/>
        </w:rPr>
        <w:t>معركة فوييه</w:t>
      </w:r>
      <w:r w:rsidRPr="00D52C68">
        <w:rPr>
          <w:rStyle w:val="Strong"/>
        </w:rPr>
        <w:t xml:space="preserve"> </w:t>
      </w:r>
      <w:proofErr w:type="spellStart"/>
      <w:r w:rsidRPr="00D52C68">
        <w:rPr>
          <w:rStyle w:val="Strong"/>
        </w:rPr>
        <w:t>Vouillé</w:t>
      </w:r>
      <w:proofErr w:type="spellEnd"/>
      <w:r w:rsidRPr="00D52C68">
        <w:rPr>
          <w:rStyle w:val="Strong"/>
        </w:rPr>
        <w:t xml:space="preserve"> </w:t>
      </w:r>
      <w:r w:rsidRPr="00D52C68">
        <w:rPr>
          <w:rStyle w:val="Strong"/>
          <w:rtl/>
        </w:rPr>
        <w:t>سنة 507</w:t>
      </w:r>
      <w:r w:rsidRPr="00D52C68">
        <w:rPr>
          <w:b/>
          <w:bCs/>
          <w:rtl/>
        </w:rPr>
        <w:t xml:space="preserve"> أجبرتهم على فقدان معظم أملاكهم في بلاد الغال، فلم يبقَ لهم هناك إلا سبتمانيا تقريبًا، ومن ثم اتجه ثقلهم السياسي أكثر فأكثر نحو إسبانيا. ومن هذه اللحظة أصبحت شبه الجزيرة الإيبيرية المجال الأساسي للمملكة القوطية، ثم استقر ملوكهم في </w:t>
      </w:r>
      <w:r w:rsidRPr="00D52C68">
        <w:rPr>
          <w:rStyle w:val="Strong"/>
          <w:rtl/>
        </w:rPr>
        <w:t>طليطلة</w:t>
      </w:r>
      <w:r w:rsidRPr="00D52C68">
        <w:rPr>
          <w:b/>
          <w:bCs/>
        </w:rPr>
        <w:t xml:space="preserve">. </w:t>
      </w:r>
    </w:p>
    <w:p w14:paraId="774FA902" w14:textId="77777777" w:rsidR="00D52C68" w:rsidRPr="00D52C68" w:rsidRDefault="00D52C68" w:rsidP="00D52C68">
      <w:pPr>
        <w:pStyle w:val="Heading2"/>
        <w:bidi/>
      </w:pPr>
      <w:r w:rsidRPr="00D52C68">
        <w:t xml:space="preserve">5) </w:t>
      </w:r>
      <w:r w:rsidRPr="00D52C68">
        <w:rPr>
          <w:rtl/>
        </w:rPr>
        <w:t>لماذا كانت طليطلة مهمة؟</w:t>
      </w:r>
    </w:p>
    <w:p w14:paraId="4613BB25" w14:textId="77777777" w:rsidR="00D52C68" w:rsidRPr="00D52C68" w:rsidRDefault="00D52C68" w:rsidP="00D52C68">
      <w:pPr>
        <w:pStyle w:val="NormalWeb"/>
        <w:bidi/>
        <w:rPr>
          <w:b/>
          <w:bCs/>
        </w:rPr>
      </w:pPr>
      <w:r w:rsidRPr="00D52C68">
        <w:rPr>
          <w:b/>
          <w:bCs/>
          <w:rtl/>
        </w:rPr>
        <w:t xml:space="preserve">أصبحت </w:t>
      </w:r>
      <w:r w:rsidRPr="00D52C68">
        <w:rPr>
          <w:rStyle w:val="Strong"/>
          <w:rtl/>
        </w:rPr>
        <w:t>طليطلة</w:t>
      </w:r>
      <w:r w:rsidRPr="00D52C68">
        <w:rPr>
          <w:b/>
          <w:bCs/>
          <w:rtl/>
        </w:rPr>
        <w:t xml:space="preserve"> عاصمة المملكة القوطية، وهذا الاختيار كان بالغ الأهمية. موقعها في وسط شبه الجزيرة جعلها مناسبة لإدارة الأقاليم المختلفة، كما أنها كانت مدينة رومانية سابقة، أي إن القوط لم يبدأوا من فراغ، بل اتخذوا مدينة ذات إرث إداري وسياسي. وتشير مادة المتروبوليتان إلى أن الملك </w:t>
      </w:r>
      <w:r w:rsidRPr="00D52C68">
        <w:rPr>
          <w:rStyle w:val="Strong"/>
          <w:rtl/>
        </w:rPr>
        <w:t>ليوفيغيلد</w:t>
      </w:r>
      <w:r w:rsidRPr="00D52C68">
        <w:rPr>
          <w:b/>
          <w:bCs/>
          <w:rtl/>
        </w:rPr>
        <w:t xml:space="preserve"> اختار طليطلة عاصمة، كما سمح بزواج القوط من السكان الهسبانو-رومان، وهو ما يعكس محاولة لبناء مملكة أكثر استقرارًا داخل إطار إسباني لا غالي</w:t>
      </w:r>
      <w:r w:rsidRPr="00D52C68">
        <w:rPr>
          <w:b/>
          <w:bCs/>
        </w:rPr>
        <w:t xml:space="preserve">. </w:t>
      </w:r>
    </w:p>
    <w:p w14:paraId="7DFF595F" w14:textId="77777777" w:rsidR="00D52C68" w:rsidRPr="00D52C68" w:rsidRDefault="00D52C68" w:rsidP="00D52C68">
      <w:pPr>
        <w:pStyle w:val="Heading2"/>
        <w:bidi/>
      </w:pPr>
      <w:r w:rsidRPr="00D52C68">
        <w:t xml:space="preserve">6) </w:t>
      </w:r>
      <w:r w:rsidRPr="00D52C68">
        <w:rPr>
          <w:rtl/>
        </w:rPr>
        <w:t>ما طبيعة الدولة القوطية في بدايتها؟</w:t>
      </w:r>
    </w:p>
    <w:p w14:paraId="48149709" w14:textId="77777777" w:rsidR="00D52C68" w:rsidRPr="00D52C68" w:rsidRDefault="00D52C68" w:rsidP="00D52C68">
      <w:pPr>
        <w:pStyle w:val="NormalWeb"/>
        <w:bidi/>
        <w:rPr>
          <w:b/>
          <w:bCs/>
        </w:rPr>
      </w:pPr>
      <w:r w:rsidRPr="00D52C68">
        <w:rPr>
          <w:b/>
          <w:bCs/>
          <w:rtl/>
        </w:rPr>
        <w:t xml:space="preserve">في بدايتها، لم تكن المملكة القوطية دولة مندمجة بالكامل، بل كانت هناك </w:t>
      </w:r>
      <w:r w:rsidRPr="00D52C68">
        <w:rPr>
          <w:rStyle w:val="Strong"/>
          <w:rtl/>
        </w:rPr>
        <w:t>ثنائية واضحة</w:t>
      </w:r>
      <w:r w:rsidRPr="00D52C68">
        <w:rPr>
          <w:b/>
          <w:bCs/>
        </w:rPr>
        <w:t xml:space="preserve">: </w:t>
      </w:r>
      <w:r w:rsidRPr="00D52C68">
        <w:rPr>
          <w:b/>
          <w:bCs/>
          <w:rtl/>
        </w:rPr>
        <w:t xml:space="preserve">طبقة حاكمة قوطية ذات أصل جرماني، وأغلبية سكانية من </w:t>
      </w:r>
      <w:r w:rsidRPr="00D52C68">
        <w:rPr>
          <w:rStyle w:val="Strong"/>
          <w:rtl/>
        </w:rPr>
        <w:t>الهسبانو-رومان</w:t>
      </w:r>
      <w:r w:rsidRPr="00D52C68">
        <w:rPr>
          <w:b/>
          <w:bCs/>
          <w:rtl/>
        </w:rPr>
        <w:t xml:space="preserve"> الذين ورثوا اللغة اللاتينية والثقافة الرومانية والدين الكاثوليكي. كما أن </w:t>
      </w:r>
      <w:r w:rsidRPr="00D52C68">
        <w:rPr>
          <w:b/>
          <w:bCs/>
          <w:rtl/>
        </w:rPr>
        <w:lastRenderedPageBreak/>
        <w:t xml:space="preserve">القوط أنفسهم كانوا مسيحيين لكن على المذهب </w:t>
      </w:r>
      <w:r w:rsidRPr="00D52C68">
        <w:rPr>
          <w:rStyle w:val="Strong"/>
          <w:rtl/>
        </w:rPr>
        <w:t>الآريوسي</w:t>
      </w:r>
      <w:r w:rsidRPr="00D52C68">
        <w:rPr>
          <w:b/>
          <w:bCs/>
          <w:rtl/>
        </w:rPr>
        <w:t>، بينما كانت الأغلبية المحلية تتبع المسيحية الكاثوليكية. لذلك كانت المملكة في أول أمرها تعيش انقسامًا قانونيًا وثقافيًا ودينيًا بين جماعتين رئيسيتين</w:t>
      </w:r>
      <w:r w:rsidRPr="00D52C68">
        <w:rPr>
          <w:b/>
          <w:bCs/>
        </w:rPr>
        <w:t xml:space="preserve">. </w:t>
      </w:r>
    </w:p>
    <w:p w14:paraId="58F3021E" w14:textId="77777777" w:rsidR="00D52C68" w:rsidRPr="00D52C68" w:rsidRDefault="00D52C68" w:rsidP="00D52C68">
      <w:pPr>
        <w:pStyle w:val="Heading2"/>
        <w:bidi/>
      </w:pPr>
      <w:r w:rsidRPr="00D52C68">
        <w:t xml:space="preserve">7) </w:t>
      </w:r>
      <w:r w:rsidRPr="00D52C68">
        <w:rPr>
          <w:rtl/>
        </w:rPr>
        <w:t>هل ألغى القوط الحضارة الرومانية؟</w:t>
      </w:r>
    </w:p>
    <w:p w14:paraId="7DA52E88" w14:textId="77777777" w:rsidR="00D52C68" w:rsidRPr="00D52C68" w:rsidRDefault="00D52C68" w:rsidP="00D52C68">
      <w:pPr>
        <w:pStyle w:val="NormalWeb"/>
        <w:bidi/>
        <w:rPr>
          <w:b/>
          <w:bCs/>
        </w:rPr>
      </w:pPr>
      <w:r w:rsidRPr="00D52C68">
        <w:rPr>
          <w:b/>
          <w:bCs/>
          <w:rtl/>
        </w:rPr>
        <w:t xml:space="preserve">لا، وهذه نقطة مهمة جدًا. القوط الغربيون لم يدمّروا البنية الرومانية بالكامل، بل ورثوا جزءًا كبيرًا منها. فقد استمرت اللاتينية لغةً للإدارة والقانون، واستمرت المدن القديمة تؤدي أدوارًا مهمة، كما ظل الإرث القانوني الروماني حاضرًا بقوة. حتى القوانين القوطية نفسها كُتبت باللاتينية، وكان كثير من مضمونها متأثرًا بالرومان. لهذا فالعصر القوطي في إسبانيا يُفهم غالبًا بوصفه </w:t>
      </w:r>
      <w:r w:rsidRPr="00D52C68">
        <w:rPr>
          <w:rStyle w:val="Strong"/>
          <w:rtl/>
        </w:rPr>
        <w:t>مرحلة انتقالية</w:t>
      </w:r>
      <w:r w:rsidRPr="00D52C68">
        <w:rPr>
          <w:b/>
          <w:bCs/>
          <w:rtl/>
        </w:rPr>
        <w:t xml:space="preserve"> بين العالم الروماني والعصور الوسطى، لا قطيعة كاملة مع روما</w:t>
      </w:r>
      <w:r w:rsidRPr="00D52C68">
        <w:rPr>
          <w:b/>
          <w:bCs/>
        </w:rPr>
        <w:t xml:space="preserve">. </w:t>
      </w:r>
    </w:p>
    <w:p w14:paraId="44F71E5A" w14:textId="77777777" w:rsidR="00D52C68" w:rsidRPr="00D52C68" w:rsidRDefault="00D52C68" w:rsidP="00D52C68">
      <w:pPr>
        <w:pStyle w:val="Heading2"/>
        <w:bidi/>
      </w:pPr>
      <w:r w:rsidRPr="00D52C68">
        <w:t xml:space="preserve">8) </w:t>
      </w:r>
      <w:r w:rsidRPr="00D52C68">
        <w:rPr>
          <w:rtl/>
        </w:rPr>
        <w:t>من هم أبرز ملوك القوط الغربيين في إسبانيا؟</w:t>
      </w:r>
    </w:p>
    <w:p w14:paraId="575441C7" w14:textId="77777777" w:rsidR="00D52C68" w:rsidRPr="00D52C68" w:rsidRDefault="00D52C68" w:rsidP="00D52C68">
      <w:pPr>
        <w:pStyle w:val="NormalWeb"/>
        <w:bidi/>
        <w:rPr>
          <w:b/>
          <w:bCs/>
        </w:rPr>
      </w:pPr>
      <w:r w:rsidRPr="00D52C68">
        <w:rPr>
          <w:b/>
          <w:bCs/>
          <w:rtl/>
        </w:rPr>
        <w:t>من أبرز الملوك</w:t>
      </w:r>
      <w:r w:rsidRPr="00D52C68">
        <w:rPr>
          <w:b/>
          <w:bCs/>
        </w:rPr>
        <w:t>:</w:t>
      </w:r>
    </w:p>
    <w:p w14:paraId="566C5C63" w14:textId="77777777" w:rsidR="00D52C68" w:rsidRPr="00D52C68" w:rsidRDefault="00D52C68" w:rsidP="00D52C68">
      <w:pPr>
        <w:numPr>
          <w:ilvl w:val="0"/>
          <w:numId w:val="9"/>
        </w:numPr>
        <w:bidi/>
        <w:spacing w:before="100" w:beforeAutospacing="1" w:after="100" w:afterAutospacing="1" w:line="240" w:lineRule="auto"/>
        <w:rPr>
          <w:b/>
          <w:bCs/>
        </w:rPr>
      </w:pPr>
      <w:r w:rsidRPr="00D52C68">
        <w:rPr>
          <w:rStyle w:val="Strong"/>
          <w:rtl/>
        </w:rPr>
        <w:t>يوريك</w:t>
      </w:r>
      <w:r w:rsidRPr="00D52C68">
        <w:rPr>
          <w:rStyle w:val="Strong"/>
        </w:rPr>
        <w:t xml:space="preserve"> Euric</w:t>
      </w:r>
      <w:r w:rsidRPr="00D52C68">
        <w:rPr>
          <w:b/>
          <w:bCs/>
        </w:rPr>
        <w:t xml:space="preserve"> </w:t>
      </w:r>
      <w:r w:rsidRPr="00D52C68">
        <w:rPr>
          <w:b/>
          <w:bCs/>
          <w:rtl/>
        </w:rPr>
        <w:t>الذي أسهم في تقوية المملكة القوطية بصفتها كيانًا مستقلًا عن روما</w:t>
      </w:r>
      <w:r w:rsidRPr="00D52C68">
        <w:rPr>
          <w:b/>
          <w:bCs/>
        </w:rPr>
        <w:t xml:space="preserve">. </w:t>
      </w:r>
    </w:p>
    <w:p w14:paraId="16212DCA" w14:textId="77777777" w:rsidR="00D52C68" w:rsidRPr="00D52C68" w:rsidRDefault="00D52C68" w:rsidP="00D52C68">
      <w:pPr>
        <w:numPr>
          <w:ilvl w:val="0"/>
          <w:numId w:val="9"/>
        </w:numPr>
        <w:bidi/>
        <w:spacing w:before="100" w:beforeAutospacing="1" w:after="100" w:afterAutospacing="1" w:line="240" w:lineRule="auto"/>
        <w:rPr>
          <w:b/>
          <w:bCs/>
        </w:rPr>
      </w:pPr>
      <w:r w:rsidRPr="00D52C68">
        <w:rPr>
          <w:rStyle w:val="Strong"/>
          <w:rtl/>
        </w:rPr>
        <w:t>ليوفيغيلد</w:t>
      </w:r>
      <w:r w:rsidRPr="00D52C68">
        <w:rPr>
          <w:rStyle w:val="Strong"/>
        </w:rPr>
        <w:t xml:space="preserve"> Leovigild</w:t>
      </w:r>
      <w:r w:rsidRPr="00D52C68">
        <w:rPr>
          <w:b/>
          <w:bCs/>
        </w:rPr>
        <w:t xml:space="preserve"> </w:t>
      </w:r>
      <w:r w:rsidRPr="00D52C68">
        <w:rPr>
          <w:b/>
          <w:bCs/>
          <w:rtl/>
        </w:rPr>
        <w:t>الذي أعاد بناء قوة المملكة في أواخر القرن السادس ووسع نفوذها داخل إسبانيا</w:t>
      </w:r>
      <w:r w:rsidRPr="00D52C68">
        <w:rPr>
          <w:b/>
          <w:bCs/>
        </w:rPr>
        <w:t xml:space="preserve">. </w:t>
      </w:r>
    </w:p>
    <w:p w14:paraId="11E66079" w14:textId="77777777" w:rsidR="00D52C68" w:rsidRPr="00D52C68" w:rsidRDefault="00D52C68" w:rsidP="00D52C68">
      <w:pPr>
        <w:numPr>
          <w:ilvl w:val="0"/>
          <w:numId w:val="9"/>
        </w:numPr>
        <w:bidi/>
        <w:spacing w:before="100" w:beforeAutospacing="1" w:after="100" w:afterAutospacing="1" w:line="240" w:lineRule="auto"/>
        <w:rPr>
          <w:b/>
          <w:bCs/>
        </w:rPr>
      </w:pPr>
      <w:r w:rsidRPr="00D52C68">
        <w:rPr>
          <w:rStyle w:val="Strong"/>
          <w:rtl/>
        </w:rPr>
        <w:t>رِكّارِد/رِكّاريد</w:t>
      </w:r>
      <w:r w:rsidRPr="00D52C68">
        <w:rPr>
          <w:rStyle w:val="Strong"/>
        </w:rPr>
        <w:t xml:space="preserve"> </w:t>
      </w:r>
      <w:proofErr w:type="spellStart"/>
      <w:r w:rsidRPr="00D52C68">
        <w:rPr>
          <w:rStyle w:val="Strong"/>
        </w:rPr>
        <w:t>Reccared</w:t>
      </w:r>
      <w:proofErr w:type="spellEnd"/>
      <w:r w:rsidRPr="00D52C68">
        <w:rPr>
          <w:b/>
          <w:bCs/>
        </w:rPr>
        <w:t xml:space="preserve"> </w:t>
      </w:r>
      <w:r w:rsidRPr="00D52C68">
        <w:rPr>
          <w:b/>
          <w:bCs/>
          <w:rtl/>
        </w:rPr>
        <w:t>الذي غيّر تاريخ المملكة حين تحول من الآريوسية إلى الكاثوليكية</w:t>
      </w:r>
      <w:r w:rsidRPr="00D52C68">
        <w:rPr>
          <w:b/>
          <w:bCs/>
        </w:rPr>
        <w:t xml:space="preserve">. </w:t>
      </w:r>
    </w:p>
    <w:p w14:paraId="4E0FBD60" w14:textId="77777777" w:rsidR="00D52C68" w:rsidRPr="00D52C68" w:rsidRDefault="00D52C68" w:rsidP="00D52C68">
      <w:pPr>
        <w:numPr>
          <w:ilvl w:val="0"/>
          <w:numId w:val="9"/>
        </w:numPr>
        <w:bidi/>
        <w:spacing w:before="100" w:beforeAutospacing="1" w:after="100" w:afterAutospacing="1" w:line="240" w:lineRule="auto"/>
        <w:rPr>
          <w:b/>
          <w:bCs/>
        </w:rPr>
      </w:pPr>
      <w:r w:rsidRPr="00D52C68">
        <w:rPr>
          <w:rStyle w:val="Strong"/>
          <w:rtl/>
        </w:rPr>
        <w:t>رِكِّسوينث</w:t>
      </w:r>
      <w:r w:rsidRPr="00D52C68">
        <w:rPr>
          <w:rStyle w:val="Strong"/>
        </w:rPr>
        <w:t xml:space="preserve"> </w:t>
      </w:r>
      <w:proofErr w:type="spellStart"/>
      <w:r w:rsidRPr="00D52C68">
        <w:rPr>
          <w:rStyle w:val="Strong"/>
        </w:rPr>
        <w:t>Recceswinth</w:t>
      </w:r>
      <w:proofErr w:type="spellEnd"/>
      <w:r w:rsidRPr="00D52C68">
        <w:rPr>
          <w:b/>
          <w:bCs/>
        </w:rPr>
        <w:t xml:space="preserve"> </w:t>
      </w:r>
      <w:r w:rsidRPr="00D52C68">
        <w:rPr>
          <w:b/>
          <w:bCs/>
          <w:rtl/>
        </w:rPr>
        <w:t xml:space="preserve">الذي ارتبط باسمه أهم قانون قوطـي وهو </w:t>
      </w:r>
      <w:r w:rsidRPr="00D52C68">
        <w:rPr>
          <w:rStyle w:val="Strong"/>
        </w:rPr>
        <w:t xml:space="preserve">Liber </w:t>
      </w:r>
      <w:proofErr w:type="spellStart"/>
      <w:r w:rsidRPr="00D52C68">
        <w:rPr>
          <w:rStyle w:val="Strong"/>
        </w:rPr>
        <w:t>Judiciorum</w:t>
      </w:r>
      <w:proofErr w:type="spellEnd"/>
      <w:r w:rsidRPr="00D52C68">
        <w:rPr>
          <w:b/>
          <w:bCs/>
        </w:rPr>
        <w:t xml:space="preserve">. </w:t>
      </w:r>
    </w:p>
    <w:p w14:paraId="4CE0E749" w14:textId="77777777" w:rsidR="00D52C68" w:rsidRPr="00D52C68" w:rsidRDefault="00D52C68" w:rsidP="00D52C68">
      <w:pPr>
        <w:pStyle w:val="Heading2"/>
        <w:bidi/>
      </w:pPr>
      <w:r w:rsidRPr="00D52C68">
        <w:t xml:space="preserve">9) </w:t>
      </w:r>
      <w:r w:rsidRPr="00D52C68">
        <w:rPr>
          <w:rtl/>
        </w:rPr>
        <w:t>ماذا فعل ليوفيغيلد تحديدًا؟</w:t>
      </w:r>
    </w:p>
    <w:p w14:paraId="6B15CC6F" w14:textId="77777777" w:rsidR="00D52C68" w:rsidRPr="00D52C68" w:rsidRDefault="00D52C68" w:rsidP="00D52C68">
      <w:pPr>
        <w:pStyle w:val="NormalWeb"/>
        <w:bidi/>
        <w:rPr>
          <w:b/>
          <w:bCs/>
        </w:rPr>
      </w:pPr>
      <w:r w:rsidRPr="00D52C68">
        <w:rPr>
          <w:b/>
          <w:bCs/>
          <w:rtl/>
        </w:rPr>
        <w:t xml:space="preserve">يعد </w:t>
      </w:r>
      <w:r w:rsidRPr="00D52C68">
        <w:rPr>
          <w:rStyle w:val="Strong"/>
          <w:rtl/>
        </w:rPr>
        <w:t>ليوفيغيلد</w:t>
      </w:r>
      <w:r w:rsidRPr="00D52C68">
        <w:rPr>
          <w:b/>
          <w:bCs/>
          <w:rtl/>
        </w:rPr>
        <w:t xml:space="preserve"> من أعظم ملوك القوط الغربيين في إسبانيا. تذكر بريتانيكا أنه كان آخر الملوك الآريوسيين، وأنه فعل الكثير لاستعادة اتساع المملكة وقوتها. وفي عهده خضعت مناطق أوسع للسيطرة القوطية، وبرزت محاولة جدية لتوحيد شبه الجزيرة سياسيًا تحت سلطة ملكية قوية. ولهذا يُنظر إليه غالبًا بوصفه المؤسس الحقيقي لصلابة المملكة القوطية داخل إسبانيا</w:t>
      </w:r>
      <w:r w:rsidRPr="00D52C68">
        <w:rPr>
          <w:b/>
          <w:bCs/>
        </w:rPr>
        <w:t xml:space="preserve">. </w:t>
      </w:r>
    </w:p>
    <w:p w14:paraId="3E50B443" w14:textId="77777777" w:rsidR="00D52C68" w:rsidRPr="00D52C68" w:rsidRDefault="00D52C68" w:rsidP="00D52C68">
      <w:pPr>
        <w:pStyle w:val="Heading2"/>
        <w:bidi/>
      </w:pPr>
      <w:r w:rsidRPr="00D52C68">
        <w:t xml:space="preserve">10) </w:t>
      </w:r>
      <w:r w:rsidRPr="00D52C68">
        <w:rPr>
          <w:rtl/>
        </w:rPr>
        <w:t>هل كانت شبه الجزيرة كلها تحت حكمه؟</w:t>
      </w:r>
    </w:p>
    <w:p w14:paraId="39204495" w14:textId="77777777" w:rsidR="00D52C68" w:rsidRPr="00D52C68" w:rsidRDefault="00D52C68" w:rsidP="00D52C68">
      <w:pPr>
        <w:pStyle w:val="NormalWeb"/>
        <w:bidi/>
        <w:rPr>
          <w:b/>
          <w:bCs/>
        </w:rPr>
      </w:pPr>
      <w:r w:rsidRPr="00D52C68">
        <w:rPr>
          <w:b/>
          <w:bCs/>
          <w:rtl/>
        </w:rPr>
        <w:t xml:space="preserve">ليست دفعة واحدة من البداية، لكن مع أواخر القرن السادس أصبحت المملكة القوطية أقرب ما تكون إلى توحيد معظم شبه الجزيرة تحت حكمها. وتشير بريتانيكا إلى أن ليوفيغيلد جلب </w:t>
      </w:r>
      <w:r w:rsidRPr="00D52C68">
        <w:rPr>
          <w:rStyle w:val="Strong"/>
          <w:rtl/>
        </w:rPr>
        <w:t>كل إسبانيا</w:t>
      </w:r>
      <w:r w:rsidRPr="00D52C68">
        <w:rPr>
          <w:b/>
          <w:bCs/>
          <w:rtl/>
        </w:rPr>
        <w:t xml:space="preserve"> تقريبًا تحت الحكم القوطي، وهو ما جعل المملكة القوطية أول سلطة ما بعد رومانية تقترب من توحيد شبه الجزيرة سياسيًا على نطاق واسع. هذا مهم جدًا لأن فكرة "إسبانيا الواحدة" سياسيًا تعود جذورها، جزئيًا، إلى هذه المرحلة</w:t>
      </w:r>
      <w:r w:rsidRPr="00D52C68">
        <w:rPr>
          <w:b/>
          <w:bCs/>
        </w:rPr>
        <w:t xml:space="preserve">. </w:t>
      </w:r>
    </w:p>
    <w:p w14:paraId="25F3E498" w14:textId="77777777" w:rsidR="00D52C68" w:rsidRPr="00D52C68" w:rsidRDefault="00D52C68" w:rsidP="00D52C68">
      <w:pPr>
        <w:pStyle w:val="Heading2"/>
        <w:bidi/>
      </w:pPr>
      <w:r w:rsidRPr="00D52C68">
        <w:t xml:space="preserve">11) </w:t>
      </w:r>
      <w:r w:rsidRPr="00D52C68">
        <w:rPr>
          <w:rtl/>
        </w:rPr>
        <w:t>ما المشكلة الكبرى التي واجهت المملكة القوطية؟</w:t>
      </w:r>
    </w:p>
    <w:p w14:paraId="1895543E" w14:textId="77777777" w:rsidR="00D52C68" w:rsidRPr="00D52C68" w:rsidRDefault="00D52C68" w:rsidP="00D52C68">
      <w:pPr>
        <w:pStyle w:val="NormalWeb"/>
        <w:bidi/>
        <w:rPr>
          <w:b/>
          <w:bCs/>
        </w:rPr>
      </w:pPr>
      <w:r w:rsidRPr="00D52C68">
        <w:rPr>
          <w:b/>
          <w:bCs/>
          <w:rtl/>
        </w:rPr>
        <w:t xml:space="preserve">أكبر مشكلة كانت </w:t>
      </w:r>
      <w:r w:rsidRPr="00D52C68">
        <w:rPr>
          <w:rStyle w:val="Strong"/>
          <w:rtl/>
        </w:rPr>
        <w:t>الانقسام الداخلي</w:t>
      </w:r>
      <w:r w:rsidRPr="00D52C68">
        <w:rPr>
          <w:b/>
          <w:bCs/>
        </w:rPr>
        <w:t xml:space="preserve">. </w:t>
      </w:r>
      <w:r w:rsidRPr="00D52C68">
        <w:rPr>
          <w:b/>
          <w:bCs/>
          <w:rtl/>
        </w:rPr>
        <w:t>فالقوط كانوا أقلية حاكمة، والأغلبية هسبانو-رومانية. ثم إن القوط آريوسيون، والسكان المحليون كاثوليك. كذلك كانت النخبة القوطية نفسها كثيرة الاضطراب والتنافس على العرش، ولم تكن وراثة الحكم مستقرة دائمًا. لذلك، على الرغم من نجاحات التوسع، ظل كيان المملكة معرضًا للهزات السياسية والدينية باستمرار</w:t>
      </w:r>
      <w:r w:rsidRPr="00D52C68">
        <w:rPr>
          <w:b/>
          <w:bCs/>
        </w:rPr>
        <w:t xml:space="preserve">. </w:t>
      </w:r>
    </w:p>
    <w:p w14:paraId="33CD8AC4" w14:textId="77777777" w:rsidR="00D52C68" w:rsidRPr="00D52C68" w:rsidRDefault="00D52C68" w:rsidP="00D52C68">
      <w:pPr>
        <w:pStyle w:val="Heading2"/>
        <w:bidi/>
      </w:pPr>
      <w:r w:rsidRPr="00D52C68">
        <w:t xml:space="preserve">12) </w:t>
      </w:r>
      <w:r w:rsidRPr="00D52C68">
        <w:rPr>
          <w:rtl/>
        </w:rPr>
        <w:t>ما معنى أن القوط كانوا آريوسيين؟</w:t>
      </w:r>
    </w:p>
    <w:p w14:paraId="6F515C8A" w14:textId="77777777" w:rsidR="00D52C68" w:rsidRPr="00D52C68" w:rsidRDefault="00D52C68" w:rsidP="00D52C68">
      <w:pPr>
        <w:pStyle w:val="NormalWeb"/>
        <w:bidi/>
        <w:rPr>
          <w:b/>
          <w:bCs/>
        </w:rPr>
      </w:pPr>
      <w:r w:rsidRPr="00D52C68">
        <w:rPr>
          <w:b/>
          <w:bCs/>
          <w:rtl/>
        </w:rPr>
        <w:lastRenderedPageBreak/>
        <w:t>الآريوسية مذهب مسيحي قديم خالف العقيدة التي اعتمدتها الكنيسة الكاثوليكية في الإمبراطورية الرومانية. هذا الخلاف لم يكن مسألة لاهوتية فقط، بل كان أيضًا عاملًا سياسيًا واجتماعيًا؛ لأن اختلاف الدين بين النخبة الحاكمة القوطية والأغلبية المحلية الكاثوليكية جعل الاندماج الكامل صعبًا. ولهذا كان التحول الديني اللاحق من أهم الأحداث في تاريخ إسبانيا القوطية</w:t>
      </w:r>
      <w:r w:rsidRPr="00D52C68">
        <w:rPr>
          <w:b/>
          <w:bCs/>
        </w:rPr>
        <w:t xml:space="preserve">. </w:t>
      </w:r>
    </w:p>
    <w:p w14:paraId="1F580415" w14:textId="77777777" w:rsidR="00D52C68" w:rsidRPr="00D52C68" w:rsidRDefault="00D52C68" w:rsidP="00D52C68">
      <w:pPr>
        <w:pStyle w:val="Heading2"/>
        <w:bidi/>
      </w:pPr>
      <w:r w:rsidRPr="00D52C68">
        <w:t xml:space="preserve">13) </w:t>
      </w:r>
      <w:r w:rsidRPr="00D52C68">
        <w:rPr>
          <w:rtl/>
        </w:rPr>
        <w:t>لماذا كان تحول رِكّارِد إلى الكاثوليكية حدثًا مفصليًا؟</w:t>
      </w:r>
    </w:p>
    <w:p w14:paraId="0EA16D7A" w14:textId="77777777" w:rsidR="00D52C68" w:rsidRPr="00D52C68" w:rsidRDefault="00D52C68" w:rsidP="00D52C68">
      <w:pPr>
        <w:pStyle w:val="NormalWeb"/>
        <w:bidi/>
        <w:rPr>
          <w:b/>
          <w:bCs/>
        </w:rPr>
      </w:pPr>
      <w:r w:rsidRPr="00D52C68">
        <w:rPr>
          <w:b/>
          <w:bCs/>
          <w:rtl/>
        </w:rPr>
        <w:t xml:space="preserve">حين اعتلى </w:t>
      </w:r>
      <w:r w:rsidRPr="00D52C68">
        <w:rPr>
          <w:rStyle w:val="Strong"/>
          <w:rtl/>
        </w:rPr>
        <w:t>رِكّارِد</w:t>
      </w:r>
      <w:r w:rsidRPr="00D52C68">
        <w:rPr>
          <w:b/>
          <w:bCs/>
          <w:rtl/>
        </w:rPr>
        <w:t xml:space="preserve"> الحكم بين 586 و601، تخلّى عن آريوسية أبيه وأعلن تحوله إلى الكاثوليكية. وتشير بريتانيكا إلى أن هذا القرار أزال عقبة رئيسية أمام اندماج القوط والهسبانو-رومان، لأن النخبة القوطية بدأت تتبع الدين نفسه الذي تعتنقه الأغلبية. لم يعد هناك شعب حاكم بدين وشعب محكوم بدين آخر، بل صار هناك أساس ديني مشترك يمكن أن تبنى عليه وحدة المملكة</w:t>
      </w:r>
      <w:r w:rsidRPr="00D52C68">
        <w:rPr>
          <w:b/>
          <w:bCs/>
        </w:rPr>
        <w:t xml:space="preserve">. </w:t>
      </w:r>
    </w:p>
    <w:p w14:paraId="61F19E9C" w14:textId="77777777" w:rsidR="00D52C68" w:rsidRPr="00D52C68" w:rsidRDefault="00D52C68" w:rsidP="00D52C68">
      <w:pPr>
        <w:pStyle w:val="Heading2"/>
        <w:bidi/>
      </w:pPr>
      <w:r w:rsidRPr="00D52C68">
        <w:t xml:space="preserve">14) </w:t>
      </w:r>
      <w:r w:rsidRPr="00D52C68">
        <w:rPr>
          <w:rtl/>
        </w:rPr>
        <w:t>ماذا حدث في مجمع طليطلة الثالث؟</w:t>
      </w:r>
    </w:p>
    <w:p w14:paraId="0D5EB6D8" w14:textId="77777777" w:rsidR="00D52C68" w:rsidRPr="00D52C68" w:rsidRDefault="00D52C68" w:rsidP="00D52C68">
      <w:pPr>
        <w:pStyle w:val="NormalWeb"/>
        <w:bidi/>
        <w:rPr>
          <w:b/>
          <w:bCs/>
        </w:rPr>
      </w:pPr>
      <w:r w:rsidRPr="00D52C68">
        <w:rPr>
          <w:b/>
          <w:bCs/>
          <w:rtl/>
        </w:rPr>
        <w:t xml:space="preserve">في </w:t>
      </w:r>
      <w:r w:rsidRPr="00D52C68">
        <w:rPr>
          <w:rStyle w:val="Strong"/>
          <w:rtl/>
        </w:rPr>
        <w:t>مجمع طليطلة الثالث سنة 589</w:t>
      </w:r>
      <w:r w:rsidRPr="00D52C68">
        <w:rPr>
          <w:b/>
          <w:bCs/>
          <w:rtl/>
        </w:rPr>
        <w:t xml:space="preserve"> أعلن رِكّارِد قبوله بالإيمان الكاثوليكي، وتبعته قطاعات كبيرة من النخبة والأساقفة. وتقول بريتانيكا إن هذا المجمع جعل الكاثوليكية دين الدولة في إسبانيا القوطية، وكان من نتائج ذلك توحيد المملكة دينيًا بصورة غير مسبوقة. لذلك أصبح </w:t>
      </w:r>
      <w:r w:rsidRPr="00D52C68">
        <w:rPr>
          <w:rStyle w:val="Strong"/>
          <w:rtl/>
        </w:rPr>
        <w:t>مجلس طليطلة</w:t>
      </w:r>
      <w:r w:rsidRPr="00D52C68">
        <w:rPr>
          <w:b/>
          <w:bCs/>
          <w:rtl/>
        </w:rPr>
        <w:t xml:space="preserve"> ليس مجرد اجتماع ديني، بل مؤسسة سياسية أيضًا تؤثر في شؤون الحكم والشرعية والعلاقة بين الملك والكنيسة</w:t>
      </w:r>
      <w:r w:rsidRPr="00D52C68">
        <w:rPr>
          <w:b/>
          <w:bCs/>
        </w:rPr>
        <w:t xml:space="preserve">. </w:t>
      </w:r>
    </w:p>
    <w:p w14:paraId="05992CBA" w14:textId="77777777" w:rsidR="00D52C68" w:rsidRPr="00D52C68" w:rsidRDefault="00D52C68" w:rsidP="00D52C68">
      <w:pPr>
        <w:pStyle w:val="Heading2"/>
        <w:bidi/>
      </w:pPr>
      <w:r w:rsidRPr="00D52C68">
        <w:t xml:space="preserve">15) </w:t>
      </w:r>
      <w:r w:rsidRPr="00D52C68">
        <w:rPr>
          <w:rtl/>
        </w:rPr>
        <w:t>هل أدى هذا التحول إلى اندماج حقيقي؟</w:t>
      </w:r>
    </w:p>
    <w:p w14:paraId="60558E25" w14:textId="77777777" w:rsidR="00D52C68" w:rsidRPr="00D52C68" w:rsidRDefault="00D52C68" w:rsidP="00D52C68">
      <w:pPr>
        <w:pStyle w:val="NormalWeb"/>
        <w:bidi/>
        <w:rPr>
          <w:b/>
          <w:bCs/>
        </w:rPr>
      </w:pPr>
      <w:r w:rsidRPr="00D52C68">
        <w:rPr>
          <w:b/>
          <w:bCs/>
          <w:rtl/>
        </w:rPr>
        <w:t>نعم، بدرجة كبيرة. بعد التحول الكاثوليكي لم يعد الهسبانو-رومان ينتظرون الخلاص من قوى خارجية مثل البيزنطيين، بل صار ولاؤهم للمملكة القوطية نفسها أقوى، بحسب بريتانيكا. كما بدأت الفوارق بين القوط والسكان المحليين تضعف تدريجيًا، سواء عبر الدين المشترك أو عبر المصاهرة أو الاندماج الإداري. وهذا التحول هو أحد أهم الأسباب التي جعلت المملكة القوطية تبدو، في القرن السابع، أقرب إلى مملكة إسبانية مسيحية موحدة منها إلى غزو جرماني مؤقت</w:t>
      </w:r>
      <w:r w:rsidRPr="00D52C68">
        <w:rPr>
          <w:b/>
          <w:bCs/>
        </w:rPr>
        <w:t xml:space="preserve">. </w:t>
      </w:r>
    </w:p>
    <w:p w14:paraId="4D3B1295" w14:textId="77777777" w:rsidR="00D52C68" w:rsidRPr="00D52C68" w:rsidRDefault="00D52C68" w:rsidP="00D52C68">
      <w:pPr>
        <w:pStyle w:val="Heading2"/>
        <w:bidi/>
      </w:pPr>
      <w:r w:rsidRPr="00D52C68">
        <w:t xml:space="preserve">16) </w:t>
      </w:r>
      <w:r w:rsidRPr="00D52C68">
        <w:rPr>
          <w:rtl/>
        </w:rPr>
        <w:t>ماذا عن الزواج والاندماج الاجتماعي؟</w:t>
      </w:r>
    </w:p>
    <w:p w14:paraId="6E44C29B" w14:textId="77777777" w:rsidR="00D52C68" w:rsidRPr="00D52C68" w:rsidRDefault="00D52C68" w:rsidP="00D52C68">
      <w:pPr>
        <w:pStyle w:val="NormalWeb"/>
        <w:bidi/>
        <w:rPr>
          <w:b/>
          <w:bCs/>
        </w:rPr>
      </w:pPr>
      <w:r w:rsidRPr="00D52C68">
        <w:rPr>
          <w:b/>
          <w:bCs/>
          <w:rtl/>
        </w:rPr>
        <w:t>كان منع الزواج بين القوط والهسبانو-رومان أحد مظاهر الانقسام المبكر، لكنه أُلغي في أواخر القرن السادس. وتوضح بريتانيكا أن إلغاء هذا الحظر كان علامة مهمة على تراجع الفصل بين الشعبين. ومع استمرار الزواج المختلط، أخذت الفوارق الإثنية والقانونية القديمة تخف بالتدريج، وصارت المملكة أقل انقسامًا مما كانت عليه في بدايتها</w:t>
      </w:r>
      <w:r w:rsidRPr="00D52C68">
        <w:rPr>
          <w:b/>
          <w:bCs/>
        </w:rPr>
        <w:t xml:space="preserve">. </w:t>
      </w:r>
    </w:p>
    <w:p w14:paraId="5EEAA466" w14:textId="77777777" w:rsidR="00D52C68" w:rsidRPr="00D52C68" w:rsidRDefault="00D52C68" w:rsidP="00D52C68">
      <w:pPr>
        <w:pStyle w:val="Heading2"/>
        <w:bidi/>
      </w:pPr>
      <w:r w:rsidRPr="00D52C68">
        <w:t xml:space="preserve">17) </w:t>
      </w:r>
      <w:r w:rsidRPr="00D52C68">
        <w:rPr>
          <w:rtl/>
        </w:rPr>
        <w:t>كيف كان نظام الحكم؟</w:t>
      </w:r>
    </w:p>
    <w:p w14:paraId="6AB1D311" w14:textId="77777777" w:rsidR="00D52C68" w:rsidRPr="00D52C68" w:rsidRDefault="00D52C68" w:rsidP="00D52C68">
      <w:pPr>
        <w:pStyle w:val="NormalWeb"/>
        <w:bidi/>
        <w:rPr>
          <w:b/>
          <w:bCs/>
        </w:rPr>
      </w:pPr>
      <w:r w:rsidRPr="00D52C68">
        <w:rPr>
          <w:b/>
          <w:bCs/>
          <w:rtl/>
        </w:rPr>
        <w:t>كان الملك القوطي في الظاهر رأس الدولة، لكن سلطته لم تكن دائمًا مستقرة؛ لأن النبلاء والأساقفة لعبوا دورًا كبيرًا في الحياة السياسية. فالمملكة لم تكن ملكية وراثية مستقرة بالكامل كما في دول حديثة، بل كانت تتأثر بتحالفات الأرستقراطية العسكرية والكنسية. ولهذا كان انتقال العرش كثيرًا ما يرافقه صراع أو تدخل من كبار النبلاء، وهو ما سيبقى أحد أسباب ضعف المملكة لاحقًا</w:t>
      </w:r>
      <w:r w:rsidRPr="00D52C68">
        <w:rPr>
          <w:b/>
          <w:bCs/>
        </w:rPr>
        <w:t xml:space="preserve">. </w:t>
      </w:r>
    </w:p>
    <w:p w14:paraId="42FB103D" w14:textId="77777777" w:rsidR="00D52C68" w:rsidRPr="00D52C68" w:rsidRDefault="00D52C68" w:rsidP="00D52C68">
      <w:pPr>
        <w:pStyle w:val="Heading2"/>
        <w:bidi/>
      </w:pPr>
      <w:r w:rsidRPr="00D52C68">
        <w:t xml:space="preserve">18) </w:t>
      </w:r>
      <w:r w:rsidRPr="00D52C68">
        <w:rPr>
          <w:rtl/>
        </w:rPr>
        <w:t>ما دور الكنيسة في المملكة القوطية؟</w:t>
      </w:r>
    </w:p>
    <w:p w14:paraId="34AABE91" w14:textId="77777777" w:rsidR="00D52C68" w:rsidRPr="00D52C68" w:rsidRDefault="00D52C68" w:rsidP="00D52C68">
      <w:pPr>
        <w:pStyle w:val="NormalWeb"/>
        <w:bidi/>
        <w:rPr>
          <w:b/>
          <w:bCs/>
        </w:rPr>
      </w:pPr>
      <w:r w:rsidRPr="00D52C68">
        <w:rPr>
          <w:b/>
          <w:bCs/>
          <w:rtl/>
        </w:rPr>
        <w:t xml:space="preserve">بعد التحول الكاثوليكي، أصبحت الكنيسة عنصرًا أساسيًا في الحكم. ومجالس طليطلة صارت ساحة يلتقي فيها رجال الدين وكبار النخبة لمناقشة قضايا تتجاوز العقيدة إلى السياسة والتشريع والانضباط الاجتماعي. بهذا المعنى، كانت الكنيسة في </w:t>
      </w:r>
      <w:r w:rsidRPr="00D52C68">
        <w:rPr>
          <w:b/>
          <w:bCs/>
          <w:rtl/>
        </w:rPr>
        <w:lastRenderedPageBreak/>
        <w:t>إسبانيا القوطية جزءًا من بناء الدولة، لا مجرد مؤسسة روحية. وكان هذا من أهم الفروق بين المرحلة القوطية المتأخرة والمرحلة القوطية الأولى</w:t>
      </w:r>
      <w:r w:rsidRPr="00D52C68">
        <w:rPr>
          <w:b/>
          <w:bCs/>
        </w:rPr>
        <w:t xml:space="preserve">. </w:t>
      </w:r>
    </w:p>
    <w:p w14:paraId="155D8251" w14:textId="77777777" w:rsidR="00D52C68" w:rsidRPr="00D52C68" w:rsidRDefault="00D52C68" w:rsidP="00D52C68">
      <w:pPr>
        <w:pStyle w:val="Heading2"/>
        <w:bidi/>
      </w:pPr>
      <w:r w:rsidRPr="00D52C68">
        <w:t xml:space="preserve">19) </w:t>
      </w:r>
      <w:r w:rsidRPr="00D52C68">
        <w:rPr>
          <w:rtl/>
        </w:rPr>
        <w:t>كيف كان القانون في العصر القوطي؟</w:t>
      </w:r>
    </w:p>
    <w:p w14:paraId="3F5D1566" w14:textId="77777777" w:rsidR="00D52C68" w:rsidRPr="00D52C68" w:rsidRDefault="00D52C68" w:rsidP="00D52C68">
      <w:pPr>
        <w:pStyle w:val="NormalWeb"/>
        <w:bidi/>
        <w:rPr>
          <w:b/>
          <w:bCs/>
        </w:rPr>
      </w:pPr>
      <w:r w:rsidRPr="00D52C68">
        <w:rPr>
          <w:b/>
          <w:bCs/>
          <w:rtl/>
        </w:rPr>
        <w:t xml:space="preserve">القانون من أهم مظاهر نضج المملكة. في البداية كان لكل جماعة قانونها الخاص تقريبًا، لكن لاحقًا ظهر اتجاه إلى توحيد القانون على أساس إقليمي لا إثني. وأهم ثمرة لذلك كانت </w:t>
      </w:r>
      <w:r w:rsidRPr="00D52C68">
        <w:rPr>
          <w:rStyle w:val="Strong"/>
        </w:rPr>
        <w:t xml:space="preserve">Liber </w:t>
      </w:r>
      <w:proofErr w:type="spellStart"/>
      <w:r w:rsidRPr="00D52C68">
        <w:rPr>
          <w:rStyle w:val="Strong"/>
        </w:rPr>
        <w:t>Judiciorum</w:t>
      </w:r>
      <w:proofErr w:type="spellEnd"/>
      <w:r w:rsidRPr="00D52C68">
        <w:rPr>
          <w:b/>
          <w:bCs/>
        </w:rPr>
        <w:t xml:space="preserve"> </w:t>
      </w:r>
      <w:r w:rsidRPr="00D52C68">
        <w:rPr>
          <w:b/>
          <w:bCs/>
          <w:rtl/>
        </w:rPr>
        <w:t xml:space="preserve">التي أصدرها الملك </w:t>
      </w:r>
      <w:r w:rsidRPr="00D52C68">
        <w:rPr>
          <w:rStyle w:val="Strong"/>
          <w:rtl/>
        </w:rPr>
        <w:t>رِكِّسوينث</w:t>
      </w:r>
      <w:r w:rsidRPr="00D52C68">
        <w:rPr>
          <w:b/>
          <w:bCs/>
          <w:rtl/>
        </w:rPr>
        <w:t xml:space="preserve"> سنة </w:t>
      </w:r>
      <w:r w:rsidRPr="00D52C68">
        <w:rPr>
          <w:rStyle w:val="Strong"/>
        </w:rPr>
        <w:t>654</w:t>
      </w:r>
      <w:r w:rsidRPr="00D52C68">
        <w:rPr>
          <w:b/>
          <w:bCs/>
          <w:rtl/>
        </w:rPr>
        <w:t>، ثم نُقحت لاحقًا في 681 و693. وتذكر بريتانيكا أن هذه المدونة كُتبت باللاتينية، واعتمدت بقوة على التقليد الروماني، وأصبحت أساسًا مهمًا للقانون الإسباني في العصور الوسطى</w:t>
      </w:r>
      <w:r w:rsidRPr="00D52C68">
        <w:rPr>
          <w:b/>
          <w:bCs/>
        </w:rPr>
        <w:t xml:space="preserve">. </w:t>
      </w:r>
    </w:p>
    <w:p w14:paraId="710AB7D4" w14:textId="77777777" w:rsidR="00D52C68" w:rsidRPr="00D52C68" w:rsidRDefault="00D52C68" w:rsidP="00D52C68">
      <w:pPr>
        <w:pStyle w:val="Heading2"/>
        <w:bidi/>
      </w:pPr>
      <w:r w:rsidRPr="00D52C68">
        <w:t xml:space="preserve">20) </w:t>
      </w:r>
      <w:r w:rsidRPr="00D52C68">
        <w:rPr>
          <w:rtl/>
        </w:rPr>
        <w:t>لماذا كانت</w:t>
      </w:r>
      <w:r w:rsidRPr="00D52C68">
        <w:t xml:space="preserve"> Liber </w:t>
      </w:r>
      <w:proofErr w:type="spellStart"/>
      <w:r w:rsidRPr="00D52C68">
        <w:t>Judiciorum</w:t>
      </w:r>
      <w:proofErr w:type="spellEnd"/>
      <w:r w:rsidRPr="00D52C68">
        <w:t xml:space="preserve"> </w:t>
      </w:r>
      <w:r w:rsidRPr="00D52C68">
        <w:rPr>
          <w:rtl/>
        </w:rPr>
        <w:t>مهمة جدًا؟</w:t>
      </w:r>
    </w:p>
    <w:p w14:paraId="433B2EAF" w14:textId="77777777" w:rsidR="00D52C68" w:rsidRPr="00D52C68" w:rsidRDefault="00D52C68" w:rsidP="00D52C68">
      <w:pPr>
        <w:pStyle w:val="NormalWeb"/>
        <w:bidi/>
        <w:rPr>
          <w:b/>
          <w:bCs/>
        </w:rPr>
      </w:pPr>
      <w:r w:rsidRPr="00D52C68">
        <w:rPr>
          <w:b/>
          <w:bCs/>
          <w:rtl/>
        </w:rPr>
        <w:t xml:space="preserve">أهميتها أنها تشير إلى أن المملكة لم تعد تحكم بمنطق "قانون للقوط وقانون للرومان" فقط، بل اتجهت إلى </w:t>
      </w:r>
      <w:r w:rsidRPr="00D52C68">
        <w:rPr>
          <w:rStyle w:val="Strong"/>
          <w:rtl/>
        </w:rPr>
        <w:t>قانون إقليمي موحد</w:t>
      </w:r>
      <w:r w:rsidRPr="00D52C68">
        <w:rPr>
          <w:b/>
          <w:bCs/>
          <w:rtl/>
        </w:rPr>
        <w:t xml:space="preserve"> يطبق على سكان الإقليم. وهذه نقلة كبرى في تاريخ الدولة؛ لأنها تعني أن الولاء لم يعد قبليًا أو إثنيًا فقط، بل بدأ يتخذ شكلًا إقليميًا وسياسيًا أوسع. كما أن اعتماد هذه المدونة على الفكر القانوني الروماني يدل على أن الإرث الروماني ظل أقوى من العنصر الجرماني في البناء القانوني للمملكة</w:t>
      </w:r>
      <w:r w:rsidRPr="00D52C68">
        <w:rPr>
          <w:b/>
          <w:bCs/>
        </w:rPr>
        <w:t xml:space="preserve">. </w:t>
      </w:r>
    </w:p>
    <w:p w14:paraId="507AD45A" w14:textId="77777777" w:rsidR="00D52C68" w:rsidRPr="00D52C68" w:rsidRDefault="00D52C68" w:rsidP="00D52C68">
      <w:pPr>
        <w:pStyle w:val="Heading2"/>
        <w:bidi/>
      </w:pPr>
      <w:r w:rsidRPr="00D52C68">
        <w:t xml:space="preserve">21) </w:t>
      </w:r>
      <w:r w:rsidRPr="00D52C68">
        <w:rPr>
          <w:rtl/>
        </w:rPr>
        <w:t>ما اللغة والثقافة السائدتان؟</w:t>
      </w:r>
    </w:p>
    <w:p w14:paraId="1331664D" w14:textId="77777777" w:rsidR="00D52C68" w:rsidRPr="00D52C68" w:rsidRDefault="00D52C68" w:rsidP="00D52C68">
      <w:pPr>
        <w:pStyle w:val="NormalWeb"/>
        <w:bidi/>
        <w:rPr>
          <w:b/>
          <w:bCs/>
        </w:rPr>
      </w:pPr>
      <w:r w:rsidRPr="00D52C68">
        <w:rPr>
          <w:b/>
          <w:bCs/>
          <w:rtl/>
        </w:rPr>
        <w:t xml:space="preserve">رغم أن القوط شعب جرماني الأصل، فإن الثقافة الرسمية في المملكة كانت </w:t>
      </w:r>
      <w:r w:rsidRPr="00D52C68">
        <w:rPr>
          <w:rStyle w:val="Strong"/>
          <w:rtl/>
        </w:rPr>
        <w:t>لاتينية</w:t>
      </w:r>
      <w:r w:rsidRPr="00D52C68">
        <w:rPr>
          <w:b/>
          <w:bCs/>
          <w:rtl/>
        </w:rPr>
        <w:t xml:space="preserve"> إلى حد كبير. فالوثائق والقوانين كتبت باللاتينية، والإدارة تأثرت بالعالم الروماني، والكنيسة نفسها كانت جزءًا من الإرث اللاتيني المسيحي. لذلك لم تترك اللغة القوطية أثرًا مماثلًا لأثر اللاتينية. وبعبارة أخرى: القوط حكموا إسبانيا، لكنهم حكموها داخل إطار ثقافي روماني-لاتيني مسيحي أكثر مما حكموها داخل إطار جرماني خالص</w:t>
      </w:r>
      <w:r w:rsidRPr="00D52C68">
        <w:rPr>
          <w:b/>
          <w:bCs/>
        </w:rPr>
        <w:t xml:space="preserve">. </w:t>
      </w:r>
    </w:p>
    <w:p w14:paraId="692E5723" w14:textId="77777777" w:rsidR="00D52C68" w:rsidRPr="00D52C68" w:rsidRDefault="00D52C68" w:rsidP="00D52C68">
      <w:pPr>
        <w:pStyle w:val="Heading2"/>
        <w:bidi/>
      </w:pPr>
      <w:r w:rsidRPr="00D52C68">
        <w:t xml:space="preserve">22) </w:t>
      </w:r>
      <w:r w:rsidRPr="00D52C68">
        <w:rPr>
          <w:rtl/>
        </w:rPr>
        <w:t>كيف كان المجتمع القوطي؟</w:t>
      </w:r>
    </w:p>
    <w:p w14:paraId="31D1B847" w14:textId="77777777" w:rsidR="00D52C68" w:rsidRPr="00D52C68" w:rsidRDefault="00D52C68" w:rsidP="00D52C68">
      <w:pPr>
        <w:pStyle w:val="NormalWeb"/>
        <w:bidi/>
        <w:rPr>
          <w:b/>
          <w:bCs/>
        </w:rPr>
      </w:pPr>
      <w:r w:rsidRPr="00D52C68">
        <w:rPr>
          <w:b/>
          <w:bCs/>
          <w:rtl/>
        </w:rPr>
        <w:t>كان المجتمع يتكون من</w:t>
      </w:r>
      <w:r w:rsidRPr="00D52C68">
        <w:rPr>
          <w:b/>
          <w:bCs/>
        </w:rPr>
        <w:t>:</w:t>
      </w:r>
    </w:p>
    <w:p w14:paraId="5597381C" w14:textId="77777777" w:rsidR="00D52C68" w:rsidRPr="00D52C68" w:rsidRDefault="00D52C68" w:rsidP="00D52C68">
      <w:pPr>
        <w:numPr>
          <w:ilvl w:val="0"/>
          <w:numId w:val="10"/>
        </w:numPr>
        <w:bidi/>
        <w:spacing w:before="100" w:beforeAutospacing="1" w:after="100" w:afterAutospacing="1" w:line="240" w:lineRule="auto"/>
        <w:rPr>
          <w:b/>
          <w:bCs/>
        </w:rPr>
      </w:pPr>
      <w:r w:rsidRPr="00D52C68">
        <w:rPr>
          <w:rStyle w:val="Strong"/>
          <w:rtl/>
        </w:rPr>
        <w:t>الملك</w:t>
      </w:r>
      <w:r w:rsidRPr="00D52C68">
        <w:rPr>
          <w:b/>
          <w:bCs/>
          <w:rtl/>
        </w:rPr>
        <w:t xml:space="preserve"> بوصفه رأس السلطة</w:t>
      </w:r>
      <w:r w:rsidRPr="00D52C68">
        <w:rPr>
          <w:b/>
          <w:bCs/>
        </w:rPr>
        <w:t xml:space="preserve">. </w:t>
      </w:r>
    </w:p>
    <w:p w14:paraId="25506C7B" w14:textId="77777777" w:rsidR="00D52C68" w:rsidRPr="00D52C68" w:rsidRDefault="00D52C68" w:rsidP="00D52C68">
      <w:pPr>
        <w:numPr>
          <w:ilvl w:val="0"/>
          <w:numId w:val="10"/>
        </w:numPr>
        <w:bidi/>
        <w:spacing w:before="100" w:beforeAutospacing="1" w:after="100" w:afterAutospacing="1" w:line="240" w:lineRule="auto"/>
        <w:rPr>
          <w:b/>
          <w:bCs/>
        </w:rPr>
      </w:pPr>
      <w:r w:rsidRPr="00D52C68">
        <w:rPr>
          <w:rStyle w:val="Strong"/>
          <w:rtl/>
        </w:rPr>
        <w:t>النبلاء القوط</w:t>
      </w:r>
      <w:r w:rsidRPr="00D52C68">
        <w:rPr>
          <w:b/>
          <w:bCs/>
          <w:rtl/>
        </w:rPr>
        <w:t xml:space="preserve"> الذين كانوا يشكلون العمود العسكري والسياسي</w:t>
      </w:r>
      <w:r w:rsidRPr="00D52C68">
        <w:rPr>
          <w:b/>
          <w:bCs/>
        </w:rPr>
        <w:t xml:space="preserve">. </w:t>
      </w:r>
    </w:p>
    <w:p w14:paraId="195E6A27" w14:textId="77777777" w:rsidR="00D52C68" w:rsidRPr="00D52C68" w:rsidRDefault="00D52C68" w:rsidP="00D52C68">
      <w:pPr>
        <w:numPr>
          <w:ilvl w:val="0"/>
          <w:numId w:val="10"/>
        </w:numPr>
        <w:bidi/>
        <w:spacing w:before="100" w:beforeAutospacing="1" w:after="100" w:afterAutospacing="1" w:line="240" w:lineRule="auto"/>
        <w:rPr>
          <w:b/>
          <w:bCs/>
        </w:rPr>
      </w:pPr>
      <w:r w:rsidRPr="00D52C68">
        <w:rPr>
          <w:rStyle w:val="Strong"/>
          <w:rtl/>
        </w:rPr>
        <w:t>الأساقفة ورجال الكنيسة</w:t>
      </w:r>
      <w:r w:rsidRPr="00D52C68">
        <w:rPr>
          <w:b/>
          <w:bCs/>
          <w:rtl/>
        </w:rPr>
        <w:t xml:space="preserve"> الذين صاروا أصحاب نفوذ كبير بعد التحول الكاثوليكي</w:t>
      </w:r>
      <w:r w:rsidRPr="00D52C68">
        <w:rPr>
          <w:b/>
          <w:bCs/>
        </w:rPr>
        <w:t xml:space="preserve">. </w:t>
      </w:r>
    </w:p>
    <w:p w14:paraId="561B07E0" w14:textId="77777777" w:rsidR="00D52C68" w:rsidRPr="00D52C68" w:rsidRDefault="00D52C68" w:rsidP="00D52C68">
      <w:pPr>
        <w:numPr>
          <w:ilvl w:val="0"/>
          <w:numId w:val="10"/>
        </w:numPr>
        <w:bidi/>
        <w:spacing w:before="100" w:beforeAutospacing="1" w:after="100" w:afterAutospacing="1" w:line="240" w:lineRule="auto"/>
        <w:rPr>
          <w:b/>
          <w:bCs/>
        </w:rPr>
      </w:pPr>
      <w:r w:rsidRPr="00D52C68">
        <w:rPr>
          <w:rStyle w:val="Strong"/>
          <w:rtl/>
        </w:rPr>
        <w:t>السكان الهسبانو-الرومان</w:t>
      </w:r>
      <w:r w:rsidRPr="00D52C68">
        <w:rPr>
          <w:b/>
          <w:bCs/>
          <w:rtl/>
        </w:rPr>
        <w:t xml:space="preserve"> وهم الأغلبية، وكانوا يمثلون الامتداد السكاني والثقافي للرومان في إسبانيا</w:t>
      </w:r>
      <w:r w:rsidRPr="00D52C68">
        <w:rPr>
          <w:b/>
          <w:bCs/>
        </w:rPr>
        <w:t>.</w:t>
      </w:r>
      <w:r w:rsidRPr="00D52C68">
        <w:rPr>
          <w:b/>
          <w:bCs/>
        </w:rPr>
        <w:br/>
      </w:r>
      <w:r w:rsidRPr="00D52C68">
        <w:rPr>
          <w:b/>
          <w:bCs/>
          <w:rtl/>
        </w:rPr>
        <w:t>ومع مرور الوقت، أخذت الحدود بين هذه الفئات تتغير بسبب الاندماج والمصاهرة وتوحيد الدين والقانون</w:t>
      </w:r>
      <w:r w:rsidRPr="00D52C68">
        <w:rPr>
          <w:b/>
          <w:bCs/>
        </w:rPr>
        <w:t xml:space="preserve">. </w:t>
      </w:r>
    </w:p>
    <w:p w14:paraId="6609EE92" w14:textId="77777777" w:rsidR="00D52C68" w:rsidRPr="00D52C68" w:rsidRDefault="00D52C68" w:rsidP="00D52C68">
      <w:pPr>
        <w:pStyle w:val="Heading2"/>
        <w:bidi/>
      </w:pPr>
      <w:r w:rsidRPr="00D52C68">
        <w:t xml:space="preserve">23) </w:t>
      </w:r>
      <w:r w:rsidRPr="00D52C68">
        <w:rPr>
          <w:rtl/>
        </w:rPr>
        <w:t>ماذا عن الفن والحضارة المادية؟</w:t>
      </w:r>
    </w:p>
    <w:p w14:paraId="26123AD8" w14:textId="77777777" w:rsidR="00D52C68" w:rsidRPr="00D52C68" w:rsidRDefault="00D52C68" w:rsidP="00D52C68">
      <w:pPr>
        <w:pStyle w:val="NormalWeb"/>
        <w:bidi/>
        <w:rPr>
          <w:b/>
          <w:bCs/>
        </w:rPr>
      </w:pPr>
      <w:r w:rsidRPr="00D52C68">
        <w:rPr>
          <w:b/>
          <w:bCs/>
          <w:rtl/>
        </w:rPr>
        <w:t xml:space="preserve">لم تكن المملكة القوطية فقيرة فنيًا كما يُتصور أحيانًا. فالمصادر الفنية من المتحف المتروبوليتان تشير إلى أن فن إسبانيا القوطية شمل </w:t>
      </w:r>
      <w:r w:rsidRPr="00D52C68">
        <w:rPr>
          <w:rStyle w:val="Strong"/>
          <w:rtl/>
        </w:rPr>
        <w:t>الأبازيم المزخرفة والدبابيس والحلي الشخصية</w:t>
      </w:r>
      <w:r w:rsidRPr="00D52C68">
        <w:rPr>
          <w:b/>
          <w:bCs/>
          <w:rtl/>
        </w:rPr>
        <w:t>، وقد جمعت بين عناصر جرمانية وبيزنطية وهسبانو-رومانية. وهذا يعني أن الثقافة القوطية في إسبانيا لم تكن منغلقة، بل كانت مزيجًا من تقاليد متعددة. حتى في الأشياء الصغيرة مثل الحلي والزينة تظهر طبيعة إسبانيا القوطية بوصفها ملتقى عوالم</w:t>
      </w:r>
      <w:r w:rsidRPr="00D52C68">
        <w:rPr>
          <w:b/>
          <w:bCs/>
        </w:rPr>
        <w:t xml:space="preserve">. </w:t>
      </w:r>
    </w:p>
    <w:p w14:paraId="24684836" w14:textId="77777777" w:rsidR="00D52C68" w:rsidRPr="00D52C68" w:rsidRDefault="00D52C68" w:rsidP="00D52C68">
      <w:pPr>
        <w:pStyle w:val="Heading2"/>
        <w:bidi/>
      </w:pPr>
      <w:r w:rsidRPr="00D52C68">
        <w:t xml:space="preserve">24) </w:t>
      </w:r>
      <w:r w:rsidRPr="00D52C68">
        <w:rPr>
          <w:rtl/>
        </w:rPr>
        <w:t>هل كانت المملكة مستقرة بالكامل في القرن السابع؟</w:t>
      </w:r>
    </w:p>
    <w:p w14:paraId="4FA70DFE" w14:textId="77777777" w:rsidR="00D52C68" w:rsidRPr="00D52C68" w:rsidRDefault="00D52C68" w:rsidP="00D52C68">
      <w:pPr>
        <w:pStyle w:val="NormalWeb"/>
        <w:bidi/>
        <w:rPr>
          <w:b/>
          <w:bCs/>
        </w:rPr>
      </w:pPr>
      <w:r w:rsidRPr="00D52C68">
        <w:rPr>
          <w:b/>
          <w:bCs/>
          <w:rtl/>
        </w:rPr>
        <w:lastRenderedPageBreak/>
        <w:t xml:space="preserve">ليست بالكامل. صحيح أن القرن السابع شهد نضجًا قانونيًا ودينيًا وسياسيًا، لكن المملكة ظلت تعاني من </w:t>
      </w:r>
      <w:r w:rsidRPr="00D52C68">
        <w:rPr>
          <w:rStyle w:val="Strong"/>
          <w:rtl/>
        </w:rPr>
        <w:t>الاضطراب الأرستقراطي</w:t>
      </w:r>
      <w:r w:rsidRPr="00D52C68">
        <w:rPr>
          <w:b/>
          <w:bCs/>
          <w:rtl/>
        </w:rPr>
        <w:t xml:space="preserve"> ومن صراعات على الخلافة. وكان النبلاء يملكون قوة كبيرة، وهو ما أضعف مركزية الحكم أحيانًا. لذلك فالصورة الحقيقية ليست مملكة فوضوية تمامًا، ولا دولة مستقرة تمامًا، بل كيان قوي نسبيًا لكنه هش من الداخل عند الأزمات الكبرى</w:t>
      </w:r>
      <w:r w:rsidRPr="00D52C68">
        <w:rPr>
          <w:b/>
          <w:bCs/>
        </w:rPr>
        <w:t xml:space="preserve">. </w:t>
      </w:r>
    </w:p>
    <w:p w14:paraId="56D0A2F6" w14:textId="77777777" w:rsidR="00D52C68" w:rsidRPr="00D52C68" w:rsidRDefault="00D52C68" w:rsidP="00D52C68">
      <w:pPr>
        <w:pStyle w:val="Heading2"/>
        <w:bidi/>
      </w:pPr>
      <w:r w:rsidRPr="00D52C68">
        <w:t xml:space="preserve">25) </w:t>
      </w:r>
      <w:r w:rsidRPr="00D52C68">
        <w:rPr>
          <w:rtl/>
        </w:rPr>
        <w:t>ماذا كان وضع اليهود في إسبانيا القوطية؟</w:t>
      </w:r>
    </w:p>
    <w:p w14:paraId="1D08A178" w14:textId="77777777" w:rsidR="00D52C68" w:rsidRPr="00D52C68" w:rsidRDefault="00D52C68" w:rsidP="00D52C68">
      <w:pPr>
        <w:pStyle w:val="NormalWeb"/>
        <w:bidi/>
        <w:rPr>
          <w:b/>
          <w:bCs/>
        </w:rPr>
      </w:pPr>
      <w:r w:rsidRPr="00D52C68">
        <w:rPr>
          <w:b/>
          <w:bCs/>
          <w:rtl/>
        </w:rPr>
        <w:t>المصادر التي استعرضناها تشير إلى أن التحول الديني لم يقتصر على توحيد القوط والهسبانو-رومان، بل رافقته أيضًا تشريعات وتشددات دينية في بعض المراحل، ومنها سياسات استهدفت اليهود. وتذكر مادة رِكّارِد في</w:t>
      </w:r>
      <w:r w:rsidRPr="00D52C68">
        <w:rPr>
          <w:b/>
          <w:bCs/>
        </w:rPr>
        <w:t xml:space="preserve"> Encyclopedia.com </w:t>
      </w:r>
      <w:r w:rsidRPr="00D52C68">
        <w:rPr>
          <w:b/>
          <w:bCs/>
          <w:rtl/>
        </w:rPr>
        <w:t>أن انشغاله بالشؤون الدينية قاده إلى إعادة تأكيد وتعديل تشريعات قائمة ضد اليهود. وهذا يكشف أن الوحدة الدينية في المملكة لم تكن مجرد توافق روحي، بل ارتبطت أيضًا بسياسات إقصائية تجاه بعض الجماعات</w:t>
      </w:r>
      <w:r w:rsidRPr="00D52C68">
        <w:rPr>
          <w:b/>
          <w:bCs/>
        </w:rPr>
        <w:t xml:space="preserve">. </w:t>
      </w:r>
    </w:p>
    <w:p w14:paraId="6F2733DC" w14:textId="77777777" w:rsidR="00D52C68" w:rsidRPr="00D52C68" w:rsidRDefault="00D52C68" w:rsidP="00D52C68">
      <w:pPr>
        <w:pStyle w:val="Heading2"/>
        <w:bidi/>
      </w:pPr>
      <w:r w:rsidRPr="00D52C68">
        <w:t xml:space="preserve">26) </w:t>
      </w:r>
      <w:r w:rsidRPr="00D52C68">
        <w:rPr>
          <w:rtl/>
        </w:rPr>
        <w:t>كيف انتهت المملكة القوطية؟</w:t>
      </w:r>
    </w:p>
    <w:p w14:paraId="4DFD72C3" w14:textId="77777777" w:rsidR="00D52C68" w:rsidRPr="00D52C68" w:rsidRDefault="00D52C68" w:rsidP="00D52C68">
      <w:pPr>
        <w:pStyle w:val="NormalWeb"/>
        <w:bidi/>
        <w:rPr>
          <w:b/>
          <w:bCs/>
        </w:rPr>
      </w:pPr>
      <w:r w:rsidRPr="00D52C68">
        <w:rPr>
          <w:b/>
          <w:bCs/>
          <w:rtl/>
        </w:rPr>
        <w:t xml:space="preserve">انتهت المملكة بسرعة مفاجئة نسبيًا في بداية القرن الثامن، لكن هذا الانهيار لم يكن بلا مقدمات. بعد وفاة الملك </w:t>
      </w:r>
      <w:r w:rsidRPr="00D52C68">
        <w:rPr>
          <w:rStyle w:val="Strong"/>
          <w:rtl/>
        </w:rPr>
        <w:t>وِتيزا</w:t>
      </w:r>
      <w:r w:rsidRPr="00D52C68">
        <w:rPr>
          <w:b/>
          <w:bCs/>
          <w:rtl/>
        </w:rPr>
        <w:t xml:space="preserve"> سنة 710 تقريبًا، حدث اضطراب في الخلافة؛ إذ رفض بعض النبلاء الاعتراف بأبنائه، واختير </w:t>
      </w:r>
      <w:r w:rsidRPr="00D52C68">
        <w:rPr>
          <w:rStyle w:val="Strong"/>
          <w:rtl/>
        </w:rPr>
        <w:t>رودريك</w:t>
      </w:r>
      <w:r w:rsidRPr="00D52C68">
        <w:rPr>
          <w:b/>
          <w:bCs/>
          <w:rtl/>
        </w:rPr>
        <w:t xml:space="preserve"> ملكًا. وتذكر بريتانيكا أن هذا النزاع الداخلي أضعف المملكة، وأن أسرة وِتيزا استدعت المسلمين في شمال إفريقيا طلبًا للمساعدة ضد رودريك. بعدها نزل </w:t>
      </w:r>
      <w:r w:rsidRPr="00D52C68">
        <w:rPr>
          <w:rStyle w:val="Strong"/>
          <w:rtl/>
        </w:rPr>
        <w:t>طارق بن زياد</w:t>
      </w:r>
      <w:r w:rsidRPr="00D52C68">
        <w:rPr>
          <w:b/>
          <w:bCs/>
          <w:rtl/>
        </w:rPr>
        <w:t xml:space="preserve"> إلى إسبانيا سنة </w:t>
      </w:r>
      <w:r w:rsidRPr="00D52C68">
        <w:rPr>
          <w:rStyle w:val="Strong"/>
        </w:rPr>
        <w:t>711</w:t>
      </w:r>
      <w:r w:rsidRPr="00D52C68">
        <w:rPr>
          <w:b/>
          <w:bCs/>
          <w:rtl/>
        </w:rPr>
        <w:t xml:space="preserve">، وهزم رودريك والقوط عند نهر </w:t>
      </w:r>
      <w:r w:rsidRPr="00D52C68">
        <w:rPr>
          <w:rStyle w:val="Strong"/>
          <w:rtl/>
        </w:rPr>
        <w:t>وادي لكة</w:t>
      </w:r>
      <w:r w:rsidRPr="00D52C68">
        <w:rPr>
          <w:rStyle w:val="Strong"/>
        </w:rPr>
        <w:t>/</w:t>
      </w:r>
      <w:proofErr w:type="spellStart"/>
      <w:r w:rsidRPr="00D52C68">
        <w:rPr>
          <w:rStyle w:val="Strong"/>
        </w:rPr>
        <w:t>Guadalete</w:t>
      </w:r>
      <w:proofErr w:type="spellEnd"/>
      <w:r w:rsidRPr="00D52C68">
        <w:rPr>
          <w:b/>
          <w:bCs/>
        </w:rPr>
        <w:t xml:space="preserve"> </w:t>
      </w:r>
      <w:r w:rsidRPr="00D52C68">
        <w:rPr>
          <w:b/>
          <w:bCs/>
          <w:rtl/>
        </w:rPr>
        <w:t>في 19 يوليو 711</w:t>
      </w:r>
      <w:r w:rsidRPr="00D52C68">
        <w:rPr>
          <w:b/>
          <w:bCs/>
        </w:rPr>
        <w:t xml:space="preserve">. </w:t>
      </w:r>
    </w:p>
    <w:p w14:paraId="0F2875CA" w14:textId="77777777" w:rsidR="00D52C68" w:rsidRPr="00D52C68" w:rsidRDefault="00D52C68" w:rsidP="00D52C68">
      <w:pPr>
        <w:pStyle w:val="Heading2"/>
        <w:bidi/>
      </w:pPr>
      <w:r w:rsidRPr="00D52C68">
        <w:t xml:space="preserve">27) </w:t>
      </w:r>
      <w:r w:rsidRPr="00D52C68">
        <w:rPr>
          <w:rtl/>
        </w:rPr>
        <w:t>لماذا سقطت المملكة بسرعة؟</w:t>
      </w:r>
    </w:p>
    <w:p w14:paraId="1E3B7CC8" w14:textId="77777777" w:rsidR="00D52C68" w:rsidRPr="00D52C68" w:rsidRDefault="00D52C68" w:rsidP="00D52C68">
      <w:pPr>
        <w:pStyle w:val="NormalWeb"/>
        <w:bidi/>
        <w:rPr>
          <w:b/>
          <w:bCs/>
        </w:rPr>
      </w:pPr>
      <w:r w:rsidRPr="00D52C68">
        <w:rPr>
          <w:b/>
          <w:bCs/>
          <w:rtl/>
        </w:rPr>
        <w:t>سقوطها السريع يعود إلى مجموعة أسباب متداخلة</w:t>
      </w:r>
      <w:r w:rsidRPr="00D52C68">
        <w:rPr>
          <w:b/>
          <w:bCs/>
        </w:rPr>
        <w:t>:</w:t>
      </w:r>
    </w:p>
    <w:p w14:paraId="6B2ED98C" w14:textId="77777777" w:rsidR="00D52C68" w:rsidRPr="00D52C68" w:rsidRDefault="00D52C68" w:rsidP="00D52C68">
      <w:pPr>
        <w:numPr>
          <w:ilvl w:val="0"/>
          <w:numId w:val="11"/>
        </w:numPr>
        <w:bidi/>
        <w:spacing w:before="100" w:beforeAutospacing="1" w:after="100" w:afterAutospacing="1" w:line="240" w:lineRule="auto"/>
        <w:rPr>
          <w:b/>
          <w:bCs/>
        </w:rPr>
      </w:pPr>
      <w:r w:rsidRPr="00D52C68">
        <w:rPr>
          <w:b/>
          <w:bCs/>
          <w:rtl/>
        </w:rPr>
        <w:t>الصراعات على العرش داخل النخبة القوطية</w:t>
      </w:r>
      <w:r w:rsidRPr="00D52C68">
        <w:rPr>
          <w:b/>
          <w:bCs/>
        </w:rPr>
        <w:t xml:space="preserve">. </w:t>
      </w:r>
    </w:p>
    <w:p w14:paraId="7F5CC857" w14:textId="77777777" w:rsidR="00D52C68" w:rsidRPr="00D52C68" w:rsidRDefault="00D52C68" w:rsidP="00D52C68">
      <w:pPr>
        <w:numPr>
          <w:ilvl w:val="0"/>
          <w:numId w:val="11"/>
        </w:numPr>
        <w:bidi/>
        <w:spacing w:before="100" w:beforeAutospacing="1" w:after="100" w:afterAutospacing="1" w:line="240" w:lineRule="auto"/>
        <w:rPr>
          <w:b/>
          <w:bCs/>
        </w:rPr>
      </w:pPr>
      <w:r w:rsidRPr="00D52C68">
        <w:rPr>
          <w:b/>
          <w:bCs/>
          <w:rtl/>
        </w:rPr>
        <w:t>هشاشة الوحدة السياسية رغم التقدم القانوني والديني</w:t>
      </w:r>
      <w:r w:rsidRPr="00D52C68">
        <w:rPr>
          <w:b/>
          <w:bCs/>
        </w:rPr>
        <w:t xml:space="preserve">. </w:t>
      </w:r>
    </w:p>
    <w:p w14:paraId="257EB4CF" w14:textId="77777777" w:rsidR="00D52C68" w:rsidRPr="00D52C68" w:rsidRDefault="00D52C68" w:rsidP="00D52C68">
      <w:pPr>
        <w:numPr>
          <w:ilvl w:val="0"/>
          <w:numId w:val="11"/>
        </w:numPr>
        <w:bidi/>
        <w:spacing w:before="100" w:beforeAutospacing="1" w:after="100" w:afterAutospacing="1" w:line="240" w:lineRule="auto"/>
        <w:rPr>
          <w:b/>
          <w:bCs/>
        </w:rPr>
      </w:pPr>
      <w:r w:rsidRPr="00D52C68">
        <w:rPr>
          <w:b/>
          <w:bCs/>
          <w:rtl/>
        </w:rPr>
        <w:t>احتمال وجود فئات محلية لم تكن متمسكة تمامًا بالنظام القائم</w:t>
      </w:r>
      <w:r w:rsidRPr="00D52C68">
        <w:rPr>
          <w:b/>
          <w:bCs/>
        </w:rPr>
        <w:t xml:space="preserve">. </w:t>
      </w:r>
    </w:p>
    <w:p w14:paraId="08EB1EC7" w14:textId="77777777" w:rsidR="00D52C68" w:rsidRPr="00D52C68" w:rsidRDefault="00D52C68" w:rsidP="00D52C68">
      <w:pPr>
        <w:numPr>
          <w:ilvl w:val="0"/>
          <w:numId w:val="11"/>
        </w:numPr>
        <w:bidi/>
        <w:spacing w:before="100" w:beforeAutospacing="1" w:after="100" w:afterAutospacing="1" w:line="240" w:lineRule="auto"/>
        <w:rPr>
          <w:b/>
          <w:bCs/>
        </w:rPr>
      </w:pPr>
      <w:r w:rsidRPr="00D52C68">
        <w:rPr>
          <w:b/>
          <w:bCs/>
          <w:rtl/>
        </w:rPr>
        <w:t>سرعة التحرك الإسلامي بعد الانتصار الأول</w:t>
      </w:r>
      <w:r w:rsidRPr="00D52C68">
        <w:rPr>
          <w:b/>
          <w:bCs/>
        </w:rPr>
        <w:t>.</w:t>
      </w:r>
      <w:r w:rsidRPr="00D52C68">
        <w:rPr>
          <w:b/>
          <w:bCs/>
        </w:rPr>
        <w:br/>
      </w:r>
      <w:r w:rsidRPr="00D52C68">
        <w:rPr>
          <w:b/>
          <w:bCs/>
          <w:rtl/>
        </w:rPr>
        <w:t xml:space="preserve">وتذكر بريتانيكا أن طارق بعد انتصاره تحرك سريعًا إلى </w:t>
      </w:r>
      <w:r w:rsidRPr="00D52C68">
        <w:rPr>
          <w:rStyle w:val="Strong"/>
          <w:rtl/>
        </w:rPr>
        <w:t>طليطلة</w:t>
      </w:r>
      <w:r w:rsidRPr="00D52C68">
        <w:rPr>
          <w:b/>
          <w:bCs/>
          <w:rtl/>
        </w:rPr>
        <w:t xml:space="preserve"> واحتلها مع مقاومة محدودة، ما يدل على أن انهيار الدولة كان داخليًا بقدر ما كان نتيجة للهجوم الخارجي</w:t>
      </w:r>
      <w:r w:rsidRPr="00D52C68">
        <w:rPr>
          <w:b/>
          <w:bCs/>
        </w:rPr>
        <w:t xml:space="preserve">. </w:t>
      </w:r>
    </w:p>
    <w:p w14:paraId="3F0866E6" w14:textId="77777777" w:rsidR="00D52C68" w:rsidRPr="00D52C68" w:rsidRDefault="00D52C68" w:rsidP="00D52C68">
      <w:pPr>
        <w:pStyle w:val="Heading2"/>
        <w:bidi/>
      </w:pPr>
      <w:r w:rsidRPr="00D52C68">
        <w:t xml:space="preserve">28) </w:t>
      </w:r>
      <w:r w:rsidRPr="00D52C68">
        <w:rPr>
          <w:rtl/>
        </w:rPr>
        <w:t>هل اختفى الإرث القوطي بعد 711؟</w:t>
      </w:r>
    </w:p>
    <w:p w14:paraId="40605EA5" w14:textId="77777777" w:rsidR="00D52C68" w:rsidRPr="00D52C68" w:rsidRDefault="00D52C68" w:rsidP="00D52C68">
      <w:pPr>
        <w:pStyle w:val="NormalWeb"/>
        <w:bidi/>
        <w:rPr>
          <w:b/>
          <w:bCs/>
        </w:rPr>
      </w:pPr>
      <w:r w:rsidRPr="00D52C68">
        <w:rPr>
          <w:b/>
          <w:bCs/>
          <w:rtl/>
        </w:rPr>
        <w:t xml:space="preserve">لا، لم يختفِ. فحتى بعد الفتح الإسلامي بقيت عناصر من الإرث القوطي مؤثرة، خاصة في </w:t>
      </w:r>
      <w:r w:rsidRPr="00D52C68">
        <w:rPr>
          <w:rStyle w:val="Strong"/>
          <w:rtl/>
        </w:rPr>
        <w:t>القانون</w:t>
      </w:r>
      <w:r w:rsidRPr="00D52C68">
        <w:rPr>
          <w:b/>
          <w:bCs/>
          <w:rtl/>
        </w:rPr>
        <w:t xml:space="preserve"> و</w:t>
      </w:r>
      <w:r w:rsidRPr="00D52C68">
        <w:rPr>
          <w:rStyle w:val="Strong"/>
          <w:rtl/>
        </w:rPr>
        <w:t>الذاكرة السياسية</w:t>
      </w:r>
      <w:r w:rsidRPr="00D52C68">
        <w:rPr>
          <w:b/>
          <w:bCs/>
          <w:rtl/>
        </w:rPr>
        <w:t xml:space="preserve"> و</w:t>
      </w:r>
      <w:r w:rsidRPr="00D52C68">
        <w:rPr>
          <w:rStyle w:val="Strong"/>
          <w:rtl/>
        </w:rPr>
        <w:t>التقاليد الكنسية</w:t>
      </w:r>
      <w:r w:rsidRPr="00D52C68">
        <w:rPr>
          <w:b/>
          <w:bCs/>
        </w:rPr>
        <w:t xml:space="preserve">. </w:t>
      </w:r>
      <w:r w:rsidRPr="00D52C68">
        <w:rPr>
          <w:b/>
          <w:bCs/>
          <w:rtl/>
        </w:rPr>
        <w:t xml:space="preserve">وقد استمرت مدونة </w:t>
      </w:r>
      <w:r w:rsidRPr="00D52C68">
        <w:rPr>
          <w:rStyle w:val="Strong"/>
        </w:rPr>
        <w:t xml:space="preserve">Liber </w:t>
      </w:r>
      <w:proofErr w:type="spellStart"/>
      <w:r w:rsidRPr="00D52C68">
        <w:rPr>
          <w:rStyle w:val="Strong"/>
        </w:rPr>
        <w:t>Judiciorum</w:t>
      </w:r>
      <w:proofErr w:type="spellEnd"/>
      <w:r w:rsidRPr="00D52C68">
        <w:rPr>
          <w:b/>
          <w:bCs/>
        </w:rPr>
        <w:t xml:space="preserve"> </w:t>
      </w:r>
      <w:r w:rsidRPr="00D52C68">
        <w:rPr>
          <w:b/>
          <w:bCs/>
          <w:rtl/>
        </w:rPr>
        <w:t>مؤثرة في العصور الوسطى الإسبانية، كما أصبحت المملكة القوطية لاحقًا جزءًا مهمًا من الذاكرة التاريخية المسيحية في شمال إسبانيا، التي نظرت إليها بوصفها "المملكة السابقة" قبل الفتح الإسلامي</w:t>
      </w:r>
      <w:r w:rsidRPr="00D52C68">
        <w:rPr>
          <w:b/>
          <w:bCs/>
        </w:rPr>
        <w:t xml:space="preserve">. </w:t>
      </w:r>
    </w:p>
    <w:p w14:paraId="4C1BB8A8" w14:textId="77777777" w:rsidR="00D52C68" w:rsidRPr="00D52C68" w:rsidRDefault="00D52C68" w:rsidP="00D52C68">
      <w:pPr>
        <w:pStyle w:val="Heading2"/>
        <w:bidi/>
      </w:pPr>
      <w:r w:rsidRPr="00D52C68">
        <w:t xml:space="preserve">29) </w:t>
      </w:r>
      <w:r w:rsidRPr="00D52C68">
        <w:rPr>
          <w:rtl/>
        </w:rPr>
        <w:t>ما أهمية العصر القوطي في تاريخ إسبانيا كله؟</w:t>
      </w:r>
    </w:p>
    <w:p w14:paraId="5E87E144" w14:textId="77777777" w:rsidR="00D52C68" w:rsidRPr="00D52C68" w:rsidRDefault="00D52C68" w:rsidP="00D52C68">
      <w:pPr>
        <w:pStyle w:val="NormalWeb"/>
        <w:bidi/>
        <w:rPr>
          <w:b/>
          <w:bCs/>
        </w:rPr>
      </w:pPr>
      <w:r w:rsidRPr="00D52C68">
        <w:rPr>
          <w:b/>
          <w:bCs/>
          <w:rtl/>
        </w:rPr>
        <w:t xml:space="preserve">العصر القوطي مهم جدًا لأنه يمثل </w:t>
      </w:r>
      <w:r w:rsidRPr="00D52C68">
        <w:rPr>
          <w:rStyle w:val="Strong"/>
          <w:rtl/>
        </w:rPr>
        <w:t>الجسر بين روما وإسبانيا المسيحية الوسيطة</w:t>
      </w:r>
      <w:r w:rsidRPr="00D52C68">
        <w:rPr>
          <w:b/>
          <w:bCs/>
        </w:rPr>
        <w:t xml:space="preserve">. </w:t>
      </w:r>
      <w:r w:rsidRPr="00D52C68">
        <w:rPr>
          <w:b/>
          <w:bCs/>
          <w:rtl/>
        </w:rPr>
        <w:t>ففيه</w:t>
      </w:r>
      <w:r w:rsidRPr="00D52C68">
        <w:rPr>
          <w:b/>
          <w:bCs/>
        </w:rPr>
        <w:t>:</w:t>
      </w:r>
    </w:p>
    <w:p w14:paraId="1DD9DE8C" w14:textId="77777777" w:rsidR="00D52C68" w:rsidRPr="00D52C68" w:rsidRDefault="00D52C68" w:rsidP="00D52C68">
      <w:pPr>
        <w:numPr>
          <w:ilvl w:val="0"/>
          <w:numId w:val="12"/>
        </w:numPr>
        <w:bidi/>
        <w:spacing w:before="100" w:beforeAutospacing="1" w:after="100" w:afterAutospacing="1" w:line="240" w:lineRule="auto"/>
        <w:rPr>
          <w:b/>
          <w:bCs/>
        </w:rPr>
      </w:pPr>
      <w:r w:rsidRPr="00D52C68">
        <w:rPr>
          <w:b/>
          <w:bCs/>
          <w:rtl/>
        </w:rPr>
        <w:t>انتقلت السلطة من الإمبراطورية الرومانية إلى مملكة محلية مركزها داخل إسبانيا</w:t>
      </w:r>
      <w:r w:rsidRPr="00D52C68">
        <w:rPr>
          <w:b/>
          <w:bCs/>
        </w:rPr>
        <w:t xml:space="preserve">. </w:t>
      </w:r>
    </w:p>
    <w:p w14:paraId="4A3B6977" w14:textId="77777777" w:rsidR="00D52C68" w:rsidRPr="00D52C68" w:rsidRDefault="00D52C68" w:rsidP="00D52C68">
      <w:pPr>
        <w:numPr>
          <w:ilvl w:val="0"/>
          <w:numId w:val="12"/>
        </w:numPr>
        <w:bidi/>
        <w:spacing w:before="100" w:beforeAutospacing="1" w:after="100" w:afterAutospacing="1" w:line="240" w:lineRule="auto"/>
        <w:rPr>
          <w:b/>
          <w:bCs/>
        </w:rPr>
      </w:pPr>
      <w:r w:rsidRPr="00D52C68">
        <w:rPr>
          <w:b/>
          <w:bCs/>
          <w:rtl/>
        </w:rPr>
        <w:t>جرى دمج تدريجي بين القوط والهسبانو-رومان</w:t>
      </w:r>
      <w:r w:rsidRPr="00D52C68">
        <w:rPr>
          <w:b/>
          <w:bCs/>
        </w:rPr>
        <w:t xml:space="preserve">. </w:t>
      </w:r>
    </w:p>
    <w:p w14:paraId="6449D471" w14:textId="77777777" w:rsidR="00D52C68" w:rsidRPr="00D52C68" w:rsidRDefault="00D52C68" w:rsidP="00D52C68">
      <w:pPr>
        <w:numPr>
          <w:ilvl w:val="0"/>
          <w:numId w:val="12"/>
        </w:numPr>
        <w:bidi/>
        <w:spacing w:before="100" w:beforeAutospacing="1" w:after="100" w:afterAutospacing="1" w:line="240" w:lineRule="auto"/>
        <w:rPr>
          <w:b/>
          <w:bCs/>
        </w:rPr>
      </w:pPr>
      <w:r w:rsidRPr="00D52C68">
        <w:rPr>
          <w:b/>
          <w:bCs/>
          <w:rtl/>
        </w:rPr>
        <w:t>توحدت المملكة دينيًا بالكاثوليكية</w:t>
      </w:r>
      <w:r w:rsidRPr="00D52C68">
        <w:rPr>
          <w:b/>
          <w:bCs/>
        </w:rPr>
        <w:t xml:space="preserve">. </w:t>
      </w:r>
    </w:p>
    <w:p w14:paraId="7F67E790" w14:textId="77777777" w:rsidR="00D52C68" w:rsidRPr="00D52C68" w:rsidRDefault="00D52C68" w:rsidP="00D52C68">
      <w:pPr>
        <w:numPr>
          <w:ilvl w:val="0"/>
          <w:numId w:val="12"/>
        </w:numPr>
        <w:bidi/>
        <w:spacing w:before="100" w:beforeAutospacing="1" w:after="100" w:afterAutospacing="1" w:line="240" w:lineRule="auto"/>
        <w:rPr>
          <w:b/>
          <w:bCs/>
        </w:rPr>
      </w:pPr>
      <w:r w:rsidRPr="00D52C68">
        <w:rPr>
          <w:b/>
          <w:bCs/>
          <w:rtl/>
        </w:rPr>
        <w:lastRenderedPageBreak/>
        <w:t>ظهرت محاولة لتوحيد القانون على أساس إقليمي</w:t>
      </w:r>
      <w:r w:rsidRPr="00D52C68">
        <w:rPr>
          <w:b/>
          <w:bCs/>
        </w:rPr>
        <w:t xml:space="preserve">. </w:t>
      </w:r>
    </w:p>
    <w:p w14:paraId="502B6A76" w14:textId="77777777" w:rsidR="00D52C68" w:rsidRDefault="00D52C68" w:rsidP="00D52C68">
      <w:pPr>
        <w:numPr>
          <w:ilvl w:val="0"/>
          <w:numId w:val="12"/>
        </w:numPr>
        <w:bidi/>
        <w:spacing w:before="100" w:beforeAutospacing="1" w:after="100" w:afterAutospacing="1" w:line="240" w:lineRule="auto"/>
        <w:rPr>
          <w:b/>
          <w:bCs/>
        </w:rPr>
      </w:pPr>
      <w:r w:rsidRPr="00D52C68">
        <w:rPr>
          <w:b/>
          <w:bCs/>
          <w:rtl/>
        </w:rPr>
        <w:t>تبلورت طليطلة مركزًا سياسيًا ودينيًا لإسبانيا ما قبل الأندلس</w:t>
      </w:r>
      <w:r w:rsidRPr="00D52C68">
        <w:rPr>
          <w:b/>
          <w:bCs/>
        </w:rPr>
        <w:t>.</w:t>
      </w:r>
      <w:r w:rsidRPr="00D52C68">
        <w:rPr>
          <w:b/>
          <w:bCs/>
        </w:rPr>
        <w:br/>
      </w:r>
      <w:r w:rsidRPr="00D52C68">
        <w:rPr>
          <w:b/>
          <w:bCs/>
          <w:rtl/>
        </w:rPr>
        <w:t>ولهذا لا يمكن فهم لا الأندلس ولا الممالك المسيحية اللاحقة من دون فهم ما بناه القوط قبل 711</w:t>
      </w:r>
      <w:r w:rsidRPr="00D52C68">
        <w:rPr>
          <w:b/>
          <w:bCs/>
        </w:rPr>
        <w:t xml:space="preserve">. </w:t>
      </w:r>
    </w:p>
    <w:p w14:paraId="46591982" w14:textId="77777777" w:rsidR="00D52C68" w:rsidRDefault="00D52C68" w:rsidP="00D52C68">
      <w:pPr>
        <w:bidi/>
        <w:spacing w:before="100" w:beforeAutospacing="1" w:after="100" w:afterAutospacing="1" w:line="240" w:lineRule="auto"/>
        <w:rPr>
          <w:b/>
          <w:bCs/>
          <w:rtl/>
        </w:rPr>
      </w:pPr>
    </w:p>
    <w:p w14:paraId="7D92E19F" w14:textId="2002B687" w:rsidR="00D52C68" w:rsidRDefault="00000000" w:rsidP="00D52C68">
      <w:pPr>
        <w:bidi/>
        <w:spacing w:before="100" w:beforeAutospacing="1" w:after="100" w:afterAutospacing="1" w:line="240" w:lineRule="auto"/>
        <w:rPr>
          <w:b/>
          <w:bCs/>
          <w:rtl/>
        </w:rPr>
      </w:pPr>
      <w:hyperlink r:id="rId8" w:history="1">
        <w:r w:rsidR="00D52C68" w:rsidRPr="005A36F5">
          <w:rPr>
            <w:rStyle w:val="Hyperlink"/>
            <w:b/>
            <w:bCs/>
          </w:rPr>
          <w:t>https://www.britannica.com/place/Spain?utm_source=chatgpt.com</w:t>
        </w:r>
      </w:hyperlink>
    </w:p>
    <w:p w14:paraId="53D9C36D" w14:textId="4EC3A522" w:rsidR="00D52C68" w:rsidRDefault="00000000" w:rsidP="00D52C68">
      <w:pPr>
        <w:pBdr>
          <w:bottom w:val="single" w:sz="6" w:space="1" w:color="auto"/>
        </w:pBdr>
        <w:bidi/>
        <w:spacing w:before="100" w:beforeAutospacing="1" w:after="100" w:afterAutospacing="1" w:line="240" w:lineRule="auto"/>
        <w:rPr>
          <w:b/>
          <w:bCs/>
          <w:rtl/>
        </w:rPr>
      </w:pPr>
      <w:hyperlink r:id="rId9" w:history="1">
        <w:r w:rsidR="00D52C68" w:rsidRPr="005A36F5">
          <w:rPr>
            <w:rStyle w:val="Hyperlink"/>
            <w:b/>
            <w:bCs/>
          </w:rPr>
          <w:t>https://www.metmuseum.org/toah/ht/06/eusi.html?utm_source=chatgpt.com</w:t>
        </w:r>
      </w:hyperlink>
    </w:p>
    <w:p w14:paraId="32D1F7F5" w14:textId="77777777" w:rsidR="00D52C68" w:rsidRDefault="00D52C68" w:rsidP="00D52C68">
      <w:pPr>
        <w:bidi/>
        <w:spacing w:before="100" w:beforeAutospacing="1" w:after="100" w:afterAutospacing="1" w:line="240" w:lineRule="auto"/>
        <w:rPr>
          <w:b/>
          <w:bCs/>
          <w:rtl/>
        </w:rPr>
      </w:pPr>
    </w:p>
    <w:p w14:paraId="631597AD" w14:textId="77777777" w:rsidR="00D52C68" w:rsidRDefault="00D52C68" w:rsidP="00D52C68">
      <w:pPr>
        <w:bidi/>
        <w:spacing w:before="100" w:beforeAutospacing="1" w:after="100" w:afterAutospacing="1" w:line="240" w:lineRule="auto"/>
        <w:rPr>
          <w:b/>
          <w:bCs/>
          <w:rtl/>
        </w:rPr>
      </w:pPr>
    </w:p>
    <w:p w14:paraId="4571616C" w14:textId="5E63288F" w:rsidR="00D52C68" w:rsidRPr="00D52C68" w:rsidRDefault="00D52C68" w:rsidP="00D52C68">
      <w:pPr>
        <w:bidi/>
        <w:spacing w:before="100" w:beforeAutospacing="1" w:after="100" w:afterAutospacing="1" w:line="240" w:lineRule="auto"/>
        <w:rPr>
          <w:b/>
          <w:bCs/>
        </w:rPr>
      </w:pPr>
      <w:r w:rsidRPr="0050520A">
        <w:rPr>
          <w:b/>
          <w:bCs/>
          <w:rtl/>
        </w:rPr>
        <w:t>الأندلس الإسلامية</w:t>
      </w:r>
      <w:r>
        <w:rPr>
          <w:rFonts w:hint="cs"/>
          <w:b/>
          <w:bCs/>
          <w:rtl/>
        </w:rPr>
        <w:t xml:space="preserve"> :</w:t>
      </w:r>
    </w:p>
    <w:p w14:paraId="35F438E2" w14:textId="77777777" w:rsidR="004B4D17" w:rsidRPr="004B4D17" w:rsidRDefault="004B4D17" w:rsidP="004B4D17">
      <w:pPr>
        <w:pStyle w:val="NormalWeb"/>
        <w:bidi/>
        <w:rPr>
          <w:b/>
          <w:bCs/>
        </w:rPr>
      </w:pPr>
      <w:r w:rsidRPr="004B4D17">
        <w:rPr>
          <w:b/>
          <w:bCs/>
          <w:rtl/>
        </w:rPr>
        <w:t xml:space="preserve">تاريخ </w:t>
      </w:r>
      <w:r w:rsidRPr="004B4D17">
        <w:rPr>
          <w:rStyle w:val="Strong"/>
          <w:rFonts w:eastAsiaTheme="majorEastAsia"/>
          <w:rtl/>
        </w:rPr>
        <w:t>الأندلس</w:t>
      </w:r>
      <w:r w:rsidRPr="004B4D17">
        <w:rPr>
          <w:b/>
          <w:bCs/>
          <w:rtl/>
        </w:rPr>
        <w:t xml:space="preserve"> يُعدّ من أبرز فصول التاريخ الإسلامي والحضاري في العصور الوسطى، حيث امتد الحكم الإسلامي على شبه الجزيرة الإيبيرية (إسبانيا والبرتغال حاليًا) لمدة تقارب </w:t>
      </w:r>
      <w:r w:rsidRPr="004B4D17">
        <w:rPr>
          <w:rStyle w:val="Strong"/>
          <w:rFonts w:eastAsiaTheme="majorEastAsia"/>
          <w:rtl/>
        </w:rPr>
        <w:t>ثمانية قرون</w:t>
      </w:r>
      <w:r w:rsidRPr="004B4D17">
        <w:rPr>
          <w:b/>
          <w:bCs/>
          <w:rtl/>
        </w:rPr>
        <w:t xml:space="preserve"> (من 711م إلى 1492م). أطلق المسلمون اسم "الأندلس" على المنطقة، وكانت مركزًا للازدهار العلمي والثقافي والفني، جمع بين التراث العربي الإسلامي والمسيحي واليهودي (عصر التعايش "الكونفيفنسيا")</w:t>
      </w:r>
      <w:r w:rsidRPr="004B4D17">
        <w:rPr>
          <w:b/>
          <w:bCs/>
        </w:rPr>
        <w:t>.</w:t>
      </w:r>
    </w:p>
    <w:p w14:paraId="7537115C" w14:textId="77777777" w:rsidR="004B4D17" w:rsidRPr="004B4D17" w:rsidRDefault="004B4D17" w:rsidP="004B4D17">
      <w:pPr>
        <w:pStyle w:val="Heading3"/>
        <w:bidi/>
        <w:rPr>
          <w:b/>
          <w:bCs/>
        </w:rPr>
      </w:pPr>
      <w:r w:rsidRPr="004B4D17">
        <w:rPr>
          <w:b/>
          <w:bCs/>
        </w:rPr>
        <w:t xml:space="preserve">1. </w:t>
      </w:r>
      <w:r w:rsidRPr="004B4D17">
        <w:rPr>
          <w:b/>
          <w:bCs/>
          <w:rtl/>
        </w:rPr>
        <w:t>الفتح الإسلامي (711-714م)</w:t>
      </w:r>
    </w:p>
    <w:p w14:paraId="5CA1FFC4" w14:textId="77777777" w:rsidR="004B4D17" w:rsidRPr="004B4D17" w:rsidRDefault="004B4D17" w:rsidP="004B4D17">
      <w:pPr>
        <w:pStyle w:val="NormalWeb"/>
        <w:bidi/>
        <w:rPr>
          <w:b/>
          <w:bCs/>
        </w:rPr>
      </w:pPr>
      <w:r w:rsidRPr="004B4D17">
        <w:rPr>
          <w:b/>
          <w:bCs/>
          <w:rtl/>
        </w:rPr>
        <w:t xml:space="preserve">بدأ التاريخ الإسلامي للأندلس في ربيع عام </w:t>
      </w:r>
      <w:r w:rsidRPr="004B4D17">
        <w:rPr>
          <w:rStyle w:val="Strong"/>
          <w:rFonts w:eastAsiaTheme="majorEastAsia"/>
        </w:rPr>
        <w:t>711</w:t>
      </w:r>
      <w:r w:rsidRPr="004B4D17">
        <w:rPr>
          <w:rStyle w:val="Strong"/>
          <w:rFonts w:eastAsiaTheme="majorEastAsia"/>
          <w:rtl/>
        </w:rPr>
        <w:t>م</w:t>
      </w:r>
      <w:r w:rsidRPr="004B4D17">
        <w:rPr>
          <w:b/>
          <w:bCs/>
          <w:rtl/>
        </w:rPr>
        <w:t xml:space="preserve"> (92هـ) في عهد الخليفة الأموي الوليد بن عبد الملك. أرسل والي شمال أفريقيا </w:t>
      </w:r>
      <w:r w:rsidRPr="004B4D17">
        <w:rPr>
          <w:rStyle w:val="Strong"/>
          <w:rFonts w:eastAsiaTheme="majorEastAsia"/>
          <w:rtl/>
        </w:rPr>
        <w:t>موسى بن نصير</w:t>
      </w:r>
      <w:r w:rsidRPr="004B4D17">
        <w:rPr>
          <w:b/>
          <w:bCs/>
          <w:rtl/>
        </w:rPr>
        <w:t xml:space="preserve"> القائد </w:t>
      </w:r>
      <w:r w:rsidRPr="004B4D17">
        <w:rPr>
          <w:rStyle w:val="Strong"/>
          <w:rFonts w:eastAsiaTheme="majorEastAsia"/>
          <w:rtl/>
        </w:rPr>
        <w:t>طارق بن زياد</w:t>
      </w:r>
      <w:r w:rsidRPr="004B4D17">
        <w:rPr>
          <w:b/>
          <w:bCs/>
          <w:rtl/>
        </w:rPr>
        <w:t xml:space="preserve"> بجيش صغير (حوالي 7,000-12,000 مقاتل، معظمهم بربر) عبر مضيق جبل طارق (الذي سُمي باسمه)</w:t>
      </w:r>
      <w:r w:rsidRPr="004B4D17">
        <w:rPr>
          <w:b/>
          <w:bCs/>
        </w:rPr>
        <w:t>.</w:t>
      </w:r>
    </w:p>
    <w:p w14:paraId="4DDDDA18" w14:textId="77777777" w:rsidR="004B4D17" w:rsidRPr="004B4D17" w:rsidRDefault="004B4D17" w:rsidP="004B4D17">
      <w:pPr>
        <w:pStyle w:val="NormalWeb"/>
        <w:bidi/>
        <w:rPr>
          <w:b/>
          <w:bCs/>
        </w:rPr>
      </w:pPr>
      <w:r w:rsidRPr="004B4D17">
        <w:rPr>
          <w:b/>
          <w:bCs/>
          <w:rtl/>
        </w:rPr>
        <w:t xml:space="preserve">انتصر طارق على جيش القوط الغربيين (الفيزيغوث) بقيادة الملك </w:t>
      </w:r>
      <w:r w:rsidRPr="004B4D17">
        <w:rPr>
          <w:rStyle w:val="Strong"/>
          <w:rFonts w:eastAsiaTheme="majorEastAsia"/>
          <w:rtl/>
        </w:rPr>
        <w:t>رودريك (لذريق)</w:t>
      </w:r>
      <w:r w:rsidRPr="004B4D17">
        <w:rPr>
          <w:b/>
          <w:bCs/>
          <w:rtl/>
        </w:rPr>
        <w:t xml:space="preserve"> في </w:t>
      </w:r>
      <w:r w:rsidRPr="004B4D17">
        <w:rPr>
          <w:rStyle w:val="Strong"/>
          <w:rFonts w:eastAsiaTheme="majorEastAsia"/>
          <w:rtl/>
        </w:rPr>
        <w:t>معركة وادي لكة (غواداليتي)</w:t>
      </w:r>
      <w:r w:rsidRPr="004B4D17">
        <w:rPr>
          <w:b/>
          <w:bCs/>
          <w:rtl/>
        </w:rPr>
        <w:t xml:space="preserve"> يوم 19 يوليو 711م. ثم استكمل موسى بن نصير الفتح، وسقطت مدن رئيسية مثل طليطلة (عاصمة القوط) وقرطبة وإشبيلية. بحلول 714م، سيطر المسلمون على معظم الشبه الجزيرة، باستثناء مناطق جبلية شمالية صغيرة</w:t>
      </w:r>
      <w:r w:rsidRPr="004B4D17">
        <w:rPr>
          <w:b/>
          <w:bCs/>
        </w:rPr>
        <w:t>.</w:t>
      </w:r>
    </w:p>
    <w:p w14:paraId="5304A708" w14:textId="77777777" w:rsidR="004B4D17" w:rsidRPr="004B4D17" w:rsidRDefault="004B4D17" w:rsidP="004B4D17">
      <w:pPr>
        <w:pStyle w:val="NormalWeb"/>
        <w:bidi/>
        <w:rPr>
          <w:b/>
          <w:bCs/>
        </w:rPr>
      </w:pPr>
      <w:r w:rsidRPr="004B4D17">
        <w:rPr>
          <w:b/>
          <w:bCs/>
          <w:rtl/>
        </w:rPr>
        <w:t>كان الفتح سريعًا بسبب الضعف الداخلي لمملكة القوط (صراعات على العرش، ظلم اجتماعي، ودعم بعض السكان المحليين للمسلمين)</w:t>
      </w:r>
      <w:r w:rsidRPr="004B4D17">
        <w:rPr>
          <w:b/>
          <w:bCs/>
        </w:rPr>
        <w:t>.</w:t>
      </w:r>
    </w:p>
    <w:p w14:paraId="7488AF5A" w14:textId="77777777" w:rsidR="004B4D17" w:rsidRPr="004B4D17" w:rsidRDefault="004B4D17" w:rsidP="004B4D17">
      <w:pPr>
        <w:pStyle w:val="Heading3"/>
        <w:bidi/>
        <w:rPr>
          <w:b/>
          <w:bCs/>
        </w:rPr>
      </w:pPr>
      <w:r w:rsidRPr="004B4D17">
        <w:rPr>
          <w:b/>
          <w:bCs/>
        </w:rPr>
        <w:t xml:space="preserve">2. </w:t>
      </w:r>
      <w:r w:rsidRPr="004B4D17">
        <w:rPr>
          <w:b/>
          <w:bCs/>
          <w:rtl/>
        </w:rPr>
        <w:t>عصر الولاة (714-756م)</w:t>
      </w:r>
    </w:p>
    <w:p w14:paraId="3ABBFA8B" w14:textId="77777777" w:rsidR="004B4D17" w:rsidRPr="004B4D17" w:rsidRDefault="004B4D17" w:rsidP="004B4D17">
      <w:pPr>
        <w:pStyle w:val="NormalWeb"/>
        <w:bidi/>
        <w:rPr>
          <w:b/>
          <w:bCs/>
        </w:rPr>
      </w:pPr>
      <w:r w:rsidRPr="004B4D17">
        <w:rPr>
          <w:b/>
          <w:bCs/>
          <w:rtl/>
        </w:rPr>
        <w:t>حكم الأندلس ولاة تابعون للخلافة الأموية في دمشق. انتقلت العاصمة إلى قرطبة، وشهدت الفترة اضطرابات وثورات، مع محاولات توسع نحو الشمال (وصلت إلى فرنسا لكنها توقفت في معركة بلاط الشهداء 732م)</w:t>
      </w:r>
      <w:r w:rsidRPr="004B4D17">
        <w:rPr>
          <w:b/>
          <w:bCs/>
        </w:rPr>
        <w:t>.</w:t>
      </w:r>
    </w:p>
    <w:p w14:paraId="5887813C" w14:textId="77777777" w:rsidR="004B4D17" w:rsidRPr="004B4D17" w:rsidRDefault="004B4D17" w:rsidP="004B4D17">
      <w:pPr>
        <w:pStyle w:val="Heading3"/>
        <w:bidi/>
        <w:rPr>
          <w:b/>
          <w:bCs/>
        </w:rPr>
      </w:pPr>
      <w:r w:rsidRPr="004B4D17">
        <w:rPr>
          <w:b/>
          <w:bCs/>
        </w:rPr>
        <w:t xml:space="preserve">3. </w:t>
      </w:r>
      <w:r w:rsidRPr="004B4D17">
        <w:rPr>
          <w:b/>
          <w:bCs/>
          <w:rtl/>
        </w:rPr>
        <w:t>الإمارة الأموية في قرطبة (756-929م)</w:t>
      </w:r>
    </w:p>
    <w:p w14:paraId="6175B35C" w14:textId="77777777" w:rsidR="004B4D17" w:rsidRPr="004B4D17" w:rsidRDefault="004B4D17" w:rsidP="004B4D17">
      <w:pPr>
        <w:pStyle w:val="NormalWeb"/>
        <w:bidi/>
        <w:rPr>
          <w:b/>
          <w:bCs/>
        </w:rPr>
      </w:pPr>
      <w:r w:rsidRPr="004B4D17">
        <w:rPr>
          <w:b/>
          <w:bCs/>
          <w:rtl/>
        </w:rPr>
        <w:t xml:space="preserve">بعد سقوط الدولة الأموية في المشرق (750م) على يد العباسيين، فرّ الأمير </w:t>
      </w:r>
      <w:r w:rsidRPr="004B4D17">
        <w:rPr>
          <w:rStyle w:val="Strong"/>
          <w:rFonts w:eastAsiaTheme="majorEastAsia"/>
          <w:rtl/>
        </w:rPr>
        <w:t>عبد الرحمن بن معاوية</w:t>
      </w:r>
      <w:r w:rsidRPr="004B4D17">
        <w:rPr>
          <w:b/>
          <w:bCs/>
          <w:rtl/>
        </w:rPr>
        <w:t xml:space="preserve"> (عبد الرحمن الداخل، ملقب بـ"صقر قريش") إلى الأندلس. أسس إمارة مستقلة عام 756م بعد انتصاره على الوالي يوسف الفهري</w:t>
      </w:r>
      <w:r w:rsidRPr="004B4D17">
        <w:rPr>
          <w:b/>
          <w:bCs/>
        </w:rPr>
        <w:t>.</w:t>
      </w:r>
    </w:p>
    <w:p w14:paraId="7B6EC515" w14:textId="77777777" w:rsidR="004B4D17" w:rsidRPr="004B4D17" w:rsidRDefault="004B4D17" w:rsidP="004B4D17">
      <w:pPr>
        <w:pStyle w:val="NormalWeb"/>
        <w:bidi/>
        <w:rPr>
          <w:b/>
          <w:bCs/>
        </w:rPr>
      </w:pPr>
      <w:r w:rsidRPr="004B4D17">
        <w:rPr>
          <w:b/>
          <w:bCs/>
          <w:rtl/>
        </w:rPr>
        <w:t>شهدت الإمارة استقرارًا نسبيًا وبناء جامع قرطبة الكبير (بدأ 785م). ازدهرت الزراعة والتجارة، وبدأت حضارة أندلسية فريدة</w:t>
      </w:r>
      <w:r w:rsidRPr="004B4D17">
        <w:rPr>
          <w:b/>
          <w:bCs/>
        </w:rPr>
        <w:t>.</w:t>
      </w:r>
    </w:p>
    <w:p w14:paraId="638BAFB6" w14:textId="77777777" w:rsidR="004B4D17" w:rsidRPr="004B4D17" w:rsidRDefault="004B4D17" w:rsidP="004B4D17">
      <w:pPr>
        <w:pStyle w:val="Heading3"/>
        <w:bidi/>
        <w:rPr>
          <w:b/>
          <w:bCs/>
        </w:rPr>
      </w:pPr>
      <w:r w:rsidRPr="004B4D17">
        <w:rPr>
          <w:b/>
          <w:bCs/>
        </w:rPr>
        <w:lastRenderedPageBreak/>
        <w:t xml:space="preserve">4. </w:t>
      </w:r>
      <w:r w:rsidRPr="004B4D17">
        <w:rPr>
          <w:b/>
          <w:bCs/>
          <w:rtl/>
        </w:rPr>
        <w:t>الخلافة الأموية في قرطبة (929-1031م) — العصر الذهبي</w:t>
      </w:r>
    </w:p>
    <w:p w14:paraId="00E0C757" w14:textId="77777777" w:rsidR="004B4D17" w:rsidRPr="004B4D17" w:rsidRDefault="004B4D17" w:rsidP="004B4D17">
      <w:pPr>
        <w:pStyle w:val="NormalWeb"/>
        <w:bidi/>
        <w:rPr>
          <w:b/>
          <w:bCs/>
        </w:rPr>
      </w:pPr>
      <w:r w:rsidRPr="004B4D17">
        <w:rPr>
          <w:b/>
          <w:bCs/>
          <w:rtl/>
        </w:rPr>
        <w:t xml:space="preserve">أعلن </w:t>
      </w:r>
      <w:r w:rsidRPr="004B4D17">
        <w:rPr>
          <w:rStyle w:val="Strong"/>
          <w:rFonts w:eastAsiaTheme="majorEastAsia"/>
          <w:rtl/>
        </w:rPr>
        <w:t>عبد الرحمن الثالث الناصر لدين الله</w:t>
      </w:r>
      <w:r w:rsidRPr="004B4D17">
        <w:rPr>
          <w:b/>
          <w:bCs/>
          <w:rtl/>
        </w:rPr>
        <w:t xml:space="preserve"> نفسه خليفة عام 929م، منافسًا الخلافة العباسية والفاطمية. بلغت الأندلس أوج قوتها السياسية والثقافية</w:t>
      </w:r>
      <w:r w:rsidRPr="004B4D17">
        <w:rPr>
          <w:b/>
          <w:bCs/>
        </w:rPr>
        <w:t>:</w:t>
      </w:r>
    </w:p>
    <w:p w14:paraId="4A4C0F80" w14:textId="77777777" w:rsidR="004B4D17" w:rsidRPr="004B4D17" w:rsidRDefault="004B4D17" w:rsidP="004B4D17">
      <w:pPr>
        <w:numPr>
          <w:ilvl w:val="0"/>
          <w:numId w:val="15"/>
        </w:numPr>
        <w:bidi/>
        <w:spacing w:before="100" w:beforeAutospacing="1" w:after="100" w:afterAutospacing="1" w:line="240" w:lineRule="auto"/>
        <w:rPr>
          <w:b/>
          <w:bCs/>
        </w:rPr>
      </w:pPr>
      <w:r w:rsidRPr="004B4D17">
        <w:rPr>
          <w:b/>
          <w:bCs/>
          <w:rtl/>
        </w:rPr>
        <w:t>قرطبة أصبحت أكبر مدينة في أوروبا (حوالي 500,000 نسمة) ومركز علمي (مكتبات، جامعات، ترجمات)</w:t>
      </w:r>
      <w:r w:rsidRPr="004B4D17">
        <w:rPr>
          <w:b/>
          <w:bCs/>
        </w:rPr>
        <w:t>.</w:t>
      </w:r>
    </w:p>
    <w:p w14:paraId="62FB727F" w14:textId="77777777" w:rsidR="004B4D17" w:rsidRPr="004B4D17" w:rsidRDefault="004B4D17" w:rsidP="004B4D17">
      <w:pPr>
        <w:numPr>
          <w:ilvl w:val="0"/>
          <w:numId w:val="15"/>
        </w:numPr>
        <w:bidi/>
        <w:spacing w:before="100" w:beforeAutospacing="1" w:after="100" w:afterAutospacing="1" w:line="240" w:lineRule="auto"/>
        <w:rPr>
          <w:b/>
          <w:bCs/>
        </w:rPr>
      </w:pPr>
      <w:r w:rsidRPr="004B4D17">
        <w:rPr>
          <w:b/>
          <w:bCs/>
          <w:rtl/>
        </w:rPr>
        <w:t>ازدهار في العلوم (الطب، الفلك، الرياضيات، الفلسفة)، الأدب، والعمارة</w:t>
      </w:r>
      <w:r w:rsidRPr="004B4D17">
        <w:rPr>
          <w:b/>
          <w:bCs/>
        </w:rPr>
        <w:t>.</w:t>
      </w:r>
    </w:p>
    <w:p w14:paraId="63646500" w14:textId="77777777" w:rsidR="004B4D17" w:rsidRPr="004B4D17" w:rsidRDefault="004B4D17" w:rsidP="004B4D17">
      <w:pPr>
        <w:numPr>
          <w:ilvl w:val="0"/>
          <w:numId w:val="15"/>
        </w:numPr>
        <w:bidi/>
        <w:spacing w:before="100" w:beforeAutospacing="1" w:after="100" w:afterAutospacing="1" w:line="240" w:lineRule="auto"/>
        <w:rPr>
          <w:b/>
          <w:bCs/>
        </w:rPr>
      </w:pPr>
      <w:r w:rsidRPr="004B4D17">
        <w:rPr>
          <w:b/>
          <w:bCs/>
          <w:rtl/>
        </w:rPr>
        <w:t xml:space="preserve">حكام بارزون: عبد الرحمن الثالث، الحكم الثاني، والحاجب </w:t>
      </w:r>
      <w:r w:rsidRPr="004B4D17">
        <w:rPr>
          <w:rStyle w:val="Strong"/>
          <w:rtl/>
        </w:rPr>
        <w:t>المنصور بن أبي عامر</w:t>
      </w:r>
      <w:r w:rsidRPr="004B4D17">
        <w:rPr>
          <w:b/>
          <w:bCs/>
          <w:rtl/>
        </w:rPr>
        <w:t xml:space="preserve"> </w:t>
      </w:r>
      <w:r w:rsidRPr="004B4D17">
        <w:rPr>
          <w:b/>
          <w:bCs/>
        </w:rPr>
        <w:t>(</w:t>
      </w:r>
      <w:r w:rsidRPr="004B4D17">
        <w:rPr>
          <w:b/>
          <w:bCs/>
          <w:rtl/>
        </w:rPr>
        <w:t>الذي قاد حملات ناجحة ضد الممالك المسيحية</w:t>
      </w:r>
      <w:r w:rsidRPr="004B4D17">
        <w:rPr>
          <w:b/>
          <w:bCs/>
        </w:rPr>
        <w:t>).</w:t>
      </w:r>
    </w:p>
    <w:p w14:paraId="1D839C4D" w14:textId="77777777" w:rsidR="004B4D17" w:rsidRPr="004B4D17" w:rsidRDefault="004B4D17" w:rsidP="004B4D17">
      <w:pPr>
        <w:pStyle w:val="NormalWeb"/>
        <w:bidi/>
        <w:rPr>
          <w:b/>
          <w:bCs/>
        </w:rPr>
      </w:pPr>
      <w:r w:rsidRPr="004B4D17">
        <w:rPr>
          <w:b/>
          <w:bCs/>
          <w:rtl/>
        </w:rPr>
        <w:t>بدأ الضعف بعد وفاة المنصور (1002م)، ثم فتنة داخلية (1009-1031م) أدت إلى تفكك الخلافة</w:t>
      </w:r>
      <w:r w:rsidRPr="004B4D17">
        <w:rPr>
          <w:b/>
          <w:bCs/>
        </w:rPr>
        <w:t>.</w:t>
      </w:r>
    </w:p>
    <w:p w14:paraId="5D0FEDA5" w14:textId="77777777" w:rsidR="004B4D17" w:rsidRPr="004B4D17" w:rsidRDefault="004B4D17" w:rsidP="004B4D17">
      <w:pPr>
        <w:pStyle w:val="Heading3"/>
        <w:bidi/>
        <w:rPr>
          <w:b/>
          <w:bCs/>
        </w:rPr>
      </w:pPr>
      <w:r w:rsidRPr="004B4D17">
        <w:rPr>
          <w:b/>
          <w:bCs/>
        </w:rPr>
        <w:t xml:space="preserve">5. </w:t>
      </w:r>
      <w:r w:rsidRPr="004B4D17">
        <w:rPr>
          <w:b/>
          <w:bCs/>
          <w:rtl/>
        </w:rPr>
        <w:t>عصر ملوك الطوائف (1031-1086م تقريبًا)</w:t>
      </w:r>
    </w:p>
    <w:p w14:paraId="471CAB35" w14:textId="77777777" w:rsidR="004B4D17" w:rsidRPr="004B4D17" w:rsidRDefault="004B4D17" w:rsidP="004B4D17">
      <w:pPr>
        <w:pStyle w:val="NormalWeb"/>
        <w:bidi/>
        <w:rPr>
          <w:b/>
          <w:bCs/>
        </w:rPr>
      </w:pPr>
      <w:r w:rsidRPr="004B4D17">
        <w:rPr>
          <w:b/>
          <w:bCs/>
          <w:rtl/>
        </w:rPr>
        <w:t>انقسمت الأندلس إلى دويلات صغيرة (حوالي 20-30 طائفة) مثل إشبيلية (بنو عباد)، طليطلة، سرقسطة، وبطليوس. شهدت ازدهارًا ثقافيًا (شعراء مثل ابن زيدون، علماء مثل ابن حزم)، لكنها كانت ضعيفة سياسيًا وعسكريًا</w:t>
      </w:r>
      <w:r w:rsidRPr="004B4D17">
        <w:rPr>
          <w:b/>
          <w:bCs/>
        </w:rPr>
        <w:t>.</w:t>
      </w:r>
    </w:p>
    <w:p w14:paraId="31E0E90C" w14:textId="77777777" w:rsidR="004B4D17" w:rsidRPr="004B4D17" w:rsidRDefault="004B4D17" w:rsidP="004B4D17">
      <w:pPr>
        <w:pStyle w:val="NormalWeb"/>
        <w:bidi/>
        <w:rPr>
          <w:b/>
          <w:bCs/>
        </w:rPr>
      </w:pPr>
      <w:r w:rsidRPr="004B4D17">
        <w:rPr>
          <w:b/>
          <w:bCs/>
          <w:rtl/>
        </w:rPr>
        <w:t>سقطت طليطلة في أيدي المسيحيين (1085م)، فاستنجد ملوك الطوائف بـ</w:t>
      </w:r>
      <w:r w:rsidRPr="004B4D17">
        <w:rPr>
          <w:rStyle w:val="Strong"/>
          <w:rFonts w:eastAsiaTheme="majorEastAsia"/>
          <w:rtl/>
        </w:rPr>
        <w:t>يوسف بن تاشفين</w:t>
      </w:r>
      <w:r w:rsidRPr="004B4D17">
        <w:rPr>
          <w:b/>
          <w:bCs/>
          <w:rtl/>
        </w:rPr>
        <w:t xml:space="preserve"> (سلطان المرابطين)، الذي انتصر في </w:t>
      </w:r>
      <w:r w:rsidRPr="004B4D17">
        <w:rPr>
          <w:rStyle w:val="Strong"/>
          <w:rFonts w:eastAsiaTheme="majorEastAsia"/>
          <w:rtl/>
        </w:rPr>
        <w:t>معركة الزلاقة</w:t>
      </w:r>
      <w:r w:rsidRPr="004B4D17">
        <w:rPr>
          <w:b/>
          <w:bCs/>
          <w:rtl/>
        </w:rPr>
        <w:t xml:space="preserve"> </w:t>
      </w:r>
      <w:r w:rsidRPr="004B4D17">
        <w:rPr>
          <w:b/>
          <w:bCs/>
        </w:rPr>
        <w:t>(1086</w:t>
      </w:r>
      <w:r w:rsidRPr="004B4D17">
        <w:rPr>
          <w:b/>
          <w:bCs/>
          <w:rtl/>
        </w:rPr>
        <w:t>م</w:t>
      </w:r>
      <w:r w:rsidRPr="004B4D17">
        <w:rPr>
          <w:b/>
          <w:bCs/>
        </w:rPr>
        <w:t>).</w:t>
      </w:r>
    </w:p>
    <w:p w14:paraId="1C592E34" w14:textId="77777777" w:rsidR="004B4D17" w:rsidRPr="004B4D17" w:rsidRDefault="004B4D17" w:rsidP="004B4D17">
      <w:pPr>
        <w:pStyle w:val="Heading3"/>
        <w:bidi/>
        <w:rPr>
          <w:b/>
          <w:bCs/>
        </w:rPr>
      </w:pPr>
      <w:r w:rsidRPr="004B4D17">
        <w:rPr>
          <w:b/>
          <w:bCs/>
        </w:rPr>
        <w:t xml:space="preserve">6. </w:t>
      </w:r>
      <w:r w:rsidRPr="004B4D17">
        <w:rPr>
          <w:b/>
          <w:bCs/>
          <w:rtl/>
        </w:rPr>
        <w:t>عصر المرابطين والموحدين (1086-1260م تقريبًا)</w:t>
      </w:r>
    </w:p>
    <w:p w14:paraId="244E4740" w14:textId="77777777" w:rsidR="004B4D17" w:rsidRPr="004B4D17" w:rsidRDefault="004B4D17" w:rsidP="004B4D17">
      <w:pPr>
        <w:numPr>
          <w:ilvl w:val="0"/>
          <w:numId w:val="16"/>
        </w:numPr>
        <w:bidi/>
        <w:spacing w:before="100" w:beforeAutospacing="1" w:after="100" w:afterAutospacing="1" w:line="240" w:lineRule="auto"/>
        <w:rPr>
          <w:b/>
          <w:bCs/>
        </w:rPr>
      </w:pPr>
      <w:r w:rsidRPr="004B4D17">
        <w:rPr>
          <w:rStyle w:val="Strong"/>
          <w:rtl/>
        </w:rPr>
        <w:t>المرابطون</w:t>
      </w:r>
      <w:r w:rsidRPr="004B4D17">
        <w:rPr>
          <w:b/>
          <w:bCs/>
          <w:rtl/>
        </w:rPr>
        <w:t xml:space="preserve"> (من المغرب): وحدوا الأندلس مؤقتًا تحت حكم إسلامي صارم، لكنهم هزموا في معركة الأرك (1118م) وغيرها</w:t>
      </w:r>
      <w:r w:rsidRPr="004B4D17">
        <w:rPr>
          <w:b/>
          <w:bCs/>
        </w:rPr>
        <w:t>.</w:t>
      </w:r>
    </w:p>
    <w:p w14:paraId="6A102B3A" w14:textId="77777777" w:rsidR="004B4D17" w:rsidRPr="004B4D17" w:rsidRDefault="004B4D17" w:rsidP="004B4D17">
      <w:pPr>
        <w:numPr>
          <w:ilvl w:val="0"/>
          <w:numId w:val="16"/>
        </w:numPr>
        <w:bidi/>
        <w:spacing w:before="100" w:beforeAutospacing="1" w:after="100" w:afterAutospacing="1" w:line="240" w:lineRule="auto"/>
        <w:rPr>
          <w:b/>
          <w:bCs/>
        </w:rPr>
      </w:pPr>
      <w:r w:rsidRPr="004B4D17">
        <w:rPr>
          <w:rStyle w:val="Strong"/>
          <w:rtl/>
        </w:rPr>
        <w:t>الموحدون</w:t>
      </w:r>
      <w:r w:rsidRPr="004B4D17">
        <w:rPr>
          <w:b/>
          <w:bCs/>
        </w:rPr>
        <w:t xml:space="preserve">: </w:t>
      </w:r>
      <w:r w:rsidRPr="004B4D17">
        <w:rPr>
          <w:b/>
          <w:bCs/>
          <w:rtl/>
        </w:rPr>
        <w:t xml:space="preserve">خلفوهم، وانتصروا في بعض المعارك لكنهم هزموا هزيمة كبيرة في </w:t>
      </w:r>
      <w:r w:rsidRPr="004B4D17">
        <w:rPr>
          <w:rStyle w:val="Strong"/>
          <w:rtl/>
        </w:rPr>
        <w:t>معركة العقاب (لاس نافاس دي تولوسا)</w:t>
      </w:r>
      <w:r w:rsidRPr="004B4D17">
        <w:rPr>
          <w:b/>
          <w:bCs/>
          <w:rtl/>
        </w:rPr>
        <w:t xml:space="preserve"> عام 1212م، التي كانت نقطة تحول في "الاسترداد" (الريكونكيستا) المسيحي</w:t>
      </w:r>
      <w:r w:rsidRPr="004B4D17">
        <w:rPr>
          <w:b/>
          <w:bCs/>
        </w:rPr>
        <w:t>.</w:t>
      </w:r>
    </w:p>
    <w:p w14:paraId="09574D21" w14:textId="77777777" w:rsidR="004B4D17" w:rsidRPr="004B4D17" w:rsidRDefault="004B4D17" w:rsidP="004B4D17">
      <w:pPr>
        <w:pStyle w:val="NormalWeb"/>
        <w:bidi/>
        <w:rPr>
          <w:b/>
          <w:bCs/>
        </w:rPr>
      </w:pPr>
      <w:r w:rsidRPr="004B4D17">
        <w:rPr>
          <w:b/>
          <w:bCs/>
          <w:rtl/>
        </w:rPr>
        <w:t>شهدت الفترة صراعات داخلية وتراجعًا تدريجيًا للأراضي الإسلامية</w:t>
      </w:r>
      <w:r w:rsidRPr="004B4D17">
        <w:rPr>
          <w:b/>
          <w:bCs/>
        </w:rPr>
        <w:t>.</w:t>
      </w:r>
    </w:p>
    <w:p w14:paraId="7536A488" w14:textId="77777777" w:rsidR="004B4D17" w:rsidRPr="004B4D17" w:rsidRDefault="004B4D17" w:rsidP="004B4D17">
      <w:pPr>
        <w:pStyle w:val="Heading3"/>
        <w:bidi/>
        <w:rPr>
          <w:b/>
          <w:bCs/>
        </w:rPr>
      </w:pPr>
      <w:r w:rsidRPr="004B4D17">
        <w:rPr>
          <w:b/>
          <w:bCs/>
        </w:rPr>
        <w:t xml:space="preserve">7. </w:t>
      </w:r>
      <w:r w:rsidRPr="004B4D17">
        <w:rPr>
          <w:b/>
          <w:bCs/>
          <w:rtl/>
        </w:rPr>
        <w:t>مملكة غرناطة (النصرية) (1238-1492م) — آخر المعاقل</w:t>
      </w:r>
    </w:p>
    <w:p w14:paraId="4C52E26D" w14:textId="77777777" w:rsidR="004B4D17" w:rsidRPr="004B4D17" w:rsidRDefault="004B4D17" w:rsidP="004B4D17">
      <w:pPr>
        <w:pStyle w:val="NormalWeb"/>
        <w:bidi/>
        <w:rPr>
          <w:b/>
          <w:bCs/>
        </w:rPr>
      </w:pPr>
      <w:r w:rsidRPr="004B4D17">
        <w:rPr>
          <w:b/>
          <w:bCs/>
          <w:rtl/>
        </w:rPr>
        <w:t xml:space="preserve">بقيت </w:t>
      </w:r>
      <w:r w:rsidRPr="004B4D17">
        <w:rPr>
          <w:rStyle w:val="Strong"/>
          <w:rFonts w:eastAsiaTheme="majorEastAsia"/>
          <w:rtl/>
        </w:rPr>
        <w:t>غرناطة</w:t>
      </w:r>
      <w:r w:rsidRPr="004B4D17">
        <w:rPr>
          <w:b/>
          <w:bCs/>
          <w:rtl/>
        </w:rPr>
        <w:t xml:space="preserve"> (وبعض المناطق المجاورة) تحت حكم بني الأحمر (النصريين) كإمارة تابعة جزئيًا لمملكة قشتالة (تدفع الجزية). ازدهرت حضاريًا، وبُني قصر </w:t>
      </w:r>
      <w:r w:rsidRPr="004B4D17">
        <w:rPr>
          <w:rStyle w:val="Strong"/>
          <w:rFonts w:eastAsiaTheme="majorEastAsia"/>
          <w:rtl/>
        </w:rPr>
        <w:t>الحمراء</w:t>
      </w:r>
      <w:r w:rsidRPr="004B4D17">
        <w:rPr>
          <w:b/>
          <w:bCs/>
          <w:rtl/>
        </w:rPr>
        <w:t xml:space="preserve"> (الألْهَمْبْرا) الشهير</w:t>
      </w:r>
      <w:r w:rsidRPr="004B4D17">
        <w:rPr>
          <w:b/>
          <w:bCs/>
        </w:rPr>
        <w:t>.</w:t>
      </w:r>
    </w:p>
    <w:p w14:paraId="22C55487" w14:textId="77777777" w:rsidR="004B4D17" w:rsidRPr="004B4D17" w:rsidRDefault="004B4D17" w:rsidP="004B4D17">
      <w:pPr>
        <w:pStyle w:val="NormalWeb"/>
        <w:bidi/>
        <w:rPr>
          <w:b/>
          <w:bCs/>
        </w:rPr>
      </w:pPr>
      <w:r w:rsidRPr="004B4D17">
        <w:rPr>
          <w:b/>
          <w:bCs/>
          <w:rtl/>
        </w:rPr>
        <w:t xml:space="preserve">انتهى الحكم الإسلامي بسقوط غرناطة في 2 يناير </w:t>
      </w:r>
      <w:r w:rsidRPr="004B4D17">
        <w:rPr>
          <w:rStyle w:val="Strong"/>
          <w:rFonts w:eastAsiaTheme="majorEastAsia"/>
        </w:rPr>
        <w:t>1492</w:t>
      </w:r>
      <w:r w:rsidRPr="004B4D17">
        <w:rPr>
          <w:rStyle w:val="Strong"/>
          <w:rFonts w:eastAsiaTheme="majorEastAsia"/>
          <w:rtl/>
        </w:rPr>
        <w:t>م</w:t>
      </w:r>
      <w:r w:rsidRPr="004B4D17">
        <w:rPr>
          <w:b/>
          <w:bCs/>
          <w:rtl/>
        </w:rPr>
        <w:t xml:space="preserve"> على يد الملكين الكاثوليكيين </w:t>
      </w:r>
      <w:r w:rsidRPr="004B4D17">
        <w:rPr>
          <w:rStyle w:val="Strong"/>
          <w:rFonts w:eastAsiaTheme="majorEastAsia"/>
          <w:rtl/>
        </w:rPr>
        <w:t>فيرديناند وإيزابيلا</w:t>
      </w:r>
      <w:r w:rsidRPr="004B4D17">
        <w:rPr>
          <w:b/>
          <w:bCs/>
          <w:rtl/>
        </w:rPr>
        <w:t>، بعد حرب طويلة. سلّم السلطان أبو عبد الله</w:t>
      </w:r>
      <w:r w:rsidRPr="004B4D17">
        <w:rPr>
          <w:b/>
          <w:bCs/>
        </w:rPr>
        <w:t xml:space="preserve"> (</w:t>
      </w:r>
      <w:r w:rsidRPr="004B4D17">
        <w:rPr>
          <w:b/>
          <w:bCs/>
          <w:rtl/>
        </w:rPr>
        <w:t>بو</w:t>
      </w:r>
      <w:proofErr w:type="spellStart"/>
      <w:r w:rsidRPr="004B4D17">
        <w:rPr>
          <w:b/>
          <w:bCs/>
        </w:rPr>
        <w:t>abd</w:t>
      </w:r>
      <w:proofErr w:type="spellEnd"/>
      <w:r w:rsidRPr="004B4D17">
        <w:rPr>
          <w:b/>
          <w:bCs/>
          <w:rtl/>
        </w:rPr>
        <w:t>يل</w:t>
      </w:r>
      <w:r w:rsidRPr="004B4D17">
        <w:rPr>
          <w:b/>
          <w:bCs/>
        </w:rPr>
        <w:t xml:space="preserve">) </w:t>
      </w:r>
      <w:r w:rsidRPr="004B4D17">
        <w:rPr>
          <w:b/>
          <w:bCs/>
          <w:rtl/>
        </w:rPr>
        <w:t>مفاتيح المدينة</w:t>
      </w:r>
      <w:r w:rsidRPr="004B4D17">
        <w:rPr>
          <w:b/>
          <w:bCs/>
        </w:rPr>
        <w:t>.</w:t>
      </w:r>
    </w:p>
    <w:p w14:paraId="07488C39" w14:textId="77777777" w:rsidR="004B4D17" w:rsidRPr="004B4D17" w:rsidRDefault="004B4D17" w:rsidP="004B4D17">
      <w:pPr>
        <w:pStyle w:val="Heading3"/>
        <w:bidi/>
        <w:rPr>
          <w:b/>
          <w:bCs/>
        </w:rPr>
      </w:pPr>
      <w:r w:rsidRPr="004B4D17">
        <w:rPr>
          <w:b/>
          <w:bCs/>
          <w:rtl/>
        </w:rPr>
        <w:t>أسباب سقوط الأندلس</w:t>
      </w:r>
    </w:p>
    <w:p w14:paraId="05381DA2" w14:textId="77777777" w:rsidR="004B4D17" w:rsidRPr="004B4D17" w:rsidRDefault="004B4D17" w:rsidP="004B4D17">
      <w:pPr>
        <w:numPr>
          <w:ilvl w:val="0"/>
          <w:numId w:val="17"/>
        </w:numPr>
        <w:bidi/>
        <w:spacing w:before="100" w:beforeAutospacing="1" w:after="100" w:afterAutospacing="1" w:line="240" w:lineRule="auto"/>
        <w:rPr>
          <w:b/>
          <w:bCs/>
        </w:rPr>
      </w:pPr>
      <w:r w:rsidRPr="004B4D17">
        <w:rPr>
          <w:b/>
          <w:bCs/>
          <w:rtl/>
        </w:rPr>
        <w:t>الانقسامات الداخلية والفتن بين العرب والبربر والطوائف</w:t>
      </w:r>
      <w:r w:rsidRPr="004B4D17">
        <w:rPr>
          <w:b/>
          <w:bCs/>
        </w:rPr>
        <w:t>.</w:t>
      </w:r>
    </w:p>
    <w:p w14:paraId="54D588CC" w14:textId="77777777" w:rsidR="004B4D17" w:rsidRPr="004B4D17" w:rsidRDefault="004B4D17" w:rsidP="004B4D17">
      <w:pPr>
        <w:numPr>
          <w:ilvl w:val="0"/>
          <w:numId w:val="17"/>
        </w:numPr>
        <w:bidi/>
        <w:spacing w:before="100" w:beforeAutospacing="1" w:after="100" w:afterAutospacing="1" w:line="240" w:lineRule="auto"/>
        <w:rPr>
          <w:b/>
          <w:bCs/>
        </w:rPr>
      </w:pPr>
      <w:r w:rsidRPr="004B4D17">
        <w:rPr>
          <w:b/>
          <w:bCs/>
          <w:rtl/>
        </w:rPr>
        <w:t>قوة الممالك المسيحية الشمالية (قشتالة، أراغون، ليون) وتوحدها</w:t>
      </w:r>
      <w:r w:rsidRPr="004B4D17">
        <w:rPr>
          <w:b/>
          <w:bCs/>
        </w:rPr>
        <w:t>.</w:t>
      </w:r>
    </w:p>
    <w:p w14:paraId="1EEDD5C0" w14:textId="77777777" w:rsidR="004B4D17" w:rsidRPr="004B4D17" w:rsidRDefault="004B4D17" w:rsidP="004B4D17">
      <w:pPr>
        <w:numPr>
          <w:ilvl w:val="0"/>
          <w:numId w:val="17"/>
        </w:numPr>
        <w:bidi/>
        <w:spacing w:before="100" w:beforeAutospacing="1" w:after="100" w:afterAutospacing="1" w:line="240" w:lineRule="auto"/>
        <w:rPr>
          <w:b/>
          <w:bCs/>
        </w:rPr>
      </w:pPr>
      <w:r w:rsidRPr="004B4D17">
        <w:rPr>
          <w:b/>
          <w:bCs/>
          <w:rtl/>
        </w:rPr>
        <w:t>الاستنزاف العسكري والاقتصادي</w:t>
      </w:r>
      <w:r w:rsidRPr="004B4D17">
        <w:rPr>
          <w:b/>
          <w:bCs/>
        </w:rPr>
        <w:t>.</w:t>
      </w:r>
    </w:p>
    <w:p w14:paraId="252DDFD9" w14:textId="77777777" w:rsidR="004B4D17" w:rsidRPr="004B4D17" w:rsidRDefault="004B4D17" w:rsidP="004B4D17">
      <w:pPr>
        <w:numPr>
          <w:ilvl w:val="0"/>
          <w:numId w:val="17"/>
        </w:numPr>
        <w:bidi/>
        <w:spacing w:before="100" w:beforeAutospacing="1" w:after="100" w:afterAutospacing="1" w:line="240" w:lineRule="auto"/>
        <w:rPr>
          <w:b/>
          <w:bCs/>
        </w:rPr>
      </w:pPr>
      <w:r w:rsidRPr="004B4D17">
        <w:rPr>
          <w:b/>
          <w:bCs/>
          <w:rtl/>
        </w:rPr>
        <w:t>تدخلات خارجية محدودة من المغرب</w:t>
      </w:r>
      <w:r w:rsidRPr="004B4D17">
        <w:rPr>
          <w:b/>
          <w:bCs/>
        </w:rPr>
        <w:t>.</w:t>
      </w:r>
    </w:p>
    <w:p w14:paraId="6BF14B0A" w14:textId="77777777" w:rsidR="004B4D17" w:rsidRPr="004B4D17" w:rsidRDefault="004B4D17" w:rsidP="004B4D17">
      <w:pPr>
        <w:pStyle w:val="NormalWeb"/>
        <w:bidi/>
        <w:rPr>
          <w:b/>
          <w:bCs/>
        </w:rPr>
      </w:pPr>
      <w:r w:rsidRPr="004B4D17">
        <w:rPr>
          <w:b/>
          <w:bCs/>
          <w:rtl/>
        </w:rPr>
        <w:t>بعد السقوط، حدث اضطهاد للمسلمين (المورسكيين) وطردهم، مع محاكم التفتيش، وثورات مثل ثورة البشرات</w:t>
      </w:r>
      <w:r w:rsidRPr="004B4D17">
        <w:rPr>
          <w:b/>
          <w:bCs/>
        </w:rPr>
        <w:t>.</w:t>
      </w:r>
    </w:p>
    <w:p w14:paraId="22D8BC37" w14:textId="77777777" w:rsidR="004B4D17" w:rsidRPr="004B4D17" w:rsidRDefault="004B4D17" w:rsidP="004B4D17">
      <w:pPr>
        <w:pStyle w:val="Heading3"/>
        <w:bidi/>
        <w:rPr>
          <w:b/>
          <w:bCs/>
        </w:rPr>
      </w:pPr>
      <w:r w:rsidRPr="004B4D17">
        <w:rPr>
          <w:b/>
          <w:bCs/>
          <w:rtl/>
        </w:rPr>
        <w:lastRenderedPageBreak/>
        <w:t>الإرث الحضاري</w:t>
      </w:r>
    </w:p>
    <w:p w14:paraId="6FB94DF0" w14:textId="77777777" w:rsidR="004B4D17" w:rsidRPr="004B4D17" w:rsidRDefault="004B4D17" w:rsidP="004B4D17">
      <w:pPr>
        <w:pStyle w:val="NormalWeb"/>
        <w:bidi/>
        <w:rPr>
          <w:b/>
          <w:bCs/>
        </w:rPr>
      </w:pPr>
      <w:r w:rsidRPr="004B4D17">
        <w:rPr>
          <w:b/>
          <w:bCs/>
          <w:rtl/>
        </w:rPr>
        <w:t>تركت الأندلس تراثًا هائلاً</w:t>
      </w:r>
      <w:r w:rsidRPr="004B4D17">
        <w:rPr>
          <w:b/>
          <w:bCs/>
        </w:rPr>
        <w:t>:</w:t>
      </w:r>
    </w:p>
    <w:p w14:paraId="32EFE6BA" w14:textId="77777777" w:rsidR="004B4D17" w:rsidRPr="004B4D17" w:rsidRDefault="004B4D17" w:rsidP="004B4D17">
      <w:pPr>
        <w:numPr>
          <w:ilvl w:val="0"/>
          <w:numId w:val="18"/>
        </w:numPr>
        <w:bidi/>
        <w:spacing w:before="100" w:beforeAutospacing="1" w:after="100" w:afterAutospacing="1" w:line="240" w:lineRule="auto"/>
        <w:rPr>
          <w:b/>
          <w:bCs/>
        </w:rPr>
      </w:pPr>
      <w:r w:rsidRPr="004B4D17">
        <w:rPr>
          <w:b/>
          <w:bCs/>
          <w:rtl/>
        </w:rPr>
        <w:t>العمارة (جامع قرطبة، الحمراء، قصر الزهراء)</w:t>
      </w:r>
      <w:r w:rsidRPr="004B4D17">
        <w:rPr>
          <w:b/>
          <w:bCs/>
        </w:rPr>
        <w:t>.</w:t>
      </w:r>
    </w:p>
    <w:p w14:paraId="38732ED5" w14:textId="77777777" w:rsidR="004B4D17" w:rsidRPr="004B4D17" w:rsidRDefault="004B4D17" w:rsidP="004B4D17">
      <w:pPr>
        <w:numPr>
          <w:ilvl w:val="0"/>
          <w:numId w:val="18"/>
        </w:numPr>
        <w:bidi/>
        <w:spacing w:before="100" w:beforeAutospacing="1" w:after="100" w:afterAutospacing="1" w:line="240" w:lineRule="auto"/>
        <w:rPr>
          <w:b/>
          <w:bCs/>
        </w:rPr>
      </w:pPr>
      <w:r w:rsidRPr="004B4D17">
        <w:rPr>
          <w:b/>
          <w:bCs/>
          <w:rtl/>
        </w:rPr>
        <w:t>العلوم والفلسفة (ابن رشد، ابن سينا تأثيره، الزرقالي، ابن البيطار)</w:t>
      </w:r>
      <w:r w:rsidRPr="004B4D17">
        <w:rPr>
          <w:b/>
          <w:bCs/>
        </w:rPr>
        <w:t>.</w:t>
      </w:r>
    </w:p>
    <w:p w14:paraId="35D8833C" w14:textId="77777777" w:rsidR="004B4D17" w:rsidRPr="004B4D17" w:rsidRDefault="004B4D17" w:rsidP="004B4D17">
      <w:pPr>
        <w:numPr>
          <w:ilvl w:val="0"/>
          <w:numId w:val="18"/>
        </w:numPr>
        <w:bidi/>
        <w:spacing w:before="100" w:beforeAutospacing="1" w:after="100" w:afterAutospacing="1" w:line="240" w:lineRule="auto"/>
        <w:rPr>
          <w:b/>
          <w:bCs/>
        </w:rPr>
      </w:pPr>
      <w:r w:rsidRPr="004B4D17">
        <w:rPr>
          <w:b/>
          <w:bCs/>
          <w:rtl/>
        </w:rPr>
        <w:t>الزراعة (نظام الري، محاصيل جديدة مثل البرتقال والأرز)</w:t>
      </w:r>
      <w:r w:rsidRPr="004B4D17">
        <w:rPr>
          <w:b/>
          <w:bCs/>
        </w:rPr>
        <w:t>.</w:t>
      </w:r>
    </w:p>
    <w:p w14:paraId="4E2F772D" w14:textId="77777777" w:rsidR="004B4D17" w:rsidRPr="004B4D17" w:rsidRDefault="004B4D17" w:rsidP="004B4D17">
      <w:pPr>
        <w:numPr>
          <w:ilvl w:val="0"/>
          <w:numId w:val="18"/>
        </w:numPr>
        <w:bidi/>
        <w:spacing w:before="100" w:beforeAutospacing="1" w:after="100" w:afterAutospacing="1" w:line="240" w:lineRule="auto"/>
        <w:rPr>
          <w:b/>
          <w:bCs/>
        </w:rPr>
      </w:pPr>
      <w:r w:rsidRPr="004B4D17">
        <w:rPr>
          <w:b/>
          <w:bCs/>
          <w:rtl/>
        </w:rPr>
        <w:t>الثقافة (الشعر، الموسيقى الأندلسية التي لا تزال موجودة في المغرب والجزائر)</w:t>
      </w:r>
      <w:r w:rsidRPr="004B4D17">
        <w:rPr>
          <w:b/>
          <w:bCs/>
        </w:rPr>
        <w:t>.</w:t>
      </w:r>
    </w:p>
    <w:p w14:paraId="0DFBE626" w14:textId="77777777" w:rsidR="004B4D17" w:rsidRPr="004B4D17" w:rsidRDefault="004B4D17" w:rsidP="004B4D17">
      <w:pPr>
        <w:pStyle w:val="NormalWeb"/>
        <w:bidi/>
        <w:rPr>
          <w:b/>
          <w:bCs/>
        </w:rPr>
      </w:pPr>
      <w:r w:rsidRPr="004B4D17">
        <w:rPr>
          <w:b/>
          <w:bCs/>
          <w:rtl/>
        </w:rPr>
        <w:t>الأندلس ليست مجرد فتوحات عسكرية، بل نموذج لحضارة مزدهرة في أوروبا المظلمة نسبيًا آنذاك. قصتها تُروى في كتب مثل "نفح الطيب" للمقري، وموجزات حديثة كثيرة</w:t>
      </w:r>
      <w:r w:rsidRPr="004B4D17">
        <w:rPr>
          <w:b/>
          <w:bCs/>
        </w:rPr>
        <w:t>.</w:t>
      </w:r>
    </w:p>
    <w:p w14:paraId="2863C6CC" w14:textId="77777777" w:rsidR="00312D9D" w:rsidRPr="00DD1B23" w:rsidRDefault="00312D9D" w:rsidP="00DD1B23">
      <w:pPr>
        <w:pBdr>
          <w:bottom w:val="single" w:sz="6" w:space="1" w:color="auto"/>
        </w:pBdr>
        <w:bidi/>
        <w:rPr>
          <w:b/>
          <w:bCs/>
          <w:i/>
          <w:iCs/>
          <w:u w:val="single"/>
          <w:rtl/>
          <w:lang w:bidi="ar-EG"/>
        </w:rPr>
      </w:pPr>
    </w:p>
    <w:p w14:paraId="18EDF54E" w14:textId="77777777" w:rsidR="00DD1B23" w:rsidRPr="00DD1B23" w:rsidRDefault="00DD1B23" w:rsidP="00DD1B23">
      <w:pPr>
        <w:pStyle w:val="Heading1"/>
        <w:bidi/>
        <w:rPr>
          <w:b/>
          <w:bCs/>
        </w:rPr>
      </w:pPr>
      <w:r w:rsidRPr="00DD1B23">
        <w:rPr>
          <w:b/>
          <w:bCs/>
          <w:rtl/>
        </w:rPr>
        <w:t>الممالك المسيحية والاسترداد في إسبانيا</w:t>
      </w:r>
    </w:p>
    <w:p w14:paraId="7BE86854" w14:textId="77777777" w:rsidR="00DD1B23" w:rsidRPr="00DD1B23" w:rsidRDefault="00DD1B23" w:rsidP="00DD1B23">
      <w:pPr>
        <w:pStyle w:val="NormalWeb"/>
        <w:bidi/>
        <w:rPr>
          <w:b/>
          <w:bCs/>
        </w:rPr>
      </w:pPr>
      <w:r w:rsidRPr="00DD1B23">
        <w:rPr>
          <w:b/>
          <w:bCs/>
          <w:rtl/>
        </w:rPr>
        <w:t xml:space="preserve">بعد الفتح الإسلامي سنة 711م، لم تختفِ القوى المسيحية من شبه الجزيرة الإيبيرية، بل بقيت وتجمعت أساسًا في الشمال الجبلي، ثم بدأت على مدى قرون عملية توسع طويلة عُرفت في المصادر باسم </w:t>
      </w:r>
      <w:r w:rsidRPr="00DD1B23">
        <w:rPr>
          <w:rStyle w:val="Strong"/>
          <w:rFonts w:eastAsiaTheme="majorEastAsia"/>
          <w:rtl/>
        </w:rPr>
        <w:t>الاسترداد</w:t>
      </w:r>
      <w:r w:rsidRPr="00DD1B23">
        <w:rPr>
          <w:b/>
          <w:bCs/>
          <w:rtl/>
        </w:rPr>
        <w:t xml:space="preserve"> أو </w:t>
      </w:r>
      <w:r w:rsidRPr="00DD1B23">
        <w:rPr>
          <w:rStyle w:val="Strong"/>
          <w:rFonts w:eastAsiaTheme="majorEastAsia"/>
          <w:rtl/>
        </w:rPr>
        <w:t>الريكونكيستا</w:t>
      </w:r>
      <w:r w:rsidRPr="00DD1B23">
        <w:rPr>
          <w:b/>
          <w:bCs/>
        </w:rPr>
        <w:t xml:space="preserve">. </w:t>
      </w:r>
      <w:r w:rsidRPr="00DD1B23">
        <w:rPr>
          <w:b/>
          <w:bCs/>
          <w:rtl/>
        </w:rPr>
        <w:t>ويُقصد بها سلسلة من الحملات والحروب والتحالفات التي خاضتها الممالك المسيحية لاستعادة أراضٍ كانت تحت الحكم الإسلامي، واستمرت تقليديًا من بدايات القرن الثامن حتى سقوط غرناطة سنة 1492م</w:t>
      </w:r>
      <w:r w:rsidRPr="00DD1B23">
        <w:rPr>
          <w:b/>
          <w:bCs/>
        </w:rPr>
        <w:t xml:space="preserve">. </w:t>
      </w:r>
    </w:p>
    <w:p w14:paraId="1DF76B29" w14:textId="77777777" w:rsidR="00DD1B23" w:rsidRPr="00DD1B23" w:rsidRDefault="00DD1B23" w:rsidP="00DD1B23">
      <w:pPr>
        <w:pStyle w:val="Heading2"/>
        <w:bidi/>
      </w:pPr>
      <w:r w:rsidRPr="00DD1B23">
        <w:t xml:space="preserve">1) </w:t>
      </w:r>
      <w:r w:rsidRPr="00DD1B23">
        <w:rPr>
          <w:rtl/>
        </w:rPr>
        <w:t>كيف بدأت الممالك المسيحية في الشمال؟</w:t>
      </w:r>
    </w:p>
    <w:p w14:paraId="37D6B520" w14:textId="77777777" w:rsidR="00DD1B23" w:rsidRPr="00DD1B23" w:rsidRDefault="00DD1B23" w:rsidP="00DD1B23">
      <w:pPr>
        <w:pStyle w:val="NormalWeb"/>
        <w:bidi/>
        <w:rPr>
          <w:b/>
          <w:bCs/>
        </w:rPr>
      </w:pPr>
      <w:r w:rsidRPr="00DD1B23">
        <w:rPr>
          <w:b/>
          <w:bCs/>
          <w:rtl/>
        </w:rPr>
        <w:t xml:space="preserve">بعد الانهيار السريع للمملكة القوطية أمام الفتح الإسلامي، بقيت مناطق شمالية وعرة خارج السيطرة الكاملة، وخاصة في جبال أستورياس. وهناك نشأت نواة مقاومة مسيحية ارتبطت تقليديًا باسم </w:t>
      </w:r>
      <w:r w:rsidRPr="00DD1B23">
        <w:rPr>
          <w:rStyle w:val="Strong"/>
          <w:rFonts w:eastAsiaTheme="majorEastAsia"/>
          <w:rtl/>
        </w:rPr>
        <w:t>مملكة أستورياس</w:t>
      </w:r>
      <w:r w:rsidRPr="00DD1B23">
        <w:rPr>
          <w:b/>
          <w:bCs/>
        </w:rPr>
        <w:t xml:space="preserve">. </w:t>
      </w:r>
      <w:r w:rsidRPr="00DD1B23">
        <w:rPr>
          <w:b/>
          <w:bCs/>
          <w:rtl/>
        </w:rPr>
        <w:t xml:space="preserve">وتعد </w:t>
      </w:r>
      <w:r w:rsidRPr="00DD1B23">
        <w:rPr>
          <w:rStyle w:val="Strong"/>
          <w:rFonts w:eastAsiaTheme="majorEastAsia"/>
          <w:rtl/>
        </w:rPr>
        <w:t>معركة كوفادونغا</w:t>
      </w:r>
      <w:r w:rsidRPr="00DD1B23">
        <w:rPr>
          <w:b/>
          <w:bCs/>
          <w:rtl/>
        </w:rPr>
        <w:t xml:space="preserve"> في أوائل القرن الثامن، وتؤرخها بريتانيكا عادة بنحو 718م، رمزًا لبداية الاسترداد، حتى لو كانت في أصلها معركة محدودة أكثر من كونها تحولًا حاسمًا في كل شبه الجزيرة</w:t>
      </w:r>
      <w:r w:rsidRPr="00DD1B23">
        <w:rPr>
          <w:b/>
          <w:bCs/>
        </w:rPr>
        <w:t xml:space="preserve">. </w:t>
      </w:r>
    </w:p>
    <w:p w14:paraId="42EF4D10" w14:textId="77777777" w:rsidR="00DD1B23" w:rsidRPr="00DD1B23" w:rsidRDefault="00DD1B23" w:rsidP="00DD1B23">
      <w:pPr>
        <w:pStyle w:val="NormalWeb"/>
        <w:bidi/>
        <w:rPr>
          <w:b/>
          <w:bCs/>
        </w:rPr>
      </w:pPr>
      <w:r w:rsidRPr="00DD1B23">
        <w:rPr>
          <w:b/>
          <w:bCs/>
          <w:rtl/>
        </w:rPr>
        <w:t xml:space="preserve">مملكة أستورياس كانت أول إطار سياسي مسيحي مستقر نسبيًا بعد الفتح الإسلامي، ومنها تطورت لاحقًا كيانات أخرى. ومع توسعها جنوبًا وانتقال الثقل السياسي، ظهرت </w:t>
      </w:r>
      <w:r w:rsidRPr="00DD1B23">
        <w:rPr>
          <w:rStyle w:val="Strong"/>
          <w:rFonts w:eastAsiaTheme="majorEastAsia"/>
          <w:rtl/>
        </w:rPr>
        <w:t>مملكة ليون</w:t>
      </w:r>
      <w:r w:rsidRPr="00DD1B23">
        <w:rPr>
          <w:b/>
          <w:bCs/>
          <w:rtl/>
        </w:rPr>
        <w:t xml:space="preserve"> بوصفها وريثة مهمة لأستورياس. وهكذا لم يظهر الشمال المسيحي فجأة في صورة ممالك كبيرة، بل بدأ بنواة صغيرة ثم تطور تدريجيًا عبر قرون</w:t>
      </w:r>
      <w:r w:rsidRPr="00DD1B23">
        <w:rPr>
          <w:b/>
          <w:bCs/>
        </w:rPr>
        <w:t xml:space="preserve">. </w:t>
      </w:r>
    </w:p>
    <w:p w14:paraId="716C40BE" w14:textId="77777777" w:rsidR="00DD1B23" w:rsidRPr="00DD1B23" w:rsidRDefault="00DD1B23" w:rsidP="00DD1B23">
      <w:pPr>
        <w:pStyle w:val="Heading2"/>
        <w:bidi/>
      </w:pPr>
      <w:r w:rsidRPr="00DD1B23">
        <w:t xml:space="preserve">2) </w:t>
      </w:r>
      <w:r w:rsidRPr="00DD1B23">
        <w:rPr>
          <w:rtl/>
        </w:rPr>
        <w:t>ما هي أهم الممالك المسيحية؟</w:t>
      </w:r>
    </w:p>
    <w:p w14:paraId="60FCA25F" w14:textId="77777777" w:rsidR="00DD1B23" w:rsidRPr="00DD1B23" w:rsidRDefault="00DD1B23" w:rsidP="00DD1B23">
      <w:pPr>
        <w:pStyle w:val="NormalWeb"/>
        <w:bidi/>
        <w:rPr>
          <w:b/>
          <w:bCs/>
        </w:rPr>
      </w:pPr>
      <w:r w:rsidRPr="00DD1B23">
        <w:rPr>
          <w:b/>
          <w:bCs/>
          <w:rtl/>
        </w:rPr>
        <w:t>أهم الممالك المسيحية التي لعبت الدور الأكبر في الاسترداد كانت</w:t>
      </w:r>
      <w:r w:rsidRPr="00DD1B23">
        <w:rPr>
          <w:b/>
          <w:bCs/>
        </w:rPr>
        <w:t xml:space="preserve">: </w:t>
      </w:r>
      <w:r w:rsidRPr="00DD1B23">
        <w:rPr>
          <w:rStyle w:val="Strong"/>
          <w:rFonts w:eastAsiaTheme="majorEastAsia"/>
          <w:rtl/>
        </w:rPr>
        <w:t>أستورياس</w:t>
      </w:r>
      <w:r w:rsidRPr="00DD1B23">
        <w:rPr>
          <w:b/>
          <w:bCs/>
          <w:rtl/>
        </w:rPr>
        <w:t xml:space="preserve"> ثم </w:t>
      </w:r>
      <w:r w:rsidRPr="00DD1B23">
        <w:rPr>
          <w:rStyle w:val="Strong"/>
          <w:rFonts w:eastAsiaTheme="majorEastAsia"/>
          <w:rtl/>
        </w:rPr>
        <w:t>ليون</w:t>
      </w:r>
      <w:r w:rsidRPr="00DD1B23">
        <w:rPr>
          <w:b/>
          <w:bCs/>
          <w:rtl/>
        </w:rPr>
        <w:t>، و</w:t>
      </w:r>
      <w:r w:rsidRPr="00DD1B23">
        <w:rPr>
          <w:rStyle w:val="Strong"/>
          <w:rFonts w:eastAsiaTheme="majorEastAsia"/>
          <w:rtl/>
        </w:rPr>
        <w:t>قشتالة</w:t>
      </w:r>
      <w:r w:rsidRPr="00DD1B23">
        <w:rPr>
          <w:b/>
          <w:bCs/>
          <w:rtl/>
        </w:rPr>
        <w:t>، و</w:t>
      </w:r>
      <w:r w:rsidRPr="00DD1B23">
        <w:rPr>
          <w:rStyle w:val="Strong"/>
          <w:rFonts w:eastAsiaTheme="majorEastAsia"/>
          <w:rtl/>
        </w:rPr>
        <w:t>نافارا</w:t>
      </w:r>
      <w:r w:rsidRPr="00DD1B23">
        <w:rPr>
          <w:b/>
          <w:bCs/>
          <w:rtl/>
        </w:rPr>
        <w:t>، و</w:t>
      </w:r>
      <w:r w:rsidRPr="00DD1B23">
        <w:rPr>
          <w:rStyle w:val="Strong"/>
          <w:rFonts w:eastAsiaTheme="majorEastAsia"/>
          <w:rtl/>
        </w:rPr>
        <w:t>أراغون</w:t>
      </w:r>
      <w:r w:rsidRPr="00DD1B23">
        <w:rPr>
          <w:b/>
          <w:bCs/>
          <w:rtl/>
        </w:rPr>
        <w:t xml:space="preserve">، ثم لاحقًا </w:t>
      </w:r>
      <w:r w:rsidRPr="00DD1B23">
        <w:rPr>
          <w:rStyle w:val="Strong"/>
          <w:rFonts w:eastAsiaTheme="majorEastAsia"/>
          <w:rtl/>
        </w:rPr>
        <w:t>البرتغال</w:t>
      </w:r>
      <w:r w:rsidRPr="00DD1B23">
        <w:rPr>
          <w:b/>
          <w:bCs/>
          <w:rtl/>
        </w:rPr>
        <w:t xml:space="preserve"> في الجانب الغربي من شبه الجزيرة. ولم تكن هذه الممالك دائمًا متحالفة ضد المسلمين؛ بل كثيرًا ما تنافست فيما بينها، وتحالفت أحيانًا مع قوى إسلامية ضد ممالك مسيحية أخرى، لذلك فالاسترداد لم يكن خطًا مستقيمًا أو جبهة مسيحية موحدة طوال الوقت</w:t>
      </w:r>
      <w:r w:rsidRPr="00DD1B23">
        <w:rPr>
          <w:b/>
          <w:bCs/>
        </w:rPr>
        <w:t xml:space="preserve">. </w:t>
      </w:r>
    </w:p>
    <w:p w14:paraId="56EDFF56" w14:textId="77777777" w:rsidR="00DD1B23" w:rsidRPr="00DD1B23" w:rsidRDefault="00DD1B23" w:rsidP="00DD1B23">
      <w:pPr>
        <w:pStyle w:val="NormalWeb"/>
        <w:bidi/>
        <w:rPr>
          <w:b/>
          <w:bCs/>
        </w:rPr>
      </w:pPr>
      <w:r w:rsidRPr="00DD1B23">
        <w:rPr>
          <w:rStyle w:val="Strong"/>
          <w:rFonts w:eastAsiaTheme="majorEastAsia"/>
          <w:rtl/>
        </w:rPr>
        <w:t>قشتالة</w:t>
      </w:r>
      <w:r w:rsidRPr="00DD1B23">
        <w:rPr>
          <w:b/>
          <w:bCs/>
          <w:rtl/>
        </w:rPr>
        <w:t xml:space="preserve"> بدأت في الأصل منطقة حدودية تابعة لليون، ثم تحولت إلى قوة مستقلة وكبرى. وتشير بريتانيكا إلى أن اسمها ارتبط بالقلاع والحصون الحدودية، وأنها صارت لاحقًا القوة الأهم في وسط شبه الجزيرة، ولا سيما في المراحل المتأخرة من الاسترداد</w:t>
      </w:r>
      <w:r w:rsidRPr="00DD1B23">
        <w:rPr>
          <w:b/>
          <w:bCs/>
        </w:rPr>
        <w:t xml:space="preserve">. </w:t>
      </w:r>
    </w:p>
    <w:p w14:paraId="03696482" w14:textId="77777777" w:rsidR="00DD1B23" w:rsidRPr="00DD1B23" w:rsidRDefault="00DD1B23" w:rsidP="00DD1B23">
      <w:pPr>
        <w:pStyle w:val="NormalWeb"/>
        <w:bidi/>
        <w:rPr>
          <w:b/>
          <w:bCs/>
        </w:rPr>
      </w:pPr>
      <w:r w:rsidRPr="00DD1B23">
        <w:rPr>
          <w:b/>
          <w:bCs/>
          <w:rtl/>
        </w:rPr>
        <w:lastRenderedPageBreak/>
        <w:t xml:space="preserve">أما </w:t>
      </w:r>
      <w:r w:rsidRPr="00DD1B23">
        <w:rPr>
          <w:rStyle w:val="Strong"/>
          <w:rFonts w:eastAsiaTheme="majorEastAsia"/>
          <w:rtl/>
        </w:rPr>
        <w:t>أراغون</w:t>
      </w:r>
      <w:r w:rsidRPr="00DD1B23">
        <w:rPr>
          <w:b/>
          <w:bCs/>
          <w:rtl/>
        </w:rPr>
        <w:t xml:space="preserve"> فترجع أصولها ككيان مستقل إلى سنة 1035، حين جعلها سانشو الثالث ملك نافارا مملكة مستقلة لابنه راميرو الأول. ثم توسعت لاحقًا وتحولت إلى قوة مهمة في الشمال الشرقي، خاصة مع ارتباطها بكاتالونيا وتوجهها إلى البحر المتوسط</w:t>
      </w:r>
      <w:r w:rsidRPr="00DD1B23">
        <w:rPr>
          <w:b/>
          <w:bCs/>
        </w:rPr>
        <w:t xml:space="preserve">. </w:t>
      </w:r>
    </w:p>
    <w:p w14:paraId="7D416FAB" w14:textId="77777777" w:rsidR="00DD1B23" w:rsidRPr="00DD1B23" w:rsidRDefault="00DD1B23" w:rsidP="00DD1B23">
      <w:pPr>
        <w:pStyle w:val="NormalWeb"/>
        <w:bidi/>
        <w:rPr>
          <w:b/>
          <w:bCs/>
        </w:rPr>
      </w:pPr>
      <w:r w:rsidRPr="00DD1B23">
        <w:rPr>
          <w:rStyle w:val="Strong"/>
          <w:rFonts w:eastAsiaTheme="majorEastAsia"/>
          <w:rtl/>
        </w:rPr>
        <w:t>نافارا</w:t>
      </w:r>
      <w:r w:rsidRPr="00DD1B23">
        <w:rPr>
          <w:b/>
          <w:bCs/>
          <w:rtl/>
        </w:rPr>
        <w:t xml:space="preserve"> كانت كذلك من الممالك الرئيسية في شمال شبه الجزيرة، وعُرفت قديمًا باسم مملكة بامبلونا، وظلت مستقلة قرونًا قبل أن تُضم الأجزاء الإسبانية منها إلى قشتالة سنة 1512. وكانت في القرون الوسطى لاعبًا مهمًا في التوازنات السياسية بين قشتالة وأراغون وفرنسا</w:t>
      </w:r>
      <w:r w:rsidRPr="00DD1B23">
        <w:rPr>
          <w:b/>
          <w:bCs/>
        </w:rPr>
        <w:t xml:space="preserve">. </w:t>
      </w:r>
    </w:p>
    <w:p w14:paraId="5265E5E9" w14:textId="77777777" w:rsidR="00DD1B23" w:rsidRPr="00DD1B23" w:rsidRDefault="00DD1B23" w:rsidP="00DD1B23">
      <w:pPr>
        <w:pStyle w:val="Heading2"/>
        <w:bidi/>
      </w:pPr>
      <w:r w:rsidRPr="00DD1B23">
        <w:t xml:space="preserve">3) </w:t>
      </w:r>
      <w:r w:rsidRPr="00DD1B23">
        <w:rPr>
          <w:rtl/>
        </w:rPr>
        <w:t>لماذا استغرق الاسترداد كل هذه القرون؟</w:t>
      </w:r>
    </w:p>
    <w:p w14:paraId="2A31FFFA" w14:textId="77777777" w:rsidR="00DD1B23" w:rsidRPr="00DD1B23" w:rsidRDefault="00DD1B23" w:rsidP="00DD1B23">
      <w:pPr>
        <w:pStyle w:val="NormalWeb"/>
        <w:bidi/>
        <w:rPr>
          <w:b/>
          <w:bCs/>
        </w:rPr>
      </w:pPr>
      <w:r w:rsidRPr="00DD1B23">
        <w:rPr>
          <w:b/>
          <w:bCs/>
          <w:rtl/>
        </w:rPr>
        <w:t>الاسترداد استمر من القرن الثامن حتى أواخر القرن الخامس عشر لأنه لم يكن مجرد حرب دينية متصلة، بل عملية تاريخية شديدة التعقيد. فقد كانت شبه الجزيرة منقسمة بين قوى عديدة، وفي بعض الفترات كانت الدول الإسلامية أقوى عسكريًا وتنظيميًا من جيرانها المسيحيين، كما حدث في عصور المرابطين والموحدين. كذلك كانت الممالك المسيحية نفسها تتنازع فيما بينها على الحدود والوراثة والسيادة، مما أبطأ تقدمها</w:t>
      </w:r>
      <w:r w:rsidRPr="00DD1B23">
        <w:rPr>
          <w:b/>
          <w:bCs/>
        </w:rPr>
        <w:t xml:space="preserve">. </w:t>
      </w:r>
    </w:p>
    <w:p w14:paraId="5B35D59D" w14:textId="77777777" w:rsidR="00DD1B23" w:rsidRPr="00DD1B23" w:rsidRDefault="00DD1B23" w:rsidP="00DD1B23">
      <w:pPr>
        <w:pStyle w:val="NormalWeb"/>
        <w:bidi/>
        <w:rPr>
          <w:b/>
          <w:bCs/>
        </w:rPr>
      </w:pPr>
      <w:r w:rsidRPr="00DD1B23">
        <w:rPr>
          <w:b/>
          <w:bCs/>
          <w:rtl/>
        </w:rPr>
        <w:t xml:space="preserve">لهذا السبب، ينظر المؤرخون إلى الاسترداد على أنه </w:t>
      </w:r>
      <w:r w:rsidRPr="00DD1B23">
        <w:rPr>
          <w:rStyle w:val="Strong"/>
          <w:rFonts w:eastAsiaTheme="majorEastAsia"/>
          <w:rtl/>
        </w:rPr>
        <w:t>سلسلة مراحل</w:t>
      </w:r>
      <w:r w:rsidRPr="00DD1B23">
        <w:rPr>
          <w:b/>
          <w:bCs/>
        </w:rPr>
        <w:t xml:space="preserve">: </w:t>
      </w:r>
      <w:r w:rsidRPr="00DD1B23">
        <w:rPr>
          <w:b/>
          <w:bCs/>
          <w:rtl/>
        </w:rPr>
        <w:t>فترات دفاع مسيحي، ثم توسع، ثم تراجع أحيانًا، ثم تقدم جديد. ولم تكن الغاية في كل مرحلة هي “توحيد إسبانيا” بالمعنى الحديث، بل توسيع سلطة كل مملكة على حساب جيرانها المسلمين أو المسيحيين</w:t>
      </w:r>
      <w:r w:rsidRPr="00DD1B23">
        <w:rPr>
          <w:b/>
          <w:bCs/>
        </w:rPr>
        <w:t xml:space="preserve">. </w:t>
      </w:r>
    </w:p>
    <w:p w14:paraId="3B50BFED" w14:textId="77777777" w:rsidR="00DD1B23" w:rsidRPr="00DD1B23" w:rsidRDefault="00DD1B23" w:rsidP="00DD1B23">
      <w:pPr>
        <w:pStyle w:val="Heading2"/>
        <w:bidi/>
      </w:pPr>
      <w:r w:rsidRPr="00DD1B23">
        <w:t xml:space="preserve">4) </w:t>
      </w:r>
      <w:r w:rsidRPr="00DD1B23">
        <w:rPr>
          <w:rtl/>
        </w:rPr>
        <w:t>متى بدأ التحول الكبير لصالح الممالك المسيحية؟</w:t>
      </w:r>
    </w:p>
    <w:p w14:paraId="23DFC369" w14:textId="77777777" w:rsidR="00DD1B23" w:rsidRPr="00DD1B23" w:rsidRDefault="00DD1B23" w:rsidP="00DD1B23">
      <w:pPr>
        <w:pStyle w:val="NormalWeb"/>
        <w:bidi/>
        <w:rPr>
          <w:b/>
          <w:bCs/>
        </w:rPr>
      </w:pPr>
      <w:r w:rsidRPr="00DD1B23">
        <w:rPr>
          <w:b/>
          <w:bCs/>
          <w:rtl/>
        </w:rPr>
        <w:t xml:space="preserve">شهد القرنان الحادي عشر والثاني عشر تحولًا مهمًا لصالح الممالك المسيحية. في هذه المرحلة برزت </w:t>
      </w:r>
      <w:r w:rsidRPr="00DD1B23">
        <w:rPr>
          <w:rStyle w:val="Strong"/>
          <w:rFonts w:eastAsiaTheme="majorEastAsia"/>
          <w:rtl/>
        </w:rPr>
        <w:t>قشتالة</w:t>
      </w:r>
      <w:r w:rsidRPr="00DD1B23">
        <w:rPr>
          <w:b/>
          <w:bCs/>
          <w:rtl/>
        </w:rPr>
        <w:t xml:space="preserve"> و</w:t>
      </w:r>
      <w:r w:rsidRPr="00DD1B23">
        <w:rPr>
          <w:rStyle w:val="Strong"/>
          <w:rFonts w:eastAsiaTheme="majorEastAsia"/>
          <w:rtl/>
        </w:rPr>
        <w:t>ليون</w:t>
      </w:r>
      <w:r w:rsidRPr="00DD1B23">
        <w:rPr>
          <w:b/>
          <w:bCs/>
          <w:rtl/>
        </w:rPr>
        <w:t xml:space="preserve"> و</w:t>
      </w:r>
      <w:r w:rsidRPr="00DD1B23">
        <w:rPr>
          <w:rStyle w:val="Strong"/>
          <w:rFonts w:eastAsiaTheme="majorEastAsia"/>
          <w:rtl/>
        </w:rPr>
        <w:t>أراغون</w:t>
      </w:r>
      <w:r w:rsidRPr="00DD1B23">
        <w:rPr>
          <w:b/>
          <w:bCs/>
          <w:rtl/>
        </w:rPr>
        <w:t xml:space="preserve"> بصورة أقوى، وبدأت المدن الإسلامية الكبرى في الوسط تقع تحت سيطرتهم تدريجيًا. ومن أبرز اللحظات المبكرة في هذا الاتجاه </w:t>
      </w:r>
      <w:r w:rsidRPr="00DD1B23">
        <w:rPr>
          <w:rStyle w:val="Strong"/>
          <w:rFonts w:eastAsiaTheme="majorEastAsia"/>
          <w:rtl/>
        </w:rPr>
        <w:t>سقوط طليطلة سنة 1085م</w:t>
      </w:r>
      <w:r w:rsidRPr="00DD1B23">
        <w:rPr>
          <w:b/>
          <w:bCs/>
          <w:rtl/>
        </w:rPr>
        <w:t xml:space="preserve"> في يد ألفونسو السادس ملك قشتالة وليون، وهو حدث بالغ الأهمية لأنه منح المسيحيين مدينة ذات وزن سياسي ورمزي كبير، وكانت سابقًا عاصمة القوط الغربيين ومركزًا مهمًا في الأندلس</w:t>
      </w:r>
      <w:r w:rsidRPr="00DD1B23">
        <w:rPr>
          <w:b/>
          <w:bCs/>
        </w:rPr>
        <w:t xml:space="preserve">. </w:t>
      </w:r>
    </w:p>
    <w:p w14:paraId="5A586497" w14:textId="77777777" w:rsidR="00DD1B23" w:rsidRPr="00DD1B23" w:rsidRDefault="00DD1B23" w:rsidP="00DD1B23">
      <w:pPr>
        <w:pStyle w:val="NormalWeb"/>
        <w:bidi/>
        <w:rPr>
          <w:b/>
          <w:bCs/>
        </w:rPr>
      </w:pPr>
      <w:r w:rsidRPr="00DD1B23">
        <w:rPr>
          <w:b/>
          <w:bCs/>
          <w:rtl/>
        </w:rPr>
        <w:t xml:space="preserve">لكن هذا التقدم لم يكن نهائيًا؛ فقد أدى ضغط الممالك المسيحية إلى استدعاء قوى إسلامية من المغرب، أولًا </w:t>
      </w:r>
      <w:r w:rsidRPr="00DD1B23">
        <w:rPr>
          <w:rStyle w:val="Strong"/>
          <w:rFonts w:eastAsiaTheme="majorEastAsia"/>
          <w:rtl/>
        </w:rPr>
        <w:t>المرابطين</w:t>
      </w:r>
      <w:r w:rsidRPr="00DD1B23">
        <w:rPr>
          <w:b/>
          <w:bCs/>
          <w:rtl/>
        </w:rPr>
        <w:t xml:space="preserve"> ثم </w:t>
      </w:r>
      <w:r w:rsidRPr="00DD1B23">
        <w:rPr>
          <w:rStyle w:val="Strong"/>
          <w:rFonts w:eastAsiaTheme="majorEastAsia"/>
          <w:rtl/>
        </w:rPr>
        <w:t>الموحدين</w:t>
      </w:r>
      <w:r w:rsidRPr="00DD1B23">
        <w:rPr>
          <w:b/>
          <w:bCs/>
          <w:rtl/>
        </w:rPr>
        <w:t>، مما أعاد التوازن العسكري لفترة وأخّر الانتصار المسيحي الكامل. ولهذا كان الاسترداد يتقدم أحيانًا ثم يتباطأ أو يتراجع تبعًا لموازين القوى</w:t>
      </w:r>
      <w:r w:rsidRPr="00DD1B23">
        <w:rPr>
          <w:b/>
          <w:bCs/>
        </w:rPr>
        <w:t xml:space="preserve">. </w:t>
      </w:r>
    </w:p>
    <w:p w14:paraId="0C17DFB5" w14:textId="77777777" w:rsidR="00DD1B23" w:rsidRPr="00DD1B23" w:rsidRDefault="00DD1B23" w:rsidP="00DD1B23">
      <w:pPr>
        <w:pStyle w:val="Heading2"/>
        <w:bidi/>
      </w:pPr>
      <w:r w:rsidRPr="00DD1B23">
        <w:t xml:space="preserve">5) </w:t>
      </w:r>
      <w:r w:rsidRPr="00DD1B23">
        <w:rPr>
          <w:rtl/>
        </w:rPr>
        <w:t>ما دور قشتالة وأراغون بالتحديد؟</w:t>
      </w:r>
    </w:p>
    <w:p w14:paraId="0AEDD6FC" w14:textId="77777777" w:rsidR="00DD1B23" w:rsidRPr="00DD1B23" w:rsidRDefault="00DD1B23" w:rsidP="00DD1B23">
      <w:pPr>
        <w:pStyle w:val="NormalWeb"/>
        <w:bidi/>
        <w:rPr>
          <w:b/>
          <w:bCs/>
        </w:rPr>
      </w:pPr>
      <w:r w:rsidRPr="00DD1B23">
        <w:rPr>
          <w:b/>
          <w:bCs/>
          <w:rtl/>
        </w:rPr>
        <w:t xml:space="preserve">قشتالة أصبحت القوة البرية الكبرى في وسط وشمال غرب شبه الجزيرة، وتركز توسعها أساسًا نحو </w:t>
      </w:r>
      <w:r w:rsidRPr="00DD1B23">
        <w:rPr>
          <w:rStyle w:val="Strong"/>
          <w:rFonts w:eastAsiaTheme="majorEastAsia"/>
          <w:rtl/>
        </w:rPr>
        <w:t>الأندلس</w:t>
      </w:r>
      <w:r w:rsidRPr="00DD1B23">
        <w:rPr>
          <w:b/>
          <w:bCs/>
          <w:rtl/>
        </w:rPr>
        <w:t xml:space="preserve"> و</w:t>
      </w:r>
      <w:r w:rsidRPr="00DD1B23">
        <w:rPr>
          <w:rStyle w:val="Strong"/>
          <w:rFonts w:eastAsiaTheme="majorEastAsia"/>
          <w:rtl/>
        </w:rPr>
        <w:t>مرسية</w:t>
      </w:r>
      <w:r w:rsidRPr="00DD1B23">
        <w:rPr>
          <w:b/>
          <w:bCs/>
        </w:rPr>
        <w:t xml:space="preserve">. </w:t>
      </w:r>
      <w:r w:rsidRPr="00DD1B23">
        <w:rPr>
          <w:b/>
          <w:bCs/>
          <w:rtl/>
        </w:rPr>
        <w:t>وتذكر بريتانيكا أن معاهدة سنة 1179 بين ألفونسو الثامن ملك قشتالة وألفونسو الثاني ملك أراغون قسمت بينهما مناطق التوسع المتوقع في الأراضي الإسلامية: قشتالة نحو الأندلس ومرسية، وأراغون نحو بلنسية. وهذا يوضح أن الاسترداد لم يكن فقط صراعًا مع المسلمين، بل كان أيضًا عملية تنظيم مسبق للمكاسب بين القوى المسيحية نفسها</w:t>
      </w:r>
      <w:r w:rsidRPr="00DD1B23">
        <w:rPr>
          <w:b/>
          <w:bCs/>
        </w:rPr>
        <w:t xml:space="preserve">. </w:t>
      </w:r>
    </w:p>
    <w:p w14:paraId="615D25CF" w14:textId="77777777" w:rsidR="00DD1B23" w:rsidRPr="00DD1B23" w:rsidRDefault="00DD1B23" w:rsidP="00DD1B23">
      <w:pPr>
        <w:pStyle w:val="NormalWeb"/>
        <w:bidi/>
        <w:rPr>
          <w:b/>
          <w:bCs/>
        </w:rPr>
      </w:pPr>
      <w:r w:rsidRPr="00DD1B23">
        <w:rPr>
          <w:b/>
          <w:bCs/>
          <w:rtl/>
        </w:rPr>
        <w:t xml:space="preserve">أما أراغون فكان توسعها أكثر وضوحًا في الشرق، خاصة باتجاه </w:t>
      </w:r>
      <w:r w:rsidRPr="00DD1B23">
        <w:rPr>
          <w:rStyle w:val="Strong"/>
          <w:rFonts w:eastAsiaTheme="majorEastAsia"/>
          <w:rtl/>
        </w:rPr>
        <w:t>بلنسية</w:t>
      </w:r>
      <w:r w:rsidRPr="00DD1B23">
        <w:rPr>
          <w:b/>
          <w:bCs/>
          <w:rtl/>
        </w:rPr>
        <w:t>، ثم اتخذت لاحقًا طابعًا متوسطيًا قويًا. وهكذا يمكن القول إن قشتالة قادت الجزء الأكبر من التوسع نحو الجنوب والغرب الإسلامي، بينما لعبت أراغون دورًا بارزًا في الشرق والشمال الشرقي</w:t>
      </w:r>
      <w:r w:rsidRPr="00DD1B23">
        <w:rPr>
          <w:b/>
          <w:bCs/>
        </w:rPr>
        <w:t xml:space="preserve">. </w:t>
      </w:r>
    </w:p>
    <w:p w14:paraId="4D80731B" w14:textId="77777777" w:rsidR="00DD1B23" w:rsidRPr="00DD1B23" w:rsidRDefault="00DD1B23" w:rsidP="00DD1B23">
      <w:pPr>
        <w:pStyle w:val="Heading2"/>
        <w:bidi/>
      </w:pPr>
      <w:r w:rsidRPr="00DD1B23">
        <w:t xml:space="preserve">6) </w:t>
      </w:r>
      <w:r w:rsidRPr="00DD1B23">
        <w:rPr>
          <w:rtl/>
        </w:rPr>
        <w:t>هل كانت الحروب فقط هي وسيلة الاسترداد؟</w:t>
      </w:r>
    </w:p>
    <w:p w14:paraId="53CCA4C7" w14:textId="77777777" w:rsidR="00DD1B23" w:rsidRPr="00DD1B23" w:rsidRDefault="00DD1B23" w:rsidP="00DD1B23">
      <w:pPr>
        <w:pStyle w:val="NormalWeb"/>
        <w:bidi/>
        <w:rPr>
          <w:b/>
          <w:bCs/>
        </w:rPr>
      </w:pPr>
      <w:r w:rsidRPr="00DD1B23">
        <w:rPr>
          <w:b/>
          <w:bCs/>
          <w:rtl/>
        </w:rPr>
        <w:lastRenderedPageBreak/>
        <w:t xml:space="preserve">لا. على الرغم من أن الحروب كانت العنصر الأوضح، فإن الاسترداد شمل أيضًا </w:t>
      </w:r>
      <w:r w:rsidRPr="00DD1B23">
        <w:rPr>
          <w:rStyle w:val="Strong"/>
          <w:rFonts w:eastAsiaTheme="majorEastAsia"/>
          <w:rtl/>
        </w:rPr>
        <w:t>الاستيطان وإعادة التوطين وتنظيم الأراضي والامتيازات</w:t>
      </w:r>
      <w:r w:rsidRPr="00DD1B23">
        <w:rPr>
          <w:b/>
          <w:bCs/>
        </w:rPr>
        <w:t xml:space="preserve">. </w:t>
      </w:r>
      <w:r w:rsidRPr="00DD1B23">
        <w:rPr>
          <w:b/>
          <w:bCs/>
          <w:rtl/>
        </w:rPr>
        <w:t>فحين كانت الممالك المسيحية تستولي على منطقة جديدة، لم يكن المطلوب فقط هزيمة الجيش المقابل، بل تثبيت الحكم عبر إسكان سكان جدد، وإنشاء قلاع، ومنح امتيازات للمدن والفرسان والكنائس. ولهذا ارتبطت قشتالة مثلًا بالحصون الحدودية، وارتبط التوسع المسيحي بتكوين مجتمعات حدودية عسكرية وزراعية في آن واحد</w:t>
      </w:r>
      <w:r w:rsidRPr="00DD1B23">
        <w:rPr>
          <w:b/>
          <w:bCs/>
        </w:rPr>
        <w:t xml:space="preserve">. </w:t>
      </w:r>
    </w:p>
    <w:p w14:paraId="6CDA5B8E" w14:textId="77777777" w:rsidR="00DD1B23" w:rsidRPr="00DD1B23" w:rsidRDefault="00DD1B23" w:rsidP="00DD1B23">
      <w:pPr>
        <w:pStyle w:val="NormalWeb"/>
        <w:bidi/>
        <w:rPr>
          <w:b/>
          <w:bCs/>
        </w:rPr>
      </w:pPr>
      <w:r w:rsidRPr="00DD1B23">
        <w:rPr>
          <w:b/>
          <w:bCs/>
          <w:rtl/>
        </w:rPr>
        <w:t>كما أن بعض المدن الإسلامية كانت تنتقل أحيانًا بالاستسلام أو بالاتفاقات، لا بالقتال وحده. لذلك فالاسترداد كان عملية عسكرية وسياسية وسكانية وإدارية في الوقت نفسه</w:t>
      </w:r>
      <w:r w:rsidRPr="00DD1B23">
        <w:rPr>
          <w:b/>
          <w:bCs/>
        </w:rPr>
        <w:t xml:space="preserve">. </w:t>
      </w:r>
    </w:p>
    <w:p w14:paraId="0FF73AB2" w14:textId="77777777" w:rsidR="00DD1B23" w:rsidRPr="00DD1B23" w:rsidRDefault="00DD1B23" w:rsidP="00DD1B23">
      <w:pPr>
        <w:pStyle w:val="Heading2"/>
        <w:bidi/>
      </w:pPr>
      <w:r w:rsidRPr="00DD1B23">
        <w:t xml:space="preserve">7) </w:t>
      </w:r>
      <w:r w:rsidRPr="00DD1B23">
        <w:rPr>
          <w:rtl/>
        </w:rPr>
        <w:t>ما وضع المسلمين واليهود في المناطق التي استردها المسيحيون؟</w:t>
      </w:r>
    </w:p>
    <w:p w14:paraId="1A93658E" w14:textId="77777777" w:rsidR="00DD1B23" w:rsidRPr="00DD1B23" w:rsidRDefault="00DD1B23" w:rsidP="00DD1B23">
      <w:pPr>
        <w:pStyle w:val="NormalWeb"/>
        <w:bidi/>
        <w:rPr>
          <w:b/>
          <w:bCs/>
        </w:rPr>
      </w:pPr>
      <w:r w:rsidRPr="00DD1B23">
        <w:rPr>
          <w:b/>
          <w:bCs/>
          <w:rtl/>
        </w:rPr>
        <w:t xml:space="preserve">الوضع اختلف باختلاف الزمن والمملكة والمدينة. في مراحل كثيرة من العصور الوسطى استمر وجود </w:t>
      </w:r>
      <w:r w:rsidRPr="00DD1B23">
        <w:rPr>
          <w:rStyle w:val="Strong"/>
          <w:rFonts w:eastAsiaTheme="majorEastAsia"/>
          <w:rtl/>
        </w:rPr>
        <w:t>مسلمين ويهود ومسيحيين</w:t>
      </w:r>
      <w:r w:rsidRPr="00DD1B23">
        <w:rPr>
          <w:b/>
          <w:bCs/>
          <w:rtl/>
        </w:rPr>
        <w:t xml:space="preserve"> داخل المدن نفسها بعد انتقالها من حكم إلى آخر، مع تفاوت في الحقوق والضرائب والقيود. لكن مع تقدم القرون، وخاصة في أواخر القرن الخامس عشر، اتجهت السلطة الملكية في قشتالة وأراغون إلى مزيد من </w:t>
      </w:r>
      <w:r w:rsidRPr="00DD1B23">
        <w:rPr>
          <w:rStyle w:val="Strong"/>
          <w:rFonts w:eastAsiaTheme="majorEastAsia"/>
          <w:rtl/>
        </w:rPr>
        <w:t>التوحيد الديني والسياسي</w:t>
      </w:r>
      <w:r w:rsidRPr="00DD1B23">
        <w:rPr>
          <w:b/>
          <w:bCs/>
          <w:rtl/>
        </w:rPr>
        <w:t>، وهو ما جعل التعايش القديم أضعف مما كان عليه في المراحل السابقة</w:t>
      </w:r>
      <w:r w:rsidRPr="00DD1B23">
        <w:rPr>
          <w:b/>
          <w:bCs/>
        </w:rPr>
        <w:t xml:space="preserve">. </w:t>
      </w:r>
    </w:p>
    <w:p w14:paraId="23ABB67B" w14:textId="77777777" w:rsidR="00DD1B23" w:rsidRPr="00DD1B23" w:rsidRDefault="00DD1B23" w:rsidP="00DD1B23">
      <w:pPr>
        <w:pStyle w:val="Heading2"/>
        <w:bidi/>
      </w:pPr>
      <w:r w:rsidRPr="00DD1B23">
        <w:t xml:space="preserve">8) </w:t>
      </w:r>
      <w:r w:rsidRPr="00DD1B23">
        <w:rPr>
          <w:rtl/>
        </w:rPr>
        <w:t>ما المعارك أو التحولات الحاسمة في الاسترداد؟</w:t>
      </w:r>
    </w:p>
    <w:p w14:paraId="0D844183" w14:textId="77777777" w:rsidR="00DD1B23" w:rsidRPr="00DD1B23" w:rsidRDefault="00DD1B23" w:rsidP="00DD1B23">
      <w:pPr>
        <w:pStyle w:val="NormalWeb"/>
        <w:bidi/>
        <w:rPr>
          <w:b/>
          <w:bCs/>
        </w:rPr>
      </w:pPr>
      <w:r w:rsidRPr="00DD1B23">
        <w:rPr>
          <w:b/>
          <w:bCs/>
          <w:rtl/>
        </w:rPr>
        <w:t xml:space="preserve">من الناحية الرمزية، تمثل </w:t>
      </w:r>
      <w:r w:rsidRPr="00DD1B23">
        <w:rPr>
          <w:rStyle w:val="Strong"/>
          <w:rFonts w:eastAsiaTheme="majorEastAsia"/>
          <w:rtl/>
        </w:rPr>
        <w:t>كوفادونغا</w:t>
      </w:r>
      <w:r w:rsidRPr="00DD1B23">
        <w:rPr>
          <w:b/>
          <w:bCs/>
          <w:rtl/>
        </w:rPr>
        <w:t xml:space="preserve"> البداية التقليدية. ومن الناحية السياسية، كان </w:t>
      </w:r>
      <w:r w:rsidRPr="00DD1B23">
        <w:rPr>
          <w:rStyle w:val="Strong"/>
          <w:rFonts w:eastAsiaTheme="majorEastAsia"/>
          <w:rtl/>
        </w:rPr>
        <w:t>سقوط طليطلة 1085م</w:t>
      </w:r>
      <w:r w:rsidRPr="00DD1B23">
        <w:rPr>
          <w:b/>
          <w:bCs/>
          <w:rtl/>
        </w:rPr>
        <w:t xml:space="preserve"> علامة فارقة. أما التحول العسكري الكبير في صالح الممالك المسيحية فجاء في القرن الثالث عشر، عندما ازداد ضعف الأندلس بعد عصور القوة المرابطية والموحدية، ونجحت الممالك المسيحية في السيطرة على مساحات واسعة من الجنوب. وتشير بريتانيكا إلى أن تاريخ إسبانيا الوسيط بعد نحو 1260م صار في جوهره تاريخ تفوق مسيحي واضح، مع بقاء </w:t>
      </w:r>
      <w:r w:rsidRPr="00DD1B23">
        <w:rPr>
          <w:rStyle w:val="Strong"/>
          <w:rFonts w:eastAsiaTheme="majorEastAsia"/>
          <w:rtl/>
        </w:rPr>
        <w:t>غرناطة</w:t>
      </w:r>
      <w:r w:rsidRPr="00DD1B23">
        <w:rPr>
          <w:b/>
          <w:bCs/>
          <w:rtl/>
        </w:rPr>
        <w:t xml:space="preserve"> فقط كآخر دولة إسلامية كبيرة</w:t>
      </w:r>
      <w:r w:rsidRPr="00DD1B23">
        <w:rPr>
          <w:b/>
          <w:bCs/>
        </w:rPr>
        <w:t xml:space="preserve">. </w:t>
      </w:r>
    </w:p>
    <w:p w14:paraId="25D1F43E" w14:textId="77777777" w:rsidR="00DD1B23" w:rsidRPr="00DD1B23" w:rsidRDefault="00DD1B23" w:rsidP="00DD1B23">
      <w:pPr>
        <w:pStyle w:val="NormalWeb"/>
        <w:bidi/>
        <w:rPr>
          <w:b/>
          <w:bCs/>
        </w:rPr>
      </w:pPr>
      <w:r w:rsidRPr="00DD1B23">
        <w:rPr>
          <w:b/>
          <w:bCs/>
          <w:rtl/>
        </w:rPr>
        <w:t xml:space="preserve">وبحلول تلك المرحلة، كانت </w:t>
      </w:r>
      <w:r w:rsidRPr="00DD1B23">
        <w:rPr>
          <w:rStyle w:val="Strong"/>
          <w:rFonts w:eastAsiaTheme="majorEastAsia"/>
          <w:rtl/>
        </w:rPr>
        <w:t>قشتالة</w:t>
      </w:r>
      <w:r w:rsidRPr="00DD1B23">
        <w:rPr>
          <w:b/>
          <w:bCs/>
          <w:rtl/>
        </w:rPr>
        <w:t xml:space="preserve"> قد بسطت سلطانها على أجزاء واسعة من الأندلس، وأصبحت </w:t>
      </w:r>
      <w:r w:rsidRPr="00DD1B23">
        <w:rPr>
          <w:rStyle w:val="Strong"/>
          <w:rFonts w:eastAsiaTheme="majorEastAsia"/>
          <w:rtl/>
        </w:rPr>
        <w:t>إمارة غرناطة النصرية</w:t>
      </w:r>
      <w:r w:rsidRPr="00DD1B23">
        <w:rPr>
          <w:b/>
          <w:bCs/>
          <w:rtl/>
        </w:rPr>
        <w:t xml:space="preserve"> آخر معقل إسلامي مستقل في شبه الجزيرة</w:t>
      </w:r>
      <w:r w:rsidRPr="00DD1B23">
        <w:rPr>
          <w:b/>
          <w:bCs/>
        </w:rPr>
        <w:t xml:space="preserve">. </w:t>
      </w:r>
    </w:p>
    <w:p w14:paraId="0293A41A" w14:textId="77777777" w:rsidR="00DD1B23" w:rsidRPr="00DD1B23" w:rsidRDefault="00DD1B23" w:rsidP="00DD1B23">
      <w:pPr>
        <w:pStyle w:val="Heading2"/>
        <w:bidi/>
      </w:pPr>
      <w:r w:rsidRPr="00DD1B23">
        <w:t xml:space="preserve">9) </w:t>
      </w:r>
      <w:r w:rsidRPr="00DD1B23">
        <w:rPr>
          <w:rtl/>
        </w:rPr>
        <w:t>ما هي مملكة غرناطة ولماذا استمرت؟</w:t>
      </w:r>
    </w:p>
    <w:p w14:paraId="750B280C" w14:textId="77777777" w:rsidR="00DD1B23" w:rsidRPr="00DD1B23" w:rsidRDefault="00DD1B23" w:rsidP="00DD1B23">
      <w:pPr>
        <w:pStyle w:val="NormalWeb"/>
        <w:bidi/>
        <w:rPr>
          <w:b/>
          <w:bCs/>
        </w:rPr>
      </w:pPr>
      <w:r w:rsidRPr="00DD1B23">
        <w:rPr>
          <w:b/>
          <w:bCs/>
          <w:rtl/>
        </w:rPr>
        <w:t xml:space="preserve">غرناطة كانت آخر دولة إسلامية كبرى في الأندلس، وحكمتها </w:t>
      </w:r>
      <w:r w:rsidRPr="00DD1B23">
        <w:rPr>
          <w:rStyle w:val="Strong"/>
          <w:rFonts w:eastAsiaTheme="majorEastAsia"/>
          <w:rtl/>
        </w:rPr>
        <w:t>الدولة النصرية</w:t>
      </w:r>
      <w:r w:rsidRPr="00DD1B23">
        <w:rPr>
          <w:b/>
          <w:bCs/>
        </w:rPr>
        <w:t xml:space="preserve">. </w:t>
      </w:r>
      <w:r w:rsidRPr="00DD1B23">
        <w:rPr>
          <w:b/>
          <w:bCs/>
          <w:rtl/>
        </w:rPr>
        <w:t xml:space="preserve">وتذكر اليونسكو أن قصر </w:t>
      </w:r>
      <w:r w:rsidRPr="00DD1B23">
        <w:rPr>
          <w:rStyle w:val="Strong"/>
          <w:rFonts w:eastAsiaTheme="majorEastAsia"/>
          <w:rtl/>
        </w:rPr>
        <w:t>الحمراء</w:t>
      </w:r>
      <w:r w:rsidRPr="00DD1B23">
        <w:rPr>
          <w:b/>
          <w:bCs/>
          <w:rtl/>
        </w:rPr>
        <w:t xml:space="preserve"> يمثل أفضل مثال محفوظ لعمارة هذه المرحلة، وأنه يرتبط مباشرة بمدينة غرناطة التي كانت آخر مركز سياسي إسلامي كبير في الأندلس. استمرار غرناطة لمئات السنين بعد انهيار معظم الأندلس يرجع إلى عوامل عدة، منها موقعها الجبلي، ومرونتها الدبلوماسية، وأحيانًا دفعها الجزية، واستفادة حكامها من تنافس القوى المسيحية</w:t>
      </w:r>
      <w:r w:rsidRPr="00DD1B23">
        <w:rPr>
          <w:b/>
          <w:bCs/>
        </w:rPr>
        <w:t xml:space="preserve">. </w:t>
      </w:r>
    </w:p>
    <w:p w14:paraId="480C53D1" w14:textId="77777777" w:rsidR="00DD1B23" w:rsidRPr="00DD1B23" w:rsidRDefault="00DD1B23" w:rsidP="00DD1B23">
      <w:pPr>
        <w:pStyle w:val="NormalWeb"/>
        <w:bidi/>
        <w:rPr>
          <w:b/>
          <w:bCs/>
        </w:rPr>
      </w:pPr>
      <w:r w:rsidRPr="00DD1B23">
        <w:rPr>
          <w:b/>
          <w:bCs/>
          <w:rtl/>
        </w:rPr>
        <w:t>الحمراء نفسها ليست مجرد قصر جميل، بل شاهد تاريخي على أن غرناطة في القرنين الثالث عشر والرابع عشر كانت دولة مزدهرة ذات فنون وعمارة وإدارة متقدمة، رغم أنها كانت آخر بقايا الحكم الإسلامي في شبه الجزيرة</w:t>
      </w:r>
      <w:r w:rsidRPr="00DD1B23">
        <w:rPr>
          <w:b/>
          <w:bCs/>
        </w:rPr>
        <w:t xml:space="preserve">. </w:t>
      </w:r>
    </w:p>
    <w:p w14:paraId="1BF84248" w14:textId="77777777" w:rsidR="00DD1B23" w:rsidRPr="00DD1B23" w:rsidRDefault="00DD1B23" w:rsidP="00DD1B23">
      <w:pPr>
        <w:pStyle w:val="Heading2"/>
        <w:bidi/>
      </w:pPr>
      <w:r w:rsidRPr="00DD1B23">
        <w:t xml:space="preserve">10) </w:t>
      </w:r>
      <w:r w:rsidRPr="00DD1B23">
        <w:rPr>
          <w:rtl/>
        </w:rPr>
        <w:t>كيف انتهت مرحلة الاسترداد؟</w:t>
      </w:r>
    </w:p>
    <w:p w14:paraId="1E139754" w14:textId="77777777" w:rsidR="00DD1B23" w:rsidRPr="00DD1B23" w:rsidRDefault="00DD1B23" w:rsidP="00DD1B23">
      <w:pPr>
        <w:pStyle w:val="NormalWeb"/>
        <w:bidi/>
        <w:rPr>
          <w:b/>
          <w:bCs/>
        </w:rPr>
      </w:pPr>
      <w:r w:rsidRPr="00DD1B23">
        <w:rPr>
          <w:b/>
          <w:bCs/>
          <w:rtl/>
        </w:rPr>
        <w:t xml:space="preserve">النهاية الحاسمة جاءت بعد </w:t>
      </w:r>
      <w:r w:rsidRPr="00DD1B23">
        <w:rPr>
          <w:rStyle w:val="Strong"/>
          <w:rFonts w:eastAsiaTheme="majorEastAsia"/>
          <w:rtl/>
        </w:rPr>
        <w:t>اتحاد تاجي قشتالة وأراغون</w:t>
      </w:r>
      <w:r w:rsidRPr="00DD1B23">
        <w:rPr>
          <w:b/>
          <w:bCs/>
          <w:rtl/>
        </w:rPr>
        <w:t xml:space="preserve"> بزواج </w:t>
      </w:r>
      <w:r w:rsidRPr="00DD1B23">
        <w:rPr>
          <w:rStyle w:val="Strong"/>
          <w:rFonts w:eastAsiaTheme="majorEastAsia"/>
          <w:rtl/>
        </w:rPr>
        <w:t>إيزابيلا الأولى</w:t>
      </w:r>
      <w:r w:rsidRPr="00DD1B23">
        <w:rPr>
          <w:b/>
          <w:bCs/>
          <w:rtl/>
        </w:rPr>
        <w:t xml:space="preserve"> و</w:t>
      </w:r>
      <w:r w:rsidRPr="00DD1B23">
        <w:rPr>
          <w:rStyle w:val="Strong"/>
          <w:rFonts w:eastAsiaTheme="majorEastAsia"/>
          <w:rtl/>
        </w:rPr>
        <w:t>فرديناند الثاني</w:t>
      </w:r>
      <w:r w:rsidRPr="00DD1B23">
        <w:rPr>
          <w:b/>
          <w:bCs/>
          <w:rtl/>
        </w:rPr>
        <w:t>، ثم توليهما الحكم في النصف الثاني من القرن الخامس عشر. وتذكر بريتانيكا أن اتحاد قشتالة وأراغون اكتمل سياسيًا سنة 1479، وأن هذا الاتحاد منح الملكين الكاثوليكيين قوة كبيرة مكنتهما من تركيز الجهد على القضاء على غرناطة</w:t>
      </w:r>
      <w:r w:rsidRPr="00DD1B23">
        <w:rPr>
          <w:b/>
          <w:bCs/>
        </w:rPr>
        <w:t xml:space="preserve">. </w:t>
      </w:r>
    </w:p>
    <w:p w14:paraId="70A13CD1" w14:textId="77777777" w:rsidR="00DD1B23" w:rsidRPr="00DD1B23" w:rsidRDefault="00DD1B23" w:rsidP="00DD1B23">
      <w:pPr>
        <w:pStyle w:val="NormalWeb"/>
        <w:bidi/>
        <w:rPr>
          <w:b/>
          <w:bCs/>
        </w:rPr>
      </w:pPr>
      <w:r w:rsidRPr="00DD1B23">
        <w:rPr>
          <w:b/>
          <w:bCs/>
          <w:rtl/>
        </w:rPr>
        <w:lastRenderedPageBreak/>
        <w:t xml:space="preserve">ثم بدأت </w:t>
      </w:r>
      <w:r w:rsidRPr="00DD1B23">
        <w:rPr>
          <w:rStyle w:val="Strong"/>
          <w:rFonts w:eastAsiaTheme="majorEastAsia"/>
          <w:rtl/>
        </w:rPr>
        <w:t>حرب غرناطة</w:t>
      </w:r>
      <w:r w:rsidRPr="00DD1B23">
        <w:rPr>
          <w:b/>
          <w:bCs/>
          <w:rtl/>
        </w:rPr>
        <w:t xml:space="preserve"> في الثمانينيات من القرن الخامس عشر، وانتهت في </w:t>
      </w:r>
      <w:r w:rsidRPr="00DD1B23">
        <w:rPr>
          <w:rStyle w:val="Strong"/>
          <w:rFonts w:eastAsiaTheme="majorEastAsia"/>
        </w:rPr>
        <w:t xml:space="preserve">2 </w:t>
      </w:r>
      <w:r w:rsidRPr="00DD1B23">
        <w:rPr>
          <w:rStyle w:val="Strong"/>
          <w:rFonts w:eastAsiaTheme="majorEastAsia"/>
          <w:rtl/>
        </w:rPr>
        <w:t>يناير 1492</w:t>
      </w:r>
      <w:r w:rsidRPr="00DD1B23">
        <w:rPr>
          <w:b/>
          <w:bCs/>
          <w:rtl/>
        </w:rPr>
        <w:t xml:space="preserve"> باستسلام غرناطة للملكين الكاثوليكيين. وتعد هذه اللحظة في التقليد التاريخي نهاية الاسترداد، لأن آخر دولة إسلامية مستقلة في شبه الجزيرة زالت عندها</w:t>
      </w:r>
      <w:r w:rsidRPr="00DD1B23">
        <w:rPr>
          <w:b/>
          <w:bCs/>
        </w:rPr>
        <w:t xml:space="preserve">. </w:t>
      </w:r>
    </w:p>
    <w:p w14:paraId="74A70CD1" w14:textId="77777777" w:rsidR="00DD1B23" w:rsidRPr="00DD1B23" w:rsidRDefault="00DD1B23" w:rsidP="00DD1B23">
      <w:pPr>
        <w:pStyle w:val="Heading2"/>
        <w:bidi/>
      </w:pPr>
      <w:r w:rsidRPr="00DD1B23">
        <w:t xml:space="preserve">11) </w:t>
      </w:r>
      <w:r w:rsidRPr="00DD1B23">
        <w:rPr>
          <w:rtl/>
        </w:rPr>
        <w:t>لماذا كان سقوط غرناطة سنة 1492 حدثًا مفصليًا؟</w:t>
      </w:r>
    </w:p>
    <w:p w14:paraId="47A3A789" w14:textId="77777777" w:rsidR="00DD1B23" w:rsidRPr="00DD1B23" w:rsidRDefault="00DD1B23" w:rsidP="00DD1B23">
      <w:pPr>
        <w:pStyle w:val="NormalWeb"/>
        <w:bidi/>
        <w:rPr>
          <w:b/>
          <w:bCs/>
        </w:rPr>
      </w:pPr>
      <w:r w:rsidRPr="00DD1B23">
        <w:rPr>
          <w:b/>
          <w:bCs/>
          <w:rtl/>
        </w:rPr>
        <w:t>لأن سنة 1492 جمعت أكثر من تحول كبير في تاريخ إسبانيا: انتهاء الحكم الإسلامي السياسي في شبه الجزيرة، وتعاظم قوة الملكين الكاثوليكيين، وبداية مرحلة بناء دولة إسبانية أكثر تماسكًا. كما أن السنة نفسها ارتبطت أيضًا ببداية التوسع الإسباني عبر الأطلسي مع رحلة كولومبوس، ولذلك ينظر إليها المؤرخون بوصفها سنة فاصلة بين إسبانيا الوسيطة وإسبانيا الحديثة الصاعدة</w:t>
      </w:r>
      <w:r w:rsidRPr="00DD1B23">
        <w:rPr>
          <w:b/>
          <w:bCs/>
        </w:rPr>
        <w:t xml:space="preserve">. </w:t>
      </w:r>
    </w:p>
    <w:p w14:paraId="6C5F051D" w14:textId="77777777" w:rsidR="00DD1B23" w:rsidRPr="00DD1B23" w:rsidRDefault="00DD1B23" w:rsidP="00DD1B23">
      <w:pPr>
        <w:pStyle w:val="Heading2"/>
        <w:bidi/>
      </w:pPr>
      <w:r w:rsidRPr="00DD1B23">
        <w:t xml:space="preserve">12) </w:t>
      </w:r>
      <w:r w:rsidRPr="00DD1B23">
        <w:rPr>
          <w:rtl/>
        </w:rPr>
        <w:t>هل كان الاسترداد “حربًا دينية فقط”؟</w:t>
      </w:r>
    </w:p>
    <w:p w14:paraId="14541B48" w14:textId="77777777" w:rsidR="00DD1B23" w:rsidRPr="00DD1B23" w:rsidRDefault="00DD1B23" w:rsidP="00DD1B23">
      <w:pPr>
        <w:pStyle w:val="NormalWeb"/>
        <w:bidi/>
        <w:rPr>
          <w:b/>
          <w:bCs/>
        </w:rPr>
      </w:pPr>
      <w:r w:rsidRPr="00DD1B23">
        <w:rPr>
          <w:b/>
          <w:bCs/>
          <w:rtl/>
        </w:rPr>
        <w:t xml:space="preserve">ليس تمامًا. البعد الديني كان أساسيًا بلا شك، لكن اختزال الاسترداد فيه وحده يضلل الصورة. فقد كان أيضًا صراعًا على </w:t>
      </w:r>
      <w:r w:rsidRPr="00DD1B23">
        <w:rPr>
          <w:rStyle w:val="Strong"/>
          <w:rFonts w:eastAsiaTheme="majorEastAsia"/>
          <w:rtl/>
        </w:rPr>
        <w:t>الأرض والسلطة والموارد والمدن والشرعية</w:t>
      </w:r>
      <w:r w:rsidRPr="00DD1B23">
        <w:rPr>
          <w:b/>
          <w:bCs/>
        </w:rPr>
        <w:t xml:space="preserve">. </w:t>
      </w:r>
      <w:r w:rsidRPr="00DD1B23">
        <w:rPr>
          <w:b/>
          <w:bCs/>
          <w:rtl/>
        </w:rPr>
        <w:t>وكانت الممالك المسيحية تتحارب فيما بينها، وتتحالف أحيانًا مع مسلمين ضد مسيحيين آخرين، والعكس صحيح. لذلك فالأدق تاريخيًا أن نقول إن الاسترداد كان عملية طويلة ذات بعد ديني قوي، لكنها كانت أيضًا جزءًا من سياسة القرون الوسطى المعتادة: تحالفات متبدلة وصراعات ملكية وحدودية ومصالح اقتصادية</w:t>
      </w:r>
      <w:r w:rsidRPr="00DD1B23">
        <w:rPr>
          <w:b/>
          <w:bCs/>
        </w:rPr>
        <w:t xml:space="preserve">. </w:t>
      </w:r>
    </w:p>
    <w:p w14:paraId="79A74270" w14:textId="77777777" w:rsidR="00DD1B23" w:rsidRPr="00DD1B23" w:rsidRDefault="00DD1B23" w:rsidP="00DD1B23">
      <w:pPr>
        <w:pStyle w:val="Heading2"/>
        <w:bidi/>
      </w:pPr>
      <w:r w:rsidRPr="00DD1B23">
        <w:t xml:space="preserve">13) </w:t>
      </w:r>
      <w:r w:rsidRPr="00DD1B23">
        <w:rPr>
          <w:rtl/>
        </w:rPr>
        <w:t>ما أثر الممالك المسيحية والاسترداد على تكوين إسبانيا؟</w:t>
      </w:r>
    </w:p>
    <w:p w14:paraId="20ACC61D" w14:textId="77777777" w:rsidR="00DD1B23" w:rsidRPr="00DD1B23" w:rsidRDefault="00DD1B23" w:rsidP="00DD1B23">
      <w:pPr>
        <w:pStyle w:val="NormalWeb"/>
        <w:bidi/>
        <w:rPr>
          <w:b/>
          <w:bCs/>
        </w:rPr>
      </w:pPr>
      <w:r w:rsidRPr="00DD1B23">
        <w:rPr>
          <w:b/>
          <w:bCs/>
          <w:rtl/>
        </w:rPr>
        <w:t>هذه المرحلة أسست عدة أمور جوهرية في تاريخ إسبانيا</w:t>
      </w:r>
      <w:r w:rsidRPr="00DD1B23">
        <w:rPr>
          <w:b/>
          <w:bCs/>
        </w:rPr>
        <w:t>:</w:t>
      </w:r>
      <w:r w:rsidRPr="00DD1B23">
        <w:rPr>
          <w:b/>
          <w:bCs/>
        </w:rPr>
        <w:br/>
      </w:r>
      <w:r w:rsidRPr="00DD1B23">
        <w:rPr>
          <w:b/>
          <w:bCs/>
          <w:rtl/>
        </w:rPr>
        <w:t xml:space="preserve">أولًا، صعود </w:t>
      </w:r>
      <w:r w:rsidRPr="00DD1B23">
        <w:rPr>
          <w:rStyle w:val="Strong"/>
          <w:rFonts w:eastAsiaTheme="majorEastAsia"/>
          <w:rtl/>
        </w:rPr>
        <w:t>قشتالة</w:t>
      </w:r>
      <w:r w:rsidRPr="00DD1B23">
        <w:rPr>
          <w:b/>
          <w:bCs/>
          <w:rtl/>
        </w:rPr>
        <w:t xml:space="preserve"> و</w:t>
      </w:r>
      <w:r w:rsidRPr="00DD1B23">
        <w:rPr>
          <w:rStyle w:val="Strong"/>
          <w:rFonts w:eastAsiaTheme="majorEastAsia"/>
          <w:rtl/>
        </w:rPr>
        <w:t>أراغون</w:t>
      </w:r>
      <w:r w:rsidRPr="00DD1B23">
        <w:rPr>
          <w:b/>
          <w:bCs/>
          <w:rtl/>
        </w:rPr>
        <w:t xml:space="preserve"> كأقوى تاجين في شبه الجزيرة</w:t>
      </w:r>
      <w:r w:rsidRPr="00DD1B23">
        <w:rPr>
          <w:b/>
          <w:bCs/>
        </w:rPr>
        <w:t>.</w:t>
      </w:r>
      <w:r w:rsidRPr="00DD1B23">
        <w:rPr>
          <w:b/>
          <w:bCs/>
        </w:rPr>
        <w:br/>
      </w:r>
      <w:r w:rsidRPr="00DD1B23">
        <w:rPr>
          <w:b/>
          <w:bCs/>
          <w:rtl/>
        </w:rPr>
        <w:t>ثانيًا، تشكل حدود سياسية وثقافية جديدة على حساب الأندلس</w:t>
      </w:r>
      <w:r w:rsidRPr="00DD1B23">
        <w:rPr>
          <w:b/>
          <w:bCs/>
        </w:rPr>
        <w:t>.</w:t>
      </w:r>
      <w:r w:rsidRPr="00DD1B23">
        <w:rPr>
          <w:b/>
          <w:bCs/>
        </w:rPr>
        <w:br/>
      </w:r>
      <w:r w:rsidRPr="00DD1B23">
        <w:rPr>
          <w:b/>
          <w:bCs/>
          <w:rtl/>
        </w:rPr>
        <w:t>ثالثًا، انتقال مركز الثقل من الشمال الجبلي الصغير إلى دولة واسعة تمتد إلى الأندلس</w:t>
      </w:r>
      <w:r w:rsidRPr="00DD1B23">
        <w:rPr>
          <w:b/>
          <w:bCs/>
        </w:rPr>
        <w:t>.</w:t>
      </w:r>
      <w:r w:rsidRPr="00DD1B23">
        <w:rPr>
          <w:b/>
          <w:bCs/>
        </w:rPr>
        <w:br/>
      </w:r>
      <w:r w:rsidRPr="00DD1B23">
        <w:rPr>
          <w:b/>
          <w:bCs/>
          <w:rtl/>
        </w:rPr>
        <w:t>رابعًا، اقتراب قيام إسبانيا الموحدة مع اتحاد قشتالة وأراغون، ثم ضم غرناطة، ثم لاحقًا ضم الجزء الإسباني من نافارا. وكل ذلك جعل الاسترداد ليس مجرد نهاية للأندلس، بل أيضًا بداية لبناء الدولة الإسبانية الحديثة</w:t>
      </w:r>
      <w:r w:rsidRPr="00DD1B23">
        <w:rPr>
          <w:b/>
          <w:bCs/>
        </w:rPr>
        <w:t xml:space="preserve">. </w:t>
      </w:r>
    </w:p>
    <w:p w14:paraId="459F29A2" w14:textId="63DDEE1D" w:rsidR="0086474C" w:rsidRDefault="00000000" w:rsidP="0086474C">
      <w:pPr>
        <w:bidi/>
        <w:rPr>
          <w:b/>
          <w:bCs/>
          <w:i/>
          <w:iCs/>
          <w:u w:val="single"/>
          <w:rtl/>
          <w:lang w:bidi="ar-EG"/>
        </w:rPr>
      </w:pPr>
      <w:hyperlink r:id="rId10" w:history="1">
        <w:r w:rsidR="007D7AE9" w:rsidRPr="005A36F5">
          <w:rPr>
            <w:rStyle w:val="Hyperlink"/>
            <w:b/>
            <w:bCs/>
            <w:i/>
            <w:iCs/>
            <w:lang w:bidi="ar-EG"/>
          </w:rPr>
          <w:t>https://www.britannica.com/question/When-was-the-Reconquista?utm_source=chatgpt.com</w:t>
        </w:r>
      </w:hyperlink>
    </w:p>
    <w:p w14:paraId="64DD46BB" w14:textId="4AC02235" w:rsidR="007D7AE9" w:rsidRDefault="00000000" w:rsidP="007D7AE9">
      <w:pPr>
        <w:bidi/>
        <w:rPr>
          <w:b/>
          <w:bCs/>
          <w:i/>
          <w:iCs/>
          <w:u w:val="single"/>
          <w:rtl/>
          <w:lang w:bidi="ar-EG"/>
        </w:rPr>
      </w:pPr>
      <w:hyperlink r:id="rId11" w:history="1">
        <w:r w:rsidR="006C3951" w:rsidRPr="005A36F5">
          <w:rPr>
            <w:rStyle w:val="Hyperlink"/>
            <w:b/>
            <w:bCs/>
            <w:i/>
            <w:iCs/>
            <w:lang w:bidi="ar-EG"/>
          </w:rPr>
          <w:t>https://whc.unesco.org/en/list/314/?utm_source=chatgpt.com</w:t>
        </w:r>
      </w:hyperlink>
    </w:p>
    <w:p w14:paraId="6394B163" w14:textId="77777777" w:rsidR="006C3951" w:rsidRDefault="006C3951" w:rsidP="006C3951">
      <w:pPr>
        <w:bidi/>
        <w:rPr>
          <w:b/>
          <w:bCs/>
          <w:i/>
          <w:iCs/>
          <w:u w:val="single"/>
          <w:rtl/>
          <w:lang w:bidi="ar-EG"/>
        </w:rPr>
      </w:pPr>
    </w:p>
    <w:p w14:paraId="6A90980D" w14:textId="77777777" w:rsidR="000C5EF8" w:rsidRDefault="000C5EF8" w:rsidP="000C5EF8">
      <w:pPr>
        <w:bidi/>
        <w:rPr>
          <w:b/>
          <w:bCs/>
          <w:i/>
          <w:iCs/>
          <w:u w:val="single"/>
          <w:rtl/>
          <w:lang w:bidi="ar-EG"/>
        </w:rPr>
      </w:pPr>
    </w:p>
    <w:p w14:paraId="76673006" w14:textId="77777777" w:rsidR="000C5EF8" w:rsidRDefault="000C5EF8" w:rsidP="000C5EF8">
      <w:pPr>
        <w:bidi/>
        <w:rPr>
          <w:b/>
          <w:bCs/>
          <w:i/>
          <w:iCs/>
          <w:u w:val="single"/>
          <w:rtl/>
          <w:lang w:bidi="ar-EG"/>
        </w:rPr>
      </w:pPr>
    </w:p>
    <w:p w14:paraId="731FF22C" w14:textId="77777777" w:rsidR="000C5EF8" w:rsidRDefault="000C5EF8" w:rsidP="000C5EF8">
      <w:pPr>
        <w:bidi/>
        <w:rPr>
          <w:b/>
          <w:bCs/>
          <w:i/>
          <w:iCs/>
          <w:u w:val="single"/>
          <w:rtl/>
          <w:lang w:bidi="ar-EG"/>
        </w:rPr>
      </w:pPr>
    </w:p>
    <w:p w14:paraId="4A3BB91E" w14:textId="77777777" w:rsidR="000C5EF8" w:rsidRPr="000C5EF8" w:rsidRDefault="000C5EF8" w:rsidP="000C5EF8">
      <w:pPr>
        <w:shd w:val="clear" w:color="auto" w:fill="FFFFFF"/>
        <w:spacing w:after="120" w:line="240" w:lineRule="auto"/>
        <w:jc w:val="right"/>
        <w:outlineLvl w:val="1"/>
        <w:rPr>
          <w:rFonts w:ascii="Changa" w:eastAsia="Times New Roman" w:hAnsi="Changa" w:cs="Segoe UI"/>
          <w:b/>
          <w:bCs/>
          <w:color w:val="2C2F34"/>
          <w:kern w:val="0"/>
          <w:sz w:val="41"/>
          <w:szCs w:val="41"/>
          <w14:ligatures w14:val="none"/>
        </w:rPr>
      </w:pPr>
      <w:r w:rsidRPr="000C5EF8">
        <w:rPr>
          <w:rFonts w:ascii="Changa" w:eastAsia="Times New Roman" w:hAnsi="Changa" w:cs="Segoe UI"/>
          <w:b/>
          <w:bCs/>
          <w:color w:val="2C2F34"/>
          <w:kern w:val="0"/>
          <w:sz w:val="41"/>
          <w:szCs w:val="41"/>
          <w:rtl/>
          <w14:ligatures w14:val="none"/>
        </w:rPr>
        <w:t>تاريخ اسبانيا خلال مرحلة حروب الاسترداد</w:t>
      </w:r>
    </w:p>
    <w:p w14:paraId="7039923B"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ورغم أن اسبانيا كانت حلبة صراع بين المماليك المسيحية الشمالية والمماليك الإسلامية في الأندلس خلال مرحلة حروب الاسترداد، إلا أنها هذه الأخيرة شكلت نقطة تحول كبير في تاريخ اسبانيا بشكل خاص وشبه الجزيرة الإيبيرية بشكل عام</w:t>
      </w:r>
      <w:r w:rsidRPr="000C5EF8">
        <w:rPr>
          <w:rFonts w:ascii="Segoe UI" w:eastAsia="Times New Roman" w:hAnsi="Segoe UI" w:cs="Segoe UI"/>
          <w:color w:val="2C2F34"/>
          <w:kern w:val="0"/>
          <w:sz w:val="23"/>
          <w:szCs w:val="23"/>
          <w14:ligatures w14:val="none"/>
        </w:rPr>
        <w:t>.</w:t>
      </w:r>
    </w:p>
    <w:p w14:paraId="6BABD592" w14:textId="77777777" w:rsidR="000C5EF8" w:rsidRPr="000C5EF8" w:rsidRDefault="000C5EF8" w:rsidP="000C5EF8">
      <w:pPr>
        <w:shd w:val="clear" w:color="auto" w:fill="FFFFFF"/>
        <w:spacing w:after="0"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lastRenderedPageBreak/>
        <w:t>منذ دخول المسلمين إلى اسبانيا وتأسيس إمارة الأندلس في جنوب البلاد ظلت المواجهات العسكرية بينهم وبين ممالك الشمال المسيحية خاصة مملكتي قشتالة وأراغون قائمة، لكنها لم تكن حروبا كبرى بل مجرد غزوات ومعارك صغيرة حدودية تنتهي بانتصارات تكتيكية لكل طرف بين الحين والآخر. غير أن البداية الحقيقية لحروب الاسترداد كانت بعد توحيد مملكتي قشتالة وليون على يد ألفونسو السادس، مباشرة بعد ذلك حاصر توليدو (طليلطة) سنة 1084م، ثم سقطت تحت حكمه سنة 1085. ومن هنا بدأت مرحلة سقوط الأندلس</w:t>
      </w:r>
      <w:r w:rsidRPr="000C5EF8">
        <w:rPr>
          <w:rFonts w:ascii="Segoe UI" w:eastAsia="Times New Roman" w:hAnsi="Segoe UI" w:cs="Segoe UI"/>
          <w:color w:val="2C2F34"/>
          <w:kern w:val="0"/>
          <w:sz w:val="23"/>
          <w:szCs w:val="23"/>
          <w14:ligatures w14:val="none"/>
        </w:rPr>
        <w:t>.</w:t>
      </w:r>
      <w:r w:rsidRPr="000C5EF8">
        <w:rPr>
          <w:rFonts w:ascii="Segoe UI" w:eastAsia="Times New Roman" w:hAnsi="Segoe UI" w:cs="Segoe UI"/>
          <w:color w:val="2C2F34"/>
          <w:kern w:val="0"/>
          <w:sz w:val="23"/>
          <w:szCs w:val="23"/>
          <w14:ligatures w14:val="none"/>
        </w:rPr>
        <w:br/>
      </w:r>
      <w:r w:rsidRPr="000C5EF8">
        <w:rPr>
          <w:rFonts w:ascii="Segoe UI" w:eastAsia="Times New Roman" w:hAnsi="Segoe UI" w:cs="Segoe UI"/>
          <w:color w:val="2C2F34"/>
          <w:kern w:val="0"/>
          <w:sz w:val="23"/>
          <w:szCs w:val="23"/>
          <w:rtl/>
          <w14:ligatures w14:val="none"/>
        </w:rPr>
        <w:t>دخلت الممالك المسيحية الشمالية بعد سقوط طليطلة في حروب مباشرة مع المسلمين في الأندلس، والذين كانوا تحت حكم ملوك الطوائف. فدارت معارك كبرى أهمها معركة لوس ألتوس عام 1086 انتهت بانتصار كبير للجيوش الإسلامية. ثم حدثت معركة الزلاقة الشهيرة سنة 1086 والتي شاركت فيها جيوش المرابطين بقيادة يوسف بن تاشفين لدعم المعتمد بن عباد وانتهت بهزيمة ساحقة لجيوش الممالك المسيحية الشمالية، وحافظت على تواجد المسلمين لمرحلة مطولة باسبانيا</w:t>
      </w:r>
      <w:r w:rsidRPr="000C5EF8">
        <w:rPr>
          <w:rFonts w:ascii="Segoe UI" w:eastAsia="Times New Roman" w:hAnsi="Segoe UI" w:cs="Segoe UI"/>
          <w:color w:val="2C2F34"/>
          <w:kern w:val="0"/>
          <w:sz w:val="23"/>
          <w:szCs w:val="23"/>
          <w14:ligatures w14:val="none"/>
        </w:rPr>
        <w:t>.</w:t>
      </w:r>
    </w:p>
    <w:p w14:paraId="3A2D30DC"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عرفت حروب الاسترداد منعطفا جديدا في معركة لاس نافاس دي تولوسا في عام 1212، والتي تعد نقط تحول مفصلية في الحرب، حيث حقق تحالف ممالك الشمال قتشالة ونافارا وأراغون انتصارا مدويا على جيش المسلمين بقيادة المرابطين ما أدى لسقوط مناطق عديدة تحت الحكم المسيحي بما فيها فالنسيا واشبيلية</w:t>
      </w:r>
      <w:r w:rsidRPr="000C5EF8">
        <w:rPr>
          <w:rFonts w:ascii="Segoe UI" w:eastAsia="Times New Roman" w:hAnsi="Segoe UI" w:cs="Segoe UI"/>
          <w:color w:val="2C2F34"/>
          <w:kern w:val="0"/>
          <w:sz w:val="23"/>
          <w:szCs w:val="23"/>
          <w14:ligatures w14:val="none"/>
        </w:rPr>
        <w:t>.</w:t>
      </w:r>
    </w:p>
    <w:p w14:paraId="72B83445"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بلغت حروب الاسترداد ذروتها ونهايتها مع تولي كل من الملك فيرديناند حكم أراغون والملكة ايزابيلا حكم قشتالة، حيث تمكنا تحالفهما من الاستلاء على أخر مملكة للمسلمين بالأندلس وهي مملكة غرناطة. ليتم إسقاط أخر معقل للمسلمين في اسبانيا سنة 1492م، وبذلك تنتهي مرحلة العصور الإسلامي وتتحد الممالك الكاثوليكية في مملكة واحدة هي مملكة اسبانيا. وبعد سقوط غرناطة ظهرت محاكم التفتيش وتم طرد المسلمين واليهود من اسبانيا، وتحولت اسبانيا في ظل المملكة الجديدة إلى قوة استعمارية بحرية كبرى قامت بغزو أمريكا</w:t>
      </w:r>
      <w:r w:rsidRPr="000C5EF8">
        <w:rPr>
          <w:rFonts w:ascii="Segoe UI" w:eastAsia="Times New Roman" w:hAnsi="Segoe UI" w:cs="Segoe UI"/>
          <w:color w:val="2C2F34"/>
          <w:kern w:val="0"/>
          <w:sz w:val="23"/>
          <w:szCs w:val="23"/>
          <w14:ligatures w14:val="none"/>
        </w:rPr>
        <w:t>.</w:t>
      </w:r>
    </w:p>
    <w:p w14:paraId="1FBA3ECB" w14:textId="77777777" w:rsidR="000C5EF8" w:rsidRPr="000C5EF8" w:rsidRDefault="000C5EF8" w:rsidP="000C5EF8">
      <w:pPr>
        <w:shd w:val="clear" w:color="auto" w:fill="FFFFFF"/>
        <w:spacing w:after="120" w:line="240" w:lineRule="auto"/>
        <w:jc w:val="right"/>
        <w:outlineLvl w:val="1"/>
        <w:rPr>
          <w:rFonts w:ascii="Changa" w:eastAsia="Times New Roman" w:hAnsi="Changa" w:cs="Segoe UI"/>
          <w:b/>
          <w:bCs/>
          <w:color w:val="2C2F34"/>
          <w:kern w:val="0"/>
          <w:sz w:val="41"/>
          <w:szCs w:val="41"/>
          <w14:ligatures w14:val="none"/>
        </w:rPr>
      </w:pPr>
      <w:r w:rsidRPr="000C5EF8">
        <w:rPr>
          <w:rFonts w:ascii="Changa" w:eastAsia="Times New Roman" w:hAnsi="Changa" w:cs="Segoe UI"/>
          <w:b/>
          <w:bCs/>
          <w:color w:val="2C2F34"/>
          <w:kern w:val="0"/>
          <w:sz w:val="41"/>
          <w:szCs w:val="41"/>
          <w:rtl/>
          <w14:ligatures w14:val="none"/>
        </w:rPr>
        <w:t>تاريخ اسبانيا خلال العصر الاستعماري</w:t>
      </w:r>
    </w:p>
    <w:p w14:paraId="4707B1CF" w14:textId="70C251AB" w:rsidR="000C5EF8" w:rsidRPr="000C5EF8" w:rsidRDefault="000C5EF8" w:rsidP="000C5EF8">
      <w:pPr>
        <w:shd w:val="clear" w:color="auto" w:fill="FFFFFF"/>
        <w:spacing w:after="0" w:line="390" w:lineRule="atLeast"/>
        <w:jc w:val="right"/>
        <w:rPr>
          <w:rFonts w:ascii="Segoe UI" w:eastAsia="Times New Roman" w:hAnsi="Segoe UI" w:cs="Segoe UI"/>
          <w:color w:val="2C2F34"/>
          <w:kern w:val="0"/>
          <w:sz w:val="23"/>
          <w:szCs w:val="23"/>
          <w14:ligatures w14:val="none"/>
        </w:rPr>
      </w:pPr>
    </w:p>
    <w:p w14:paraId="0D3D37A8"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أدى سقوط الأندلس في عام 1492 إلى توحيد اسبانيا تحت حكم ايزابيلا الأولى وفرديناند الثاني، فبدأت بذلك مرحلة جديدة من تاريخ البلاد عرفت بمرحلة المملكة المسيحية الموحدة، دشنها الملكان بإطلاق حملة كريستوفر كولومبوس الاستكشافية للعالم الجديد (القارة الأمريكية)، وهنا تحولت اسبانيا إلى امبراطورية استعمارية خارجية توسعت بشكل كبير في القرون اللاحقة</w:t>
      </w:r>
      <w:r w:rsidRPr="000C5EF8">
        <w:rPr>
          <w:rFonts w:ascii="Segoe UI" w:eastAsia="Times New Roman" w:hAnsi="Segoe UI" w:cs="Segoe UI"/>
          <w:color w:val="2C2F34"/>
          <w:kern w:val="0"/>
          <w:sz w:val="23"/>
          <w:szCs w:val="23"/>
          <w14:ligatures w14:val="none"/>
        </w:rPr>
        <w:t>.</w:t>
      </w:r>
    </w:p>
    <w:p w14:paraId="008CD943"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 xml:space="preserve">سيطر الاسبان خلال مرحلة العصر الاستعماري على مناطق عديدة في أمريكا الوسطى والجنوبية وأجزاء كثيرة في أمريكا الشمالية، فأسسوا مستعمرات وموانئ على طول سواحل القارة الأمريكية مكنتهم من </w:t>
      </w:r>
      <w:r w:rsidRPr="000C5EF8">
        <w:rPr>
          <w:rFonts w:ascii="Segoe UI" w:eastAsia="Times New Roman" w:hAnsi="Segoe UI" w:cs="Segoe UI"/>
          <w:color w:val="2C2F34"/>
          <w:kern w:val="0"/>
          <w:sz w:val="23"/>
          <w:szCs w:val="23"/>
          <w:rtl/>
          <w14:ligatures w14:val="none"/>
        </w:rPr>
        <w:lastRenderedPageBreak/>
        <w:t>الاستفادة الموارد الطبيعية لشعوب القارة ونقلها إلى اسبانيا، كما تمكنوا بفضل هذا الاحتلال من القضاء على الوساطة التجارية العربية في البحر الأبيض المتوسط. وتم اعتماد نشر تعاليم المسيحية الكاثوليكية كشعار لاستراتيجية الاستعمار الاسباني في المناطق التي تم احتلالها، الذي كانت الحملات والبعثتات الدينية أبرز أسسه</w:t>
      </w:r>
      <w:r w:rsidRPr="000C5EF8">
        <w:rPr>
          <w:rFonts w:ascii="Segoe UI" w:eastAsia="Times New Roman" w:hAnsi="Segoe UI" w:cs="Segoe UI"/>
          <w:color w:val="2C2F34"/>
          <w:kern w:val="0"/>
          <w:sz w:val="23"/>
          <w:szCs w:val="23"/>
          <w14:ligatures w14:val="none"/>
        </w:rPr>
        <w:t>.</w:t>
      </w:r>
    </w:p>
    <w:p w14:paraId="36779FC7"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أدى الافراط في الإنفاق الحربي طوال القرنين السابع والثامن عشر للحفاظ على القوة والهيمنة العسكرية الاسبانية إلى استنزاف خزائن الدولة واضعاف اقتصادها، خاصة في حرب الثلاثين عاما ضد فرنسا وانجلترا. كما أن اعتماد الحكومة الاسبانية على موارد العالم الجديد من ذهب وفضة على حساب الصناعة المحلية والاستثمار في قطاعات أخرى كالزراعة والصناعة ساهم في جعل الوضع العام في اسبانيا يتدهور. كل هذا سبب في ظهور مشاكل داخلية كبرى أهمها الفقر والمجاعة والتفاوت الاجتماعي الحد بين النبلاء والطبقات الاجتماعية الفقيرة</w:t>
      </w:r>
      <w:r w:rsidRPr="000C5EF8">
        <w:rPr>
          <w:rFonts w:ascii="Segoe UI" w:eastAsia="Times New Roman" w:hAnsi="Segoe UI" w:cs="Segoe UI"/>
          <w:color w:val="2C2F34"/>
          <w:kern w:val="0"/>
          <w:sz w:val="23"/>
          <w:szCs w:val="23"/>
          <w14:ligatures w14:val="none"/>
        </w:rPr>
        <w:t>.</w:t>
      </w:r>
    </w:p>
    <w:p w14:paraId="2639773A"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في ذات الوقت كانت إنجلترا وفرنسا تشهدان تطورا كبيرا من ناحية الصناعة والزراعة والقوة العسكرية، وهو ما أدى إلى تقلص قوة ونفوذ اسبانيا، إذ فقدت مستعمرات عدة لحسابهما أبرزهما سقوط جبل طارق تحت هيمنة إنجلترا حتى يومنا هذا</w:t>
      </w:r>
      <w:r w:rsidRPr="000C5EF8">
        <w:rPr>
          <w:rFonts w:ascii="Segoe UI" w:eastAsia="Times New Roman" w:hAnsi="Segoe UI" w:cs="Segoe UI"/>
          <w:color w:val="2C2F34"/>
          <w:kern w:val="0"/>
          <w:sz w:val="23"/>
          <w:szCs w:val="23"/>
          <w14:ligatures w14:val="none"/>
        </w:rPr>
        <w:t>.</w:t>
      </w:r>
    </w:p>
    <w:p w14:paraId="059FBA86"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ومع توالي النكسات والهزائم أصبحت مسألة سقوط ونهاية الإمبراطورية الاستعمارية الاسبانية مسألة وقت وفقط، وهو ما حدث بالفعل بعد هزيمة اسبانيا أمام الولايات المتحدة في الحرب الاسبانية الأمريكية عام 1898، وهو ما أدى لفقدان أخر مستعمراتها في كوبا وبورتو ريكو والفليبين، وتنتهي مرحلة من السيطرة ظلت لقرون</w:t>
      </w:r>
      <w:r w:rsidRPr="000C5EF8">
        <w:rPr>
          <w:rFonts w:ascii="Segoe UI" w:eastAsia="Times New Roman" w:hAnsi="Segoe UI" w:cs="Segoe UI"/>
          <w:color w:val="2C2F34"/>
          <w:kern w:val="0"/>
          <w:sz w:val="23"/>
          <w:szCs w:val="23"/>
          <w14:ligatures w14:val="none"/>
        </w:rPr>
        <w:t>.</w:t>
      </w:r>
    </w:p>
    <w:p w14:paraId="5BC360F9" w14:textId="77777777" w:rsidR="000C5EF8" w:rsidRPr="000C5EF8" w:rsidRDefault="000C5EF8" w:rsidP="000C5EF8">
      <w:pPr>
        <w:shd w:val="clear" w:color="auto" w:fill="FFFFFF"/>
        <w:spacing w:after="120" w:line="240" w:lineRule="auto"/>
        <w:jc w:val="right"/>
        <w:outlineLvl w:val="1"/>
        <w:rPr>
          <w:rFonts w:ascii="Changa" w:eastAsia="Times New Roman" w:hAnsi="Changa" w:cs="Segoe UI"/>
          <w:b/>
          <w:bCs/>
          <w:color w:val="2C2F34"/>
          <w:kern w:val="0"/>
          <w:sz w:val="41"/>
          <w:szCs w:val="41"/>
          <w14:ligatures w14:val="none"/>
        </w:rPr>
      </w:pPr>
      <w:r w:rsidRPr="000C5EF8">
        <w:rPr>
          <w:rFonts w:ascii="Changa" w:eastAsia="Times New Roman" w:hAnsi="Changa" w:cs="Segoe UI"/>
          <w:b/>
          <w:bCs/>
          <w:color w:val="2C2F34"/>
          <w:kern w:val="0"/>
          <w:sz w:val="41"/>
          <w:szCs w:val="41"/>
          <w:rtl/>
          <w14:ligatures w14:val="none"/>
        </w:rPr>
        <w:t>اسبانيا في القرن العشرين</w:t>
      </w:r>
    </w:p>
    <w:p w14:paraId="716C166F"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شهدت اسبانيا في القرن العشرين تحولات داخلية كبيرة أثرت عليها في جميع المستويات، بما فيها السياسي والاقتصادي والاجتماعي، كما كان للحرب العالمية الثانية ونهاية عهد الاستعمار أثر بالغ على اسبانيا في الخارج</w:t>
      </w:r>
      <w:r w:rsidRPr="000C5EF8">
        <w:rPr>
          <w:rFonts w:ascii="Segoe UI" w:eastAsia="Times New Roman" w:hAnsi="Segoe UI" w:cs="Segoe UI"/>
          <w:color w:val="2C2F34"/>
          <w:kern w:val="0"/>
          <w:sz w:val="23"/>
          <w:szCs w:val="23"/>
          <w14:ligatures w14:val="none"/>
        </w:rPr>
        <w:t>.</w:t>
      </w:r>
    </w:p>
    <w:p w14:paraId="5AA58254"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تعتبر الحرب الأهلية الاسبانية التي امتدت من سنة 1936 حتى 1969 نقطة تحول كبيرة في تاريخ اسبانيا الحديث. أدت الانقسامات السياسية والصراع بين الجمهوريين والقوميين بقيادة الجنرال فرانسيسكو فرانكو إلى اندلاعها. انتصر القوميون بعد ثلاث سنوات من الحرب الدامية التي أدت للآلاف من القتلى والجرحى، وتم فرض نزام خكم استبدادي بقيادة فرانكو</w:t>
      </w:r>
      <w:r w:rsidRPr="000C5EF8">
        <w:rPr>
          <w:rFonts w:ascii="Segoe UI" w:eastAsia="Times New Roman" w:hAnsi="Segoe UI" w:cs="Segoe UI"/>
          <w:color w:val="2C2F34"/>
          <w:kern w:val="0"/>
          <w:sz w:val="23"/>
          <w:szCs w:val="23"/>
          <w14:ligatures w14:val="none"/>
        </w:rPr>
        <w:t>.</w:t>
      </w:r>
    </w:p>
    <w:p w14:paraId="1A85C0D6"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lastRenderedPageBreak/>
        <w:t>أسس وفرض الجنرال فرانكو حكما ديكتاتوريا استبداديا على اسبانيا استمر منذ نهاية الحرب الأهلية سنة 1969 وحتى لحظة موته عام 1975. تميزت مرحلة حكم فراتنكو بالقمع التام لقوى المعارضة، وقمع الحريات، وفرض نظام الرقابة على الإعلام وكل ما يتعلق بالثقافة. شجع فرانكو القيم المسيحية وحول الكنيسة الكاثوليكية لرمز قومي، وعلها تلعب أدوارا محورية في الحياة الاجتماعية والسياسية للبلاد. ورغم ذلك فقد عمل فرانكو على النهوض اقتصاديا بالدولة خلال الستينيات من القرن العشرين، حيث شهدت اسبانيا نموا ملحوظا</w:t>
      </w:r>
      <w:r w:rsidRPr="000C5EF8">
        <w:rPr>
          <w:rFonts w:ascii="Segoe UI" w:eastAsia="Times New Roman" w:hAnsi="Segoe UI" w:cs="Segoe UI"/>
          <w:color w:val="2C2F34"/>
          <w:kern w:val="0"/>
          <w:sz w:val="23"/>
          <w:szCs w:val="23"/>
          <w14:ligatures w14:val="none"/>
        </w:rPr>
        <w:t>.</w:t>
      </w:r>
    </w:p>
    <w:p w14:paraId="18438FEF" w14:textId="77777777" w:rsidR="000C5EF8" w:rsidRPr="000C5EF8" w:rsidRDefault="000C5EF8" w:rsidP="000C5EF8">
      <w:pPr>
        <w:shd w:val="clear" w:color="auto" w:fill="FFFFFF"/>
        <w:spacing w:after="375"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بدأت اسبانيا بعد موت الجنرال فرانكو تتحول نحو الديمقراطية لكن بشكل صعب، ولم يتم اعتماد دستور جديد للبلاد إلا سنة 1978، وبعده تم اعتماد الملكية الدستورية كنظام حكم في اسبانيا، وهو ما نتج عنه تأسيس وإقامة المؤسسات الديمقراطية وأهمها البرلمان المنتخب</w:t>
      </w:r>
      <w:r w:rsidRPr="000C5EF8">
        <w:rPr>
          <w:rFonts w:ascii="Segoe UI" w:eastAsia="Times New Roman" w:hAnsi="Segoe UI" w:cs="Segoe UI"/>
          <w:color w:val="2C2F34"/>
          <w:kern w:val="0"/>
          <w:sz w:val="23"/>
          <w:szCs w:val="23"/>
          <w14:ligatures w14:val="none"/>
        </w:rPr>
        <w:t>.</w:t>
      </w:r>
    </w:p>
    <w:p w14:paraId="72F59485" w14:textId="77777777" w:rsidR="000C5EF8" w:rsidRPr="000C5EF8" w:rsidRDefault="000C5EF8" w:rsidP="000C5EF8">
      <w:pPr>
        <w:shd w:val="clear" w:color="auto" w:fill="FFFFFF"/>
        <w:spacing w:after="0" w:line="390" w:lineRule="atLeast"/>
        <w:jc w:val="right"/>
        <w:rPr>
          <w:rFonts w:ascii="Segoe UI" w:eastAsia="Times New Roman" w:hAnsi="Segoe UI" w:cs="Segoe UI"/>
          <w:color w:val="2C2F34"/>
          <w:kern w:val="0"/>
          <w:sz w:val="23"/>
          <w:szCs w:val="23"/>
          <w14:ligatures w14:val="none"/>
        </w:rPr>
      </w:pPr>
      <w:r w:rsidRPr="000C5EF8">
        <w:rPr>
          <w:rFonts w:ascii="Segoe UI" w:eastAsia="Times New Roman" w:hAnsi="Segoe UI" w:cs="Segoe UI"/>
          <w:color w:val="2C2F34"/>
          <w:kern w:val="0"/>
          <w:sz w:val="23"/>
          <w:szCs w:val="23"/>
          <w:rtl/>
          <w14:ligatures w14:val="none"/>
        </w:rPr>
        <w:t>إن تاريخ اسبانيا لهو تاريخ غني بالتحولات السياسية والثقافية والاجتماعية. بدأ هذا التاريخ المذهل مع القبائل القديمة، وتطور خلال العصر الروماني وعهد القوط، وبلغ أوجه خلال مرحلة حكم المسلمين للأندلس، وصل ذروة ازدهاره في عصر مملكة اسبانيا الموحدة خلال العصر الاستعماري، وانتهى لتشكل اسبانيا الحالية مع التغيرات التي عرفتها خلال القرن العشرين</w:t>
      </w:r>
      <w:r w:rsidRPr="000C5EF8">
        <w:rPr>
          <w:rFonts w:ascii="Segoe UI" w:eastAsia="Times New Roman" w:hAnsi="Segoe UI" w:cs="Segoe UI"/>
          <w:color w:val="2C2F34"/>
          <w:kern w:val="0"/>
          <w:sz w:val="23"/>
          <w:szCs w:val="23"/>
          <w14:ligatures w14:val="none"/>
        </w:rPr>
        <w:t>.</w:t>
      </w:r>
    </w:p>
    <w:p w14:paraId="524FA435" w14:textId="77777777" w:rsidR="000C5EF8" w:rsidRPr="000C5EF8" w:rsidRDefault="00000000" w:rsidP="000C5EF8">
      <w:pPr>
        <w:shd w:val="clear" w:color="auto" w:fill="FFFFFF"/>
        <w:spacing w:after="0" w:line="0" w:lineRule="auto"/>
        <w:jc w:val="right"/>
        <w:rPr>
          <w:rFonts w:ascii="Segoe UI" w:eastAsia="Times New Roman" w:hAnsi="Segoe UI" w:cs="Segoe UI"/>
          <w:color w:val="2C2F34"/>
          <w:kern w:val="0"/>
          <w:sz w:val="20"/>
          <w:szCs w:val="20"/>
          <w14:ligatures w14:val="none"/>
        </w:rPr>
      </w:pPr>
      <w:hyperlink r:id="rId12" w:tgtFrame="_blank" w:tooltip="فيسبوك" w:history="1">
        <w:r w:rsidR="000C5EF8" w:rsidRPr="000C5EF8">
          <w:rPr>
            <w:rFonts w:ascii="Open Sans" w:eastAsia="Times New Roman" w:hAnsi="Open Sans" w:cs="Times New Roman"/>
            <w:color w:val="FFFFFF"/>
            <w:kern w:val="0"/>
            <w:sz w:val="18"/>
            <w:szCs w:val="18"/>
            <w:bdr w:val="single" w:sz="2" w:space="0" w:color="auto" w:frame="1"/>
            <w:shd w:val="clear" w:color="auto" w:fill="4080FF"/>
            <w:rtl/>
            <w14:ligatures w14:val="none"/>
          </w:rPr>
          <w:t>فيسبوك</w:t>
        </w:r>
      </w:hyperlink>
      <w:r w:rsidR="000C5EF8" w:rsidRPr="000C5EF8">
        <w:rPr>
          <w:rFonts w:ascii="Segoe UI" w:eastAsia="Times New Roman" w:hAnsi="Segoe UI" w:cs="Segoe UI"/>
          <w:color w:val="2C2F34"/>
          <w:kern w:val="0"/>
          <w:sz w:val="20"/>
          <w:szCs w:val="20"/>
          <w14:ligatures w14:val="none"/>
        </w:rPr>
        <w:t> </w:t>
      </w:r>
      <w:hyperlink r:id="rId13" w:tgtFrame="_blank" w:tooltip="X" w:history="1">
        <w:r w:rsidR="000C5EF8" w:rsidRPr="000C5EF8">
          <w:rPr>
            <w:rFonts w:ascii="Open Sans" w:eastAsia="Times New Roman" w:hAnsi="Open Sans" w:cs="Open Sans"/>
            <w:color w:val="FFFFFF"/>
            <w:kern w:val="0"/>
            <w:sz w:val="18"/>
            <w:szCs w:val="18"/>
            <w:bdr w:val="single" w:sz="2" w:space="0" w:color="auto" w:frame="1"/>
            <w:shd w:val="clear" w:color="auto" w:fill="000000"/>
            <w14:ligatures w14:val="none"/>
          </w:rPr>
          <w:t>X</w:t>
        </w:r>
      </w:hyperlink>
      <w:r w:rsidR="000C5EF8" w:rsidRPr="000C5EF8">
        <w:rPr>
          <w:rFonts w:ascii="Segoe UI" w:eastAsia="Times New Roman" w:hAnsi="Segoe UI" w:cs="Segoe UI"/>
          <w:color w:val="2C2F34"/>
          <w:kern w:val="0"/>
          <w:sz w:val="20"/>
          <w:szCs w:val="20"/>
          <w14:ligatures w14:val="none"/>
        </w:rPr>
        <w:t> </w:t>
      </w:r>
      <w:hyperlink r:id="rId14" w:tgtFrame="_blank" w:tooltip="ماسنجر" w:history="1">
        <w:r w:rsidR="000C5EF8" w:rsidRPr="000C5EF8">
          <w:rPr>
            <w:rFonts w:ascii="Open Sans" w:eastAsia="Times New Roman" w:hAnsi="Open Sans" w:cs="Times New Roman"/>
            <w:color w:val="FFFFFF"/>
            <w:kern w:val="0"/>
            <w:sz w:val="18"/>
            <w:szCs w:val="18"/>
            <w:bdr w:val="single" w:sz="2" w:space="0" w:color="auto" w:frame="1"/>
            <w:shd w:val="clear" w:color="auto" w:fill="0078FF"/>
            <w:rtl/>
            <w14:ligatures w14:val="none"/>
          </w:rPr>
          <w:t>ماسنجر</w:t>
        </w:r>
      </w:hyperlink>
    </w:p>
    <w:p w14:paraId="6119C1D7" w14:textId="77777777" w:rsidR="000C5EF8" w:rsidRDefault="000C5EF8" w:rsidP="000C5EF8">
      <w:pPr>
        <w:bidi/>
        <w:rPr>
          <w:b/>
          <w:bCs/>
          <w:i/>
          <w:iCs/>
          <w:u w:val="single"/>
          <w:rtl/>
          <w:lang w:bidi="ar-EG"/>
        </w:rPr>
      </w:pPr>
    </w:p>
    <w:p w14:paraId="2E865094" w14:textId="70F652CE" w:rsidR="005A320A" w:rsidRDefault="00AC5C45" w:rsidP="005A320A">
      <w:pPr>
        <w:bidi/>
        <w:rPr>
          <w:b/>
          <w:bCs/>
          <w:i/>
          <w:iCs/>
          <w:u w:val="single"/>
          <w:lang w:bidi="ar-EG"/>
        </w:rPr>
      </w:pPr>
      <w:r>
        <w:rPr>
          <w:b/>
          <w:bCs/>
          <w:i/>
          <w:iCs/>
          <w:u w:val="single"/>
          <w:lang w:bidi="ar-EG"/>
        </w:rPr>
        <w:t>A</w:t>
      </w:r>
      <w:r w:rsidR="00132CC4">
        <w:rPr>
          <w:b/>
          <w:bCs/>
          <w:i/>
          <w:iCs/>
          <w:u w:val="single"/>
          <w:lang w:bidi="ar-EG"/>
        </w:rPr>
        <w:t>zmodon</w:t>
      </w:r>
    </w:p>
    <w:p w14:paraId="342317BF" w14:textId="20FAEE60" w:rsidR="00132CC4" w:rsidRDefault="00132CC4" w:rsidP="00132CC4">
      <w:pPr>
        <w:bidi/>
        <w:rPr>
          <w:b/>
          <w:bCs/>
          <w:i/>
          <w:iCs/>
          <w:u w:val="single"/>
          <w:lang w:bidi="ar-EG"/>
        </w:rPr>
      </w:pPr>
    </w:p>
    <w:p w14:paraId="33D034C5" w14:textId="77777777" w:rsidR="00132CC4" w:rsidRPr="00B90515" w:rsidRDefault="00132CC4" w:rsidP="00B90515">
      <w:pPr>
        <w:bidi/>
        <w:rPr>
          <w:b/>
          <w:bCs/>
          <w:u w:val="single"/>
          <w:lang w:bidi="ar-EG"/>
        </w:rPr>
      </w:pPr>
    </w:p>
    <w:p w14:paraId="20144B95" w14:textId="77777777" w:rsidR="00B90515" w:rsidRPr="00B90515" w:rsidRDefault="00B90515" w:rsidP="00B90515">
      <w:pPr>
        <w:pStyle w:val="Heading1"/>
        <w:bidi/>
        <w:rPr>
          <w:b/>
          <w:bCs/>
        </w:rPr>
      </w:pPr>
      <w:r w:rsidRPr="00B90515">
        <w:rPr>
          <w:b/>
          <w:bCs/>
          <w:rtl/>
        </w:rPr>
        <w:t>قيام الدولة الإسبانية الموحدة وسقوط غرناطة سنة 1492</w:t>
      </w:r>
    </w:p>
    <w:p w14:paraId="45A460E8" w14:textId="77777777" w:rsidR="00B90515" w:rsidRPr="00B90515" w:rsidRDefault="00B90515" w:rsidP="00B90515">
      <w:pPr>
        <w:pStyle w:val="NormalWeb"/>
        <w:bidi/>
        <w:rPr>
          <w:b/>
          <w:bCs/>
        </w:rPr>
      </w:pPr>
      <w:r w:rsidRPr="00B90515">
        <w:rPr>
          <w:b/>
          <w:bCs/>
          <w:rtl/>
        </w:rPr>
        <w:t>تُعد هذه المرحلة من أهم المنعطفات في تاريخ إسبانيا كله، لأنها تمثل انتقال شبه الجزيرة الإيبيرية من عالم الممالك المتعددة والحدود المتغيرة إلى كيان سياسي أقوى وأكثر تماسكًا، تقوده أسرتان ملكيتان توحدتا بالزواج ثم بالحكم المشترك. وفي السياق نفسه انتهى آخر وجود سياسي إسلامي مستقل في شبه الجزيرة بسقوط غرناطة سنة 1492، وهو الحدث الذي يُعد تقليديًا خاتمة الاسترداد وبداية إسبانيا الحديثة الصاعدة</w:t>
      </w:r>
      <w:r w:rsidRPr="00B90515">
        <w:rPr>
          <w:b/>
          <w:bCs/>
        </w:rPr>
        <w:t xml:space="preserve">. </w:t>
      </w:r>
    </w:p>
    <w:p w14:paraId="4E266C96" w14:textId="77777777" w:rsidR="00B90515" w:rsidRPr="00B90515" w:rsidRDefault="00B90515" w:rsidP="00B90515">
      <w:pPr>
        <w:pStyle w:val="Heading2"/>
        <w:bidi/>
      </w:pPr>
      <w:r w:rsidRPr="00B90515">
        <w:t xml:space="preserve">1) </w:t>
      </w:r>
      <w:r w:rsidRPr="00B90515">
        <w:rPr>
          <w:rtl/>
        </w:rPr>
        <w:t>ما المقصود بقيام الدولة الإسبانية الموحدة؟</w:t>
      </w:r>
    </w:p>
    <w:p w14:paraId="33209B32" w14:textId="77777777" w:rsidR="00B90515" w:rsidRDefault="00B90515" w:rsidP="00B90515">
      <w:pPr>
        <w:pStyle w:val="NormalWeb"/>
        <w:bidi/>
        <w:rPr>
          <w:b/>
          <w:bCs/>
        </w:rPr>
      </w:pPr>
      <w:r w:rsidRPr="00B90515">
        <w:rPr>
          <w:b/>
          <w:bCs/>
          <w:rtl/>
        </w:rPr>
        <w:t xml:space="preserve">حين نتحدث عن “قيام الدولة الإسبانية الموحدة” في أواخر القرن الخامس عشر، فالمقصود ليس أن إسبانيا أصبحت منذ تلك اللحظة دولة مركزية موحدة بالكامل بمعناها الحديث، بل إن </w:t>
      </w:r>
      <w:r w:rsidRPr="00B90515">
        <w:rPr>
          <w:rStyle w:val="Strong"/>
          <w:rtl/>
        </w:rPr>
        <w:t>تاجي قشتالة وأراغون</w:t>
      </w:r>
      <w:r w:rsidRPr="00B90515">
        <w:rPr>
          <w:b/>
          <w:bCs/>
          <w:rtl/>
        </w:rPr>
        <w:t xml:space="preserve"> اجتمعا تحت حكم </w:t>
      </w:r>
      <w:r w:rsidRPr="00B90515">
        <w:rPr>
          <w:rStyle w:val="Strong"/>
          <w:rtl/>
        </w:rPr>
        <w:t>إيزابيلا الأولى</w:t>
      </w:r>
      <w:r w:rsidRPr="00B90515">
        <w:rPr>
          <w:b/>
          <w:bCs/>
          <w:rtl/>
        </w:rPr>
        <w:t xml:space="preserve"> و</w:t>
      </w:r>
      <w:r w:rsidRPr="00B90515">
        <w:rPr>
          <w:rStyle w:val="Strong"/>
          <w:rtl/>
        </w:rPr>
        <w:t>فرديناند الثاني</w:t>
      </w:r>
      <w:r w:rsidRPr="00B90515">
        <w:rPr>
          <w:b/>
          <w:bCs/>
          <w:rtl/>
        </w:rPr>
        <w:t>، فصار لهما مشروع سياسي مشترك، وجيش أقوى، وقدرة أكبر على إدارة الحرب والدبلوماسية والدين والحكم داخل معظم شبه الجزيرة. لذلك يرى المؤرخون أن هذا الاتحاد كان الأساس الفعلي لقيام إسبانيا الموحدة، حتى لو بقيت بعض المؤسسات والقوانين منفصلة بين التاجين في المراحل الأولى</w:t>
      </w:r>
      <w:r w:rsidRPr="00B90515">
        <w:rPr>
          <w:b/>
          <w:bCs/>
        </w:rPr>
        <w:t xml:space="preserve">. </w:t>
      </w:r>
    </w:p>
    <w:p w14:paraId="433BB146" w14:textId="77777777" w:rsidR="007E1375" w:rsidRPr="00B90515" w:rsidRDefault="007E1375" w:rsidP="007E1375">
      <w:pPr>
        <w:pStyle w:val="NormalWeb"/>
        <w:bidi/>
        <w:rPr>
          <w:b/>
          <w:bCs/>
        </w:rPr>
      </w:pPr>
    </w:p>
    <w:p w14:paraId="04EEABCD" w14:textId="77777777" w:rsidR="00B90515" w:rsidRPr="00B90515" w:rsidRDefault="00B90515" w:rsidP="00B90515">
      <w:pPr>
        <w:pStyle w:val="Heading2"/>
        <w:bidi/>
      </w:pPr>
      <w:r w:rsidRPr="00B90515">
        <w:lastRenderedPageBreak/>
        <w:t xml:space="preserve">2) </w:t>
      </w:r>
      <w:r w:rsidRPr="00B90515">
        <w:rPr>
          <w:rtl/>
        </w:rPr>
        <w:t>زواج إيزابيلا وفرديناند: البداية السياسية الحاسمة</w:t>
      </w:r>
    </w:p>
    <w:p w14:paraId="53419AC2" w14:textId="77777777" w:rsidR="00B90515" w:rsidRPr="00B90515" w:rsidRDefault="00B90515" w:rsidP="00B90515">
      <w:pPr>
        <w:pStyle w:val="NormalWeb"/>
        <w:bidi/>
        <w:rPr>
          <w:b/>
          <w:bCs/>
        </w:rPr>
      </w:pPr>
      <w:r w:rsidRPr="00B90515">
        <w:rPr>
          <w:b/>
          <w:bCs/>
          <w:rtl/>
        </w:rPr>
        <w:t xml:space="preserve">كان زواج </w:t>
      </w:r>
      <w:r w:rsidRPr="00B90515">
        <w:rPr>
          <w:rStyle w:val="Strong"/>
          <w:rtl/>
        </w:rPr>
        <w:t>إيزابيلا من قشتالة</w:t>
      </w:r>
      <w:r w:rsidRPr="00B90515">
        <w:rPr>
          <w:b/>
          <w:bCs/>
          <w:rtl/>
        </w:rPr>
        <w:t xml:space="preserve"> و</w:t>
      </w:r>
      <w:r w:rsidRPr="00B90515">
        <w:rPr>
          <w:rStyle w:val="Strong"/>
          <w:rtl/>
        </w:rPr>
        <w:t>فرديناند من أراغون</w:t>
      </w:r>
      <w:r w:rsidRPr="00B90515">
        <w:rPr>
          <w:b/>
          <w:bCs/>
          <w:rtl/>
        </w:rPr>
        <w:t xml:space="preserve"> سنة </w:t>
      </w:r>
      <w:r w:rsidRPr="00B90515">
        <w:rPr>
          <w:rStyle w:val="Strong"/>
        </w:rPr>
        <w:t>1469</w:t>
      </w:r>
      <w:r w:rsidRPr="00B90515">
        <w:rPr>
          <w:b/>
          <w:bCs/>
        </w:rPr>
        <w:t xml:space="preserve"> </w:t>
      </w:r>
      <w:r w:rsidRPr="00B90515">
        <w:rPr>
          <w:b/>
          <w:bCs/>
          <w:rtl/>
        </w:rPr>
        <w:t>حدثًا سياسيًا بالغ الأهمية. لم يكن زواجًا رومانسيًا بالمعنى الشائع، بل كان تحالفًا سياسيًا محسوبًا. بريتانيكا تذكر أن دوافع هذا الزواج كانت تكتيكية وسياسية، وأنه هيأ تعاونًا بين أهم قوتين مسيحيتين في شبه الجزيرة. لاحقًا، حين أصبحت إيزابيلا ملكة على قشتالة سنة 1474، وفرديناند ملكًا على أراغون سنة 1479، صار الاتحاد بين التاجين حقيقة حكمية لا مجرد مصاهرة بين أسرتين</w:t>
      </w:r>
      <w:r w:rsidRPr="00B90515">
        <w:rPr>
          <w:b/>
          <w:bCs/>
        </w:rPr>
        <w:t xml:space="preserve">. </w:t>
      </w:r>
    </w:p>
    <w:p w14:paraId="16DAE2AA" w14:textId="77777777" w:rsidR="00B90515" w:rsidRPr="00B90515" w:rsidRDefault="00B90515" w:rsidP="00B90515">
      <w:pPr>
        <w:pStyle w:val="Heading2"/>
        <w:bidi/>
      </w:pPr>
      <w:r w:rsidRPr="00B90515">
        <w:t xml:space="preserve">3) </w:t>
      </w:r>
      <w:r w:rsidRPr="00B90515">
        <w:rPr>
          <w:rtl/>
        </w:rPr>
        <w:t>لماذا كان اتحاد قشتالة وأراغون مهمًا إلى هذه الدرجة؟</w:t>
      </w:r>
    </w:p>
    <w:p w14:paraId="66365398" w14:textId="77777777" w:rsidR="00B90515" w:rsidRPr="00B90515" w:rsidRDefault="00B90515" w:rsidP="00B90515">
      <w:pPr>
        <w:pStyle w:val="NormalWeb"/>
        <w:bidi/>
        <w:rPr>
          <w:b/>
          <w:bCs/>
        </w:rPr>
      </w:pPr>
      <w:r w:rsidRPr="00B90515">
        <w:rPr>
          <w:b/>
          <w:bCs/>
          <w:rtl/>
        </w:rPr>
        <w:t>لأن قشتالة كانت أقوى الممالك المسيحية في الداخل والغرب، من حيث الأرض والموارد والقدرة العسكرية، بينما كانت أراغون قوة مهمة في الشمال الشرقي ولها امتدادات متوسطية وتجارية وسياسية واسعة. اجتماع هاتين القوتين تحت حكم مشترك أعطى إسبانيا الناشئة قدرة هائلة على توجيه الجهد العسكري نحو غرناطة، وعلى تعزيز السلطة الملكية داخليًا، وعلى الانتقال من سياسة حدودية متفرقة إلى مشروع توسع كبير داخل شبه الجزيرة وخارجها. ولهذا تصف بريتانيكا حكمهما بأنه بداية “الاتحاد الدائم لإسبانيا” وبداية إمبراطورية ما وراء البحار لاحقًا</w:t>
      </w:r>
      <w:r w:rsidRPr="00B90515">
        <w:rPr>
          <w:b/>
          <w:bCs/>
        </w:rPr>
        <w:t xml:space="preserve">. </w:t>
      </w:r>
    </w:p>
    <w:p w14:paraId="4D31E521" w14:textId="77777777" w:rsidR="00B90515" w:rsidRPr="00B90515" w:rsidRDefault="00B90515" w:rsidP="00B90515">
      <w:pPr>
        <w:pStyle w:val="Heading2"/>
        <w:bidi/>
      </w:pPr>
      <w:r w:rsidRPr="00B90515">
        <w:t xml:space="preserve">4) </w:t>
      </w:r>
      <w:r w:rsidRPr="00B90515">
        <w:rPr>
          <w:rtl/>
        </w:rPr>
        <w:t>هل كانت إسبانيا موحدة تمامًا بعد 1479؟</w:t>
      </w:r>
    </w:p>
    <w:p w14:paraId="0E3006F2" w14:textId="77777777" w:rsidR="00B90515" w:rsidRPr="00B90515" w:rsidRDefault="00B90515" w:rsidP="00B90515">
      <w:pPr>
        <w:pStyle w:val="NormalWeb"/>
        <w:bidi/>
        <w:rPr>
          <w:b/>
          <w:bCs/>
        </w:rPr>
      </w:pPr>
      <w:r w:rsidRPr="00B90515">
        <w:rPr>
          <w:b/>
          <w:bCs/>
          <w:rtl/>
        </w:rPr>
        <w:t xml:space="preserve">ليس بالكامل. هذا تفصيل مهم جدًا. فمع أن فرديناند وإيزابيلا حكما قشتالة وأراغون معًا، فإن كل تاج احتفظ في البداية بكثير من مؤسساته وقوانينه وتقاليده الإدارية والمالية. أي أن الوحدة بدأت </w:t>
      </w:r>
      <w:r w:rsidRPr="00B90515">
        <w:rPr>
          <w:rStyle w:val="Strong"/>
          <w:rtl/>
        </w:rPr>
        <w:t>وحدةً ملكية وسياسية عليا</w:t>
      </w:r>
      <w:r w:rsidRPr="00B90515">
        <w:rPr>
          <w:b/>
          <w:bCs/>
          <w:rtl/>
        </w:rPr>
        <w:t xml:space="preserve"> أكثر من كونها اندماجًا مؤسسيًا كاملًا. لكن هذا لم يمنع أن الحكم المشترك خلق شعورًا جديدًا بوجود مشروع إسباني جامع، خصوصًا مع الحرب على غرناطة، وتقوية السلطة الملكية، والتوجه نحو التوحيد الديني والسياسي</w:t>
      </w:r>
      <w:r w:rsidRPr="00B90515">
        <w:rPr>
          <w:b/>
          <w:bCs/>
        </w:rPr>
        <w:t xml:space="preserve">. </w:t>
      </w:r>
    </w:p>
    <w:p w14:paraId="6387313A" w14:textId="77777777" w:rsidR="00B90515" w:rsidRPr="00B90515" w:rsidRDefault="00B90515" w:rsidP="00B90515">
      <w:pPr>
        <w:pStyle w:val="Heading2"/>
        <w:bidi/>
      </w:pPr>
      <w:r w:rsidRPr="00B90515">
        <w:t xml:space="preserve">5) </w:t>
      </w:r>
      <w:r w:rsidRPr="00B90515">
        <w:rPr>
          <w:rtl/>
        </w:rPr>
        <w:t>من هما “الملكان الكاثوليكيان”؟</w:t>
      </w:r>
    </w:p>
    <w:p w14:paraId="54786A91" w14:textId="77777777" w:rsidR="00B90515" w:rsidRPr="00B90515" w:rsidRDefault="00B90515" w:rsidP="00B90515">
      <w:pPr>
        <w:pStyle w:val="NormalWeb"/>
        <w:bidi/>
        <w:rPr>
          <w:b/>
          <w:bCs/>
        </w:rPr>
      </w:pPr>
      <w:r w:rsidRPr="00B90515">
        <w:rPr>
          <w:b/>
          <w:bCs/>
          <w:rtl/>
        </w:rPr>
        <w:t xml:space="preserve">أُطلق على فرديناند وإيزابيلا لقب </w:t>
      </w:r>
      <w:r w:rsidRPr="00B90515">
        <w:rPr>
          <w:rStyle w:val="Strong"/>
          <w:rtl/>
        </w:rPr>
        <w:t>الملكين الكاثوليكيين</w:t>
      </w:r>
      <w:r w:rsidRPr="00B90515">
        <w:rPr>
          <w:b/>
          <w:bCs/>
          <w:rtl/>
        </w:rPr>
        <w:t xml:space="preserve"> بسبب دعمهما القوي للكنيسة الكاثوليكية وسعيهما إلى بناء ملكية ترتكز على وحدة الدين إلى جانب وحدة الحكم. وهذا اللقب ليس مجرد تشريف ديني، بل يعكس طبيعة مشروعهما السياسي نفسه: ملكية قوية، كاثوليكية، توسعية، تسعى إلى إخضاع مراكز القوة الداخلية، وإنهاء التعدد السياسي والديني الذي طبع القرون السابقة</w:t>
      </w:r>
      <w:r w:rsidRPr="00B90515">
        <w:rPr>
          <w:b/>
          <w:bCs/>
        </w:rPr>
        <w:t xml:space="preserve">. </w:t>
      </w:r>
    </w:p>
    <w:p w14:paraId="2A9D171E" w14:textId="77777777" w:rsidR="00B90515" w:rsidRPr="00B90515" w:rsidRDefault="00B90515" w:rsidP="00B90515">
      <w:pPr>
        <w:pStyle w:val="Heading2"/>
        <w:bidi/>
      </w:pPr>
      <w:r w:rsidRPr="00B90515">
        <w:t xml:space="preserve">6) </w:t>
      </w:r>
      <w:r w:rsidRPr="00B90515">
        <w:rPr>
          <w:rtl/>
        </w:rPr>
        <w:t>لماذا كانت غرناطة آخر عقبة كبرى؟</w:t>
      </w:r>
    </w:p>
    <w:p w14:paraId="678C9697" w14:textId="77777777" w:rsidR="00B90515" w:rsidRPr="00B90515" w:rsidRDefault="00B90515" w:rsidP="00B90515">
      <w:pPr>
        <w:pStyle w:val="NormalWeb"/>
        <w:bidi/>
        <w:rPr>
          <w:b/>
          <w:bCs/>
        </w:rPr>
      </w:pPr>
      <w:r w:rsidRPr="00B90515">
        <w:rPr>
          <w:b/>
          <w:bCs/>
          <w:rtl/>
        </w:rPr>
        <w:t xml:space="preserve">لأن </w:t>
      </w:r>
      <w:r w:rsidRPr="00B90515">
        <w:rPr>
          <w:rStyle w:val="Strong"/>
          <w:rtl/>
        </w:rPr>
        <w:t>إمارة غرناطة النصرية</w:t>
      </w:r>
      <w:r w:rsidRPr="00B90515">
        <w:rPr>
          <w:b/>
          <w:bCs/>
          <w:rtl/>
        </w:rPr>
        <w:t xml:space="preserve"> كانت آخر دولة إسلامية مستقلة في شبه الجزيرة الإيبيرية. بعد سقوط مدن الأندلس الكبرى في القرون السابقة، بقيت غرناطة وحدها صامدة بفضل موقعها الجبلي، ومهارة دبلوماسيتها، وأحيانًا بدفع الجزية، وبسبب انشغال الممالك المسيحية بصراعاتها الداخلية. لكن بعد اتحاد قشتالة وأراغون، لم تعد غرناطة تواجه مملكة حدودية واحدة أو تحالفًا مؤقتًا، بل باتت تواجه قوتين كبيرتين تعملان تحت تاجين متحالفين ومشروع سياسي موحد نسبيًا</w:t>
      </w:r>
      <w:r w:rsidRPr="00B90515">
        <w:rPr>
          <w:b/>
          <w:bCs/>
        </w:rPr>
        <w:t xml:space="preserve">. </w:t>
      </w:r>
    </w:p>
    <w:p w14:paraId="1779FDA4" w14:textId="77777777" w:rsidR="00B90515" w:rsidRPr="00B90515" w:rsidRDefault="00B90515" w:rsidP="00B90515">
      <w:pPr>
        <w:pStyle w:val="Heading2"/>
        <w:bidi/>
      </w:pPr>
      <w:r w:rsidRPr="00B90515">
        <w:t xml:space="preserve">7) </w:t>
      </w:r>
      <w:r w:rsidRPr="00B90515">
        <w:rPr>
          <w:rtl/>
        </w:rPr>
        <w:t>حرب غرناطة: ما طبيعتها؟</w:t>
      </w:r>
    </w:p>
    <w:p w14:paraId="3E044DCD" w14:textId="77777777" w:rsidR="00B90515" w:rsidRDefault="00B90515" w:rsidP="00B90515">
      <w:pPr>
        <w:pStyle w:val="NormalWeb"/>
        <w:bidi/>
        <w:rPr>
          <w:b/>
          <w:bCs/>
        </w:rPr>
      </w:pPr>
      <w:r w:rsidRPr="00B90515">
        <w:rPr>
          <w:b/>
          <w:bCs/>
          <w:rtl/>
        </w:rPr>
        <w:t xml:space="preserve">بدأت </w:t>
      </w:r>
      <w:r w:rsidRPr="00B90515">
        <w:rPr>
          <w:rStyle w:val="Strong"/>
          <w:rtl/>
        </w:rPr>
        <w:t>حرب غرناطة</w:t>
      </w:r>
      <w:r w:rsidRPr="00B90515">
        <w:rPr>
          <w:b/>
          <w:bCs/>
          <w:rtl/>
        </w:rPr>
        <w:t xml:space="preserve"> سنة </w:t>
      </w:r>
      <w:r w:rsidRPr="00B90515">
        <w:rPr>
          <w:rStyle w:val="Strong"/>
        </w:rPr>
        <w:t>1482</w:t>
      </w:r>
      <w:r w:rsidRPr="00B90515">
        <w:rPr>
          <w:b/>
          <w:bCs/>
        </w:rPr>
        <w:t xml:space="preserve"> </w:t>
      </w:r>
      <w:r w:rsidRPr="00B90515">
        <w:rPr>
          <w:b/>
          <w:bCs/>
          <w:rtl/>
        </w:rPr>
        <w:t xml:space="preserve">واستمرت حتى </w:t>
      </w:r>
      <w:r w:rsidRPr="00B90515">
        <w:rPr>
          <w:rStyle w:val="Strong"/>
        </w:rPr>
        <w:t>1492</w:t>
      </w:r>
      <w:r w:rsidRPr="00B90515">
        <w:rPr>
          <w:b/>
          <w:bCs/>
        </w:rPr>
        <w:t xml:space="preserve">. </w:t>
      </w:r>
      <w:r w:rsidRPr="00B90515">
        <w:rPr>
          <w:b/>
          <w:bCs/>
          <w:rtl/>
        </w:rPr>
        <w:t>وهي لم تكن معركة واحدة، بل سلسلة طويلة من الحملات والحصارات والعمليات العسكرية المنظمة. وتصف بريتانيكا هذه الحرب بأنها حملة طويلة وشاقة حشد فيها الملكان الكاثوليكيان الموارد العسكرية، واعتمدا أيضًا على الحماسة الدينية والسياسية لرعاياهما في قشتالة خاصة. هذه الحرب أظهرت بوضوح أن الاتحاد الملكي الجديد لم يكن تحالفًا شكليًا، بل كان قادرًا على إدارة حرب كبرى ومستمرة حتى تحقيق هدف استراتيجي نهائي</w:t>
      </w:r>
      <w:r w:rsidRPr="00B90515">
        <w:rPr>
          <w:b/>
          <w:bCs/>
        </w:rPr>
        <w:t xml:space="preserve">. </w:t>
      </w:r>
    </w:p>
    <w:p w14:paraId="75B870BD" w14:textId="77777777" w:rsidR="007E1375" w:rsidRPr="00B90515" w:rsidRDefault="007E1375" w:rsidP="007E1375">
      <w:pPr>
        <w:pStyle w:val="NormalWeb"/>
        <w:bidi/>
        <w:rPr>
          <w:b/>
          <w:bCs/>
        </w:rPr>
      </w:pPr>
    </w:p>
    <w:p w14:paraId="4629876A" w14:textId="77777777" w:rsidR="00B90515" w:rsidRPr="00B90515" w:rsidRDefault="00B90515" w:rsidP="00B90515">
      <w:pPr>
        <w:pStyle w:val="Heading2"/>
        <w:bidi/>
      </w:pPr>
      <w:r w:rsidRPr="00B90515">
        <w:t xml:space="preserve">8) </w:t>
      </w:r>
      <w:r w:rsidRPr="00B90515">
        <w:rPr>
          <w:rtl/>
        </w:rPr>
        <w:t>لماذا نجح فرديناند وإيزابيلا في إخضاع غرناطة؟</w:t>
      </w:r>
    </w:p>
    <w:p w14:paraId="423CD476" w14:textId="77777777" w:rsidR="00B90515" w:rsidRPr="00B90515" w:rsidRDefault="00B90515" w:rsidP="00B90515">
      <w:pPr>
        <w:pStyle w:val="NormalWeb"/>
        <w:bidi/>
        <w:rPr>
          <w:b/>
          <w:bCs/>
        </w:rPr>
      </w:pPr>
      <w:r w:rsidRPr="00B90515">
        <w:rPr>
          <w:b/>
          <w:bCs/>
          <w:rtl/>
        </w:rPr>
        <w:t>نجاحهما يعود إلى عدة عوامل مجتمعة. أولها أن اتحاد قشتالة وأراغون وفر موارد بشرية وعسكرية وتمويلية أكبر من ذي قبل. ثانيها أن إمارة غرناطة نفسها عانت من أزمات داخلية وصراعات بين حكامها. ثالثها أن الملكين الكاثوليكيين أدارا الحرب بإصرار طويل وبأسلوب حصاري تدريجي، فكانا يضعفان غرناطة مدينة بعد أخرى حتى ضاقت عليها السبل. لذلك فإن سقوط غرناطة لم يكن نتيجة ضربة مفاجئة، بل ثمرة استنزاف منظم دام عشر سنوات</w:t>
      </w:r>
      <w:r w:rsidRPr="00B90515">
        <w:rPr>
          <w:b/>
          <w:bCs/>
        </w:rPr>
        <w:t xml:space="preserve">. </w:t>
      </w:r>
    </w:p>
    <w:p w14:paraId="32AF7C5F" w14:textId="77777777" w:rsidR="00B90515" w:rsidRPr="00B90515" w:rsidRDefault="00B90515" w:rsidP="00B90515">
      <w:pPr>
        <w:pStyle w:val="Heading2"/>
        <w:bidi/>
      </w:pPr>
      <w:r w:rsidRPr="00B90515">
        <w:t xml:space="preserve">9) </w:t>
      </w:r>
      <w:r w:rsidRPr="00B90515">
        <w:rPr>
          <w:rtl/>
        </w:rPr>
        <w:t>من كان حاكم غرناطة عند السقوط؟</w:t>
      </w:r>
    </w:p>
    <w:p w14:paraId="1143299F" w14:textId="77777777" w:rsidR="00B90515" w:rsidRPr="00B90515" w:rsidRDefault="00B90515" w:rsidP="00B90515">
      <w:pPr>
        <w:pStyle w:val="NormalWeb"/>
        <w:bidi/>
        <w:rPr>
          <w:b/>
          <w:bCs/>
        </w:rPr>
      </w:pPr>
      <w:r w:rsidRPr="00B90515">
        <w:rPr>
          <w:b/>
          <w:bCs/>
          <w:rtl/>
        </w:rPr>
        <w:t xml:space="preserve">كان آخر حكام غرناطة هو </w:t>
      </w:r>
      <w:r w:rsidRPr="00B90515">
        <w:rPr>
          <w:rStyle w:val="Strong"/>
          <w:rtl/>
        </w:rPr>
        <w:t>محمد الثاني عشر</w:t>
      </w:r>
      <w:r w:rsidRPr="00B90515">
        <w:rPr>
          <w:b/>
          <w:bCs/>
          <w:rtl/>
        </w:rPr>
        <w:t xml:space="preserve">، المعروف في المصادر الإسبانية باسم </w:t>
      </w:r>
      <w:r w:rsidRPr="00B90515">
        <w:rPr>
          <w:rStyle w:val="Strong"/>
        </w:rPr>
        <w:t>Boabdil</w:t>
      </w:r>
      <w:r w:rsidRPr="00B90515">
        <w:rPr>
          <w:b/>
          <w:bCs/>
        </w:rPr>
        <w:t xml:space="preserve">. </w:t>
      </w:r>
      <w:r w:rsidRPr="00B90515">
        <w:rPr>
          <w:b/>
          <w:bCs/>
          <w:rtl/>
        </w:rPr>
        <w:t>وتذكر المصادر المرجعية أن استسلامه سنة 1492 أنهى دولة بني نصر، آخر بقايا الحكم الإسلامي السياسي في الأندلس. شخصية محمد الثاني عشر ارتبطت في الذاكرة التاريخية والرمزية بمشهد تسليم المدينة، وهو مشهد صار لاحقًا من أشهر الصور في تاريخ إسبانيا الوسيط</w:t>
      </w:r>
      <w:r w:rsidRPr="00B90515">
        <w:rPr>
          <w:b/>
          <w:bCs/>
        </w:rPr>
        <w:t xml:space="preserve">. </w:t>
      </w:r>
    </w:p>
    <w:p w14:paraId="58A07BD2" w14:textId="77777777" w:rsidR="00B90515" w:rsidRPr="00B90515" w:rsidRDefault="00B90515" w:rsidP="00B90515">
      <w:pPr>
        <w:pStyle w:val="Heading2"/>
        <w:bidi/>
      </w:pPr>
      <w:r w:rsidRPr="00B90515">
        <w:t xml:space="preserve">10) </w:t>
      </w:r>
      <w:r w:rsidRPr="00B90515">
        <w:rPr>
          <w:rtl/>
        </w:rPr>
        <w:t>متى سقطت غرناطة تحديدًا؟</w:t>
      </w:r>
    </w:p>
    <w:p w14:paraId="1FBB16EF" w14:textId="77777777" w:rsidR="00B90515" w:rsidRPr="00B90515" w:rsidRDefault="00B90515" w:rsidP="00B90515">
      <w:pPr>
        <w:pStyle w:val="NormalWeb"/>
        <w:bidi/>
        <w:rPr>
          <w:b/>
          <w:bCs/>
        </w:rPr>
      </w:pPr>
      <w:r w:rsidRPr="00B90515">
        <w:rPr>
          <w:b/>
          <w:bCs/>
          <w:rtl/>
        </w:rPr>
        <w:t xml:space="preserve">سقطت غرناطة رسميًا في </w:t>
      </w:r>
      <w:r w:rsidRPr="00B90515">
        <w:rPr>
          <w:rStyle w:val="Strong"/>
        </w:rPr>
        <w:t xml:space="preserve">2 </w:t>
      </w:r>
      <w:r w:rsidRPr="00B90515">
        <w:rPr>
          <w:rStyle w:val="Strong"/>
          <w:rtl/>
        </w:rPr>
        <w:t>يناير 1492</w:t>
      </w:r>
      <w:r w:rsidRPr="00B90515">
        <w:rPr>
          <w:b/>
          <w:bCs/>
          <w:rtl/>
        </w:rPr>
        <w:t>، حين سُلّمت المدينة إلى فرديناند وإيزابيلا. هذا التاريخ من أكثر التواريخ شهرة في التاريخ الإسباني، لأنه يمثل نهاية الحكم الإسلامي المستقل في شبه الجزيرة، ويُعد في السردية التقليدية نهاية الاسترداد. كما أن سقوط العاصمة نفسها، لا مجرد قلعة حدودية، أعطى الحدث ثقله الرمزي الهائل</w:t>
      </w:r>
      <w:r w:rsidRPr="00B90515">
        <w:rPr>
          <w:b/>
          <w:bCs/>
        </w:rPr>
        <w:t xml:space="preserve">. </w:t>
      </w:r>
    </w:p>
    <w:p w14:paraId="676B9B06" w14:textId="77777777" w:rsidR="00B90515" w:rsidRPr="00B90515" w:rsidRDefault="00B90515" w:rsidP="00B90515">
      <w:pPr>
        <w:pStyle w:val="Heading2"/>
        <w:bidi/>
      </w:pPr>
      <w:r w:rsidRPr="00B90515">
        <w:t xml:space="preserve">11) </w:t>
      </w:r>
      <w:r w:rsidRPr="00B90515">
        <w:rPr>
          <w:rtl/>
        </w:rPr>
        <w:t>ماذا كان معنى سقوط غرناطة سياسيًا؟</w:t>
      </w:r>
    </w:p>
    <w:p w14:paraId="26272AF8" w14:textId="77777777" w:rsidR="00B90515" w:rsidRPr="00B90515" w:rsidRDefault="00B90515" w:rsidP="00B90515">
      <w:pPr>
        <w:pStyle w:val="NormalWeb"/>
        <w:bidi/>
        <w:rPr>
          <w:b/>
          <w:bCs/>
        </w:rPr>
      </w:pPr>
      <w:r w:rsidRPr="00B90515">
        <w:rPr>
          <w:b/>
          <w:bCs/>
          <w:rtl/>
        </w:rPr>
        <w:t>سياسيًا، كان معنى سقوط غرناطة أن شبه الجزيرة الإيبيرية، باستثناء البرتغال وبعض الكيانات الأخرى غير الداخلة في التاجين مباشرة، أصبحت خاضعة في معظمها لسلطات مسيحية كبرى، وعلى رأسها التاجان المتحدان تحت فرديناند وإيزابيلا. بهذا المعنى، لم يعد هناك داخل قلب إسبانيا كيان مسلم مستقل يمكن أن ينافس الملكين أو يستدعي تدخلًا خارجيًا من المغرب الإسلامي كما حدث في قرون سابقة. لقد أزال سقوط غرناطة آخر “حد داخلي” كبير أمام مشروع الملكية الإسبانية الصاعدة</w:t>
      </w:r>
      <w:r w:rsidRPr="00B90515">
        <w:rPr>
          <w:b/>
          <w:bCs/>
        </w:rPr>
        <w:t xml:space="preserve">. </w:t>
      </w:r>
    </w:p>
    <w:p w14:paraId="47A83440" w14:textId="77777777" w:rsidR="00B90515" w:rsidRPr="00B90515" w:rsidRDefault="00B90515" w:rsidP="00B90515">
      <w:pPr>
        <w:pStyle w:val="Heading2"/>
        <w:bidi/>
      </w:pPr>
      <w:r w:rsidRPr="00B90515">
        <w:t xml:space="preserve">12) </w:t>
      </w:r>
      <w:r w:rsidRPr="00B90515">
        <w:rPr>
          <w:rtl/>
        </w:rPr>
        <w:t>ماذا كان معنى سقوط غرناطة دينيًا ورمزيًا؟</w:t>
      </w:r>
    </w:p>
    <w:p w14:paraId="1AE95205" w14:textId="77777777" w:rsidR="00B90515" w:rsidRPr="00B90515" w:rsidRDefault="00B90515" w:rsidP="00B90515">
      <w:pPr>
        <w:pStyle w:val="NormalWeb"/>
        <w:bidi/>
        <w:rPr>
          <w:b/>
          <w:bCs/>
        </w:rPr>
      </w:pPr>
      <w:r w:rsidRPr="00B90515">
        <w:rPr>
          <w:b/>
          <w:bCs/>
          <w:rtl/>
        </w:rPr>
        <w:t>دينيًا ورمزيًا، عُدّ الحدث انتصارًا كاثوليكيًا ضخمًا. لم يكن مجرد ضم إقليم جديد، بل اعتُبر إكمالًا لمسار بدأ منذ قرون في الشمال المسيحي. ولهذا ارتبط فرديناند وإيزابيلا في الذاكرة الأوروبية بلقب “الملكين الكاثوليكيين” لا بسبب سياساتهما الداخلية فحسب، بل أيضًا لأنهما أنهيا آخر دولة إسلامية في الأندلس. كان الأمر، في نظر معاصريهما، نصرًا للعقيدة كما كان نصرًا للتاج</w:t>
      </w:r>
      <w:r w:rsidRPr="00B90515">
        <w:rPr>
          <w:b/>
          <w:bCs/>
        </w:rPr>
        <w:t xml:space="preserve">. </w:t>
      </w:r>
    </w:p>
    <w:p w14:paraId="03FC4A55" w14:textId="77777777" w:rsidR="00B90515" w:rsidRPr="00B90515" w:rsidRDefault="00B90515" w:rsidP="00B90515">
      <w:pPr>
        <w:pStyle w:val="Heading2"/>
        <w:bidi/>
      </w:pPr>
      <w:r w:rsidRPr="00B90515">
        <w:t xml:space="preserve">13) </w:t>
      </w:r>
      <w:r w:rsidRPr="00B90515">
        <w:rPr>
          <w:rtl/>
        </w:rPr>
        <w:t>هل كان سقوط غرناطة يعني نهاية الأندلس كلها دفعة واحدة؟</w:t>
      </w:r>
    </w:p>
    <w:p w14:paraId="00BC616B" w14:textId="77777777" w:rsidR="00B90515" w:rsidRDefault="00B90515" w:rsidP="00B90515">
      <w:pPr>
        <w:pStyle w:val="NormalWeb"/>
        <w:bidi/>
        <w:rPr>
          <w:b/>
          <w:bCs/>
        </w:rPr>
      </w:pPr>
      <w:r w:rsidRPr="00B90515">
        <w:rPr>
          <w:b/>
          <w:bCs/>
          <w:rtl/>
        </w:rPr>
        <w:t xml:space="preserve">سياسيًا نعم، من حيث إنهاء </w:t>
      </w:r>
      <w:r w:rsidRPr="00B90515">
        <w:rPr>
          <w:rStyle w:val="Strong"/>
          <w:rtl/>
        </w:rPr>
        <w:t>الدولة</w:t>
      </w:r>
      <w:r w:rsidRPr="00B90515">
        <w:rPr>
          <w:b/>
          <w:bCs/>
          <w:rtl/>
        </w:rPr>
        <w:t xml:space="preserve"> الإسلامية الأخيرة. لكن حضاريًا واجتماعيًا لا. فقد بقي في غرناطة وفي غيرها سكان مسلمون، كما بقيت آثار الأندلس في العمارة واللغة والزراعة والعمران والثقافة. بمعنى آخر: انتهى الحكم الإسلامي السياسي، لكن الإرث الأندلسي لم يختفِ. بل ظل حاضرًا بقوة في بنية المجتمع الإسباني لقرون لاحقة، حتى مع تزايد الضغوط الدينية والسياسية على المسلمين واليهود</w:t>
      </w:r>
      <w:r w:rsidRPr="00B90515">
        <w:rPr>
          <w:b/>
          <w:bCs/>
        </w:rPr>
        <w:t xml:space="preserve">. </w:t>
      </w:r>
    </w:p>
    <w:p w14:paraId="1B0A36D3" w14:textId="77777777" w:rsidR="007E1375" w:rsidRDefault="007E1375" w:rsidP="007E1375">
      <w:pPr>
        <w:pStyle w:val="NormalWeb"/>
        <w:bidi/>
        <w:rPr>
          <w:b/>
          <w:bCs/>
        </w:rPr>
      </w:pPr>
    </w:p>
    <w:p w14:paraId="1D0BF5BB" w14:textId="77777777" w:rsidR="007E1375" w:rsidRPr="00B90515" w:rsidRDefault="007E1375" w:rsidP="007E1375">
      <w:pPr>
        <w:pStyle w:val="NormalWeb"/>
        <w:bidi/>
        <w:rPr>
          <w:b/>
          <w:bCs/>
        </w:rPr>
      </w:pPr>
    </w:p>
    <w:p w14:paraId="55F204BC" w14:textId="77777777" w:rsidR="00B90515" w:rsidRPr="00B90515" w:rsidRDefault="00B90515" w:rsidP="00B90515">
      <w:pPr>
        <w:pStyle w:val="Heading2"/>
        <w:bidi/>
      </w:pPr>
      <w:r w:rsidRPr="00B90515">
        <w:t xml:space="preserve">14) </w:t>
      </w:r>
      <w:r w:rsidRPr="00B90515">
        <w:rPr>
          <w:rtl/>
        </w:rPr>
        <w:t>سنة 1492 لم تكن فقط سنة سقوط غرناطة</w:t>
      </w:r>
    </w:p>
    <w:p w14:paraId="40AC8959" w14:textId="77777777" w:rsidR="00B90515" w:rsidRPr="00B90515" w:rsidRDefault="00B90515" w:rsidP="00B90515">
      <w:pPr>
        <w:pStyle w:val="NormalWeb"/>
        <w:bidi/>
        <w:rPr>
          <w:b/>
          <w:bCs/>
        </w:rPr>
      </w:pPr>
      <w:r w:rsidRPr="00B90515">
        <w:rPr>
          <w:b/>
          <w:bCs/>
          <w:rtl/>
        </w:rPr>
        <w:t xml:space="preserve">هذه نقطة شديدة الأهمية. سنة </w:t>
      </w:r>
      <w:r w:rsidRPr="00B90515">
        <w:rPr>
          <w:rStyle w:val="Strong"/>
        </w:rPr>
        <w:t>1492</w:t>
      </w:r>
      <w:r w:rsidRPr="00B90515">
        <w:rPr>
          <w:b/>
          <w:bCs/>
        </w:rPr>
        <w:t xml:space="preserve"> </w:t>
      </w:r>
      <w:r w:rsidRPr="00B90515">
        <w:rPr>
          <w:b/>
          <w:bCs/>
          <w:rtl/>
        </w:rPr>
        <w:t xml:space="preserve">لم تشهد فقط سقوط غرناطة، بل شهدت أيضًا دعم إيزابيلا لرحلة </w:t>
      </w:r>
      <w:r w:rsidRPr="00B90515">
        <w:rPr>
          <w:rStyle w:val="Strong"/>
          <w:rtl/>
        </w:rPr>
        <w:t>كريستوفر كولومبوس</w:t>
      </w:r>
      <w:r w:rsidRPr="00B90515">
        <w:rPr>
          <w:b/>
          <w:bCs/>
          <w:rtl/>
        </w:rPr>
        <w:t>، وهو ما فتح الطريق أمام الإمبراطورية الإسبانية فيما وراء الأطلسي. ولهذا فإن 1492 تُعد لحظة مزدوجة: نهاية مرحلة داخلية طويلة داخل شبه الجزيرة، وبداية مرحلة توسع عالمي ستجعل إسبانيا في القرنين التاليين من أعظم قوى العالم</w:t>
      </w:r>
      <w:r w:rsidRPr="00B90515">
        <w:rPr>
          <w:b/>
          <w:bCs/>
        </w:rPr>
        <w:t xml:space="preserve">. </w:t>
      </w:r>
    </w:p>
    <w:p w14:paraId="361DF399" w14:textId="77777777" w:rsidR="00B90515" w:rsidRPr="00B90515" w:rsidRDefault="00B90515" w:rsidP="00B90515">
      <w:pPr>
        <w:pStyle w:val="Heading2"/>
        <w:bidi/>
      </w:pPr>
      <w:r w:rsidRPr="00B90515">
        <w:t xml:space="preserve">15) </w:t>
      </w:r>
      <w:r w:rsidRPr="00B90515">
        <w:rPr>
          <w:rtl/>
        </w:rPr>
        <w:t>ما علاقة سقوط غرناطة ببداية الإمبراطورية الإسبانية؟</w:t>
      </w:r>
    </w:p>
    <w:p w14:paraId="36170D5F" w14:textId="77777777" w:rsidR="00B90515" w:rsidRPr="00B90515" w:rsidRDefault="00B90515" w:rsidP="00B90515">
      <w:pPr>
        <w:pStyle w:val="NormalWeb"/>
        <w:bidi/>
        <w:rPr>
          <w:b/>
          <w:bCs/>
        </w:rPr>
      </w:pPr>
      <w:r w:rsidRPr="00B90515">
        <w:rPr>
          <w:b/>
          <w:bCs/>
          <w:rtl/>
        </w:rPr>
        <w:t>بعد حسم الجبهة الداخلية الكبرى في الجنوب، بات لدى الملكين موارد وشرعية وثقة سياسية أكبر تسمح بتوجيه الاهتمام إلى الخارج. صحيح أن تمويل رحلة كولومبوس لم يكن “نتيجة ميكانيكية” مباشرة لسقوط غرناطة، لكنه جاء في العام نفسه وفي ظل حكم قوي صار أكثر تماسكًا. لذلك كثيرًا ما تُقرأ سنة 1492 بوصفها لحظة انتقال من “إسبانيا الاسترداد” إلى “إسبانيا الإمبراطورية</w:t>
      </w:r>
      <w:r w:rsidRPr="00B90515">
        <w:rPr>
          <w:b/>
          <w:bCs/>
        </w:rPr>
        <w:t xml:space="preserve">”. </w:t>
      </w:r>
    </w:p>
    <w:p w14:paraId="2D68D8B8" w14:textId="77777777" w:rsidR="00B90515" w:rsidRPr="00B90515" w:rsidRDefault="00B90515" w:rsidP="00B90515">
      <w:pPr>
        <w:pStyle w:val="Heading2"/>
        <w:bidi/>
      </w:pPr>
      <w:r w:rsidRPr="00B90515">
        <w:t xml:space="preserve">16) </w:t>
      </w:r>
      <w:r w:rsidRPr="00B90515">
        <w:rPr>
          <w:rtl/>
        </w:rPr>
        <w:t>ماذا عن التوحيد الديني بعد سقوط غرناطة؟</w:t>
      </w:r>
    </w:p>
    <w:p w14:paraId="2A4ED134" w14:textId="77777777" w:rsidR="00B90515" w:rsidRPr="00B90515" w:rsidRDefault="00B90515" w:rsidP="00B90515">
      <w:pPr>
        <w:pStyle w:val="NormalWeb"/>
        <w:bidi/>
        <w:rPr>
          <w:b/>
          <w:bCs/>
        </w:rPr>
      </w:pPr>
      <w:r w:rsidRPr="00B90515">
        <w:rPr>
          <w:b/>
          <w:bCs/>
          <w:rtl/>
        </w:rPr>
        <w:t xml:space="preserve">بعد هذا الانتصار، اتجهت الملكية أكثر فأكثر نحو </w:t>
      </w:r>
      <w:r w:rsidRPr="00B90515">
        <w:rPr>
          <w:rStyle w:val="Strong"/>
          <w:rtl/>
        </w:rPr>
        <w:t>التوحيد الديني</w:t>
      </w:r>
      <w:r w:rsidRPr="00B90515">
        <w:rPr>
          <w:b/>
          <w:bCs/>
        </w:rPr>
        <w:t xml:space="preserve">. </w:t>
      </w:r>
      <w:r w:rsidRPr="00B90515">
        <w:rPr>
          <w:b/>
          <w:bCs/>
          <w:rtl/>
        </w:rPr>
        <w:t xml:space="preserve">وفي </w:t>
      </w:r>
      <w:r w:rsidRPr="00B90515">
        <w:rPr>
          <w:rStyle w:val="Strong"/>
        </w:rPr>
        <w:t xml:space="preserve">31 </w:t>
      </w:r>
      <w:r w:rsidRPr="00B90515">
        <w:rPr>
          <w:rStyle w:val="Strong"/>
          <w:rtl/>
        </w:rPr>
        <w:t>مارس 1492</w:t>
      </w:r>
      <w:r w:rsidRPr="00B90515">
        <w:rPr>
          <w:b/>
          <w:bCs/>
          <w:rtl/>
        </w:rPr>
        <w:t xml:space="preserve"> صدر </w:t>
      </w:r>
      <w:r w:rsidRPr="00B90515">
        <w:rPr>
          <w:rStyle w:val="Strong"/>
          <w:rtl/>
        </w:rPr>
        <w:t>مرسوم الحمراء</w:t>
      </w:r>
      <w:r w:rsidRPr="00B90515">
        <w:rPr>
          <w:b/>
          <w:bCs/>
          <w:rtl/>
        </w:rPr>
        <w:t xml:space="preserve"> أو </w:t>
      </w:r>
      <w:r w:rsidRPr="00B90515">
        <w:rPr>
          <w:rStyle w:val="Strong"/>
        </w:rPr>
        <w:t>Alhambra Decree</w:t>
      </w:r>
      <w:r w:rsidRPr="00B90515">
        <w:rPr>
          <w:b/>
          <w:bCs/>
          <w:rtl/>
        </w:rPr>
        <w:t>، الذي أمر بطرد اليهود غير المتنصرين من ممالك قشتالة وأراغون. هذا يبين أن قيام الدولة الإسبانية الموحدة لم يكن عملية سياسية وعسكرية فقط، بل رافقته أيضًا سياسة لإعادة تشكيل المجتمع على أساس كاثوليكي أكثر صرامة. لذلك فإن سنة 1492 كانت سنة انتصار وتوسع من جهة، وسنة إقصاء ديني حاد من جهة أخرى</w:t>
      </w:r>
      <w:r w:rsidRPr="00B90515">
        <w:rPr>
          <w:b/>
          <w:bCs/>
        </w:rPr>
        <w:t xml:space="preserve">. </w:t>
      </w:r>
    </w:p>
    <w:p w14:paraId="2CBC80DF" w14:textId="77777777" w:rsidR="00B90515" w:rsidRPr="00B90515" w:rsidRDefault="00B90515" w:rsidP="00B90515">
      <w:pPr>
        <w:pStyle w:val="Heading2"/>
        <w:bidi/>
      </w:pPr>
      <w:r w:rsidRPr="00B90515">
        <w:t xml:space="preserve">17) </w:t>
      </w:r>
      <w:r w:rsidRPr="00B90515">
        <w:rPr>
          <w:rtl/>
        </w:rPr>
        <w:t>هل كانت “الوحدة الإسبانية” في هذه المرحلة قائمة على القوة أيضًا؟</w:t>
      </w:r>
    </w:p>
    <w:p w14:paraId="56A8C1B4" w14:textId="77777777" w:rsidR="00B90515" w:rsidRPr="00B90515" w:rsidRDefault="00B90515" w:rsidP="00B90515">
      <w:pPr>
        <w:pStyle w:val="NormalWeb"/>
        <w:bidi/>
        <w:rPr>
          <w:b/>
          <w:bCs/>
        </w:rPr>
      </w:pPr>
      <w:r w:rsidRPr="00B90515">
        <w:rPr>
          <w:b/>
          <w:bCs/>
          <w:rtl/>
        </w:rPr>
        <w:t xml:space="preserve">نعم، وبوضوح. الوحدة لم تتشكل فقط بالزواج والوراثة، بل أيضًا بالحرب، والحشد العسكري، وإخضاع الخصوم، وتقوية السلطة الملكية، وتوجيه الدين لخدمة بناء الدولة. هذا لا يلغي أهمية البعد الإداري أو الشرعي، لكنه يوضح أن الدولة الإسبانية الناشئة قامت عبر مزيج من </w:t>
      </w:r>
      <w:r w:rsidRPr="00B90515">
        <w:rPr>
          <w:rStyle w:val="Strong"/>
          <w:rtl/>
        </w:rPr>
        <w:t>التحالف الأسري، والشرعية الدينية، والفتح العسكري، والانضباط السياسي</w:t>
      </w:r>
      <w:r w:rsidRPr="00B90515">
        <w:rPr>
          <w:b/>
          <w:bCs/>
        </w:rPr>
        <w:t xml:space="preserve">. </w:t>
      </w:r>
      <w:r w:rsidRPr="00B90515">
        <w:rPr>
          <w:b/>
          <w:bCs/>
          <w:rtl/>
        </w:rPr>
        <w:t>غرناطة كانت المثال الأوضح على ذلك، ومرسوم الحمراء كان وجهه الداخلي الموازي</w:t>
      </w:r>
      <w:r w:rsidRPr="00B90515">
        <w:rPr>
          <w:b/>
          <w:bCs/>
        </w:rPr>
        <w:t xml:space="preserve">. </w:t>
      </w:r>
    </w:p>
    <w:p w14:paraId="231BF64D" w14:textId="77777777" w:rsidR="00B90515" w:rsidRPr="00B90515" w:rsidRDefault="00B90515" w:rsidP="00B90515">
      <w:pPr>
        <w:pStyle w:val="Heading2"/>
        <w:bidi/>
      </w:pPr>
      <w:r w:rsidRPr="00B90515">
        <w:t xml:space="preserve">18) </w:t>
      </w:r>
      <w:r w:rsidRPr="00B90515">
        <w:rPr>
          <w:rtl/>
        </w:rPr>
        <w:t>ماذا تغيّر داخل إسبانيا بعد 1492؟</w:t>
      </w:r>
    </w:p>
    <w:p w14:paraId="02C4AEA2" w14:textId="77777777" w:rsidR="00B90515" w:rsidRPr="00B90515" w:rsidRDefault="00B90515" w:rsidP="00B90515">
      <w:pPr>
        <w:pStyle w:val="NormalWeb"/>
        <w:bidi/>
        <w:rPr>
          <w:b/>
          <w:bCs/>
        </w:rPr>
      </w:pPr>
      <w:r w:rsidRPr="00B90515">
        <w:rPr>
          <w:b/>
          <w:bCs/>
          <w:rtl/>
        </w:rPr>
        <w:t>بعد 1492 أصبحت الملكية أكثر قدرة على فرض إرادتها على الأقاليم والنخب، وازداد ثقل قشتالة داخل المشروع الإسباني، كما صار الجنوب الأندلسي جزءًا نهائيًا من المجال السياسي المسيحي. وفي الوقت نفسه تسارع المسار نحو دولة أكثر مركزية في الرؤية، وإن لم تكن مركزية بالكامل في المؤسسات بعد. كذلك أصبحت إسبانيا لاعبًا أوروبيًا ودوليًا أكبر بكثير، لأن توحيد الجبهة الداخلية أعطاها طاقة جديدة في السياسة الخارجية</w:t>
      </w:r>
      <w:r w:rsidRPr="00B90515">
        <w:rPr>
          <w:b/>
          <w:bCs/>
        </w:rPr>
        <w:t xml:space="preserve">. </w:t>
      </w:r>
    </w:p>
    <w:p w14:paraId="4E6C3B57" w14:textId="77777777" w:rsidR="00B90515" w:rsidRPr="00B90515" w:rsidRDefault="00B90515" w:rsidP="00B90515">
      <w:pPr>
        <w:pStyle w:val="Heading2"/>
        <w:bidi/>
      </w:pPr>
      <w:r w:rsidRPr="00B90515">
        <w:t xml:space="preserve">19) </w:t>
      </w:r>
      <w:r w:rsidRPr="00B90515">
        <w:rPr>
          <w:rtl/>
        </w:rPr>
        <w:t>لماذا يعد هذا الحدث بداية إسبانيا الحديثة؟</w:t>
      </w:r>
    </w:p>
    <w:p w14:paraId="292D652E" w14:textId="77777777" w:rsidR="00B90515" w:rsidRDefault="00B90515" w:rsidP="00B90515">
      <w:pPr>
        <w:pStyle w:val="NormalWeb"/>
        <w:bidi/>
        <w:rPr>
          <w:b/>
          <w:bCs/>
        </w:rPr>
      </w:pPr>
      <w:r w:rsidRPr="00B90515">
        <w:rPr>
          <w:b/>
          <w:bCs/>
          <w:rtl/>
        </w:rPr>
        <w:t>لأن كثيرًا من العناصر التي ستحدد تاريخ إسبانيا الحديث بدأت تتبلور هنا</w:t>
      </w:r>
      <w:r w:rsidRPr="00B90515">
        <w:rPr>
          <w:b/>
          <w:bCs/>
        </w:rPr>
        <w:t>:</w:t>
      </w:r>
      <w:r w:rsidRPr="00B90515">
        <w:rPr>
          <w:b/>
          <w:bCs/>
        </w:rPr>
        <w:br/>
      </w:r>
      <w:r w:rsidRPr="00B90515">
        <w:rPr>
          <w:b/>
          <w:bCs/>
          <w:rtl/>
        </w:rPr>
        <w:t xml:space="preserve">اجتماع قشتالة وأراغون تحت تاجين متحالفين، نهاية التعدد السياسي الإسلامي في الداخل، تعاظم دور الكاثوليكية الرسمية، </w:t>
      </w:r>
      <w:r w:rsidRPr="00B90515">
        <w:rPr>
          <w:b/>
          <w:bCs/>
          <w:rtl/>
        </w:rPr>
        <w:lastRenderedPageBreak/>
        <w:t>وتوجه الدولة إلى الخارج عبر المحيط الأطلسي. هذه العناصر مجتمعة صنعت صورة جديدة لإسبانيا تختلف عن صورة القرون الوسطى السابقة، ولذلك يرى كثير من المؤرخين أن أواخر القرن الخامس عشر هي نقطة الانطلاق الحقيقية لإسبانيا الحديثة</w:t>
      </w:r>
      <w:r w:rsidRPr="00B90515">
        <w:rPr>
          <w:b/>
          <w:bCs/>
        </w:rPr>
        <w:t xml:space="preserve">. </w:t>
      </w:r>
    </w:p>
    <w:p w14:paraId="30A3B520" w14:textId="77777777" w:rsidR="003D5921" w:rsidRPr="00B90515" w:rsidRDefault="003D5921" w:rsidP="003D5921">
      <w:pPr>
        <w:pStyle w:val="NormalWeb"/>
        <w:bidi/>
        <w:rPr>
          <w:b/>
          <w:bCs/>
        </w:rPr>
      </w:pPr>
    </w:p>
    <w:p w14:paraId="4D8F67C2" w14:textId="77777777" w:rsidR="00B90515" w:rsidRPr="00B90515" w:rsidRDefault="00B90515" w:rsidP="00B90515">
      <w:pPr>
        <w:pStyle w:val="Heading2"/>
        <w:bidi/>
      </w:pPr>
      <w:r w:rsidRPr="00B90515">
        <w:t xml:space="preserve">20) </w:t>
      </w:r>
      <w:r w:rsidRPr="00B90515">
        <w:rPr>
          <w:rtl/>
        </w:rPr>
        <w:t>الخلاصة التاريخية الدقيقة</w:t>
      </w:r>
    </w:p>
    <w:p w14:paraId="118C5359" w14:textId="77777777" w:rsidR="00B90515" w:rsidRPr="00B90515" w:rsidRDefault="00B90515" w:rsidP="00B90515">
      <w:pPr>
        <w:pStyle w:val="NormalWeb"/>
        <w:bidi/>
        <w:rPr>
          <w:b/>
          <w:bCs/>
        </w:rPr>
      </w:pPr>
      <w:r w:rsidRPr="00B90515">
        <w:rPr>
          <w:b/>
          <w:bCs/>
          <w:rtl/>
        </w:rPr>
        <w:t>يمكن تلخيص قيام الدولة الإسبانية الموحدة وسقوط غرناطة هكذا</w:t>
      </w:r>
      <w:r w:rsidRPr="00B90515">
        <w:rPr>
          <w:b/>
          <w:bCs/>
        </w:rPr>
        <w:t>:</w:t>
      </w:r>
      <w:r w:rsidRPr="00B90515">
        <w:rPr>
          <w:b/>
          <w:bCs/>
        </w:rPr>
        <w:br/>
      </w:r>
      <w:r w:rsidRPr="00B90515">
        <w:rPr>
          <w:b/>
          <w:bCs/>
          <w:rtl/>
        </w:rPr>
        <w:t>بدأ المسار بزواج إيزابيلا وفرديناند سنة 1469، ثم تحول إلى اتحاد حكمي فعلي حين صارت إيزابيلا ملكة قشتالة وفرديناند ملك أراغون بحلول 1479. هذا الاتحاد لم يلغِ الفوارق المؤسسية فورًا، لكنه أنشأ مركز ثقل سياسيًا جديدًا في شبه الجزيرة. بعد ذلك خاض الملكان حرب غرناطة بين 1482 و1492، وانتهت باستسلام محمد الثاني عشر في 2 يناير 1492، فسقطت آخر دولة إسلامية في الأندلس. وفي العام نفسه دعمت إيزابيلا رحلة كولومبوس، وصدر مرسوم الحمراء بطرد اليهود غير المتنصرين. لذلك فـ1492 ليست فقط نهاية الأندلس السياسية، بل أيضًا بداية مرحلة إسبانيا الإمبراطورية الكاثوليكية الصاعدة</w:t>
      </w:r>
      <w:r w:rsidRPr="00B90515">
        <w:rPr>
          <w:b/>
          <w:bCs/>
        </w:rPr>
        <w:t xml:space="preserve">. </w:t>
      </w:r>
    </w:p>
    <w:p w14:paraId="74BF9B38" w14:textId="46A7A8C6" w:rsidR="00132CC4" w:rsidRDefault="00000000" w:rsidP="00132CC4">
      <w:pPr>
        <w:bidi/>
        <w:rPr>
          <w:b/>
          <w:bCs/>
          <w:u w:val="single"/>
          <w:lang w:bidi="ar-EG"/>
        </w:rPr>
      </w:pPr>
      <w:hyperlink r:id="rId15" w:history="1">
        <w:r w:rsidR="00026B7E" w:rsidRPr="005A36F5">
          <w:rPr>
            <w:rStyle w:val="Hyperlink"/>
            <w:b/>
            <w:bCs/>
            <w:lang w:bidi="ar-EG"/>
          </w:rPr>
          <w:t>https://www.britannica.com/place/Spain/United-Spain-under-the-Catholic-Monarchs?utm_source=chatgpt.com</w:t>
        </w:r>
      </w:hyperlink>
    </w:p>
    <w:p w14:paraId="0026E3F1" w14:textId="75755AD9" w:rsidR="00026B7E" w:rsidRDefault="00000000" w:rsidP="00026B7E">
      <w:pPr>
        <w:bidi/>
        <w:rPr>
          <w:b/>
          <w:bCs/>
          <w:u w:val="single"/>
          <w:lang w:bidi="ar-EG"/>
        </w:rPr>
      </w:pPr>
      <w:hyperlink r:id="rId16" w:history="1">
        <w:r w:rsidR="00100F72" w:rsidRPr="005A36F5">
          <w:rPr>
            <w:rStyle w:val="Hyperlink"/>
            <w:b/>
            <w:bCs/>
            <w:lang w:bidi="ar-EG"/>
          </w:rPr>
          <w:t>https://en.wikipedia.org/wiki/Alhambra_Decree?utm_source=chatgpt.com</w:t>
        </w:r>
      </w:hyperlink>
    </w:p>
    <w:p w14:paraId="405737A1" w14:textId="77777777" w:rsidR="00100F72" w:rsidRDefault="00100F72" w:rsidP="00100F72">
      <w:pPr>
        <w:bidi/>
        <w:rPr>
          <w:b/>
          <w:bCs/>
          <w:u w:val="single"/>
          <w:lang w:bidi="ar-EG"/>
        </w:rPr>
      </w:pPr>
    </w:p>
    <w:p w14:paraId="4C082F16" w14:textId="77777777" w:rsidR="005D0BA5" w:rsidRDefault="005D0BA5" w:rsidP="005D0BA5">
      <w:pPr>
        <w:bidi/>
        <w:rPr>
          <w:b/>
          <w:bCs/>
          <w:u w:val="single"/>
          <w:lang w:bidi="ar-EG"/>
        </w:rPr>
      </w:pPr>
    </w:p>
    <w:p w14:paraId="2571377E" w14:textId="77777777" w:rsidR="005D0BA5" w:rsidRDefault="005D0BA5" w:rsidP="005D0BA5">
      <w:pPr>
        <w:bidi/>
        <w:rPr>
          <w:b/>
          <w:bCs/>
          <w:u w:val="single"/>
          <w:lang w:bidi="ar-EG"/>
        </w:rPr>
      </w:pPr>
    </w:p>
    <w:p w14:paraId="7B3FD299" w14:textId="77777777" w:rsidR="005D0BA5" w:rsidRPr="00550F81" w:rsidRDefault="005D0BA5" w:rsidP="00550F81">
      <w:pPr>
        <w:bidi/>
        <w:rPr>
          <w:b/>
          <w:bCs/>
          <w:u w:val="single"/>
          <w:rtl/>
          <w:lang w:bidi="ar-EG"/>
        </w:rPr>
      </w:pPr>
    </w:p>
    <w:p w14:paraId="52609EC6" w14:textId="77777777" w:rsidR="00550F81" w:rsidRPr="00550F81" w:rsidRDefault="00550F81" w:rsidP="00550F81">
      <w:pPr>
        <w:pStyle w:val="Heading1"/>
        <w:bidi/>
        <w:rPr>
          <w:b/>
          <w:bCs/>
        </w:rPr>
      </w:pPr>
      <w:r w:rsidRPr="00550F81">
        <w:rPr>
          <w:b/>
          <w:bCs/>
          <w:rtl/>
        </w:rPr>
        <w:t>عصر الإمبراطورية الإسبانية</w:t>
      </w:r>
    </w:p>
    <w:p w14:paraId="5FB7FCB3" w14:textId="77777777" w:rsidR="00550F81" w:rsidRPr="00550F81" w:rsidRDefault="00550F81" w:rsidP="00550F81">
      <w:pPr>
        <w:pStyle w:val="NormalWeb"/>
        <w:bidi/>
        <w:rPr>
          <w:b/>
          <w:bCs/>
        </w:rPr>
      </w:pPr>
      <w:r w:rsidRPr="00550F81">
        <w:rPr>
          <w:b/>
          <w:bCs/>
          <w:rtl/>
        </w:rPr>
        <w:t>يُقصد بعصر الإمبراطورية الإسبانية المرحلة التي تحولت فيها إسبانيا من مملكة قوية داخل شبه الجزيرة الإيبيرية إلى واحدة من أعظم القوى العالمية في القرنين السادس عشر والسابع عشر. وقد بدأ هذا الصعود بعد توحيد تاجي قشتالة وأراغون، ثم توسع بسرعة مع الاكتشافات الجغرافية والفتوحات في الأمريكتين، حتى أصبحت إسبانيا تملك أراضي واسعة في أوروبا والأمريكتين وآسيا. ويعد هذا العصر ذروة القوة الإسبانية سياسيًا وعسكريًا وثقافيًا، كما أنه في الوقت نفسه وضع بذور التراجع اللاحق بسبب الحروب والديون والاختلالات الاقتصادية</w:t>
      </w:r>
      <w:r w:rsidRPr="00550F81">
        <w:rPr>
          <w:b/>
          <w:bCs/>
        </w:rPr>
        <w:t xml:space="preserve">. </w:t>
      </w:r>
    </w:p>
    <w:p w14:paraId="30665903" w14:textId="77777777" w:rsidR="00550F81" w:rsidRPr="00550F81" w:rsidRDefault="00550F81" w:rsidP="00550F81">
      <w:pPr>
        <w:pStyle w:val="Heading2"/>
        <w:bidi/>
      </w:pPr>
      <w:r w:rsidRPr="00550F81">
        <w:t xml:space="preserve">1) </w:t>
      </w:r>
      <w:r w:rsidRPr="00550F81">
        <w:rPr>
          <w:rtl/>
        </w:rPr>
        <w:t>متى بدأ عصر الإمبراطورية الإسبانية؟</w:t>
      </w:r>
    </w:p>
    <w:p w14:paraId="617196D6" w14:textId="77777777" w:rsidR="00550F81" w:rsidRPr="00550F81" w:rsidRDefault="00550F81" w:rsidP="00550F81">
      <w:pPr>
        <w:pStyle w:val="NormalWeb"/>
        <w:bidi/>
        <w:rPr>
          <w:b/>
          <w:bCs/>
        </w:rPr>
      </w:pPr>
      <w:r w:rsidRPr="00550F81">
        <w:rPr>
          <w:b/>
          <w:bCs/>
          <w:rtl/>
        </w:rPr>
        <w:t xml:space="preserve">بدأ هذا العصر فعليًا في أواخر القرن الخامس عشر، لكن انطلاقته الكبرى كانت في أوائل القرن السادس عشر بعد اكتشاف العالم الجديد وبدء التوسع الإسباني في أمريكا. وقد تعززت الإمبراطورية أكثر عندما آل العرش إلى </w:t>
      </w:r>
      <w:r w:rsidRPr="00550F81">
        <w:rPr>
          <w:rStyle w:val="Strong"/>
          <w:rtl/>
        </w:rPr>
        <w:t>شارل الأول الإسباني</w:t>
      </w:r>
      <w:r w:rsidRPr="00550F81">
        <w:rPr>
          <w:b/>
          <w:bCs/>
          <w:rtl/>
        </w:rPr>
        <w:t xml:space="preserve">، المعروف أوروبيًا باسم </w:t>
      </w:r>
      <w:r w:rsidRPr="00550F81">
        <w:rPr>
          <w:rStyle w:val="Strong"/>
          <w:rtl/>
        </w:rPr>
        <w:t>شارل الخامس</w:t>
      </w:r>
      <w:r w:rsidRPr="00550F81">
        <w:rPr>
          <w:b/>
          <w:bCs/>
          <w:rtl/>
        </w:rPr>
        <w:t>، الذي أصبح ملك إسبانيا سنة 1516 ثم إمبراطورًا رومانيًا مقدسًا سنة 1519. بذلك دخلت إسبانيا مرحلة ارتبط فيها التاج الإسباني بممتلكات واسعة جدًا في أوروبا وخارجها</w:t>
      </w:r>
      <w:r w:rsidRPr="00550F81">
        <w:rPr>
          <w:b/>
          <w:bCs/>
        </w:rPr>
        <w:t xml:space="preserve">. </w:t>
      </w:r>
    </w:p>
    <w:p w14:paraId="5DB48C46" w14:textId="77777777" w:rsidR="00550F81" w:rsidRPr="00550F81" w:rsidRDefault="00550F81" w:rsidP="00550F81">
      <w:pPr>
        <w:pStyle w:val="Heading2"/>
        <w:bidi/>
      </w:pPr>
      <w:r w:rsidRPr="00550F81">
        <w:t xml:space="preserve">2) </w:t>
      </w:r>
      <w:r w:rsidRPr="00550F81">
        <w:rPr>
          <w:rtl/>
        </w:rPr>
        <w:t>لماذا كان شارل الأول/شارل الخامس مهمًا جدًا؟</w:t>
      </w:r>
    </w:p>
    <w:p w14:paraId="72762EEC" w14:textId="77777777" w:rsidR="00550F81" w:rsidRPr="00550F81" w:rsidRDefault="00550F81" w:rsidP="00550F81">
      <w:pPr>
        <w:pStyle w:val="NormalWeb"/>
        <w:bidi/>
        <w:rPr>
          <w:b/>
          <w:bCs/>
        </w:rPr>
      </w:pPr>
      <w:r w:rsidRPr="00550F81">
        <w:rPr>
          <w:b/>
          <w:bCs/>
          <w:rtl/>
        </w:rPr>
        <w:lastRenderedPageBreak/>
        <w:t>لأنه جمع في يده إرثًا ضخمًا جدًا. فقد ورث إسبانيا ومستعمراتها عبر أجداده الكاثوليك، وورث أيضًا أراضي هابسبورغ ومكانة كبرى في أوروبا الوسطى. وهذا جعل إسبانيا تدخل في شبكة سياسية أوروبية هائلة، بحيث لم تعد مجرد مملكة غربية، بل أصبحت مركزًا رئيسيًا في سياسة القارة. في عهده ارتبطت القوة الإسبانية بصراعات كبرى مع فرنسا والعثمانيين، وبقضايا دينية وسياسية داخل أوروبا نفسها</w:t>
      </w:r>
      <w:r w:rsidRPr="00550F81">
        <w:rPr>
          <w:b/>
          <w:bCs/>
        </w:rPr>
        <w:t xml:space="preserve">. </w:t>
      </w:r>
    </w:p>
    <w:p w14:paraId="3AF2F73D" w14:textId="77777777" w:rsidR="00550F81" w:rsidRPr="00550F81" w:rsidRDefault="00550F81" w:rsidP="00550F81">
      <w:pPr>
        <w:pStyle w:val="Heading2"/>
        <w:bidi/>
      </w:pPr>
      <w:r w:rsidRPr="00550F81">
        <w:t xml:space="preserve">3) </w:t>
      </w:r>
      <w:r w:rsidRPr="00550F81">
        <w:rPr>
          <w:rtl/>
        </w:rPr>
        <w:t>ما شكل الإمبراطورية الإسبانية في هذه المرحلة؟</w:t>
      </w:r>
    </w:p>
    <w:p w14:paraId="1603C165" w14:textId="77777777" w:rsidR="00550F81" w:rsidRPr="00550F81" w:rsidRDefault="00550F81" w:rsidP="00550F81">
      <w:pPr>
        <w:pStyle w:val="NormalWeb"/>
        <w:bidi/>
        <w:rPr>
          <w:b/>
          <w:bCs/>
        </w:rPr>
      </w:pPr>
      <w:r w:rsidRPr="00550F81">
        <w:rPr>
          <w:b/>
          <w:bCs/>
          <w:rtl/>
        </w:rPr>
        <w:t xml:space="preserve">الإمبراطورية الإسبانية لم تكن دولة موحدة إداريًا بالمعنى الحديث، بل كانت </w:t>
      </w:r>
      <w:r w:rsidRPr="00550F81">
        <w:rPr>
          <w:rStyle w:val="Strong"/>
          <w:rtl/>
        </w:rPr>
        <w:t>مجموعة من الممالك والأقاليم والمستعمرات</w:t>
      </w:r>
      <w:r w:rsidRPr="00550F81">
        <w:rPr>
          <w:b/>
          <w:bCs/>
          <w:rtl/>
        </w:rPr>
        <w:t xml:space="preserve"> تخضع لحاكم واحد. ففي أوروبا كان للتاج الإسباني نفوذ في إسبانيا نفسها، وفي أجزاء من إيطاليا، وفي الأراضي المنخفضة. وخارج أوروبا كانت إسبانيا تبني إمبراطورية استعمارية ضخمة في الأمريكتين، ثم امتد وجودها لاحقًا إلى الفلبين في آسيا. ولهذا توصف الإمبراطورية الإسبانية بأنها إمبراطورية عالمية فعلًا، لا إقليمية فقط</w:t>
      </w:r>
      <w:r w:rsidRPr="00550F81">
        <w:rPr>
          <w:b/>
          <w:bCs/>
        </w:rPr>
        <w:t xml:space="preserve">. </w:t>
      </w:r>
    </w:p>
    <w:p w14:paraId="291EF830" w14:textId="77777777" w:rsidR="00550F81" w:rsidRPr="00550F81" w:rsidRDefault="00550F81" w:rsidP="00550F81">
      <w:pPr>
        <w:pStyle w:val="Heading2"/>
        <w:bidi/>
      </w:pPr>
      <w:r w:rsidRPr="00550F81">
        <w:t xml:space="preserve">4) </w:t>
      </w:r>
      <w:r w:rsidRPr="00550F81">
        <w:rPr>
          <w:rtl/>
        </w:rPr>
        <w:t>كيف توسعت إسبانيا في الأمريكتين؟</w:t>
      </w:r>
    </w:p>
    <w:p w14:paraId="242421A1" w14:textId="77777777" w:rsidR="00550F81" w:rsidRPr="00550F81" w:rsidRDefault="00550F81" w:rsidP="00550F81">
      <w:pPr>
        <w:pStyle w:val="NormalWeb"/>
        <w:bidi/>
        <w:rPr>
          <w:b/>
          <w:bCs/>
        </w:rPr>
      </w:pPr>
      <w:r w:rsidRPr="00550F81">
        <w:rPr>
          <w:b/>
          <w:bCs/>
          <w:rtl/>
        </w:rPr>
        <w:t>بعد رحلات كولومبوس، بدأت إسبانيا بسرعة في احتلال وبناء مستعمرات في منطقة الكاريبي، ثم توسعت نحو القارة الأمريكية. وفي العقود الأولى من القرن السادس عشر تمكن الإسبان من إخضاع إمبراطوريات كبيرة في أمريكا الوسطى والجنوبية، وأصبحت أراضٍ شاسعة في المكسيك وأمريكا الوسطى والبيرو وغيرها تحت التاج الإسباني. وتشير بريتانيكا إلى أن إسبانيا بسطت سلطانها على مناطق واسعة في العالم الجديد، وأن الحكم الإسباني في المكسيك امتد جنوبًا بسرعة بعد سقوط الأزتك</w:t>
      </w:r>
      <w:r w:rsidRPr="00550F81">
        <w:rPr>
          <w:b/>
          <w:bCs/>
        </w:rPr>
        <w:t xml:space="preserve">. </w:t>
      </w:r>
    </w:p>
    <w:p w14:paraId="192AEF50" w14:textId="77777777" w:rsidR="00550F81" w:rsidRPr="00550F81" w:rsidRDefault="00550F81" w:rsidP="00550F81">
      <w:pPr>
        <w:pStyle w:val="Heading2"/>
        <w:bidi/>
      </w:pPr>
      <w:r w:rsidRPr="00550F81">
        <w:t xml:space="preserve">5) </w:t>
      </w:r>
      <w:r w:rsidRPr="00550F81">
        <w:rPr>
          <w:rtl/>
        </w:rPr>
        <w:t>ما أهمية الفلبين في الإمبراطورية الإسبانية؟</w:t>
      </w:r>
    </w:p>
    <w:p w14:paraId="1F2B9107" w14:textId="77777777" w:rsidR="00550F81" w:rsidRPr="00550F81" w:rsidRDefault="00550F81" w:rsidP="00550F81">
      <w:pPr>
        <w:pStyle w:val="NormalWeb"/>
        <w:bidi/>
        <w:rPr>
          <w:b/>
          <w:bCs/>
        </w:rPr>
      </w:pPr>
      <w:r w:rsidRPr="00550F81">
        <w:rPr>
          <w:b/>
          <w:bCs/>
          <w:rtl/>
        </w:rPr>
        <w:t xml:space="preserve">الفلبين كانت الجسر الآسيوي الأهم في الإمبراطورية الإسبانية. فقد تأسس أول استيطان إسباني دائم هناك سنة 1565 في عهد فيليب الثاني، وأصبحت الجزر جزءًا مهمًا من الشبكة التجارية العالمية الإسبانية. بل إن اسم الفلبين نفسه مشتق من اسم </w:t>
      </w:r>
      <w:r w:rsidRPr="00550F81">
        <w:rPr>
          <w:rStyle w:val="Strong"/>
          <w:rtl/>
        </w:rPr>
        <w:t>فيليب الثاني</w:t>
      </w:r>
      <w:r w:rsidRPr="00550F81">
        <w:rPr>
          <w:b/>
          <w:bCs/>
        </w:rPr>
        <w:t xml:space="preserve">. </w:t>
      </w:r>
      <w:r w:rsidRPr="00550F81">
        <w:rPr>
          <w:b/>
          <w:bCs/>
          <w:rtl/>
        </w:rPr>
        <w:t xml:space="preserve">ومن خلال </w:t>
      </w:r>
      <w:r w:rsidRPr="00550F81">
        <w:rPr>
          <w:rStyle w:val="Strong"/>
          <w:rtl/>
        </w:rPr>
        <w:t>سفن مانيلا</w:t>
      </w:r>
      <w:r w:rsidRPr="00550F81">
        <w:rPr>
          <w:b/>
          <w:bCs/>
          <w:rtl/>
        </w:rPr>
        <w:t xml:space="preserve"> كانت التجارة تعبر المحيط الهادئ بين مانيلا وأكابولكو في المكسيك، وهو ما ربط آسيا بالأمريكتين تحت النظام الإسباني</w:t>
      </w:r>
      <w:r w:rsidRPr="00550F81">
        <w:rPr>
          <w:b/>
          <w:bCs/>
        </w:rPr>
        <w:t xml:space="preserve">. </w:t>
      </w:r>
    </w:p>
    <w:p w14:paraId="65677F86" w14:textId="77777777" w:rsidR="00550F81" w:rsidRPr="00550F81" w:rsidRDefault="00550F81" w:rsidP="00550F81">
      <w:pPr>
        <w:pStyle w:val="Heading2"/>
        <w:bidi/>
      </w:pPr>
      <w:r w:rsidRPr="00550F81">
        <w:t xml:space="preserve">6) </w:t>
      </w:r>
      <w:r w:rsidRPr="00550F81">
        <w:rPr>
          <w:rtl/>
        </w:rPr>
        <w:t>كيف كانت إسبانيا تدير إمبراطوريتها البعيدة؟</w:t>
      </w:r>
    </w:p>
    <w:p w14:paraId="4E942A8B" w14:textId="77777777" w:rsidR="00550F81" w:rsidRPr="00550F81" w:rsidRDefault="00550F81" w:rsidP="00550F81">
      <w:pPr>
        <w:pStyle w:val="NormalWeb"/>
        <w:bidi/>
        <w:rPr>
          <w:b/>
          <w:bCs/>
        </w:rPr>
      </w:pPr>
      <w:r w:rsidRPr="00550F81">
        <w:rPr>
          <w:b/>
          <w:bCs/>
          <w:rtl/>
        </w:rPr>
        <w:t xml:space="preserve">اعتمدت على نظام إداري هرمي يقوم على </w:t>
      </w:r>
      <w:r w:rsidRPr="00550F81">
        <w:rPr>
          <w:rStyle w:val="Strong"/>
          <w:rtl/>
        </w:rPr>
        <w:t>النواب الملكيين</w:t>
      </w:r>
      <w:r w:rsidRPr="00550F81">
        <w:rPr>
          <w:b/>
          <w:bCs/>
          <w:rtl/>
        </w:rPr>
        <w:t xml:space="preserve"> والمجالس والإدارات الملكية. ومن أهم أشكال هذا النظام </w:t>
      </w:r>
      <w:r w:rsidRPr="00550F81">
        <w:rPr>
          <w:rStyle w:val="Strong"/>
          <w:rtl/>
        </w:rPr>
        <w:t>نائب الملك</w:t>
      </w:r>
      <w:r w:rsidRPr="00550F81">
        <w:rPr>
          <w:b/>
          <w:bCs/>
          <w:rtl/>
        </w:rPr>
        <w:t xml:space="preserve"> الذي كان يحكم باسم الملك في المستعمرات الكبرى. وتذكر بريتانيكا أن إسبانيا أنشأت نيابات ملكية لإدارة الأراضي الواسعة في العالم الجديد، مثل </w:t>
      </w:r>
      <w:r w:rsidRPr="00550F81">
        <w:rPr>
          <w:rStyle w:val="Strong"/>
          <w:rtl/>
        </w:rPr>
        <w:t>نيابة إسبانيا الجديدة</w:t>
      </w:r>
      <w:r w:rsidRPr="00550F81">
        <w:rPr>
          <w:b/>
          <w:bCs/>
          <w:rtl/>
        </w:rPr>
        <w:t xml:space="preserve"> التي أُنشئت سنة 1535. وهذا يوضح أن الإمبراطورية الإسبانية لم تعتمد على الفتح العسكري فقط، بل أقامت أيضًا جهازًا إداريًا وقانونيًا طويل الأمد</w:t>
      </w:r>
      <w:r w:rsidRPr="00550F81">
        <w:rPr>
          <w:b/>
          <w:bCs/>
        </w:rPr>
        <w:t xml:space="preserve">. </w:t>
      </w:r>
    </w:p>
    <w:p w14:paraId="253101CC" w14:textId="77777777" w:rsidR="00550F81" w:rsidRPr="00550F81" w:rsidRDefault="00550F81" w:rsidP="00550F81">
      <w:pPr>
        <w:pStyle w:val="Heading2"/>
        <w:bidi/>
      </w:pPr>
      <w:r w:rsidRPr="00550F81">
        <w:t xml:space="preserve">7) </w:t>
      </w:r>
      <w:r w:rsidRPr="00550F81">
        <w:rPr>
          <w:rtl/>
        </w:rPr>
        <w:t>من أين جاءت ثروة الإمبراطورية؟</w:t>
      </w:r>
    </w:p>
    <w:p w14:paraId="641EA6C7" w14:textId="77777777" w:rsidR="00550F81" w:rsidRPr="00550F81" w:rsidRDefault="00550F81" w:rsidP="00550F81">
      <w:pPr>
        <w:pStyle w:val="NormalWeb"/>
        <w:bidi/>
        <w:rPr>
          <w:b/>
          <w:bCs/>
        </w:rPr>
      </w:pPr>
      <w:r w:rsidRPr="00550F81">
        <w:rPr>
          <w:b/>
          <w:bCs/>
          <w:rtl/>
        </w:rPr>
        <w:t xml:space="preserve">جاءت بدرجة كبيرة من </w:t>
      </w:r>
      <w:r w:rsidRPr="00550F81">
        <w:rPr>
          <w:rStyle w:val="Strong"/>
          <w:rtl/>
        </w:rPr>
        <w:t>المعادن الثمينة</w:t>
      </w:r>
      <w:r w:rsidRPr="00550F81">
        <w:rPr>
          <w:b/>
          <w:bCs/>
          <w:rtl/>
        </w:rPr>
        <w:t xml:space="preserve">، خصوصًا الفضة، ومن الضرائب والتجارة الاستعمارية. وكانت مناجم مثل </w:t>
      </w:r>
      <w:r w:rsidRPr="00550F81">
        <w:rPr>
          <w:rStyle w:val="Strong"/>
          <w:rtl/>
        </w:rPr>
        <w:t>بوتوسي</w:t>
      </w:r>
      <w:r w:rsidRPr="00550F81">
        <w:rPr>
          <w:b/>
          <w:bCs/>
          <w:rtl/>
        </w:rPr>
        <w:t xml:space="preserve"> في بوليفيا الحالية ومناجم المكسيك من أهم مصادر الثروة المعدنية. وتشير بريتانيكا إلى أن الإسبان طوروا في القرن السادس عشر مناجم فضة كبرى في المكسيك وبوليفيا والبيرو، وكانت هذه الموارد عنصرًا حاسمًا في تمويل قوة التاج الإسباني وحروبه</w:t>
      </w:r>
      <w:r w:rsidRPr="00550F81">
        <w:rPr>
          <w:b/>
          <w:bCs/>
        </w:rPr>
        <w:t xml:space="preserve">. </w:t>
      </w:r>
    </w:p>
    <w:p w14:paraId="06F11EED" w14:textId="77777777" w:rsidR="00550F81" w:rsidRPr="00550F81" w:rsidRDefault="00550F81" w:rsidP="00550F81">
      <w:pPr>
        <w:pStyle w:val="Heading2"/>
        <w:bidi/>
      </w:pPr>
      <w:r w:rsidRPr="00550F81">
        <w:t xml:space="preserve">8) </w:t>
      </w:r>
      <w:r w:rsidRPr="00550F81">
        <w:rPr>
          <w:rtl/>
        </w:rPr>
        <w:t>هل كانت هذه الثروة تعني ازدهارًا داخليًا دائمًا؟</w:t>
      </w:r>
    </w:p>
    <w:p w14:paraId="6B3C1C86" w14:textId="77777777" w:rsidR="00550F81" w:rsidRPr="00550F81" w:rsidRDefault="00550F81" w:rsidP="00550F81">
      <w:pPr>
        <w:pStyle w:val="NormalWeb"/>
        <w:bidi/>
        <w:rPr>
          <w:b/>
          <w:bCs/>
        </w:rPr>
      </w:pPr>
      <w:r w:rsidRPr="00550F81">
        <w:rPr>
          <w:b/>
          <w:bCs/>
          <w:rtl/>
        </w:rPr>
        <w:lastRenderedPageBreak/>
        <w:t>ليس تمامًا. نعم، تدفق الذهب والفضة منح إسبانيا مكانة هائلة وموارد كبيرة، لكنه لم يخلق اقتصادًا داخليًا متوازنًا دائمًا. فالكثير من الأموال ذهب إلى تمويل الحروب الأوروبية وسداد الديون، كما أن الاعتماد المفرط على المعادن الأميركية لم يعالج كل نقاط الضعف في الاقتصاد الإسباني. لهذا تبدو الإمبراطورية الإسبانية مثالًا على دولة غنية إمبراطوريًا، لكن بنيتها الاقتصادية الداخلية كانت أقل صلابة مما توحي به هيبتها العسكرية</w:t>
      </w:r>
      <w:r w:rsidRPr="00550F81">
        <w:rPr>
          <w:b/>
          <w:bCs/>
        </w:rPr>
        <w:t xml:space="preserve">. </w:t>
      </w:r>
    </w:p>
    <w:p w14:paraId="7C1F23E2" w14:textId="77777777" w:rsidR="00550F81" w:rsidRPr="00550F81" w:rsidRDefault="00550F81" w:rsidP="00550F81">
      <w:pPr>
        <w:pStyle w:val="Heading2"/>
        <w:bidi/>
      </w:pPr>
      <w:r w:rsidRPr="00550F81">
        <w:t xml:space="preserve">9) </w:t>
      </w:r>
      <w:r w:rsidRPr="00550F81">
        <w:rPr>
          <w:rtl/>
        </w:rPr>
        <w:t>عصر فيليب الثاني: ذروة القوة الإسبانية</w:t>
      </w:r>
    </w:p>
    <w:p w14:paraId="51B081D2" w14:textId="77777777" w:rsidR="00550F81" w:rsidRPr="00550F81" w:rsidRDefault="00550F81" w:rsidP="00550F81">
      <w:pPr>
        <w:pStyle w:val="NormalWeb"/>
        <w:bidi/>
        <w:rPr>
          <w:b/>
          <w:bCs/>
        </w:rPr>
      </w:pPr>
      <w:r w:rsidRPr="00550F81">
        <w:rPr>
          <w:b/>
          <w:bCs/>
          <w:rtl/>
        </w:rPr>
        <w:t xml:space="preserve">بعد تنازل شارل الخامس عن الحكم في 1555–1556، انتقلت إسبانيا وممتلكاتها غير الألمانية إلى ابنه </w:t>
      </w:r>
      <w:r w:rsidRPr="00550F81">
        <w:rPr>
          <w:rStyle w:val="Strong"/>
          <w:rtl/>
        </w:rPr>
        <w:t>فيليب الثاني</w:t>
      </w:r>
      <w:r w:rsidRPr="00550F81">
        <w:rPr>
          <w:b/>
          <w:bCs/>
        </w:rPr>
        <w:t xml:space="preserve">. </w:t>
      </w:r>
      <w:r w:rsidRPr="00550F81">
        <w:rPr>
          <w:b/>
          <w:bCs/>
          <w:rtl/>
        </w:rPr>
        <w:t xml:space="preserve">وتذكر بريتانيكا أن فيليب حكم إسبانيا من 1556 إلى 1598، وحكم البرتغال أيضًا من 1580 إلى 1598، وأن الإمبراطورية الإسبانية في عهده بلغت </w:t>
      </w:r>
      <w:r w:rsidRPr="00550F81">
        <w:rPr>
          <w:rStyle w:val="Strong"/>
          <w:rtl/>
        </w:rPr>
        <w:t>أعظم قوتها واتساعها ونفوذها</w:t>
      </w:r>
      <w:r w:rsidRPr="00550F81">
        <w:rPr>
          <w:b/>
          <w:bCs/>
        </w:rPr>
        <w:t xml:space="preserve">. </w:t>
      </w:r>
      <w:r w:rsidRPr="00550F81">
        <w:rPr>
          <w:b/>
          <w:bCs/>
          <w:rtl/>
        </w:rPr>
        <w:t>لهذا يعد عهده عادة ذروة الإمبراطورية الإسبانية</w:t>
      </w:r>
      <w:r w:rsidRPr="00550F81">
        <w:rPr>
          <w:b/>
          <w:bCs/>
        </w:rPr>
        <w:t xml:space="preserve">. </w:t>
      </w:r>
    </w:p>
    <w:p w14:paraId="7B7144B4" w14:textId="77777777" w:rsidR="00550F81" w:rsidRPr="00550F81" w:rsidRDefault="00550F81" w:rsidP="00550F81">
      <w:pPr>
        <w:pStyle w:val="Heading2"/>
        <w:bidi/>
      </w:pPr>
      <w:r w:rsidRPr="00550F81">
        <w:t xml:space="preserve">10) </w:t>
      </w:r>
      <w:r w:rsidRPr="00550F81">
        <w:rPr>
          <w:rtl/>
        </w:rPr>
        <w:t>ماذا أضاف فيليب الثاني إلى الإمبراطورية؟</w:t>
      </w:r>
    </w:p>
    <w:p w14:paraId="4365B16A" w14:textId="77777777" w:rsidR="00550F81" w:rsidRPr="00550F81" w:rsidRDefault="00550F81" w:rsidP="00550F81">
      <w:pPr>
        <w:pStyle w:val="NormalWeb"/>
        <w:bidi/>
        <w:rPr>
          <w:b/>
          <w:bCs/>
        </w:rPr>
      </w:pPr>
      <w:r w:rsidRPr="00550F81">
        <w:rPr>
          <w:b/>
          <w:bCs/>
          <w:rtl/>
        </w:rPr>
        <w:t xml:space="preserve">أضاف إليها عاملين مهمين جدًا. الأول أنه جعل الحكم أكثر تمركزًا من داخل إسبانيا نفسها، خاصة بعد أن اتخذ من البلاد مركزًا رئيسيًا لحكمه. والثاني أنه ضم </w:t>
      </w:r>
      <w:r w:rsidRPr="00550F81">
        <w:rPr>
          <w:rStyle w:val="Strong"/>
          <w:rtl/>
        </w:rPr>
        <w:t>البرتغال</w:t>
      </w:r>
      <w:r w:rsidRPr="00550F81">
        <w:rPr>
          <w:b/>
          <w:bCs/>
          <w:rtl/>
        </w:rPr>
        <w:t xml:space="preserve"> إلى تاجه سنة 1580، فأصبحت شبه الجزيرة الإيبيرية كلها تقريبًا تحت حكمه، ومعها الإمبراطورية البرتغالية أيضًا لفترة اتحاد شخصي. وبهذا وصلت القوة الإسبانية إلى مدى عالمي غير مسبوق، لأنها صارت مرتبطة بمسارات بحرية وممتلكات تمتد من أوروبا إلى أمريكا إلى إفريقيا وآسيا</w:t>
      </w:r>
      <w:r w:rsidRPr="00550F81">
        <w:rPr>
          <w:b/>
          <w:bCs/>
        </w:rPr>
        <w:t xml:space="preserve">. </w:t>
      </w:r>
    </w:p>
    <w:p w14:paraId="2F540B72" w14:textId="77777777" w:rsidR="00550F81" w:rsidRPr="00550F81" w:rsidRDefault="00550F81" w:rsidP="00550F81">
      <w:pPr>
        <w:pStyle w:val="Heading2"/>
        <w:bidi/>
      </w:pPr>
      <w:r w:rsidRPr="00550F81">
        <w:t xml:space="preserve">11) </w:t>
      </w:r>
      <w:r w:rsidRPr="00550F81">
        <w:rPr>
          <w:rtl/>
        </w:rPr>
        <w:t>هل كانت إسبانيا قوة بحرية فقط؟</w:t>
      </w:r>
    </w:p>
    <w:p w14:paraId="4647E962" w14:textId="77777777" w:rsidR="00550F81" w:rsidRPr="00550F81" w:rsidRDefault="00550F81" w:rsidP="00550F81">
      <w:pPr>
        <w:pStyle w:val="NormalWeb"/>
        <w:bidi/>
        <w:rPr>
          <w:b/>
          <w:bCs/>
        </w:rPr>
      </w:pPr>
      <w:r w:rsidRPr="00550F81">
        <w:rPr>
          <w:b/>
          <w:bCs/>
          <w:rtl/>
        </w:rPr>
        <w:t>كانت قوة بحرية وبرية معًا. فإسبانيا اعتمدت على الأساطيل لنقل الثروة وربط مستعمراتها، لكنها كانت أيضًا قوة برية هائلة في أوروبا، خاصة عبر جيوشها في إيطاليا والأراضي المنخفضة. ولهذا دخلت في صراعات معقدة في القارة الأوروبية، ولم تكن إمبراطوريتها مجرد إمبراطورية “محيطات” فقط</w:t>
      </w:r>
      <w:r w:rsidRPr="00550F81">
        <w:rPr>
          <w:b/>
          <w:bCs/>
        </w:rPr>
        <w:t xml:space="preserve">. </w:t>
      </w:r>
    </w:p>
    <w:p w14:paraId="4FD12DB1" w14:textId="77777777" w:rsidR="00550F81" w:rsidRPr="00550F81" w:rsidRDefault="00550F81" w:rsidP="00550F81">
      <w:pPr>
        <w:pStyle w:val="Heading2"/>
        <w:bidi/>
      </w:pPr>
      <w:r w:rsidRPr="00550F81">
        <w:t xml:space="preserve">12) </w:t>
      </w:r>
      <w:r w:rsidRPr="00550F81">
        <w:rPr>
          <w:rtl/>
        </w:rPr>
        <w:t>ما أبرز أعداء الإمبراطورية الإسبانية؟</w:t>
      </w:r>
    </w:p>
    <w:p w14:paraId="26D2B805" w14:textId="77777777" w:rsidR="00550F81" w:rsidRPr="00550F81" w:rsidRDefault="00550F81" w:rsidP="00550F81">
      <w:pPr>
        <w:pStyle w:val="NormalWeb"/>
        <w:bidi/>
        <w:rPr>
          <w:b/>
          <w:bCs/>
        </w:rPr>
      </w:pPr>
      <w:r w:rsidRPr="00550F81">
        <w:rPr>
          <w:b/>
          <w:bCs/>
          <w:rtl/>
        </w:rPr>
        <w:t>واجهت إسبانيا الهابسبورغية ثلاثة تحديات كبرى</w:t>
      </w:r>
      <w:r w:rsidRPr="00550F81">
        <w:rPr>
          <w:b/>
          <w:bCs/>
        </w:rPr>
        <w:t>:</w:t>
      </w:r>
      <w:r w:rsidRPr="00550F81">
        <w:rPr>
          <w:b/>
          <w:bCs/>
        </w:rPr>
        <w:br/>
      </w:r>
      <w:r w:rsidRPr="00550F81">
        <w:rPr>
          <w:b/>
          <w:bCs/>
          <w:rtl/>
        </w:rPr>
        <w:t xml:space="preserve">فرنسا بوصفها منافسًا أوروبيًا مباشرًا، والدولة العثمانية في البحر المتوسط، والتمردات في الأراضي المنخفضة مع تدخل إنجلترا وفرنسا. وتشير السيرة المرجعية لشارل الخامس إلى أنه اضطر إلى محاولة الحفاظ على إمبراطوريته في مواجهة البروتستانتية، والضغط العثماني، والفرنسيين. أما في عهد فيليب الثاني فقد أصبحت </w:t>
      </w:r>
      <w:r w:rsidRPr="00550F81">
        <w:rPr>
          <w:rStyle w:val="Strong"/>
          <w:rtl/>
        </w:rPr>
        <w:t>هولندا</w:t>
      </w:r>
      <w:r w:rsidRPr="00550F81">
        <w:rPr>
          <w:b/>
          <w:bCs/>
          <w:rtl/>
        </w:rPr>
        <w:t xml:space="preserve"> و</w:t>
      </w:r>
      <w:r w:rsidRPr="00550F81">
        <w:rPr>
          <w:rStyle w:val="Strong"/>
          <w:rtl/>
        </w:rPr>
        <w:t>إنجلترا</w:t>
      </w:r>
      <w:r w:rsidRPr="00550F81">
        <w:rPr>
          <w:b/>
          <w:bCs/>
          <w:rtl/>
        </w:rPr>
        <w:t xml:space="preserve"> من أخطر التحديات</w:t>
      </w:r>
      <w:r w:rsidRPr="00550F81">
        <w:rPr>
          <w:b/>
          <w:bCs/>
        </w:rPr>
        <w:t xml:space="preserve">. </w:t>
      </w:r>
    </w:p>
    <w:p w14:paraId="7CEA4DB0" w14:textId="77777777" w:rsidR="00550F81" w:rsidRPr="00550F81" w:rsidRDefault="00550F81" w:rsidP="00550F81">
      <w:pPr>
        <w:pStyle w:val="Heading2"/>
        <w:bidi/>
      </w:pPr>
      <w:r w:rsidRPr="00550F81">
        <w:t xml:space="preserve">13) </w:t>
      </w:r>
      <w:r w:rsidRPr="00550F81">
        <w:rPr>
          <w:rtl/>
        </w:rPr>
        <w:t>معركة ليبانتو: نصر كبير</w:t>
      </w:r>
    </w:p>
    <w:p w14:paraId="43B349C8" w14:textId="77777777" w:rsidR="00550F81" w:rsidRPr="00550F81" w:rsidRDefault="00550F81" w:rsidP="00550F81">
      <w:pPr>
        <w:pStyle w:val="NormalWeb"/>
        <w:bidi/>
        <w:rPr>
          <w:b/>
          <w:bCs/>
        </w:rPr>
      </w:pPr>
      <w:r w:rsidRPr="00550F81">
        <w:rPr>
          <w:b/>
          <w:bCs/>
          <w:rtl/>
        </w:rPr>
        <w:t xml:space="preserve">من أبرز انتصارات إسبانيا في عصر القوة معركة </w:t>
      </w:r>
      <w:r w:rsidRPr="00550F81">
        <w:rPr>
          <w:rStyle w:val="Strong"/>
          <w:rtl/>
        </w:rPr>
        <w:t>ليبانتو سنة 1571</w:t>
      </w:r>
      <w:r w:rsidRPr="00550F81">
        <w:rPr>
          <w:b/>
          <w:bCs/>
          <w:rtl/>
        </w:rPr>
        <w:t>، التي أوقفت هجومًا عثمانيًا كبيرًا في البحر المتوسط. وتشير بريتانيكا إلى أن فيليب الثاني حقق في المتوسط نصرًا مهمًا بهزيمة الهجوم العثماني في ليبانتو. هذا النصر عزز صورة إسبانيا كحامية للكاثوليكية وكقوة بحرية كبرى في المتوسط</w:t>
      </w:r>
      <w:r w:rsidRPr="00550F81">
        <w:rPr>
          <w:b/>
          <w:bCs/>
        </w:rPr>
        <w:t xml:space="preserve">. </w:t>
      </w:r>
    </w:p>
    <w:p w14:paraId="50224669" w14:textId="77777777" w:rsidR="00550F81" w:rsidRPr="00550F81" w:rsidRDefault="00550F81" w:rsidP="00550F81">
      <w:pPr>
        <w:pStyle w:val="Heading2"/>
        <w:bidi/>
      </w:pPr>
      <w:r w:rsidRPr="00550F81">
        <w:t xml:space="preserve">14) </w:t>
      </w:r>
      <w:r w:rsidRPr="00550F81">
        <w:rPr>
          <w:rtl/>
        </w:rPr>
        <w:t>ما قصة التمرد الهولندي؟</w:t>
      </w:r>
    </w:p>
    <w:p w14:paraId="4DF4124B" w14:textId="77777777" w:rsidR="00550F81" w:rsidRPr="00550F81" w:rsidRDefault="00550F81" w:rsidP="00550F81">
      <w:pPr>
        <w:pStyle w:val="NormalWeb"/>
        <w:bidi/>
        <w:rPr>
          <w:b/>
          <w:bCs/>
        </w:rPr>
      </w:pPr>
      <w:r w:rsidRPr="00550F81">
        <w:rPr>
          <w:b/>
          <w:bCs/>
          <w:rtl/>
        </w:rPr>
        <w:t>الأراضي المنخفضة كانت من أغنى مناطق التاج الإسباني في أوروبا، لكنها شهدت منذ 1568 تمردًا طويلًا ضد الحكم الإسباني، بسبب التوترات السياسية والدينية والمالية. وتوضح بريتانيكا أن فيليب الثاني فشل في قمع التمرد في الأراضي المنخفضة، وأن إنجلترا وفرنسا قدمتا دعمًا متزايدًا للمقاطعات المتمردة. وقد صار هذا النزاع من أكثر الملفات استنزافًا للقوة الإسبانية</w:t>
      </w:r>
      <w:r w:rsidRPr="00550F81">
        <w:rPr>
          <w:b/>
          <w:bCs/>
        </w:rPr>
        <w:t xml:space="preserve">. </w:t>
      </w:r>
    </w:p>
    <w:p w14:paraId="276EB385" w14:textId="77777777" w:rsidR="00550F81" w:rsidRPr="00550F81" w:rsidRDefault="00550F81" w:rsidP="00550F81">
      <w:pPr>
        <w:pStyle w:val="Heading2"/>
        <w:bidi/>
      </w:pPr>
      <w:r w:rsidRPr="00550F81">
        <w:lastRenderedPageBreak/>
        <w:t xml:space="preserve">15) </w:t>
      </w:r>
      <w:r w:rsidRPr="00550F81">
        <w:rPr>
          <w:rtl/>
        </w:rPr>
        <w:t>الأرمادا الإسبانية سنة 1588</w:t>
      </w:r>
    </w:p>
    <w:p w14:paraId="5CE9BAD9" w14:textId="77777777" w:rsidR="00550F81" w:rsidRPr="00550F81" w:rsidRDefault="00550F81" w:rsidP="00550F81">
      <w:pPr>
        <w:pStyle w:val="NormalWeb"/>
        <w:bidi/>
        <w:rPr>
          <w:b/>
          <w:bCs/>
        </w:rPr>
      </w:pPr>
      <w:r w:rsidRPr="00550F81">
        <w:rPr>
          <w:b/>
          <w:bCs/>
          <w:rtl/>
        </w:rPr>
        <w:t xml:space="preserve">من أشهر أحداث هذا العصر </w:t>
      </w:r>
      <w:r w:rsidRPr="00550F81">
        <w:rPr>
          <w:rStyle w:val="Strong"/>
          <w:rtl/>
        </w:rPr>
        <w:t>الأرمادا الإسبانية</w:t>
      </w:r>
      <w:r w:rsidRPr="00550F81">
        <w:rPr>
          <w:b/>
          <w:bCs/>
        </w:rPr>
        <w:t xml:space="preserve">. </w:t>
      </w:r>
      <w:r w:rsidRPr="00550F81">
        <w:rPr>
          <w:b/>
          <w:bCs/>
          <w:rtl/>
        </w:rPr>
        <w:t>ففي سنة 1588 أرسل فيليب الثاني أسطولًا ضخمًا لغزو إنجلترا بالتنسيق مع جيش إسباني من فلاندرز، لكن الحملة فشلت. وتذكر بريتانيكا أن هذه الهزيمة أنقذت إنجلترا وهولندا من احتمال الاندماج في الإمبراطورية الإسبانية. وكانت الهزيمة ضربة رمزية وعسكرية كبيرة، حتى إن إسبانيا لم تنهَر بعدها مباشرة، لكنها فقدت هالة “القوة التي لا تُهزم</w:t>
      </w:r>
      <w:r w:rsidRPr="00550F81">
        <w:rPr>
          <w:b/>
          <w:bCs/>
        </w:rPr>
        <w:t xml:space="preserve">”. </w:t>
      </w:r>
    </w:p>
    <w:p w14:paraId="0DB20641" w14:textId="77777777" w:rsidR="00550F81" w:rsidRPr="00550F81" w:rsidRDefault="00550F81" w:rsidP="00550F81">
      <w:pPr>
        <w:pStyle w:val="Heading2"/>
        <w:bidi/>
      </w:pPr>
      <w:r w:rsidRPr="00550F81">
        <w:t xml:space="preserve">16) </w:t>
      </w:r>
      <w:r w:rsidRPr="00550F81">
        <w:rPr>
          <w:rtl/>
        </w:rPr>
        <w:t>هل انتهت قوة إسبانيا بعد الأرمادا؟</w:t>
      </w:r>
    </w:p>
    <w:p w14:paraId="01A6A2EA" w14:textId="77777777" w:rsidR="00550F81" w:rsidRPr="00550F81" w:rsidRDefault="00550F81" w:rsidP="00550F81">
      <w:pPr>
        <w:pStyle w:val="NormalWeb"/>
        <w:bidi/>
        <w:rPr>
          <w:b/>
          <w:bCs/>
        </w:rPr>
      </w:pPr>
      <w:r w:rsidRPr="00550F81">
        <w:rPr>
          <w:b/>
          <w:bCs/>
          <w:rtl/>
        </w:rPr>
        <w:t>لا، وهذه نقطة مهمة. هزيمة الأرمادا لم تُسقط الإمبراطورية فورًا. فقد ظلت إسبانيا قوة كبرى بعد 1588، واستمرت ممتلكاتها شاسعة جدًا، واستمرت ثقافتها في الازدهار. لكن الهزيمة كانت علامة على أن القوة الإسبانية بدأت تواجه حدودها، وأن خصومها البحريين والسياسيين صاروا أكثر قدرة على تحديها. لذلك كانت الأرمادا بداية تآكل الهيبة المطلقة، لا نهاية الإمبراطورية</w:t>
      </w:r>
      <w:r w:rsidRPr="00550F81">
        <w:rPr>
          <w:b/>
          <w:bCs/>
        </w:rPr>
        <w:t xml:space="preserve">. </w:t>
      </w:r>
    </w:p>
    <w:p w14:paraId="70C4A06E" w14:textId="77777777" w:rsidR="00550F81" w:rsidRPr="00550F81" w:rsidRDefault="00550F81" w:rsidP="00550F81">
      <w:pPr>
        <w:pStyle w:val="Heading2"/>
        <w:bidi/>
      </w:pPr>
      <w:r w:rsidRPr="00550F81">
        <w:t xml:space="preserve">17) </w:t>
      </w:r>
      <w:r w:rsidRPr="00550F81">
        <w:rPr>
          <w:rtl/>
        </w:rPr>
        <w:t>العصر الذهبي الإسباني</w:t>
      </w:r>
    </w:p>
    <w:p w14:paraId="424B895C" w14:textId="77777777" w:rsidR="00550F81" w:rsidRPr="00550F81" w:rsidRDefault="00550F81" w:rsidP="00550F81">
      <w:pPr>
        <w:pStyle w:val="NormalWeb"/>
        <w:bidi/>
        <w:rPr>
          <w:b/>
          <w:bCs/>
        </w:rPr>
      </w:pPr>
      <w:r w:rsidRPr="00550F81">
        <w:rPr>
          <w:b/>
          <w:bCs/>
          <w:rtl/>
        </w:rPr>
        <w:t xml:space="preserve">القرن السادس عشر وبدايات السابع عشر كانا أيضًا </w:t>
      </w:r>
      <w:r w:rsidRPr="00550F81">
        <w:rPr>
          <w:rStyle w:val="Strong"/>
          <w:rtl/>
        </w:rPr>
        <w:t>العصر الذهبي الثقافي</w:t>
      </w:r>
      <w:r w:rsidRPr="00550F81">
        <w:rPr>
          <w:b/>
          <w:bCs/>
          <w:rtl/>
        </w:rPr>
        <w:t xml:space="preserve"> لإسبانيا. ففي هذه الفترة ازدهر الأدب والفن والفكر، وارتبط ذلك بهيبة الدولة واتساع نفوذها. وتشير بريتانيكا إلى أن الإسبان اعتبروا القرن السادس عشر وبدايات السابع عشر “عصرهم الذهبي”، كما تربط سيرة فيليب الثاني حكمه ببناء </w:t>
      </w:r>
      <w:r w:rsidRPr="00550F81">
        <w:rPr>
          <w:rStyle w:val="Strong"/>
          <w:rtl/>
        </w:rPr>
        <w:t>الإسكوريال</w:t>
      </w:r>
      <w:r w:rsidRPr="00550F81">
        <w:rPr>
          <w:b/>
          <w:bCs/>
          <w:rtl/>
        </w:rPr>
        <w:t xml:space="preserve"> وتشجيع الازدهار الأدبي الإسباني. أي أن الإمبراطورية لم تكن عسكرية فقط، بل كانت أيضًا قوة ثقافية كبرى</w:t>
      </w:r>
      <w:r w:rsidRPr="00550F81">
        <w:rPr>
          <w:b/>
          <w:bCs/>
        </w:rPr>
        <w:t xml:space="preserve">. </w:t>
      </w:r>
    </w:p>
    <w:p w14:paraId="66E154ED" w14:textId="77777777" w:rsidR="00550F81" w:rsidRPr="00550F81" w:rsidRDefault="00550F81" w:rsidP="00550F81">
      <w:pPr>
        <w:pStyle w:val="Heading2"/>
        <w:bidi/>
      </w:pPr>
      <w:r w:rsidRPr="00550F81">
        <w:t xml:space="preserve">18) </w:t>
      </w:r>
      <w:r w:rsidRPr="00550F81">
        <w:rPr>
          <w:rtl/>
        </w:rPr>
        <w:t>ما العلاقة بين الكاثوليكية والإمبراطورية؟</w:t>
      </w:r>
    </w:p>
    <w:p w14:paraId="6D840560" w14:textId="77777777" w:rsidR="00550F81" w:rsidRPr="00550F81" w:rsidRDefault="00550F81" w:rsidP="00550F81">
      <w:pPr>
        <w:pStyle w:val="NormalWeb"/>
        <w:bidi/>
        <w:rPr>
          <w:b/>
          <w:bCs/>
        </w:rPr>
      </w:pPr>
      <w:r w:rsidRPr="00550F81">
        <w:rPr>
          <w:b/>
          <w:bCs/>
          <w:rtl/>
        </w:rPr>
        <w:t xml:space="preserve">كانت وثيقة جدًا. فملوك إسبانيا، خاصة فيليب الثاني، قدموا أنفسهم بوصفهم </w:t>
      </w:r>
      <w:r w:rsidRPr="00550F81">
        <w:rPr>
          <w:rStyle w:val="Strong"/>
          <w:rtl/>
        </w:rPr>
        <w:t>حماة الكاثوليكية</w:t>
      </w:r>
      <w:r w:rsidRPr="00550F81">
        <w:rPr>
          <w:b/>
          <w:bCs/>
          <w:rtl/>
        </w:rPr>
        <w:t xml:space="preserve"> في أوروبا وفي المستعمرات. وقد وصفت بريتانيكا فيليب الثاني بأنه الحامي المعلن للكنيسة الرومانية الكاثوليكية. ولهذا ارتبطت الحروب الإسبانية في أوروبا أحيانًا بالدفاع عن الكاثوليكية ضد البروتستانت، كما ارتبط الاستعمار الإسباني بنشر المسيحية الكاثوليكية في العالم الجديد والفلبين</w:t>
      </w:r>
      <w:r w:rsidRPr="00550F81">
        <w:rPr>
          <w:b/>
          <w:bCs/>
        </w:rPr>
        <w:t xml:space="preserve">. </w:t>
      </w:r>
    </w:p>
    <w:p w14:paraId="7CCF28AF" w14:textId="77777777" w:rsidR="00550F81" w:rsidRPr="00550F81" w:rsidRDefault="00550F81" w:rsidP="00550F81">
      <w:pPr>
        <w:pStyle w:val="Heading2"/>
        <w:bidi/>
      </w:pPr>
      <w:r w:rsidRPr="00550F81">
        <w:t xml:space="preserve">19) </w:t>
      </w:r>
      <w:r w:rsidRPr="00550F81">
        <w:rPr>
          <w:rtl/>
        </w:rPr>
        <w:t>كيف بدأت علامات التراجع؟</w:t>
      </w:r>
    </w:p>
    <w:p w14:paraId="3258C8AC" w14:textId="77777777" w:rsidR="00550F81" w:rsidRPr="00550F81" w:rsidRDefault="00550F81" w:rsidP="00550F81">
      <w:pPr>
        <w:pStyle w:val="NormalWeb"/>
        <w:bidi/>
        <w:rPr>
          <w:b/>
          <w:bCs/>
        </w:rPr>
      </w:pPr>
      <w:r w:rsidRPr="00550F81">
        <w:rPr>
          <w:b/>
          <w:bCs/>
          <w:rtl/>
        </w:rPr>
        <w:t>بدأت حين صارت الإمبراطورية أكبر من قدرة الدولة على تحمل أعبائها بسهولة. فالحروب المستمرة في أوروبا، والتمردات، وكلفة الدفاع عن طرق التجارة، والاعتماد الكبير على الثروة الأميركية، كلها أرهقت التاج الإسباني. وتوضح بريتانيكا أن أواخر القرن السادس عشر حملت مزيجًا من الانتصارات وخيبات الأمل والمصاعب، وأن هذا كله أعقبه مزاج من المراجعة والانكفاء. كما تشير إلى أن التاج حقق انتصارات سياسية في قشتالة، لكن على حساب إعفاء النبلاء من أعباء مالية مهمة، وهو ما أضعف التوازن المالي للدولة</w:t>
      </w:r>
      <w:r w:rsidRPr="00550F81">
        <w:rPr>
          <w:b/>
          <w:bCs/>
        </w:rPr>
        <w:t xml:space="preserve">. </w:t>
      </w:r>
    </w:p>
    <w:p w14:paraId="13173525" w14:textId="77777777" w:rsidR="00550F81" w:rsidRPr="00550F81" w:rsidRDefault="00550F81" w:rsidP="00550F81">
      <w:pPr>
        <w:pStyle w:val="Heading2"/>
        <w:bidi/>
      </w:pPr>
      <w:r w:rsidRPr="00550F81">
        <w:t xml:space="preserve">20) </w:t>
      </w:r>
      <w:r w:rsidRPr="00550F81">
        <w:rPr>
          <w:rtl/>
        </w:rPr>
        <w:t>القرن السابع عشر: استمرار العظمة وبداية الضعف</w:t>
      </w:r>
    </w:p>
    <w:p w14:paraId="7C5E8AEE" w14:textId="77777777" w:rsidR="00550F81" w:rsidRPr="00550F81" w:rsidRDefault="00550F81" w:rsidP="00550F81">
      <w:pPr>
        <w:pStyle w:val="NormalWeb"/>
        <w:bidi/>
        <w:rPr>
          <w:b/>
          <w:bCs/>
        </w:rPr>
      </w:pPr>
      <w:r w:rsidRPr="00550F81">
        <w:rPr>
          <w:b/>
          <w:bCs/>
          <w:rtl/>
        </w:rPr>
        <w:t xml:space="preserve">في القرن السابع عشر ظلت إسبانيا دولة مهمة جدًا، لكنها لم تعد بالقوة نفسها التي بلغتْها في عهد فيليب الثاني. استمرت الحروب، واستمر النزاع مع الهولنديين والفرنسيين وغيرهم، وتراجعت القدرة على فرض الإرادة الإسبانية في أوروبا كما كان من قبل. ومع ذلك بقيت البلاد تملك إمبراطورية هائلة، وظل تأثيرها الثقافي والحضاري قويًا. أي أن القرن السابع عشر لم يكن سقوطًا مفاجئًا، بل </w:t>
      </w:r>
      <w:r w:rsidRPr="00550F81">
        <w:rPr>
          <w:rStyle w:val="Strong"/>
          <w:rtl/>
        </w:rPr>
        <w:t>تحولًا من الذروة إلى التراجع التدريجي</w:t>
      </w:r>
      <w:r w:rsidRPr="00550F81">
        <w:rPr>
          <w:b/>
          <w:bCs/>
        </w:rPr>
        <w:t xml:space="preserve">. </w:t>
      </w:r>
    </w:p>
    <w:p w14:paraId="5204B908" w14:textId="77777777" w:rsidR="00550F81" w:rsidRPr="00550F81" w:rsidRDefault="00550F81" w:rsidP="00550F81">
      <w:pPr>
        <w:pStyle w:val="Heading2"/>
        <w:bidi/>
      </w:pPr>
      <w:r w:rsidRPr="00550F81">
        <w:lastRenderedPageBreak/>
        <w:t xml:space="preserve">21) </w:t>
      </w:r>
      <w:r w:rsidRPr="00550F81">
        <w:rPr>
          <w:rtl/>
        </w:rPr>
        <w:t>لماذا يعد هذا العصر مهمًا جدًا في تاريخ إسبانيا؟</w:t>
      </w:r>
    </w:p>
    <w:p w14:paraId="1A3B4964" w14:textId="77777777" w:rsidR="00550F81" w:rsidRPr="00550F81" w:rsidRDefault="00550F81" w:rsidP="00550F81">
      <w:pPr>
        <w:pStyle w:val="NormalWeb"/>
        <w:bidi/>
        <w:rPr>
          <w:b/>
          <w:bCs/>
        </w:rPr>
      </w:pPr>
      <w:r w:rsidRPr="00550F81">
        <w:rPr>
          <w:b/>
          <w:bCs/>
          <w:rtl/>
        </w:rPr>
        <w:t>لأنه العصر الذي جعل إسبانيا قوة عالمية فعلًا. فيه امتد نفوذها عبر الأطلسي والهادئ، وفيه تشكلت إمبراطوريتها الأمريكية والآسيوية، وفيه بلغت ذروة تأثيرها في أوروبا، وفيه ازدهرت ثقافتها في ما يسمى العصر الذهبي. وفي الوقت نفسه، فإن مشكلات هذا العصر نفسها هي التي فسرت لاحقًا بداية التراجع: كثرة الجبهات، ضخامة الالتزامات، والخلل بين الثروة الإمبراطورية والقوة الاقتصادية الداخلية</w:t>
      </w:r>
      <w:r w:rsidRPr="00550F81">
        <w:rPr>
          <w:b/>
          <w:bCs/>
        </w:rPr>
        <w:t xml:space="preserve">. </w:t>
      </w:r>
    </w:p>
    <w:p w14:paraId="6F7B40DD" w14:textId="77777777" w:rsidR="00550F81" w:rsidRPr="00550F81" w:rsidRDefault="00550F81" w:rsidP="00550F81">
      <w:pPr>
        <w:pStyle w:val="Heading2"/>
        <w:bidi/>
      </w:pPr>
      <w:r w:rsidRPr="00550F81">
        <w:t xml:space="preserve">22) </w:t>
      </w:r>
      <w:r w:rsidRPr="00550F81">
        <w:rPr>
          <w:rtl/>
        </w:rPr>
        <w:t>خلاصة دقيقة</w:t>
      </w:r>
    </w:p>
    <w:p w14:paraId="66745FAF" w14:textId="77777777" w:rsidR="00550F81" w:rsidRPr="00550F81" w:rsidRDefault="00550F81" w:rsidP="00550F81">
      <w:pPr>
        <w:pStyle w:val="NormalWeb"/>
        <w:bidi/>
        <w:rPr>
          <w:b/>
          <w:bCs/>
        </w:rPr>
      </w:pPr>
      <w:r w:rsidRPr="00550F81">
        <w:rPr>
          <w:b/>
          <w:bCs/>
          <w:rtl/>
        </w:rPr>
        <w:t>يمكن تلخيص عصر الإمبراطورية الإسبانية في أربع حركات كبرى</w:t>
      </w:r>
      <w:r w:rsidRPr="00550F81">
        <w:rPr>
          <w:b/>
          <w:bCs/>
        </w:rPr>
        <w:t>:</w:t>
      </w:r>
      <w:r w:rsidRPr="00550F81">
        <w:rPr>
          <w:b/>
          <w:bCs/>
        </w:rPr>
        <w:br/>
      </w:r>
      <w:r w:rsidRPr="00550F81">
        <w:rPr>
          <w:b/>
          <w:bCs/>
          <w:rtl/>
        </w:rPr>
        <w:t>أولًا، صعود هائل في أوائل القرن السادس عشر مع شارل الأول/شارل الخامس واتساع النفوذ الأوروبي والاستعماري. ثانيًا، بلوغ الذروة في عهد فيليب الثاني، حين اتسعت الإمبراطورية إلى أقصى مدى ووصلت حتى البرتغال والفلبين. ثالثًا، ازدهار ثقافي كبير جعل هذه المرحلة العصر الذهبي الإسباني. رابعًا، بداية التراجع بسبب الحروب والتمردات والديون، وخاصة منذ أواخر القرن السادس عشر ثم خلال القرن السابع عشر</w:t>
      </w:r>
      <w:r w:rsidRPr="00550F81">
        <w:rPr>
          <w:b/>
          <w:bCs/>
        </w:rPr>
        <w:t xml:space="preserve">. </w:t>
      </w:r>
    </w:p>
    <w:p w14:paraId="236AD387" w14:textId="77777777" w:rsidR="00205467" w:rsidRDefault="00205467" w:rsidP="00205467">
      <w:pPr>
        <w:bidi/>
        <w:rPr>
          <w:b/>
          <w:bCs/>
          <w:u w:val="single"/>
          <w:rtl/>
          <w:lang w:bidi="ar-EG"/>
        </w:rPr>
      </w:pPr>
    </w:p>
    <w:p w14:paraId="73FEA205" w14:textId="77777777" w:rsidR="000D1894" w:rsidRDefault="000D1894" w:rsidP="000D1894">
      <w:pPr>
        <w:bidi/>
        <w:rPr>
          <w:b/>
          <w:bCs/>
          <w:u w:val="single"/>
          <w:rtl/>
          <w:lang w:bidi="ar-EG"/>
        </w:rPr>
      </w:pPr>
    </w:p>
    <w:p w14:paraId="66337915" w14:textId="01C454E9" w:rsidR="000D1894" w:rsidRDefault="00000000" w:rsidP="000D1894">
      <w:pPr>
        <w:bidi/>
        <w:rPr>
          <w:b/>
          <w:bCs/>
          <w:u w:val="single"/>
          <w:rtl/>
          <w:lang w:bidi="ar-EG"/>
        </w:rPr>
      </w:pPr>
      <w:hyperlink r:id="rId17" w:history="1">
        <w:r w:rsidR="000D1894" w:rsidRPr="0047081F">
          <w:rPr>
            <w:rStyle w:val="Hyperlink"/>
            <w:b/>
            <w:bCs/>
            <w:lang w:bidi="ar-EG"/>
          </w:rPr>
          <w:t>https://www.britannica.com/biography/Charles-V-Holy-Roman-emperor?utm_source=chatgpt.com</w:t>
        </w:r>
      </w:hyperlink>
      <w:r w:rsidR="000D1894">
        <w:rPr>
          <w:b/>
          <w:bCs/>
          <w:u w:val="single"/>
          <w:rtl/>
          <w:lang w:bidi="ar-EG"/>
        </w:rPr>
        <w:br/>
      </w:r>
      <w:hyperlink r:id="rId18" w:history="1">
        <w:r w:rsidR="0077447B" w:rsidRPr="0047081F">
          <w:rPr>
            <w:rStyle w:val="Hyperlink"/>
            <w:b/>
            <w:bCs/>
            <w:lang w:bidi="ar-EG"/>
          </w:rPr>
          <w:t>https://user.iiasa.ac.at/~marek/fbook/04/print/sp.html?utm_source=chatgpt.com</w:t>
        </w:r>
      </w:hyperlink>
    </w:p>
    <w:p w14:paraId="3C98058F" w14:textId="590957E2" w:rsidR="0077447B" w:rsidRDefault="00000000" w:rsidP="0077447B">
      <w:pPr>
        <w:bidi/>
        <w:rPr>
          <w:b/>
          <w:bCs/>
          <w:u w:val="single"/>
          <w:rtl/>
          <w:lang w:bidi="ar-EG"/>
        </w:rPr>
      </w:pPr>
      <w:hyperlink r:id="rId19" w:history="1">
        <w:r w:rsidR="000C23C1" w:rsidRPr="0047081F">
          <w:rPr>
            <w:rStyle w:val="Hyperlink"/>
            <w:b/>
            <w:bCs/>
            <w:lang w:bidi="ar-EG"/>
          </w:rPr>
          <w:t>https://www.cia.gov/readingroom/docs/CIA-RDP84S00555R000200020003-7.pdf?utm_source=chatgpt.com</w:t>
        </w:r>
      </w:hyperlink>
    </w:p>
    <w:p w14:paraId="5A14FBB7" w14:textId="1FA23D87" w:rsidR="000C23C1" w:rsidRDefault="00000000" w:rsidP="000C23C1">
      <w:pPr>
        <w:bidi/>
        <w:rPr>
          <w:b/>
          <w:bCs/>
          <w:u w:val="single"/>
          <w:rtl/>
          <w:lang w:bidi="ar-EG"/>
        </w:rPr>
      </w:pPr>
      <w:hyperlink r:id="rId20" w:history="1">
        <w:r w:rsidR="00407681" w:rsidRPr="0047081F">
          <w:rPr>
            <w:rStyle w:val="Hyperlink"/>
            <w:b/>
            <w:bCs/>
            <w:lang w:bidi="ar-EG"/>
          </w:rPr>
          <w:t>https://en.wikipedia.org/wiki/1986_enlargement_of_the_European_Communities?utm_source=chatgpt.com</w:t>
        </w:r>
      </w:hyperlink>
    </w:p>
    <w:p w14:paraId="7C3B0F27" w14:textId="05705710" w:rsidR="00407681" w:rsidRDefault="00000000" w:rsidP="00407681">
      <w:pPr>
        <w:bidi/>
        <w:rPr>
          <w:b/>
          <w:bCs/>
          <w:u w:val="single"/>
          <w:rtl/>
          <w:lang w:bidi="ar-EG"/>
        </w:rPr>
      </w:pPr>
      <w:hyperlink r:id="rId21" w:history="1">
        <w:r w:rsidR="00407681" w:rsidRPr="0047081F">
          <w:rPr>
            <w:rStyle w:val="Hyperlink"/>
            <w:b/>
            <w:bCs/>
            <w:lang w:bidi="ar-EG"/>
          </w:rPr>
          <w:t>https://www.exteriores.gob.es/en/PoliticaExterior/Paginas/EspanaUE.aspx?utm_source=chatgpt.com</w:t>
        </w:r>
      </w:hyperlink>
    </w:p>
    <w:p w14:paraId="0DD34E8F" w14:textId="4AA8FE00" w:rsidR="00407681" w:rsidRDefault="00000000" w:rsidP="00407681">
      <w:pPr>
        <w:bidi/>
        <w:rPr>
          <w:b/>
          <w:bCs/>
          <w:u w:val="single"/>
          <w:rtl/>
          <w:lang w:bidi="ar-EG"/>
        </w:rPr>
      </w:pPr>
      <w:hyperlink r:id="rId22" w:history="1">
        <w:r w:rsidR="00695988" w:rsidRPr="0047081F">
          <w:rPr>
            <w:rStyle w:val="Hyperlink"/>
            <w:b/>
            <w:bCs/>
            <w:lang w:bidi="ar-EG"/>
          </w:rPr>
          <w:t>https://www.britannica.com/biography/Charles-V-Holy-Roman-emperor?utm_source=chatgpt.com</w:t>
        </w:r>
      </w:hyperlink>
    </w:p>
    <w:p w14:paraId="2615B1B9" w14:textId="77777777" w:rsidR="00695988" w:rsidRDefault="00695988" w:rsidP="00695988">
      <w:pPr>
        <w:bidi/>
        <w:rPr>
          <w:b/>
          <w:bCs/>
          <w:u w:val="single"/>
          <w:rtl/>
          <w:lang w:bidi="ar-EG"/>
        </w:rPr>
      </w:pPr>
    </w:p>
    <w:p w14:paraId="170F9B9F" w14:textId="77777777" w:rsidR="00B276AF" w:rsidRPr="007C7202" w:rsidRDefault="00B276AF" w:rsidP="00B276AF">
      <w:pPr>
        <w:bidi/>
        <w:rPr>
          <w:rStyle w:val="Hyperlink"/>
          <w:b/>
          <w:bCs/>
          <w:rtl/>
        </w:rPr>
      </w:pPr>
    </w:p>
    <w:p w14:paraId="4CD1D437" w14:textId="77777777" w:rsidR="00B276AF" w:rsidRPr="007C7202" w:rsidRDefault="00B276AF" w:rsidP="00B276AF">
      <w:pPr>
        <w:pStyle w:val="Heading2"/>
        <w:bidi/>
      </w:pPr>
      <w:r w:rsidRPr="007C7202">
        <w:rPr>
          <w:rtl/>
        </w:rPr>
        <w:t xml:space="preserve">الاستعمار الإسباني للأمريكتين </w:t>
      </w:r>
    </w:p>
    <w:p w14:paraId="28C71753" w14:textId="77777777" w:rsidR="00B276AF" w:rsidRPr="007C7202" w:rsidRDefault="00B276AF" w:rsidP="00B276AF">
      <w:pPr>
        <w:pStyle w:val="NormalWeb"/>
        <w:bidi/>
        <w:rPr>
          <w:b/>
          <w:bCs/>
        </w:rPr>
      </w:pPr>
      <w:r w:rsidRPr="007C7202">
        <w:rPr>
          <w:b/>
          <w:bCs/>
          <w:rtl/>
        </w:rPr>
        <w:t>بدأ التوسع الاستعماري في ظل حكم تاج قشتالة من خلال الغزوات الإسبانية وازدهر عن طريق الملكية في إسبانيا من خلال إداراتها والبعثات التبشيرية. كانت التجارة ونشر العقيدة المسيحية (مبدأ الذهب والمسيحية) من ضمن محفزات التوسع الاستعماري. وقد استمر هذا الوجود لأكثر من أربعمائة عام، منذ وصول كولومبوس عام 1492 حتى فقدان آخر المستعمرات في 1898</w:t>
      </w:r>
      <w:r w:rsidRPr="007C7202">
        <w:rPr>
          <w:b/>
          <w:bCs/>
        </w:rPr>
        <w:t>.</w:t>
      </w:r>
    </w:p>
    <w:p w14:paraId="78D6A0B8" w14:textId="77777777" w:rsidR="00B276AF" w:rsidRPr="007C7202" w:rsidRDefault="00B276AF" w:rsidP="00B276AF">
      <w:pPr>
        <w:pStyle w:val="Heading3"/>
        <w:bidi/>
        <w:rPr>
          <w:b/>
          <w:bCs/>
        </w:rPr>
      </w:pPr>
      <w:r w:rsidRPr="007C7202">
        <w:rPr>
          <w:b/>
          <w:bCs/>
          <w:rtl/>
        </w:rPr>
        <w:t>النطاق الجغرافي والتوسع</w:t>
      </w:r>
    </w:p>
    <w:p w14:paraId="5CE09D51" w14:textId="77777777" w:rsidR="00B276AF" w:rsidRPr="007C7202" w:rsidRDefault="00B276AF" w:rsidP="00B276AF">
      <w:pPr>
        <w:pStyle w:val="NormalWeb"/>
        <w:bidi/>
        <w:rPr>
          <w:b/>
          <w:bCs/>
        </w:rPr>
      </w:pPr>
      <w:r w:rsidRPr="007C7202">
        <w:rPr>
          <w:b/>
          <w:bCs/>
          <w:rtl/>
        </w:rPr>
        <w:t xml:space="preserve">ابتداءً من عام 1492، توسعت الإمبراطورية الإسبانية عبر معظم مناطق أمريكا الوسطى وجزر الكاريبي والمكسيك ومعظم أمريكا الشمالية. شمل ذلك المناطق الساحلية في جنوب غرب وجنوب الولايات المتحدة وساحل المحيط الهادئ. كما شملت </w:t>
      </w:r>
      <w:r w:rsidRPr="007C7202">
        <w:rPr>
          <w:b/>
          <w:bCs/>
          <w:rtl/>
        </w:rPr>
        <w:lastRenderedPageBreak/>
        <w:t>المطالبات الإسبانية مناطق بعيدة شمالاً مثل كولومبيا البريطانية في كندا وولاية ألاسكا، حيث أرسلت إسبانيا بعثات استكشافية وأسست مراكز مؤقتة لإثبات سيادتها، وإن لم تشهد هذه المناطق استعماراً سكانياً دائماً كما حدث في الجنوب</w:t>
      </w:r>
      <w:r w:rsidRPr="007C7202">
        <w:rPr>
          <w:b/>
          <w:bCs/>
        </w:rPr>
        <w:t>.</w:t>
      </w:r>
    </w:p>
    <w:p w14:paraId="30000A9D" w14:textId="77777777" w:rsidR="00B276AF" w:rsidRPr="007C7202" w:rsidRDefault="00B276AF" w:rsidP="00B276AF">
      <w:pPr>
        <w:pStyle w:val="NormalWeb"/>
        <w:bidi/>
        <w:rPr>
          <w:b/>
          <w:bCs/>
        </w:rPr>
      </w:pPr>
      <w:r w:rsidRPr="007C7202">
        <w:rPr>
          <w:b/>
          <w:bCs/>
          <w:rtl/>
        </w:rPr>
        <w:t>أدت الحركات الثورية في أوائل القرن التاسع عشر إلى استقلال معظم المستعمرات، عدا كوبا وبورتوريكو، اللتين تخلت عنهما إسبانيا عام 1898 في أعقاب الحرب الأمريكية الإسبانية، إضافة إلى غوام والفلبين</w:t>
      </w:r>
      <w:r w:rsidRPr="007C7202">
        <w:rPr>
          <w:b/>
          <w:bCs/>
        </w:rPr>
        <w:t>.</w:t>
      </w:r>
    </w:p>
    <w:p w14:paraId="0CA3E8E1" w14:textId="77777777" w:rsidR="00B276AF" w:rsidRPr="007C7202" w:rsidRDefault="00B276AF" w:rsidP="00B276AF">
      <w:pPr>
        <w:pStyle w:val="Heading3"/>
        <w:bidi/>
        <w:rPr>
          <w:b/>
          <w:bCs/>
        </w:rPr>
      </w:pPr>
      <w:r w:rsidRPr="007C7202">
        <w:rPr>
          <w:b/>
          <w:bCs/>
          <w:rtl/>
        </w:rPr>
        <w:t>الإمبراطورية الإسبانية: القوة العظمى الأولى</w:t>
      </w:r>
    </w:p>
    <w:p w14:paraId="0729A9ED" w14:textId="77777777" w:rsidR="00B276AF" w:rsidRPr="007C7202" w:rsidRDefault="00B276AF" w:rsidP="00B276AF">
      <w:pPr>
        <w:pStyle w:val="NormalWeb"/>
        <w:bidi/>
        <w:rPr>
          <w:b/>
          <w:bCs/>
        </w:rPr>
      </w:pPr>
      <w:r w:rsidRPr="007C7202">
        <w:rPr>
          <w:b/>
          <w:bCs/>
          <w:rtl/>
        </w:rPr>
        <w:t>كانت الإمبراطورية الإسبانية</w:t>
      </w:r>
      <w:r w:rsidRPr="007C7202">
        <w:rPr>
          <w:b/>
          <w:bCs/>
        </w:rPr>
        <w:t xml:space="preserve"> (</w:t>
      </w:r>
      <w:r w:rsidRPr="007C7202">
        <w:rPr>
          <w:b/>
          <w:bCs/>
          <w:i/>
          <w:iCs/>
        </w:rPr>
        <w:t xml:space="preserve">Imperio </w:t>
      </w:r>
      <w:proofErr w:type="spellStart"/>
      <w:r w:rsidRPr="007C7202">
        <w:rPr>
          <w:b/>
          <w:bCs/>
          <w:i/>
          <w:iCs/>
        </w:rPr>
        <w:t>español</w:t>
      </w:r>
      <w:proofErr w:type="spellEnd"/>
      <w:r w:rsidRPr="007C7202">
        <w:rPr>
          <w:b/>
          <w:bCs/>
        </w:rPr>
        <w:t xml:space="preserve">) </w:t>
      </w:r>
      <w:r w:rsidRPr="007C7202">
        <w:rPr>
          <w:b/>
          <w:bCs/>
          <w:rtl/>
        </w:rPr>
        <w:t xml:space="preserve">واحدة من أكبر الإمبراطوريات في التاريخ، ووصلت قمتها عسكرياً وسياسياً تحت حكم أسرة هابسبورغ في القرنين 16 و17. وفي القرن 18 تحت حكم آل بوربون، وصلت لأقصى امتداد جغرافي لها. وهي أول إمبراطورية في التاريخ يُطلق عليها لقب </w:t>
      </w:r>
      <w:r w:rsidRPr="007C7202">
        <w:rPr>
          <w:b/>
          <w:bCs/>
        </w:rPr>
        <w:t>"</w:t>
      </w:r>
      <w:r w:rsidRPr="007C7202">
        <w:rPr>
          <w:b/>
          <w:bCs/>
          <w:rtl/>
        </w:rPr>
        <w:t>الإمبراطورية التي لا تغيب عنها الشمس</w:t>
      </w:r>
      <w:r w:rsidRPr="007C7202">
        <w:rPr>
          <w:b/>
          <w:bCs/>
        </w:rPr>
        <w:t>"</w:t>
      </w:r>
      <w:r w:rsidRPr="007C7202">
        <w:rPr>
          <w:b/>
          <w:bCs/>
          <w:rtl/>
        </w:rPr>
        <w:t>، نظراً لانتشار أراضيها في الأمريكتين وآسيا وأوقيانوسيا وأفريقيا</w:t>
      </w:r>
      <w:r w:rsidRPr="007C7202">
        <w:rPr>
          <w:b/>
          <w:bCs/>
        </w:rPr>
        <w:t>.</w:t>
      </w:r>
    </w:p>
    <w:p w14:paraId="6468A6B0" w14:textId="77777777" w:rsidR="00B276AF" w:rsidRPr="007C7202" w:rsidRDefault="00B276AF" w:rsidP="00B276AF">
      <w:pPr>
        <w:pStyle w:val="Heading3"/>
        <w:bidi/>
        <w:rPr>
          <w:b/>
          <w:bCs/>
        </w:rPr>
      </w:pPr>
      <w:r w:rsidRPr="007C7202">
        <w:rPr>
          <w:b/>
          <w:bCs/>
          <w:rtl/>
        </w:rPr>
        <w:t>آليات الغزو والتأثير البيولوجي</w:t>
      </w:r>
    </w:p>
    <w:p w14:paraId="1DCF939E" w14:textId="77777777" w:rsidR="00B276AF" w:rsidRPr="007C7202" w:rsidRDefault="00B276AF" w:rsidP="00B276AF">
      <w:pPr>
        <w:pStyle w:val="NormalWeb"/>
        <w:bidi/>
        <w:rPr>
          <w:b/>
          <w:bCs/>
        </w:rPr>
      </w:pPr>
      <w:r w:rsidRPr="007C7202">
        <w:rPr>
          <w:b/>
          <w:bCs/>
          <w:rtl/>
        </w:rPr>
        <w:t xml:space="preserve">قاد الاستعمار مجموعة من الجنود المستكشفين يلقبون بالـ </w:t>
      </w:r>
      <w:r w:rsidRPr="007C7202">
        <w:rPr>
          <w:b/>
          <w:bCs/>
        </w:rPr>
        <w:t>"</w:t>
      </w:r>
      <w:r w:rsidRPr="007C7202">
        <w:rPr>
          <w:b/>
          <w:bCs/>
          <w:rtl/>
        </w:rPr>
        <w:t>كونكيستدور</w:t>
      </w:r>
      <w:r w:rsidRPr="007C7202">
        <w:rPr>
          <w:b/>
          <w:bCs/>
        </w:rPr>
        <w:t xml:space="preserve">" </w:t>
      </w:r>
      <w:r w:rsidRPr="007C7202">
        <w:rPr>
          <w:b/>
          <w:bCs/>
          <w:rtl/>
        </w:rPr>
        <w:t>(الغزاة). استغلت القوات الإسبانية، مثل قوات هرنان كورتيس في المكسيك وفرانسيسكو بيزارو في بيرو، التنافس بين قبائل السكان الأصليين لتشكيل تحالفات ضد الإمبراطوريات الكبرى (الأزتيك والإنكا)</w:t>
      </w:r>
      <w:r w:rsidRPr="007C7202">
        <w:rPr>
          <w:b/>
          <w:bCs/>
        </w:rPr>
        <w:t>.</w:t>
      </w:r>
    </w:p>
    <w:p w14:paraId="3F5EDA88" w14:textId="77777777" w:rsidR="00B276AF" w:rsidRPr="007C7202" w:rsidRDefault="00B276AF" w:rsidP="00B276AF">
      <w:pPr>
        <w:pStyle w:val="NormalWeb"/>
        <w:bidi/>
        <w:rPr>
          <w:b/>
          <w:bCs/>
        </w:rPr>
      </w:pPr>
      <w:r w:rsidRPr="007C7202">
        <w:rPr>
          <w:b/>
          <w:bCs/>
          <w:rtl/>
        </w:rPr>
        <w:t>إلى جانب السلاح، لعبت الأمراض الوافدة (مثل الجدري) دوراً حاسماً في إضعاف السكان الأصليين الذين لم يمتلكوا مناعة ضدها، مما أدى إلى تراجع ديموغرافي هائل وسهل عملية السيطرة الإسبانية. ولتعويض نقص العمالة الناتج عن ذلك، بدأ المستعمرون تدريجياً بالاعتماد على تجارة العبيد عبر الأطلسي. كما نشأت نتيجة هذا الوجود طبقة اجتماعية جديدة من "المستيزو" (الهجين عرقياً)، مما شكل الهوية الثقافية الفريدة لأمريكا اللاتينية اليوم</w:t>
      </w:r>
      <w:r w:rsidRPr="007C7202">
        <w:rPr>
          <w:b/>
          <w:bCs/>
        </w:rPr>
        <w:t>.</w:t>
      </w:r>
    </w:p>
    <w:p w14:paraId="34F26DD8" w14:textId="77777777" w:rsidR="00B276AF" w:rsidRPr="007C7202" w:rsidRDefault="00B276AF" w:rsidP="00B276AF">
      <w:pPr>
        <w:pStyle w:val="Heading3"/>
        <w:bidi/>
        <w:rPr>
          <w:b/>
          <w:bCs/>
        </w:rPr>
      </w:pPr>
      <w:r w:rsidRPr="007C7202">
        <w:rPr>
          <w:b/>
          <w:bCs/>
          <w:rtl/>
        </w:rPr>
        <w:t>شريان الاقتصاد العالمي: مانيلا جاليون (تجارة الفضة والحرير)</w:t>
      </w:r>
    </w:p>
    <w:p w14:paraId="536CDA86" w14:textId="77777777" w:rsidR="00B276AF" w:rsidRPr="007C7202" w:rsidRDefault="00B276AF" w:rsidP="00B276AF">
      <w:pPr>
        <w:pStyle w:val="NormalWeb"/>
        <w:bidi/>
        <w:rPr>
          <w:b/>
          <w:bCs/>
        </w:rPr>
      </w:pPr>
      <w:r w:rsidRPr="007C7202">
        <w:rPr>
          <w:b/>
          <w:bCs/>
          <w:rtl/>
        </w:rPr>
        <w:t xml:space="preserve">لم يقتصر الاقتصاد الإسباني على نهب الذهب، بل أسس أول شبكة تجارة عالمية حقيقية عبر ما عُرف بـ </w:t>
      </w:r>
      <w:r w:rsidRPr="007C7202">
        <w:rPr>
          <w:b/>
          <w:bCs/>
        </w:rPr>
        <w:t>"</w:t>
      </w:r>
      <w:r w:rsidRPr="007C7202">
        <w:rPr>
          <w:b/>
          <w:bCs/>
          <w:rtl/>
        </w:rPr>
        <w:t>مانيلا جاليون</w:t>
      </w:r>
      <w:r w:rsidRPr="007C7202">
        <w:rPr>
          <w:b/>
          <w:bCs/>
        </w:rPr>
        <w:t>" (</w:t>
      </w:r>
      <w:r w:rsidRPr="007C7202">
        <w:rPr>
          <w:b/>
          <w:bCs/>
          <w:rtl/>
        </w:rPr>
        <w:t>سفن جاليون مانيلا</w:t>
      </w:r>
      <w:r w:rsidRPr="007C7202">
        <w:rPr>
          <w:b/>
          <w:bCs/>
        </w:rPr>
        <w:t>):</w:t>
      </w:r>
    </w:p>
    <w:p w14:paraId="12082578" w14:textId="77777777" w:rsidR="00B276AF" w:rsidRPr="007C7202" w:rsidRDefault="00B276AF" w:rsidP="00B276AF">
      <w:pPr>
        <w:pStyle w:val="NormalWeb"/>
        <w:numPr>
          <w:ilvl w:val="0"/>
          <w:numId w:val="19"/>
        </w:numPr>
        <w:bidi/>
        <w:rPr>
          <w:b/>
          <w:bCs/>
        </w:rPr>
      </w:pPr>
      <w:r w:rsidRPr="007C7202">
        <w:rPr>
          <w:b/>
          <w:bCs/>
          <w:rtl/>
        </w:rPr>
        <w:t>الربط العابر للمحيطات</w:t>
      </w:r>
      <w:r w:rsidRPr="007C7202">
        <w:rPr>
          <w:b/>
          <w:bCs/>
        </w:rPr>
        <w:t xml:space="preserve">: </w:t>
      </w:r>
      <w:r w:rsidRPr="007C7202">
        <w:rPr>
          <w:b/>
          <w:bCs/>
          <w:rtl/>
        </w:rPr>
        <w:t xml:space="preserve">كانت هذه السفن الضخمة تبحر سنوياً بين مانيلا (في الفلبين) وأكابولكو </w:t>
      </w:r>
      <w:r w:rsidRPr="007C7202">
        <w:rPr>
          <w:b/>
          <w:bCs/>
        </w:rPr>
        <w:t>(</w:t>
      </w:r>
      <w:r w:rsidRPr="007C7202">
        <w:rPr>
          <w:b/>
          <w:bCs/>
          <w:rtl/>
        </w:rPr>
        <w:t>على ساحل المكسيك</w:t>
      </w:r>
      <w:r w:rsidRPr="007C7202">
        <w:rPr>
          <w:b/>
          <w:bCs/>
        </w:rPr>
        <w:t>).</w:t>
      </w:r>
    </w:p>
    <w:p w14:paraId="5D921774" w14:textId="77777777" w:rsidR="00B276AF" w:rsidRPr="007C7202" w:rsidRDefault="00B276AF" w:rsidP="00B276AF">
      <w:pPr>
        <w:pStyle w:val="NormalWeb"/>
        <w:numPr>
          <w:ilvl w:val="0"/>
          <w:numId w:val="19"/>
        </w:numPr>
        <w:bidi/>
        <w:rPr>
          <w:b/>
          <w:bCs/>
        </w:rPr>
      </w:pPr>
      <w:r w:rsidRPr="007C7202">
        <w:rPr>
          <w:b/>
          <w:bCs/>
          <w:rtl/>
        </w:rPr>
        <w:t>الفضة مقابل الترف</w:t>
      </w:r>
      <w:r w:rsidRPr="007C7202">
        <w:rPr>
          <w:b/>
          <w:bCs/>
        </w:rPr>
        <w:t xml:space="preserve">: </w:t>
      </w:r>
      <w:r w:rsidRPr="007C7202">
        <w:rPr>
          <w:b/>
          <w:bCs/>
          <w:rtl/>
        </w:rPr>
        <w:t>كانت السفن تنقل الفضة المستخرجة من مناجم "بوتوسي" و"زاكاتيكاس" في الأمريكتين لبيعها في آسيا، وتعود محملة بالحرير الصيني والتوابل الآسيوية والخزف والمجوهرات</w:t>
      </w:r>
      <w:r w:rsidRPr="007C7202">
        <w:rPr>
          <w:b/>
          <w:bCs/>
        </w:rPr>
        <w:t>.</w:t>
      </w:r>
    </w:p>
    <w:p w14:paraId="489A9315" w14:textId="77777777" w:rsidR="00B276AF" w:rsidRPr="007C7202" w:rsidRDefault="00B276AF" w:rsidP="00B276AF">
      <w:pPr>
        <w:pStyle w:val="NormalWeb"/>
        <w:numPr>
          <w:ilvl w:val="0"/>
          <w:numId w:val="19"/>
        </w:numPr>
        <w:bidi/>
        <w:rPr>
          <w:b/>
          <w:bCs/>
        </w:rPr>
      </w:pPr>
      <w:r w:rsidRPr="007C7202">
        <w:rPr>
          <w:b/>
          <w:bCs/>
          <w:rtl/>
        </w:rPr>
        <w:t>الأثر الاقتصادي</w:t>
      </w:r>
      <w:r w:rsidRPr="007C7202">
        <w:rPr>
          <w:b/>
          <w:bCs/>
        </w:rPr>
        <w:t xml:space="preserve">: </w:t>
      </w:r>
      <w:r w:rsidRPr="007C7202">
        <w:rPr>
          <w:b/>
          <w:bCs/>
          <w:rtl/>
        </w:rPr>
        <w:t>أدى هذا التدفق الهائل للفضة الإسبانية إلى تحولات اقتصادية كبرى في الصين (التي اعتمدت الفضة كعملة رسمية) وفي أوروبا، حيث تسبب وفرة المعدن في "ثورة الأسعار" والتضخم العالمي الأول. استمر هذا الخط التجاري لمدة 250 عاماً (1565–1815)، وهو أطول خط تجاري بحري مستمر في التاريخ</w:t>
      </w:r>
      <w:r w:rsidRPr="007C7202">
        <w:rPr>
          <w:b/>
          <w:bCs/>
        </w:rPr>
        <w:t>.</w:t>
      </w:r>
    </w:p>
    <w:p w14:paraId="6D097394" w14:textId="77777777" w:rsidR="00B276AF" w:rsidRPr="007C7202" w:rsidRDefault="00B276AF" w:rsidP="00B276AF">
      <w:pPr>
        <w:pStyle w:val="Heading3"/>
        <w:bidi/>
        <w:rPr>
          <w:b/>
          <w:bCs/>
        </w:rPr>
      </w:pPr>
      <w:r w:rsidRPr="007C7202">
        <w:rPr>
          <w:b/>
          <w:bCs/>
          <w:rtl/>
        </w:rPr>
        <w:t>التنظيم والإدارة</w:t>
      </w:r>
    </w:p>
    <w:p w14:paraId="1EA3E4A3" w14:textId="77777777" w:rsidR="00B276AF" w:rsidRPr="007C7202" w:rsidRDefault="00B276AF" w:rsidP="00B276AF">
      <w:pPr>
        <w:pStyle w:val="NormalWeb"/>
        <w:numPr>
          <w:ilvl w:val="0"/>
          <w:numId w:val="20"/>
        </w:numPr>
        <w:bidi/>
        <w:rPr>
          <w:b/>
          <w:bCs/>
        </w:rPr>
      </w:pPr>
      <w:r w:rsidRPr="007C7202">
        <w:rPr>
          <w:b/>
          <w:bCs/>
          <w:rtl/>
        </w:rPr>
        <w:t>الإدارة المركزية</w:t>
      </w:r>
      <w:r w:rsidRPr="007C7202">
        <w:rPr>
          <w:b/>
          <w:bCs/>
        </w:rPr>
        <w:t xml:space="preserve">: </w:t>
      </w:r>
      <w:r w:rsidRPr="007C7202">
        <w:rPr>
          <w:b/>
          <w:bCs/>
          <w:rtl/>
        </w:rPr>
        <w:t>أُنشئت "غرفة التجارة</w:t>
      </w:r>
      <w:r w:rsidRPr="007C7202">
        <w:rPr>
          <w:b/>
          <w:bCs/>
        </w:rPr>
        <w:t>" (</w:t>
      </w:r>
      <w:r w:rsidRPr="007C7202">
        <w:rPr>
          <w:b/>
          <w:bCs/>
          <w:i/>
          <w:iCs/>
        </w:rPr>
        <w:t xml:space="preserve">Casa de </w:t>
      </w:r>
      <w:proofErr w:type="spellStart"/>
      <w:r w:rsidRPr="007C7202">
        <w:rPr>
          <w:b/>
          <w:bCs/>
          <w:i/>
          <w:iCs/>
        </w:rPr>
        <w:t>Contratación</w:t>
      </w:r>
      <w:proofErr w:type="spellEnd"/>
      <w:r w:rsidRPr="007C7202">
        <w:rPr>
          <w:b/>
          <w:bCs/>
        </w:rPr>
        <w:t xml:space="preserve">) </w:t>
      </w:r>
      <w:r w:rsidRPr="007C7202">
        <w:rPr>
          <w:b/>
          <w:bCs/>
          <w:rtl/>
        </w:rPr>
        <w:t>في 1503 لتنظيم التجارة والهجرة، و"مجلس الإنديز" في 1524 كأعلى سلطة تشريعية وقضائية لأراضي ما وراء البحار</w:t>
      </w:r>
      <w:r w:rsidRPr="007C7202">
        <w:rPr>
          <w:b/>
          <w:bCs/>
        </w:rPr>
        <w:t>.</w:t>
      </w:r>
    </w:p>
    <w:p w14:paraId="1086FC09" w14:textId="77777777" w:rsidR="00B276AF" w:rsidRPr="007C7202" w:rsidRDefault="00B276AF" w:rsidP="00B276AF">
      <w:pPr>
        <w:pStyle w:val="NormalWeb"/>
        <w:numPr>
          <w:ilvl w:val="0"/>
          <w:numId w:val="20"/>
        </w:numPr>
        <w:bidi/>
        <w:rPr>
          <w:b/>
          <w:bCs/>
        </w:rPr>
      </w:pPr>
      <w:r w:rsidRPr="007C7202">
        <w:rPr>
          <w:b/>
          <w:bCs/>
          <w:rtl/>
        </w:rPr>
        <w:t>نظام نيابة الملك</w:t>
      </w:r>
      <w:r w:rsidRPr="007C7202">
        <w:rPr>
          <w:b/>
          <w:bCs/>
        </w:rPr>
        <w:t xml:space="preserve">: </w:t>
      </w:r>
      <w:r w:rsidRPr="007C7202">
        <w:rPr>
          <w:b/>
          <w:bCs/>
          <w:rtl/>
        </w:rPr>
        <w:t>قُسمت الأمريكتين إدارياً إلى إقليمين كبيرين في البداية</w:t>
      </w:r>
      <w:r w:rsidRPr="007C7202">
        <w:rPr>
          <w:b/>
          <w:bCs/>
        </w:rPr>
        <w:t xml:space="preserve">: </w:t>
      </w:r>
      <w:r w:rsidRPr="007C7202">
        <w:rPr>
          <w:b/>
          <w:bCs/>
          <w:rtl/>
        </w:rPr>
        <w:t xml:space="preserve">إسبانيا الجديدة </w:t>
      </w:r>
      <w:r w:rsidRPr="007C7202">
        <w:rPr>
          <w:b/>
          <w:bCs/>
        </w:rPr>
        <w:t xml:space="preserve">(1535) </w:t>
      </w:r>
      <w:r w:rsidRPr="007C7202">
        <w:rPr>
          <w:b/>
          <w:bCs/>
          <w:rtl/>
        </w:rPr>
        <w:t xml:space="preserve">وشملت المكسيك وأمريكا الشمالية والفلبين، وإقليم بيرو </w:t>
      </w:r>
      <w:r w:rsidRPr="007C7202">
        <w:rPr>
          <w:b/>
          <w:bCs/>
        </w:rPr>
        <w:t xml:space="preserve">(1542) </w:t>
      </w:r>
      <w:r w:rsidRPr="007C7202">
        <w:rPr>
          <w:b/>
          <w:bCs/>
          <w:rtl/>
        </w:rPr>
        <w:t>وشمل أمريكا الجنوبية</w:t>
      </w:r>
      <w:r w:rsidRPr="007C7202">
        <w:rPr>
          <w:b/>
          <w:bCs/>
        </w:rPr>
        <w:t>.</w:t>
      </w:r>
    </w:p>
    <w:p w14:paraId="257FAF4D" w14:textId="77777777" w:rsidR="00B276AF" w:rsidRPr="007C7202" w:rsidRDefault="00B276AF" w:rsidP="00B276AF">
      <w:pPr>
        <w:pStyle w:val="Heading3"/>
        <w:bidi/>
        <w:rPr>
          <w:b/>
          <w:bCs/>
        </w:rPr>
      </w:pPr>
      <w:r w:rsidRPr="007C7202">
        <w:rPr>
          <w:b/>
          <w:bCs/>
          <w:rtl/>
        </w:rPr>
        <w:lastRenderedPageBreak/>
        <w:t>البعد القانوني والأخلاقي</w:t>
      </w:r>
    </w:p>
    <w:p w14:paraId="2E74E222" w14:textId="77777777" w:rsidR="00B276AF" w:rsidRPr="007C7202" w:rsidRDefault="00B276AF" w:rsidP="00B276AF">
      <w:pPr>
        <w:pStyle w:val="NormalWeb"/>
        <w:bidi/>
        <w:rPr>
          <w:b/>
          <w:bCs/>
        </w:rPr>
      </w:pPr>
      <w:r w:rsidRPr="007C7202">
        <w:rPr>
          <w:b/>
          <w:bCs/>
          <w:rtl/>
        </w:rPr>
        <w:t>كانت إسبانيا رائدة في طرح نقاشات أخلاقية حول الاستعمار؛ فظهرت قوانين بورغوس</w:t>
      </w:r>
      <w:r w:rsidRPr="007C7202">
        <w:rPr>
          <w:b/>
          <w:bCs/>
        </w:rPr>
        <w:t xml:space="preserve"> (1512) </w:t>
      </w:r>
      <w:r w:rsidRPr="007C7202">
        <w:rPr>
          <w:b/>
          <w:bCs/>
          <w:rtl/>
        </w:rPr>
        <w:t>والقوانين الجديدة</w:t>
      </w:r>
      <w:r w:rsidRPr="007C7202">
        <w:rPr>
          <w:b/>
          <w:bCs/>
        </w:rPr>
        <w:t xml:space="preserve"> (1542) </w:t>
      </w:r>
      <w:r w:rsidRPr="007C7202">
        <w:rPr>
          <w:b/>
          <w:bCs/>
          <w:rtl/>
        </w:rPr>
        <w:t>التي حاولت الحد من استعباد السكان الأصليين. وتعتبر مناظرة بلد الوليد</w:t>
      </w:r>
      <w:r w:rsidRPr="007C7202">
        <w:rPr>
          <w:b/>
          <w:bCs/>
        </w:rPr>
        <w:t xml:space="preserve"> (1550) </w:t>
      </w:r>
      <w:r w:rsidRPr="007C7202">
        <w:rPr>
          <w:b/>
          <w:bCs/>
          <w:rtl/>
        </w:rPr>
        <w:t>بين "بارتولومي دي لاس كاساس" و"خوان خينيس دي سيبولفيدا" لحظة تاريخية فارقة في تطور مفهوم حقوق الإنسان والقانون الدولي، حيث نوقشت فيها لأول مرة شرعية غزو الشعوب الأخرى ومبرراته الأخلاقية</w:t>
      </w:r>
      <w:r w:rsidRPr="007C7202">
        <w:rPr>
          <w:b/>
          <w:bCs/>
        </w:rPr>
        <w:t>.</w:t>
      </w:r>
    </w:p>
    <w:p w14:paraId="5513FEED" w14:textId="77777777" w:rsidR="00B276AF" w:rsidRDefault="00B276AF" w:rsidP="00B276AF">
      <w:pPr>
        <w:bidi/>
        <w:rPr>
          <w:b/>
          <w:bCs/>
        </w:rPr>
      </w:pPr>
      <w:r>
        <w:rPr>
          <w:b/>
          <w:bCs/>
        </w:rPr>
        <w:t xml:space="preserve">Gemini </w:t>
      </w:r>
    </w:p>
    <w:p w14:paraId="7B27BC5C" w14:textId="77777777" w:rsidR="00B276AF" w:rsidRDefault="00B276AF" w:rsidP="00B276AF">
      <w:pPr>
        <w:bidi/>
        <w:rPr>
          <w:rFonts w:ascii="Segoe UI Historic" w:hAnsi="Segoe UI Historic" w:cs="Times New Roman"/>
          <w:b/>
          <w:bCs/>
          <w:color w:val="050505"/>
          <w:sz w:val="30"/>
          <w:szCs w:val="30"/>
          <w:shd w:val="clear" w:color="auto" w:fill="FFFFFF"/>
        </w:rPr>
      </w:pPr>
      <w:r>
        <w:rPr>
          <w:rFonts w:ascii="Segoe UI Historic" w:hAnsi="Segoe UI Historic" w:cs="Times New Roman"/>
          <w:b/>
          <w:bCs/>
          <w:color w:val="050505"/>
          <w:sz w:val="30"/>
          <w:szCs w:val="30"/>
          <w:shd w:val="clear" w:color="auto" w:fill="FFFFFF"/>
        </w:rPr>
        <w:t>(Facebook)</w:t>
      </w:r>
    </w:p>
    <w:p w14:paraId="3E7215B3" w14:textId="77777777" w:rsidR="00B276AF" w:rsidRPr="007C7202" w:rsidRDefault="00B276AF" w:rsidP="00B276AF">
      <w:pPr>
        <w:bidi/>
        <w:rPr>
          <w:b/>
          <w:bCs/>
        </w:rPr>
      </w:pPr>
      <w:r>
        <w:rPr>
          <w:rFonts w:ascii="Segoe UI Historic" w:hAnsi="Segoe UI Historic" w:cs="Times New Roman"/>
          <w:b/>
          <w:bCs/>
          <w:color w:val="050505"/>
          <w:sz w:val="30"/>
          <w:szCs w:val="30"/>
          <w:shd w:val="clear" w:color="auto" w:fill="FFFFFF"/>
        </w:rPr>
        <w:t>)</w:t>
      </w:r>
      <w:r>
        <w:rPr>
          <w:rFonts w:ascii="Segoe UI Historic" w:hAnsi="Segoe UI Historic" w:cs="Times New Roman" w:hint="cs"/>
          <w:b/>
          <w:bCs/>
          <w:color w:val="050505"/>
          <w:sz w:val="30"/>
          <w:szCs w:val="30"/>
          <w:shd w:val="clear" w:color="auto" w:fill="FFFFFF"/>
          <w:rtl/>
        </w:rPr>
        <w:t xml:space="preserve">تم التأكد) </w:t>
      </w:r>
      <w:r>
        <w:rPr>
          <w:rFonts w:ascii="Segoe UI Historic" w:hAnsi="Segoe UI Historic" w:cs="Times New Roman"/>
          <w:b/>
          <w:bCs/>
          <w:color w:val="050505"/>
          <w:sz w:val="30"/>
          <w:szCs w:val="30"/>
          <w:shd w:val="clear" w:color="auto" w:fill="FFFFFF"/>
          <w:rtl/>
        </w:rPr>
        <w:t>منشور ‏</w:t>
      </w:r>
      <w:r>
        <w:rPr>
          <w:rFonts w:ascii="Segoe UI Historic" w:hAnsi="Segoe UI Historic" w:cs="Segoe UI Historic"/>
          <w:b/>
          <w:bCs/>
          <w:color w:val="050505"/>
          <w:sz w:val="30"/>
          <w:szCs w:val="30"/>
          <w:shd w:val="clear" w:color="auto" w:fill="FFFFFF"/>
          <w:cs/>
        </w:rPr>
        <w:t>‎</w:t>
      </w:r>
      <w:r>
        <w:rPr>
          <w:rFonts w:ascii="Segoe UI Historic" w:hAnsi="Segoe UI Historic" w:cs="Segoe UI Historic"/>
          <w:b/>
          <w:bCs/>
          <w:color w:val="050505"/>
          <w:sz w:val="30"/>
          <w:szCs w:val="30"/>
          <w:shd w:val="clear" w:color="auto" w:fill="FFFFFF"/>
        </w:rPr>
        <w:t>Naseer Shahir Homoud</w:t>
      </w:r>
    </w:p>
    <w:p w14:paraId="2A536AD8" w14:textId="77777777" w:rsidR="00AB70F1" w:rsidRPr="009522BC" w:rsidRDefault="00AB70F1" w:rsidP="009522BC">
      <w:pPr>
        <w:pBdr>
          <w:bottom w:val="single" w:sz="6" w:space="1" w:color="auto"/>
        </w:pBdr>
        <w:bidi/>
        <w:rPr>
          <w:b/>
          <w:bCs/>
          <w:u w:val="single"/>
          <w:rtl/>
          <w:lang w:bidi="ar-EG"/>
        </w:rPr>
      </w:pPr>
    </w:p>
    <w:p w14:paraId="45D37C81" w14:textId="77777777" w:rsidR="009522BC" w:rsidRPr="009522BC" w:rsidRDefault="009522BC" w:rsidP="009522BC">
      <w:pPr>
        <w:pStyle w:val="Heading1"/>
        <w:bidi/>
        <w:rPr>
          <w:b/>
          <w:bCs/>
        </w:rPr>
      </w:pPr>
      <w:r w:rsidRPr="009522BC">
        <w:rPr>
          <w:b/>
          <w:bCs/>
          <w:rtl/>
        </w:rPr>
        <w:t>بداية التراجع والإصلاحات البوربونية في إسبانيا</w:t>
      </w:r>
    </w:p>
    <w:p w14:paraId="5D5C4DE2" w14:textId="77777777" w:rsidR="009522BC" w:rsidRPr="009522BC" w:rsidRDefault="009522BC" w:rsidP="009522BC">
      <w:pPr>
        <w:pStyle w:val="NormalWeb"/>
        <w:bidi/>
        <w:rPr>
          <w:b/>
          <w:bCs/>
        </w:rPr>
      </w:pPr>
      <w:r w:rsidRPr="009522BC">
        <w:rPr>
          <w:b/>
          <w:bCs/>
          <w:rtl/>
        </w:rPr>
        <w:t>بعد ذروة الإمبراطورية الإسبانية في القرنين السادس عشر والسابع عشر، دخلت إسبانيا مرحلة تراجع تدريجي، خاصة في النصف الثاني من القرن السابع عشر. هذا التراجع لم يكن سقوطًا مفاجئًا، بل كان نتيجة تراكم طويل من الحروب المكلفة، والأزمات المالية، والضعف الإداري، وتراجع القدرة على فرض الإرادة الإسبانية في أوروبا كما كان الحال في عصر شارل الخامس وفيليب الثاني. وتؤكد بريتانيكا أن إسبانيا عرفت في القرن السابع عشر، وخصوصًا في نصفه الثاني، تراجعًا سياسيًا واقتصاديًا واضحًا، حتى لو لم يكن التدهور الثقافي مساويًا له بالضرورة</w:t>
      </w:r>
      <w:r w:rsidRPr="009522BC">
        <w:rPr>
          <w:b/>
          <w:bCs/>
        </w:rPr>
        <w:t xml:space="preserve">. </w:t>
      </w:r>
    </w:p>
    <w:p w14:paraId="3924BBF5" w14:textId="77777777" w:rsidR="009522BC" w:rsidRPr="009522BC" w:rsidRDefault="009522BC" w:rsidP="009522BC">
      <w:pPr>
        <w:pStyle w:val="Heading2"/>
        <w:bidi/>
      </w:pPr>
      <w:r w:rsidRPr="009522BC">
        <w:t xml:space="preserve">1) </w:t>
      </w:r>
      <w:r w:rsidRPr="009522BC">
        <w:rPr>
          <w:rtl/>
        </w:rPr>
        <w:t>كيف بدأ التراجع الإسباني؟</w:t>
      </w:r>
    </w:p>
    <w:p w14:paraId="514B6C36" w14:textId="77777777" w:rsidR="009522BC" w:rsidRPr="009522BC" w:rsidRDefault="009522BC" w:rsidP="009522BC">
      <w:pPr>
        <w:pStyle w:val="NormalWeb"/>
        <w:bidi/>
        <w:rPr>
          <w:b/>
          <w:bCs/>
        </w:rPr>
      </w:pPr>
      <w:r w:rsidRPr="009522BC">
        <w:rPr>
          <w:b/>
          <w:bCs/>
          <w:rtl/>
        </w:rPr>
        <w:t>بدأ التراجع حين أصبحت الإمبراطورية أكبر من قدرة الدولة على تمويلها وإدارتها بكفاءة. فإسبانيا كانت تخوض حروبًا متواصلة في أوروبا، وتواجه تمردات في الأراضي المنخفضة، وتتحمل أعباء الدفاع عن إمبراطورية مترامية الأطراف، بينما كان اقتصادها الداخلي أقل توازنًا من حجم قوتها الظاهرة. وقد أشارت بريتانيكا إلى أن مشكلات الحكم والمال في أواخر الهابسبورغ جعلت الدولة أقل قدرة على مواصلة الدور الذي لعبته في القرنين السابقين</w:t>
      </w:r>
      <w:r w:rsidRPr="009522BC">
        <w:rPr>
          <w:b/>
          <w:bCs/>
        </w:rPr>
        <w:t xml:space="preserve">. </w:t>
      </w:r>
    </w:p>
    <w:p w14:paraId="55833506" w14:textId="77777777" w:rsidR="009522BC" w:rsidRPr="009522BC" w:rsidRDefault="009522BC" w:rsidP="009522BC">
      <w:pPr>
        <w:pStyle w:val="Heading2"/>
        <w:bidi/>
      </w:pPr>
      <w:r w:rsidRPr="009522BC">
        <w:t xml:space="preserve">2) </w:t>
      </w:r>
      <w:r w:rsidRPr="009522BC">
        <w:rPr>
          <w:rtl/>
        </w:rPr>
        <w:t>هل كان القرن السابع عشر كله عصر انهيار؟</w:t>
      </w:r>
    </w:p>
    <w:p w14:paraId="2596061E" w14:textId="77777777" w:rsidR="009522BC" w:rsidRPr="009522BC" w:rsidRDefault="009522BC" w:rsidP="009522BC">
      <w:pPr>
        <w:pStyle w:val="NormalWeb"/>
        <w:bidi/>
        <w:rPr>
          <w:b/>
          <w:bCs/>
        </w:rPr>
      </w:pPr>
      <w:r w:rsidRPr="009522BC">
        <w:rPr>
          <w:b/>
          <w:bCs/>
          <w:rtl/>
        </w:rPr>
        <w:t>ليس بهذه البساطة. فإسبانيا بقيت قوة كبيرة خلال جزء مهم من القرن السابع عشر، لكنها فقدت تدريجيًا موقع “القوة الأوروبية شبه المهيمنة”. أي أن الصورة الأدق ليست انهيارًا فوريًا، بل انتقالًا من القمة إلى التراجع التدريجي. وحتى في مرحلة الضعف ظل لإسبانيا وزن سياسي وثقافي، لكن قدرتها على فرض التوازنات الأوروبية بدأت تتآكل، بينما صعدت قوى أخرى مثل فرنسا وإنجلترا</w:t>
      </w:r>
      <w:r w:rsidRPr="009522BC">
        <w:rPr>
          <w:b/>
          <w:bCs/>
        </w:rPr>
        <w:t xml:space="preserve">. </w:t>
      </w:r>
    </w:p>
    <w:p w14:paraId="077565B3" w14:textId="77777777" w:rsidR="009522BC" w:rsidRPr="009522BC" w:rsidRDefault="009522BC" w:rsidP="009522BC">
      <w:pPr>
        <w:pStyle w:val="Heading2"/>
        <w:bidi/>
      </w:pPr>
      <w:r w:rsidRPr="009522BC">
        <w:t xml:space="preserve">3) </w:t>
      </w:r>
      <w:r w:rsidRPr="009522BC">
        <w:rPr>
          <w:rtl/>
        </w:rPr>
        <w:t>ما وضع إسبانيا في عهد شارل الثاني؟</w:t>
      </w:r>
    </w:p>
    <w:p w14:paraId="3DCB2B5D" w14:textId="77777777" w:rsidR="009522BC" w:rsidRPr="009522BC" w:rsidRDefault="009522BC" w:rsidP="009522BC">
      <w:pPr>
        <w:pStyle w:val="NormalWeb"/>
        <w:bidi/>
        <w:rPr>
          <w:b/>
          <w:bCs/>
        </w:rPr>
      </w:pPr>
      <w:r w:rsidRPr="009522BC">
        <w:rPr>
          <w:b/>
          <w:bCs/>
          <w:rtl/>
        </w:rPr>
        <w:t xml:space="preserve">يُعد </w:t>
      </w:r>
      <w:r w:rsidRPr="009522BC">
        <w:rPr>
          <w:rStyle w:val="Strong"/>
          <w:rtl/>
        </w:rPr>
        <w:t>شارل الثاني</w:t>
      </w:r>
      <w:r w:rsidRPr="009522BC">
        <w:rPr>
          <w:b/>
          <w:bCs/>
          <w:rtl/>
        </w:rPr>
        <w:t xml:space="preserve"> آخر ملوك الهابسبورغ في إسبانيا، وقد حكم بين </w:t>
      </w:r>
      <w:r w:rsidRPr="009522BC">
        <w:rPr>
          <w:rStyle w:val="Strong"/>
        </w:rPr>
        <w:t xml:space="preserve">1665 </w:t>
      </w:r>
      <w:r w:rsidRPr="009522BC">
        <w:rPr>
          <w:rStyle w:val="Strong"/>
          <w:rtl/>
        </w:rPr>
        <w:t>و1700</w:t>
      </w:r>
      <w:r w:rsidRPr="009522BC">
        <w:rPr>
          <w:b/>
          <w:bCs/>
        </w:rPr>
        <w:t xml:space="preserve">. </w:t>
      </w:r>
      <w:r w:rsidRPr="009522BC">
        <w:rPr>
          <w:b/>
          <w:bCs/>
          <w:rtl/>
        </w:rPr>
        <w:t>وتذكر بريتانيكا أنه كان آخر ملوك الفرع الإسباني من آل هابسبورغ، وأن عهده ارتبط بأزمات داخلية وصراعات خارجية ومشكلات في الحكم، في وقت كانت فيه فرنسا تضغط على ممتلكات إسبانيا الأوروبية. وبوفاته دون وريث مباشر انتهت سلالة الهابسبورغ الإسبانية، وبدأت أزمة كبرى حول من سيرث العرش والإمبراطورية</w:t>
      </w:r>
      <w:r w:rsidRPr="009522BC">
        <w:rPr>
          <w:b/>
          <w:bCs/>
        </w:rPr>
        <w:t xml:space="preserve">. </w:t>
      </w:r>
    </w:p>
    <w:p w14:paraId="364B767D" w14:textId="77777777" w:rsidR="009522BC" w:rsidRPr="009522BC" w:rsidRDefault="009522BC" w:rsidP="009522BC">
      <w:pPr>
        <w:pStyle w:val="Heading2"/>
        <w:bidi/>
      </w:pPr>
      <w:r w:rsidRPr="009522BC">
        <w:lastRenderedPageBreak/>
        <w:t xml:space="preserve">4) </w:t>
      </w:r>
      <w:r w:rsidRPr="009522BC">
        <w:rPr>
          <w:rtl/>
        </w:rPr>
        <w:t>لماذا كانت وفاة شارل الثاني خطيرة جدًا؟</w:t>
      </w:r>
    </w:p>
    <w:p w14:paraId="080D5BE0" w14:textId="77777777" w:rsidR="009522BC" w:rsidRPr="009522BC" w:rsidRDefault="009522BC" w:rsidP="009522BC">
      <w:pPr>
        <w:pStyle w:val="NormalWeb"/>
        <w:bidi/>
        <w:rPr>
          <w:b/>
          <w:bCs/>
        </w:rPr>
      </w:pPr>
      <w:r w:rsidRPr="009522BC">
        <w:rPr>
          <w:b/>
          <w:bCs/>
          <w:rtl/>
        </w:rPr>
        <w:t xml:space="preserve">لأن إسبانيا في ذلك الوقت لم تكن مجرد مملكة داخل شبه الجزيرة، بل كانت لا تزال تملك إمبراطورية واسعة وممتلكات أوروبية مهمة. لذلك فإن وفاة الملك بلا وريث لم تكن شأنًا إسبانيًا داخليًا فقط، بل قضية أوروبية كبرى. وتوضح بريتانيكا أن </w:t>
      </w:r>
      <w:r w:rsidRPr="009522BC">
        <w:rPr>
          <w:rStyle w:val="Strong"/>
          <w:rtl/>
        </w:rPr>
        <w:t>حرب الخلافة الإسبانية</w:t>
      </w:r>
      <w:r w:rsidRPr="009522BC">
        <w:rPr>
          <w:b/>
          <w:bCs/>
          <w:rtl/>
        </w:rPr>
        <w:t xml:space="preserve"> اندلعت أساسًا لتحديد ما إذا كانت ممتلكات الإمبراطورية الإسبانية ستنتقل إلى </w:t>
      </w:r>
      <w:r w:rsidRPr="009522BC">
        <w:rPr>
          <w:rStyle w:val="Strong"/>
          <w:rtl/>
        </w:rPr>
        <w:t>آل بوربون</w:t>
      </w:r>
      <w:r w:rsidRPr="009522BC">
        <w:rPr>
          <w:b/>
          <w:bCs/>
          <w:rtl/>
        </w:rPr>
        <w:t xml:space="preserve"> أم </w:t>
      </w:r>
      <w:r w:rsidRPr="009522BC">
        <w:rPr>
          <w:rStyle w:val="Strong"/>
          <w:rtl/>
        </w:rPr>
        <w:t>آل هابسبورغ</w:t>
      </w:r>
      <w:r w:rsidRPr="009522BC">
        <w:rPr>
          <w:b/>
          <w:bCs/>
          <w:rtl/>
        </w:rPr>
        <w:t>، أو تُقسَّم لمنع اختلال توازن القوى في أوروبا</w:t>
      </w:r>
      <w:r w:rsidRPr="009522BC">
        <w:rPr>
          <w:b/>
          <w:bCs/>
        </w:rPr>
        <w:t xml:space="preserve">. </w:t>
      </w:r>
    </w:p>
    <w:p w14:paraId="038A5847" w14:textId="77777777" w:rsidR="009522BC" w:rsidRPr="009522BC" w:rsidRDefault="009522BC" w:rsidP="009522BC">
      <w:pPr>
        <w:pStyle w:val="Heading2"/>
        <w:bidi/>
      </w:pPr>
      <w:r w:rsidRPr="009522BC">
        <w:t xml:space="preserve">5) </w:t>
      </w:r>
      <w:r w:rsidRPr="009522BC">
        <w:rPr>
          <w:rtl/>
        </w:rPr>
        <w:t>ما هي حرب الخلافة الإسبانية؟</w:t>
      </w:r>
    </w:p>
    <w:p w14:paraId="6D693C3C" w14:textId="77777777" w:rsidR="009522BC" w:rsidRPr="009522BC" w:rsidRDefault="009522BC" w:rsidP="009522BC">
      <w:pPr>
        <w:pStyle w:val="NormalWeb"/>
        <w:bidi/>
        <w:rPr>
          <w:b/>
          <w:bCs/>
        </w:rPr>
      </w:pPr>
      <w:r w:rsidRPr="009522BC">
        <w:rPr>
          <w:b/>
          <w:bCs/>
          <w:rtl/>
        </w:rPr>
        <w:t xml:space="preserve">كانت </w:t>
      </w:r>
      <w:r w:rsidRPr="009522BC">
        <w:rPr>
          <w:rStyle w:val="Strong"/>
          <w:rtl/>
        </w:rPr>
        <w:t>حرب الخلافة الإسبانية</w:t>
      </w:r>
      <w:r w:rsidRPr="009522BC">
        <w:rPr>
          <w:rStyle w:val="Strong"/>
        </w:rPr>
        <w:t xml:space="preserve"> (1701–1714)</w:t>
      </w:r>
      <w:r w:rsidRPr="009522BC">
        <w:rPr>
          <w:b/>
          <w:bCs/>
        </w:rPr>
        <w:t xml:space="preserve"> </w:t>
      </w:r>
      <w:r w:rsidRPr="009522BC">
        <w:rPr>
          <w:b/>
          <w:bCs/>
          <w:rtl/>
        </w:rPr>
        <w:t xml:space="preserve">حربًا أوروبية كبرى اندلعت بعد وفاة شارل الثاني. وكان شارل قد أوصى بالعرش إلى </w:t>
      </w:r>
      <w:r w:rsidRPr="009522BC">
        <w:rPr>
          <w:rStyle w:val="Strong"/>
          <w:rtl/>
        </w:rPr>
        <w:t>فيليب دوق أنجو</w:t>
      </w:r>
      <w:r w:rsidRPr="009522BC">
        <w:rPr>
          <w:b/>
          <w:bCs/>
          <w:rtl/>
        </w:rPr>
        <w:t xml:space="preserve">، حفيد لويس الرابع عشر ملك فرنسا، الذي أصبح ملك إسبانيا باسم </w:t>
      </w:r>
      <w:r w:rsidRPr="009522BC">
        <w:rPr>
          <w:rStyle w:val="Strong"/>
          <w:rtl/>
        </w:rPr>
        <w:t>فيليب الخامس</w:t>
      </w:r>
      <w:r w:rsidRPr="009522BC">
        <w:rPr>
          <w:b/>
          <w:bCs/>
        </w:rPr>
        <w:t xml:space="preserve">. </w:t>
      </w:r>
      <w:r w:rsidRPr="009522BC">
        <w:rPr>
          <w:b/>
          <w:bCs/>
          <w:rtl/>
        </w:rPr>
        <w:t>لكن هذا الحل أثار خوف القوى الأوروبية من احتمال اتحاد فرنسا وإسبانيا تحت نفوذ بوربوني مفرط، فاندلعت الحرب لمنع ذلك. وتؤكد بريتانيكا أن الحرب كانت صراعًا على وراثة ممتلكات الإمبراطورية الإسبانية وعلى توازن القوى الأوروبي</w:t>
      </w:r>
      <w:r w:rsidRPr="009522BC">
        <w:rPr>
          <w:b/>
          <w:bCs/>
        </w:rPr>
        <w:t xml:space="preserve">. </w:t>
      </w:r>
    </w:p>
    <w:p w14:paraId="7938BC95" w14:textId="77777777" w:rsidR="009522BC" w:rsidRPr="009522BC" w:rsidRDefault="009522BC" w:rsidP="009522BC">
      <w:pPr>
        <w:pStyle w:val="Heading2"/>
        <w:bidi/>
      </w:pPr>
      <w:r w:rsidRPr="009522BC">
        <w:t xml:space="preserve">6) </w:t>
      </w:r>
      <w:r w:rsidRPr="009522BC">
        <w:rPr>
          <w:rtl/>
        </w:rPr>
        <w:t>من الذي انتصر في النهاية؟</w:t>
      </w:r>
    </w:p>
    <w:p w14:paraId="10A7AAD3" w14:textId="77777777" w:rsidR="009522BC" w:rsidRPr="009522BC" w:rsidRDefault="009522BC" w:rsidP="009522BC">
      <w:pPr>
        <w:pStyle w:val="NormalWeb"/>
        <w:bidi/>
        <w:rPr>
          <w:b/>
          <w:bCs/>
        </w:rPr>
      </w:pPr>
      <w:r w:rsidRPr="009522BC">
        <w:rPr>
          <w:b/>
          <w:bCs/>
          <w:rtl/>
        </w:rPr>
        <w:t xml:space="preserve">انتهت الحرب ببقاء </w:t>
      </w:r>
      <w:r w:rsidRPr="009522BC">
        <w:rPr>
          <w:rStyle w:val="Strong"/>
          <w:rtl/>
        </w:rPr>
        <w:t>فيليب الخامس</w:t>
      </w:r>
      <w:r w:rsidRPr="009522BC">
        <w:rPr>
          <w:b/>
          <w:bCs/>
          <w:rtl/>
        </w:rPr>
        <w:t xml:space="preserve"> على عرش إسبانيا، أي بانتصار الفرع البوربوني في مدريد، لكن بشروط مهمة جدًا. فالاتفاقات التي أنهت الحرب، خاصة </w:t>
      </w:r>
      <w:r w:rsidRPr="009522BC">
        <w:rPr>
          <w:rStyle w:val="Strong"/>
          <w:rtl/>
        </w:rPr>
        <w:t>معاهدات أوترخت 1713</w:t>
      </w:r>
      <w:r w:rsidRPr="009522BC">
        <w:rPr>
          <w:b/>
          <w:bCs/>
          <w:rtl/>
        </w:rPr>
        <w:t xml:space="preserve"> و</w:t>
      </w:r>
      <w:r w:rsidRPr="009522BC">
        <w:rPr>
          <w:rStyle w:val="Strong"/>
          <w:rtl/>
        </w:rPr>
        <w:t>راشتات 1714</w:t>
      </w:r>
      <w:r w:rsidRPr="009522BC">
        <w:rPr>
          <w:b/>
          <w:bCs/>
          <w:rtl/>
        </w:rPr>
        <w:t>، سمحت لفيليب بالبقاء ملكًا على إسبانيا، لكن منعت اتحاد العرشين الفرنسي والإسباني في شخص واحد، كما أدت إلى خسارة إسبانيا عددًا من ممتلكاتها الأوروبية. ووفق بريتانيكا، كانت النتيجة العامة للحرب تآكل القوة الفرنسية والإسبانية لصالح بريطانيا الصاعدة</w:t>
      </w:r>
      <w:r w:rsidRPr="009522BC">
        <w:rPr>
          <w:b/>
          <w:bCs/>
        </w:rPr>
        <w:t xml:space="preserve">. </w:t>
      </w:r>
    </w:p>
    <w:p w14:paraId="0B511C86" w14:textId="77777777" w:rsidR="009522BC" w:rsidRPr="009522BC" w:rsidRDefault="009522BC" w:rsidP="009522BC">
      <w:pPr>
        <w:pStyle w:val="Heading2"/>
        <w:bidi/>
      </w:pPr>
      <w:r w:rsidRPr="009522BC">
        <w:t xml:space="preserve">7) </w:t>
      </w:r>
      <w:r w:rsidRPr="009522BC">
        <w:rPr>
          <w:rtl/>
        </w:rPr>
        <w:t>ماذا خسرت إسبانيا بعد الحرب؟</w:t>
      </w:r>
    </w:p>
    <w:p w14:paraId="41BFF92D" w14:textId="77777777" w:rsidR="009522BC" w:rsidRPr="009522BC" w:rsidRDefault="009522BC" w:rsidP="009522BC">
      <w:pPr>
        <w:pStyle w:val="NormalWeb"/>
        <w:bidi/>
        <w:rPr>
          <w:b/>
          <w:bCs/>
        </w:rPr>
      </w:pPr>
      <w:r w:rsidRPr="009522BC">
        <w:rPr>
          <w:b/>
          <w:bCs/>
          <w:rtl/>
        </w:rPr>
        <w:t>خسرت إسبانيا جزءًا معتبرًا من إمبراطوريتها الأوروبية، وخاصة في إيطاليا والأراضي المنخفضة. وهذا يعني أن إسبانيا البوربونية ورثت العرش، لكنها لم ترث كل البناء الأوروبي الذي كان للهابسبورغ الإسبان. لذا كانت الحرب نقطة فاصلة: انتهى فيها نموذج “إسبانيا الهابسبورغية الأوروبية الواسعة”، وبدأ نموذج جديد أكثر تركيزًا على شبه الجزيرة والإمبراطورية الأطلسية</w:t>
      </w:r>
      <w:r w:rsidRPr="009522BC">
        <w:rPr>
          <w:b/>
          <w:bCs/>
        </w:rPr>
        <w:t xml:space="preserve">. </w:t>
      </w:r>
    </w:p>
    <w:p w14:paraId="7CC70B89" w14:textId="77777777" w:rsidR="009522BC" w:rsidRPr="009522BC" w:rsidRDefault="009522BC" w:rsidP="009522BC">
      <w:pPr>
        <w:pStyle w:val="Heading2"/>
        <w:bidi/>
      </w:pPr>
      <w:r w:rsidRPr="009522BC">
        <w:t xml:space="preserve">8) </w:t>
      </w:r>
      <w:r w:rsidRPr="009522BC">
        <w:rPr>
          <w:rtl/>
        </w:rPr>
        <w:t>من هم البوربون، ولماذا كان مجيئهم مهمًا؟</w:t>
      </w:r>
    </w:p>
    <w:p w14:paraId="7B127EF4" w14:textId="77777777" w:rsidR="009522BC" w:rsidRPr="009522BC" w:rsidRDefault="009522BC" w:rsidP="009522BC">
      <w:pPr>
        <w:pStyle w:val="NormalWeb"/>
        <w:bidi/>
        <w:rPr>
          <w:b/>
          <w:bCs/>
        </w:rPr>
      </w:pPr>
      <w:r w:rsidRPr="009522BC">
        <w:rPr>
          <w:rStyle w:val="Strong"/>
          <w:rtl/>
        </w:rPr>
        <w:t>آل بوربون</w:t>
      </w:r>
      <w:r w:rsidRPr="009522BC">
        <w:rPr>
          <w:b/>
          <w:bCs/>
          <w:rtl/>
        </w:rPr>
        <w:t xml:space="preserve"> أسرة ملكية فرنسية الأصل. انتقال العرش الإسباني إليهم سنة 1700 لم يكن مجرد تبديل أسماء ملوك، بل تحولًا في أسلوب الحكم. فالبوربون جاؤوا بأفكار أكثر ميلًا إلى </w:t>
      </w:r>
      <w:r w:rsidRPr="009522BC">
        <w:rPr>
          <w:rStyle w:val="Strong"/>
          <w:rtl/>
        </w:rPr>
        <w:t>المركزية الإدارية</w:t>
      </w:r>
      <w:r w:rsidRPr="009522BC">
        <w:rPr>
          <w:b/>
          <w:bCs/>
          <w:rtl/>
        </w:rPr>
        <w:t>، وتقوية الدولة، وإعادة تنظيم الجيش والمالية والإمبراطورية. وتذكر بريتانيكا أن لويس الرابع عشر كان يتصور إسبانيا البوربونية امتدادًا لسياسة فرنسا، لكن الواقع الإسباني فرض لاحقًا مسارًا خاصًا تطور مع الزمن، خاصة في القرن الثامن عشر</w:t>
      </w:r>
      <w:r w:rsidRPr="009522BC">
        <w:rPr>
          <w:b/>
          <w:bCs/>
        </w:rPr>
        <w:t xml:space="preserve">. </w:t>
      </w:r>
    </w:p>
    <w:p w14:paraId="0F9D3DF8" w14:textId="77777777" w:rsidR="009522BC" w:rsidRPr="009522BC" w:rsidRDefault="009522BC" w:rsidP="009522BC">
      <w:pPr>
        <w:pStyle w:val="Heading2"/>
        <w:bidi/>
      </w:pPr>
      <w:r w:rsidRPr="009522BC">
        <w:t xml:space="preserve">9) </w:t>
      </w:r>
      <w:r w:rsidRPr="009522BC">
        <w:rPr>
          <w:rtl/>
        </w:rPr>
        <w:t>ما أول ما فعله البوربون داخل إسبانيا؟</w:t>
      </w:r>
    </w:p>
    <w:p w14:paraId="1E5F1927" w14:textId="77777777" w:rsidR="009522BC" w:rsidRPr="009522BC" w:rsidRDefault="009522BC" w:rsidP="009522BC">
      <w:pPr>
        <w:pStyle w:val="NormalWeb"/>
        <w:bidi/>
        <w:rPr>
          <w:b/>
          <w:bCs/>
        </w:rPr>
      </w:pPr>
      <w:r w:rsidRPr="009522BC">
        <w:rPr>
          <w:b/>
          <w:bCs/>
          <w:rtl/>
        </w:rPr>
        <w:t xml:space="preserve">من أبرز الخطوات المبكرة في عهد </w:t>
      </w:r>
      <w:r w:rsidRPr="009522BC">
        <w:rPr>
          <w:rStyle w:val="Strong"/>
          <w:rtl/>
        </w:rPr>
        <w:t>فيليب الخامس</w:t>
      </w:r>
      <w:r w:rsidRPr="009522BC">
        <w:rPr>
          <w:b/>
          <w:bCs/>
          <w:rtl/>
        </w:rPr>
        <w:t xml:space="preserve"> السعي إلى تقوية السلطة المركزية وإعادة صياغة العلاقة بين الملك والأقاليم. وكانت هذه النزعة أوضح خصوصًا في التعامل مع الممالك والأقاليم التي عارضت بوربون في حرب الخلافة، إذ اتجه التاج إلى تقليص امتيازاتها ومؤسساتها المستقلة. وهكذا بدأت إسبانيا البوربونية تميل أكثر إلى نموذج الدولة المركزية، مقارنة بالتعدد المؤسسي الواسع الذي ميز العصور السابقة</w:t>
      </w:r>
      <w:r w:rsidRPr="009522BC">
        <w:rPr>
          <w:b/>
          <w:bCs/>
        </w:rPr>
        <w:t xml:space="preserve">. </w:t>
      </w:r>
    </w:p>
    <w:p w14:paraId="4154C0A3" w14:textId="77777777" w:rsidR="009522BC" w:rsidRPr="009522BC" w:rsidRDefault="009522BC" w:rsidP="009522BC">
      <w:pPr>
        <w:pStyle w:val="Heading2"/>
        <w:bidi/>
      </w:pPr>
      <w:r w:rsidRPr="009522BC">
        <w:t xml:space="preserve">10) </w:t>
      </w:r>
      <w:r w:rsidRPr="009522BC">
        <w:rPr>
          <w:rtl/>
        </w:rPr>
        <w:t>هل كانت الإصلاحات البوربونية داخل إسبانيا فقط؟</w:t>
      </w:r>
    </w:p>
    <w:p w14:paraId="6B6F1464" w14:textId="77777777" w:rsidR="009522BC" w:rsidRPr="009522BC" w:rsidRDefault="009522BC" w:rsidP="009522BC">
      <w:pPr>
        <w:pStyle w:val="NormalWeb"/>
        <w:bidi/>
        <w:rPr>
          <w:b/>
          <w:bCs/>
        </w:rPr>
      </w:pPr>
      <w:r w:rsidRPr="009522BC">
        <w:rPr>
          <w:b/>
          <w:bCs/>
          <w:rtl/>
        </w:rPr>
        <w:lastRenderedPageBreak/>
        <w:t xml:space="preserve">لا. الإصلاحات البوربونية شملت </w:t>
      </w:r>
      <w:r w:rsidRPr="009522BC">
        <w:rPr>
          <w:rStyle w:val="Strong"/>
          <w:rtl/>
        </w:rPr>
        <w:t>إسبانيا نفسها</w:t>
      </w:r>
      <w:r w:rsidRPr="009522BC">
        <w:rPr>
          <w:b/>
          <w:bCs/>
          <w:rtl/>
        </w:rPr>
        <w:t xml:space="preserve"> و</w:t>
      </w:r>
      <w:r w:rsidRPr="009522BC">
        <w:rPr>
          <w:rStyle w:val="Strong"/>
          <w:rtl/>
        </w:rPr>
        <w:t>الإمبراطورية الإسبانية</w:t>
      </w:r>
      <w:r w:rsidRPr="009522BC">
        <w:rPr>
          <w:b/>
          <w:bCs/>
          <w:rtl/>
        </w:rPr>
        <w:t xml:space="preserve"> معًا. فالتاج لم يكن يريد فقط تنظيم مدريد وقشتالة وأراغون، بل أراد أيضًا إعادة ضبط العلاقة مع المستعمرات الأميركية، ومحاربة التهريب، وزيادة الإيرادات، وتقوية الجيش والإدارة. وتشير بريتانيكا إلى أن التغيرات في أمريكا الإسبانية ارتبطت بالتحول السلالي من الهابسبورغ إلى البوربون، لكنها اتخذت زخمًا أكبر خاصة في النصف الثاني من القرن الثامن عشر، وخصوصًا في عهد </w:t>
      </w:r>
      <w:r w:rsidRPr="009522BC">
        <w:rPr>
          <w:rStyle w:val="Strong"/>
          <w:rtl/>
        </w:rPr>
        <w:t>شارل الثالث</w:t>
      </w:r>
      <w:r w:rsidRPr="009522BC">
        <w:rPr>
          <w:rStyle w:val="Strong"/>
        </w:rPr>
        <w:t xml:space="preserve"> (1759–1788)</w:t>
      </w:r>
      <w:r w:rsidRPr="009522BC">
        <w:rPr>
          <w:b/>
          <w:bCs/>
        </w:rPr>
        <w:t xml:space="preserve">. </w:t>
      </w:r>
    </w:p>
    <w:p w14:paraId="1F6E1EBD" w14:textId="77777777" w:rsidR="009522BC" w:rsidRPr="009522BC" w:rsidRDefault="009522BC" w:rsidP="009522BC">
      <w:pPr>
        <w:pStyle w:val="Heading2"/>
        <w:bidi/>
      </w:pPr>
      <w:r w:rsidRPr="009522BC">
        <w:t xml:space="preserve">11) </w:t>
      </w:r>
      <w:r w:rsidRPr="009522BC">
        <w:rPr>
          <w:rtl/>
        </w:rPr>
        <w:t>ما المقصود بالإصلاحات البوربونية؟</w:t>
      </w:r>
    </w:p>
    <w:p w14:paraId="5E9E0D67" w14:textId="77777777" w:rsidR="009522BC" w:rsidRPr="009522BC" w:rsidRDefault="009522BC" w:rsidP="009522BC">
      <w:pPr>
        <w:pStyle w:val="NormalWeb"/>
        <w:bidi/>
        <w:rPr>
          <w:b/>
          <w:bCs/>
        </w:rPr>
      </w:pPr>
      <w:r w:rsidRPr="009522BC">
        <w:rPr>
          <w:b/>
          <w:bCs/>
          <w:rtl/>
        </w:rPr>
        <w:t xml:space="preserve">المقصود بها سلسلة من الإجراءات السياسية والإدارية والاقتصادية والعسكرية التي هدفت إلى </w:t>
      </w:r>
      <w:r w:rsidRPr="009522BC">
        <w:rPr>
          <w:rStyle w:val="Strong"/>
          <w:rtl/>
        </w:rPr>
        <w:t>تحديث الدولة</w:t>
      </w:r>
      <w:r w:rsidRPr="009522BC">
        <w:rPr>
          <w:b/>
          <w:bCs/>
          <w:rtl/>
        </w:rPr>
        <w:t xml:space="preserve"> و</w:t>
      </w:r>
      <w:r w:rsidRPr="009522BC">
        <w:rPr>
          <w:rStyle w:val="Strong"/>
          <w:rtl/>
        </w:rPr>
        <w:t>زيادة كفاءة الحكم</w:t>
      </w:r>
      <w:r w:rsidRPr="009522BC">
        <w:rPr>
          <w:b/>
          <w:bCs/>
          <w:rtl/>
        </w:rPr>
        <w:t xml:space="preserve"> و</w:t>
      </w:r>
      <w:r w:rsidRPr="009522BC">
        <w:rPr>
          <w:rStyle w:val="Strong"/>
          <w:rtl/>
        </w:rPr>
        <w:t>تعظيم دخل التاج</w:t>
      </w:r>
      <w:r w:rsidRPr="009522BC">
        <w:rPr>
          <w:b/>
          <w:bCs/>
          <w:rtl/>
        </w:rPr>
        <w:t xml:space="preserve"> و</w:t>
      </w:r>
      <w:r w:rsidRPr="009522BC">
        <w:rPr>
          <w:rStyle w:val="Strong"/>
          <w:rtl/>
        </w:rPr>
        <w:t>استعادة بعض قوة إسبانيا الدولية</w:t>
      </w:r>
      <w:r w:rsidRPr="009522BC">
        <w:rPr>
          <w:b/>
          <w:bCs/>
        </w:rPr>
        <w:t xml:space="preserve">. </w:t>
      </w:r>
      <w:r w:rsidRPr="009522BC">
        <w:rPr>
          <w:b/>
          <w:bCs/>
          <w:rtl/>
        </w:rPr>
        <w:t>لم تكن الإصلاحات مشروعًا واحدًا نُفذ دفعة واحدة، بل اتجاهًا عامًا استمر عبر عدة ملوك بوربونيين، لكن ذروته كانت في القرن الثامن عشر، ولا سيما في عهد شارل الثالث</w:t>
      </w:r>
      <w:r w:rsidRPr="009522BC">
        <w:rPr>
          <w:b/>
          <w:bCs/>
        </w:rPr>
        <w:t xml:space="preserve">. </w:t>
      </w:r>
    </w:p>
    <w:p w14:paraId="707512F7" w14:textId="77777777" w:rsidR="009522BC" w:rsidRPr="009522BC" w:rsidRDefault="009522BC" w:rsidP="009522BC">
      <w:pPr>
        <w:pStyle w:val="Heading2"/>
        <w:bidi/>
      </w:pPr>
      <w:r w:rsidRPr="009522BC">
        <w:t xml:space="preserve">12) </w:t>
      </w:r>
      <w:r w:rsidRPr="009522BC">
        <w:rPr>
          <w:rtl/>
        </w:rPr>
        <w:t>لماذا احتاجت إسبانيا لهذه الإصلاحات أصلًا؟</w:t>
      </w:r>
    </w:p>
    <w:p w14:paraId="566572CF" w14:textId="77777777" w:rsidR="009522BC" w:rsidRPr="009522BC" w:rsidRDefault="009522BC" w:rsidP="009522BC">
      <w:pPr>
        <w:pStyle w:val="NormalWeb"/>
        <w:bidi/>
        <w:rPr>
          <w:b/>
          <w:bCs/>
        </w:rPr>
      </w:pPr>
      <w:r w:rsidRPr="009522BC">
        <w:rPr>
          <w:b/>
          <w:bCs/>
          <w:rtl/>
        </w:rPr>
        <w:t>لأن الدولة خرجت من القرن السابع عشر وحرب الخلافة وهي تحتاج إلى إعادة بناء. لقد فقدت جزءًا من ممتلكاتها الأوروبية، وتعرضت ماليتها للضغط، وظهر أن النظم القديمة لم تعد كافية لمنافسة بريطانيا وفرنسا والقوى البحرية والتجارية الجديدة. لذلك كان على البوربون أن يعيدوا تنظيم مؤسسات الدولة والإمبراطورية إذا أرادوا الحفاظ على ما بقي من القوة الإسبانية</w:t>
      </w:r>
      <w:r w:rsidRPr="009522BC">
        <w:rPr>
          <w:b/>
          <w:bCs/>
        </w:rPr>
        <w:t xml:space="preserve">. </w:t>
      </w:r>
    </w:p>
    <w:p w14:paraId="0CF24A64" w14:textId="77777777" w:rsidR="009522BC" w:rsidRPr="009522BC" w:rsidRDefault="009522BC" w:rsidP="009522BC">
      <w:pPr>
        <w:pStyle w:val="Heading2"/>
        <w:bidi/>
      </w:pPr>
      <w:r w:rsidRPr="009522BC">
        <w:t xml:space="preserve">13) </w:t>
      </w:r>
      <w:r w:rsidRPr="009522BC">
        <w:rPr>
          <w:rtl/>
        </w:rPr>
        <w:t>ما أهم الجوانب الإدارية لهذه الإصلاحات؟</w:t>
      </w:r>
    </w:p>
    <w:p w14:paraId="461C93FA" w14:textId="77777777" w:rsidR="009522BC" w:rsidRPr="009522BC" w:rsidRDefault="009522BC" w:rsidP="009522BC">
      <w:pPr>
        <w:pStyle w:val="NormalWeb"/>
        <w:bidi/>
        <w:rPr>
          <w:b/>
          <w:bCs/>
        </w:rPr>
      </w:pPr>
      <w:r w:rsidRPr="009522BC">
        <w:rPr>
          <w:b/>
          <w:bCs/>
          <w:rtl/>
        </w:rPr>
        <w:t xml:space="preserve">أهمها الاتجاه إلى </w:t>
      </w:r>
      <w:r w:rsidRPr="009522BC">
        <w:rPr>
          <w:rStyle w:val="Strong"/>
          <w:rtl/>
        </w:rPr>
        <w:t>المركزية</w:t>
      </w:r>
      <w:r w:rsidRPr="009522BC">
        <w:rPr>
          <w:b/>
          <w:bCs/>
          <w:rtl/>
        </w:rPr>
        <w:t>، وتعزيز سلطة التاج على حساب السلطات المحلية والامتيازات القديمة، وإنشاء أو تقوية مناصب إدارية أكثر خضوعًا للملك. وفي المستعمرات، اتجه البوربون إلى تعيين مسؤولين أكثر ارتباطًا بالتاج مباشرة، والحد من نفوذ النخب المحلية التي كانت قد اكتسبت هامشًا واسعًا من التحكم. وتذكر بريتانيكا أنه في أواخر القرن الثامن عشر امتلأت المحاكم العليا والوظائف الكبرى في أمريكا الإسبانية بمسؤولين مولودين في إسبانيا، وأن التاج أراد دورًا أكبر للإسبان القادمين من شبه الجزيرة في الإدارة</w:t>
      </w:r>
      <w:r w:rsidRPr="009522BC">
        <w:rPr>
          <w:b/>
          <w:bCs/>
        </w:rPr>
        <w:t xml:space="preserve">. </w:t>
      </w:r>
    </w:p>
    <w:p w14:paraId="5165B9C2" w14:textId="77777777" w:rsidR="009522BC" w:rsidRPr="009522BC" w:rsidRDefault="009522BC" w:rsidP="009522BC">
      <w:pPr>
        <w:pStyle w:val="Heading2"/>
        <w:bidi/>
      </w:pPr>
      <w:r w:rsidRPr="009522BC">
        <w:t xml:space="preserve">14) </w:t>
      </w:r>
      <w:r w:rsidRPr="009522BC">
        <w:rPr>
          <w:rtl/>
        </w:rPr>
        <w:t>وما أهم الجوانب الاقتصادية؟</w:t>
      </w:r>
    </w:p>
    <w:p w14:paraId="46941C72" w14:textId="77777777" w:rsidR="009522BC" w:rsidRPr="009522BC" w:rsidRDefault="009522BC" w:rsidP="009522BC">
      <w:pPr>
        <w:pStyle w:val="NormalWeb"/>
        <w:bidi/>
        <w:rPr>
          <w:b/>
          <w:bCs/>
        </w:rPr>
      </w:pPr>
      <w:r w:rsidRPr="009522BC">
        <w:rPr>
          <w:b/>
          <w:bCs/>
          <w:rtl/>
        </w:rPr>
        <w:t>اقتصاديًا، سعت الإصلاحات إلى زيادة دخل الدولة ومحاربة التهريب وتنشيط التجارة الشرعية وتطوير الإدارة المالية. كما أرادت إعادة ضبط العلاقة التجارية بين إسبانيا ومستعمراتها بحيث تستفيد الخزانة الملكية بصورة أكبر. وتوضح الأدبيات المرجعية التي أشار إليها البحث الأكاديمي وملخصات بريتانيكا أن البوربون حاولوا تحديث ممتلكات إسبانيا الأميركية وجعلها أكثر إنتاجًا وربحًا في مواجهة المنافسة الدولية المتزايدة</w:t>
      </w:r>
      <w:r w:rsidRPr="009522BC">
        <w:rPr>
          <w:b/>
          <w:bCs/>
        </w:rPr>
        <w:t xml:space="preserve">. </w:t>
      </w:r>
    </w:p>
    <w:p w14:paraId="3B141A81" w14:textId="77777777" w:rsidR="009522BC" w:rsidRPr="009522BC" w:rsidRDefault="009522BC" w:rsidP="009522BC">
      <w:pPr>
        <w:pStyle w:val="Heading2"/>
        <w:bidi/>
      </w:pPr>
      <w:r w:rsidRPr="009522BC">
        <w:t xml:space="preserve">15) </w:t>
      </w:r>
      <w:r w:rsidRPr="009522BC">
        <w:rPr>
          <w:rtl/>
        </w:rPr>
        <w:t>وما الجوانب العسكرية؟</w:t>
      </w:r>
    </w:p>
    <w:p w14:paraId="0D499F95" w14:textId="77777777" w:rsidR="009522BC" w:rsidRPr="009522BC" w:rsidRDefault="009522BC" w:rsidP="009522BC">
      <w:pPr>
        <w:pStyle w:val="NormalWeb"/>
        <w:bidi/>
        <w:rPr>
          <w:b/>
          <w:bCs/>
        </w:rPr>
      </w:pPr>
      <w:r w:rsidRPr="009522BC">
        <w:rPr>
          <w:b/>
          <w:bCs/>
          <w:rtl/>
        </w:rPr>
        <w:t>عسكريًا، كان الهدف هو تقوية قدرة الدولة على الدفاع عن نفسها وعن إمبراطوريتها. فإسبانيا في القرن الثامن عشر كانت تواجه عالمًا تنافسيًا تهيمن عليه الحروب البحرية والتجارية. لذا احتاج البوربون إلى إعادة تنظيم الجيش والأسطول والتحصينات والإدارة الدفاعية، خصوصًا في المستعمرات والمرافئ الرئيسية. وهذا جزء أساسي من منطق الإصلاح: الدولة لم تكن تصلح نفسها فقط لتحكم أفضل، بل لتحارب وتبقى</w:t>
      </w:r>
      <w:r w:rsidRPr="009522BC">
        <w:rPr>
          <w:b/>
          <w:bCs/>
        </w:rPr>
        <w:t xml:space="preserve">. </w:t>
      </w:r>
    </w:p>
    <w:p w14:paraId="5C7BCD00" w14:textId="77777777" w:rsidR="009522BC" w:rsidRPr="009522BC" w:rsidRDefault="009522BC" w:rsidP="009522BC">
      <w:pPr>
        <w:pStyle w:val="Heading2"/>
        <w:bidi/>
      </w:pPr>
      <w:r w:rsidRPr="009522BC">
        <w:t xml:space="preserve">16) </w:t>
      </w:r>
      <w:r w:rsidRPr="009522BC">
        <w:rPr>
          <w:rtl/>
        </w:rPr>
        <w:t>من أهم ملوك هذه المرحلة؟</w:t>
      </w:r>
    </w:p>
    <w:p w14:paraId="147469D8" w14:textId="77777777" w:rsidR="009522BC" w:rsidRPr="009522BC" w:rsidRDefault="009522BC" w:rsidP="009522BC">
      <w:pPr>
        <w:pStyle w:val="NormalWeb"/>
        <w:bidi/>
        <w:rPr>
          <w:b/>
          <w:bCs/>
        </w:rPr>
      </w:pPr>
      <w:r w:rsidRPr="009522BC">
        <w:rPr>
          <w:b/>
          <w:bCs/>
          <w:rtl/>
        </w:rPr>
        <w:lastRenderedPageBreak/>
        <w:t xml:space="preserve">يأتي </w:t>
      </w:r>
      <w:r w:rsidRPr="009522BC">
        <w:rPr>
          <w:rStyle w:val="Strong"/>
          <w:rtl/>
        </w:rPr>
        <w:t>فيليب الخامس</w:t>
      </w:r>
      <w:r w:rsidRPr="009522BC">
        <w:rPr>
          <w:b/>
          <w:bCs/>
          <w:rtl/>
        </w:rPr>
        <w:t xml:space="preserve"> بوصفه مؤسس الحكم البوربوني في إسبانيا، ثم يبرز بعده </w:t>
      </w:r>
      <w:r w:rsidRPr="009522BC">
        <w:rPr>
          <w:rStyle w:val="Strong"/>
          <w:rtl/>
        </w:rPr>
        <w:t>شارل الثالث</w:t>
      </w:r>
      <w:r w:rsidRPr="009522BC">
        <w:rPr>
          <w:b/>
          <w:bCs/>
          <w:rtl/>
        </w:rPr>
        <w:t xml:space="preserve"> بوصفه أبرز ملوك الإصلاح في القرن الثامن عشر. وتؤكد بريتانيكا أن كثيرًا من التغيرات الكبرى في الإمبراطورية الإسبانية ارتبطت خصوصًا بعهد شارل الثالث بين 1759 و1788، وهو العهد الذي يُنظر إليه غالبًا بوصفه ذروة الإصلاح البوربوني</w:t>
      </w:r>
      <w:r w:rsidRPr="009522BC">
        <w:rPr>
          <w:b/>
          <w:bCs/>
        </w:rPr>
        <w:t xml:space="preserve">. </w:t>
      </w:r>
    </w:p>
    <w:p w14:paraId="510D4C13" w14:textId="77777777" w:rsidR="009522BC" w:rsidRPr="009522BC" w:rsidRDefault="009522BC" w:rsidP="009522BC">
      <w:pPr>
        <w:pStyle w:val="Heading2"/>
        <w:bidi/>
      </w:pPr>
      <w:r w:rsidRPr="009522BC">
        <w:t xml:space="preserve">17) </w:t>
      </w:r>
      <w:r w:rsidRPr="009522BC">
        <w:rPr>
          <w:rtl/>
        </w:rPr>
        <w:t>لماذا يعد شارل الثالث مهمًا جدًا؟</w:t>
      </w:r>
    </w:p>
    <w:p w14:paraId="062C4F1F" w14:textId="77777777" w:rsidR="009522BC" w:rsidRPr="009522BC" w:rsidRDefault="009522BC" w:rsidP="009522BC">
      <w:pPr>
        <w:pStyle w:val="NormalWeb"/>
        <w:bidi/>
        <w:rPr>
          <w:b/>
          <w:bCs/>
        </w:rPr>
      </w:pPr>
      <w:r w:rsidRPr="009522BC">
        <w:rPr>
          <w:b/>
          <w:bCs/>
          <w:rtl/>
        </w:rPr>
        <w:t>لأنه مثّل صورة الملك الإصلاحي في إسبانيا القرن الثامن عشر. ففي عهده أخذ مشروع الإصلاح طابعًا أوضح وأوسع، سواء في الإدارة أو الاقتصاد أو شؤون الإمبراطورية. وتربط بريتانيكا بين عصره وبين النشاط الأكبر للدولة البوربونية في أمريكا الإسبانية، ومحاولة استعادة الكفاءة والسيطرة بعد تراخي فترات سابقة. لذلك كثيرًا ما يُنظر إلى عهده باعتباره ذروة “الإصلاح من أعلى” في إسبانيا البوربونية</w:t>
      </w:r>
      <w:r w:rsidRPr="009522BC">
        <w:rPr>
          <w:b/>
          <w:bCs/>
        </w:rPr>
        <w:t xml:space="preserve">. </w:t>
      </w:r>
    </w:p>
    <w:p w14:paraId="6CE4000C" w14:textId="77777777" w:rsidR="009522BC" w:rsidRPr="009522BC" w:rsidRDefault="009522BC" w:rsidP="009522BC">
      <w:pPr>
        <w:pStyle w:val="Heading2"/>
        <w:bidi/>
      </w:pPr>
      <w:r w:rsidRPr="009522BC">
        <w:t xml:space="preserve">18) </w:t>
      </w:r>
      <w:r w:rsidRPr="009522BC">
        <w:rPr>
          <w:rtl/>
        </w:rPr>
        <w:t>هل نجحت هذه الإصلاحات؟</w:t>
      </w:r>
    </w:p>
    <w:p w14:paraId="01E2B783" w14:textId="77777777" w:rsidR="009522BC" w:rsidRPr="009522BC" w:rsidRDefault="009522BC" w:rsidP="009522BC">
      <w:pPr>
        <w:pStyle w:val="NormalWeb"/>
        <w:bidi/>
        <w:rPr>
          <w:b/>
          <w:bCs/>
        </w:rPr>
      </w:pPr>
      <w:r w:rsidRPr="009522BC">
        <w:rPr>
          <w:b/>
          <w:bCs/>
          <w:rtl/>
        </w:rPr>
        <w:t>نجحت جزئيًا، لكنها لم تكن نجاحًا كاملًا. فمن جهة، أعادت قدرًا من الحيوية إلى الدولة والإمبراطورية، وزادت من فاعلية الإدارة، وسعت إلى تحسين الإيرادات والضبط العسكري. لكن من جهة أخرى، خلقت أيضًا توترات، خاصة في المستعمرات، لأن التاج حاول الحد من نفوذ النخب المحلية الأمريكية وتعزيز نفوذ المسؤولين القادمين من إسبانيا. وهذا جعل بعض قطاعات النخبة الاستعمارية تنظر إلى الإصلاحات على أنها استعادة مركزية خانقة أكثر منها تحديثًا مرحبًا به</w:t>
      </w:r>
      <w:r w:rsidRPr="009522BC">
        <w:rPr>
          <w:b/>
          <w:bCs/>
        </w:rPr>
        <w:t xml:space="preserve">. </w:t>
      </w:r>
    </w:p>
    <w:p w14:paraId="71A6C679" w14:textId="77777777" w:rsidR="009522BC" w:rsidRPr="009522BC" w:rsidRDefault="009522BC" w:rsidP="009522BC">
      <w:pPr>
        <w:pStyle w:val="Heading2"/>
        <w:bidi/>
      </w:pPr>
      <w:r w:rsidRPr="009522BC">
        <w:t xml:space="preserve">19) </w:t>
      </w:r>
      <w:r w:rsidRPr="009522BC">
        <w:rPr>
          <w:rtl/>
        </w:rPr>
        <w:t>هل أسهمت الإصلاحات البوربونية لاحقًا في استقلال أمريكا الإسبانية؟</w:t>
      </w:r>
    </w:p>
    <w:p w14:paraId="2618FE68" w14:textId="77777777" w:rsidR="009522BC" w:rsidRPr="009522BC" w:rsidRDefault="009522BC" w:rsidP="009522BC">
      <w:pPr>
        <w:pStyle w:val="NormalWeb"/>
        <w:bidi/>
        <w:rPr>
          <w:b/>
          <w:bCs/>
        </w:rPr>
      </w:pPr>
      <w:r w:rsidRPr="009522BC">
        <w:rPr>
          <w:b/>
          <w:bCs/>
          <w:rtl/>
        </w:rPr>
        <w:t>بصورة غير مباشرة، نعم. هذا استنتاج تاريخي شائع تدعمه بنية الإصلاح نفسها: فحين حاول التاج تقوية قبضته، زاد الاحتكاك مع النخب المحلية في أمريكا، وبرز شعور متنامٍ بأن مدريد تريد السيطرة على الموارد والمناصب بصورة أشد. لا يعني هذا أن الإصلاحات سببت الاستقلال وحدها، لكنها كانت من العوامل التي أعادت تشكيل العلاقة بين المركز والأطراف، وساعدت في إنتاج توترات ظهرت بوضوح أكبر لاحقًا في أواخر القرن الثامن عشر وبدايات التاسع عشر</w:t>
      </w:r>
      <w:r w:rsidRPr="009522BC">
        <w:rPr>
          <w:b/>
          <w:bCs/>
        </w:rPr>
        <w:t xml:space="preserve">. </w:t>
      </w:r>
    </w:p>
    <w:p w14:paraId="27E49C4C" w14:textId="77777777" w:rsidR="009522BC" w:rsidRPr="009522BC" w:rsidRDefault="009522BC" w:rsidP="009522BC">
      <w:pPr>
        <w:pStyle w:val="Heading2"/>
        <w:bidi/>
      </w:pPr>
      <w:r w:rsidRPr="009522BC">
        <w:t xml:space="preserve">20) </w:t>
      </w:r>
      <w:r w:rsidRPr="009522BC">
        <w:rPr>
          <w:rtl/>
        </w:rPr>
        <w:t>ما الصورة العامة لهذه المرحلة؟</w:t>
      </w:r>
    </w:p>
    <w:p w14:paraId="084CD226" w14:textId="77777777" w:rsidR="009522BC" w:rsidRPr="009522BC" w:rsidRDefault="009522BC" w:rsidP="009522BC">
      <w:pPr>
        <w:pStyle w:val="NormalWeb"/>
        <w:bidi/>
        <w:rPr>
          <w:b/>
          <w:bCs/>
        </w:rPr>
      </w:pPr>
      <w:r w:rsidRPr="009522BC">
        <w:rPr>
          <w:b/>
          <w:bCs/>
          <w:rtl/>
        </w:rPr>
        <w:t xml:space="preserve">الصورة العامة هي أن إسبانيا بعد التراجع الهابسبورغي لم تختفِ من المسرح الأوروبي، بل أعادت تنظيم نفسها تحت البوربون. صحيح أنها لم تستعد هيمنة القرن السادس عشر، لكن القرن الثامن عشر لم يكن مجرد زمن ضعف، بل كان أيضًا زمن </w:t>
      </w:r>
      <w:r w:rsidRPr="009522BC">
        <w:rPr>
          <w:rStyle w:val="Strong"/>
          <w:rtl/>
        </w:rPr>
        <w:t>إصلاح وإعادة بناء وتحديث نسبي</w:t>
      </w:r>
      <w:r w:rsidRPr="009522BC">
        <w:rPr>
          <w:b/>
          <w:bCs/>
        </w:rPr>
        <w:t xml:space="preserve">. </w:t>
      </w:r>
      <w:r w:rsidRPr="009522BC">
        <w:rPr>
          <w:b/>
          <w:bCs/>
          <w:rtl/>
        </w:rPr>
        <w:t>أي أن هذه المرحلة يجب فهمها على أنها انتقال من إمبراطورية هابسبورغية مترامية ومرهقة، إلى دولة بوربونية أكثر مركزية تسعى إلى النجاة والمنافسة في عالم جديد</w:t>
      </w:r>
      <w:r w:rsidRPr="009522BC">
        <w:rPr>
          <w:b/>
          <w:bCs/>
        </w:rPr>
        <w:t xml:space="preserve">. </w:t>
      </w:r>
    </w:p>
    <w:p w14:paraId="0626BAAC" w14:textId="77777777" w:rsidR="009522BC" w:rsidRPr="009522BC" w:rsidRDefault="009522BC" w:rsidP="009522BC">
      <w:pPr>
        <w:pStyle w:val="Heading2"/>
        <w:bidi/>
      </w:pPr>
      <w:r w:rsidRPr="009522BC">
        <w:t xml:space="preserve">21) </w:t>
      </w:r>
      <w:r w:rsidRPr="009522BC">
        <w:rPr>
          <w:rtl/>
        </w:rPr>
        <w:t>الخلاصة</w:t>
      </w:r>
    </w:p>
    <w:p w14:paraId="16D41B2C" w14:textId="77777777" w:rsidR="009522BC" w:rsidRPr="009522BC" w:rsidRDefault="009522BC" w:rsidP="009522BC">
      <w:pPr>
        <w:pStyle w:val="NormalWeb"/>
        <w:bidi/>
        <w:rPr>
          <w:b/>
          <w:bCs/>
        </w:rPr>
      </w:pPr>
      <w:r w:rsidRPr="009522BC">
        <w:rPr>
          <w:b/>
          <w:bCs/>
          <w:rtl/>
        </w:rPr>
        <w:t>يمكن تلخيص هذه المرحلة في خط زمني واضح</w:t>
      </w:r>
      <w:r w:rsidRPr="009522BC">
        <w:rPr>
          <w:b/>
          <w:bCs/>
        </w:rPr>
        <w:t>:</w:t>
      </w:r>
      <w:r w:rsidRPr="009522BC">
        <w:rPr>
          <w:b/>
          <w:bCs/>
        </w:rPr>
        <w:br/>
      </w:r>
      <w:r w:rsidRPr="009522BC">
        <w:rPr>
          <w:b/>
          <w:bCs/>
          <w:rtl/>
        </w:rPr>
        <w:t xml:space="preserve">انتهى عصر الهابسبورغ الإسبان بوفاة </w:t>
      </w:r>
      <w:r w:rsidRPr="009522BC">
        <w:rPr>
          <w:rStyle w:val="Strong"/>
          <w:rtl/>
        </w:rPr>
        <w:t>شارل الثاني سنة 1700</w:t>
      </w:r>
      <w:r w:rsidRPr="009522BC">
        <w:rPr>
          <w:b/>
          <w:bCs/>
          <w:rtl/>
        </w:rPr>
        <w:t xml:space="preserve">، ثم اندلعت </w:t>
      </w:r>
      <w:r w:rsidRPr="009522BC">
        <w:rPr>
          <w:rStyle w:val="Strong"/>
          <w:rtl/>
        </w:rPr>
        <w:t>حرب الخلافة الإسبانية</w:t>
      </w:r>
      <w:r w:rsidRPr="009522BC">
        <w:rPr>
          <w:rStyle w:val="Strong"/>
        </w:rPr>
        <w:t xml:space="preserve"> (1701–1714)</w:t>
      </w:r>
      <w:r w:rsidRPr="009522BC">
        <w:rPr>
          <w:b/>
          <w:bCs/>
        </w:rPr>
        <w:t xml:space="preserve"> </w:t>
      </w:r>
      <w:r w:rsidRPr="009522BC">
        <w:rPr>
          <w:b/>
          <w:bCs/>
          <w:rtl/>
        </w:rPr>
        <w:t xml:space="preserve">بسبب التنافس على العرش، وانتهت ببقاء </w:t>
      </w:r>
      <w:r w:rsidRPr="009522BC">
        <w:rPr>
          <w:rStyle w:val="Strong"/>
          <w:rtl/>
        </w:rPr>
        <w:t>فيليب الخامس</w:t>
      </w:r>
      <w:r w:rsidRPr="009522BC">
        <w:rPr>
          <w:b/>
          <w:bCs/>
          <w:rtl/>
        </w:rPr>
        <w:t xml:space="preserve"> من آل بوربون ملكًا على إسبانيا مع خسائر أوروبية مهمة ومع منع اتحاد العرشين الفرنسي والإسباني. بعد ذلك بدأت إسبانيا البوربونية في بناء دولة أكثر مركزية، ثم تعمقت الإصلاحات في القرن الثامن عشر، خاصة في عهد </w:t>
      </w:r>
      <w:r w:rsidRPr="009522BC">
        <w:rPr>
          <w:rStyle w:val="Strong"/>
          <w:rtl/>
        </w:rPr>
        <w:t>شارل الثالث</w:t>
      </w:r>
      <w:r w:rsidRPr="009522BC">
        <w:rPr>
          <w:b/>
          <w:bCs/>
          <w:rtl/>
        </w:rPr>
        <w:t>، وشملت الإدارة والاقتصاد والجيش والإمبراطورية. كانت هذه الإصلاحات محاولة جادة لإنقاذ القوة الإسبانية وإعادة تنظيمها، لكنها حملت أيضًا تناقضات ستظهر آثارها بوضوح في المرحلة التالية</w:t>
      </w:r>
      <w:r w:rsidRPr="009522BC">
        <w:rPr>
          <w:b/>
          <w:bCs/>
        </w:rPr>
        <w:t xml:space="preserve">. </w:t>
      </w:r>
    </w:p>
    <w:p w14:paraId="3393E17B" w14:textId="77777777" w:rsidR="00B67686" w:rsidRPr="009522BC" w:rsidRDefault="00B67686" w:rsidP="00B67686">
      <w:pPr>
        <w:bidi/>
        <w:rPr>
          <w:b/>
          <w:bCs/>
          <w:u w:val="single"/>
          <w:rtl/>
          <w:lang w:bidi="ar-EG"/>
        </w:rPr>
      </w:pPr>
    </w:p>
    <w:p w14:paraId="22941C68" w14:textId="42EB2418" w:rsidR="00B276AF" w:rsidRDefault="008B0F7B" w:rsidP="00B276AF">
      <w:pPr>
        <w:bidi/>
        <w:rPr>
          <w:b/>
          <w:bCs/>
          <w:u w:val="single"/>
          <w:lang w:bidi="ar-EG"/>
        </w:rPr>
      </w:pPr>
      <w:r>
        <w:rPr>
          <w:b/>
          <w:bCs/>
          <w:u w:val="single"/>
          <w:lang w:bidi="ar-EG"/>
        </w:rPr>
        <w:t>Chatgpt</w:t>
      </w:r>
    </w:p>
    <w:p w14:paraId="21A42201" w14:textId="0D993FEC" w:rsidR="00F420EA" w:rsidRPr="00F420EA" w:rsidRDefault="00000000" w:rsidP="00154DC7">
      <w:pPr>
        <w:bidi/>
        <w:rPr>
          <w:b/>
          <w:bCs/>
          <w:u w:val="single"/>
          <w:lang w:bidi="ar-EG"/>
        </w:rPr>
      </w:pPr>
      <w:hyperlink r:id="rId23" w:history="1">
        <w:r w:rsidR="00F420EA" w:rsidRPr="0047081F">
          <w:rPr>
            <w:rStyle w:val="Hyperlink"/>
            <w:b/>
            <w:bCs/>
            <w:lang w:bidi="ar-EG"/>
          </w:rPr>
          <w:t>https://www.britannica.com/topic/history-of-Spain</w:t>
        </w:r>
      </w:hyperlink>
    </w:p>
    <w:p w14:paraId="0702D171" w14:textId="1E00D38A" w:rsidR="00F420EA" w:rsidRPr="00F420EA" w:rsidRDefault="00000000" w:rsidP="00154DC7">
      <w:pPr>
        <w:bidi/>
        <w:rPr>
          <w:b/>
          <w:bCs/>
          <w:u w:val="single"/>
          <w:lang w:bidi="ar-EG"/>
        </w:rPr>
      </w:pPr>
      <w:hyperlink r:id="rId24" w:history="1">
        <w:r w:rsidR="00F420EA" w:rsidRPr="0047081F">
          <w:rPr>
            <w:rStyle w:val="Hyperlink"/>
            <w:b/>
            <w:bCs/>
            <w:lang w:bidi="ar-EG"/>
          </w:rPr>
          <w:t>https://www.britannica.com/place/Spain</w:t>
        </w:r>
      </w:hyperlink>
    </w:p>
    <w:p w14:paraId="749BDCF9" w14:textId="66DD7BD3" w:rsidR="00F420EA" w:rsidRPr="00F420EA" w:rsidRDefault="00000000" w:rsidP="00154DC7">
      <w:pPr>
        <w:bidi/>
        <w:rPr>
          <w:b/>
          <w:bCs/>
          <w:u w:val="single"/>
          <w:lang w:bidi="ar-EG"/>
        </w:rPr>
      </w:pPr>
      <w:hyperlink r:id="rId25" w:history="1">
        <w:r w:rsidR="00F420EA" w:rsidRPr="0047081F">
          <w:rPr>
            <w:rStyle w:val="Hyperlink"/>
            <w:b/>
            <w:bCs/>
            <w:lang w:bidi="ar-EG"/>
          </w:rPr>
          <w:t>https://www.britannica.com/place/Spain/History</w:t>
        </w:r>
      </w:hyperlink>
    </w:p>
    <w:p w14:paraId="0C88A6D3" w14:textId="746D842B" w:rsidR="00F420EA" w:rsidRPr="00F420EA" w:rsidRDefault="00000000" w:rsidP="00154DC7">
      <w:pPr>
        <w:bidi/>
        <w:rPr>
          <w:b/>
          <w:bCs/>
          <w:u w:val="single"/>
          <w:lang w:bidi="ar-EG"/>
        </w:rPr>
      </w:pPr>
      <w:hyperlink r:id="rId26" w:history="1">
        <w:r w:rsidR="00F420EA" w:rsidRPr="0047081F">
          <w:rPr>
            <w:rStyle w:val="Hyperlink"/>
            <w:b/>
            <w:bCs/>
            <w:lang w:bidi="ar-EG"/>
          </w:rPr>
          <w:t>https://www.britannica.com/place/Spain/Iberians</w:t>
        </w:r>
      </w:hyperlink>
    </w:p>
    <w:p w14:paraId="49077BC1" w14:textId="5FCD2E27" w:rsidR="00F420EA" w:rsidRPr="00F420EA" w:rsidRDefault="00000000" w:rsidP="00154DC7">
      <w:pPr>
        <w:bidi/>
        <w:rPr>
          <w:b/>
          <w:bCs/>
          <w:u w:val="single"/>
          <w:lang w:bidi="ar-EG"/>
        </w:rPr>
      </w:pPr>
      <w:hyperlink r:id="rId27" w:history="1">
        <w:r w:rsidR="00F420EA" w:rsidRPr="0047081F">
          <w:rPr>
            <w:rStyle w:val="Hyperlink"/>
            <w:b/>
            <w:bCs/>
            <w:lang w:bidi="ar-EG"/>
          </w:rPr>
          <w:t>https://www.britannica.com/topic/Iberian</w:t>
        </w:r>
      </w:hyperlink>
    </w:p>
    <w:p w14:paraId="178E6F13" w14:textId="78CCE891" w:rsidR="00F420EA" w:rsidRPr="00F420EA" w:rsidRDefault="00000000" w:rsidP="00154DC7">
      <w:pPr>
        <w:bidi/>
        <w:rPr>
          <w:b/>
          <w:bCs/>
          <w:u w:val="single"/>
          <w:lang w:bidi="ar-EG"/>
        </w:rPr>
      </w:pPr>
      <w:hyperlink r:id="rId28" w:history="1">
        <w:r w:rsidR="00F420EA" w:rsidRPr="0047081F">
          <w:rPr>
            <w:rStyle w:val="Hyperlink"/>
            <w:b/>
            <w:bCs/>
            <w:lang w:bidi="ar-EG"/>
          </w:rPr>
          <w:t>https://www.britannica.com/place/Spain/Phoenicians</w:t>
        </w:r>
      </w:hyperlink>
    </w:p>
    <w:p w14:paraId="0A2FF758" w14:textId="7E1789C5" w:rsidR="00F420EA" w:rsidRPr="00F420EA" w:rsidRDefault="00000000" w:rsidP="00154DC7">
      <w:pPr>
        <w:bidi/>
        <w:rPr>
          <w:b/>
          <w:bCs/>
          <w:u w:val="single"/>
          <w:lang w:bidi="ar-EG"/>
        </w:rPr>
      </w:pPr>
      <w:hyperlink r:id="rId29" w:history="1">
        <w:r w:rsidR="00F420EA" w:rsidRPr="0047081F">
          <w:rPr>
            <w:rStyle w:val="Hyperlink"/>
            <w:b/>
            <w:bCs/>
            <w:lang w:bidi="ar-EG"/>
          </w:rPr>
          <w:t>https://www.britannica.com/place/Hispania-ancient-region-Iberian-Peninsula</w:t>
        </w:r>
      </w:hyperlink>
    </w:p>
    <w:p w14:paraId="10AE7C5C" w14:textId="561D1CB0" w:rsidR="00F420EA" w:rsidRPr="00F420EA" w:rsidRDefault="00000000" w:rsidP="00154DC7">
      <w:pPr>
        <w:bidi/>
        <w:rPr>
          <w:b/>
          <w:bCs/>
          <w:u w:val="single"/>
          <w:lang w:bidi="ar-EG"/>
        </w:rPr>
      </w:pPr>
      <w:hyperlink r:id="rId30" w:history="1">
        <w:r w:rsidR="00F420EA" w:rsidRPr="0047081F">
          <w:rPr>
            <w:rStyle w:val="Hyperlink"/>
            <w:b/>
            <w:bCs/>
            <w:lang w:bidi="ar-EG"/>
          </w:rPr>
          <w:t>https://www.britannica.com/place/Nearer-Spain</w:t>
        </w:r>
      </w:hyperlink>
    </w:p>
    <w:p w14:paraId="279F006B" w14:textId="2D976A9E" w:rsidR="00F420EA" w:rsidRPr="00F420EA" w:rsidRDefault="00000000" w:rsidP="00154DC7">
      <w:pPr>
        <w:bidi/>
        <w:rPr>
          <w:b/>
          <w:bCs/>
          <w:u w:val="single"/>
          <w:lang w:bidi="ar-EG"/>
        </w:rPr>
      </w:pPr>
      <w:hyperlink r:id="rId31" w:history="1">
        <w:r w:rsidR="00F420EA" w:rsidRPr="0047081F">
          <w:rPr>
            <w:rStyle w:val="Hyperlink"/>
            <w:b/>
            <w:bCs/>
            <w:lang w:bidi="ar-EG"/>
          </w:rPr>
          <w:t>https://www.britannica.com/place/Spain/Romanization</w:t>
        </w:r>
      </w:hyperlink>
    </w:p>
    <w:p w14:paraId="14EFEA43" w14:textId="0C3CE908" w:rsidR="00F420EA" w:rsidRPr="00F420EA" w:rsidRDefault="00000000" w:rsidP="00154DC7">
      <w:pPr>
        <w:bidi/>
        <w:rPr>
          <w:b/>
          <w:bCs/>
          <w:u w:val="single"/>
          <w:lang w:bidi="ar-EG"/>
        </w:rPr>
      </w:pPr>
      <w:hyperlink r:id="rId32" w:history="1">
        <w:r w:rsidR="00F420EA" w:rsidRPr="0047081F">
          <w:rPr>
            <w:rStyle w:val="Hyperlink"/>
            <w:b/>
            <w:bCs/>
            <w:lang w:bidi="ar-EG"/>
          </w:rPr>
          <w:t>https://www.britannica.com/place/Spain/The-Visigothic-kingdom</w:t>
        </w:r>
      </w:hyperlink>
    </w:p>
    <w:p w14:paraId="10FB6408" w14:textId="6895ABAC" w:rsidR="00F420EA" w:rsidRPr="00F420EA" w:rsidRDefault="00000000" w:rsidP="00154DC7">
      <w:pPr>
        <w:bidi/>
        <w:rPr>
          <w:b/>
          <w:bCs/>
          <w:u w:val="single"/>
          <w:lang w:bidi="ar-EG"/>
        </w:rPr>
      </w:pPr>
      <w:hyperlink r:id="rId33" w:history="1">
        <w:r w:rsidR="00F420EA" w:rsidRPr="0047081F">
          <w:rPr>
            <w:rStyle w:val="Hyperlink"/>
            <w:b/>
            <w:bCs/>
            <w:lang w:bidi="ar-EG"/>
          </w:rPr>
          <w:t>https://www.britannica.com/biography/Leovigild</w:t>
        </w:r>
      </w:hyperlink>
    </w:p>
    <w:p w14:paraId="09C1FC7F" w14:textId="7DB2F805" w:rsidR="00F420EA" w:rsidRPr="00F420EA" w:rsidRDefault="00000000" w:rsidP="00154DC7">
      <w:pPr>
        <w:bidi/>
        <w:rPr>
          <w:b/>
          <w:bCs/>
          <w:u w:val="single"/>
          <w:lang w:bidi="ar-EG"/>
        </w:rPr>
      </w:pPr>
      <w:hyperlink r:id="rId34" w:history="1">
        <w:r w:rsidR="00F420EA" w:rsidRPr="0047081F">
          <w:rPr>
            <w:rStyle w:val="Hyperlink"/>
            <w:b/>
            <w:bCs/>
            <w:lang w:bidi="ar-EG"/>
          </w:rPr>
          <w:t>https://www.britannica.com/biography/Recared</w:t>
        </w:r>
      </w:hyperlink>
    </w:p>
    <w:p w14:paraId="21D99AF8" w14:textId="444276B6" w:rsidR="00F420EA" w:rsidRPr="00F420EA" w:rsidRDefault="00000000" w:rsidP="00154DC7">
      <w:pPr>
        <w:bidi/>
        <w:rPr>
          <w:b/>
          <w:bCs/>
          <w:u w:val="single"/>
          <w:lang w:bidi="ar-EG"/>
        </w:rPr>
      </w:pPr>
      <w:hyperlink r:id="rId35" w:history="1">
        <w:r w:rsidR="00F420EA" w:rsidRPr="0047081F">
          <w:rPr>
            <w:rStyle w:val="Hyperlink"/>
            <w:b/>
            <w:bCs/>
            <w:lang w:bidi="ar-EG"/>
          </w:rPr>
          <w:t>https://www.britannica.com/event/councils-of-Toledo</w:t>
        </w:r>
      </w:hyperlink>
    </w:p>
    <w:p w14:paraId="4616F2A2" w14:textId="27AC90E7" w:rsidR="00F420EA" w:rsidRPr="00F420EA" w:rsidRDefault="00000000" w:rsidP="00154DC7">
      <w:pPr>
        <w:bidi/>
        <w:rPr>
          <w:b/>
          <w:bCs/>
          <w:u w:val="single"/>
          <w:lang w:bidi="ar-EG"/>
        </w:rPr>
      </w:pPr>
      <w:hyperlink r:id="rId36" w:history="1">
        <w:r w:rsidR="00F420EA" w:rsidRPr="0047081F">
          <w:rPr>
            <w:rStyle w:val="Hyperlink"/>
            <w:b/>
            <w:bCs/>
            <w:lang w:bidi="ar-EG"/>
          </w:rPr>
          <w:t>https://www.britannica.com/topic/Liber-Judiciorum</w:t>
        </w:r>
      </w:hyperlink>
    </w:p>
    <w:p w14:paraId="29FB2879" w14:textId="4304818A" w:rsidR="00F420EA" w:rsidRPr="00F420EA" w:rsidRDefault="00000000" w:rsidP="00154DC7">
      <w:pPr>
        <w:bidi/>
        <w:rPr>
          <w:b/>
          <w:bCs/>
          <w:u w:val="single"/>
          <w:lang w:bidi="ar-EG"/>
        </w:rPr>
      </w:pPr>
      <w:hyperlink r:id="rId37" w:history="1">
        <w:r w:rsidR="00F420EA" w:rsidRPr="0047081F">
          <w:rPr>
            <w:rStyle w:val="Hyperlink"/>
            <w:b/>
            <w:bCs/>
            <w:lang w:bidi="ar-EG"/>
          </w:rPr>
          <w:t>https://www.britannica.com/biography/Witiza</w:t>
        </w:r>
      </w:hyperlink>
    </w:p>
    <w:p w14:paraId="2AF0C07B" w14:textId="1EB7516D" w:rsidR="00F420EA" w:rsidRPr="00F420EA" w:rsidRDefault="00000000" w:rsidP="00154DC7">
      <w:pPr>
        <w:bidi/>
        <w:rPr>
          <w:b/>
          <w:bCs/>
          <w:u w:val="single"/>
          <w:lang w:bidi="ar-EG"/>
        </w:rPr>
      </w:pPr>
      <w:hyperlink r:id="rId38" w:history="1">
        <w:r w:rsidR="00F420EA" w:rsidRPr="0047081F">
          <w:rPr>
            <w:rStyle w:val="Hyperlink"/>
            <w:b/>
            <w:bCs/>
            <w:lang w:bidi="ar-EG"/>
          </w:rPr>
          <w:t>https://www.britannica.com/biography/Tariq-ibn-Ziyad</w:t>
        </w:r>
      </w:hyperlink>
    </w:p>
    <w:p w14:paraId="1157910B" w14:textId="1867945F" w:rsidR="00F420EA" w:rsidRPr="00F420EA" w:rsidRDefault="00000000" w:rsidP="00154DC7">
      <w:pPr>
        <w:bidi/>
        <w:rPr>
          <w:b/>
          <w:bCs/>
          <w:u w:val="single"/>
          <w:lang w:bidi="ar-EG"/>
        </w:rPr>
      </w:pPr>
      <w:hyperlink r:id="rId39" w:history="1">
        <w:r w:rsidR="00F420EA" w:rsidRPr="0047081F">
          <w:rPr>
            <w:rStyle w:val="Hyperlink"/>
            <w:b/>
            <w:bCs/>
            <w:lang w:bidi="ar-EG"/>
          </w:rPr>
          <w:t>https://www.britannica.com/event/Reconquista</w:t>
        </w:r>
      </w:hyperlink>
    </w:p>
    <w:p w14:paraId="70EB0BA2" w14:textId="75EE6A86" w:rsidR="00F420EA" w:rsidRPr="00F420EA" w:rsidRDefault="00000000" w:rsidP="00154DC7">
      <w:pPr>
        <w:bidi/>
        <w:rPr>
          <w:b/>
          <w:bCs/>
          <w:u w:val="single"/>
          <w:lang w:bidi="ar-EG"/>
        </w:rPr>
      </w:pPr>
      <w:hyperlink r:id="rId40" w:history="1">
        <w:r w:rsidR="00F420EA" w:rsidRPr="0047081F">
          <w:rPr>
            <w:rStyle w:val="Hyperlink"/>
            <w:b/>
            <w:bCs/>
            <w:lang w:bidi="ar-EG"/>
          </w:rPr>
          <w:t>https://www.britannica.com/question/When-was-the-Reconquista</w:t>
        </w:r>
      </w:hyperlink>
    </w:p>
    <w:p w14:paraId="5A4A89A5" w14:textId="7EC7C906" w:rsidR="00F420EA" w:rsidRPr="00F420EA" w:rsidRDefault="00000000" w:rsidP="00154DC7">
      <w:pPr>
        <w:bidi/>
        <w:rPr>
          <w:b/>
          <w:bCs/>
          <w:u w:val="single"/>
          <w:lang w:bidi="ar-EG"/>
        </w:rPr>
      </w:pPr>
      <w:hyperlink r:id="rId41" w:history="1">
        <w:r w:rsidR="00F420EA" w:rsidRPr="0047081F">
          <w:rPr>
            <w:rStyle w:val="Hyperlink"/>
            <w:b/>
            <w:bCs/>
            <w:lang w:bidi="ar-EG"/>
          </w:rPr>
          <w:t>https://www.britannica.com/place/Castile-historical-kingdom-Spain</w:t>
        </w:r>
      </w:hyperlink>
    </w:p>
    <w:p w14:paraId="58189534" w14:textId="2CE1B8DF" w:rsidR="00F420EA" w:rsidRPr="00F420EA" w:rsidRDefault="00000000" w:rsidP="00154DC7">
      <w:pPr>
        <w:bidi/>
        <w:rPr>
          <w:b/>
          <w:bCs/>
          <w:u w:val="single"/>
          <w:lang w:bidi="ar-EG"/>
        </w:rPr>
      </w:pPr>
      <w:hyperlink r:id="rId42" w:history="1">
        <w:r w:rsidR="00F420EA" w:rsidRPr="0047081F">
          <w:rPr>
            <w:rStyle w:val="Hyperlink"/>
            <w:b/>
            <w:bCs/>
            <w:lang w:bidi="ar-EG"/>
          </w:rPr>
          <w:t>https://www.britannica.com/place/Kingdom-of-Aragon</w:t>
        </w:r>
      </w:hyperlink>
    </w:p>
    <w:p w14:paraId="38CB932B" w14:textId="459BC003" w:rsidR="00F420EA" w:rsidRPr="00F420EA" w:rsidRDefault="00000000" w:rsidP="00154DC7">
      <w:pPr>
        <w:bidi/>
        <w:rPr>
          <w:b/>
          <w:bCs/>
          <w:u w:val="single"/>
          <w:lang w:bidi="ar-EG"/>
        </w:rPr>
      </w:pPr>
      <w:hyperlink r:id="rId43" w:history="1">
        <w:r w:rsidR="00F420EA" w:rsidRPr="0047081F">
          <w:rPr>
            <w:rStyle w:val="Hyperlink"/>
            <w:b/>
            <w:bCs/>
            <w:lang w:bidi="ar-EG"/>
          </w:rPr>
          <w:t>https://www.britannica.com/place/Kingdom-of-Navarre</w:t>
        </w:r>
      </w:hyperlink>
    </w:p>
    <w:p w14:paraId="713CDDC3" w14:textId="1DDA996C" w:rsidR="00F420EA" w:rsidRPr="00F420EA" w:rsidRDefault="00000000" w:rsidP="00154DC7">
      <w:pPr>
        <w:bidi/>
        <w:rPr>
          <w:b/>
          <w:bCs/>
          <w:u w:val="single"/>
          <w:lang w:bidi="ar-EG"/>
        </w:rPr>
      </w:pPr>
      <w:hyperlink r:id="rId44" w:history="1">
        <w:r w:rsidR="00F420EA" w:rsidRPr="0047081F">
          <w:rPr>
            <w:rStyle w:val="Hyperlink"/>
            <w:b/>
            <w:bCs/>
            <w:lang w:bidi="ar-EG"/>
          </w:rPr>
          <w:t>https://www.britannica.com/place/Spain/The-rise-of-Castile-and-Aragon</w:t>
        </w:r>
      </w:hyperlink>
    </w:p>
    <w:p w14:paraId="7DA456F4" w14:textId="5AC9148E" w:rsidR="00F420EA" w:rsidRPr="00F420EA" w:rsidRDefault="00000000" w:rsidP="00154DC7">
      <w:pPr>
        <w:bidi/>
        <w:rPr>
          <w:b/>
          <w:bCs/>
          <w:u w:val="single"/>
          <w:lang w:bidi="ar-EG"/>
        </w:rPr>
      </w:pPr>
      <w:hyperlink r:id="rId45" w:history="1">
        <w:r w:rsidR="00F420EA" w:rsidRPr="0047081F">
          <w:rPr>
            <w:rStyle w:val="Hyperlink"/>
            <w:b/>
            <w:bCs/>
            <w:lang w:bidi="ar-EG"/>
          </w:rPr>
          <w:t>https://www.britannica.com/place/Spain/The-conquest-of-Granada</w:t>
        </w:r>
      </w:hyperlink>
    </w:p>
    <w:p w14:paraId="2BA49379" w14:textId="462199F0" w:rsidR="00F420EA" w:rsidRPr="00F420EA" w:rsidRDefault="00000000" w:rsidP="00154DC7">
      <w:pPr>
        <w:bidi/>
        <w:rPr>
          <w:b/>
          <w:bCs/>
          <w:u w:val="single"/>
          <w:lang w:bidi="ar-EG"/>
        </w:rPr>
      </w:pPr>
      <w:hyperlink r:id="rId46" w:history="1">
        <w:r w:rsidR="00F420EA" w:rsidRPr="0047081F">
          <w:rPr>
            <w:rStyle w:val="Hyperlink"/>
            <w:b/>
            <w:bCs/>
            <w:lang w:bidi="ar-EG"/>
          </w:rPr>
          <w:t>https://www.britannica.com/place/Spain/United-Spain-under-the-Catholic-Monarchs</w:t>
        </w:r>
      </w:hyperlink>
    </w:p>
    <w:p w14:paraId="16791484" w14:textId="437CBED7" w:rsidR="00F420EA" w:rsidRPr="00F420EA" w:rsidRDefault="00000000" w:rsidP="00154DC7">
      <w:pPr>
        <w:bidi/>
        <w:rPr>
          <w:b/>
          <w:bCs/>
          <w:u w:val="single"/>
          <w:lang w:bidi="ar-EG"/>
        </w:rPr>
      </w:pPr>
      <w:hyperlink r:id="rId47" w:history="1">
        <w:r w:rsidR="00F420EA" w:rsidRPr="0047081F">
          <w:rPr>
            <w:rStyle w:val="Hyperlink"/>
            <w:b/>
            <w:bCs/>
            <w:lang w:bidi="ar-EG"/>
          </w:rPr>
          <w:t>https://www.britannica.com/biography/Isabella-I-queen-of-Spain</w:t>
        </w:r>
      </w:hyperlink>
    </w:p>
    <w:p w14:paraId="3CB44C5C" w14:textId="44D68654" w:rsidR="00F420EA" w:rsidRPr="00F420EA" w:rsidRDefault="00000000" w:rsidP="00154DC7">
      <w:pPr>
        <w:bidi/>
        <w:rPr>
          <w:b/>
          <w:bCs/>
          <w:u w:val="single"/>
          <w:lang w:bidi="ar-EG"/>
        </w:rPr>
      </w:pPr>
      <w:hyperlink r:id="rId48" w:history="1">
        <w:r w:rsidR="00F420EA" w:rsidRPr="0047081F">
          <w:rPr>
            <w:rStyle w:val="Hyperlink"/>
            <w:b/>
            <w:bCs/>
            <w:lang w:bidi="ar-EG"/>
          </w:rPr>
          <w:t>https://www.britannica.com/topic/Catholic-Monarchs</w:t>
        </w:r>
      </w:hyperlink>
    </w:p>
    <w:p w14:paraId="1F29EC2A" w14:textId="581CA6CB" w:rsidR="00F420EA" w:rsidRPr="00F420EA" w:rsidRDefault="00000000" w:rsidP="00154DC7">
      <w:pPr>
        <w:bidi/>
        <w:rPr>
          <w:b/>
          <w:bCs/>
          <w:u w:val="single"/>
          <w:lang w:bidi="ar-EG"/>
        </w:rPr>
      </w:pPr>
      <w:hyperlink r:id="rId49" w:history="1">
        <w:r w:rsidR="00F420EA" w:rsidRPr="0047081F">
          <w:rPr>
            <w:rStyle w:val="Hyperlink"/>
            <w:b/>
            <w:bCs/>
            <w:lang w:bidi="ar-EG"/>
          </w:rPr>
          <w:t>https://www.britannica.com/place/Spain/Spain-under-the-Habsburgs</w:t>
        </w:r>
      </w:hyperlink>
    </w:p>
    <w:p w14:paraId="6AB1333E" w14:textId="757B3164" w:rsidR="00F420EA" w:rsidRPr="00F420EA" w:rsidRDefault="00000000" w:rsidP="00154DC7">
      <w:pPr>
        <w:bidi/>
        <w:rPr>
          <w:b/>
          <w:bCs/>
          <w:u w:val="single"/>
          <w:lang w:bidi="ar-EG"/>
        </w:rPr>
      </w:pPr>
      <w:hyperlink r:id="rId50" w:history="1">
        <w:r w:rsidR="00F420EA" w:rsidRPr="0047081F">
          <w:rPr>
            <w:rStyle w:val="Hyperlink"/>
            <w:b/>
            <w:bCs/>
            <w:lang w:bidi="ar-EG"/>
          </w:rPr>
          <w:t>https://www.britannica.com/biography/Charles-V-Holy-Roman-emperor</w:t>
        </w:r>
      </w:hyperlink>
    </w:p>
    <w:p w14:paraId="34C34384" w14:textId="0E67273B" w:rsidR="00F420EA" w:rsidRPr="00F420EA" w:rsidRDefault="00000000" w:rsidP="00154DC7">
      <w:pPr>
        <w:bidi/>
        <w:rPr>
          <w:b/>
          <w:bCs/>
          <w:u w:val="single"/>
          <w:lang w:bidi="ar-EG"/>
        </w:rPr>
      </w:pPr>
      <w:hyperlink r:id="rId51" w:history="1">
        <w:r w:rsidR="00F420EA" w:rsidRPr="0047081F">
          <w:rPr>
            <w:rStyle w:val="Hyperlink"/>
            <w:b/>
            <w:bCs/>
            <w:lang w:bidi="ar-EG"/>
          </w:rPr>
          <w:t>https://www.britannica.com/place/Spain/Philip-II</w:t>
        </w:r>
      </w:hyperlink>
    </w:p>
    <w:p w14:paraId="5A551193" w14:textId="61DFD49D" w:rsidR="00F420EA" w:rsidRPr="00F420EA" w:rsidRDefault="00000000" w:rsidP="00154DC7">
      <w:pPr>
        <w:bidi/>
        <w:rPr>
          <w:b/>
          <w:bCs/>
          <w:u w:val="single"/>
          <w:lang w:bidi="ar-EG"/>
        </w:rPr>
      </w:pPr>
      <w:hyperlink r:id="rId52" w:history="1">
        <w:r w:rsidR="00F420EA" w:rsidRPr="0047081F">
          <w:rPr>
            <w:rStyle w:val="Hyperlink"/>
            <w:b/>
            <w:bCs/>
            <w:lang w:bidi="ar-EG"/>
          </w:rPr>
          <w:t>https://www.britannica.com/biography/Philip-II-king-of-Spain-and-Portugal</w:t>
        </w:r>
      </w:hyperlink>
    </w:p>
    <w:p w14:paraId="53469C31" w14:textId="46836564" w:rsidR="00F420EA" w:rsidRPr="00F420EA" w:rsidRDefault="00000000" w:rsidP="00154DC7">
      <w:pPr>
        <w:bidi/>
        <w:rPr>
          <w:b/>
          <w:bCs/>
          <w:u w:val="single"/>
          <w:lang w:bidi="ar-EG"/>
        </w:rPr>
      </w:pPr>
      <w:hyperlink r:id="rId53" w:history="1">
        <w:r w:rsidR="00F420EA" w:rsidRPr="0047081F">
          <w:rPr>
            <w:rStyle w:val="Hyperlink"/>
            <w:b/>
            <w:bCs/>
            <w:lang w:bidi="ar-EG"/>
          </w:rPr>
          <w:t>https://www.britannica.com/biography/Philip-II-king-of-Spain-and-Portugal/Foreign-policy</w:t>
        </w:r>
      </w:hyperlink>
    </w:p>
    <w:p w14:paraId="12BC5C40" w14:textId="1E624500" w:rsidR="00F420EA" w:rsidRPr="00F420EA" w:rsidRDefault="00000000" w:rsidP="00154DC7">
      <w:pPr>
        <w:bidi/>
        <w:rPr>
          <w:b/>
          <w:bCs/>
          <w:u w:val="single"/>
          <w:lang w:bidi="ar-EG"/>
        </w:rPr>
      </w:pPr>
      <w:hyperlink r:id="rId54" w:history="1">
        <w:r w:rsidR="00F420EA" w:rsidRPr="0047081F">
          <w:rPr>
            <w:rStyle w:val="Hyperlink"/>
            <w:b/>
            <w:bCs/>
            <w:lang w:bidi="ar-EG"/>
          </w:rPr>
          <w:t>https://www.britannica.com/topic/Armada-Spanish-naval-fleet</w:t>
        </w:r>
      </w:hyperlink>
    </w:p>
    <w:p w14:paraId="61A6834F" w14:textId="13157AA3" w:rsidR="00F420EA" w:rsidRPr="00F420EA" w:rsidRDefault="00000000" w:rsidP="00154DC7">
      <w:pPr>
        <w:bidi/>
        <w:rPr>
          <w:b/>
          <w:bCs/>
          <w:u w:val="single"/>
          <w:lang w:bidi="ar-EG"/>
        </w:rPr>
      </w:pPr>
      <w:hyperlink r:id="rId55" w:history="1">
        <w:r w:rsidR="00F420EA" w:rsidRPr="0047081F">
          <w:rPr>
            <w:rStyle w:val="Hyperlink"/>
            <w:b/>
            <w:bCs/>
            <w:lang w:bidi="ar-EG"/>
          </w:rPr>
          <w:t>https://www.britannica.com/place/Spain/Spain-in-1600</w:t>
        </w:r>
      </w:hyperlink>
    </w:p>
    <w:p w14:paraId="7A1FDBB2" w14:textId="6B4CF004" w:rsidR="00F420EA" w:rsidRPr="00F420EA" w:rsidRDefault="00000000" w:rsidP="00154DC7">
      <w:pPr>
        <w:bidi/>
        <w:rPr>
          <w:b/>
          <w:bCs/>
          <w:u w:val="single"/>
          <w:lang w:bidi="ar-EG"/>
        </w:rPr>
      </w:pPr>
      <w:hyperlink r:id="rId56" w:history="1">
        <w:r w:rsidR="00F420EA" w:rsidRPr="0047081F">
          <w:rPr>
            <w:rStyle w:val="Hyperlink"/>
            <w:b/>
            <w:bCs/>
            <w:lang w:bidi="ar-EG"/>
          </w:rPr>
          <w:t>https://www.britannica.com/place/Spain/Charles-II</w:t>
        </w:r>
      </w:hyperlink>
    </w:p>
    <w:p w14:paraId="0334D625" w14:textId="628B1128" w:rsidR="00F420EA" w:rsidRPr="00F420EA" w:rsidRDefault="00000000" w:rsidP="00154DC7">
      <w:pPr>
        <w:bidi/>
        <w:rPr>
          <w:b/>
          <w:bCs/>
          <w:u w:val="single"/>
          <w:lang w:bidi="ar-EG"/>
        </w:rPr>
      </w:pPr>
      <w:hyperlink r:id="rId57" w:history="1">
        <w:r w:rsidR="00F420EA" w:rsidRPr="0047081F">
          <w:rPr>
            <w:rStyle w:val="Hyperlink"/>
            <w:b/>
            <w:bCs/>
            <w:lang w:bidi="ar-EG"/>
          </w:rPr>
          <w:t>https://www.britannica.com/biography/Charles-II-king-of-Spain</w:t>
        </w:r>
      </w:hyperlink>
    </w:p>
    <w:p w14:paraId="0F3C0321" w14:textId="50856053" w:rsidR="00F420EA" w:rsidRPr="00F420EA" w:rsidRDefault="00000000" w:rsidP="00154DC7">
      <w:pPr>
        <w:bidi/>
        <w:rPr>
          <w:b/>
          <w:bCs/>
          <w:u w:val="single"/>
          <w:lang w:bidi="ar-EG"/>
        </w:rPr>
      </w:pPr>
      <w:hyperlink r:id="rId58" w:history="1">
        <w:r w:rsidR="00F420EA" w:rsidRPr="0047081F">
          <w:rPr>
            <w:rStyle w:val="Hyperlink"/>
            <w:b/>
            <w:bCs/>
            <w:lang w:bidi="ar-EG"/>
          </w:rPr>
          <w:t>https://www.britannica.com/event/War-of-the-Spanish-Succession</w:t>
        </w:r>
      </w:hyperlink>
    </w:p>
    <w:p w14:paraId="764AB6F7" w14:textId="6AAB922B" w:rsidR="00F420EA" w:rsidRPr="00F420EA" w:rsidRDefault="00000000" w:rsidP="00154DC7">
      <w:pPr>
        <w:bidi/>
        <w:rPr>
          <w:b/>
          <w:bCs/>
          <w:u w:val="single"/>
          <w:lang w:bidi="ar-EG"/>
        </w:rPr>
      </w:pPr>
      <w:hyperlink r:id="rId59" w:history="1">
        <w:r w:rsidR="00F420EA" w:rsidRPr="0047081F">
          <w:rPr>
            <w:rStyle w:val="Hyperlink"/>
            <w:b/>
            <w:bCs/>
            <w:lang w:bidi="ar-EG"/>
          </w:rPr>
          <w:t>https://www.britannica.com/place/Spain/The-early-Bourbons-1700-53</w:t>
        </w:r>
      </w:hyperlink>
    </w:p>
    <w:p w14:paraId="59DE6AAA" w14:textId="54A5FB7A" w:rsidR="00F420EA" w:rsidRPr="00F420EA" w:rsidRDefault="00000000" w:rsidP="00154DC7">
      <w:pPr>
        <w:bidi/>
        <w:rPr>
          <w:b/>
          <w:bCs/>
          <w:u w:val="single"/>
          <w:lang w:bidi="ar-EG"/>
        </w:rPr>
      </w:pPr>
      <w:hyperlink r:id="rId60" w:history="1">
        <w:r w:rsidR="00F420EA" w:rsidRPr="0047081F">
          <w:rPr>
            <w:rStyle w:val="Hyperlink"/>
            <w:b/>
            <w:bCs/>
            <w:lang w:bidi="ar-EG"/>
          </w:rPr>
          <w:t>https://www.britannica.com/place/Latin-America/Spanish-America-in-the-age-of-the-Bourbons</w:t>
        </w:r>
      </w:hyperlink>
    </w:p>
    <w:p w14:paraId="26B0BB67" w14:textId="0D4182F3" w:rsidR="00F420EA" w:rsidRPr="00F420EA" w:rsidRDefault="00000000" w:rsidP="00154DC7">
      <w:pPr>
        <w:bidi/>
        <w:rPr>
          <w:b/>
          <w:bCs/>
          <w:u w:val="single"/>
          <w:lang w:bidi="ar-EG"/>
        </w:rPr>
      </w:pPr>
      <w:hyperlink r:id="rId61" w:history="1">
        <w:r w:rsidR="00F420EA" w:rsidRPr="0047081F">
          <w:rPr>
            <w:rStyle w:val="Hyperlink"/>
            <w:b/>
            <w:bCs/>
            <w:lang w:bidi="ar-EG"/>
          </w:rPr>
          <w:t>https://www.britannica.com/place/Latin-America/The-Bourbon-reforms</w:t>
        </w:r>
      </w:hyperlink>
    </w:p>
    <w:p w14:paraId="0831B08A" w14:textId="364D48F9" w:rsidR="00F420EA" w:rsidRPr="00F420EA" w:rsidRDefault="00000000" w:rsidP="00F420EA">
      <w:pPr>
        <w:bidi/>
        <w:rPr>
          <w:b/>
          <w:bCs/>
          <w:u w:val="single"/>
          <w:lang w:bidi="ar-EG"/>
        </w:rPr>
      </w:pPr>
      <w:hyperlink r:id="rId62" w:history="1">
        <w:r w:rsidR="00F420EA" w:rsidRPr="0047081F">
          <w:rPr>
            <w:rStyle w:val="Hyperlink"/>
            <w:b/>
            <w:bCs/>
            <w:lang w:bidi="ar-EG"/>
          </w:rPr>
          <w:t>https://whc.unesco.org/en/list/310</w:t>
        </w:r>
      </w:hyperlink>
    </w:p>
    <w:p w14:paraId="33771775" w14:textId="482D602A" w:rsidR="00F420EA" w:rsidRPr="00F420EA" w:rsidRDefault="00000000" w:rsidP="00154DC7">
      <w:pPr>
        <w:bidi/>
        <w:rPr>
          <w:b/>
          <w:bCs/>
          <w:u w:val="single"/>
          <w:lang w:bidi="ar-EG"/>
        </w:rPr>
      </w:pPr>
      <w:hyperlink r:id="rId63" w:history="1">
        <w:r w:rsidR="00F420EA" w:rsidRPr="0047081F">
          <w:rPr>
            <w:rStyle w:val="Hyperlink"/>
            <w:b/>
            <w:bCs/>
            <w:lang w:bidi="ar-EG"/>
          </w:rPr>
          <w:t>https://whc.unesco.org/document/154499</w:t>
        </w:r>
      </w:hyperlink>
    </w:p>
    <w:p w14:paraId="31F446A4" w14:textId="0377E693" w:rsidR="00F420EA" w:rsidRPr="00154DC7" w:rsidRDefault="00000000" w:rsidP="00154DC7">
      <w:pPr>
        <w:bidi/>
        <w:rPr>
          <w:rFonts w:cs="Arial"/>
          <w:b/>
          <w:bCs/>
          <w:u w:val="single"/>
          <w:lang w:bidi="ar-EG"/>
        </w:rPr>
      </w:pPr>
      <w:hyperlink r:id="rId64" w:history="1">
        <w:r w:rsidR="00F420EA" w:rsidRPr="0047081F">
          <w:rPr>
            <w:rStyle w:val="Hyperlink"/>
            <w:b/>
            <w:bCs/>
            <w:lang w:bidi="ar-EG"/>
          </w:rPr>
          <w:t>https://whc.unesco.org/en/list/311</w:t>
        </w:r>
        <w:r w:rsidR="00F420EA" w:rsidRPr="0047081F">
          <w:rPr>
            <w:rStyle w:val="Hyperlink"/>
            <w:rFonts w:cs="Arial"/>
            <w:b/>
            <w:bCs/>
            <w:rtl/>
            <w:lang w:bidi="ar-EG"/>
          </w:rPr>
          <w:t>/</w:t>
        </w:r>
      </w:hyperlink>
    </w:p>
    <w:p w14:paraId="09EFFDC8" w14:textId="78C850BA" w:rsidR="00F420EA" w:rsidRPr="00154DC7" w:rsidRDefault="00000000" w:rsidP="00154DC7">
      <w:pPr>
        <w:bidi/>
        <w:rPr>
          <w:rFonts w:cs="Arial"/>
          <w:b/>
          <w:bCs/>
          <w:u w:val="single"/>
          <w:lang w:bidi="ar-EG"/>
        </w:rPr>
      </w:pPr>
      <w:hyperlink r:id="rId65" w:history="1">
        <w:r w:rsidR="00F420EA" w:rsidRPr="0047081F">
          <w:rPr>
            <w:rStyle w:val="Hyperlink"/>
            <w:b/>
            <w:bCs/>
            <w:lang w:bidi="ar-EG"/>
          </w:rPr>
          <w:t>https://whc.unesco.org/en/list/314</w:t>
        </w:r>
        <w:r w:rsidR="00F420EA" w:rsidRPr="0047081F">
          <w:rPr>
            <w:rStyle w:val="Hyperlink"/>
            <w:rFonts w:cs="Arial"/>
            <w:b/>
            <w:bCs/>
            <w:rtl/>
            <w:lang w:bidi="ar-EG"/>
          </w:rPr>
          <w:t>/</w:t>
        </w:r>
      </w:hyperlink>
    </w:p>
    <w:p w14:paraId="6981D988" w14:textId="06D08884" w:rsidR="00154DC7" w:rsidRPr="00154DC7" w:rsidRDefault="00000000" w:rsidP="00154DC7">
      <w:pPr>
        <w:bidi/>
        <w:rPr>
          <w:rFonts w:cs="Arial"/>
          <w:b/>
          <w:bCs/>
          <w:u w:val="single"/>
          <w:lang w:bidi="ar-EG"/>
        </w:rPr>
      </w:pPr>
      <w:hyperlink r:id="rId66" w:history="1">
        <w:r w:rsidR="00154DC7" w:rsidRPr="0047081F">
          <w:rPr>
            <w:rStyle w:val="Hyperlink"/>
            <w:b/>
            <w:bCs/>
            <w:lang w:bidi="ar-EG"/>
          </w:rPr>
          <w:t>https://www.worldhistory.org/collection/293/10-maps-of-roman-provinces/4</w:t>
        </w:r>
        <w:r w:rsidR="00154DC7" w:rsidRPr="0047081F">
          <w:rPr>
            <w:rStyle w:val="Hyperlink"/>
            <w:rFonts w:cs="Arial"/>
            <w:b/>
            <w:bCs/>
            <w:rtl/>
            <w:lang w:bidi="ar-EG"/>
          </w:rPr>
          <w:t>/</w:t>
        </w:r>
      </w:hyperlink>
    </w:p>
    <w:p w14:paraId="1D135E1C" w14:textId="780A7AF4" w:rsidR="00F420EA" w:rsidRPr="00154DC7" w:rsidRDefault="00000000" w:rsidP="00154DC7">
      <w:pPr>
        <w:bidi/>
        <w:rPr>
          <w:rFonts w:cs="Arial"/>
          <w:b/>
          <w:bCs/>
          <w:u w:val="single"/>
          <w:lang w:bidi="ar-EG"/>
        </w:rPr>
      </w:pPr>
      <w:hyperlink r:id="rId67" w:history="1">
        <w:r w:rsidR="00F420EA" w:rsidRPr="0047081F">
          <w:rPr>
            <w:rStyle w:val="Hyperlink"/>
            <w:b/>
            <w:bCs/>
            <w:lang w:bidi="ar-EG"/>
          </w:rPr>
          <w:t>https://www.worldhistory.org/article/2692/education-in-roman-spain</w:t>
        </w:r>
        <w:r w:rsidR="00F420EA" w:rsidRPr="0047081F">
          <w:rPr>
            <w:rStyle w:val="Hyperlink"/>
            <w:rFonts w:cs="Arial"/>
            <w:b/>
            <w:bCs/>
            <w:rtl/>
            <w:lang w:bidi="ar-EG"/>
          </w:rPr>
          <w:t>/</w:t>
        </w:r>
      </w:hyperlink>
    </w:p>
    <w:p w14:paraId="1F81A3C9" w14:textId="6FAA0FB2" w:rsidR="00F420EA" w:rsidRPr="00F420EA" w:rsidRDefault="00000000" w:rsidP="00154DC7">
      <w:pPr>
        <w:bidi/>
        <w:rPr>
          <w:b/>
          <w:bCs/>
          <w:u w:val="single"/>
          <w:lang w:bidi="ar-EG"/>
        </w:rPr>
      </w:pPr>
      <w:hyperlink r:id="rId68" w:history="1">
        <w:r w:rsidR="00F420EA" w:rsidRPr="0047081F">
          <w:rPr>
            <w:rStyle w:val="Hyperlink"/>
            <w:b/>
            <w:bCs/>
            <w:lang w:bidi="ar-EG"/>
          </w:rPr>
          <w:t>https://www.metmuseum.org/toah/ht/06/eusi.html</w:t>
        </w:r>
      </w:hyperlink>
    </w:p>
    <w:p w14:paraId="1F6B6A32" w14:textId="37DF6B20" w:rsidR="001221C1" w:rsidRPr="00F420EA" w:rsidRDefault="00000000" w:rsidP="00154DC7">
      <w:pPr>
        <w:bidi/>
        <w:rPr>
          <w:b/>
          <w:bCs/>
          <w:u w:val="single"/>
          <w:lang w:bidi="ar-EG"/>
        </w:rPr>
      </w:pPr>
      <w:hyperlink r:id="rId69" w:history="1">
        <w:r w:rsidR="001221C1" w:rsidRPr="0047081F">
          <w:rPr>
            <w:rStyle w:val="Hyperlink"/>
            <w:b/>
            <w:bCs/>
            <w:lang w:bidi="ar-EG"/>
          </w:rPr>
          <w:t>https://www.metmuseum.org/art/collection/search/466162</w:t>
        </w:r>
      </w:hyperlink>
    </w:p>
    <w:p w14:paraId="4F4B4196" w14:textId="17AB09C1" w:rsidR="001221C1" w:rsidRPr="00F420EA" w:rsidRDefault="00000000" w:rsidP="00154DC7">
      <w:pPr>
        <w:bidi/>
        <w:rPr>
          <w:b/>
          <w:bCs/>
          <w:u w:val="single"/>
          <w:lang w:bidi="ar-EG"/>
        </w:rPr>
      </w:pPr>
      <w:hyperlink r:id="rId70" w:history="1">
        <w:r w:rsidR="001221C1" w:rsidRPr="0047081F">
          <w:rPr>
            <w:rStyle w:val="Hyperlink"/>
            <w:b/>
            <w:bCs/>
            <w:lang w:bidi="ar-EG"/>
          </w:rPr>
          <w:t>https://www.encyclopedia.com/humanities/encyclopedias-almanacs-transcripts-and-maps/iberia-iron-age</w:t>
        </w:r>
      </w:hyperlink>
    </w:p>
    <w:p w14:paraId="024BAB89" w14:textId="1C534E82" w:rsidR="001221C1" w:rsidRDefault="00000000" w:rsidP="00154DC7">
      <w:pPr>
        <w:bidi/>
        <w:rPr>
          <w:b/>
          <w:bCs/>
          <w:u w:val="single"/>
          <w:rtl/>
          <w:lang w:bidi="ar-EG"/>
        </w:rPr>
      </w:pPr>
      <w:hyperlink r:id="rId71" w:history="1">
        <w:r w:rsidR="001221C1" w:rsidRPr="0047081F">
          <w:rPr>
            <w:rStyle w:val="Hyperlink"/>
            <w:b/>
            <w:bCs/>
            <w:lang w:bidi="ar-EG"/>
          </w:rPr>
          <w:t>https://www.encyclopedia.com/religion/encyclopedias-almanacs-transcripts-and-maps/reccareddeg</w:t>
        </w:r>
      </w:hyperlink>
    </w:p>
    <w:p w14:paraId="5E2BB8C9" w14:textId="600AFA03" w:rsidR="001221C1" w:rsidRPr="00F420EA" w:rsidRDefault="00000000" w:rsidP="00154DC7">
      <w:pPr>
        <w:bidi/>
        <w:rPr>
          <w:b/>
          <w:bCs/>
          <w:u w:val="single"/>
          <w:lang w:bidi="ar-EG"/>
        </w:rPr>
      </w:pPr>
      <w:hyperlink r:id="rId72" w:history="1">
        <w:r w:rsidR="001221C1" w:rsidRPr="0047081F">
          <w:rPr>
            <w:rStyle w:val="Hyperlink"/>
            <w:b/>
            <w:bCs/>
            <w:lang w:bidi="ar-EG"/>
          </w:rPr>
          <w:t>https://www.encyclopedia.com/places/spain-portugal-italy-greece-and-balkans/spanish-and-portuguese-political-geography/granada-spain</w:t>
        </w:r>
      </w:hyperlink>
    </w:p>
    <w:p w14:paraId="5A04EA3F" w14:textId="7D8C79CE" w:rsidR="001221C1" w:rsidRPr="00F420EA" w:rsidRDefault="00000000" w:rsidP="00154DC7">
      <w:pPr>
        <w:bidi/>
        <w:rPr>
          <w:b/>
          <w:bCs/>
          <w:u w:val="single"/>
          <w:lang w:bidi="ar-EG"/>
        </w:rPr>
      </w:pPr>
      <w:hyperlink r:id="rId73" w:history="1">
        <w:r w:rsidR="001221C1" w:rsidRPr="0047081F">
          <w:rPr>
            <w:rStyle w:val="Hyperlink"/>
            <w:b/>
            <w:bCs/>
            <w:lang w:bidi="ar-EG"/>
          </w:rPr>
          <w:t>https://www.britannica.com/place/Mexico/Expansion-of-Spanish-rule</w:t>
        </w:r>
      </w:hyperlink>
    </w:p>
    <w:p w14:paraId="7A134FC0" w14:textId="1E215C93" w:rsidR="00154DC7" w:rsidRPr="00F420EA" w:rsidRDefault="00000000" w:rsidP="00154DC7">
      <w:pPr>
        <w:bidi/>
        <w:rPr>
          <w:b/>
          <w:bCs/>
          <w:u w:val="single"/>
          <w:lang w:bidi="ar-EG"/>
        </w:rPr>
      </w:pPr>
      <w:hyperlink r:id="rId74" w:history="1">
        <w:r w:rsidR="00154DC7" w:rsidRPr="0047081F">
          <w:rPr>
            <w:rStyle w:val="Hyperlink"/>
            <w:b/>
            <w:bCs/>
            <w:lang w:bidi="ar-EG"/>
          </w:rPr>
          <w:t>https://www.britannica.com/place/Philippines/The-Spanish-period</w:t>
        </w:r>
      </w:hyperlink>
    </w:p>
    <w:p w14:paraId="039EB147" w14:textId="44E6142A" w:rsidR="00154DC7" w:rsidRPr="00F420EA" w:rsidRDefault="00000000" w:rsidP="00154DC7">
      <w:pPr>
        <w:bidi/>
        <w:rPr>
          <w:b/>
          <w:bCs/>
          <w:u w:val="single"/>
          <w:lang w:bidi="ar-EG"/>
        </w:rPr>
      </w:pPr>
      <w:hyperlink r:id="rId75" w:history="1">
        <w:r w:rsidR="00154DC7" w:rsidRPr="0047081F">
          <w:rPr>
            <w:rStyle w:val="Hyperlink"/>
            <w:b/>
            <w:bCs/>
            <w:lang w:bidi="ar-EG"/>
          </w:rPr>
          <w:t>https://www.britannica.com/place/Viceroyalty-of-New-Spain</w:t>
        </w:r>
      </w:hyperlink>
    </w:p>
    <w:p w14:paraId="44A7F26E" w14:textId="31394DB0" w:rsidR="00154DC7" w:rsidRPr="00F420EA" w:rsidRDefault="00000000" w:rsidP="00154DC7">
      <w:pPr>
        <w:bidi/>
        <w:rPr>
          <w:b/>
          <w:bCs/>
          <w:u w:val="single"/>
          <w:lang w:bidi="ar-EG"/>
        </w:rPr>
      </w:pPr>
      <w:hyperlink r:id="rId76" w:history="1">
        <w:r w:rsidR="00154DC7" w:rsidRPr="0047081F">
          <w:rPr>
            <w:rStyle w:val="Hyperlink"/>
            <w:b/>
            <w:bCs/>
            <w:lang w:bidi="ar-EG"/>
          </w:rPr>
          <w:t>https://www.britannica.com/place/Potosi-Bolivia</w:t>
        </w:r>
      </w:hyperlink>
    </w:p>
    <w:p w14:paraId="30BEF667" w14:textId="6AAD4F6A" w:rsidR="008B0F7B" w:rsidRDefault="00000000" w:rsidP="00F420EA">
      <w:pPr>
        <w:bidi/>
        <w:rPr>
          <w:b/>
          <w:bCs/>
          <w:u w:val="single"/>
          <w:rtl/>
          <w:lang w:bidi="ar-EG"/>
        </w:rPr>
      </w:pPr>
      <w:hyperlink r:id="rId77" w:history="1">
        <w:r w:rsidR="00154DC7" w:rsidRPr="0047081F">
          <w:rPr>
            <w:rStyle w:val="Hyperlink"/>
            <w:b/>
            <w:bCs/>
            <w:lang w:bidi="ar-EG"/>
          </w:rPr>
          <w:t>https://assets.cambridge.org/97811070/43572/frontmatter/9781107043572_frontmatter.pdf</w:t>
        </w:r>
      </w:hyperlink>
    </w:p>
    <w:p w14:paraId="496E4D83" w14:textId="77777777" w:rsidR="00154DC7" w:rsidRDefault="00154DC7" w:rsidP="00154DC7">
      <w:pPr>
        <w:bidi/>
        <w:rPr>
          <w:b/>
          <w:bCs/>
          <w:u w:val="single"/>
          <w:rtl/>
          <w:lang w:bidi="ar-EG"/>
        </w:rPr>
      </w:pPr>
    </w:p>
    <w:p w14:paraId="010AE3A6" w14:textId="77777777" w:rsidR="00B85772" w:rsidRDefault="00B85772" w:rsidP="00B85772">
      <w:pPr>
        <w:bidi/>
        <w:rPr>
          <w:b/>
          <w:bCs/>
          <w:u w:val="single"/>
          <w:rtl/>
          <w:lang w:bidi="ar-EG"/>
        </w:rPr>
      </w:pPr>
    </w:p>
    <w:p w14:paraId="40C6EEDC" w14:textId="77777777" w:rsidR="00B85772" w:rsidRDefault="00B85772" w:rsidP="00B85772">
      <w:pPr>
        <w:bidi/>
        <w:rPr>
          <w:b/>
          <w:bCs/>
          <w:u w:val="single"/>
          <w:rtl/>
          <w:lang w:bidi="ar-EG"/>
        </w:rPr>
      </w:pPr>
    </w:p>
    <w:p w14:paraId="59546E55" w14:textId="77777777" w:rsidR="00B85772" w:rsidRDefault="00B85772" w:rsidP="00B85772">
      <w:pPr>
        <w:pStyle w:val="Heading1"/>
        <w:shd w:val="clear" w:color="auto" w:fill="2B3347"/>
        <w:spacing w:before="0"/>
        <w:rPr>
          <w:color w:val="FFFFFF"/>
        </w:rPr>
      </w:pPr>
      <w:r>
        <w:rPr>
          <w:color w:val="FFFFFF"/>
          <w:rtl/>
        </w:rPr>
        <w:t>جمهورية وحدت دول أميركا اللاتينية وانهارت بشكل سريع</w:t>
      </w:r>
    </w:p>
    <w:p w14:paraId="36C099EA" w14:textId="77777777" w:rsidR="00B85772" w:rsidRPr="00B85772" w:rsidRDefault="00B85772" w:rsidP="00B85772">
      <w:pPr>
        <w:bidi/>
        <w:rPr>
          <w:b/>
          <w:bCs/>
          <w:u w:val="single"/>
          <w:rtl/>
          <w:lang w:bidi="ar-EG"/>
        </w:rPr>
      </w:pPr>
    </w:p>
    <w:p w14:paraId="445B1199"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في خضم الحروب النابليونية، زحف نابليون بونابرت خلال شهر شباط/فبراير 1808 على إسبانيا وتمكن بفترة وجيزة من السيطرة على العاصمة مدريد التي كانت قد شهدت في وقت سابق تمردا على سلطته. إلى ذلك، أضرت الحملة النابليونية بصورة إسبانيا على الصعيد العالمي حيث فقدت الأخيرة المكانة التي اكتسبتها على مدار قرون كقوة عالمية استعمارية</w:t>
      </w:r>
      <w:r w:rsidRPr="00FC5D8A">
        <w:rPr>
          <w:b/>
          <w:bCs/>
          <w:color w:val="FFFFFF"/>
        </w:rPr>
        <w:t>.</w:t>
      </w:r>
    </w:p>
    <w:p w14:paraId="74BEE1D6" w14:textId="77777777" w:rsidR="007C7C80" w:rsidRDefault="007C7C80" w:rsidP="00FC5D8A">
      <w:pPr>
        <w:pStyle w:val="body-1"/>
        <w:shd w:val="clear" w:color="auto" w:fill="2B3347"/>
        <w:bidi/>
        <w:spacing w:before="0" w:beforeAutospacing="0" w:after="0" w:afterAutospacing="0"/>
        <w:jc w:val="both"/>
        <w:rPr>
          <w:b/>
          <w:bCs/>
          <w:color w:val="FFFFFF"/>
          <w:rtl/>
        </w:rPr>
      </w:pPr>
      <w:r w:rsidRPr="00FC5D8A">
        <w:rPr>
          <w:b/>
          <w:bCs/>
          <w:color w:val="FFFFFF"/>
          <w:rtl/>
        </w:rPr>
        <w:t>وانطلاقا من ذلك، شهدت المستعمرات الإسبانية بأميركا اللاتينية تحركات احتجاجية سرعان ما تحولت لثورة عارمة طالبت بالاستقلال عن إسبانيا</w:t>
      </w:r>
      <w:r w:rsidRPr="00FC5D8A">
        <w:rPr>
          <w:b/>
          <w:bCs/>
          <w:color w:val="FFFFFF"/>
        </w:rPr>
        <w:t>.</w:t>
      </w:r>
    </w:p>
    <w:p w14:paraId="38463979" w14:textId="77777777" w:rsidR="00FC5D8A" w:rsidRPr="00FC5D8A" w:rsidRDefault="00FC5D8A" w:rsidP="00FC5D8A">
      <w:pPr>
        <w:pStyle w:val="body-1"/>
        <w:shd w:val="clear" w:color="auto" w:fill="2B3347"/>
        <w:bidi/>
        <w:spacing w:before="0" w:beforeAutospacing="0" w:after="0" w:afterAutospacing="0"/>
        <w:jc w:val="both"/>
        <w:rPr>
          <w:b/>
          <w:bCs/>
          <w:color w:val="FFFFFF"/>
        </w:rPr>
      </w:pPr>
    </w:p>
    <w:p w14:paraId="11826BD3" w14:textId="5355A1FA" w:rsidR="00E5069C" w:rsidRPr="00E5069C" w:rsidRDefault="007C7C80" w:rsidP="00E5069C">
      <w:pPr>
        <w:pStyle w:val="Heading3"/>
        <w:shd w:val="clear" w:color="auto" w:fill="2B3347"/>
        <w:bidi/>
        <w:spacing w:before="0"/>
        <w:rPr>
          <w:b/>
          <w:bCs/>
          <w:color w:val="FFFFFF"/>
        </w:rPr>
      </w:pPr>
      <w:r w:rsidRPr="00FC5D8A">
        <w:rPr>
          <w:b/>
          <w:bCs/>
          <w:color w:val="FFFFFF"/>
          <w:rtl/>
        </w:rPr>
        <w:t>تأسيس غران كولومبيا</w:t>
      </w:r>
      <w:r w:rsidR="00E5069C">
        <w:rPr>
          <w:rFonts w:hint="cs"/>
          <w:b/>
          <w:bCs/>
          <w:color w:val="FFFFFF"/>
          <w:rtl/>
        </w:rPr>
        <w:t xml:space="preserve"> :</w:t>
      </w:r>
    </w:p>
    <w:p w14:paraId="1E939CF0"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وفي خضم هذه التحركات الاستقلالية التي استمرت بالأساس ما بين عامي 1808 و1825 بالمستعمرات الإسبانية بأميركا اللاتينية، برز اسم القائد الفنزويلي سيمون بوليفار</w:t>
      </w:r>
      <w:r w:rsidRPr="00FC5D8A">
        <w:rPr>
          <w:b/>
          <w:bCs/>
          <w:color w:val="FFFFFF"/>
        </w:rPr>
        <w:t xml:space="preserve"> (Simón Bolívar) </w:t>
      </w:r>
      <w:r w:rsidRPr="00FC5D8A">
        <w:rPr>
          <w:b/>
          <w:bCs/>
          <w:color w:val="FFFFFF"/>
          <w:rtl/>
        </w:rPr>
        <w:t>الذي حارب الإسبان على مدار عشرات السنين. وأثناء حرب الاستقلال تمكن بوليفار من طرد القوات الإسبانية وحلفائها من فنزويلا قبل أن يلاحقهم فيما بعد نحو مستعمرة غرناطة الجديدة عام 1819</w:t>
      </w:r>
      <w:r w:rsidRPr="00FC5D8A">
        <w:rPr>
          <w:b/>
          <w:bCs/>
          <w:color w:val="FFFFFF"/>
        </w:rPr>
        <w:t>.</w:t>
      </w:r>
    </w:p>
    <w:p w14:paraId="1FF86F2B"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ومع نجاحه في طرد الإسبان من المنطقة، عاد سيمون بوليفار ورفاقه نحو فنزويلا وأعلنوا عن تأسيس ما لقب حينها بغران كولومبيا</w:t>
      </w:r>
      <w:r w:rsidRPr="00FC5D8A">
        <w:rPr>
          <w:b/>
          <w:bCs/>
          <w:color w:val="FFFFFF"/>
        </w:rPr>
        <w:t xml:space="preserve"> (Gran Colombia) </w:t>
      </w:r>
      <w:r w:rsidRPr="00FC5D8A">
        <w:rPr>
          <w:b/>
          <w:bCs/>
          <w:color w:val="FFFFFF"/>
          <w:rtl/>
        </w:rPr>
        <w:t>التي ضمت حينها قسما كبيرا من أراضي دول حالية كفنزويلا وكولومبيا والإكوادور وبنما والبيرو والترينيداد توباغو وغويانا ومناطق أخرى من الشمال الغربي للبرازيل</w:t>
      </w:r>
      <w:r w:rsidRPr="00FC5D8A">
        <w:rPr>
          <w:b/>
          <w:bCs/>
          <w:color w:val="FFFFFF"/>
        </w:rPr>
        <w:t>.</w:t>
      </w:r>
    </w:p>
    <w:p w14:paraId="16542F3A" w14:textId="77777777" w:rsidR="007C7C80" w:rsidRDefault="007C7C80" w:rsidP="00FC5D8A">
      <w:pPr>
        <w:pStyle w:val="body-1"/>
        <w:shd w:val="clear" w:color="auto" w:fill="2B3347"/>
        <w:bidi/>
        <w:spacing w:before="0" w:beforeAutospacing="0" w:after="0" w:afterAutospacing="0"/>
        <w:jc w:val="both"/>
        <w:rPr>
          <w:b/>
          <w:bCs/>
          <w:color w:val="FFFFFF"/>
          <w:rtl/>
        </w:rPr>
      </w:pPr>
      <w:r w:rsidRPr="00FC5D8A">
        <w:rPr>
          <w:b/>
          <w:bCs/>
          <w:color w:val="FFFFFF"/>
          <w:rtl/>
        </w:rPr>
        <w:t>وعلى غرار إسبانيا، رفضت القوى الأوروبية الأخرى كفرنسا والنمسا وروسيا الاعتراف بدولة غران كولومبيا، الملقبة أيضا بجمهورية كولومبيا، حيث عارضت هذه القوى الأوروبية فكرة الوحدة وطالبت بتعيين أمراء أوروبيين على رأس الدول التي شكلت غران كولومبيا</w:t>
      </w:r>
      <w:r w:rsidRPr="00FC5D8A">
        <w:rPr>
          <w:b/>
          <w:bCs/>
          <w:color w:val="FFFFFF"/>
        </w:rPr>
        <w:t>.</w:t>
      </w:r>
    </w:p>
    <w:p w14:paraId="5B7B41E6" w14:textId="77777777" w:rsidR="00B85772" w:rsidRPr="00FC5D8A" w:rsidRDefault="00B85772" w:rsidP="00B85772">
      <w:pPr>
        <w:pStyle w:val="body-1"/>
        <w:shd w:val="clear" w:color="auto" w:fill="2B3347"/>
        <w:bidi/>
        <w:spacing w:before="0" w:beforeAutospacing="0" w:after="0" w:afterAutospacing="0"/>
        <w:jc w:val="both"/>
        <w:rPr>
          <w:b/>
          <w:bCs/>
          <w:color w:val="FFFFFF"/>
        </w:rPr>
      </w:pPr>
    </w:p>
    <w:p w14:paraId="36A48F26" w14:textId="4691243D" w:rsidR="007C7C80" w:rsidRPr="00FC5D8A" w:rsidRDefault="007C7C80" w:rsidP="00FC5D8A">
      <w:pPr>
        <w:pStyle w:val="Heading3"/>
        <w:shd w:val="clear" w:color="auto" w:fill="2B3347"/>
        <w:bidi/>
        <w:spacing w:before="0"/>
        <w:rPr>
          <w:b/>
          <w:bCs/>
          <w:color w:val="FFFFFF"/>
        </w:rPr>
      </w:pPr>
      <w:r w:rsidRPr="00FC5D8A">
        <w:rPr>
          <w:b/>
          <w:bCs/>
          <w:color w:val="FFFFFF"/>
          <w:rtl/>
        </w:rPr>
        <w:t>انهيار غران كولومبيا</w:t>
      </w:r>
      <w:r w:rsidR="00E5069C">
        <w:rPr>
          <w:rFonts w:hint="cs"/>
          <w:b/>
          <w:bCs/>
          <w:color w:val="FFFFFF"/>
          <w:rtl/>
        </w:rPr>
        <w:t>:</w:t>
      </w:r>
    </w:p>
    <w:p w14:paraId="62147ECB"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إلى ذلك، لم يستمر وجود غران كولومبيا طويلا حيث انهارت هذه الجمهورية بشكل سريع لأسباب عديدة. فبالإضافة للفساد السياسي والمالي، اتجه بوليفار لتعيين رفاقه على رأس المناطق التي حررها من قبضة الإسبان. وخلال فترة الحكم الإسباني، لم تكن هذه المناطق المحررة مرتبطة ببعضها بشكل كبير حيث أدارت مدريد شؤون مستعمراتها بشكل منفصل عن بعضها بعضا خالقة بذلك حالة من الاختلاف الاجتماعي بينها</w:t>
      </w:r>
      <w:r w:rsidRPr="00FC5D8A">
        <w:rPr>
          <w:b/>
          <w:bCs/>
          <w:color w:val="FFFFFF"/>
        </w:rPr>
        <w:t>.</w:t>
      </w:r>
    </w:p>
    <w:p w14:paraId="4751115B"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مع توليه لزمام الأمور، عارض سيمون بوليفار بشكل قاطع فكرة إنشاء دولة فيدرالية شبيهة بالولايات المتحدة الأميركية واتجه في المقابل لعرض فكرة الدولة ذات الحكم المركزي. فحسب بوليفار، كان من الحتمي أن تنهار الدولة وتعيش على وقع حرب أهلية في حال اعتماد نظام فدرالي يمنح مقاطعات غران كولومبيا حكما شبه ذاتي</w:t>
      </w:r>
      <w:r w:rsidRPr="00FC5D8A">
        <w:rPr>
          <w:b/>
          <w:bCs/>
          <w:color w:val="FFFFFF"/>
        </w:rPr>
        <w:t>.</w:t>
      </w:r>
    </w:p>
    <w:p w14:paraId="0C13A136" w14:textId="57264603" w:rsidR="007C7C80" w:rsidRPr="00FC5D8A" w:rsidRDefault="00000000" w:rsidP="00FC5D8A">
      <w:pPr>
        <w:shd w:val="clear" w:color="auto" w:fill="2B3347"/>
        <w:bidi/>
        <w:rPr>
          <w:rFonts w:ascii="Arial" w:hAnsi="Arial" w:cs="Arial"/>
          <w:b/>
          <w:bCs/>
          <w:color w:val="FFFFFF"/>
          <w:sz w:val="35"/>
          <w:szCs w:val="35"/>
        </w:rPr>
      </w:pPr>
      <w:hyperlink r:id="rId78" w:tooltip="ما هي أول دبابة أنتجتها موسكو بتاريخها؟" w:history="1">
        <w:r w:rsidR="007C7C80" w:rsidRPr="00FC5D8A">
          <w:rPr>
            <w:rFonts w:ascii="Arial" w:hAnsi="Arial" w:cs="Arial"/>
            <w:b/>
            <w:bCs/>
            <w:noProof/>
            <w:color w:val="0000FF"/>
            <w:sz w:val="35"/>
            <w:szCs w:val="35"/>
          </w:rPr>
          <w:drawing>
            <wp:inline distT="0" distB="0" distL="0" distR="0" wp14:anchorId="5DBA04E8" wp14:editId="48C72B27">
              <wp:extent cx="5715" cy="5715"/>
              <wp:effectExtent l="0" t="0" r="0" b="0"/>
              <wp:docPr id="818036281" name="Picture 1" descr="ما هي أول دبابة أنتجتها موسكو بتاريخها؟">
                <a:hlinkClick xmlns:a="http://schemas.openxmlformats.org/drawingml/2006/main" r:id="rId78" tooltip="&quot;ما هي أول دبابة أنتجتها موسكو بتاريخها؟&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ما هي أول دبابة أنتجتها موسكو بتاريخها؟">
                        <a:hlinkClick r:id="rId78" tooltip="&quot;ما هي أول دبابة أنتجتها موسكو بتاريخها؟&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hyperlink>
      <w:r w:rsidR="00E43F9C" w:rsidRPr="00FC5D8A">
        <w:rPr>
          <w:rFonts w:ascii="Arial" w:hAnsi="Arial" w:cs="Arial"/>
          <w:b/>
          <w:bCs/>
          <w:color w:val="FFFFFF"/>
          <w:sz w:val="35"/>
          <w:szCs w:val="35"/>
        </w:rPr>
        <w:t xml:space="preserve"> </w:t>
      </w:r>
    </w:p>
    <w:p w14:paraId="681C3D3A"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مع تواصل الخلافات صلب الدولة حول الفيدرالية والمركزية، دعا بوليفار لاعتماد اتفاقية دستورية لتكريس نظريته وتنصيب نفسه رئيسا مدى الحياة حيث تحدث الأخير عن كونه الوحيد القادر على إنقاذ البلاد من التفكك</w:t>
      </w:r>
      <w:r w:rsidRPr="00FC5D8A">
        <w:rPr>
          <w:b/>
          <w:bCs/>
          <w:color w:val="FFFFFF"/>
        </w:rPr>
        <w:t>.</w:t>
      </w:r>
    </w:p>
    <w:p w14:paraId="1E65C525" w14:textId="77777777" w:rsidR="007C7C80" w:rsidRPr="00FC5D8A" w:rsidRDefault="007C7C80" w:rsidP="00FC5D8A">
      <w:pPr>
        <w:pStyle w:val="body-1"/>
        <w:shd w:val="clear" w:color="auto" w:fill="2B3347"/>
        <w:bidi/>
        <w:spacing w:before="0" w:beforeAutospacing="0" w:after="0" w:afterAutospacing="0"/>
        <w:jc w:val="both"/>
        <w:rPr>
          <w:b/>
          <w:bCs/>
          <w:color w:val="FFFFFF"/>
        </w:rPr>
      </w:pPr>
      <w:r w:rsidRPr="00FC5D8A">
        <w:rPr>
          <w:b/>
          <w:bCs/>
          <w:color w:val="FFFFFF"/>
          <w:rtl/>
        </w:rPr>
        <w:t>إلى ذلك، حظي مشروع سيمون بوليفار الدستوري بدعم ضئيل جدا حيث أيدت الأغلبية فكرة الفيدرالية. ومع اقتناعه بانهيار برنامجه، استقال سيمون بوليفار من منصبه بحلول شهر نيسان/أبريل 1830. وبعدها بأشهر قليلة، توفي الأخير عقب إصابته بمرض السل. وقبل وفاته، تابع بوليفار انهيار غران كولومبيا التي استقلت عنها كل من فنزويلا والإكوادور</w:t>
      </w:r>
      <w:r w:rsidRPr="00FC5D8A">
        <w:rPr>
          <w:b/>
          <w:bCs/>
          <w:color w:val="FFFFFF"/>
        </w:rPr>
        <w:t>.</w:t>
      </w:r>
    </w:p>
    <w:p w14:paraId="6074968B" w14:textId="77777777" w:rsidR="008B0F7B" w:rsidRPr="00FC5D8A" w:rsidRDefault="008B0F7B" w:rsidP="008B0F7B">
      <w:pPr>
        <w:bidi/>
        <w:rPr>
          <w:b/>
          <w:bCs/>
          <w:lang w:bidi="ar-EG"/>
        </w:rPr>
      </w:pPr>
    </w:p>
    <w:p w14:paraId="0F30FCB7" w14:textId="0ECF2CE9" w:rsidR="00B276AF" w:rsidRDefault="00000000" w:rsidP="00B276AF">
      <w:pPr>
        <w:bidi/>
        <w:rPr>
          <w:b/>
          <w:bCs/>
          <w:u w:val="single"/>
          <w:rtl/>
          <w:lang w:bidi="ar-EG"/>
        </w:rPr>
      </w:pPr>
      <w:hyperlink r:id="rId80" w:history="1">
        <w:r w:rsidR="00822AF1" w:rsidRPr="0047081F">
          <w:rPr>
            <w:rStyle w:val="Hyperlink"/>
            <w:b/>
            <w:bCs/>
            <w:lang w:bidi="ar-EG"/>
          </w:rPr>
          <w:t>https://www.alarabiya.net/last-page/2024/04/04/%D8%AC%D9%85%D9%87%D9%88%D8%B1%D9%8A%D8%A9-%D9%88%D8%AD%D8%AF%D8%AA-%D8%AF%D9%88%D9%84-%D8%A3%D9%85%D9%8A%D8%B1%D9%83%D8%A7-%D8%A7%D9%84%D9%84%D8%A7%D8%AA%D9%8A%D9%86%D9%8A%D8%A9-</w:t>
        </w:r>
        <w:r w:rsidR="00822AF1" w:rsidRPr="0047081F">
          <w:rPr>
            <w:rStyle w:val="Hyperlink"/>
            <w:b/>
            <w:bCs/>
            <w:lang w:bidi="ar-EG"/>
          </w:rPr>
          <w:lastRenderedPageBreak/>
          <w:t>%D9%88%D8%A7%D9%86%D9%87%D8%A7%D8%B1%D8%AA-%D8%A8%D8%B4%D9%83%D9%84-%D8%B3%D8%B1%D9%8A%D8%B9</w:t>
        </w:r>
      </w:hyperlink>
    </w:p>
    <w:p w14:paraId="220E5DE9" w14:textId="77777777" w:rsidR="00822AF1" w:rsidRDefault="00822AF1" w:rsidP="00822AF1">
      <w:pPr>
        <w:bidi/>
        <w:rPr>
          <w:b/>
          <w:bCs/>
          <w:u w:val="single"/>
          <w:rtl/>
          <w:lang w:bidi="ar-EG"/>
        </w:rPr>
      </w:pPr>
    </w:p>
    <w:p w14:paraId="76B7D4C1" w14:textId="77777777" w:rsidR="00822AF1" w:rsidRDefault="00822AF1" w:rsidP="00822AF1">
      <w:pPr>
        <w:bidi/>
        <w:rPr>
          <w:b/>
          <w:bCs/>
          <w:u w:val="single"/>
          <w:rtl/>
          <w:lang w:bidi="ar-EG"/>
        </w:rPr>
      </w:pPr>
    </w:p>
    <w:p w14:paraId="2C5C1B2F" w14:textId="77777777" w:rsidR="00F30085" w:rsidRPr="00F30085" w:rsidRDefault="00F30085" w:rsidP="00F30085">
      <w:pPr>
        <w:pStyle w:val="Heading1"/>
        <w:bidi/>
        <w:rPr>
          <w:b/>
          <w:bCs/>
        </w:rPr>
      </w:pPr>
      <w:r w:rsidRPr="00F30085">
        <w:rPr>
          <w:b/>
          <w:bCs/>
          <w:rtl/>
        </w:rPr>
        <w:t>الغزو النابليوني، أزمة الملكية، ثم فقدان معظم المستعمرات في أمريكا اللاتينية</w:t>
      </w:r>
    </w:p>
    <w:p w14:paraId="648BB6AF" w14:textId="77777777" w:rsidR="00F30085" w:rsidRPr="00F30085" w:rsidRDefault="00F30085" w:rsidP="00F30085">
      <w:pPr>
        <w:pStyle w:val="NormalWeb"/>
        <w:bidi/>
        <w:rPr>
          <w:b/>
          <w:bCs/>
        </w:rPr>
      </w:pPr>
      <w:r w:rsidRPr="00F30085">
        <w:rPr>
          <w:b/>
          <w:bCs/>
          <w:rtl/>
        </w:rPr>
        <w:t xml:space="preserve">هذه المرحلة من أخطر المراحل في تاريخ إسبانيا الحديث؛ لأنها لم تكن مجرد حرب ضد فرنسا، بل كانت </w:t>
      </w:r>
      <w:r w:rsidRPr="00F30085">
        <w:rPr>
          <w:rStyle w:val="Strong"/>
          <w:rFonts w:eastAsiaTheme="majorEastAsia"/>
          <w:rtl/>
        </w:rPr>
        <w:t>أزمة شرعية وحكم ودولة</w:t>
      </w:r>
      <w:r w:rsidRPr="00F30085">
        <w:rPr>
          <w:b/>
          <w:bCs/>
        </w:rPr>
        <w:t xml:space="preserve">. </w:t>
      </w:r>
      <w:r w:rsidRPr="00F30085">
        <w:rPr>
          <w:b/>
          <w:bCs/>
          <w:rtl/>
        </w:rPr>
        <w:t>فقد أدى تدخل نابليون إلى انهيار النظام الملكي التقليدي، ثم إلى حرب مدمرة داخل شبه الجزيرة، وبعدها إلى انفجار أزمة الإمبراطورية الإسبانية في أمريكا، حيث بدأت حركات الاستقلال التي أنهت معظم الحكم الإسباني هناك</w:t>
      </w:r>
      <w:r w:rsidRPr="00F30085">
        <w:rPr>
          <w:b/>
          <w:bCs/>
        </w:rPr>
        <w:t xml:space="preserve">. </w:t>
      </w:r>
    </w:p>
    <w:p w14:paraId="5EEC5065" w14:textId="77777777" w:rsidR="00F30085" w:rsidRPr="00F30085" w:rsidRDefault="00F30085" w:rsidP="00F30085">
      <w:pPr>
        <w:pStyle w:val="Heading2"/>
        <w:bidi/>
      </w:pPr>
      <w:r w:rsidRPr="00F30085">
        <w:t xml:space="preserve">1) </w:t>
      </w:r>
      <w:r w:rsidRPr="00F30085">
        <w:rPr>
          <w:rtl/>
        </w:rPr>
        <w:t>الخلفية قبل الغزو النابليوني</w:t>
      </w:r>
    </w:p>
    <w:p w14:paraId="2AD51BBE" w14:textId="77777777" w:rsidR="00F30085" w:rsidRPr="00F30085" w:rsidRDefault="00F30085" w:rsidP="00F30085">
      <w:pPr>
        <w:pStyle w:val="NormalWeb"/>
        <w:bidi/>
        <w:rPr>
          <w:b/>
          <w:bCs/>
        </w:rPr>
      </w:pPr>
      <w:r w:rsidRPr="00F30085">
        <w:rPr>
          <w:b/>
          <w:bCs/>
          <w:rtl/>
        </w:rPr>
        <w:t xml:space="preserve">في أواخر عهد </w:t>
      </w:r>
      <w:r w:rsidRPr="00F30085">
        <w:rPr>
          <w:rStyle w:val="Strong"/>
          <w:rFonts w:eastAsiaTheme="majorEastAsia"/>
          <w:rtl/>
        </w:rPr>
        <w:t>شارل الرابع</w:t>
      </w:r>
      <w:r w:rsidRPr="00F30085">
        <w:rPr>
          <w:b/>
          <w:bCs/>
          <w:rtl/>
        </w:rPr>
        <w:t xml:space="preserve"> كانت إسبانيا تعاني ضعفًا سياسيًا، وتعرضت لضغوط شديدة بسبب الحروب الأوروبية المرتبطة بالثورة الفرنسية ثم صعود نابليون. ومع مطلع القرن التاسع عشر أصبحت الدولة الإسبانية أكثر هشاشة، كما زادت النقمة على البلاط وعلى طريقة الحكم، وهو ما جعل التاج عرضة للتدخل الفرنسي</w:t>
      </w:r>
      <w:r w:rsidRPr="00F30085">
        <w:rPr>
          <w:b/>
          <w:bCs/>
        </w:rPr>
        <w:t xml:space="preserve">. </w:t>
      </w:r>
    </w:p>
    <w:p w14:paraId="4C9614D3" w14:textId="77777777" w:rsidR="00F30085" w:rsidRPr="00F30085" w:rsidRDefault="00F30085" w:rsidP="00F30085">
      <w:pPr>
        <w:pStyle w:val="Heading2"/>
        <w:bidi/>
      </w:pPr>
      <w:r w:rsidRPr="00F30085">
        <w:t xml:space="preserve">2) </w:t>
      </w:r>
      <w:r w:rsidRPr="00F30085">
        <w:rPr>
          <w:rtl/>
        </w:rPr>
        <w:t>كيف تدخل نابليون في إسبانيا؟</w:t>
      </w:r>
    </w:p>
    <w:p w14:paraId="34A9C376" w14:textId="77777777" w:rsidR="00F30085" w:rsidRPr="00F30085" w:rsidRDefault="00F30085" w:rsidP="00F30085">
      <w:pPr>
        <w:pStyle w:val="NormalWeb"/>
        <w:bidi/>
        <w:rPr>
          <w:b/>
          <w:bCs/>
        </w:rPr>
      </w:pPr>
      <w:r w:rsidRPr="00F30085">
        <w:rPr>
          <w:b/>
          <w:bCs/>
          <w:rtl/>
        </w:rPr>
        <w:t xml:space="preserve">استغل نابليون أزمة العائلة المالكة الإسبانية والخلاف بين </w:t>
      </w:r>
      <w:r w:rsidRPr="00F30085">
        <w:rPr>
          <w:rStyle w:val="Strong"/>
          <w:rFonts w:eastAsiaTheme="majorEastAsia"/>
          <w:rtl/>
        </w:rPr>
        <w:t>شارل الرابع</w:t>
      </w:r>
      <w:r w:rsidRPr="00F30085">
        <w:rPr>
          <w:b/>
          <w:bCs/>
          <w:rtl/>
        </w:rPr>
        <w:t xml:space="preserve"> وابنه </w:t>
      </w:r>
      <w:r w:rsidRPr="00F30085">
        <w:rPr>
          <w:rStyle w:val="Strong"/>
          <w:rFonts w:eastAsiaTheme="majorEastAsia"/>
          <w:rtl/>
        </w:rPr>
        <w:t>فرديناند</w:t>
      </w:r>
      <w:r w:rsidRPr="00F30085">
        <w:rPr>
          <w:b/>
          <w:bCs/>
          <w:rtl/>
        </w:rPr>
        <w:t xml:space="preserve">، ثم دفعهما إلى الذهاب إلى </w:t>
      </w:r>
      <w:r w:rsidRPr="00F30085">
        <w:rPr>
          <w:rStyle w:val="Strong"/>
          <w:rFonts w:eastAsiaTheme="majorEastAsia"/>
          <w:rtl/>
        </w:rPr>
        <w:t>بايون</w:t>
      </w:r>
      <w:r w:rsidRPr="00F30085">
        <w:rPr>
          <w:b/>
          <w:bCs/>
          <w:rtl/>
        </w:rPr>
        <w:t xml:space="preserve"> في فرنسا. وهناك، في مايو 1808، أجبر فرديناند على التنازل، ثم أجبر شارل كذلك على التنازل، وجعل العرش الإسباني في يده ليمنحه بعد ذلك لأخيه </w:t>
      </w:r>
      <w:r w:rsidRPr="00F30085">
        <w:rPr>
          <w:rStyle w:val="Strong"/>
          <w:rFonts w:eastAsiaTheme="majorEastAsia"/>
          <w:rtl/>
        </w:rPr>
        <w:t>جوزيف بونابرت</w:t>
      </w:r>
      <w:r w:rsidRPr="00F30085">
        <w:rPr>
          <w:b/>
          <w:bCs/>
        </w:rPr>
        <w:t xml:space="preserve">. </w:t>
      </w:r>
      <w:r w:rsidRPr="00F30085">
        <w:rPr>
          <w:b/>
          <w:bCs/>
          <w:rtl/>
        </w:rPr>
        <w:t xml:space="preserve">هذه الوقائع تُعرف تاريخيًا باسم </w:t>
      </w:r>
      <w:r w:rsidRPr="00F30085">
        <w:rPr>
          <w:rStyle w:val="Strong"/>
          <w:rFonts w:eastAsiaTheme="majorEastAsia"/>
          <w:rtl/>
        </w:rPr>
        <w:t>تنازلات بايون</w:t>
      </w:r>
      <w:r w:rsidRPr="00F30085">
        <w:rPr>
          <w:b/>
          <w:bCs/>
          <w:rtl/>
        </w:rPr>
        <w:t>، وهي لحظة محورية لأن شرعية العرش الإسباني انهارت فعليًا تحت الضغط الفرنسي</w:t>
      </w:r>
      <w:r w:rsidRPr="00F30085">
        <w:rPr>
          <w:b/>
          <w:bCs/>
        </w:rPr>
        <w:t xml:space="preserve">. </w:t>
      </w:r>
    </w:p>
    <w:p w14:paraId="6FBC536A" w14:textId="77777777" w:rsidR="00F30085" w:rsidRPr="00F30085" w:rsidRDefault="00F30085" w:rsidP="00F30085">
      <w:pPr>
        <w:pStyle w:val="Heading2"/>
        <w:bidi/>
      </w:pPr>
      <w:r w:rsidRPr="00F30085">
        <w:t xml:space="preserve">3) </w:t>
      </w:r>
      <w:r w:rsidRPr="00F30085">
        <w:rPr>
          <w:rtl/>
        </w:rPr>
        <w:t>لماذا كانت هذه الخطوة صادمة جدًا؟</w:t>
      </w:r>
    </w:p>
    <w:p w14:paraId="26D909A3" w14:textId="77777777" w:rsidR="00F30085" w:rsidRPr="00F30085" w:rsidRDefault="00F30085" w:rsidP="00F30085">
      <w:pPr>
        <w:pStyle w:val="NormalWeb"/>
        <w:bidi/>
        <w:rPr>
          <w:b/>
          <w:bCs/>
        </w:rPr>
      </w:pPr>
      <w:r w:rsidRPr="00F30085">
        <w:rPr>
          <w:b/>
          <w:bCs/>
          <w:rtl/>
        </w:rPr>
        <w:t xml:space="preserve">لأن نابليون لم يكتفِ بالتأثير في السياسة الإسبانية، بل </w:t>
      </w:r>
      <w:r w:rsidRPr="00F30085">
        <w:rPr>
          <w:rStyle w:val="Strong"/>
          <w:rFonts w:eastAsiaTheme="majorEastAsia"/>
          <w:rtl/>
        </w:rPr>
        <w:t>استبدل الأسرة الحاكمة عمليًا</w:t>
      </w:r>
      <w:r w:rsidRPr="00F30085">
        <w:rPr>
          <w:b/>
          <w:bCs/>
          <w:rtl/>
        </w:rPr>
        <w:t xml:space="preserve"> وفرض ملكًا فرنسيًا على بلد كاثوليكي ملكي له تقاليده الخاصة. وقد وعد بأن تبقى إسبانيا مستقلة وكاثوليكية، لكن كثيرًا من الإسبان رأوا ما حدث اغتصابًا صريحًا للشرعية. لذلك لم تُنظر إلى الأزمة على أنها مجرد تبديل ملك، بل على أنها </w:t>
      </w:r>
      <w:r w:rsidRPr="00F30085">
        <w:rPr>
          <w:rStyle w:val="Strong"/>
          <w:rFonts w:eastAsiaTheme="majorEastAsia"/>
          <w:rtl/>
        </w:rPr>
        <w:t>احتلال أجنبي</w:t>
      </w:r>
      <w:r w:rsidRPr="00F30085">
        <w:rPr>
          <w:b/>
          <w:bCs/>
          <w:rtl/>
        </w:rPr>
        <w:t xml:space="preserve"> وانتهاك لسيادة البلاد</w:t>
      </w:r>
      <w:r w:rsidRPr="00F30085">
        <w:rPr>
          <w:b/>
          <w:bCs/>
        </w:rPr>
        <w:t xml:space="preserve">. </w:t>
      </w:r>
    </w:p>
    <w:p w14:paraId="6F537D11" w14:textId="77777777" w:rsidR="00F30085" w:rsidRPr="00F30085" w:rsidRDefault="00F30085" w:rsidP="00F30085">
      <w:pPr>
        <w:pStyle w:val="Heading2"/>
        <w:bidi/>
      </w:pPr>
      <w:r w:rsidRPr="00F30085">
        <w:t xml:space="preserve">4) </w:t>
      </w:r>
      <w:r w:rsidRPr="00F30085">
        <w:rPr>
          <w:rtl/>
        </w:rPr>
        <w:t>بداية الثورة ضد الفرنسيين</w:t>
      </w:r>
    </w:p>
    <w:p w14:paraId="70F1E09F" w14:textId="77777777" w:rsidR="00F30085" w:rsidRPr="00F30085" w:rsidRDefault="00F30085" w:rsidP="00F30085">
      <w:pPr>
        <w:pStyle w:val="NormalWeb"/>
        <w:bidi/>
        <w:rPr>
          <w:b/>
          <w:bCs/>
        </w:rPr>
      </w:pPr>
      <w:r w:rsidRPr="00F30085">
        <w:rPr>
          <w:b/>
          <w:bCs/>
          <w:rtl/>
        </w:rPr>
        <w:t xml:space="preserve">أشعلت أحداث مدريد في </w:t>
      </w:r>
      <w:r w:rsidRPr="00F30085">
        <w:rPr>
          <w:rStyle w:val="Strong"/>
          <w:rFonts w:eastAsiaTheme="majorEastAsia"/>
        </w:rPr>
        <w:t xml:space="preserve">2 </w:t>
      </w:r>
      <w:r w:rsidRPr="00F30085">
        <w:rPr>
          <w:rStyle w:val="Strong"/>
          <w:rFonts w:eastAsiaTheme="majorEastAsia"/>
          <w:rtl/>
        </w:rPr>
        <w:t>مايو 1808</w:t>
      </w:r>
      <w:r w:rsidRPr="00F30085">
        <w:rPr>
          <w:b/>
          <w:bCs/>
          <w:rtl/>
        </w:rPr>
        <w:t xml:space="preserve"> موجة تمرد واسعة، ثم انتشرت الانتفاضات في أنحاء إسبانيا. ولم يعد الصراع مجرد نزاع بين القصر ونابليون، بل تحول إلى </w:t>
      </w:r>
      <w:r w:rsidRPr="00F30085">
        <w:rPr>
          <w:rStyle w:val="Strong"/>
          <w:rFonts w:eastAsiaTheme="majorEastAsia"/>
          <w:rtl/>
        </w:rPr>
        <w:t>حرب شعبية ووطنية</w:t>
      </w:r>
      <w:r w:rsidRPr="00F30085">
        <w:rPr>
          <w:b/>
          <w:bCs/>
          <w:rtl/>
        </w:rPr>
        <w:t xml:space="preserve"> شاركت فيها القوات النظامية والميليشيات المحلية والمقاومة الشعبية. وتؤكد بريتانيكا أن الانتفاضات القومية انتشرت في أنحاء البلاد، وأن الحرب التي تلت ذلك أصبحت ما يعرف بـ </w:t>
      </w:r>
      <w:r w:rsidRPr="00F30085">
        <w:rPr>
          <w:rStyle w:val="Strong"/>
          <w:rFonts w:eastAsiaTheme="majorEastAsia"/>
          <w:rtl/>
        </w:rPr>
        <w:t>حرب شبه الجزيرة</w:t>
      </w:r>
      <w:r w:rsidRPr="00F30085">
        <w:rPr>
          <w:b/>
          <w:bCs/>
        </w:rPr>
        <w:t xml:space="preserve">. </w:t>
      </w:r>
    </w:p>
    <w:p w14:paraId="0A431FE3" w14:textId="77777777" w:rsidR="00F30085" w:rsidRPr="00F30085" w:rsidRDefault="00F30085" w:rsidP="00F30085">
      <w:pPr>
        <w:pStyle w:val="Heading2"/>
        <w:bidi/>
      </w:pPr>
      <w:r w:rsidRPr="00F30085">
        <w:t xml:space="preserve">5) </w:t>
      </w:r>
      <w:r w:rsidRPr="00F30085">
        <w:rPr>
          <w:rtl/>
        </w:rPr>
        <w:t>حرب شبه الجزيرة 1808–1814</w:t>
      </w:r>
    </w:p>
    <w:p w14:paraId="4C2AFF23" w14:textId="77777777" w:rsidR="00F30085" w:rsidRPr="00F30085" w:rsidRDefault="00F30085" w:rsidP="00F30085">
      <w:pPr>
        <w:pStyle w:val="NormalWeb"/>
        <w:bidi/>
        <w:rPr>
          <w:b/>
          <w:bCs/>
        </w:rPr>
      </w:pPr>
      <w:r w:rsidRPr="00F30085">
        <w:rPr>
          <w:b/>
          <w:bCs/>
          <w:rtl/>
        </w:rPr>
        <w:t xml:space="preserve">امتدت الحرب من </w:t>
      </w:r>
      <w:r w:rsidRPr="00F30085">
        <w:rPr>
          <w:rStyle w:val="Strong"/>
          <w:rFonts w:eastAsiaTheme="majorEastAsia"/>
        </w:rPr>
        <w:t xml:space="preserve">1808 </w:t>
      </w:r>
      <w:r w:rsidRPr="00F30085">
        <w:rPr>
          <w:rStyle w:val="Strong"/>
          <w:rFonts w:eastAsiaTheme="majorEastAsia"/>
          <w:rtl/>
        </w:rPr>
        <w:t>إلى 1814</w:t>
      </w:r>
      <w:r w:rsidRPr="00F30085">
        <w:rPr>
          <w:b/>
          <w:bCs/>
          <w:rtl/>
        </w:rPr>
        <w:t>، وكانت جزءًا من الحروب النابليونية. وفيها واجهت فرنسا قوات إسبانية وبرتغالية وبريطانية. وتصف بريتانيكا هذه الحرب بأنها صراع مكلف جدًا أسهم بقدر معتبر في إضعاف نابليون نفسه. كما تؤكد أن إسبانيا والبرتغال تحملتا عبئًا اجتماعيًا واقتصاديًا هائلًا بسببها</w:t>
      </w:r>
      <w:r w:rsidRPr="00F30085">
        <w:rPr>
          <w:b/>
          <w:bCs/>
        </w:rPr>
        <w:t xml:space="preserve">. </w:t>
      </w:r>
    </w:p>
    <w:p w14:paraId="288AB9FB" w14:textId="77777777" w:rsidR="00F30085" w:rsidRPr="00F30085" w:rsidRDefault="00F30085" w:rsidP="00F30085">
      <w:pPr>
        <w:pStyle w:val="Heading2"/>
        <w:bidi/>
      </w:pPr>
      <w:r w:rsidRPr="00F30085">
        <w:lastRenderedPageBreak/>
        <w:t xml:space="preserve">6) </w:t>
      </w:r>
      <w:r w:rsidRPr="00F30085">
        <w:rPr>
          <w:rtl/>
        </w:rPr>
        <w:t>لماذا كانت الحرب مختلفة عن الحروب التقليدية؟</w:t>
      </w:r>
    </w:p>
    <w:p w14:paraId="6D0DAAF9" w14:textId="77777777" w:rsidR="00F30085" w:rsidRPr="00F30085" w:rsidRDefault="00F30085" w:rsidP="00F30085">
      <w:pPr>
        <w:pStyle w:val="NormalWeb"/>
        <w:bidi/>
        <w:rPr>
          <w:b/>
          <w:bCs/>
        </w:rPr>
      </w:pPr>
      <w:r w:rsidRPr="00F30085">
        <w:rPr>
          <w:b/>
          <w:bCs/>
          <w:rtl/>
        </w:rPr>
        <w:t xml:space="preserve">لأنها لم تكن حرب جيوش فقط، بل أيضًا </w:t>
      </w:r>
      <w:r w:rsidRPr="00F30085">
        <w:rPr>
          <w:rStyle w:val="Strong"/>
          <w:rFonts w:eastAsiaTheme="majorEastAsia"/>
          <w:rtl/>
        </w:rPr>
        <w:t>حرب عصابات</w:t>
      </w:r>
      <w:r w:rsidRPr="00F30085">
        <w:rPr>
          <w:b/>
          <w:bCs/>
          <w:rtl/>
        </w:rPr>
        <w:t xml:space="preserve"> ومقاومة محلية مستمرة. كلمة </w:t>
      </w:r>
      <w:r w:rsidRPr="00F30085">
        <w:rPr>
          <w:rStyle w:val="Strong"/>
          <w:rFonts w:eastAsiaTheme="majorEastAsia"/>
        </w:rPr>
        <w:t>guerrilla</w:t>
      </w:r>
      <w:r w:rsidRPr="00F30085">
        <w:rPr>
          <w:b/>
          <w:bCs/>
        </w:rPr>
        <w:t xml:space="preserve"> </w:t>
      </w:r>
      <w:r w:rsidRPr="00F30085">
        <w:rPr>
          <w:b/>
          <w:bCs/>
          <w:rtl/>
        </w:rPr>
        <w:t>نفسها اشتهرت في هذا السياق الإسباني. فحتى عندما تمكنت الجيوش الفرنسية من السيطرة على مدن ومناطق واسعة، لم تستطع بسهولة إخضاع المجتمع كله، وبقيت تواجه مقاومة دائمة قطعت طرقها وأرهقتها. هذا أحد أسباب طول الحرب وكلفتها</w:t>
      </w:r>
      <w:r w:rsidRPr="00F30085">
        <w:rPr>
          <w:b/>
          <w:bCs/>
        </w:rPr>
        <w:t xml:space="preserve">. </w:t>
      </w:r>
    </w:p>
    <w:p w14:paraId="4064F5AA" w14:textId="77777777" w:rsidR="00F30085" w:rsidRPr="00F30085" w:rsidRDefault="00F30085" w:rsidP="00F30085">
      <w:pPr>
        <w:pStyle w:val="Heading2"/>
        <w:bidi/>
      </w:pPr>
      <w:r w:rsidRPr="00F30085">
        <w:t xml:space="preserve">7) </w:t>
      </w:r>
      <w:r w:rsidRPr="00F30085">
        <w:rPr>
          <w:rtl/>
        </w:rPr>
        <w:t>معركة بايلين وأهميتها</w:t>
      </w:r>
    </w:p>
    <w:p w14:paraId="7C31411D" w14:textId="77777777" w:rsidR="00F30085" w:rsidRPr="00F30085" w:rsidRDefault="00F30085" w:rsidP="00F30085">
      <w:pPr>
        <w:pStyle w:val="NormalWeb"/>
        <w:bidi/>
        <w:rPr>
          <w:b/>
          <w:bCs/>
        </w:rPr>
      </w:pPr>
      <w:r w:rsidRPr="00F30085">
        <w:rPr>
          <w:b/>
          <w:bCs/>
          <w:rtl/>
        </w:rPr>
        <w:t xml:space="preserve">في يوليو </w:t>
      </w:r>
      <w:r w:rsidRPr="00F30085">
        <w:rPr>
          <w:rStyle w:val="Strong"/>
          <w:rFonts w:eastAsiaTheme="majorEastAsia"/>
        </w:rPr>
        <w:t>1808</w:t>
      </w:r>
      <w:r w:rsidRPr="00F30085">
        <w:rPr>
          <w:b/>
          <w:bCs/>
        </w:rPr>
        <w:t xml:space="preserve"> </w:t>
      </w:r>
      <w:r w:rsidRPr="00F30085">
        <w:rPr>
          <w:b/>
          <w:bCs/>
          <w:rtl/>
        </w:rPr>
        <w:t xml:space="preserve">هزمت القوات الإسبانية جيشًا فرنسيًا بقيادة </w:t>
      </w:r>
      <w:r w:rsidRPr="00F30085">
        <w:rPr>
          <w:rStyle w:val="Strong"/>
          <w:rFonts w:eastAsiaTheme="majorEastAsia"/>
          <w:rtl/>
        </w:rPr>
        <w:t>دوبون</w:t>
      </w:r>
      <w:r w:rsidRPr="00F30085">
        <w:rPr>
          <w:b/>
          <w:bCs/>
          <w:rtl/>
        </w:rPr>
        <w:t xml:space="preserve"> في </w:t>
      </w:r>
      <w:r w:rsidRPr="00F30085">
        <w:rPr>
          <w:rStyle w:val="Strong"/>
          <w:rFonts w:eastAsiaTheme="majorEastAsia"/>
          <w:rtl/>
        </w:rPr>
        <w:t>بايلين</w:t>
      </w:r>
      <w:r w:rsidRPr="00F30085">
        <w:rPr>
          <w:b/>
          <w:bCs/>
        </w:rPr>
        <w:t xml:space="preserve">. </w:t>
      </w:r>
      <w:r w:rsidRPr="00F30085">
        <w:rPr>
          <w:b/>
          <w:bCs/>
          <w:rtl/>
        </w:rPr>
        <w:t>وكان هذا الانتصار مهمًا جدًا لأنه أظهر أن الجيوش النابليونية ليست لا تُقهر، وأجبر جوزيف بونابرت على مغادرة مدريد مؤقتًا. وتذكر بريتانيكا أن هذا الانتصار دفع الفرنسيين إلى التراجع من العاصمة، قبل أن يعود نابليون بنفسه ويفرض سيطرة أوسع لاحقًا</w:t>
      </w:r>
      <w:r w:rsidRPr="00F30085">
        <w:rPr>
          <w:b/>
          <w:bCs/>
        </w:rPr>
        <w:t xml:space="preserve">. </w:t>
      </w:r>
    </w:p>
    <w:p w14:paraId="089BE4E2" w14:textId="77777777" w:rsidR="00F30085" w:rsidRPr="00F30085" w:rsidRDefault="00F30085" w:rsidP="00F30085">
      <w:pPr>
        <w:pStyle w:val="Heading2"/>
        <w:bidi/>
      </w:pPr>
      <w:r w:rsidRPr="00F30085">
        <w:t xml:space="preserve">8) </w:t>
      </w:r>
      <w:r w:rsidRPr="00F30085">
        <w:rPr>
          <w:rtl/>
        </w:rPr>
        <w:t>هل سيطر نابليون على إسبانيا بعد ذلك؟</w:t>
      </w:r>
    </w:p>
    <w:p w14:paraId="5FA86294" w14:textId="77777777" w:rsidR="00F30085" w:rsidRPr="00F30085" w:rsidRDefault="00F30085" w:rsidP="00F30085">
      <w:pPr>
        <w:pStyle w:val="NormalWeb"/>
        <w:bidi/>
        <w:rPr>
          <w:b/>
          <w:bCs/>
        </w:rPr>
      </w:pPr>
      <w:r w:rsidRPr="00F30085">
        <w:rPr>
          <w:b/>
          <w:bCs/>
          <w:rtl/>
        </w:rPr>
        <w:t xml:space="preserve">إلى حد كبير نعم، ولكن ليس نهائيًا. فبعد بايلين دخل نابليون بنفسه الحملة، وبحلول </w:t>
      </w:r>
      <w:r w:rsidRPr="00F30085">
        <w:rPr>
          <w:rStyle w:val="Strong"/>
          <w:rFonts w:eastAsiaTheme="majorEastAsia"/>
        </w:rPr>
        <w:t>1809</w:t>
      </w:r>
      <w:r w:rsidRPr="00F30085">
        <w:rPr>
          <w:b/>
          <w:bCs/>
        </w:rPr>
        <w:t xml:space="preserve"> </w:t>
      </w:r>
      <w:r w:rsidRPr="00F30085">
        <w:rPr>
          <w:b/>
          <w:bCs/>
          <w:rtl/>
        </w:rPr>
        <w:t>كان يسيطر على معظم شبه الجزيرة، لكن هذا لم يعنِ نهاية المقاومة. فقد استمرت الحرب ضد الفرنسيين، وواصلت القوات البريطانية بقيادة ويلنغتون والقوات الإسبانية والبرتغالية الضغط عليهم إلى أن بدأت فرنسا تفقد زمام المبادرة</w:t>
      </w:r>
      <w:r w:rsidRPr="00F30085">
        <w:rPr>
          <w:b/>
          <w:bCs/>
        </w:rPr>
        <w:t xml:space="preserve">. </w:t>
      </w:r>
    </w:p>
    <w:p w14:paraId="59DAB59C" w14:textId="77777777" w:rsidR="00F30085" w:rsidRPr="00F30085" w:rsidRDefault="00F30085" w:rsidP="00F30085">
      <w:pPr>
        <w:pStyle w:val="Heading2"/>
        <w:bidi/>
      </w:pPr>
      <w:r w:rsidRPr="00F30085">
        <w:t xml:space="preserve">9) </w:t>
      </w:r>
      <w:r w:rsidRPr="00F30085">
        <w:rPr>
          <w:rtl/>
        </w:rPr>
        <w:t>أزمة الملكية والشرعية داخل إسبانيا</w:t>
      </w:r>
    </w:p>
    <w:p w14:paraId="36760674" w14:textId="77777777" w:rsidR="00F30085" w:rsidRPr="00F30085" w:rsidRDefault="00F30085" w:rsidP="00F30085">
      <w:pPr>
        <w:pStyle w:val="NormalWeb"/>
        <w:bidi/>
        <w:rPr>
          <w:b/>
          <w:bCs/>
        </w:rPr>
      </w:pPr>
      <w:r w:rsidRPr="00F30085">
        <w:rPr>
          <w:b/>
          <w:bCs/>
          <w:rtl/>
        </w:rPr>
        <w:t xml:space="preserve">بسبب أسر الملك وفرض جوزيف بونابرت، وجدت إسبانيا نفسها بلا سلطة شرعية مستقرة متفق عليها. فظهرت </w:t>
      </w:r>
      <w:r w:rsidRPr="00F30085">
        <w:rPr>
          <w:rStyle w:val="Strong"/>
          <w:rFonts w:eastAsiaTheme="majorEastAsia"/>
          <w:rtl/>
        </w:rPr>
        <w:t>مجالس محلية</w:t>
      </w:r>
      <w:r w:rsidRPr="00F30085">
        <w:rPr>
          <w:b/>
          <w:bCs/>
          <w:rtl/>
        </w:rPr>
        <w:t xml:space="preserve"> ثم </w:t>
      </w:r>
      <w:r w:rsidRPr="00F30085">
        <w:rPr>
          <w:rStyle w:val="Strong"/>
          <w:rFonts w:eastAsiaTheme="majorEastAsia"/>
          <w:rtl/>
        </w:rPr>
        <w:t>مجلس مركزي</w:t>
      </w:r>
      <w:r w:rsidRPr="00F30085">
        <w:rPr>
          <w:b/>
          <w:bCs/>
          <w:rtl/>
        </w:rPr>
        <w:t xml:space="preserve"> لمحاولة قيادة المقاومة باسم الملك الغائب </w:t>
      </w:r>
      <w:r w:rsidRPr="00F30085">
        <w:rPr>
          <w:rStyle w:val="Strong"/>
          <w:rFonts w:eastAsiaTheme="majorEastAsia"/>
          <w:rtl/>
        </w:rPr>
        <w:t>فرديناند السابع</w:t>
      </w:r>
      <w:r w:rsidRPr="00F30085">
        <w:rPr>
          <w:b/>
          <w:bCs/>
        </w:rPr>
        <w:t xml:space="preserve">. </w:t>
      </w:r>
      <w:r w:rsidRPr="00F30085">
        <w:rPr>
          <w:b/>
          <w:bCs/>
          <w:rtl/>
        </w:rPr>
        <w:t xml:space="preserve">هذه الأزمة كانت حاسمة لأنها جعلت الإسبان يعيدون التفكير في سؤال: من يملك الشرعية عندما يغيب الملك وتحتل البلاد؟ </w:t>
      </w:r>
    </w:p>
    <w:p w14:paraId="68E24F61" w14:textId="77777777" w:rsidR="00F30085" w:rsidRPr="00F30085" w:rsidRDefault="00F30085" w:rsidP="00F30085">
      <w:pPr>
        <w:pStyle w:val="Heading2"/>
        <w:bidi/>
      </w:pPr>
      <w:r w:rsidRPr="00F30085">
        <w:t xml:space="preserve">10) </w:t>
      </w:r>
      <w:r w:rsidRPr="00F30085">
        <w:rPr>
          <w:rtl/>
        </w:rPr>
        <w:t>قادش والدستور الجديد سنة 1812</w:t>
      </w:r>
    </w:p>
    <w:p w14:paraId="4D0C21C4" w14:textId="77777777" w:rsidR="00F30085" w:rsidRPr="00F30085" w:rsidRDefault="00F30085" w:rsidP="00F30085">
      <w:pPr>
        <w:pStyle w:val="NormalWeb"/>
        <w:bidi/>
        <w:rPr>
          <w:b/>
          <w:bCs/>
        </w:rPr>
      </w:pPr>
      <w:r w:rsidRPr="00F30085">
        <w:rPr>
          <w:b/>
          <w:bCs/>
          <w:rtl/>
        </w:rPr>
        <w:t xml:space="preserve">في خضم الحرب، اجتمعت </w:t>
      </w:r>
      <w:r w:rsidRPr="00F30085">
        <w:rPr>
          <w:rStyle w:val="Strong"/>
          <w:rFonts w:eastAsiaTheme="majorEastAsia"/>
          <w:rtl/>
        </w:rPr>
        <w:t>كورتيس قادش</w:t>
      </w:r>
      <w:r w:rsidRPr="00F30085">
        <w:rPr>
          <w:b/>
          <w:bCs/>
          <w:rtl/>
        </w:rPr>
        <w:t xml:space="preserve"> وأصدرت </w:t>
      </w:r>
      <w:r w:rsidRPr="00F30085">
        <w:rPr>
          <w:rStyle w:val="Strong"/>
          <w:rFonts w:eastAsiaTheme="majorEastAsia"/>
          <w:rtl/>
        </w:rPr>
        <w:t>دستور قادش سنة 1812</w:t>
      </w:r>
      <w:r w:rsidRPr="00F30085">
        <w:rPr>
          <w:b/>
          <w:bCs/>
        </w:rPr>
        <w:t xml:space="preserve">. </w:t>
      </w:r>
      <w:r w:rsidRPr="00F30085">
        <w:rPr>
          <w:b/>
          <w:bCs/>
          <w:rtl/>
        </w:rPr>
        <w:t>هذا الدستور كان حدثًا بالغ الأهمية؛ لأنه قدم تصورًا جديدًا للدولة الإسبانية</w:t>
      </w:r>
      <w:r w:rsidRPr="00F30085">
        <w:rPr>
          <w:b/>
          <w:bCs/>
        </w:rPr>
        <w:t xml:space="preserve">: </w:t>
      </w:r>
      <w:r w:rsidRPr="00F30085">
        <w:rPr>
          <w:rStyle w:val="Strong"/>
          <w:rFonts w:eastAsiaTheme="majorEastAsia"/>
          <w:rtl/>
        </w:rPr>
        <w:t>ملكية دستورية محدودة</w:t>
      </w:r>
      <w:r w:rsidRPr="00F30085">
        <w:rPr>
          <w:b/>
          <w:bCs/>
          <w:rtl/>
        </w:rPr>
        <w:t>، وبرلمانًا بغرفة واحدة، ونظامًا إداريًا حديثًا قائمًا على المقاطعات والبلديات. وتذكر بريتانيكا أن هذا الدستور تأثر بالدستورية الحديثة أكثر من اعتماده على السوابق الوسيطية الإسبانية</w:t>
      </w:r>
      <w:r w:rsidRPr="00F30085">
        <w:rPr>
          <w:b/>
          <w:bCs/>
        </w:rPr>
        <w:t xml:space="preserve">. </w:t>
      </w:r>
    </w:p>
    <w:p w14:paraId="65783AC3" w14:textId="77777777" w:rsidR="00F30085" w:rsidRPr="00F30085" w:rsidRDefault="00F30085" w:rsidP="00F30085">
      <w:pPr>
        <w:pStyle w:val="Heading2"/>
        <w:bidi/>
      </w:pPr>
      <w:r w:rsidRPr="00F30085">
        <w:t xml:space="preserve">11) </w:t>
      </w:r>
      <w:r w:rsidRPr="00F30085">
        <w:rPr>
          <w:rtl/>
        </w:rPr>
        <w:t>لماذا كان دستور 1812 مهمًا جدًا؟</w:t>
      </w:r>
    </w:p>
    <w:p w14:paraId="50732D85" w14:textId="77777777" w:rsidR="00F30085" w:rsidRPr="00F30085" w:rsidRDefault="00F30085" w:rsidP="00F30085">
      <w:pPr>
        <w:pStyle w:val="NormalWeb"/>
        <w:bidi/>
        <w:rPr>
          <w:b/>
          <w:bCs/>
        </w:rPr>
      </w:pPr>
      <w:r w:rsidRPr="00F30085">
        <w:rPr>
          <w:b/>
          <w:bCs/>
          <w:rtl/>
        </w:rPr>
        <w:t xml:space="preserve">لأنه لم يكن مجرد وثيقة أثناء الحرب، بل كان </w:t>
      </w:r>
      <w:r w:rsidRPr="00F30085">
        <w:rPr>
          <w:rStyle w:val="Strong"/>
          <w:rFonts w:eastAsiaTheme="majorEastAsia"/>
          <w:rtl/>
        </w:rPr>
        <w:t>أول دستور إسباني</w:t>
      </w:r>
      <w:r w:rsidRPr="00F30085">
        <w:rPr>
          <w:b/>
          <w:bCs/>
          <w:rtl/>
        </w:rPr>
        <w:t xml:space="preserve"> ذي وزن تاريخي كبير، كما أنه ضم في تمثيله أجزاء من الملكية الإسبانية، بما فيها أمريكا الإسبانية. ولذلك أصبح رمزًا لتيار ليبرالي جديد يرى أن الشرعية لا تأتي من الملك وحده، بل من الأمة وممثليها أيضًا. هذا الأمر أثّر في إسبانيا نفسها وفي المستعمرات الأمريكية على السواء</w:t>
      </w:r>
      <w:r w:rsidRPr="00F30085">
        <w:rPr>
          <w:b/>
          <w:bCs/>
        </w:rPr>
        <w:t xml:space="preserve">. </w:t>
      </w:r>
    </w:p>
    <w:p w14:paraId="6DA6299F" w14:textId="77777777" w:rsidR="00F30085" w:rsidRPr="00F30085" w:rsidRDefault="00F30085" w:rsidP="00F30085">
      <w:pPr>
        <w:pStyle w:val="Heading2"/>
        <w:bidi/>
      </w:pPr>
      <w:r w:rsidRPr="00F30085">
        <w:t xml:space="preserve">12) </w:t>
      </w:r>
      <w:r w:rsidRPr="00F30085">
        <w:rPr>
          <w:rtl/>
        </w:rPr>
        <w:t>نهاية الغزو وعودة فرديناند السابع</w:t>
      </w:r>
    </w:p>
    <w:p w14:paraId="1A979E98" w14:textId="77777777" w:rsidR="00F30085" w:rsidRPr="00F30085" w:rsidRDefault="00F30085" w:rsidP="00F30085">
      <w:pPr>
        <w:pStyle w:val="NormalWeb"/>
        <w:bidi/>
        <w:rPr>
          <w:b/>
          <w:bCs/>
        </w:rPr>
      </w:pPr>
      <w:r w:rsidRPr="00F30085">
        <w:rPr>
          <w:b/>
          <w:bCs/>
          <w:rtl/>
        </w:rPr>
        <w:t xml:space="preserve">مع تراجع نابليون في أوروبا، أُطلق سراح </w:t>
      </w:r>
      <w:r w:rsidRPr="00F30085">
        <w:rPr>
          <w:rStyle w:val="Strong"/>
          <w:rFonts w:eastAsiaTheme="majorEastAsia"/>
          <w:rtl/>
        </w:rPr>
        <w:t>فرديناند السابع</w:t>
      </w:r>
      <w:r w:rsidRPr="00F30085">
        <w:rPr>
          <w:b/>
          <w:bCs/>
          <w:rtl/>
        </w:rPr>
        <w:t xml:space="preserve"> في أواخر 1813، ثم عاد إلى إسبانيا سنة </w:t>
      </w:r>
      <w:r w:rsidRPr="00F30085">
        <w:rPr>
          <w:rStyle w:val="Strong"/>
          <w:rFonts w:eastAsiaTheme="majorEastAsia"/>
        </w:rPr>
        <w:t>1814</w:t>
      </w:r>
      <w:r w:rsidRPr="00F30085">
        <w:rPr>
          <w:b/>
          <w:bCs/>
        </w:rPr>
        <w:t xml:space="preserve">. </w:t>
      </w:r>
      <w:r w:rsidRPr="00F30085">
        <w:rPr>
          <w:b/>
          <w:bCs/>
          <w:rtl/>
        </w:rPr>
        <w:t xml:space="preserve">لكن عودته لم تعنِ استمرار النظام الدستوري؛ إذ توضح بريتانيكا أنه عاد تحت ضغط المحافظين فألغى سريعًا أعمال كورتيس قادش والدستور، وعاد إلى الحكم المطلق تقريبًا. وهنا بدأت </w:t>
      </w:r>
      <w:r w:rsidRPr="00F30085">
        <w:rPr>
          <w:rStyle w:val="Strong"/>
          <w:rFonts w:eastAsiaTheme="majorEastAsia"/>
          <w:rtl/>
        </w:rPr>
        <w:t>أزمة جديدة</w:t>
      </w:r>
      <w:r w:rsidRPr="00F30085">
        <w:rPr>
          <w:b/>
          <w:bCs/>
        </w:rPr>
        <w:t xml:space="preserve">: </w:t>
      </w:r>
      <w:r w:rsidRPr="00F30085">
        <w:rPr>
          <w:b/>
          <w:bCs/>
          <w:rtl/>
        </w:rPr>
        <w:t xml:space="preserve">لم تعد المعركة فقط بين الإسبان والفرنسيين، بل بين </w:t>
      </w:r>
      <w:r w:rsidRPr="00F30085">
        <w:rPr>
          <w:rStyle w:val="Strong"/>
          <w:rFonts w:eastAsiaTheme="majorEastAsia"/>
          <w:rtl/>
        </w:rPr>
        <w:t>الليبراليين وأنصار الحكم المطلق</w:t>
      </w:r>
      <w:r w:rsidRPr="00F30085">
        <w:rPr>
          <w:b/>
          <w:bCs/>
          <w:rtl/>
        </w:rPr>
        <w:t xml:space="preserve"> داخل إسبانيا نفسها</w:t>
      </w:r>
      <w:r w:rsidRPr="00F30085">
        <w:rPr>
          <w:b/>
          <w:bCs/>
        </w:rPr>
        <w:t xml:space="preserve">. </w:t>
      </w:r>
    </w:p>
    <w:p w14:paraId="45ABDB00" w14:textId="77777777" w:rsidR="00F30085" w:rsidRPr="00F30085" w:rsidRDefault="00F30085" w:rsidP="00F30085">
      <w:pPr>
        <w:pStyle w:val="Heading2"/>
        <w:bidi/>
      </w:pPr>
      <w:r w:rsidRPr="00F30085">
        <w:lastRenderedPageBreak/>
        <w:t xml:space="preserve">13) </w:t>
      </w:r>
      <w:r w:rsidRPr="00F30085">
        <w:rPr>
          <w:rtl/>
        </w:rPr>
        <w:t>كيف أثرت الحرب على إسبانيا داخليًا؟</w:t>
      </w:r>
    </w:p>
    <w:p w14:paraId="6CFD682A" w14:textId="77777777" w:rsidR="00F30085" w:rsidRPr="00F30085" w:rsidRDefault="00F30085" w:rsidP="00F30085">
      <w:pPr>
        <w:pStyle w:val="NormalWeb"/>
        <w:bidi/>
        <w:rPr>
          <w:b/>
          <w:bCs/>
        </w:rPr>
      </w:pPr>
      <w:r w:rsidRPr="00F30085">
        <w:rPr>
          <w:b/>
          <w:bCs/>
          <w:rtl/>
        </w:rPr>
        <w:t xml:space="preserve">الحرب دمرت البنية الاجتماعية والاقتصادية بدرجة كبيرة. فإلى جانب الخراب العسكري، خلقت انقسامًا سياسيًا عميقًا بين أنصار الإصلاح الدستوري وأنصار الملكية المطلقة. ولهذا خرجت إسبانيا من الحرب منتصرة على فرنسا عسكريًا، لكنها </w:t>
      </w:r>
      <w:r w:rsidRPr="00F30085">
        <w:rPr>
          <w:rStyle w:val="Strong"/>
          <w:rFonts w:eastAsiaTheme="majorEastAsia"/>
          <w:rtl/>
        </w:rPr>
        <w:t>منهكة ومقسمة سياسيًا</w:t>
      </w:r>
      <w:r w:rsidRPr="00F30085">
        <w:rPr>
          <w:b/>
          <w:bCs/>
        </w:rPr>
        <w:t xml:space="preserve">. </w:t>
      </w:r>
      <w:r w:rsidRPr="00F30085">
        <w:rPr>
          <w:b/>
          <w:bCs/>
          <w:rtl/>
        </w:rPr>
        <w:t>وقد ساعد ذلك على إضعاف قدرتها على الإمساك بإمبراطوريتها عبر الأطلسي</w:t>
      </w:r>
      <w:r w:rsidRPr="00F30085">
        <w:rPr>
          <w:b/>
          <w:bCs/>
        </w:rPr>
        <w:t xml:space="preserve">. </w:t>
      </w:r>
    </w:p>
    <w:p w14:paraId="5091F2F1" w14:textId="77777777" w:rsidR="00F30085" w:rsidRPr="00F30085" w:rsidRDefault="00F30085" w:rsidP="00F30085">
      <w:pPr>
        <w:pStyle w:val="Heading2"/>
        <w:bidi/>
      </w:pPr>
      <w:r w:rsidRPr="00F30085">
        <w:t xml:space="preserve">14) </w:t>
      </w:r>
      <w:r w:rsidRPr="00F30085">
        <w:rPr>
          <w:rtl/>
        </w:rPr>
        <w:t>لماذا أدت أزمة 1808 إلى انفجار أمريكا الإسبانية؟</w:t>
      </w:r>
    </w:p>
    <w:p w14:paraId="0A21DFBF" w14:textId="77777777" w:rsidR="00F30085" w:rsidRPr="00F30085" w:rsidRDefault="00F30085" w:rsidP="00F30085">
      <w:pPr>
        <w:pStyle w:val="NormalWeb"/>
        <w:bidi/>
        <w:rPr>
          <w:b/>
          <w:bCs/>
        </w:rPr>
      </w:pPr>
      <w:r w:rsidRPr="00F30085">
        <w:rPr>
          <w:b/>
          <w:bCs/>
          <w:rtl/>
        </w:rPr>
        <w:t xml:space="preserve">لأن المستعمرات الإسبانية في أمريكا كانت جزءًا من </w:t>
      </w:r>
      <w:r w:rsidRPr="00F30085">
        <w:rPr>
          <w:rStyle w:val="Strong"/>
          <w:rFonts w:eastAsiaTheme="majorEastAsia"/>
          <w:rtl/>
        </w:rPr>
        <w:t>الملكية الإسبانية</w:t>
      </w:r>
      <w:r w:rsidRPr="00F30085">
        <w:rPr>
          <w:b/>
          <w:bCs/>
          <w:rtl/>
        </w:rPr>
        <w:t>، لا مجرد ممتلكات بعيدة بلا صلة بالعرش. وعندما سقطت الشرعية في مدريد وأصبح الملك وأسرة بوربون أسرى بيد نابليون، ظهر سؤال مماثل هناك</w:t>
      </w:r>
      <w:r w:rsidRPr="00F30085">
        <w:rPr>
          <w:b/>
          <w:bCs/>
        </w:rPr>
        <w:t xml:space="preserve">: </w:t>
      </w:r>
      <w:r w:rsidRPr="00F30085">
        <w:rPr>
          <w:rStyle w:val="Strong"/>
          <w:rFonts w:eastAsiaTheme="majorEastAsia"/>
          <w:rtl/>
        </w:rPr>
        <w:t>لمن تكون الطاعة؟</w:t>
      </w:r>
      <w:r w:rsidRPr="00F30085">
        <w:rPr>
          <w:b/>
          <w:bCs/>
          <w:rtl/>
        </w:rPr>
        <w:t xml:space="preserve"> وتذكر بريتانيكا أن الانتصار النهائي لحركات الاستقلال بدأ سنة 1808 مع الأزمة السياسية في إسبانيا، وأن ظهور المجالس المحلية في الأمريكتين جاء في البداية باسم فرديناند السابع</w:t>
      </w:r>
      <w:r w:rsidRPr="00F30085">
        <w:rPr>
          <w:b/>
          <w:bCs/>
        </w:rPr>
        <w:t xml:space="preserve">. </w:t>
      </w:r>
    </w:p>
    <w:p w14:paraId="50914DD8" w14:textId="77777777" w:rsidR="00F30085" w:rsidRPr="00F30085" w:rsidRDefault="00F30085" w:rsidP="00F30085">
      <w:pPr>
        <w:pStyle w:val="Heading2"/>
        <w:bidi/>
      </w:pPr>
      <w:r w:rsidRPr="00F30085">
        <w:t xml:space="preserve">15) </w:t>
      </w:r>
      <w:r w:rsidRPr="00F30085">
        <w:rPr>
          <w:rtl/>
        </w:rPr>
        <w:t>المجالس المحلية في أمريكا الإسبانية</w:t>
      </w:r>
    </w:p>
    <w:p w14:paraId="71643ECB" w14:textId="77777777" w:rsidR="00F30085" w:rsidRPr="00F30085" w:rsidRDefault="00F30085" w:rsidP="00F30085">
      <w:pPr>
        <w:pStyle w:val="NormalWeb"/>
        <w:bidi/>
        <w:rPr>
          <w:b/>
          <w:bCs/>
        </w:rPr>
      </w:pPr>
      <w:r w:rsidRPr="00F30085">
        <w:rPr>
          <w:b/>
          <w:bCs/>
          <w:rtl/>
        </w:rPr>
        <w:t xml:space="preserve">خلال </w:t>
      </w:r>
      <w:r w:rsidRPr="00F30085">
        <w:rPr>
          <w:rStyle w:val="Strong"/>
          <w:rFonts w:eastAsiaTheme="majorEastAsia"/>
        </w:rPr>
        <w:t>1808–1810</w:t>
      </w:r>
      <w:r w:rsidRPr="00F30085">
        <w:rPr>
          <w:b/>
          <w:bCs/>
        </w:rPr>
        <w:t xml:space="preserve"> </w:t>
      </w:r>
      <w:r w:rsidRPr="00F30085">
        <w:rPr>
          <w:b/>
          <w:bCs/>
          <w:rtl/>
        </w:rPr>
        <w:t xml:space="preserve">ظهرت </w:t>
      </w:r>
      <w:r w:rsidRPr="00F30085">
        <w:rPr>
          <w:rStyle w:val="Strong"/>
          <w:rFonts w:eastAsiaTheme="majorEastAsia"/>
          <w:rtl/>
        </w:rPr>
        <w:t>مجالس حكم محلية</w:t>
      </w:r>
      <w:r w:rsidRPr="00F30085">
        <w:rPr>
          <w:rStyle w:val="Strong"/>
          <w:rFonts w:eastAsiaTheme="majorEastAsia"/>
        </w:rPr>
        <w:t xml:space="preserve"> (juntas)</w:t>
      </w:r>
      <w:r w:rsidRPr="00F30085">
        <w:rPr>
          <w:b/>
          <w:bCs/>
        </w:rPr>
        <w:t xml:space="preserve"> </w:t>
      </w:r>
      <w:r w:rsidRPr="00F30085">
        <w:rPr>
          <w:b/>
          <w:bCs/>
          <w:rtl/>
        </w:rPr>
        <w:t xml:space="preserve">في أجزاء من أمريكا الإسبانية. في البداية لم تكن كلها تطالب بالاستقلال الكامل، بل ادعى كثير منها أنه يحكم مؤقتًا باسم الملك الأسير </w:t>
      </w:r>
      <w:r w:rsidRPr="00F30085">
        <w:rPr>
          <w:rStyle w:val="Strong"/>
          <w:rFonts w:eastAsiaTheme="majorEastAsia"/>
          <w:rtl/>
        </w:rPr>
        <w:t>فرديناند السابع</w:t>
      </w:r>
      <w:r w:rsidRPr="00F30085">
        <w:rPr>
          <w:b/>
          <w:bCs/>
        </w:rPr>
        <w:t xml:space="preserve">. </w:t>
      </w:r>
      <w:r w:rsidRPr="00F30085">
        <w:rPr>
          <w:b/>
          <w:bCs/>
          <w:rtl/>
        </w:rPr>
        <w:t xml:space="preserve">لكن هذا التطور فتح الباب لتحول أعمق: إذا كانت المجتمعات المحلية تستطيع حكم نفسها عند غياب الملك، فلماذا تعود دائمًا إلى الخضوع الكامل لمدريد؟ </w:t>
      </w:r>
    </w:p>
    <w:p w14:paraId="2DC9DE18" w14:textId="77777777" w:rsidR="00F30085" w:rsidRPr="00F30085" w:rsidRDefault="00F30085" w:rsidP="00F30085">
      <w:pPr>
        <w:pStyle w:val="Heading2"/>
        <w:bidi/>
      </w:pPr>
      <w:r w:rsidRPr="00F30085">
        <w:t xml:space="preserve">16) </w:t>
      </w:r>
      <w:r w:rsidRPr="00F30085">
        <w:rPr>
          <w:rtl/>
        </w:rPr>
        <w:t>هل كانت أسباب الاستقلال كلها بسبب نابليون؟</w:t>
      </w:r>
    </w:p>
    <w:p w14:paraId="345A0B5F" w14:textId="77777777" w:rsidR="00F30085" w:rsidRPr="00F30085" w:rsidRDefault="00F30085" w:rsidP="00F30085">
      <w:pPr>
        <w:pStyle w:val="NormalWeb"/>
        <w:bidi/>
        <w:rPr>
          <w:b/>
          <w:bCs/>
        </w:rPr>
      </w:pPr>
      <w:r w:rsidRPr="00F30085">
        <w:rPr>
          <w:b/>
          <w:bCs/>
          <w:rtl/>
        </w:rPr>
        <w:t xml:space="preserve">لا. الغزو النابليوني كان </w:t>
      </w:r>
      <w:r w:rsidRPr="00F30085">
        <w:rPr>
          <w:rStyle w:val="Strong"/>
          <w:rFonts w:eastAsiaTheme="majorEastAsia"/>
          <w:rtl/>
        </w:rPr>
        <w:t>الشرارة المباشرة</w:t>
      </w:r>
      <w:r w:rsidRPr="00F30085">
        <w:rPr>
          <w:b/>
          <w:bCs/>
          <w:rtl/>
        </w:rPr>
        <w:t>، لكنه لم يكن السبب الوحيد. كانت هناك أيضًا أسباب أعمق: توتر بين النخب المحلية المولودة في أمريكا</w:t>
      </w:r>
      <w:r w:rsidRPr="00F30085">
        <w:rPr>
          <w:b/>
          <w:bCs/>
        </w:rPr>
        <w:t xml:space="preserve"> (</w:t>
      </w:r>
      <w:r w:rsidRPr="00F30085">
        <w:rPr>
          <w:rStyle w:val="Strong"/>
          <w:rFonts w:eastAsiaTheme="majorEastAsia"/>
          <w:rtl/>
        </w:rPr>
        <w:t>الكريول</w:t>
      </w:r>
      <w:r w:rsidRPr="00F30085">
        <w:rPr>
          <w:b/>
          <w:bCs/>
        </w:rPr>
        <w:t xml:space="preserve">) </w:t>
      </w:r>
      <w:r w:rsidRPr="00F30085">
        <w:rPr>
          <w:b/>
          <w:bCs/>
          <w:rtl/>
        </w:rPr>
        <w:t xml:space="preserve">وبين المسؤولين القادمين من إسبانيا، وتأثيرات الإصلاحات البوربونية، والرغبة في قدر أكبر من التجارة والتمثيل السياسي، وتأثير الأفكار الدستورية والثورية الأطلسية. لكن أزمة 1808 هي التي حولت هذه التوترات إلى </w:t>
      </w:r>
      <w:r w:rsidRPr="00F30085">
        <w:rPr>
          <w:rStyle w:val="Strong"/>
          <w:rFonts w:eastAsiaTheme="majorEastAsia"/>
          <w:rtl/>
        </w:rPr>
        <w:t>ثورات وحروب فعلية</w:t>
      </w:r>
      <w:r w:rsidRPr="00F30085">
        <w:rPr>
          <w:b/>
          <w:bCs/>
        </w:rPr>
        <w:t xml:space="preserve">. </w:t>
      </w:r>
    </w:p>
    <w:p w14:paraId="7D730E61" w14:textId="77777777" w:rsidR="00F30085" w:rsidRPr="00F30085" w:rsidRDefault="00F30085" w:rsidP="00F30085">
      <w:pPr>
        <w:pStyle w:val="Heading2"/>
        <w:bidi/>
      </w:pPr>
      <w:r w:rsidRPr="00F30085">
        <w:t xml:space="preserve">17) </w:t>
      </w:r>
      <w:r w:rsidRPr="00F30085">
        <w:rPr>
          <w:rtl/>
        </w:rPr>
        <w:t>من الثورة إلى حروب الاستقلال</w:t>
      </w:r>
    </w:p>
    <w:p w14:paraId="41FB9B65" w14:textId="77777777" w:rsidR="00F30085" w:rsidRPr="00F30085" w:rsidRDefault="00F30085" w:rsidP="00F30085">
      <w:pPr>
        <w:pStyle w:val="NormalWeb"/>
        <w:bidi/>
        <w:rPr>
          <w:b/>
          <w:bCs/>
        </w:rPr>
      </w:pPr>
      <w:r w:rsidRPr="00F30085">
        <w:rPr>
          <w:b/>
          <w:bCs/>
          <w:rtl/>
        </w:rPr>
        <w:t xml:space="preserve">بحسب بريتانيكا، امتدت </w:t>
      </w:r>
      <w:r w:rsidRPr="00F30085">
        <w:rPr>
          <w:rStyle w:val="Strong"/>
          <w:rFonts w:eastAsiaTheme="majorEastAsia"/>
          <w:rtl/>
        </w:rPr>
        <w:t>حروب استقلال أمريكا الإسبانية</w:t>
      </w:r>
      <w:r w:rsidRPr="00F30085">
        <w:rPr>
          <w:b/>
          <w:bCs/>
          <w:rtl/>
        </w:rPr>
        <w:t xml:space="preserve"> تقريبًا بين </w:t>
      </w:r>
      <w:r w:rsidRPr="00F30085">
        <w:rPr>
          <w:rStyle w:val="Strong"/>
          <w:rFonts w:eastAsiaTheme="majorEastAsia"/>
        </w:rPr>
        <w:t xml:space="preserve">1808 </w:t>
      </w:r>
      <w:r w:rsidRPr="00F30085">
        <w:rPr>
          <w:rStyle w:val="Strong"/>
          <w:rFonts w:eastAsiaTheme="majorEastAsia"/>
          <w:rtl/>
        </w:rPr>
        <w:t>و1826</w:t>
      </w:r>
      <w:r w:rsidRPr="00F30085">
        <w:rPr>
          <w:b/>
          <w:bCs/>
        </w:rPr>
        <w:t xml:space="preserve">. </w:t>
      </w:r>
      <w:r w:rsidRPr="00F30085">
        <w:rPr>
          <w:b/>
          <w:bCs/>
          <w:rtl/>
        </w:rPr>
        <w:t>وكانت هذه الحروب سلسلة من الصراعات في مناطق متعددة، لا ثورة واحدة موحدة. بعض المناطق شهدت انطلاقة مبكرة، وبعضها بقي مواليًا لإسبانيا فترة أطول، لكن النتيجة النهائية كانت تفكك معظم الإمبراطورية الإسبانية في القارة الأمريكية وتحولها إلى جمهوريات مستقلة</w:t>
      </w:r>
      <w:r w:rsidRPr="00F30085">
        <w:rPr>
          <w:b/>
          <w:bCs/>
        </w:rPr>
        <w:t xml:space="preserve">. </w:t>
      </w:r>
    </w:p>
    <w:p w14:paraId="6C854AC7" w14:textId="77777777" w:rsidR="00F30085" w:rsidRPr="00F30085" w:rsidRDefault="00F30085" w:rsidP="00F30085">
      <w:pPr>
        <w:pStyle w:val="Heading2"/>
        <w:bidi/>
      </w:pPr>
      <w:r w:rsidRPr="00F30085">
        <w:t xml:space="preserve">18) </w:t>
      </w:r>
      <w:r w:rsidRPr="00F30085">
        <w:rPr>
          <w:rtl/>
        </w:rPr>
        <w:t>ما المناطق التي فُقدت؟</w:t>
      </w:r>
    </w:p>
    <w:p w14:paraId="5092B35F" w14:textId="77777777" w:rsidR="00F30085" w:rsidRPr="00F30085" w:rsidRDefault="00F30085" w:rsidP="00F30085">
      <w:pPr>
        <w:pStyle w:val="NormalWeb"/>
        <w:bidi/>
        <w:rPr>
          <w:b/>
          <w:bCs/>
        </w:rPr>
      </w:pPr>
      <w:r w:rsidRPr="00F30085">
        <w:rPr>
          <w:b/>
          <w:bCs/>
          <w:rtl/>
        </w:rPr>
        <w:t xml:space="preserve">خلال هذه الحروب فقدت إسبانيا السيطرة على معظم أراضيها القارية في أمريكا اللاتينية، بما في ذلك المناطق التي أصبحت لاحقًا </w:t>
      </w:r>
      <w:r w:rsidRPr="00F30085">
        <w:rPr>
          <w:rStyle w:val="Strong"/>
          <w:rFonts w:eastAsiaTheme="majorEastAsia"/>
          <w:rtl/>
        </w:rPr>
        <w:t>المكسيك</w:t>
      </w:r>
      <w:r w:rsidRPr="00F30085">
        <w:rPr>
          <w:b/>
          <w:bCs/>
          <w:rtl/>
        </w:rPr>
        <w:t xml:space="preserve"> ودول </w:t>
      </w:r>
      <w:r w:rsidRPr="00F30085">
        <w:rPr>
          <w:rStyle w:val="Strong"/>
          <w:rFonts w:eastAsiaTheme="majorEastAsia"/>
          <w:rtl/>
        </w:rPr>
        <w:t>أمريكا الوسطى</w:t>
      </w:r>
      <w:r w:rsidRPr="00F30085">
        <w:rPr>
          <w:b/>
          <w:bCs/>
          <w:rtl/>
        </w:rPr>
        <w:t xml:space="preserve"> ومعظم دول </w:t>
      </w:r>
      <w:r w:rsidRPr="00F30085">
        <w:rPr>
          <w:rStyle w:val="Strong"/>
          <w:rFonts w:eastAsiaTheme="majorEastAsia"/>
          <w:rtl/>
        </w:rPr>
        <w:t>أمريكا الجنوبية الناطقة بالإسبانية</w:t>
      </w:r>
      <w:r w:rsidRPr="00F30085">
        <w:rPr>
          <w:b/>
          <w:bCs/>
        </w:rPr>
        <w:t xml:space="preserve">. </w:t>
      </w:r>
      <w:r w:rsidRPr="00F30085">
        <w:rPr>
          <w:b/>
          <w:bCs/>
          <w:rtl/>
        </w:rPr>
        <w:t xml:space="preserve">والنتيجة، كما يشير مصدر أكسفورد، كانت نشوء أكثر من </w:t>
      </w:r>
      <w:r w:rsidRPr="00F30085">
        <w:rPr>
          <w:rStyle w:val="Strong"/>
          <w:rFonts w:eastAsiaTheme="majorEastAsia"/>
          <w:rtl/>
        </w:rPr>
        <w:t>اثنتي عشرة جمهورية</w:t>
      </w:r>
      <w:r w:rsidRPr="00F30085">
        <w:rPr>
          <w:b/>
          <w:bCs/>
          <w:rtl/>
        </w:rPr>
        <w:t xml:space="preserve"> من أراضٍ كانت جزءًا من الملكية الإسبانية</w:t>
      </w:r>
      <w:r w:rsidRPr="00F30085">
        <w:rPr>
          <w:b/>
          <w:bCs/>
        </w:rPr>
        <w:t xml:space="preserve">. </w:t>
      </w:r>
    </w:p>
    <w:p w14:paraId="26F81FC0" w14:textId="77777777" w:rsidR="00F30085" w:rsidRPr="00F30085" w:rsidRDefault="00F30085" w:rsidP="00F30085">
      <w:pPr>
        <w:pStyle w:val="Heading2"/>
        <w:bidi/>
      </w:pPr>
      <w:r w:rsidRPr="00F30085">
        <w:t xml:space="preserve">19) </w:t>
      </w:r>
      <w:r w:rsidRPr="00F30085">
        <w:rPr>
          <w:rtl/>
        </w:rPr>
        <w:t>ما الذي بقي لإسبانيا بعد ذلك؟</w:t>
      </w:r>
    </w:p>
    <w:p w14:paraId="17E6D33B" w14:textId="77777777" w:rsidR="00F30085" w:rsidRPr="00F30085" w:rsidRDefault="00F30085" w:rsidP="00F30085">
      <w:pPr>
        <w:pStyle w:val="NormalWeb"/>
        <w:bidi/>
        <w:rPr>
          <w:b/>
          <w:bCs/>
        </w:rPr>
      </w:pPr>
      <w:r w:rsidRPr="00F30085">
        <w:rPr>
          <w:b/>
          <w:bCs/>
          <w:rtl/>
        </w:rPr>
        <w:t xml:space="preserve">بعد موجة الاستقلال الكبرى لم يبقَ لإسبانيا في الأمريكتين سوى </w:t>
      </w:r>
      <w:r w:rsidRPr="00F30085">
        <w:rPr>
          <w:rStyle w:val="Strong"/>
          <w:rFonts w:eastAsiaTheme="majorEastAsia"/>
          <w:rtl/>
        </w:rPr>
        <w:t>كوبا</w:t>
      </w:r>
      <w:r w:rsidRPr="00F30085">
        <w:rPr>
          <w:b/>
          <w:bCs/>
          <w:rtl/>
        </w:rPr>
        <w:t xml:space="preserve"> و</w:t>
      </w:r>
      <w:r w:rsidRPr="00F30085">
        <w:rPr>
          <w:rStyle w:val="Strong"/>
          <w:rFonts w:eastAsiaTheme="majorEastAsia"/>
          <w:rtl/>
        </w:rPr>
        <w:t>بورتوريكو</w:t>
      </w:r>
      <w:r w:rsidRPr="00F30085">
        <w:rPr>
          <w:b/>
          <w:bCs/>
          <w:rtl/>
        </w:rPr>
        <w:t xml:space="preserve"> لفترة أطول، إضافة إلى ممتلكات أخرى خارج أمريكا اللاتينية مثل </w:t>
      </w:r>
      <w:r w:rsidRPr="00F30085">
        <w:rPr>
          <w:rStyle w:val="Strong"/>
          <w:rFonts w:eastAsiaTheme="majorEastAsia"/>
          <w:rtl/>
        </w:rPr>
        <w:t>الفلبين</w:t>
      </w:r>
      <w:r w:rsidRPr="00F30085">
        <w:rPr>
          <w:b/>
          <w:bCs/>
        </w:rPr>
        <w:t xml:space="preserve">. </w:t>
      </w:r>
      <w:r w:rsidRPr="00F30085">
        <w:rPr>
          <w:b/>
          <w:bCs/>
          <w:rtl/>
        </w:rPr>
        <w:t>أما معظم البر القاري في أمريكا الإسبانية فقد خرج من يدها خلال الربع الأول من القرن التاسع عشر</w:t>
      </w:r>
      <w:r w:rsidRPr="00F30085">
        <w:rPr>
          <w:b/>
          <w:bCs/>
        </w:rPr>
        <w:t xml:space="preserve">. </w:t>
      </w:r>
    </w:p>
    <w:p w14:paraId="0D42470B" w14:textId="77777777" w:rsidR="00F30085" w:rsidRPr="00F30085" w:rsidRDefault="00F30085" w:rsidP="00F30085">
      <w:pPr>
        <w:pStyle w:val="Heading2"/>
        <w:bidi/>
      </w:pPr>
      <w:r w:rsidRPr="00F30085">
        <w:lastRenderedPageBreak/>
        <w:t xml:space="preserve">20) </w:t>
      </w:r>
      <w:r w:rsidRPr="00F30085">
        <w:rPr>
          <w:rtl/>
        </w:rPr>
        <w:t>كيف ساهم فرديناند السابع في تعميق الأزمة؟</w:t>
      </w:r>
    </w:p>
    <w:p w14:paraId="42AC24D9" w14:textId="77777777" w:rsidR="00F30085" w:rsidRPr="00F30085" w:rsidRDefault="00F30085" w:rsidP="00F30085">
      <w:pPr>
        <w:pStyle w:val="NormalWeb"/>
        <w:bidi/>
        <w:rPr>
          <w:b/>
          <w:bCs/>
        </w:rPr>
      </w:pPr>
      <w:r w:rsidRPr="00F30085">
        <w:rPr>
          <w:b/>
          <w:bCs/>
          <w:rtl/>
        </w:rPr>
        <w:t xml:space="preserve">حين عاد فرديناند وألغى دستور 1812 وعاد إلى الحكم المطلق، خيّب آمال كثير من الليبراليين في إسبانيا وأمريكا. وتشير بريتانيكا إلى أنه ألغى أعمال كورتيس قادش فورًا تقريبًا. هذا جعل كثيرين في أمريكا الإسبانية أقل ثقة في إمكانية إصلاح الإمبراطورية من الداخل، وساعد على انتقال قطاعات أوسع من المطالبة بالحكم الذاتي إلى </w:t>
      </w:r>
      <w:r w:rsidRPr="00F30085">
        <w:rPr>
          <w:rStyle w:val="Strong"/>
          <w:rFonts w:eastAsiaTheme="majorEastAsia"/>
          <w:rtl/>
        </w:rPr>
        <w:t>الاستقلال الكامل</w:t>
      </w:r>
      <w:r w:rsidRPr="00F30085">
        <w:rPr>
          <w:b/>
          <w:bCs/>
        </w:rPr>
        <w:t xml:space="preserve">. </w:t>
      </w:r>
    </w:p>
    <w:p w14:paraId="610E66FB" w14:textId="77777777" w:rsidR="00F30085" w:rsidRPr="00F30085" w:rsidRDefault="00F30085" w:rsidP="00F30085">
      <w:pPr>
        <w:pStyle w:val="Heading2"/>
        <w:bidi/>
      </w:pPr>
      <w:r w:rsidRPr="00F30085">
        <w:t xml:space="preserve">21) </w:t>
      </w:r>
      <w:r w:rsidRPr="00F30085">
        <w:rPr>
          <w:rtl/>
        </w:rPr>
        <w:t>لماذا لم تستطع إسبانيا استعادة مستعمراتها بسهولة؟</w:t>
      </w:r>
    </w:p>
    <w:p w14:paraId="00919656" w14:textId="77777777" w:rsidR="00F30085" w:rsidRPr="00F30085" w:rsidRDefault="00F30085" w:rsidP="00F30085">
      <w:pPr>
        <w:pStyle w:val="NormalWeb"/>
        <w:bidi/>
        <w:rPr>
          <w:b/>
          <w:bCs/>
        </w:rPr>
      </w:pPr>
      <w:r w:rsidRPr="00F30085">
        <w:rPr>
          <w:b/>
          <w:bCs/>
          <w:rtl/>
        </w:rPr>
        <w:t xml:space="preserve">لأنها خرجت من حرب شبه الجزيرة </w:t>
      </w:r>
      <w:r w:rsidRPr="00F30085">
        <w:rPr>
          <w:rStyle w:val="Strong"/>
          <w:rFonts w:eastAsiaTheme="majorEastAsia"/>
          <w:rtl/>
        </w:rPr>
        <w:t>منهكة ماليًا وعسكريًا وسياسيًا</w:t>
      </w:r>
      <w:r w:rsidRPr="00F30085">
        <w:rPr>
          <w:b/>
          <w:bCs/>
        </w:rPr>
        <w:t xml:space="preserve">. </w:t>
      </w:r>
      <w:r w:rsidRPr="00F30085">
        <w:rPr>
          <w:b/>
          <w:bCs/>
          <w:rtl/>
        </w:rPr>
        <w:t>كما أن الصراع الداخلي بين الليبراليين والمطلقيين استمر، ولم تكن الدولة في وضع يسمح لها بإدارة حرب إمبراطورية ناجحة على جانبي الأطلسي لسنوات طويلة. وفي الوقت نفسه كانت الحركات الأمريكية تكسب خبرة عسكرية وشرعية سياسية محلية ودعمًا تجاريًا أو دبلوماسيًا من قوى خارجية مستفيدة من انهيار الاحتكار الإسباني</w:t>
      </w:r>
      <w:r w:rsidRPr="00F30085">
        <w:rPr>
          <w:b/>
          <w:bCs/>
        </w:rPr>
        <w:t xml:space="preserve">. </w:t>
      </w:r>
    </w:p>
    <w:p w14:paraId="6C410AFA" w14:textId="77777777" w:rsidR="00F30085" w:rsidRPr="00F30085" w:rsidRDefault="00F30085" w:rsidP="00F30085">
      <w:pPr>
        <w:pStyle w:val="Heading2"/>
        <w:bidi/>
      </w:pPr>
      <w:r w:rsidRPr="00F30085">
        <w:t xml:space="preserve">22) </w:t>
      </w:r>
      <w:r w:rsidRPr="00F30085">
        <w:rPr>
          <w:rtl/>
        </w:rPr>
        <w:t>الأثر التاريخي العام</w:t>
      </w:r>
    </w:p>
    <w:p w14:paraId="164EF955" w14:textId="77777777" w:rsidR="00F30085" w:rsidRPr="00F30085" w:rsidRDefault="00F30085" w:rsidP="00F30085">
      <w:pPr>
        <w:pStyle w:val="NormalWeb"/>
        <w:bidi/>
        <w:rPr>
          <w:b/>
          <w:bCs/>
        </w:rPr>
      </w:pPr>
      <w:r w:rsidRPr="00F30085">
        <w:rPr>
          <w:b/>
          <w:bCs/>
          <w:rtl/>
        </w:rPr>
        <w:t xml:space="preserve">هذه المرحلة غيّرت إسبانيا جذريًا. فالغزو النابليوني دمّر نموذج الملكية القديمة، ودستور قادش فتح باب الحداثة السياسية، وعودة فرديناند السابع أعادت الصراع بين الاستبداد والليبرالية، أما استقلال أمريكا الإسبانية فأنهى تقريبًا </w:t>
      </w:r>
      <w:r w:rsidRPr="00F30085">
        <w:rPr>
          <w:rStyle w:val="Strong"/>
          <w:rFonts w:eastAsiaTheme="majorEastAsia"/>
          <w:rtl/>
        </w:rPr>
        <w:t>إمبراطورية استمرت نحو ثلاثة قرون</w:t>
      </w:r>
      <w:r w:rsidRPr="00F30085">
        <w:rPr>
          <w:b/>
          <w:bCs/>
          <w:rtl/>
        </w:rPr>
        <w:t xml:space="preserve"> في البر الأمريكي. ومن هنا دخلت إسبانيا القرن التاسع عشر وهي دولة أوروبية مهمة، لكنها لم تعد الإمبراطورية العالمية التي كانتها في القرنين السادس عشر والسابع عشر</w:t>
      </w:r>
      <w:r w:rsidRPr="00F30085">
        <w:rPr>
          <w:b/>
          <w:bCs/>
        </w:rPr>
        <w:t xml:space="preserve">. </w:t>
      </w:r>
    </w:p>
    <w:p w14:paraId="6EBFEF18" w14:textId="77777777" w:rsidR="00F30085" w:rsidRPr="00F30085" w:rsidRDefault="00F30085" w:rsidP="00F30085">
      <w:pPr>
        <w:pStyle w:val="Heading2"/>
        <w:bidi/>
      </w:pPr>
      <w:r w:rsidRPr="00F30085">
        <w:rPr>
          <w:rtl/>
        </w:rPr>
        <w:t>خلاصة مرتبة</w:t>
      </w:r>
    </w:p>
    <w:p w14:paraId="544454EB" w14:textId="77777777" w:rsidR="00F30085" w:rsidRPr="00F30085" w:rsidRDefault="00F30085" w:rsidP="00F30085">
      <w:pPr>
        <w:numPr>
          <w:ilvl w:val="0"/>
          <w:numId w:val="21"/>
        </w:numPr>
        <w:bidi/>
        <w:spacing w:before="100" w:beforeAutospacing="1" w:after="100" w:afterAutospacing="1" w:line="240" w:lineRule="auto"/>
        <w:rPr>
          <w:b/>
          <w:bCs/>
        </w:rPr>
      </w:pPr>
      <w:r w:rsidRPr="00F30085">
        <w:rPr>
          <w:b/>
          <w:bCs/>
          <w:rtl/>
        </w:rPr>
        <w:t xml:space="preserve">في </w:t>
      </w:r>
      <w:r w:rsidRPr="00F30085">
        <w:rPr>
          <w:rStyle w:val="Strong"/>
        </w:rPr>
        <w:t>1808</w:t>
      </w:r>
      <w:r w:rsidRPr="00F30085">
        <w:rPr>
          <w:b/>
          <w:bCs/>
        </w:rPr>
        <w:t xml:space="preserve"> </w:t>
      </w:r>
      <w:r w:rsidRPr="00F30085">
        <w:rPr>
          <w:b/>
          <w:bCs/>
          <w:rtl/>
        </w:rPr>
        <w:t>أجبر نابليون شارل الرابع وفرديناند السابع على التنازل في بايون وعيّن أخاه جوزيف ملكًا على إسبانيا</w:t>
      </w:r>
      <w:r w:rsidRPr="00F30085">
        <w:rPr>
          <w:b/>
          <w:bCs/>
        </w:rPr>
        <w:t xml:space="preserve">. </w:t>
      </w:r>
    </w:p>
    <w:p w14:paraId="5C7A961C" w14:textId="77777777" w:rsidR="00F30085" w:rsidRPr="00F30085" w:rsidRDefault="00F30085" w:rsidP="00F30085">
      <w:pPr>
        <w:numPr>
          <w:ilvl w:val="0"/>
          <w:numId w:val="21"/>
        </w:numPr>
        <w:bidi/>
        <w:spacing w:before="100" w:beforeAutospacing="1" w:after="100" w:afterAutospacing="1" w:line="240" w:lineRule="auto"/>
        <w:rPr>
          <w:b/>
          <w:bCs/>
        </w:rPr>
      </w:pPr>
      <w:r w:rsidRPr="00F30085">
        <w:rPr>
          <w:b/>
          <w:bCs/>
          <w:rtl/>
        </w:rPr>
        <w:t xml:space="preserve">اندلعت مقاومة واسعة وتحولت إلى </w:t>
      </w:r>
      <w:r w:rsidRPr="00F30085">
        <w:rPr>
          <w:rStyle w:val="Strong"/>
          <w:rtl/>
        </w:rPr>
        <w:t>حرب شبه الجزيرة</w:t>
      </w:r>
      <w:r w:rsidRPr="00F30085">
        <w:rPr>
          <w:rStyle w:val="Strong"/>
        </w:rPr>
        <w:t xml:space="preserve"> (1808–1814)</w:t>
      </w:r>
      <w:r w:rsidRPr="00F30085">
        <w:rPr>
          <w:b/>
          <w:bCs/>
        </w:rPr>
        <w:t xml:space="preserve"> </w:t>
      </w:r>
      <w:r w:rsidRPr="00F30085">
        <w:rPr>
          <w:b/>
          <w:bCs/>
          <w:rtl/>
        </w:rPr>
        <w:t>ضد الفرنسيين</w:t>
      </w:r>
      <w:r w:rsidRPr="00F30085">
        <w:rPr>
          <w:b/>
          <w:bCs/>
        </w:rPr>
        <w:t xml:space="preserve">. </w:t>
      </w:r>
    </w:p>
    <w:p w14:paraId="65DD88BC" w14:textId="77777777" w:rsidR="00F30085" w:rsidRPr="00F30085" w:rsidRDefault="00F30085" w:rsidP="00F30085">
      <w:pPr>
        <w:numPr>
          <w:ilvl w:val="0"/>
          <w:numId w:val="21"/>
        </w:numPr>
        <w:bidi/>
        <w:spacing w:before="100" w:beforeAutospacing="1" w:after="100" w:afterAutospacing="1" w:line="240" w:lineRule="auto"/>
        <w:rPr>
          <w:b/>
          <w:bCs/>
        </w:rPr>
      </w:pPr>
      <w:r w:rsidRPr="00F30085">
        <w:rPr>
          <w:b/>
          <w:bCs/>
          <w:rtl/>
        </w:rPr>
        <w:t xml:space="preserve">خلال الحرب ظهرت </w:t>
      </w:r>
      <w:r w:rsidRPr="00F30085">
        <w:rPr>
          <w:rStyle w:val="Strong"/>
          <w:rtl/>
        </w:rPr>
        <w:t>كورتيس قادش</w:t>
      </w:r>
      <w:r w:rsidRPr="00F30085">
        <w:rPr>
          <w:b/>
          <w:bCs/>
          <w:rtl/>
        </w:rPr>
        <w:t xml:space="preserve"> وأصدرت </w:t>
      </w:r>
      <w:r w:rsidRPr="00F30085">
        <w:rPr>
          <w:rStyle w:val="Strong"/>
          <w:rtl/>
        </w:rPr>
        <w:t>دستور 1812</w:t>
      </w:r>
      <w:r w:rsidRPr="00F30085">
        <w:rPr>
          <w:b/>
          <w:bCs/>
          <w:rtl/>
        </w:rPr>
        <w:t>، أول مشروع دستوري إسباني كبير</w:t>
      </w:r>
      <w:r w:rsidRPr="00F30085">
        <w:rPr>
          <w:b/>
          <w:bCs/>
        </w:rPr>
        <w:t xml:space="preserve">. </w:t>
      </w:r>
    </w:p>
    <w:p w14:paraId="7ED388F5" w14:textId="77777777" w:rsidR="00F30085" w:rsidRPr="00F30085" w:rsidRDefault="00F30085" w:rsidP="00F30085">
      <w:pPr>
        <w:numPr>
          <w:ilvl w:val="0"/>
          <w:numId w:val="21"/>
        </w:numPr>
        <w:bidi/>
        <w:spacing w:before="100" w:beforeAutospacing="1" w:after="100" w:afterAutospacing="1" w:line="240" w:lineRule="auto"/>
        <w:rPr>
          <w:b/>
          <w:bCs/>
        </w:rPr>
      </w:pPr>
      <w:r w:rsidRPr="00F30085">
        <w:rPr>
          <w:b/>
          <w:bCs/>
          <w:rtl/>
        </w:rPr>
        <w:t xml:space="preserve">عاد </w:t>
      </w:r>
      <w:r w:rsidRPr="00F30085">
        <w:rPr>
          <w:rStyle w:val="Strong"/>
          <w:rtl/>
        </w:rPr>
        <w:t>فرديناند السابع</w:t>
      </w:r>
      <w:r w:rsidRPr="00F30085">
        <w:rPr>
          <w:b/>
          <w:bCs/>
          <w:rtl/>
        </w:rPr>
        <w:t xml:space="preserve"> سنة </w:t>
      </w:r>
      <w:r w:rsidRPr="00F30085">
        <w:rPr>
          <w:rStyle w:val="Strong"/>
        </w:rPr>
        <w:t>1814</w:t>
      </w:r>
      <w:r w:rsidRPr="00F30085">
        <w:rPr>
          <w:b/>
          <w:bCs/>
        </w:rPr>
        <w:t xml:space="preserve"> </w:t>
      </w:r>
      <w:r w:rsidRPr="00F30085">
        <w:rPr>
          <w:b/>
          <w:bCs/>
          <w:rtl/>
        </w:rPr>
        <w:t>وألغى الدستور، فعادت أزمة الشرعية والانقسام الداخلي</w:t>
      </w:r>
      <w:r w:rsidRPr="00F30085">
        <w:rPr>
          <w:b/>
          <w:bCs/>
        </w:rPr>
        <w:t xml:space="preserve">. </w:t>
      </w:r>
    </w:p>
    <w:p w14:paraId="143A1817" w14:textId="77777777" w:rsidR="00F30085" w:rsidRDefault="00F30085" w:rsidP="00F30085">
      <w:pPr>
        <w:numPr>
          <w:ilvl w:val="0"/>
          <w:numId w:val="21"/>
        </w:numPr>
        <w:bidi/>
        <w:spacing w:before="100" w:beforeAutospacing="1" w:after="100" w:afterAutospacing="1" w:line="240" w:lineRule="auto"/>
        <w:rPr>
          <w:b/>
          <w:bCs/>
        </w:rPr>
      </w:pPr>
      <w:r w:rsidRPr="00F30085">
        <w:rPr>
          <w:b/>
          <w:bCs/>
          <w:rtl/>
        </w:rPr>
        <w:t xml:space="preserve">أزمة 1808 أطلقت في أمريكا الإسبانية سلسلة أحداث تحولت إلى </w:t>
      </w:r>
      <w:r w:rsidRPr="00F30085">
        <w:rPr>
          <w:rStyle w:val="Strong"/>
          <w:rtl/>
        </w:rPr>
        <w:t>حروب الاستقلال 1808–1826</w:t>
      </w:r>
      <w:r w:rsidRPr="00F30085">
        <w:rPr>
          <w:b/>
          <w:bCs/>
          <w:rtl/>
        </w:rPr>
        <w:t>، وانتهت بخسارة إسبانيا معظم مستعمراتها في أمريكا اللاتينية</w:t>
      </w:r>
      <w:r w:rsidRPr="00F30085">
        <w:rPr>
          <w:b/>
          <w:bCs/>
        </w:rPr>
        <w:t xml:space="preserve">. </w:t>
      </w:r>
    </w:p>
    <w:p w14:paraId="1C2E8217" w14:textId="77777777" w:rsidR="00A96D78" w:rsidRDefault="00A96D78" w:rsidP="00A96D78">
      <w:pPr>
        <w:bidi/>
        <w:spacing w:before="100" w:beforeAutospacing="1" w:after="100" w:afterAutospacing="1" w:line="240" w:lineRule="auto"/>
        <w:rPr>
          <w:b/>
          <w:bCs/>
          <w:rtl/>
        </w:rPr>
      </w:pPr>
    </w:p>
    <w:p w14:paraId="4A1A5F25" w14:textId="1D27591D" w:rsidR="00A96D78" w:rsidRDefault="00A96D78" w:rsidP="00A96D78">
      <w:pPr>
        <w:bidi/>
        <w:spacing w:before="100" w:beforeAutospacing="1" w:after="100" w:afterAutospacing="1" w:line="240" w:lineRule="auto"/>
        <w:rPr>
          <w:b/>
          <w:bCs/>
        </w:rPr>
      </w:pPr>
      <w:r>
        <w:rPr>
          <w:b/>
          <w:bCs/>
        </w:rPr>
        <w:t>Chatgpt</w:t>
      </w:r>
    </w:p>
    <w:p w14:paraId="507DD7CE" w14:textId="77777777" w:rsidR="00A96D78" w:rsidRPr="00BD17E8" w:rsidRDefault="00A96D78" w:rsidP="00BD17E8">
      <w:pPr>
        <w:bidi/>
        <w:spacing w:before="100" w:beforeAutospacing="1" w:after="100" w:afterAutospacing="1" w:line="240" w:lineRule="auto"/>
        <w:rPr>
          <w:b/>
          <w:bCs/>
        </w:rPr>
      </w:pPr>
    </w:p>
    <w:p w14:paraId="72291B0D" w14:textId="77777777" w:rsidR="00BD17E8" w:rsidRPr="00BD17E8" w:rsidRDefault="00BD17E8" w:rsidP="00BD17E8">
      <w:pPr>
        <w:pStyle w:val="Heading1"/>
        <w:bidi/>
        <w:rPr>
          <w:b/>
          <w:bCs/>
        </w:rPr>
      </w:pPr>
      <w:r w:rsidRPr="00BD17E8">
        <w:rPr>
          <w:rFonts w:ascii="Segoe UI Emoji" w:hAnsi="Segoe UI Emoji" w:cs="Segoe UI Emoji"/>
          <w:b/>
          <w:bCs/>
        </w:rPr>
        <w:t>🇪🇸</w:t>
      </w:r>
      <w:r w:rsidRPr="00BD17E8">
        <w:rPr>
          <w:b/>
          <w:bCs/>
        </w:rPr>
        <w:t xml:space="preserve"> </w:t>
      </w:r>
      <w:r w:rsidRPr="00BD17E8">
        <w:rPr>
          <w:b/>
          <w:bCs/>
          <w:rtl/>
        </w:rPr>
        <w:t>الأزمة الإسبانية وبداية حرب الاستقلال</w:t>
      </w:r>
      <w:r w:rsidRPr="00BD17E8">
        <w:rPr>
          <w:b/>
          <w:bCs/>
        </w:rPr>
        <w:t xml:space="preserve"> (1808)</w:t>
      </w:r>
    </w:p>
    <w:p w14:paraId="2DFFC500" w14:textId="77777777" w:rsidR="00BD17E8" w:rsidRPr="00BD17E8" w:rsidRDefault="00BD17E8" w:rsidP="00BD17E8">
      <w:pPr>
        <w:pStyle w:val="Heading2"/>
        <w:bidi/>
      </w:pPr>
      <w:r w:rsidRPr="00BD17E8">
        <w:rPr>
          <w:rtl/>
        </w:rPr>
        <w:t>تمهيد: التمهيد للانفجار</w:t>
      </w:r>
    </w:p>
    <w:p w14:paraId="4835648B" w14:textId="77777777" w:rsidR="00BD17E8" w:rsidRPr="00BD17E8" w:rsidRDefault="00BD17E8" w:rsidP="00BD17E8">
      <w:pPr>
        <w:pStyle w:val="NormalWeb"/>
        <w:bidi/>
        <w:rPr>
          <w:b/>
          <w:bCs/>
        </w:rPr>
      </w:pPr>
      <w:r w:rsidRPr="00BD17E8">
        <w:rPr>
          <w:b/>
          <w:bCs/>
          <w:rtl/>
        </w:rPr>
        <w:t>كانت إسبانيا في مطلع القرن التاسع عشر تعيش حالة من الضعف السياسي، وهو ما استغله الإمبراطور الفرنسي نابليون بونابرت. فقد توغلت الجيوش الفرنسية داخل الأراضي الإسبانية بحجة حماية البلاد من بريطانيا، حتى وصلت إلى مشارف مدريد. لكن هذا الوجود العسكري كشف تدريجيًا عن نوايا السيطرة، مما أثار غضب الشعب الإسباني الذي رأى في ذلك تهديدًا مباشرًا لاستقلاله وسيادته</w:t>
      </w:r>
      <w:r w:rsidRPr="00BD17E8">
        <w:rPr>
          <w:b/>
          <w:bCs/>
        </w:rPr>
        <w:t>.</w:t>
      </w:r>
    </w:p>
    <w:p w14:paraId="435F16A4" w14:textId="77777777" w:rsidR="00BD17E8" w:rsidRPr="00BD17E8" w:rsidRDefault="00000000" w:rsidP="00BD17E8">
      <w:pPr>
        <w:bidi/>
        <w:rPr>
          <w:b/>
          <w:bCs/>
        </w:rPr>
      </w:pPr>
      <w:r>
        <w:rPr>
          <w:b/>
          <w:bCs/>
        </w:rPr>
        <w:lastRenderedPageBreak/>
        <w:pict w14:anchorId="494E3821">
          <v:rect id="_x0000_i1030" style="width:0;height:1.5pt" o:hralign="center" o:hrstd="t" o:hr="t" fillcolor="#a0a0a0" stroked="f"/>
        </w:pict>
      </w:r>
    </w:p>
    <w:p w14:paraId="31F46BDE" w14:textId="77777777" w:rsidR="00BD17E8" w:rsidRPr="00BD17E8" w:rsidRDefault="00BD17E8" w:rsidP="00BD17E8">
      <w:pPr>
        <w:pStyle w:val="Heading2"/>
        <w:bidi/>
      </w:pPr>
      <w:r w:rsidRPr="00BD17E8">
        <w:rPr>
          <w:rtl/>
        </w:rPr>
        <w:t>أولًا: حادث أرانخويث (مارس 1808)</w:t>
      </w:r>
    </w:p>
    <w:p w14:paraId="08DAF8C5" w14:textId="77777777" w:rsidR="00BD17E8" w:rsidRPr="00BD17E8" w:rsidRDefault="00BD17E8" w:rsidP="00BD17E8">
      <w:pPr>
        <w:pStyle w:val="NormalWeb"/>
        <w:bidi/>
        <w:rPr>
          <w:b/>
          <w:bCs/>
        </w:rPr>
      </w:pPr>
      <w:r w:rsidRPr="00BD17E8">
        <w:rPr>
          <w:b/>
          <w:bCs/>
          <w:rtl/>
        </w:rPr>
        <w:t>في ظل تزايد السخط الشعبي، اندلعت اضطرابات في مدينة أرانخويث بين 17 و19 مارس 1808، انتهت بسقوط نفوذ الوزير مانويل جودوي، وإجبار الملك شارل الرابع على التنازل عن العرش لصالح ابنه فرديناند السابع</w:t>
      </w:r>
      <w:r w:rsidRPr="00BD17E8">
        <w:rPr>
          <w:b/>
          <w:bCs/>
        </w:rPr>
        <w:t>.</w:t>
      </w:r>
    </w:p>
    <w:p w14:paraId="53865E3B" w14:textId="77777777" w:rsidR="00BD17E8" w:rsidRPr="00BD17E8" w:rsidRDefault="00BD17E8" w:rsidP="00BD17E8">
      <w:pPr>
        <w:pStyle w:val="NormalWeb"/>
        <w:bidi/>
        <w:rPr>
          <w:b/>
          <w:bCs/>
        </w:rPr>
      </w:pPr>
      <w:r w:rsidRPr="00BD17E8">
        <w:rPr>
          <w:b/>
          <w:bCs/>
          <w:rtl/>
        </w:rPr>
        <w:t>وقد مثّل هذا الحدث نقطة تحول حاسمة، حيث أضعف السلطة الملكية وفتح الباب أمام تدخل نابليون المباشر في الشؤون الإسبانية</w:t>
      </w:r>
      <w:r w:rsidRPr="00BD17E8">
        <w:rPr>
          <w:b/>
          <w:bCs/>
        </w:rPr>
        <w:t>.</w:t>
      </w:r>
    </w:p>
    <w:p w14:paraId="64D9CDE8" w14:textId="77777777" w:rsidR="00BD17E8" w:rsidRPr="00BD17E8" w:rsidRDefault="00000000" w:rsidP="00BD17E8">
      <w:pPr>
        <w:bidi/>
        <w:rPr>
          <w:b/>
          <w:bCs/>
        </w:rPr>
      </w:pPr>
      <w:r>
        <w:rPr>
          <w:b/>
          <w:bCs/>
        </w:rPr>
        <w:pict w14:anchorId="58CC35CF">
          <v:rect id="_x0000_i1031" style="width:0;height:1.5pt" o:hralign="center" o:hrstd="t" o:hr="t" fillcolor="#a0a0a0" stroked="f"/>
        </w:pict>
      </w:r>
    </w:p>
    <w:p w14:paraId="12BD1A45" w14:textId="77777777" w:rsidR="00BD17E8" w:rsidRPr="00BD17E8" w:rsidRDefault="00BD17E8" w:rsidP="00BD17E8">
      <w:pPr>
        <w:pStyle w:val="Heading2"/>
        <w:bidi/>
      </w:pPr>
      <w:r w:rsidRPr="00BD17E8">
        <w:rPr>
          <w:rtl/>
        </w:rPr>
        <w:t>ثانيًا: تدخل نابليون وتنازلات بايون</w:t>
      </w:r>
    </w:p>
    <w:p w14:paraId="7BA58C80" w14:textId="77777777" w:rsidR="00BD17E8" w:rsidRPr="00BD17E8" w:rsidRDefault="00BD17E8" w:rsidP="00BD17E8">
      <w:pPr>
        <w:pStyle w:val="NormalWeb"/>
        <w:bidi/>
        <w:rPr>
          <w:b/>
          <w:bCs/>
        </w:rPr>
      </w:pPr>
      <w:r w:rsidRPr="00BD17E8">
        <w:rPr>
          <w:b/>
          <w:bCs/>
          <w:rtl/>
        </w:rPr>
        <w:t xml:space="preserve">استغل نابليون الصراع داخل الأسرة الحاكمة، فاستدعى الملك شارل الرابع وابنه فرديناند السابع إلى مدينة بايون الفرنسية. وهناك، أجبرهما على التنازل عن العرش في مايو 1808، فيما يُعرف تاريخيًا بـ </w:t>
      </w:r>
      <w:r w:rsidRPr="00BD17E8">
        <w:rPr>
          <w:rStyle w:val="Strong"/>
          <w:rtl/>
        </w:rPr>
        <w:t>تنازلات بايون</w:t>
      </w:r>
      <w:r w:rsidRPr="00BD17E8">
        <w:rPr>
          <w:rStyle w:val="Strong"/>
        </w:rPr>
        <w:t xml:space="preserve"> (Abdications of Bayonne)</w:t>
      </w:r>
      <w:r w:rsidRPr="00BD17E8">
        <w:rPr>
          <w:b/>
          <w:bCs/>
        </w:rPr>
        <w:t>.</w:t>
      </w:r>
    </w:p>
    <w:p w14:paraId="190BF6A0" w14:textId="77777777" w:rsidR="00BD17E8" w:rsidRPr="00BD17E8" w:rsidRDefault="00BD17E8" w:rsidP="00BD17E8">
      <w:pPr>
        <w:pStyle w:val="NormalWeb"/>
        <w:bidi/>
        <w:rPr>
          <w:b/>
          <w:bCs/>
        </w:rPr>
      </w:pPr>
      <w:r w:rsidRPr="00BD17E8">
        <w:rPr>
          <w:b/>
          <w:bCs/>
          <w:rtl/>
        </w:rPr>
        <w:t>وبذلك أصبحت إسبانيا بلا ملك فعلي، مما أتاح لنابليون فرض سيطرته السياسية عليها</w:t>
      </w:r>
      <w:r w:rsidRPr="00BD17E8">
        <w:rPr>
          <w:b/>
          <w:bCs/>
        </w:rPr>
        <w:t>.</w:t>
      </w:r>
    </w:p>
    <w:p w14:paraId="7B010FCB" w14:textId="77777777" w:rsidR="00BD17E8" w:rsidRPr="00BD17E8" w:rsidRDefault="00000000" w:rsidP="00BD17E8">
      <w:pPr>
        <w:bidi/>
        <w:rPr>
          <w:b/>
          <w:bCs/>
        </w:rPr>
      </w:pPr>
      <w:r>
        <w:rPr>
          <w:b/>
          <w:bCs/>
        </w:rPr>
        <w:pict w14:anchorId="2D393D09">
          <v:rect id="_x0000_i1032" style="width:0;height:1.5pt" o:hralign="center" o:hrstd="t" o:hr="t" fillcolor="#a0a0a0" stroked="f"/>
        </w:pict>
      </w:r>
    </w:p>
    <w:p w14:paraId="72C7DD5F" w14:textId="77777777" w:rsidR="00BD17E8" w:rsidRPr="00BD17E8" w:rsidRDefault="00BD17E8" w:rsidP="00BD17E8">
      <w:pPr>
        <w:pStyle w:val="Heading2"/>
        <w:bidi/>
      </w:pPr>
      <w:r w:rsidRPr="00BD17E8">
        <w:rPr>
          <w:rtl/>
        </w:rPr>
        <w:t>ثالثًا: تنصيب جوزيف بونابرت ملكًا</w:t>
      </w:r>
    </w:p>
    <w:p w14:paraId="788484D0" w14:textId="77777777" w:rsidR="00BD17E8" w:rsidRPr="00BD17E8" w:rsidRDefault="00BD17E8" w:rsidP="00BD17E8">
      <w:pPr>
        <w:pStyle w:val="NormalWeb"/>
        <w:bidi/>
        <w:rPr>
          <w:b/>
          <w:bCs/>
        </w:rPr>
      </w:pPr>
      <w:r w:rsidRPr="00BD17E8">
        <w:rPr>
          <w:b/>
          <w:bCs/>
          <w:rtl/>
        </w:rPr>
        <w:t>في 4 يونيو 1808، أصدر نابليون قرارًا بتعيين أخيه جوزيف بونابرت ملكًا على إسبانيا، في محاولة لفرض نظام موالٍ لفرنسا</w:t>
      </w:r>
      <w:r w:rsidRPr="00BD17E8">
        <w:rPr>
          <w:b/>
          <w:bCs/>
        </w:rPr>
        <w:t>.</w:t>
      </w:r>
    </w:p>
    <w:p w14:paraId="0EE810C8" w14:textId="77777777" w:rsidR="00BD17E8" w:rsidRPr="00BD17E8" w:rsidRDefault="00BD17E8" w:rsidP="00BD17E8">
      <w:pPr>
        <w:pStyle w:val="NormalWeb"/>
        <w:bidi/>
        <w:rPr>
          <w:b/>
          <w:bCs/>
        </w:rPr>
      </w:pPr>
      <w:r w:rsidRPr="00BD17E8">
        <w:rPr>
          <w:b/>
          <w:bCs/>
          <w:rtl/>
        </w:rPr>
        <w:t xml:space="preserve">كما تم إعداد دستور جديد عُرف بـ </w:t>
      </w:r>
      <w:r w:rsidRPr="00BD17E8">
        <w:rPr>
          <w:rStyle w:val="Strong"/>
          <w:rtl/>
        </w:rPr>
        <w:t>دستور بايون</w:t>
      </w:r>
      <w:r w:rsidRPr="00BD17E8">
        <w:rPr>
          <w:b/>
          <w:bCs/>
          <w:rtl/>
        </w:rPr>
        <w:t>، وتم اعتماده في 7 يوليو 1808، ليكون إطارًا سياسيًا للنظام الجديد</w:t>
      </w:r>
      <w:r w:rsidRPr="00BD17E8">
        <w:rPr>
          <w:b/>
          <w:bCs/>
        </w:rPr>
        <w:t>.</w:t>
      </w:r>
    </w:p>
    <w:p w14:paraId="77D88DD0" w14:textId="77777777" w:rsidR="00BD17E8" w:rsidRPr="00BD17E8" w:rsidRDefault="00000000" w:rsidP="00BD17E8">
      <w:pPr>
        <w:bidi/>
        <w:rPr>
          <w:b/>
          <w:bCs/>
        </w:rPr>
      </w:pPr>
      <w:r>
        <w:rPr>
          <w:b/>
          <w:bCs/>
        </w:rPr>
        <w:pict w14:anchorId="07E75F42">
          <v:rect id="_x0000_i1033" style="width:0;height:1.5pt" o:hralign="center" o:hrstd="t" o:hr="t" fillcolor="#a0a0a0" stroked="f"/>
        </w:pict>
      </w:r>
    </w:p>
    <w:p w14:paraId="49C55781" w14:textId="77777777" w:rsidR="00BD17E8" w:rsidRPr="00BD17E8" w:rsidRDefault="00BD17E8" w:rsidP="00BD17E8">
      <w:pPr>
        <w:pStyle w:val="Heading2"/>
        <w:bidi/>
      </w:pPr>
      <w:r w:rsidRPr="00BD17E8">
        <w:rPr>
          <w:rtl/>
        </w:rPr>
        <w:t>رابعًا: انتفاضة 2 مايو 1808</w:t>
      </w:r>
      <w:r w:rsidRPr="00BD17E8">
        <w:t xml:space="preserve"> (Dos de Mayo)</w:t>
      </w:r>
    </w:p>
    <w:p w14:paraId="32BABBEB" w14:textId="77777777" w:rsidR="00BD17E8" w:rsidRPr="00BD17E8" w:rsidRDefault="00BD17E8" w:rsidP="00BD17E8">
      <w:pPr>
        <w:pStyle w:val="NormalWeb"/>
        <w:bidi/>
        <w:rPr>
          <w:b/>
          <w:bCs/>
        </w:rPr>
      </w:pPr>
      <w:r w:rsidRPr="00BD17E8">
        <w:rPr>
          <w:b/>
          <w:bCs/>
          <w:rtl/>
        </w:rPr>
        <w:t>رفض الشعب الإسباني هذه التطورات، واعتبرها إهانة لكرامة الأمة. وفي 2 مايو 1808 اندلعت انتفاضة شعبية في مدريد عندما حاولت القوات الفرنسية نقل أحد أفراد الأسرة المالكة</w:t>
      </w:r>
      <w:r w:rsidRPr="00BD17E8">
        <w:rPr>
          <w:b/>
          <w:bCs/>
        </w:rPr>
        <w:t>.</w:t>
      </w:r>
    </w:p>
    <w:p w14:paraId="40C7E7DC" w14:textId="77777777" w:rsidR="00BD17E8" w:rsidRPr="00BD17E8" w:rsidRDefault="00BD17E8" w:rsidP="00BD17E8">
      <w:pPr>
        <w:pStyle w:val="NormalWeb"/>
        <w:bidi/>
        <w:rPr>
          <w:b/>
          <w:bCs/>
        </w:rPr>
      </w:pPr>
      <w:r w:rsidRPr="00BD17E8">
        <w:rPr>
          <w:b/>
          <w:bCs/>
          <w:rtl/>
        </w:rPr>
        <w:t>تحولت الاحتجاجات سريعًا إلى مواجهات دامية بعد أن أطلقت القوات الفرنسية النار على المتظاهرين، لتصبح هذه الأحداث الشرارة الأولى لحرب الاستقلال الإسبانية</w:t>
      </w:r>
      <w:r w:rsidRPr="00BD17E8">
        <w:rPr>
          <w:b/>
          <w:bCs/>
        </w:rPr>
        <w:t>.</w:t>
      </w:r>
    </w:p>
    <w:p w14:paraId="5016B352" w14:textId="77777777" w:rsidR="00BD17E8" w:rsidRPr="00BD17E8" w:rsidRDefault="00000000" w:rsidP="00BD17E8">
      <w:pPr>
        <w:bidi/>
        <w:rPr>
          <w:b/>
          <w:bCs/>
        </w:rPr>
      </w:pPr>
      <w:r>
        <w:rPr>
          <w:b/>
          <w:bCs/>
        </w:rPr>
        <w:pict w14:anchorId="523E2A69">
          <v:rect id="_x0000_i1034" style="width:0;height:1.5pt" o:hralign="center" o:hrstd="t" o:hr="t" fillcolor="#a0a0a0" stroked="f"/>
        </w:pict>
      </w:r>
    </w:p>
    <w:p w14:paraId="11EA26CF" w14:textId="77777777" w:rsidR="00BD17E8" w:rsidRPr="00BD17E8" w:rsidRDefault="00BD17E8" w:rsidP="00BD17E8">
      <w:pPr>
        <w:pStyle w:val="Heading2"/>
        <w:bidi/>
      </w:pPr>
      <w:r w:rsidRPr="00BD17E8">
        <w:rPr>
          <w:rtl/>
        </w:rPr>
        <w:t>خامسًا: انتشار المقاومة الشعبية</w:t>
      </w:r>
    </w:p>
    <w:p w14:paraId="5EDF9AC1" w14:textId="77777777" w:rsidR="00BD17E8" w:rsidRPr="00BD17E8" w:rsidRDefault="00BD17E8" w:rsidP="00BD17E8">
      <w:pPr>
        <w:pStyle w:val="NormalWeb"/>
        <w:bidi/>
        <w:rPr>
          <w:b/>
          <w:bCs/>
        </w:rPr>
      </w:pPr>
      <w:r w:rsidRPr="00BD17E8">
        <w:rPr>
          <w:b/>
          <w:bCs/>
          <w:rtl/>
        </w:rPr>
        <w:lastRenderedPageBreak/>
        <w:t>سرعان ما انتشرت الثورة في مختلف أنحاء البلاد، وتشكلت مجالس محلية لإدارة المقاومة، كان أبرزها مجلس إشبيلية</w:t>
      </w:r>
      <w:r w:rsidRPr="00BD17E8">
        <w:rPr>
          <w:b/>
          <w:bCs/>
        </w:rPr>
        <w:t>.</w:t>
      </w:r>
    </w:p>
    <w:p w14:paraId="4340C9DC" w14:textId="77777777" w:rsidR="00BD17E8" w:rsidRPr="00BD17E8" w:rsidRDefault="00BD17E8" w:rsidP="00BD17E8">
      <w:pPr>
        <w:pStyle w:val="NormalWeb"/>
        <w:bidi/>
        <w:rPr>
          <w:b/>
          <w:bCs/>
        </w:rPr>
      </w:pPr>
      <w:r w:rsidRPr="00BD17E8">
        <w:rPr>
          <w:b/>
          <w:bCs/>
          <w:rtl/>
        </w:rPr>
        <w:t>تميزت المقاومة الإسبانية بما يلي</w:t>
      </w:r>
      <w:r w:rsidRPr="00BD17E8">
        <w:rPr>
          <w:b/>
          <w:bCs/>
        </w:rPr>
        <w:t>:</w:t>
      </w:r>
    </w:p>
    <w:p w14:paraId="278CDE68" w14:textId="77777777" w:rsidR="00BD17E8" w:rsidRPr="00BD17E8" w:rsidRDefault="00BD17E8" w:rsidP="00BD17E8">
      <w:pPr>
        <w:numPr>
          <w:ilvl w:val="0"/>
          <w:numId w:val="22"/>
        </w:numPr>
        <w:bidi/>
        <w:spacing w:before="100" w:beforeAutospacing="1" w:after="100" w:afterAutospacing="1" w:line="240" w:lineRule="auto"/>
        <w:rPr>
          <w:b/>
          <w:bCs/>
        </w:rPr>
      </w:pPr>
      <w:r w:rsidRPr="00BD17E8">
        <w:rPr>
          <w:b/>
          <w:bCs/>
          <w:rtl/>
        </w:rPr>
        <w:t xml:space="preserve">اعتماد </w:t>
      </w:r>
      <w:r w:rsidRPr="00BD17E8">
        <w:rPr>
          <w:rStyle w:val="Strong"/>
          <w:rtl/>
        </w:rPr>
        <w:t>حرب العصابات</w:t>
      </w:r>
      <w:r w:rsidRPr="00BD17E8">
        <w:rPr>
          <w:b/>
          <w:bCs/>
          <w:rtl/>
        </w:rPr>
        <w:t xml:space="preserve"> بسبب الطبيعة الجبلية للبلاد </w:t>
      </w:r>
    </w:p>
    <w:p w14:paraId="623CFB52" w14:textId="77777777" w:rsidR="00BD17E8" w:rsidRPr="00BD17E8" w:rsidRDefault="00BD17E8" w:rsidP="00BD17E8">
      <w:pPr>
        <w:numPr>
          <w:ilvl w:val="0"/>
          <w:numId w:val="22"/>
        </w:numPr>
        <w:bidi/>
        <w:spacing w:before="100" w:beforeAutospacing="1" w:after="100" w:afterAutospacing="1" w:line="240" w:lineRule="auto"/>
        <w:rPr>
          <w:b/>
          <w:bCs/>
        </w:rPr>
      </w:pPr>
      <w:r w:rsidRPr="00BD17E8">
        <w:rPr>
          <w:b/>
          <w:bCs/>
          <w:rtl/>
        </w:rPr>
        <w:t xml:space="preserve">مشاركة رجال الدين في القتال </w:t>
      </w:r>
    </w:p>
    <w:p w14:paraId="588253D3" w14:textId="77777777" w:rsidR="00BD17E8" w:rsidRPr="00BD17E8" w:rsidRDefault="00BD17E8" w:rsidP="00BD17E8">
      <w:pPr>
        <w:numPr>
          <w:ilvl w:val="0"/>
          <w:numId w:val="22"/>
        </w:numPr>
        <w:bidi/>
        <w:spacing w:before="100" w:beforeAutospacing="1" w:after="100" w:afterAutospacing="1" w:line="240" w:lineRule="auto"/>
        <w:rPr>
          <w:b/>
          <w:bCs/>
        </w:rPr>
      </w:pPr>
      <w:r w:rsidRPr="00BD17E8">
        <w:rPr>
          <w:b/>
          <w:bCs/>
          <w:rtl/>
        </w:rPr>
        <w:t xml:space="preserve">استهداف القوات الفرنسية والمتعاونين معها </w:t>
      </w:r>
    </w:p>
    <w:p w14:paraId="1AD6BA18" w14:textId="77777777" w:rsidR="00BD17E8" w:rsidRPr="00BD17E8" w:rsidRDefault="00BD17E8" w:rsidP="00BD17E8">
      <w:pPr>
        <w:pStyle w:val="NormalWeb"/>
        <w:bidi/>
        <w:rPr>
          <w:b/>
          <w:bCs/>
        </w:rPr>
      </w:pPr>
      <w:r w:rsidRPr="00BD17E8">
        <w:rPr>
          <w:b/>
          <w:bCs/>
          <w:rtl/>
        </w:rPr>
        <w:t>وقد تحولت المواجهة إلى حرب شاملة ضد الاحتلال الفرنسي</w:t>
      </w:r>
      <w:r w:rsidRPr="00BD17E8">
        <w:rPr>
          <w:b/>
          <w:bCs/>
        </w:rPr>
        <w:t>.</w:t>
      </w:r>
    </w:p>
    <w:p w14:paraId="3AADE889" w14:textId="77777777" w:rsidR="00BD17E8" w:rsidRPr="00BD17E8" w:rsidRDefault="00000000" w:rsidP="00BD17E8">
      <w:pPr>
        <w:bidi/>
        <w:rPr>
          <w:b/>
          <w:bCs/>
        </w:rPr>
      </w:pPr>
      <w:r>
        <w:rPr>
          <w:b/>
          <w:bCs/>
        </w:rPr>
        <w:pict w14:anchorId="35EDEA44">
          <v:rect id="_x0000_i1035" style="width:0;height:1.5pt" o:hralign="center" o:hrstd="t" o:hr="t" fillcolor="#a0a0a0" stroked="f"/>
        </w:pict>
      </w:r>
    </w:p>
    <w:p w14:paraId="3CBEA3FD" w14:textId="77777777" w:rsidR="00BD17E8" w:rsidRPr="00BD17E8" w:rsidRDefault="00BD17E8" w:rsidP="00BD17E8">
      <w:pPr>
        <w:pStyle w:val="Heading2"/>
        <w:bidi/>
      </w:pPr>
      <w:r w:rsidRPr="00BD17E8">
        <w:rPr>
          <w:rtl/>
        </w:rPr>
        <w:t>سادسًا: معركة بايلين (يوليو 1808)</w:t>
      </w:r>
    </w:p>
    <w:p w14:paraId="78A6010A" w14:textId="77777777" w:rsidR="00BD17E8" w:rsidRPr="00BD17E8" w:rsidRDefault="00BD17E8" w:rsidP="00BD17E8">
      <w:pPr>
        <w:pStyle w:val="NormalWeb"/>
        <w:bidi/>
        <w:rPr>
          <w:b/>
          <w:bCs/>
        </w:rPr>
      </w:pPr>
      <w:r w:rsidRPr="00BD17E8">
        <w:rPr>
          <w:b/>
          <w:bCs/>
          <w:rtl/>
        </w:rPr>
        <w:t>أرسل نابليون جيشًا بقيادة الجنرال ديبون إلى الجنوب الإسباني، حيث احتل قرطبة، لكنه اضطر إلى التراجع أمام المقاومة الإسبانية</w:t>
      </w:r>
      <w:r w:rsidRPr="00BD17E8">
        <w:rPr>
          <w:b/>
          <w:bCs/>
        </w:rPr>
        <w:t>.</w:t>
      </w:r>
    </w:p>
    <w:p w14:paraId="1382DE90" w14:textId="77777777" w:rsidR="00BD17E8" w:rsidRPr="00BD17E8" w:rsidRDefault="00BD17E8" w:rsidP="00BD17E8">
      <w:pPr>
        <w:pStyle w:val="NormalWeb"/>
        <w:bidi/>
        <w:rPr>
          <w:b/>
          <w:bCs/>
        </w:rPr>
      </w:pPr>
      <w:r w:rsidRPr="00BD17E8">
        <w:rPr>
          <w:b/>
          <w:bCs/>
          <w:rtl/>
        </w:rPr>
        <w:t xml:space="preserve">وفي 22 يوليو 1808، وقعت </w:t>
      </w:r>
      <w:r w:rsidRPr="00BD17E8">
        <w:rPr>
          <w:rStyle w:val="Strong"/>
          <w:rtl/>
        </w:rPr>
        <w:t>معركة بايلين</w:t>
      </w:r>
      <w:r w:rsidRPr="00BD17E8">
        <w:rPr>
          <w:b/>
          <w:bCs/>
          <w:rtl/>
        </w:rPr>
        <w:t>، حيث تمكنت القوات الإسبانية بقيادة كستانيوس من محاصرة الجيش الفرنسي وإجباره على الاستسلام</w:t>
      </w:r>
      <w:r w:rsidRPr="00BD17E8">
        <w:rPr>
          <w:b/>
          <w:bCs/>
        </w:rPr>
        <w:t>.</w:t>
      </w:r>
    </w:p>
    <w:p w14:paraId="1EA0EC97" w14:textId="77777777" w:rsidR="00BD17E8" w:rsidRPr="00BD17E8" w:rsidRDefault="00BD17E8" w:rsidP="00BD17E8">
      <w:pPr>
        <w:pStyle w:val="Heading3"/>
        <w:bidi/>
        <w:rPr>
          <w:b/>
          <w:bCs/>
        </w:rPr>
      </w:pPr>
      <w:r w:rsidRPr="00BD17E8">
        <w:rPr>
          <w:b/>
          <w:bCs/>
          <w:rtl/>
        </w:rPr>
        <w:t>نتائج المعركة</w:t>
      </w:r>
      <w:r w:rsidRPr="00BD17E8">
        <w:rPr>
          <w:b/>
          <w:bCs/>
        </w:rPr>
        <w:t>:</w:t>
      </w:r>
    </w:p>
    <w:p w14:paraId="1EA13220" w14:textId="77777777" w:rsidR="00BD17E8" w:rsidRPr="00BD17E8" w:rsidRDefault="00BD17E8" w:rsidP="00BD17E8">
      <w:pPr>
        <w:numPr>
          <w:ilvl w:val="0"/>
          <w:numId w:val="23"/>
        </w:numPr>
        <w:bidi/>
        <w:spacing w:before="100" w:beforeAutospacing="1" w:after="100" w:afterAutospacing="1" w:line="240" w:lineRule="auto"/>
        <w:rPr>
          <w:b/>
          <w:bCs/>
        </w:rPr>
      </w:pPr>
      <w:r w:rsidRPr="00BD17E8">
        <w:rPr>
          <w:b/>
          <w:bCs/>
          <w:rtl/>
        </w:rPr>
        <w:t xml:space="preserve">أسر نحو 17 ألف جندي فرنسي تقريبًا </w:t>
      </w:r>
    </w:p>
    <w:p w14:paraId="290CC43A" w14:textId="77777777" w:rsidR="00BD17E8" w:rsidRPr="00BD17E8" w:rsidRDefault="00BD17E8" w:rsidP="00BD17E8">
      <w:pPr>
        <w:numPr>
          <w:ilvl w:val="0"/>
          <w:numId w:val="23"/>
        </w:numPr>
        <w:bidi/>
        <w:spacing w:before="100" w:beforeAutospacing="1" w:after="100" w:afterAutospacing="1" w:line="240" w:lineRule="auto"/>
        <w:rPr>
          <w:b/>
          <w:bCs/>
        </w:rPr>
      </w:pPr>
      <w:r w:rsidRPr="00BD17E8">
        <w:rPr>
          <w:b/>
          <w:bCs/>
          <w:rtl/>
        </w:rPr>
        <w:t xml:space="preserve">أول هزيمة كبرى لجيش نابليون في معركة مفتوحة </w:t>
      </w:r>
    </w:p>
    <w:p w14:paraId="69D0AD4D" w14:textId="77777777" w:rsidR="00BD17E8" w:rsidRPr="00BD17E8" w:rsidRDefault="00BD17E8" w:rsidP="00BD17E8">
      <w:pPr>
        <w:numPr>
          <w:ilvl w:val="0"/>
          <w:numId w:val="23"/>
        </w:numPr>
        <w:bidi/>
        <w:spacing w:before="100" w:beforeAutospacing="1" w:after="100" w:afterAutospacing="1" w:line="240" w:lineRule="auto"/>
        <w:rPr>
          <w:b/>
          <w:bCs/>
        </w:rPr>
      </w:pPr>
      <w:r w:rsidRPr="00BD17E8">
        <w:rPr>
          <w:b/>
          <w:bCs/>
          <w:rtl/>
        </w:rPr>
        <w:t xml:space="preserve">رفع الروح المعنوية للمقاومة الإسبانية </w:t>
      </w:r>
    </w:p>
    <w:p w14:paraId="059540B6" w14:textId="77777777" w:rsidR="00BD17E8" w:rsidRPr="00BD17E8" w:rsidRDefault="00BD17E8" w:rsidP="00BD17E8">
      <w:pPr>
        <w:numPr>
          <w:ilvl w:val="0"/>
          <w:numId w:val="23"/>
        </w:numPr>
        <w:bidi/>
        <w:spacing w:before="100" w:beforeAutospacing="1" w:after="100" w:afterAutospacing="1" w:line="240" w:lineRule="auto"/>
        <w:rPr>
          <w:b/>
          <w:bCs/>
        </w:rPr>
      </w:pPr>
      <w:r w:rsidRPr="00BD17E8">
        <w:rPr>
          <w:b/>
          <w:bCs/>
          <w:rtl/>
        </w:rPr>
        <w:t xml:space="preserve">إضعاف هيبة الإمبراطورية النابليونية في أوروبا </w:t>
      </w:r>
    </w:p>
    <w:p w14:paraId="49E04282" w14:textId="77777777" w:rsidR="00BD17E8" w:rsidRPr="00BD17E8" w:rsidRDefault="00000000" w:rsidP="00BD17E8">
      <w:pPr>
        <w:bidi/>
        <w:spacing w:after="0"/>
        <w:rPr>
          <w:b/>
          <w:bCs/>
        </w:rPr>
      </w:pPr>
      <w:r>
        <w:rPr>
          <w:b/>
          <w:bCs/>
        </w:rPr>
        <w:pict w14:anchorId="034110AB">
          <v:rect id="_x0000_i1036" style="width:0;height:1.5pt" o:hralign="center" o:hrstd="t" o:hr="t" fillcolor="#a0a0a0" stroked="f"/>
        </w:pict>
      </w:r>
    </w:p>
    <w:p w14:paraId="3B645E80" w14:textId="77777777" w:rsidR="00BD17E8" w:rsidRPr="00BD17E8" w:rsidRDefault="00BD17E8" w:rsidP="00BD17E8">
      <w:pPr>
        <w:pStyle w:val="Heading2"/>
        <w:bidi/>
      </w:pPr>
      <w:r w:rsidRPr="00BD17E8">
        <w:rPr>
          <w:rtl/>
        </w:rPr>
        <w:t>الخاتمة: بداية سقوط النفوذ النابليوني</w:t>
      </w:r>
    </w:p>
    <w:p w14:paraId="148A3636" w14:textId="77777777" w:rsidR="00BD17E8" w:rsidRDefault="00BD17E8" w:rsidP="00BD17E8">
      <w:pPr>
        <w:pStyle w:val="NormalWeb"/>
        <w:bidi/>
        <w:rPr>
          <w:b/>
          <w:bCs/>
          <w:rtl/>
        </w:rPr>
      </w:pPr>
      <w:r w:rsidRPr="00BD17E8">
        <w:rPr>
          <w:b/>
          <w:bCs/>
          <w:rtl/>
        </w:rPr>
        <w:t>لم تكن أحداث إسبانيا مجرد أزمة محلية، بل تحولت إلى نقطة تحول في التاريخ الأوروبي. فقد فتحت حرب الاستقلال الإسبانية جبهة استنزاف طويلة ضد فرنسا، وأسهمت بشكل مباشر في إضعاف قوة نابليون، وكانت من العوامل الرئيسية التي أدت في النهاية إلى سقوط إمبراطوريته</w:t>
      </w:r>
      <w:r w:rsidRPr="00BD17E8">
        <w:rPr>
          <w:b/>
          <w:bCs/>
        </w:rPr>
        <w:t>.</w:t>
      </w:r>
    </w:p>
    <w:p w14:paraId="20926ED3" w14:textId="77777777" w:rsidR="00BD17E8" w:rsidRDefault="00BD17E8" w:rsidP="00BD17E8">
      <w:pPr>
        <w:pStyle w:val="NormalWeb"/>
        <w:bidi/>
        <w:rPr>
          <w:b/>
          <w:bCs/>
          <w:rtl/>
        </w:rPr>
      </w:pPr>
    </w:p>
    <w:p w14:paraId="4E270FED" w14:textId="4AA8D6F5" w:rsidR="00BD17E8" w:rsidRDefault="00000000" w:rsidP="00BD17E8">
      <w:pPr>
        <w:pStyle w:val="NormalWeb"/>
        <w:bidi/>
        <w:rPr>
          <w:b/>
          <w:bCs/>
          <w:rtl/>
        </w:rPr>
      </w:pPr>
      <w:hyperlink r:id="rId81" w:history="1">
        <w:r w:rsidR="00F01588" w:rsidRPr="0047081F">
          <w:rPr>
            <w:rStyle w:val="Hyperlink"/>
            <w:b/>
            <w:bCs/>
          </w:rPr>
          <w:t>https://www.hindawi.org</w:t>
        </w:r>
        <w:r w:rsidR="00F01588" w:rsidRPr="0047081F">
          <w:rPr>
            <w:rStyle w:val="Hyperlink"/>
            <w:b/>
            <w:bCs/>
            <w:rtl/>
          </w:rPr>
          <w:t>/</w:t>
        </w:r>
      </w:hyperlink>
    </w:p>
    <w:p w14:paraId="0015506F" w14:textId="2328DA3C" w:rsidR="00F01588" w:rsidRDefault="00F01588" w:rsidP="00F01588">
      <w:pPr>
        <w:pStyle w:val="NormalWeb"/>
        <w:bidi/>
        <w:rPr>
          <w:b/>
          <w:bCs/>
        </w:rPr>
      </w:pPr>
      <w:r>
        <w:rPr>
          <w:b/>
          <w:bCs/>
        </w:rPr>
        <w:t>Chatgpt</w:t>
      </w:r>
    </w:p>
    <w:p w14:paraId="195FAB43" w14:textId="77777777" w:rsidR="00F01588" w:rsidRDefault="00F01588" w:rsidP="00F01588">
      <w:pPr>
        <w:pStyle w:val="NormalWeb"/>
        <w:bidi/>
        <w:rPr>
          <w:b/>
          <w:bCs/>
          <w:rtl/>
          <w:lang w:bidi="ar-EG"/>
        </w:rPr>
      </w:pPr>
    </w:p>
    <w:p w14:paraId="6E1CB36C" w14:textId="77777777" w:rsidR="007671F4" w:rsidRDefault="007671F4" w:rsidP="007671F4">
      <w:pPr>
        <w:pStyle w:val="NormalWeb"/>
        <w:bidi/>
        <w:rPr>
          <w:b/>
          <w:bCs/>
          <w:rtl/>
          <w:lang w:bidi="ar-EG"/>
        </w:rPr>
      </w:pPr>
    </w:p>
    <w:p w14:paraId="1CD9CB6E" w14:textId="77777777" w:rsidR="00055E2C" w:rsidRPr="007671F4" w:rsidRDefault="00055E2C" w:rsidP="00055E2C">
      <w:pPr>
        <w:pStyle w:val="Heading2"/>
        <w:bidi/>
      </w:pPr>
      <w:r w:rsidRPr="007671F4">
        <w:rPr>
          <w:rtl/>
        </w:rPr>
        <w:lastRenderedPageBreak/>
        <w:t>ما هي الجمهورية الإسبانية الثانية؟</w:t>
      </w:r>
    </w:p>
    <w:p w14:paraId="6A5E0A02" w14:textId="77777777" w:rsidR="00055E2C" w:rsidRPr="007671F4" w:rsidRDefault="00055E2C" w:rsidP="00055E2C">
      <w:pPr>
        <w:pStyle w:val="NormalWeb"/>
        <w:bidi/>
        <w:rPr>
          <w:b/>
          <w:bCs/>
        </w:rPr>
      </w:pPr>
      <w:r w:rsidRPr="007671F4">
        <w:rPr>
          <w:b/>
          <w:bCs/>
          <w:rtl/>
        </w:rPr>
        <w:t xml:space="preserve">الجمهورية الإسبانية الثانية هي الفترة التي نُظِّمت فيها إسبانيا بوصفها </w:t>
      </w:r>
      <w:r w:rsidRPr="007671F4">
        <w:rPr>
          <w:rStyle w:val="Strong"/>
          <w:rFonts w:eastAsiaTheme="majorEastAsia"/>
          <w:rtl/>
        </w:rPr>
        <w:t>جمهورية ديمقراطية</w:t>
      </w:r>
      <w:r w:rsidRPr="007671F4">
        <w:rPr>
          <w:b/>
          <w:bCs/>
          <w:rtl/>
        </w:rPr>
        <w:t xml:space="preserve"> بين عامي </w:t>
      </w:r>
      <w:r w:rsidRPr="007671F4">
        <w:rPr>
          <w:rStyle w:val="Strong"/>
          <w:rFonts w:eastAsiaTheme="majorEastAsia"/>
        </w:rPr>
        <w:t xml:space="preserve">1931 </w:t>
      </w:r>
      <w:r w:rsidRPr="007671F4">
        <w:rPr>
          <w:rStyle w:val="Strong"/>
          <w:rFonts w:eastAsiaTheme="majorEastAsia"/>
          <w:rtl/>
        </w:rPr>
        <w:t>و1939</w:t>
      </w:r>
      <w:r w:rsidRPr="007671F4">
        <w:rPr>
          <w:b/>
          <w:bCs/>
        </w:rPr>
        <w:t xml:space="preserve">. </w:t>
      </w:r>
      <w:r w:rsidRPr="007671F4">
        <w:rPr>
          <w:b/>
          <w:bCs/>
          <w:rtl/>
        </w:rPr>
        <w:t xml:space="preserve">أُعلنت في </w:t>
      </w:r>
      <w:r w:rsidRPr="007671F4">
        <w:rPr>
          <w:rStyle w:val="Strong"/>
          <w:rFonts w:eastAsiaTheme="majorEastAsia"/>
        </w:rPr>
        <w:t xml:space="preserve">14 </w:t>
      </w:r>
      <w:r w:rsidRPr="007671F4">
        <w:rPr>
          <w:rStyle w:val="Strong"/>
          <w:rFonts w:eastAsiaTheme="majorEastAsia"/>
          <w:rtl/>
        </w:rPr>
        <w:t>أبريل 1931</w:t>
      </w:r>
      <w:r w:rsidRPr="007671F4">
        <w:rPr>
          <w:b/>
          <w:bCs/>
          <w:rtl/>
        </w:rPr>
        <w:t xml:space="preserve"> بعد الانتخابات البلدية التي جرت في 12 أبريل، والتي فُهمت سياسيًا على أنها رفض واسع للنظام الملكي، خاصة في المدن الكبرى. وعلى إثر ذلك </w:t>
      </w:r>
      <w:r w:rsidRPr="007671F4">
        <w:rPr>
          <w:rStyle w:val="Strong"/>
          <w:rFonts w:eastAsiaTheme="majorEastAsia"/>
          <w:rtl/>
        </w:rPr>
        <w:t>غادر الملك ألفونسو الثالث عشر البلاد إلى المنفى</w:t>
      </w:r>
      <w:r w:rsidRPr="007671F4">
        <w:rPr>
          <w:b/>
          <w:bCs/>
          <w:rtl/>
        </w:rPr>
        <w:t>، فبدأ عهد الجمهورية الثانية</w:t>
      </w:r>
      <w:r w:rsidRPr="007671F4">
        <w:rPr>
          <w:b/>
          <w:bCs/>
        </w:rPr>
        <w:t xml:space="preserve">. </w:t>
      </w:r>
    </w:p>
    <w:p w14:paraId="34B2E0C5" w14:textId="77777777" w:rsidR="00055E2C" w:rsidRPr="007671F4" w:rsidRDefault="00055E2C" w:rsidP="00055E2C">
      <w:pPr>
        <w:pStyle w:val="NormalWeb"/>
        <w:bidi/>
        <w:rPr>
          <w:b/>
          <w:bCs/>
        </w:rPr>
      </w:pPr>
      <w:r w:rsidRPr="007671F4">
        <w:rPr>
          <w:b/>
          <w:bCs/>
          <w:rtl/>
        </w:rPr>
        <w:t xml:space="preserve">مرت الجمهورية الثانية بمراحل سياسية واجتماعية متوترة. ففي سنواتها الأولى نُفذت إصلاحات مهمة شملت </w:t>
      </w:r>
      <w:r w:rsidRPr="007671F4">
        <w:rPr>
          <w:rStyle w:val="Strong"/>
          <w:rFonts w:eastAsiaTheme="majorEastAsia"/>
          <w:rtl/>
        </w:rPr>
        <w:t>علمنة الدولة، وتوسيع التعليم العام، ووضع دستور 1931</w:t>
      </w:r>
      <w:r w:rsidRPr="007671F4">
        <w:rPr>
          <w:b/>
          <w:bCs/>
          <w:rtl/>
        </w:rPr>
        <w:t xml:space="preserve"> الذي أقر عددًا من الحقوق والحريات الديمقراطية. وقد مثّلت هذه المرحلة محاولة واضحة لتحديث إسبانيا سياسيًا واجتماعيًا</w:t>
      </w:r>
      <w:r w:rsidRPr="007671F4">
        <w:rPr>
          <w:b/>
          <w:bCs/>
        </w:rPr>
        <w:t xml:space="preserve">. </w:t>
      </w:r>
    </w:p>
    <w:p w14:paraId="4D65AA93" w14:textId="77777777" w:rsidR="00055E2C" w:rsidRPr="007671F4" w:rsidRDefault="00055E2C" w:rsidP="00055E2C">
      <w:pPr>
        <w:pStyle w:val="NormalWeb"/>
        <w:bidi/>
        <w:rPr>
          <w:b/>
          <w:bCs/>
        </w:rPr>
      </w:pPr>
      <w:r w:rsidRPr="007671F4">
        <w:rPr>
          <w:b/>
          <w:bCs/>
          <w:rtl/>
        </w:rPr>
        <w:t xml:space="preserve">لكن تلك المرحلة اتسمت أيضًا باستقطاب حاد بين اليسار واليمين، وبصراعات اجتماعية وسياسية عميقة. وبرز ذلك في أحداث كبرى مثل </w:t>
      </w:r>
      <w:r w:rsidRPr="007671F4">
        <w:rPr>
          <w:rStyle w:val="Strong"/>
          <w:rFonts w:eastAsiaTheme="majorEastAsia"/>
          <w:rtl/>
        </w:rPr>
        <w:t>ثورة أستورياس سنة 1934</w:t>
      </w:r>
      <w:r w:rsidRPr="007671F4">
        <w:rPr>
          <w:b/>
          <w:bCs/>
          <w:rtl/>
        </w:rPr>
        <w:t xml:space="preserve">، ثم </w:t>
      </w:r>
      <w:r w:rsidRPr="007671F4">
        <w:rPr>
          <w:rStyle w:val="Strong"/>
          <w:rFonts w:eastAsiaTheme="majorEastAsia"/>
          <w:rtl/>
        </w:rPr>
        <w:t>فوز الجبهة الشعبية في انتخابات فبراير 1936</w:t>
      </w:r>
      <w:r w:rsidRPr="007671F4">
        <w:rPr>
          <w:b/>
          <w:bCs/>
        </w:rPr>
        <w:t xml:space="preserve">. </w:t>
      </w:r>
      <w:r w:rsidRPr="007671F4">
        <w:rPr>
          <w:b/>
          <w:bCs/>
          <w:rtl/>
        </w:rPr>
        <w:t xml:space="preserve">وبعد ذلك بقليل انفجرت الأزمة الكبرى مع </w:t>
      </w:r>
      <w:r w:rsidRPr="007671F4">
        <w:rPr>
          <w:rStyle w:val="Strong"/>
          <w:rFonts w:eastAsiaTheme="majorEastAsia"/>
          <w:rtl/>
        </w:rPr>
        <w:t>الانتفاضة العسكرية في 17–18 يوليو 1936</w:t>
      </w:r>
      <w:r w:rsidRPr="007671F4">
        <w:rPr>
          <w:b/>
          <w:bCs/>
          <w:rtl/>
        </w:rPr>
        <w:t xml:space="preserve">، لتبدأ الحرب الأهلية الإسبانية. وانتهت الحرب سنة </w:t>
      </w:r>
      <w:r w:rsidRPr="007671F4">
        <w:rPr>
          <w:rStyle w:val="Strong"/>
          <w:rFonts w:eastAsiaTheme="majorEastAsia"/>
        </w:rPr>
        <w:t>1939</w:t>
      </w:r>
      <w:r w:rsidRPr="007671F4">
        <w:rPr>
          <w:b/>
          <w:bCs/>
        </w:rPr>
        <w:t xml:space="preserve"> </w:t>
      </w:r>
      <w:r w:rsidRPr="007671F4">
        <w:rPr>
          <w:b/>
          <w:bCs/>
          <w:rtl/>
        </w:rPr>
        <w:t xml:space="preserve">بانتصار القوميين بقيادة </w:t>
      </w:r>
      <w:r w:rsidRPr="007671F4">
        <w:rPr>
          <w:rStyle w:val="Strong"/>
          <w:rFonts w:eastAsiaTheme="majorEastAsia"/>
          <w:rtl/>
        </w:rPr>
        <w:t>فرانسيسكو فرانكو</w:t>
      </w:r>
      <w:r w:rsidRPr="007671F4">
        <w:rPr>
          <w:b/>
          <w:bCs/>
          <w:rtl/>
        </w:rPr>
        <w:t xml:space="preserve">، وبذلك انتهت الجمهورية الثانية وبدأت ديكتاتورية فرانكو التي استمرت حتى وفاته سنة </w:t>
      </w:r>
      <w:r w:rsidRPr="007671F4">
        <w:rPr>
          <w:rStyle w:val="Strong"/>
          <w:rFonts w:eastAsiaTheme="majorEastAsia"/>
        </w:rPr>
        <w:t>1975</w:t>
      </w:r>
      <w:r w:rsidRPr="007671F4">
        <w:rPr>
          <w:b/>
          <w:bCs/>
        </w:rPr>
        <w:t xml:space="preserve">. </w:t>
      </w:r>
    </w:p>
    <w:p w14:paraId="504DAE68" w14:textId="77777777" w:rsidR="00055E2C" w:rsidRPr="007671F4" w:rsidRDefault="00055E2C" w:rsidP="00055E2C">
      <w:pPr>
        <w:pStyle w:val="Heading2"/>
        <w:bidi/>
      </w:pPr>
      <w:r w:rsidRPr="007671F4">
        <w:rPr>
          <w:rtl/>
        </w:rPr>
        <w:t>من هم الشخصيات الرئيسية؟</w:t>
      </w:r>
    </w:p>
    <w:p w14:paraId="4F289FED" w14:textId="77777777" w:rsidR="00055E2C" w:rsidRPr="007671F4" w:rsidRDefault="00055E2C" w:rsidP="00055E2C">
      <w:pPr>
        <w:pStyle w:val="NormalWeb"/>
        <w:bidi/>
        <w:rPr>
          <w:b/>
          <w:bCs/>
        </w:rPr>
      </w:pPr>
      <w:r w:rsidRPr="007671F4">
        <w:rPr>
          <w:b/>
          <w:bCs/>
          <w:rtl/>
        </w:rPr>
        <w:t>خلال الجمهورية الإسبانية الثانية برزت شخصيات كثيرة أثرت في السياسة والمجتمع، ومن أهمها</w:t>
      </w:r>
      <w:r w:rsidRPr="007671F4">
        <w:rPr>
          <w:b/>
          <w:bCs/>
        </w:rPr>
        <w:t>:</w:t>
      </w:r>
    </w:p>
    <w:p w14:paraId="648C2043" w14:textId="77777777" w:rsidR="00055E2C" w:rsidRPr="007671F4" w:rsidRDefault="00055E2C" w:rsidP="00055E2C">
      <w:pPr>
        <w:pStyle w:val="NormalWeb"/>
        <w:bidi/>
        <w:rPr>
          <w:b/>
          <w:bCs/>
        </w:rPr>
      </w:pPr>
      <w:r w:rsidRPr="007671F4">
        <w:rPr>
          <w:rStyle w:val="Strong"/>
          <w:rFonts w:eastAsiaTheme="majorEastAsia"/>
          <w:rtl/>
        </w:rPr>
        <w:t>نيسيتو ألكالا-ثامورا</w:t>
      </w:r>
      <w:r w:rsidRPr="007671F4">
        <w:rPr>
          <w:b/>
          <w:bCs/>
        </w:rPr>
        <w:t xml:space="preserve">: </w:t>
      </w:r>
      <w:r w:rsidRPr="007671F4">
        <w:rPr>
          <w:b/>
          <w:bCs/>
          <w:rtl/>
        </w:rPr>
        <w:t xml:space="preserve">من أبرز قادة الانتقال إلى الجمهورية، وأصبح </w:t>
      </w:r>
      <w:r w:rsidRPr="007671F4">
        <w:rPr>
          <w:rStyle w:val="Strong"/>
          <w:rFonts w:eastAsiaTheme="majorEastAsia"/>
          <w:rtl/>
        </w:rPr>
        <w:t>أول رئيس للجمهورية الثانية</w:t>
      </w:r>
      <w:r w:rsidRPr="007671F4">
        <w:rPr>
          <w:b/>
          <w:bCs/>
          <w:rtl/>
        </w:rPr>
        <w:t xml:space="preserve"> في ديسمبر 1931</w:t>
      </w:r>
      <w:r w:rsidRPr="007671F4">
        <w:rPr>
          <w:b/>
          <w:bCs/>
        </w:rPr>
        <w:t xml:space="preserve">. </w:t>
      </w:r>
    </w:p>
    <w:p w14:paraId="6EBE8A05" w14:textId="77777777" w:rsidR="00055E2C" w:rsidRPr="007671F4" w:rsidRDefault="00055E2C" w:rsidP="00055E2C">
      <w:pPr>
        <w:pStyle w:val="NormalWeb"/>
        <w:bidi/>
        <w:rPr>
          <w:b/>
          <w:bCs/>
        </w:rPr>
      </w:pPr>
      <w:r w:rsidRPr="007671F4">
        <w:rPr>
          <w:rStyle w:val="Strong"/>
          <w:rFonts w:eastAsiaTheme="majorEastAsia"/>
          <w:rtl/>
        </w:rPr>
        <w:t>مانويل أثانيا</w:t>
      </w:r>
      <w:r w:rsidRPr="007671F4">
        <w:rPr>
          <w:b/>
          <w:bCs/>
        </w:rPr>
        <w:t xml:space="preserve">: </w:t>
      </w:r>
      <w:r w:rsidRPr="007671F4">
        <w:rPr>
          <w:b/>
          <w:bCs/>
          <w:rtl/>
        </w:rPr>
        <w:t>كان من أهم رجال الدولة في الجمهورية الثانية؛ شغل مناصب أساسية منها رئاسة الحكومة، ثم أصبح لاحقًا رئيسًا للجمهورية، وارتبط اسمه بالإصلاحات السياسية والعسكرية والاجتماعية في تلك المرحلة</w:t>
      </w:r>
      <w:r w:rsidRPr="007671F4">
        <w:rPr>
          <w:b/>
          <w:bCs/>
        </w:rPr>
        <w:t xml:space="preserve">. </w:t>
      </w:r>
    </w:p>
    <w:p w14:paraId="1EC1E04C" w14:textId="77777777" w:rsidR="00055E2C" w:rsidRPr="007671F4" w:rsidRDefault="00055E2C" w:rsidP="00055E2C">
      <w:pPr>
        <w:pStyle w:val="NormalWeb"/>
        <w:bidi/>
        <w:rPr>
          <w:b/>
          <w:bCs/>
        </w:rPr>
      </w:pPr>
      <w:r w:rsidRPr="007671F4">
        <w:rPr>
          <w:rStyle w:val="Strong"/>
          <w:rFonts w:eastAsiaTheme="majorEastAsia"/>
          <w:rtl/>
        </w:rPr>
        <w:t>فرانسيسكو لارجو كاباليرو</w:t>
      </w:r>
      <w:r w:rsidRPr="007671F4">
        <w:rPr>
          <w:b/>
          <w:bCs/>
        </w:rPr>
        <w:t xml:space="preserve">: </w:t>
      </w:r>
      <w:r w:rsidRPr="007671F4">
        <w:rPr>
          <w:b/>
          <w:bCs/>
          <w:rtl/>
        </w:rPr>
        <w:t>زعيم اشتراكي ونقابي بارز، تولى وزارة العمل ثم رئاسة الحكومة خلال الحرب الأهلية</w:t>
      </w:r>
      <w:r w:rsidRPr="007671F4">
        <w:rPr>
          <w:b/>
          <w:bCs/>
        </w:rPr>
        <w:t xml:space="preserve">. </w:t>
      </w:r>
    </w:p>
    <w:p w14:paraId="0EC68E77" w14:textId="77777777" w:rsidR="00055E2C" w:rsidRPr="007671F4" w:rsidRDefault="00055E2C" w:rsidP="00055E2C">
      <w:pPr>
        <w:pStyle w:val="NormalWeb"/>
        <w:bidi/>
        <w:rPr>
          <w:b/>
          <w:bCs/>
        </w:rPr>
      </w:pPr>
      <w:r w:rsidRPr="007671F4">
        <w:rPr>
          <w:rStyle w:val="Strong"/>
          <w:rFonts w:eastAsiaTheme="majorEastAsia"/>
          <w:rtl/>
        </w:rPr>
        <w:t>إنداليسيو برييتو</w:t>
      </w:r>
      <w:r w:rsidRPr="007671F4">
        <w:rPr>
          <w:b/>
          <w:bCs/>
        </w:rPr>
        <w:t xml:space="preserve">: </w:t>
      </w:r>
      <w:r w:rsidRPr="007671F4">
        <w:rPr>
          <w:b/>
          <w:bCs/>
          <w:rtl/>
        </w:rPr>
        <w:t>من أهم السياسيين الاشتراكيين في تلك المرحلة، وتولى حقائب وزارية عدة، ولعب دورًا مهمًا في الجانب الجمهوري خلال الحرب الأهلية</w:t>
      </w:r>
      <w:r w:rsidRPr="007671F4">
        <w:rPr>
          <w:b/>
          <w:bCs/>
        </w:rPr>
        <w:t xml:space="preserve">. </w:t>
      </w:r>
    </w:p>
    <w:p w14:paraId="72543050" w14:textId="77777777" w:rsidR="00055E2C" w:rsidRPr="007671F4" w:rsidRDefault="00055E2C" w:rsidP="00055E2C">
      <w:pPr>
        <w:pStyle w:val="NormalWeb"/>
        <w:bidi/>
        <w:rPr>
          <w:b/>
          <w:bCs/>
        </w:rPr>
      </w:pPr>
      <w:r w:rsidRPr="007671F4">
        <w:rPr>
          <w:rStyle w:val="Strong"/>
          <w:rFonts w:eastAsiaTheme="majorEastAsia"/>
          <w:rtl/>
        </w:rPr>
        <w:t>خوسيه أنطونيو بريمو دي ريفيرا</w:t>
      </w:r>
      <w:r w:rsidRPr="007671F4">
        <w:rPr>
          <w:b/>
          <w:bCs/>
        </w:rPr>
        <w:t xml:space="preserve">: </w:t>
      </w:r>
      <w:r w:rsidRPr="007671F4">
        <w:rPr>
          <w:b/>
          <w:bCs/>
          <w:rtl/>
        </w:rPr>
        <w:t xml:space="preserve">مؤسس </w:t>
      </w:r>
      <w:r w:rsidRPr="007671F4">
        <w:rPr>
          <w:rStyle w:val="Strong"/>
          <w:rFonts w:eastAsiaTheme="majorEastAsia"/>
          <w:rtl/>
        </w:rPr>
        <w:t>الكتائب الإسبانية</w:t>
      </w:r>
      <w:r w:rsidRPr="007671F4">
        <w:rPr>
          <w:rStyle w:val="Strong"/>
          <w:rFonts w:eastAsiaTheme="majorEastAsia"/>
        </w:rPr>
        <w:t xml:space="preserve"> (Falange)</w:t>
      </w:r>
      <w:r w:rsidRPr="007671F4">
        <w:rPr>
          <w:b/>
          <w:bCs/>
          <w:rtl/>
        </w:rPr>
        <w:t>، وكان من الشخصيات المؤثرة في اليمين الراديكالي الذي ارتبط لاحقًا بالمعسكر القومي</w:t>
      </w:r>
      <w:r w:rsidRPr="007671F4">
        <w:rPr>
          <w:b/>
          <w:bCs/>
        </w:rPr>
        <w:t xml:space="preserve">. </w:t>
      </w:r>
    </w:p>
    <w:p w14:paraId="22CE5909" w14:textId="77777777" w:rsidR="00055E2C" w:rsidRPr="007671F4" w:rsidRDefault="00055E2C" w:rsidP="00055E2C">
      <w:pPr>
        <w:pStyle w:val="NormalWeb"/>
        <w:bidi/>
        <w:rPr>
          <w:b/>
          <w:bCs/>
        </w:rPr>
      </w:pPr>
      <w:r w:rsidRPr="007671F4">
        <w:rPr>
          <w:rStyle w:val="Strong"/>
          <w:rFonts w:eastAsiaTheme="majorEastAsia"/>
          <w:rtl/>
        </w:rPr>
        <w:t>دولوريس إيباروري “لا باسيوناريا</w:t>
      </w:r>
      <w:r w:rsidRPr="007671F4">
        <w:rPr>
          <w:rStyle w:val="Strong"/>
          <w:rFonts w:eastAsiaTheme="majorEastAsia"/>
        </w:rPr>
        <w:t>”</w:t>
      </w:r>
      <w:r w:rsidRPr="007671F4">
        <w:rPr>
          <w:b/>
          <w:bCs/>
        </w:rPr>
        <w:t xml:space="preserve">: </w:t>
      </w:r>
      <w:r w:rsidRPr="007671F4">
        <w:rPr>
          <w:b/>
          <w:bCs/>
          <w:rtl/>
        </w:rPr>
        <w:t xml:space="preserve">زعيمة شيوعية شهيرة وخطيبة سياسية مؤثرة جدًا، ارتبط اسمها بالمقاومة الجمهورية خلال الحرب الأهلية. والأدق عربيًا إبقاء لقبها بصيغة </w:t>
      </w:r>
      <w:r w:rsidRPr="007671F4">
        <w:rPr>
          <w:rStyle w:val="Strong"/>
          <w:rFonts w:eastAsiaTheme="majorEastAsia"/>
          <w:rtl/>
        </w:rPr>
        <w:t>لا باسيوناريا</w:t>
      </w:r>
      <w:r w:rsidRPr="007671F4">
        <w:rPr>
          <w:b/>
          <w:bCs/>
          <w:rtl/>
        </w:rPr>
        <w:t xml:space="preserve"> بدل ترجمته ترجمة حرفية</w:t>
      </w:r>
      <w:r w:rsidRPr="007671F4">
        <w:rPr>
          <w:b/>
          <w:bCs/>
        </w:rPr>
        <w:t xml:space="preserve">. </w:t>
      </w:r>
    </w:p>
    <w:p w14:paraId="613A7E5E" w14:textId="77777777" w:rsidR="00055E2C" w:rsidRPr="007671F4" w:rsidRDefault="00055E2C" w:rsidP="00055E2C">
      <w:pPr>
        <w:pStyle w:val="NormalWeb"/>
        <w:bidi/>
        <w:rPr>
          <w:b/>
          <w:bCs/>
        </w:rPr>
      </w:pPr>
      <w:r w:rsidRPr="007671F4">
        <w:rPr>
          <w:rStyle w:val="Strong"/>
          <w:rFonts w:eastAsiaTheme="majorEastAsia"/>
          <w:rtl/>
        </w:rPr>
        <w:t>إميليو مولا</w:t>
      </w:r>
      <w:r w:rsidRPr="007671F4">
        <w:rPr>
          <w:b/>
          <w:bCs/>
        </w:rPr>
        <w:t xml:space="preserve">: </w:t>
      </w:r>
      <w:r w:rsidRPr="007671F4">
        <w:rPr>
          <w:b/>
          <w:bCs/>
          <w:rtl/>
        </w:rPr>
        <w:t>جنرال كان من أبرز منظمي المؤامرة العسكرية التي قادت إلى الانقلاب وبداية الحرب الأهلية</w:t>
      </w:r>
      <w:r w:rsidRPr="007671F4">
        <w:rPr>
          <w:b/>
          <w:bCs/>
        </w:rPr>
        <w:t xml:space="preserve">. </w:t>
      </w:r>
    </w:p>
    <w:p w14:paraId="1C0EBCA9" w14:textId="77777777" w:rsidR="00055E2C" w:rsidRPr="007671F4" w:rsidRDefault="00055E2C" w:rsidP="00055E2C">
      <w:pPr>
        <w:pStyle w:val="NormalWeb"/>
        <w:bidi/>
        <w:rPr>
          <w:b/>
          <w:bCs/>
        </w:rPr>
      </w:pPr>
      <w:r w:rsidRPr="007671F4">
        <w:rPr>
          <w:rStyle w:val="Strong"/>
          <w:rFonts w:eastAsiaTheme="majorEastAsia"/>
          <w:rtl/>
        </w:rPr>
        <w:t>لوييس كومبانيس</w:t>
      </w:r>
      <w:r w:rsidRPr="007671F4">
        <w:rPr>
          <w:rStyle w:val="Strong"/>
          <w:rFonts w:eastAsiaTheme="majorEastAsia"/>
        </w:rPr>
        <w:t xml:space="preserve"> (</w:t>
      </w:r>
      <w:proofErr w:type="spellStart"/>
      <w:r w:rsidRPr="007671F4">
        <w:rPr>
          <w:rStyle w:val="Strong"/>
          <w:rFonts w:eastAsiaTheme="majorEastAsia"/>
        </w:rPr>
        <w:t>Lluís</w:t>
      </w:r>
      <w:proofErr w:type="spellEnd"/>
      <w:r w:rsidRPr="007671F4">
        <w:rPr>
          <w:rStyle w:val="Strong"/>
          <w:rFonts w:eastAsiaTheme="majorEastAsia"/>
        </w:rPr>
        <w:t xml:space="preserve"> </w:t>
      </w:r>
      <w:proofErr w:type="spellStart"/>
      <w:r w:rsidRPr="007671F4">
        <w:rPr>
          <w:rStyle w:val="Strong"/>
          <w:rFonts w:eastAsiaTheme="majorEastAsia"/>
        </w:rPr>
        <w:t>Companys</w:t>
      </w:r>
      <w:proofErr w:type="spellEnd"/>
      <w:r w:rsidRPr="007671F4">
        <w:rPr>
          <w:rStyle w:val="Strong"/>
          <w:rFonts w:eastAsiaTheme="majorEastAsia"/>
        </w:rPr>
        <w:t>)</w:t>
      </w:r>
      <w:r w:rsidRPr="007671F4">
        <w:rPr>
          <w:b/>
          <w:bCs/>
        </w:rPr>
        <w:t xml:space="preserve">: </w:t>
      </w:r>
      <w:r w:rsidRPr="007671F4">
        <w:rPr>
          <w:b/>
          <w:bCs/>
          <w:rtl/>
        </w:rPr>
        <w:t>رئيس حكومة كاتالونيا خلال الجمهورية الثانية، ومن أبرز رموز الحكم الذاتي الكاتالوني. هذا هو الاسم الصحيح بدل “شركة لويس</w:t>
      </w:r>
      <w:r w:rsidRPr="007671F4">
        <w:rPr>
          <w:b/>
          <w:bCs/>
        </w:rPr>
        <w:t xml:space="preserve">”. </w:t>
      </w:r>
    </w:p>
    <w:p w14:paraId="7C685112" w14:textId="77777777" w:rsidR="00055E2C" w:rsidRPr="007671F4" w:rsidRDefault="00055E2C" w:rsidP="00055E2C">
      <w:pPr>
        <w:pStyle w:val="NormalWeb"/>
        <w:bidi/>
        <w:rPr>
          <w:b/>
          <w:bCs/>
        </w:rPr>
      </w:pPr>
      <w:r w:rsidRPr="007671F4">
        <w:rPr>
          <w:rStyle w:val="Strong"/>
          <w:rFonts w:eastAsiaTheme="majorEastAsia"/>
          <w:rtl/>
        </w:rPr>
        <w:t>خوسيه كالفو سوتيلو</w:t>
      </w:r>
      <w:r w:rsidRPr="007671F4">
        <w:rPr>
          <w:b/>
          <w:bCs/>
        </w:rPr>
        <w:t xml:space="preserve">: </w:t>
      </w:r>
      <w:r w:rsidRPr="007671F4">
        <w:rPr>
          <w:b/>
          <w:bCs/>
          <w:rtl/>
        </w:rPr>
        <w:t xml:space="preserve">من أبرز زعماء اليمين الملكي. والأدق تاريخيًا أن اغتياله كان </w:t>
      </w:r>
      <w:r w:rsidRPr="007671F4">
        <w:rPr>
          <w:rStyle w:val="Strong"/>
          <w:rFonts w:eastAsiaTheme="majorEastAsia"/>
          <w:rtl/>
        </w:rPr>
        <w:t>من الأحداث التي سبقت الحرب الأهلية وسرّعت اندلاعها</w:t>
      </w:r>
      <w:r w:rsidRPr="007671F4">
        <w:rPr>
          <w:b/>
          <w:bCs/>
          <w:rtl/>
        </w:rPr>
        <w:t>، لا أنه كان “أحد أحداث الحرب” نفسها</w:t>
      </w:r>
      <w:r w:rsidRPr="007671F4">
        <w:rPr>
          <w:b/>
          <w:bCs/>
        </w:rPr>
        <w:t xml:space="preserve">. </w:t>
      </w:r>
    </w:p>
    <w:p w14:paraId="48FB09CA" w14:textId="77777777" w:rsidR="00055E2C" w:rsidRPr="007671F4" w:rsidRDefault="00055E2C" w:rsidP="00055E2C">
      <w:pPr>
        <w:pStyle w:val="NormalWeb"/>
        <w:bidi/>
        <w:rPr>
          <w:b/>
          <w:bCs/>
        </w:rPr>
      </w:pPr>
      <w:r w:rsidRPr="007671F4">
        <w:rPr>
          <w:rStyle w:val="Strong"/>
          <w:rFonts w:eastAsiaTheme="majorEastAsia"/>
          <w:rtl/>
        </w:rPr>
        <w:lastRenderedPageBreak/>
        <w:t>ميغيل دي أونامونو</w:t>
      </w:r>
      <w:r w:rsidRPr="007671F4">
        <w:rPr>
          <w:b/>
          <w:bCs/>
        </w:rPr>
        <w:t xml:space="preserve">: </w:t>
      </w:r>
      <w:r w:rsidRPr="007671F4">
        <w:rPr>
          <w:b/>
          <w:bCs/>
          <w:rtl/>
        </w:rPr>
        <w:t>كاتب وفيلسوف بارز، وكان حضوره الفكري والرمزي مهمًا في مناخ الصراع الإسباني في تلك السنوات</w:t>
      </w:r>
      <w:r w:rsidRPr="007671F4">
        <w:rPr>
          <w:b/>
          <w:bCs/>
        </w:rPr>
        <w:t xml:space="preserve">. </w:t>
      </w:r>
    </w:p>
    <w:p w14:paraId="61B353BC" w14:textId="77777777" w:rsidR="00055E2C" w:rsidRPr="007671F4" w:rsidRDefault="00055E2C" w:rsidP="00055E2C">
      <w:pPr>
        <w:pStyle w:val="NormalWeb"/>
        <w:bidi/>
        <w:rPr>
          <w:b/>
          <w:bCs/>
        </w:rPr>
      </w:pPr>
      <w:r w:rsidRPr="007671F4">
        <w:rPr>
          <w:b/>
          <w:bCs/>
          <w:rtl/>
        </w:rPr>
        <w:t xml:space="preserve">ويمكن أيضًا إضافة شخصيات مهمة كثيرًا عند إعداد قائمة أكمل، مثل </w:t>
      </w:r>
      <w:r w:rsidRPr="007671F4">
        <w:rPr>
          <w:rStyle w:val="Strong"/>
          <w:rFonts w:eastAsiaTheme="majorEastAsia"/>
          <w:rtl/>
        </w:rPr>
        <w:t>كلارا كامبوأمور</w:t>
      </w:r>
      <w:r w:rsidRPr="007671F4">
        <w:rPr>
          <w:b/>
          <w:bCs/>
          <w:rtl/>
        </w:rPr>
        <w:t xml:space="preserve"> المرتبطة بالدفاع عن حق المرأة في التصويت، و</w:t>
      </w:r>
      <w:r w:rsidRPr="007671F4">
        <w:rPr>
          <w:rStyle w:val="Strong"/>
          <w:rFonts w:eastAsiaTheme="majorEastAsia"/>
          <w:rtl/>
        </w:rPr>
        <w:t>خوسيه ماريا خيل روبليس</w:t>
      </w:r>
      <w:r w:rsidRPr="007671F4">
        <w:rPr>
          <w:b/>
          <w:bCs/>
          <w:rtl/>
        </w:rPr>
        <w:t xml:space="preserve"> أحد أبرز زعماء اليمين في الجمهورية الثانية</w:t>
      </w:r>
      <w:r w:rsidRPr="007671F4">
        <w:rPr>
          <w:b/>
          <w:bCs/>
        </w:rPr>
        <w:t xml:space="preserve">. </w:t>
      </w:r>
    </w:p>
    <w:p w14:paraId="37A04CD5" w14:textId="77777777" w:rsidR="00055E2C" w:rsidRPr="007671F4" w:rsidRDefault="00055E2C" w:rsidP="00055E2C">
      <w:pPr>
        <w:pStyle w:val="Heading2"/>
        <w:bidi/>
      </w:pPr>
      <w:r w:rsidRPr="007671F4">
        <w:rPr>
          <w:rtl/>
        </w:rPr>
        <w:t>لماذا فشلت الجمهورية الثانية؟</w:t>
      </w:r>
    </w:p>
    <w:p w14:paraId="1BB052AF" w14:textId="77777777" w:rsidR="00055E2C" w:rsidRPr="007671F4" w:rsidRDefault="00055E2C" w:rsidP="00055E2C">
      <w:pPr>
        <w:pStyle w:val="NormalWeb"/>
        <w:bidi/>
        <w:rPr>
          <w:b/>
          <w:bCs/>
        </w:rPr>
      </w:pPr>
      <w:r w:rsidRPr="007671F4">
        <w:rPr>
          <w:b/>
          <w:bCs/>
          <w:rtl/>
        </w:rPr>
        <w:t xml:space="preserve">يمكن تفسير فشل الجمهورية الإسبانية الثانية من خلال مجموعة من العوامل المتداخلة، لا من خلال سبب واحد فقط. فقد شهدت تلك المرحلة </w:t>
      </w:r>
      <w:r w:rsidRPr="007671F4">
        <w:rPr>
          <w:rStyle w:val="Strong"/>
          <w:rFonts w:eastAsiaTheme="majorEastAsia"/>
          <w:rtl/>
        </w:rPr>
        <w:t>استقطابًا سياسيًا شديدًا</w:t>
      </w:r>
      <w:r w:rsidRPr="007671F4">
        <w:rPr>
          <w:b/>
          <w:bCs/>
          <w:rtl/>
        </w:rPr>
        <w:t xml:space="preserve"> بين اليسار واليمين، مما جعل التوافق والاستقرار الحكومي أمرين بالغَي الصعوبة</w:t>
      </w:r>
      <w:r w:rsidRPr="007671F4">
        <w:rPr>
          <w:b/>
          <w:bCs/>
        </w:rPr>
        <w:t xml:space="preserve">. </w:t>
      </w:r>
    </w:p>
    <w:p w14:paraId="5660CC1B" w14:textId="77777777" w:rsidR="00055E2C" w:rsidRPr="007671F4" w:rsidRDefault="00055E2C" w:rsidP="00055E2C">
      <w:pPr>
        <w:pStyle w:val="NormalWeb"/>
        <w:bidi/>
        <w:rPr>
          <w:b/>
          <w:bCs/>
        </w:rPr>
      </w:pPr>
      <w:r w:rsidRPr="007671F4">
        <w:rPr>
          <w:b/>
          <w:bCs/>
          <w:rtl/>
        </w:rPr>
        <w:t xml:space="preserve">كما أن عددًا من الإصلاحات الكبرى، مثل </w:t>
      </w:r>
      <w:r w:rsidRPr="007671F4">
        <w:rPr>
          <w:rStyle w:val="Strong"/>
          <w:rFonts w:eastAsiaTheme="majorEastAsia"/>
          <w:rtl/>
        </w:rPr>
        <w:t>الإصلاح الزراعي، وتقليص نفوذ الكنيسة، والسياسات التعليمية العلمانية، والحكم الذاتي الإقليمي</w:t>
      </w:r>
      <w:r w:rsidRPr="007671F4">
        <w:rPr>
          <w:b/>
          <w:bCs/>
          <w:rtl/>
        </w:rPr>
        <w:t>، أثار مقاومة قوية من قطاعات محافظة، بما فيها الكنيسة وبعض ملاك الأراضي وجماعات من اليمين السياسي</w:t>
      </w:r>
      <w:r w:rsidRPr="007671F4">
        <w:rPr>
          <w:b/>
          <w:bCs/>
        </w:rPr>
        <w:t xml:space="preserve">. </w:t>
      </w:r>
    </w:p>
    <w:p w14:paraId="5A82FB0D" w14:textId="77777777" w:rsidR="00055E2C" w:rsidRPr="007671F4" w:rsidRDefault="00055E2C" w:rsidP="00055E2C">
      <w:pPr>
        <w:pStyle w:val="NormalWeb"/>
        <w:bidi/>
        <w:rPr>
          <w:b/>
          <w:bCs/>
        </w:rPr>
      </w:pPr>
      <w:r w:rsidRPr="007671F4">
        <w:rPr>
          <w:b/>
          <w:bCs/>
          <w:rtl/>
        </w:rPr>
        <w:t xml:space="preserve">إلى جانب ذلك، تصاعد </w:t>
      </w:r>
      <w:r w:rsidRPr="007671F4">
        <w:rPr>
          <w:rStyle w:val="Strong"/>
          <w:rFonts w:eastAsiaTheme="majorEastAsia"/>
          <w:rtl/>
        </w:rPr>
        <w:t>العنف السياسي</w:t>
      </w:r>
      <w:r w:rsidRPr="007671F4">
        <w:rPr>
          <w:b/>
          <w:bCs/>
          <w:rtl/>
        </w:rPr>
        <w:t xml:space="preserve"> والإضرابات والاغتيالات والتمردات، ما زاد من شعور المجتمع بعدم الاستقرار. كما أثرت الصعوبات الاقتصادية، في سياق أزمة الثلاثينيات العالمية، في زيادة التوتر الاجتماعي. وكانت قطاعات مؤثرة من الجيش غير راضية عن الجمهورية، وهو ما ساهم في التآمر العسكري الذي انتهى بالانتفاضة المسلحة سنة 1936</w:t>
      </w:r>
      <w:r w:rsidRPr="007671F4">
        <w:rPr>
          <w:b/>
          <w:bCs/>
        </w:rPr>
        <w:t xml:space="preserve">. </w:t>
      </w:r>
    </w:p>
    <w:p w14:paraId="6DE61A5B" w14:textId="77777777" w:rsidR="00055E2C" w:rsidRPr="007671F4" w:rsidRDefault="00055E2C" w:rsidP="00055E2C">
      <w:pPr>
        <w:pStyle w:val="NormalWeb"/>
        <w:bidi/>
        <w:rPr>
          <w:b/>
          <w:bCs/>
        </w:rPr>
      </w:pPr>
      <w:r w:rsidRPr="007671F4">
        <w:rPr>
          <w:b/>
          <w:bCs/>
          <w:rtl/>
        </w:rPr>
        <w:t xml:space="preserve">ثم جاء </w:t>
      </w:r>
      <w:r w:rsidRPr="007671F4">
        <w:rPr>
          <w:rStyle w:val="Strong"/>
          <w:rFonts w:eastAsiaTheme="majorEastAsia"/>
          <w:rtl/>
        </w:rPr>
        <w:t>التدخل الخارجي</w:t>
      </w:r>
      <w:r w:rsidRPr="007671F4">
        <w:rPr>
          <w:b/>
          <w:bCs/>
          <w:rtl/>
        </w:rPr>
        <w:t xml:space="preserve"> خلال الحرب الأهلية ليزيد الصراع تعقيدًا، مع دعم ألمانيا النازية وإيطاليا الفاشية للمعسكر القومي، ودعم الاتحاد السوفيتي للجمهوريين بدرجات مختلفة. كذلك أضعف الانقسام داخل الصف الجمهوري نفسه قدرته على الصمود. لذلك يمكن فهم سقوط الجمهورية بوصفه نتيجة تفاعل </w:t>
      </w:r>
      <w:r w:rsidRPr="007671F4">
        <w:rPr>
          <w:rStyle w:val="Strong"/>
          <w:rFonts w:eastAsiaTheme="majorEastAsia"/>
          <w:rtl/>
        </w:rPr>
        <w:t>الانقسام السياسي، والعنف، والأزمة الاجتماعية، والعامل العسكري، والتدخل الخارجي</w:t>
      </w:r>
      <w:r w:rsidRPr="007671F4">
        <w:rPr>
          <w:b/>
          <w:bCs/>
          <w:rtl/>
        </w:rPr>
        <w:t xml:space="preserve"> معًا</w:t>
      </w:r>
      <w:r w:rsidRPr="007671F4">
        <w:rPr>
          <w:b/>
          <w:bCs/>
        </w:rPr>
        <w:t xml:space="preserve">. </w:t>
      </w:r>
    </w:p>
    <w:p w14:paraId="2F8DFFD5" w14:textId="77777777" w:rsidR="00055E2C" w:rsidRPr="007671F4" w:rsidRDefault="00055E2C" w:rsidP="00055E2C">
      <w:pPr>
        <w:pStyle w:val="Heading2"/>
        <w:bidi/>
      </w:pPr>
      <w:r w:rsidRPr="007671F4">
        <w:rPr>
          <w:rtl/>
        </w:rPr>
        <w:t>التسلسل الزمني الأساسي للجمهورية الثانية</w:t>
      </w:r>
    </w:p>
    <w:p w14:paraId="759C6212" w14:textId="77777777" w:rsidR="00055E2C" w:rsidRPr="007671F4" w:rsidRDefault="00055E2C" w:rsidP="00055E2C">
      <w:pPr>
        <w:pStyle w:val="NormalWeb"/>
        <w:bidi/>
        <w:rPr>
          <w:b/>
          <w:bCs/>
        </w:rPr>
      </w:pPr>
      <w:r w:rsidRPr="007671F4">
        <w:rPr>
          <w:rStyle w:val="Strong"/>
          <w:rFonts w:eastAsiaTheme="majorEastAsia"/>
        </w:rPr>
        <w:t xml:space="preserve">14 </w:t>
      </w:r>
      <w:r w:rsidRPr="007671F4">
        <w:rPr>
          <w:rStyle w:val="Strong"/>
          <w:rFonts w:eastAsiaTheme="majorEastAsia"/>
          <w:rtl/>
        </w:rPr>
        <w:t>أبريل 1931</w:t>
      </w:r>
      <w:r w:rsidRPr="007671F4">
        <w:rPr>
          <w:b/>
          <w:bCs/>
        </w:rPr>
        <w:t xml:space="preserve">: </w:t>
      </w:r>
      <w:r w:rsidRPr="007671F4">
        <w:rPr>
          <w:b/>
          <w:bCs/>
          <w:rtl/>
        </w:rPr>
        <w:t>إعلان الجمهورية الإسبانية الثانية بعد نتائج الانتخابات البلدية وخروج ألفونسو الثالث عشر إلى المنفى</w:t>
      </w:r>
      <w:r w:rsidRPr="007671F4">
        <w:rPr>
          <w:b/>
          <w:bCs/>
        </w:rPr>
        <w:t xml:space="preserve">. </w:t>
      </w:r>
    </w:p>
    <w:p w14:paraId="0B6B48A0" w14:textId="77777777" w:rsidR="00055E2C" w:rsidRPr="007671F4" w:rsidRDefault="00055E2C" w:rsidP="00055E2C">
      <w:pPr>
        <w:pStyle w:val="NormalWeb"/>
        <w:bidi/>
        <w:rPr>
          <w:b/>
          <w:bCs/>
        </w:rPr>
      </w:pPr>
      <w:r w:rsidRPr="007671F4">
        <w:rPr>
          <w:rStyle w:val="Strong"/>
          <w:rFonts w:eastAsiaTheme="majorEastAsia"/>
        </w:rPr>
        <w:t xml:space="preserve">28 </w:t>
      </w:r>
      <w:r w:rsidRPr="007671F4">
        <w:rPr>
          <w:rStyle w:val="Strong"/>
          <w:rFonts w:eastAsiaTheme="majorEastAsia"/>
          <w:rtl/>
        </w:rPr>
        <w:t>يونيو 1931</w:t>
      </w:r>
      <w:r w:rsidRPr="007671F4">
        <w:rPr>
          <w:b/>
          <w:bCs/>
        </w:rPr>
        <w:t xml:space="preserve">: </w:t>
      </w:r>
      <w:r w:rsidRPr="007671F4">
        <w:rPr>
          <w:b/>
          <w:bCs/>
          <w:rtl/>
        </w:rPr>
        <w:t>انتخابات الكورتيس التأسيسية</w:t>
      </w:r>
      <w:r w:rsidRPr="007671F4">
        <w:rPr>
          <w:b/>
          <w:bCs/>
        </w:rPr>
        <w:t xml:space="preserve">. </w:t>
      </w:r>
    </w:p>
    <w:p w14:paraId="2DCDCDCF" w14:textId="77777777" w:rsidR="00055E2C" w:rsidRPr="007671F4" w:rsidRDefault="00055E2C" w:rsidP="00055E2C">
      <w:pPr>
        <w:pStyle w:val="NormalWeb"/>
        <w:bidi/>
        <w:rPr>
          <w:b/>
          <w:bCs/>
        </w:rPr>
      </w:pPr>
      <w:r w:rsidRPr="007671F4">
        <w:rPr>
          <w:rStyle w:val="Strong"/>
          <w:rFonts w:eastAsiaTheme="majorEastAsia"/>
        </w:rPr>
        <w:t xml:space="preserve">9 </w:t>
      </w:r>
      <w:r w:rsidRPr="007671F4">
        <w:rPr>
          <w:rStyle w:val="Strong"/>
          <w:rFonts w:eastAsiaTheme="majorEastAsia"/>
          <w:rtl/>
        </w:rPr>
        <w:t>ديسمبر 1931</w:t>
      </w:r>
      <w:r w:rsidRPr="007671F4">
        <w:rPr>
          <w:b/>
          <w:bCs/>
        </w:rPr>
        <w:t xml:space="preserve">: </w:t>
      </w:r>
      <w:r w:rsidRPr="007671F4">
        <w:rPr>
          <w:b/>
          <w:bCs/>
          <w:rtl/>
        </w:rPr>
        <w:t>إقرار دستور 1931، الذي أسس لدولة ديمقراطية علمانية</w:t>
      </w:r>
      <w:r w:rsidRPr="007671F4">
        <w:rPr>
          <w:b/>
          <w:bCs/>
        </w:rPr>
        <w:t xml:space="preserve">. </w:t>
      </w:r>
    </w:p>
    <w:p w14:paraId="4B5D5411" w14:textId="77777777" w:rsidR="00055E2C" w:rsidRPr="007671F4" w:rsidRDefault="00055E2C" w:rsidP="00055E2C">
      <w:pPr>
        <w:pStyle w:val="NormalWeb"/>
        <w:bidi/>
        <w:rPr>
          <w:b/>
          <w:bCs/>
        </w:rPr>
      </w:pPr>
      <w:r w:rsidRPr="007671F4">
        <w:rPr>
          <w:rStyle w:val="Strong"/>
          <w:rFonts w:eastAsiaTheme="majorEastAsia"/>
          <w:rtl/>
        </w:rPr>
        <w:t>أغسطس 1932</w:t>
      </w:r>
      <w:r w:rsidRPr="007671F4">
        <w:rPr>
          <w:b/>
          <w:bCs/>
        </w:rPr>
        <w:t xml:space="preserve">: </w:t>
      </w:r>
      <w:r w:rsidRPr="007671F4">
        <w:rPr>
          <w:b/>
          <w:bCs/>
          <w:rtl/>
        </w:rPr>
        <w:t xml:space="preserve">محاولة الانقلاب التي قادها الجنرال </w:t>
      </w:r>
      <w:r w:rsidRPr="007671F4">
        <w:rPr>
          <w:rStyle w:val="Strong"/>
          <w:rFonts w:eastAsiaTheme="majorEastAsia"/>
          <w:rtl/>
        </w:rPr>
        <w:t>خوسيه سانخورخو</w:t>
      </w:r>
      <w:r w:rsidRPr="007671F4">
        <w:rPr>
          <w:b/>
          <w:bCs/>
          <w:rtl/>
        </w:rPr>
        <w:t xml:space="preserve"> وفشلت</w:t>
      </w:r>
      <w:r w:rsidRPr="007671F4">
        <w:rPr>
          <w:b/>
          <w:bCs/>
        </w:rPr>
        <w:t xml:space="preserve">. </w:t>
      </w:r>
    </w:p>
    <w:p w14:paraId="566EF028" w14:textId="77777777" w:rsidR="00055E2C" w:rsidRPr="007671F4" w:rsidRDefault="00055E2C" w:rsidP="00055E2C">
      <w:pPr>
        <w:pStyle w:val="NormalWeb"/>
        <w:bidi/>
        <w:rPr>
          <w:b/>
          <w:bCs/>
        </w:rPr>
      </w:pPr>
      <w:r w:rsidRPr="007671F4">
        <w:rPr>
          <w:rStyle w:val="Strong"/>
          <w:rFonts w:eastAsiaTheme="majorEastAsia"/>
        </w:rPr>
        <w:t>1932–1933</w:t>
      </w:r>
      <w:r w:rsidRPr="007671F4">
        <w:rPr>
          <w:b/>
          <w:bCs/>
        </w:rPr>
        <w:t xml:space="preserve">: </w:t>
      </w:r>
      <w:r w:rsidRPr="007671F4">
        <w:rPr>
          <w:b/>
          <w:bCs/>
          <w:rtl/>
        </w:rPr>
        <w:t>دفع عدد من الإصلاحات الكبرى، ومنها الإصلاح الزراعي وإجراءات الحد من نفوذ المؤسسات التقليدية</w:t>
      </w:r>
      <w:r w:rsidRPr="007671F4">
        <w:rPr>
          <w:b/>
          <w:bCs/>
        </w:rPr>
        <w:t xml:space="preserve">. </w:t>
      </w:r>
    </w:p>
    <w:p w14:paraId="79002284" w14:textId="77777777" w:rsidR="00055E2C" w:rsidRPr="007671F4" w:rsidRDefault="00055E2C" w:rsidP="00055E2C">
      <w:pPr>
        <w:pStyle w:val="NormalWeb"/>
        <w:bidi/>
        <w:rPr>
          <w:b/>
          <w:bCs/>
        </w:rPr>
      </w:pPr>
      <w:r w:rsidRPr="007671F4">
        <w:rPr>
          <w:rStyle w:val="Strong"/>
          <w:rFonts w:eastAsiaTheme="majorEastAsia"/>
        </w:rPr>
        <w:t xml:space="preserve">19 </w:t>
      </w:r>
      <w:r w:rsidRPr="007671F4">
        <w:rPr>
          <w:rStyle w:val="Strong"/>
          <w:rFonts w:eastAsiaTheme="majorEastAsia"/>
          <w:rtl/>
        </w:rPr>
        <w:t>نوفمبر 1933</w:t>
      </w:r>
      <w:r w:rsidRPr="007671F4">
        <w:rPr>
          <w:b/>
          <w:bCs/>
        </w:rPr>
        <w:t xml:space="preserve">: </w:t>
      </w:r>
      <w:r w:rsidRPr="007671F4">
        <w:rPr>
          <w:b/>
          <w:bCs/>
          <w:rtl/>
        </w:rPr>
        <w:t xml:space="preserve">انتخابات عامة فاز فيها اليمين، وبداية ما يُعرف عادة بفترة </w:t>
      </w:r>
      <w:r w:rsidRPr="007671F4">
        <w:rPr>
          <w:rStyle w:val="Strong"/>
          <w:rFonts w:eastAsiaTheme="majorEastAsia"/>
          <w:rtl/>
        </w:rPr>
        <w:t>الثنائي الأسود</w:t>
      </w:r>
      <w:r w:rsidRPr="007671F4">
        <w:rPr>
          <w:rStyle w:val="Strong"/>
          <w:rFonts w:eastAsiaTheme="majorEastAsia"/>
        </w:rPr>
        <w:t xml:space="preserve"> / </w:t>
      </w:r>
      <w:proofErr w:type="spellStart"/>
      <w:r w:rsidRPr="007671F4">
        <w:rPr>
          <w:rStyle w:val="Strong"/>
          <w:rFonts w:eastAsiaTheme="majorEastAsia"/>
        </w:rPr>
        <w:t>bienio</w:t>
      </w:r>
      <w:proofErr w:type="spellEnd"/>
      <w:r w:rsidRPr="007671F4">
        <w:rPr>
          <w:rStyle w:val="Strong"/>
          <w:rFonts w:eastAsiaTheme="majorEastAsia"/>
        </w:rPr>
        <w:t xml:space="preserve"> negro</w:t>
      </w:r>
      <w:r w:rsidRPr="007671F4">
        <w:rPr>
          <w:b/>
          <w:bCs/>
        </w:rPr>
        <w:t xml:space="preserve">. </w:t>
      </w:r>
    </w:p>
    <w:p w14:paraId="1539290D" w14:textId="77777777" w:rsidR="00055E2C" w:rsidRPr="007671F4" w:rsidRDefault="00055E2C" w:rsidP="00055E2C">
      <w:pPr>
        <w:pStyle w:val="NormalWeb"/>
        <w:bidi/>
        <w:rPr>
          <w:b/>
          <w:bCs/>
        </w:rPr>
      </w:pPr>
      <w:r w:rsidRPr="007671F4">
        <w:rPr>
          <w:rStyle w:val="Strong"/>
          <w:rFonts w:eastAsiaTheme="majorEastAsia"/>
          <w:rtl/>
        </w:rPr>
        <w:t>أكتوبر 1934</w:t>
      </w:r>
      <w:r w:rsidRPr="007671F4">
        <w:rPr>
          <w:b/>
          <w:bCs/>
        </w:rPr>
        <w:t xml:space="preserve">: </w:t>
      </w:r>
      <w:r w:rsidRPr="007671F4">
        <w:rPr>
          <w:b/>
          <w:bCs/>
          <w:rtl/>
        </w:rPr>
        <w:t>ثورة أستورياس وقمعها بعنف</w:t>
      </w:r>
      <w:r w:rsidRPr="007671F4">
        <w:rPr>
          <w:b/>
          <w:bCs/>
        </w:rPr>
        <w:t xml:space="preserve">. </w:t>
      </w:r>
    </w:p>
    <w:p w14:paraId="4CE89E61" w14:textId="77777777" w:rsidR="00055E2C" w:rsidRPr="007671F4" w:rsidRDefault="00055E2C" w:rsidP="00055E2C">
      <w:pPr>
        <w:pStyle w:val="NormalWeb"/>
        <w:bidi/>
        <w:rPr>
          <w:b/>
          <w:bCs/>
        </w:rPr>
      </w:pPr>
      <w:r w:rsidRPr="007671F4">
        <w:rPr>
          <w:rStyle w:val="Strong"/>
          <w:rFonts w:eastAsiaTheme="majorEastAsia"/>
        </w:rPr>
        <w:t xml:space="preserve">16 </w:t>
      </w:r>
      <w:r w:rsidRPr="007671F4">
        <w:rPr>
          <w:rStyle w:val="Strong"/>
          <w:rFonts w:eastAsiaTheme="majorEastAsia"/>
          <w:rtl/>
        </w:rPr>
        <w:t>فبراير 1936</w:t>
      </w:r>
      <w:r w:rsidRPr="007671F4">
        <w:rPr>
          <w:b/>
          <w:bCs/>
        </w:rPr>
        <w:t xml:space="preserve">: </w:t>
      </w:r>
      <w:r w:rsidRPr="007671F4">
        <w:rPr>
          <w:b/>
          <w:bCs/>
          <w:rtl/>
        </w:rPr>
        <w:t>فوز الجبهة الشعبية في الانتخابات العامة</w:t>
      </w:r>
      <w:r w:rsidRPr="007671F4">
        <w:rPr>
          <w:b/>
          <w:bCs/>
        </w:rPr>
        <w:t xml:space="preserve">. </w:t>
      </w:r>
    </w:p>
    <w:p w14:paraId="1310D418" w14:textId="77777777" w:rsidR="00055E2C" w:rsidRPr="007671F4" w:rsidRDefault="00055E2C" w:rsidP="00055E2C">
      <w:pPr>
        <w:pStyle w:val="NormalWeb"/>
        <w:bidi/>
        <w:rPr>
          <w:b/>
          <w:bCs/>
        </w:rPr>
      </w:pPr>
      <w:r w:rsidRPr="007671F4">
        <w:rPr>
          <w:rStyle w:val="Strong"/>
          <w:rFonts w:eastAsiaTheme="majorEastAsia"/>
        </w:rPr>
        <w:t xml:space="preserve">17–18 </w:t>
      </w:r>
      <w:r w:rsidRPr="007671F4">
        <w:rPr>
          <w:rStyle w:val="Strong"/>
          <w:rFonts w:eastAsiaTheme="majorEastAsia"/>
          <w:rtl/>
        </w:rPr>
        <w:t>يوليو 1936</w:t>
      </w:r>
      <w:r w:rsidRPr="007671F4">
        <w:rPr>
          <w:b/>
          <w:bCs/>
        </w:rPr>
        <w:t xml:space="preserve">: </w:t>
      </w:r>
      <w:r w:rsidRPr="007671F4">
        <w:rPr>
          <w:b/>
          <w:bCs/>
          <w:rtl/>
        </w:rPr>
        <w:t>الانتفاضة العسكرية في المغرب الإسباني ثم في شبه الجزيرة، وبداية الحرب الأهلية الإسبانية</w:t>
      </w:r>
      <w:r w:rsidRPr="007671F4">
        <w:rPr>
          <w:b/>
          <w:bCs/>
        </w:rPr>
        <w:t xml:space="preserve">. </w:t>
      </w:r>
    </w:p>
    <w:p w14:paraId="07A562EE" w14:textId="1D277DF1" w:rsidR="00055E2C" w:rsidRDefault="00055E2C" w:rsidP="00F23883">
      <w:pPr>
        <w:pStyle w:val="NormalWeb"/>
        <w:bidi/>
        <w:rPr>
          <w:b/>
          <w:bCs/>
          <w:rtl/>
        </w:rPr>
      </w:pPr>
      <w:r w:rsidRPr="007671F4">
        <w:rPr>
          <w:rStyle w:val="Strong"/>
          <w:rFonts w:eastAsiaTheme="majorEastAsia"/>
        </w:rPr>
        <w:lastRenderedPageBreak/>
        <w:t xml:space="preserve">1 </w:t>
      </w:r>
      <w:r w:rsidRPr="007671F4">
        <w:rPr>
          <w:rStyle w:val="Strong"/>
          <w:rFonts w:eastAsiaTheme="majorEastAsia"/>
          <w:rtl/>
        </w:rPr>
        <w:t>أبريل 1939</w:t>
      </w:r>
      <w:r w:rsidRPr="007671F4">
        <w:rPr>
          <w:b/>
          <w:bCs/>
        </w:rPr>
        <w:t xml:space="preserve">: </w:t>
      </w:r>
      <w:r w:rsidRPr="007671F4">
        <w:rPr>
          <w:b/>
          <w:bCs/>
          <w:rtl/>
        </w:rPr>
        <w:t>نهاية الحرب الأهلية بانتصار فرانكو وسقوط الجمهورية الثانية</w:t>
      </w:r>
      <w:r w:rsidRPr="007671F4">
        <w:rPr>
          <w:b/>
          <w:bCs/>
        </w:rPr>
        <w:t xml:space="preserve">. </w:t>
      </w:r>
    </w:p>
    <w:p w14:paraId="0BA0B31F" w14:textId="77777777" w:rsidR="00F23883" w:rsidRPr="00F23883" w:rsidRDefault="00F23883" w:rsidP="00F23883">
      <w:pPr>
        <w:pStyle w:val="NormalWeb"/>
        <w:bidi/>
        <w:rPr>
          <w:rFonts w:eastAsiaTheme="majorEastAsia"/>
          <w:b/>
          <w:bCs/>
        </w:rPr>
      </w:pPr>
    </w:p>
    <w:p w14:paraId="6ED0FF80" w14:textId="77777777" w:rsidR="00055E2C" w:rsidRPr="007671F4" w:rsidRDefault="00055E2C" w:rsidP="00055E2C">
      <w:pPr>
        <w:pStyle w:val="Heading2"/>
        <w:bidi/>
      </w:pPr>
      <w:r w:rsidRPr="007671F4">
        <w:rPr>
          <w:rtl/>
        </w:rPr>
        <w:t>أهمية الجمهورية الثانية</w:t>
      </w:r>
    </w:p>
    <w:p w14:paraId="62E6D6CC" w14:textId="77777777" w:rsidR="00055E2C" w:rsidRPr="007671F4" w:rsidRDefault="00055E2C" w:rsidP="00055E2C">
      <w:pPr>
        <w:pStyle w:val="NormalWeb"/>
        <w:bidi/>
        <w:rPr>
          <w:b/>
          <w:bCs/>
        </w:rPr>
      </w:pPr>
      <w:r w:rsidRPr="007671F4">
        <w:rPr>
          <w:b/>
          <w:bCs/>
          <w:rtl/>
        </w:rPr>
        <w:t xml:space="preserve">تُعد الجمهورية الإسبانية الثانية من أهم المراحل في تاريخ إسبانيا الحديث لأنها مثّلت </w:t>
      </w:r>
      <w:r w:rsidRPr="007671F4">
        <w:rPr>
          <w:rStyle w:val="Strong"/>
          <w:rFonts w:eastAsiaTheme="majorEastAsia"/>
          <w:rtl/>
        </w:rPr>
        <w:t>محاولة واسعة لتحديث الدولة والمجتمع</w:t>
      </w:r>
      <w:r w:rsidRPr="007671F4">
        <w:rPr>
          <w:b/>
          <w:bCs/>
        </w:rPr>
        <w:t xml:space="preserve">. </w:t>
      </w:r>
      <w:r w:rsidRPr="007671F4">
        <w:rPr>
          <w:b/>
          <w:bCs/>
          <w:rtl/>
        </w:rPr>
        <w:t>فقد ارتبطت بإصلاحات في التعليم، وبترسيخ حقوق سياسية ومدنية، وبإعادة تعريف العلاقة بين الدولة والكنيسة، وبمنح المرأة حق التصويت، وبالاعتراف بدرجات من الحكم الذاتي لبعض الأقاليم</w:t>
      </w:r>
      <w:r w:rsidRPr="007671F4">
        <w:rPr>
          <w:b/>
          <w:bCs/>
        </w:rPr>
        <w:t xml:space="preserve">. </w:t>
      </w:r>
    </w:p>
    <w:p w14:paraId="4CCB2F58" w14:textId="77777777" w:rsidR="00055E2C" w:rsidRPr="007671F4" w:rsidRDefault="00055E2C" w:rsidP="00055E2C">
      <w:pPr>
        <w:pStyle w:val="NormalWeb"/>
        <w:bidi/>
        <w:rPr>
          <w:b/>
          <w:bCs/>
        </w:rPr>
      </w:pPr>
      <w:r w:rsidRPr="007671F4">
        <w:rPr>
          <w:b/>
          <w:bCs/>
          <w:rtl/>
        </w:rPr>
        <w:t xml:space="preserve">وفي الوقت نفسه كشفت تلك المرحلة عمق الانقسامات الاجتماعية والسياسية داخل إسبانيا. كما أنها شكلت المقدمة المباشرة للحرب الأهلية، وهي الحرب التي كان لها أثر بعيد المدى على التاريخ الإسباني والأوروبي معًا. لذلك يبقى إرث الجمهورية الثانية </w:t>
      </w:r>
      <w:r w:rsidRPr="007671F4">
        <w:rPr>
          <w:rStyle w:val="Strong"/>
          <w:rFonts w:eastAsiaTheme="majorEastAsia"/>
          <w:rtl/>
        </w:rPr>
        <w:t>مهمًا ومثيرًا للجدل</w:t>
      </w:r>
      <w:r w:rsidRPr="007671F4">
        <w:rPr>
          <w:b/>
          <w:bCs/>
          <w:rtl/>
        </w:rPr>
        <w:t xml:space="preserve"> في الذاكرة السياسية الإسبانية حتى اليوم</w:t>
      </w:r>
      <w:r w:rsidRPr="007671F4">
        <w:rPr>
          <w:b/>
          <w:bCs/>
        </w:rPr>
        <w:t xml:space="preserve">. </w:t>
      </w:r>
    </w:p>
    <w:p w14:paraId="643EE788" w14:textId="77777777" w:rsidR="00055E2C" w:rsidRPr="00055E2C" w:rsidRDefault="00055E2C" w:rsidP="00055E2C">
      <w:pPr>
        <w:pStyle w:val="NormalWeb"/>
        <w:bidi/>
        <w:rPr>
          <w:b/>
          <w:bCs/>
          <w:rtl/>
          <w:lang w:bidi="ar-EG"/>
        </w:rPr>
      </w:pPr>
    </w:p>
    <w:p w14:paraId="79409845" w14:textId="0B3378DE" w:rsidR="00A96D78" w:rsidRDefault="00000000" w:rsidP="00A96D78">
      <w:pPr>
        <w:bidi/>
        <w:spacing w:before="100" w:beforeAutospacing="1" w:after="100" w:afterAutospacing="1" w:line="240" w:lineRule="auto"/>
        <w:rPr>
          <w:b/>
          <w:bCs/>
          <w:rtl/>
        </w:rPr>
      </w:pPr>
      <w:hyperlink r:id="rId82" w:history="1">
        <w:r w:rsidR="004C1B32" w:rsidRPr="0047081F">
          <w:rPr>
            <w:rStyle w:val="Hyperlink"/>
            <w:b/>
            <w:bCs/>
          </w:rPr>
          <w:t>https://escuelapce.com/ar</w:t>
        </w:r>
        <w:r w:rsidR="004C1B32" w:rsidRPr="0047081F">
          <w:rPr>
            <w:rStyle w:val="Hyperlink"/>
            <w:rFonts w:cs="Arial"/>
            <w:b/>
            <w:bCs/>
            <w:rtl/>
          </w:rPr>
          <w:t>/</w:t>
        </w:r>
      </w:hyperlink>
    </w:p>
    <w:p w14:paraId="5BF0978B" w14:textId="77777777" w:rsidR="000655F9" w:rsidRPr="00D80716" w:rsidRDefault="000655F9" w:rsidP="00D80716">
      <w:pPr>
        <w:bidi/>
        <w:spacing w:before="100" w:beforeAutospacing="1" w:after="100" w:afterAutospacing="1" w:line="240" w:lineRule="auto"/>
        <w:rPr>
          <w:b/>
          <w:bCs/>
          <w:rtl/>
        </w:rPr>
      </w:pPr>
    </w:p>
    <w:p w14:paraId="16340E0C" w14:textId="77777777" w:rsidR="00D80716" w:rsidRPr="00D80716" w:rsidRDefault="00D80716" w:rsidP="00D80716">
      <w:pPr>
        <w:pStyle w:val="Heading2"/>
        <w:bidi/>
      </w:pPr>
      <w:r w:rsidRPr="00D80716">
        <w:rPr>
          <w:rtl/>
        </w:rPr>
        <w:t>نظام حكم فرانكو (إسبانيا الفرانكوية 1936–1975)</w:t>
      </w:r>
    </w:p>
    <w:p w14:paraId="660B9E86" w14:textId="77777777" w:rsidR="00D80716" w:rsidRPr="00D80716" w:rsidRDefault="00D80716" w:rsidP="00D80716">
      <w:pPr>
        <w:pStyle w:val="NormalWeb"/>
        <w:bidi/>
        <w:rPr>
          <w:b/>
          <w:bCs/>
        </w:rPr>
      </w:pPr>
      <w:r w:rsidRPr="00D80716">
        <w:rPr>
          <w:b/>
          <w:bCs/>
          <w:rtl/>
        </w:rPr>
        <w:t xml:space="preserve">يُطلق اسم ديكتاتورية فرانكو أو الفرانكيزمو على الحقبة التاريخية من تاريخ إسبانيا المعاصر التي حكم فيها الجنرال فرانسيسكو فرانكو باهاموندي </w:t>
      </w:r>
      <w:r w:rsidRPr="00D80716">
        <w:rPr>
          <w:b/>
          <w:bCs/>
        </w:rPr>
        <w:t>(</w:t>
      </w:r>
      <w:r w:rsidRPr="00D80716">
        <w:rPr>
          <w:b/>
          <w:bCs/>
          <w:rtl/>
        </w:rPr>
        <w:t xml:space="preserve">الملقب بالقائد أو </w:t>
      </w:r>
      <w:r w:rsidRPr="00D80716">
        <w:rPr>
          <w:b/>
          <w:bCs/>
          <w:i/>
          <w:iCs/>
        </w:rPr>
        <w:t>El Caudillo</w:t>
      </w:r>
      <w:r w:rsidRPr="00D80716">
        <w:rPr>
          <w:b/>
          <w:bCs/>
        </w:rPr>
        <w:t xml:space="preserve">). </w:t>
      </w:r>
      <w:r w:rsidRPr="00D80716">
        <w:rPr>
          <w:b/>
          <w:bCs/>
          <w:rtl/>
        </w:rPr>
        <w:t>بدأت هذه الفترة فعلياً مع اندلاع الحرب الأهلية الإسبانية (1936–1939) واستمرت حتى وفاته في عام 1975</w:t>
      </w:r>
      <w:r w:rsidRPr="00D80716">
        <w:rPr>
          <w:b/>
          <w:bCs/>
        </w:rPr>
        <w:t>.</w:t>
      </w:r>
    </w:p>
    <w:p w14:paraId="66CD7569" w14:textId="77777777" w:rsidR="00D80716" w:rsidRPr="00D80716" w:rsidRDefault="00D80716" w:rsidP="00D80716">
      <w:pPr>
        <w:pStyle w:val="Heading3"/>
        <w:bidi/>
        <w:rPr>
          <w:b/>
          <w:bCs/>
        </w:rPr>
      </w:pPr>
      <w:r w:rsidRPr="00D80716">
        <w:rPr>
          <w:b/>
          <w:bCs/>
          <w:rtl/>
        </w:rPr>
        <w:t>أولاً: القمع السياسي والتبعات الإنسانية (الأربعينات)</w:t>
      </w:r>
    </w:p>
    <w:p w14:paraId="731E2B36" w14:textId="77777777" w:rsidR="00D80716" w:rsidRPr="00D80716" w:rsidRDefault="00D80716" w:rsidP="00D80716">
      <w:pPr>
        <w:pStyle w:val="NormalWeb"/>
        <w:bidi/>
        <w:rPr>
          <w:b/>
          <w:bCs/>
        </w:rPr>
      </w:pPr>
      <w:r w:rsidRPr="00D80716">
        <w:rPr>
          <w:b/>
          <w:bCs/>
          <w:rtl/>
        </w:rPr>
        <w:t>شهدت فترة الأربعينات تعزيزاً للديكتاتورية العسكرية عبر قمع سياسي واقتصادي واسع للمعارضين</w:t>
      </w:r>
      <w:r w:rsidRPr="00D80716">
        <w:rPr>
          <w:b/>
          <w:bCs/>
        </w:rPr>
        <w:t>:</w:t>
      </w:r>
    </w:p>
    <w:p w14:paraId="676CB04C" w14:textId="77777777" w:rsidR="00D80716" w:rsidRPr="00D80716" w:rsidRDefault="00D80716" w:rsidP="00D80716">
      <w:pPr>
        <w:pStyle w:val="NormalWeb"/>
        <w:numPr>
          <w:ilvl w:val="0"/>
          <w:numId w:val="24"/>
        </w:numPr>
        <w:bidi/>
        <w:rPr>
          <w:b/>
          <w:bCs/>
        </w:rPr>
      </w:pPr>
      <w:r w:rsidRPr="00D80716">
        <w:rPr>
          <w:b/>
          <w:bCs/>
          <w:rtl/>
        </w:rPr>
        <w:t>الاعتقالات والمنفى</w:t>
      </w:r>
      <w:r w:rsidRPr="00D80716">
        <w:rPr>
          <w:b/>
          <w:bCs/>
        </w:rPr>
        <w:t xml:space="preserve">: </w:t>
      </w:r>
      <w:r w:rsidRPr="00D80716">
        <w:rPr>
          <w:b/>
          <w:bCs/>
          <w:rtl/>
        </w:rPr>
        <w:t xml:space="preserve">تشير إحصاءات النظام إلى وجود أكثر من </w:t>
      </w:r>
      <w:r w:rsidRPr="00D80716">
        <w:rPr>
          <w:b/>
          <w:bCs/>
        </w:rPr>
        <w:t xml:space="preserve">270,000 </w:t>
      </w:r>
      <w:r w:rsidRPr="00D80716">
        <w:rPr>
          <w:b/>
          <w:bCs/>
          <w:rtl/>
        </w:rPr>
        <w:t xml:space="preserve">معتقل (رجالاً ونساءً) في سجون الدولة، بينما فر نحو </w:t>
      </w:r>
      <w:r w:rsidRPr="00D80716">
        <w:rPr>
          <w:b/>
          <w:bCs/>
        </w:rPr>
        <w:t xml:space="preserve">500,000 </w:t>
      </w:r>
      <w:r w:rsidRPr="00D80716">
        <w:rPr>
          <w:b/>
          <w:bCs/>
          <w:rtl/>
        </w:rPr>
        <w:t>شخص إلى المنفى</w:t>
      </w:r>
      <w:r w:rsidRPr="00D80716">
        <w:rPr>
          <w:b/>
          <w:bCs/>
        </w:rPr>
        <w:t>.</w:t>
      </w:r>
    </w:p>
    <w:p w14:paraId="4FB45336" w14:textId="77777777" w:rsidR="00D80716" w:rsidRPr="00D80716" w:rsidRDefault="00D80716" w:rsidP="00D80716">
      <w:pPr>
        <w:pStyle w:val="NormalWeb"/>
        <w:numPr>
          <w:ilvl w:val="0"/>
          <w:numId w:val="24"/>
        </w:numPr>
        <w:bidi/>
        <w:rPr>
          <w:b/>
          <w:bCs/>
        </w:rPr>
      </w:pPr>
      <w:r w:rsidRPr="00D80716">
        <w:rPr>
          <w:b/>
          <w:bCs/>
          <w:rtl/>
        </w:rPr>
        <w:t>المعتقلات النازية</w:t>
      </w:r>
      <w:r w:rsidRPr="00D80716">
        <w:rPr>
          <w:b/>
          <w:bCs/>
        </w:rPr>
        <w:t xml:space="preserve">: </w:t>
      </w:r>
      <w:r w:rsidRPr="00D80716">
        <w:rPr>
          <w:b/>
          <w:bCs/>
          <w:rtl/>
        </w:rPr>
        <w:t xml:space="preserve">جزء كبير من الفارين تم تسليمهم أو احتجازهم في معسكرات اعتقال نازية (بصفتهم أعداء بلا جنسية)، حيث توفي ما يقرب من </w:t>
      </w:r>
      <w:r w:rsidRPr="00D80716">
        <w:rPr>
          <w:b/>
          <w:bCs/>
        </w:rPr>
        <w:t xml:space="preserve">7,000 </w:t>
      </w:r>
      <w:r w:rsidRPr="00D80716">
        <w:rPr>
          <w:b/>
          <w:bCs/>
          <w:rtl/>
        </w:rPr>
        <w:t>إسباني في معسكر ماوتهاوزن وغيره</w:t>
      </w:r>
      <w:r w:rsidRPr="00D80716">
        <w:rPr>
          <w:b/>
          <w:bCs/>
        </w:rPr>
        <w:t>.</w:t>
      </w:r>
    </w:p>
    <w:p w14:paraId="53E92545" w14:textId="77777777" w:rsidR="00D80716" w:rsidRPr="00D80716" w:rsidRDefault="00D80716" w:rsidP="00D80716">
      <w:pPr>
        <w:pStyle w:val="NormalWeb"/>
        <w:numPr>
          <w:ilvl w:val="0"/>
          <w:numId w:val="24"/>
        </w:numPr>
        <w:bidi/>
        <w:rPr>
          <w:b/>
          <w:bCs/>
        </w:rPr>
      </w:pPr>
      <w:r w:rsidRPr="00D80716">
        <w:rPr>
          <w:b/>
          <w:bCs/>
          <w:rtl/>
        </w:rPr>
        <w:t>الضحايا والمفقودون</w:t>
      </w:r>
      <w:r w:rsidRPr="00D80716">
        <w:rPr>
          <w:b/>
          <w:bCs/>
        </w:rPr>
        <w:t xml:space="preserve">: </w:t>
      </w:r>
      <w:r w:rsidRPr="00D80716">
        <w:rPr>
          <w:b/>
          <w:bCs/>
          <w:rtl/>
        </w:rPr>
        <w:t xml:space="preserve">تُقدر الوفيات النااتجة عن القمع والجوع والأمراض في السنوات الأولى (1940–1942) بأكثر من </w:t>
      </w:r>
      <w:r w:rsidRPr="00D80716">
        <w:rPr>
          <w:b/>
          <w:bCs/>
        </w:rPr>
        <w:t xml:space="preserve">200,000 </w:t>
      </w:r>
      <w:r w:rsidRPr="00D80716">
        <w:rPr>
          <w:b/>
          <w:bCs/>
          <w:rtl/>
        </w:rPr>
        <w:t>شخص. وتُصنف إسبانيا كثاني دولة في العالم بعد كمبوديا من حيث عدد الأفراد المفقودين الذين لم يتم العثور على رفاتهم أو تحديد هويتهم حتى اليوم</w:t>
      </w:r>
      <w:r w:rsidRPr="00D80716">
        <w:rPr>
          <w:b/>
          <w:bCs/>
        </w:rPr>
        <w:t>.</w:t>
      </w:r>
    </w:p>
    <w:p w14:paraId="32479C10" w14:textId="77777777" w:rsidR="00D80716" w:rsidRPr="00D80716" w:rsidRDefault="00D80716" w:rsidP="00D80716">
      <w:pPr>
        <w:pStyle w:val="Heading3"/>
        <w:bidi/>
        <w:rPr>
          <w:b/>
          <w:bCs/>
        </w:rPr>
      </w:pPr>
      <w:r w:rsidRPr="00D80716">
        <w:rPr>
          <w:b/>
          <w:bCs/>
          <w:rtl/>
        </w:rPr>
        <w:t>ثانياً: التحول الجيوسياسي والعلاقة مع الغرب (الخمسينات)</w:t>
      </w:r>
    </w:p>
    <w:p w14:paraId="003ADD0B" w14:textId="77777777" w:rsidR="00D80716" w:rsidRPr="00D80716" w:rsidRDefault="00D80716" w:rsidP="00D80716">
      <w:pPr>
        <w:pStyle w:val="NormalWeb"/>
        <w:bidi/>
        <w:rPr>
          <w:b/>
          <w:bCs/>
        </w:rPr>
      </w:pPr>
      <w:r w:rsidRPr="00D80716">
        <w:rPr>
          <w:b/>
          <w:bCs/>
          <w:rtl/>
        </w:rPr>
        <w:t>في ظل الحرب الباردة، تحولت إسبانيا من دولة معزولة دولياً إلى هدف استراتيجي للولايات المتحدة وحلفائها الأوروبيين ضد الاتحاد السوفيتي</w:t>
      </w:r>
      <w:r w:rsidRPr="00D80716">
        <w:rPr>
          <w:b/>
          <w:bCs/>
        </w:rPr>
        <w:t>:</w:t>
      </w:r>
    </w:p>
    <w:p w14:paraId="6D3EB08E" w14:textId="77777777" w:rsidR="00D80716" w:rsidRPr="00D80716" w:rsidRDefault="00D80716" w:rsidP="00D80716">
      <w:pPr>
        <w:pStyle w:val="NormalWeb"/>
        <w:numPr>
          <w:ilvl w:val="0"/>
          <w:numId w:val="25"/>
        </w:numPr>
        <w:bidi/>
        <w:rPr>
          <w:b/>
          <w:bCs/>
        </w:rPr>
      </w:pPr>
      <w:r w:rsidRPr="00D80716">
        <w:rPr>
          <w:b/>
          <w:bCs/>
          <w:rtl/>
        </w:rPr>
        <w:t>نهاية العزلة</w:t>
      </w:r>
      <w:r w:rsidRPr="00D80716">
        <w:rPr>
          <w:b/>
          <w:bCs/>
        </w:rPr>
        <w:t xml:space="preserve">: </w:t>
      </w:r>
      <w:r w:rsidRPr="00D80716">
        <w:rPr>
          <w:b/>
          <w:bCs/>
          <w:rtl/>
        </w:rPr>
        <w:t>وضع التحالف مع واشنطن (اتفاقية 1953) حداً للعزلة الدولية المفروضة على النظام، وساهم في بدء انفتاح تدريجي للاقتصاد الوطني</w:t>
      </w:r>
      <w:r w:rsidRPr="00D80716">
        <w:rPr>
          <w:b/>
          <w:bCs/>
        </w:rPr>
        <w:t>.</w:t>
      </w:r>
    </w:p>
    <w:p w14:paraId="19083552" w14:textId="77777777" w:rsidR="00D80716" w:rsidRPr="00D80716" w:rsidRDefault="00D80716" w:rsidP="00D80716">
      <w:pPr>
        <w:pStyle w:val="NormalWeb"/>
        <w:numPr>
          <w:ilvl w:val="0"/>
          <w:numId w:val="25"/>
        </w:numPr>
        <w:bidi/>
        <w:rPr>
          <w:b/>
          <w:bCs/>
        </w:rPr>
      </w:pPr>
      <w:r w:rsidRPr="00D80716">
        <w:rPr>
          <w:b/>
          <w:bCs/>
          <w:rtl/>
        </w:rPr>
        <w:lastRenderedPageBreak/>
        <w:t>النمو المتأخر</w:t>
      </w:r>
      <w:r w:rsidRPr="00D80716">
        <w:rPr>
          <w:b/>
          <w:bCs/>
        </w:rPr>
        <w:t xml:space="preserve">: </w:t>
      </w:r>
      <w:r w:rsidRPr="00D80716">
        <w:rPr>
          <w:b/>
          <w:bCs/>
          <w:rtl/>
        </w:rPr>
        <w:t>بدأ الاقتصاد بالتحرك، لكنه ظل بمستويات تنمية أدنى مقارنة بدول أوروبا الغربية التي كانت قد بدأت بالفعل في التعافي من دمار الحرب العالمية الثانية</w:t>
      </w:r>
      <w:r w:rsidRPr="00D80716">
        <w:rPr>
          <w:b/>
          <w:bCs/>
        </w:rPr>
        <w:t>.</w:t>
      </w:r>
    </w:p>
    <w:p w14:paraId="6AF244B5" w14:textId="77777777" w:rsidR="00D80716" w:rsidRPr="00D80716" w:rsidRDefault="00D80716" w:rsidP="00D80716">
      <w:pPr>
        <w:pStyle w:val="Heading3"/>
        <w:bidi/>
        <w:rPr>
          <w:b/>
          <w:bCs/>
        </w:rPr>
      </w:pPr>
      <w:r w:rsidRPr="00D80716">
        <w:rPr>
          <w:b/>
          <w:bCs/>
          <w:rtl/>
        </w:rPr>
        <w:t>ثالثاً: التطور الاقتصادي وبروز الطبقة المتوسطة (الستينات والسبعينات)</w:t>
      </w:r>
    </w:p>
    <w:p w14:paraId="6B42BD40" w14:textId="77777777" w:rsidR="00D80716" w:rsidRPr="00D80716" w:rsidRDefault="00D80716" w:rsidP="00D80716">
      <w:pPr>
        <w:pStyle w:val="NormalWeb"/>
        <w:bidi/>
        <w:rPr>
          <w:b/>
          <w:bCs/>
        </w:rPr>
      </w:pPr>
      <w:r w:rsidRPr="00D80716">
        <w:rPr>
          <w:b/>
          <w:bCs/>
          <w:rtl/>
        </w:rPr>
        <w:t>شهدت هذه المرحلة تحسناً ملحوظاً في المؤشرات الاقتصادية</w:t>
      </w:r>
      <w:r w:rsidRPr="00D80716">
        <w:rPr>
          <w:b/>
          <w:bCs/>
        </w:rPr>
        <w:t>:</w:t>
      </w:r>
    </w:p>
    <w:p w14:paraId="7A6336DC" w14:textId="77777777" w:rsidR="00D80716" w:rsidRPr="00D80716" w:rsidRDefault="00D80716" w:rsidP="00D80716">
      <w:pPr>
        <w:pStyle w:val="NormalWeb"/>
        <w:numPr>
          <w:ilvl w:val="0"/>
          <w:numId w:val="26"/>
        </w:numPr>
        <w:bidi/>
        <w:rPr>
          <w:b/>
          <w:bCs/>
        </w:rPr>
      </w:pPr>
      <w:r w:rsidRPr="00D80716">
        <w:rPr>
          <w:b/>
          <w:bCs/>
          <w:rtl/>
        </w:rPr>
        <w:t>المعجزة الإسبانية</w:t>
      </w:r>
      <w:r w:rsidRPr="00D80716">
        <w:rPr>
          <w:b/>
          <w:bCs/>
        </w:rPr>
        <w:t xml:space="preserve">: </w:t>
      </w:r>
      <w:r w:rsidRPr="00D80716">
        <w:rPr>
          <w:b/>
          <w:bCs/>
          <w:rtl/>
        </w:rPr>
        <w:t>أدى الانفتاح الاقتصادي إلى تشكل الطبقة المتوسطة التي كانت شبه غائبة سابقاً</w:t>
      </w:r>
      <w:r w:rsidRPr="00D80716">
        <w:rPr>
          <w:b/>
          <w:bCs/>
        </w:rPr>
        <w:t>.</w:t>
      </w:r>
    </w:p>
    <w:p w14:paraId="4B3C8471" w14:textId="77777777" w:rsidR="00D80716" w:rsidRPr="00D80716" w:rsidRDefault="00D80716" w:rsidP="00D80716">
      <w:pPr>
        <w:pStyle w:val="NormalWeb"/>
        <w:numPr>
          <w:ilvl w:val="0"/>
          <w:numId w:val="26"/>
        </w:numPr>
        <w:bidi/>
        <w:rPr>
          <w:b/>
          <w:bCs/>
        </w:rPr>
      </w:pPr>
      <w:r w:rsidRPr="00D80716">
        <w:rPr>
          <w:b/>
          <w:bCs/>
          <w:rtl/>
        </w:rPr>
        <w:t>الفجوة السياسية</w:t>
      </w:r>
      <w:r w:rsidRPr="00D80716">
        <w:rPr>
          <w:b/>
          <w:bCs/>
        </w:rPr>
        <w:t xml:space="preserve">: </w:t>
      </w:r>
      <w:r w:rsidRPr="00D80716">
        <w:rPr>
          <w:b/>
          <w:bCs/>
          <w:rtl/>
        </w:rPr>
        <w:t>لم يواكب هذا النمو الاقتصادي أي زيادة في الحريات الشخصية أو السياسية، مما أدى لبروز حركات احتجاجية يقودها العمال والطلاب ضد السلطة الديكتاتورية</w:t>
      </w:r>
      <w:r w:rsidRPr="00D80716">
        <w:rPr>
          <w:b/>
          <w:bCs/>
        </w:rPr>
        <w:t>.</w:t>
      </w:r>
    </w:p>
    <w:p w14:paraId="6BB1B9E4" w14:textId="77777777" w:rsidR="00D80716" w:rsidRPr="00D80716" w:rsidRDefault="00D80716" w:rsidP="00D80716">
      <w:pPr>
        <w:pStyle w:val="Heading3"/>
        <w:bidi/>
        <w:rPr>
          <w:b/>
          <w:bCs/>
        </w:rPr>
      </w:pPr>
      <w:r w:rsidRPr="00D80716">
        <w:rPr>
          <w:b/>
          <w:bCs/>
          <w:rtl/>
        </w:rPr>
        <w:t>رابعاً: شرعية السلطة وهيكلية النظام</w:t>
      </w:r>
    </w:p>
    <w:p w14:paraId="1C354DAD" w14:textId="77777777" w:rsidR="00D80716" w:rsidRPr="00D80716" w:rsidRDefault="00D80716" w:rsidP="00D80716">
      <w:pPr>
        <w:pStyle w:val="NormalWeb"/>
        <w:bidi/>
        <w:rPr>
          <w:b/>
          <w:bCs/>
        </w:rPr>
      </w:pPr>
      <w:r w:rsidRPr="00D80716">
        <w:rPr>
          <w:b/>
          <w:bCs/>
          <w:rtl/>
        </w:rPr>
        <w:t>استمد فرانكو شرعيته من تفويض الجنرالات الذين قادوا الانتفاضة العسكرية ضد الجمهورية، حيث جُسدت فيه جميع سلطات الدولة (رئيس الحكومة، القائد العام للقوات المسلحة، ورئيس الدولة)، ليكون "رمزاً للوحدة الوطنية" تحت مظلة المؤسسة العسكرية</w:t>
      </w:r>
      <w:r w:rsidRPr="00D80716">
        <w:rPr>
          <w:b/>
          <w:bCs/>
        </w:rPr>
        <w:t>.</w:t>
      </w:r>
    </w:p>
    <w:p w14:paraId="43F1A46A" w14:textId="77777777" w:rsidR="00D80716" w:rsidRPr="00D80716" w:rsidRDefault="00D80716" w:rsidP="00D80716">
      <w:pPr>
        <w:pStyle w:val="Heading3"/>
        <w:bidi/>
        <w:rPr>
          <w:b/>
          <w:bCs/>
        </w:rPr>
      </w:pPr>
      <w:r w:rsidRPr="00D80716">
        <w:rPr>
          <w:b/>
          <w:bCs/>
          <w:rtl/>
        </w:rPr>
        <w:t>خامساً: المراحل الزمنية للنظام</w:t>
      </w:r>
    </w:p>
    <w:p w14:paraId="283D43B0" w14:textId="77777777" w:rsidR="00D80716" w:rsidRPr="00D80716" w:rsidRDefault="00D80716" w:rsidP="00D80716">
      <w:pPr>
        <w:pStyle w:val="NormalWeb"/>
        <w:bidi/>
        <w:rPr>
          <w:b/>
          <w:bCs/>
        </w:rPr>
      </w:pPr>
      <w:r w:rsidRPr="00D80716">
        <w:rPr>
          <w:b/>
          <w:bCs/>
          <w:rtl/>
        </w:rPr>
        <w:t>ينقسم نظام فرانكو تاريخياً إلى مرحلتين كبريين، تضمان ثلاث فترات فرعية</w:t>
      </w:r>
      <w:r w:rsidRPr="00D80716">
        <w:rPr>
          <w:b/>
          <w:bCs/>
        </w:rPr>
        <w:t>:</w:t>
      </w:r>
    </w:p>
    <w:p w14:paraId="515A6DDC" w14:textId="77777777" w:rsidR="00D80716" w:rsidRPr="00D80716" w:rsidRDefault="00D80716" w:rsidP="00D80716">
      <w:pPr>
        <w:pStyle w:val="NormalWeb"/>
        <w:numPr>
          <w:ilvl w:val="0"/>
          <w:numId w:val="27"/>
        </w:numPr>
        <w:bidi/>
        <w:rPr>
          <w:b/>
          <w:bCs/>
        </w:rPr>
      </w:pPr>
      <w:r w:rsidRPr="00D80716">
        <w:rPr>
          <w:b/>
          <w:bCs/>
          <w:rtl/>
        </w:rPr>
        <w:t>المرحلة الأولى</w:t>
      </w:r>
      <w:r w:rsidRPr="00D80716">
        <w:rPr>
          <w:b/>
          <w:bCs/>
        </w:rPr>
        <w:t xml:space="preserve"> (1939–1945): </w:t>
      </w:r>
      <w:r w:rsidRPr="00D80716">
        <w:rPr>
          <w:b/>
          <w:bCs/>
          <w:rtl/>
        </w:rPr>
        <w:t>تزامنت مع الحرب العالمية الثانية؛ حيث شهد النظام صعود النزعة الفاشية والنازية. ورغم تشابه أيديولوجيا فرانكو مع حلفائه في المحور، إلا أن هزيمة إيطاليا الفاشية وألمانيا النازية من قِبل دول الحلفاء أجبرت النظام على تغيير خطابه لاحقاً</w:t>
      </w:r>
      <w:r w:rsidRPr="00D80716">
        <w:rPr>
          <w:b/>
          <w:bCs/>
        </w:rPr>
        <w:t>.</w:t>
      </w:r>
    </w:p>
    <w:p w14:paraId="1535703C" w14:textId="77777777" w:rsidR="00D80716" w:rsidRPr="00D80716" w:rsidRDefault="00D80716" w:rsidP="00D80716">
      <w:pPr>
        <w:pStyle w:val="NormalWeb"/>
        <w:numPr>
          <w:ilvl w:val="0"/>
          <w:numId w:val="27"/>
        </w:numPr>
        <w:bidi/>
        <w:rPr>
          <w:b/>
          <w:bCs/>
        </w:rPr>
      </w:pPr>
      <w:r w:rsidRPr="00D80716">
        <w:rPr>
          <w:b/>
          <w:bCs/>
          <w:rtl/>
        </w:rPr>
        <w:t>المرحلة الثانية</w:t>
      </w:r>
      <w:r w:rsidRPr="00D80716">
        <w:rPr>
          <w:b/>
          <w:bCs/>
        </w:rPr>
        <w:t xml:space="preserve"> (1945–1950): </w:t>
      </w:r>
      <w:r w:rsidRPr="00D80716">
        <w:rPr>
          <w:b/>
          <w:bCs/>
          <w:rtl/>
        </w:rPr>
        <w:t>كانت الفترة الأكثر حرجاً بسبب العزلة الدولية الشاملة وعدائية المعارضة، لكن بداية الحرب الباردة أنقذت النظام بإعادة تموضعه ككتلة غربية معادية للاشتراكية</w:t>
      </w:r>
      <w:r w:rsidRPr="00D80716">
        <w:rPr>
          <w:b/>
          <w:bCs/>
        </w:rPr>
        <w:t>.</w:t>
      </w:r>
    </w:p>
    <w:p w14:paraId="3E1F6312" w14:textId="77777777" w:rsidR="00D80716" w:rsidRPr="00D80716" w:rsidRDefault="00D80716" w:rsidP="00D80716">
      <w:pPr>
        <w:pStyle w:val="NormalWeb"/>
        <w:numPr>
          <w:ilvl w:val="0"/>
          <w:numId w:val="27"/>
        </w:numPr>
        <w:bidi/>
        <w:rPr>
          <w:b/>
          <w:bCs/>
        </w:rPr>
      </w:pPr>
      <w:r w:rsidRPr="00D80716">
        <w:rPr>
          <w:b/>
          <w:bCs/>
          <w:rtl/>
        </w:rPr>
        <w:t>المرحلة الثالثة</w:t>
      </w:r>
      <w:r w:rsidRPr="00D80716">
        <w:rPr>
          <w:b/>
          <w:bCs/>
        </w:rPr>
        <w:t xml:space="preserve"> (1951–1959): </w:t>
      </w:r>
      <w:r w:rsidRPr="00D80716">
        <w:rPr>
          <w:b/>
          <w:bCs/>
          <w:rtl/>
        </w:rPr>
        <w:t xml:space="preserve">تُعرف بـ "العقد المفصلي"، وهي فترة انتقالية بين ركود سياسات "الاكتفاء الذاتي" وازدهار الستينات، واتسمت بسيطرة ما يُعرف بـ </w:t>
      </w:r>
      <w:r w:rsidRPr="00D80716">
        <w:rPr>
          <w:b/>
          <w:bCs/>
        </w:rPr>
        <w:t>"</w:t>
      </w:r>
      <w:r w:rsidRPr="00D80716">
        <w:rPr>
          <w:b/>
          <w:bCs/>
          <w:rtl/>
        </w:rPr>
        <w:t>الكاثوليكية الوطنية</w:t>
      </w:r>
      <w:r w:rsidRPr="00D80716">
        <w:rPr>
          <w:b/>
          <w:bCs/>
        </w:rPr>
        <w:t xml:space="preserve">" </w:t>
      </w:r>
      <w:r w:rsidRPr="00D80716">
        <w:rPr>
          <w:b/>
          <w:bCs/>
          <w:rtl/>
        </w:rPr>
        <w:t>على مفاصل الدولة</w:t>
      </w:r>
      <w:r w:rsidRPr="00D80716">
        <w:rPr>
          <w:b/>
          <w:bCs/>
        </w:rPr>
        <w:t>.</w:t>
      </w:r>
    </w:p>
    <w:p w14:paraId="6DED6106" w14:textId="77777777" w:rsidR="000655F9" w:rsidRPr="00D80716" w:rsidRDefault="000655F9" w:rsidP="000655F9">
      <w:pPr>
        <w:bidi/>
        <w:spacing w:before="100" w:beforeAutospacing="1" w:after="100" w:afterAutospacing="1" w:line="240" w:lineRule="auto"/>
        <w:rPr>
          <w:b/>
          <w:bCs/>
          <w:rtl/>
        </w:rPr>
      </w:pPr>
    </w:p>
    <w:p w14:paraId="6DB1DF46" w14:textId="0B79DCB7" w:rsidR="000655F9" w:rsidRDefault="009E703C" w:rsidP="000655F9">
      <w:pPr>
        <w:bidi/>
        <w:spacing w:before="100" w:beforeAutospacing="1" w:after="100" w:afterAutospacing="1" w:line="240" w:lineRule="auto"/>
        <w:rPr>
          <w:rFonts w:cs="Arial"/>
          <w:b/>
          <w:bCs/>
        </w:rPr>
      </w:pPr>
      <w:hyperlink r:id="rId83" w:history="1">
        <w:r w:rsidRPr="0087553B">
          <w:rPr>
            <w:rStyle w:val="Hyperlink"/>
            <w:rFonts w:cs="Arial"/>
            <w:b/>
            <w:bCs/>
          </w:rPr>
          <w:t>https://ar.wikipedia.org/wiki/%D8%AF%D9%83%D8%AA%D8%A7%D8%AA%D9%88%D8%B1%D9%8A%D8%A9_%D9%81%D8%B1%D8%A7%D9%86%D8%AB%D9%8A%D8%B3%D9%83%D9%88_%D9%81%D8%B1%D8%A7%D9%86%D9%83%D9%88</w:t>
        </w:r>
      </w:hyperlink>
    </w:p>
    <w:p w14:paraId="6A1C1617" w14:textId="3B0DF12D" w:rsidR="009E703C" w:rsidRDefault="009E703C" w:rsidP="009E703C">
      <w:pPr>
        <w:bidi/>
        <w:spacing w:before="100" w:beforeAutospacing="1" w:after="100" w:afterAutospacing="1" w:line="240" w:lineRule="auto"/>
        <w:rPr>
          <w:rFonts w:cs="Arial"/>
          <w:b/>
          <w:bCs/>
        </w:rPr>
      </w:pPr>
      <w:r>
        <w:rPr>
          <w:rFonts w:cs="Arial"/>
          <w:b/>
          <w:bCs/>
        </w:rPr>
        <w:t>Gemini</w:t>
      </w:r>
    </w:p>
    <w:p w14:paraId="585AE345" w14:textId="77777777" w:rsidR="009E703C" w:rsidRDefault="009E703C" w:rsidP="009E703C">
      <w:pPr>
        <w:bidi/>
        <w:spacing w:before="100" w:beforeAutospacing="1" w:after="100" w:afterAutospacing="1" w:line="240" w:lineRule="auto"/>
        <w:rPr>
          <w:rFonts w:cs="Arial"/>
          <w:b/>
          <w:bCs/>
        </w:rPr>
      </w:pPr>
    </w:p>
    <w:p w14:paraId="50F4FBDE" w14:textId="77777777" w:rsidR="009E703C" w:rsidRDefault="009E703C" w:rsidP="009E703C">
      <w:pPr>
        <w:bidi/>
        <w:spacing w:before="100" w:beforeAutospacing="1" w:after="100" w:afterAutospacing="1" w:line="240" w:lineRule="auto"/>
        <w:rPr>
          <w:rFonts w:cs="Arial"/>
          <w:b/>
          <w:bCs/>
          <w:rtl/>
        </w:rPr>
      </w:pPr>
    </w:p>
    <w:p w14:paraId="0A03F0E4" w14:textId="77777777" w:rsidR="003854D7" w:rsidRDefault="003854D7" w:rsidP="003854D7">
      <w:pPr>
        <w:bidi/>
        <w:spacing w:before="100" w:beforeAutospacing="1" w:after="100" w:afterAutospacing="1" w:line="240" w:lineRule="auto"/>
        <w:rPr>
          <w:rFonts w:cs="Arial"/>
          <w:b/>
          <w:bCs/>
          <w:rtl/>
        </w:rPr>
      </w:pPr>
    </w:p>
    <w:p w14:paraId="47E9FA85" w14:textId="77777777" w:rsidR="003854D7" w:rsidRDefault="003854D7" w:rsidP="003854D7">
      <w:pPr>
        <w:bidi/>
        <w:spacing w:before="100" w:beforeAutospacing="1" w:after="100" w:afterAutospacing="1" w:line="240" w:lineRule="auto"/>
        <w:rPr>
          <w:rFonts w:cs="Arial"/>
          <w:b/>
          <w:bCs/>
          <w:rtl/>
        </w:rPr>
      </w:pPr>
    </w:p>
    <w:p w14:paraId="10CCE15C" w14:textId="77777777" w:rsidR="003854D7" w:rsidRDefault="003854D7" w:rsidP="003854D7">
      <w:pPr>
        <w:bidi/>
        <w:spacing w:before="100" w:beforeAutospacing="1" w:after="100" w:afterAutospacing="1" w:line="240" w:lineRule="auto"/>
        <w:rPr>
          <w:rFonts w:cs="Arial"/>
          <w:b/>
          <w:bCs/>
          <w:rtl/>
        </w:rPr>
      </w:pPr>
    </w:p>
    <w:p w14:paraId="327B11E3" w14:textId="3F6621F0" w:rsidR="003854D7" w:rsidRDefault="0052181F" w:rsidP="003854D7">
      <w:pPr>
        <w:bidi/>
        <w:spacing w:before="100" w:beforeAutospacing="1" w:after="100" w:afterAutospacing="1" w:line="240" w:lineRule="auto"/>
        <w:rPr>
          <w:rFonts w:cs="Arial"/>
          <w:b/>
          <w:bCs/>
        </w:rPr>
      </w:pPr>
      <w:r w:rsidRPr="0052181F">
        <w:rPr>
          <w:rFonts w:cs="Arial"/>
          <w:b/>
          <w:bCs/>
          <w:rtl/>
        </w:rPr>
        <w:lastRenderedPageBreak/>
        <w:t>الانتقال الديمقراطي والانضمام إلى أوروبا الحديثة (1975-الآن) اسبانيا</w:t>
      </w:r>
      <w:r>
        <w:rPr>
          <w:rFonts w:cs="Arial" w:hint="cs"/>
          <w:b/>
          <w:bCs/>
          <w:rtl/>
        </w:rPr>
        <w:t xml:space="preserve"> </w:t>
      </w:r>
      <w:r w:rsidR="00211C13">
        <w:rPr>
          <w:rFonts w:cs="Arial" w:hint="cs"/>
          <w:b/>
          <w:bCs/>
          <w:rtl/>
        </w:rPr>
        <w:t>:</w:t>
      </w:r>
    </w:p>
    <w:p w14:paraId="38515817" w14:textId="77777777" w:rsidR="00FF0BF7" w:rsidRPr="00FF0BF7" w:rsidRDefault="00FF0BF7" w:rsidP="003854D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يُعدّ انتقال إسبانيا من الديكتاتورية إلى الديمقراطية في أواخر سبعينيات القرن العشرين أحد أبرز قصص أوروبا المعاصرة. ففي أعقاب وفاة الجنرال فرانشيسكو فرانكو في 20 نوفمبر 1975، بعد ما يقرب من أربعة عقود من الحكم السلطوي الذي تلا انتصاره في الحرب الأهلية (1936–1939)، بدا احتمال الانتقال السلمي إلى الديمقراطية ضعيفًا للغاية</w:t>
      </w:r>
      <w:r w:rsidRPr="00FF0BF7">
        <w:rPr>
          <w:rFonts w:ascii="Times New Roman" w:eastAsia="Times New Roman" w:hAnsi="Times New Roman" w:cs="Times New Roman"/>
          <w:b/>
          <w:bCs/>
          <w:kern w:val="0"/>
          <w:sz w:val="24"/>
          <w:szCs w:val="24"/>
          <w14:ligatures w14:val="none"/>
        </w:rPr>
        <w:t>.</w:t>
      </w:r>
    </w:p>
    <w:p w14:paraId="23AD4505"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كان فرانكو قد أقام نظامًا سياسيًا صارمًا يهدف إلى الاستمرار بعد وفاته، حيث تميز بالسيطرة المركزية، وقمع المعارضة، واعتماد الكاثوليكية كمرجعية ثقافية للدولة. ومع ذلك، كانت إسبانيا عشية وفاته تعاني من توترات سياسية واجتماعية، ووجود معارضة من أطراف متطرفة، مما جعل مستقبل البلاد غير واضح</w:t>
      </w:r>
      <w:r w:rsidRPr="00FF0BF7">
        <w:rPr>
          <w:rFonts w:ascii="Times New Roman" w:eastAsia="Times New Roman" w:hAnsi="Times New Roman" w:cs="Times New Roman"/>
          <w:b/>
          <w:bCs/>
          <w:kern w:val="0"/>
          <w:sz w:val="24"/>
          <w:szCs w:val="24"/>
          <w14:ligatures w14:val="none"/>
        </w:rPr>
        <w:t>.</w:t>
      </w:r>
    </w:p>
    <w:p w14:paraId="493DA26A"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وعلى الرغم من هذه الظروف، نجحت إسبانيا خلال العقد التالي في تحقيق انتقال تدريجي نحو الديمقراطية، متجاوزة تحديات كبرى، من بينها إرث النظام السابق، والعنف السياسي من اليمين واليسار، وتهديدات الاستقرار الداخلي</w:t>
      </w:r>
      <w:r w:rsidRPr="00FF0BF7">
        <w:rPr>
          <w:rFonts w:ascii="Times New Roman" w:eastAsia="Times New Roman" w:hAnsi="Times New Roman" w:cs="Times New Roman"/>
          <w:b/>
          <w:bCs/>
          <w:kern w:val="0"/>
          <w:sz w:val="24"/>
          <w:szCs w:val="24"/>
          <w14:ligatures w14:val="none"/>
        </w:rPr>
        <w:t>.</w:t>
      </w:r>
    </w:p>
    <w:p w14:paraId="5C8C8EED"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2B0C040B">
          <v:rect id="_x0000_i1037" style="width:0;height:1.5pt" o:hralign="center" o:hrstd="t" o:hr="t" fillcolor="#a0a0a0" stroked="f"/>
        </w:pict>
      </w:r>
    </w:p>
    <w:p w14:paraId="175412CF"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الإطار السياسي قبل الانتقال</w:t>
      </w:r>
    </w:p>
    <w:p w14:paraId="0F625A95"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بعد الحرب العالمية الثانية، واجه نظام فرانكو عزلة دولية بسبب طبيعته السلطوية وعلاقاته السابقة بدول المحور. ومع تطور الحرب الباردة، بدأ النظام يسعى إلى التقارب مع الغرب، مما ساهم تدريجيًا في تخفيف هذه العزلة</w:t>
      </w:r>
      <w:r w:rsidRPr="00FF0BF7">
        <w:rPr>
          <w:rFonts w:ascii="Times New Roman" w:eastAsia="Times New Roman" w:hAnsi="Times New Roman" w:cs="Times New Roman"/>
          <w:b/>
          <w:bCs/>
          <w:kern w:val="0"/>
          <w:sz w:val="24"/>
          <w:szCs w:val="24"/>
          <w14:ligatures w14:val="none"/>
        </w:rPr>
        <w:t>.</w:t>
      </w:r>
    </w:p>
    <w:p w14:paraId="4B39AF44"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في هذا السياق، صدر قانون الخلافة عام 1947، الذي أعلن إسبانيا مملكةً دون ملك فعلي، مع بقاء فرانكو رئيسًا للدولة مدى الحياة، ومنحه حق تعيين خليفته. وفي عام 1969، عيّن الأمير خوان كارلوس، حفيد الملك ألفونسو الثالث عشر، وريثًا للعرش، بشرط الالتزام بالقوانين الأساسية للنظام</w:t>
      </w:r>
      <w:r w:rsidRPr="00FF0BF7">
        <w:rPr>
          <w:rFonts w:ascii="Times New Roman" w:eastAsia="Times New Roman" w:hAnsi="Times New Roman" w:cs="Times New Roman"/>
          <w:b/>
          <w:bCs/>
          <w:kern w:val="0"/>
          <w:sz w:val="24"/>
          <w:szCs w:val="24"/>
          <w14:ligatures w14:val="none"/>
        </w:rPr>
        <w:t>.</w:t>
      </w:r>
    </w:p>
    <w:p w14:paraId="7F0592D3"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0703DB0A">
          <v:rect id="_x0000_i1038" style="width:0;height:1.5pt" o:hralign="center" o:hrstd="t" o:hr="t" fillcolor="#a0a0a0" stroked="f"/>
        </w:pict>
      </w:r>
    </w:p>
    <w:p w14:paraId="13DEA1AA"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الأوضاع الداخلية في أواخر عهد فرانكو</w:t>
      </w:r>
    </w:p>
    <w:p w14:paraId="5EECB7B8"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في أواخر الستينيات وبداية السبعينيات، بدأت تظهر مؤشرات ضعف النظام، مع تصاعد المعارضة من العمال والطلاب، وازدياد نشاط الحركات الانفصالية، مثل منظمة إيتا في إقليم الباسك. كما أدى اغتيال رئيس الحكومة لويس كاريرو بلانكو عام 1973 إلى إضعاف تماسك النظام</w:t>
      </w:r>
      <w:r w:rsidRPr="00FF0BF7">
        <w:rPr>
          <w:rFonts w:ascii="Times New Roman" w:eastAsia="Times New Roman" w:hAnsi="Times New Roman" w:cs="Times New Roman"/>
          <w:b/>
          <w:bCs/>
          <w:kern w:val="0"/>
          <w:sz w:val="24"/>
          <w:szCs w:val="24"/>
          <w14:ligatures w14:val="none"/>
        </w:rPr>
        <w:t>.</w:t>
      </w:r>
    </w:p>
    <w:p w14:paraId="3A50FA31"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في ظل هذه الظروف، بدأ بعض المعتدلين داخل النظام والمعارضة يدركون أن التفاوض والإصلاح التدريجي هو السبيل الوحيد لتجنب العنف والانهيار</w:t>
      </w:r>
      <w:r w:rsidRPr="00FF0BF7">
        <w:rPr>
          <w:rFonts w:ascii="Times New Roman" w:eastAsia="Times New Roman" w:hAnsi="Times New Roman" w:cs="Times New Roman"/>
          <w:b/>
          <w:bCs/>
          <w:kern w:val="0"/>
          <w:sz w:val="24"/>
          <w:szCs w:val="24"/>
          <w14:ligatures w14:val="none"/>
        </w:rPr>
        <w:t>.</w:t>
      </w:r>
    </w:p>
    <w:p w14:paraId="4F9AF64D"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39F6B539">
          <v:rect id="_x0000_i1039" style="width:0;height:1.5pt" o:hralign="center" o:hrstd="t" o:hr="t" fillcolor="#a0a0a0" stroked="f"/>
        </w:pict>
      </w:r>
    </w:p>
    <w:p w14:paraId="06E7D346"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بداية التحول الديمقراطي</w:t>
      </w:r>
    </w:p>
    <w:p w14:paraId="06A0DC1B"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بعد وفاة فرانكو، تولى الملك خوان كارلوس الأول رئاسة الدولة، وقرر المضي نحو الإصلاح السياسي، رغم القيود التي فرضها النظام السابق. وكان من أبرز الداعمين لهذا التوجه توركواتو فرنانديز ميراندا، الذي لعب دورًا مهمًا في وضع الأساس القانوني للتحول</w:t>
      </w:r>
      <w:r w:rsidRPr="00FF0BF7">
        <w:rPr>
          <w:rFonts w:ascii="Times New Roman" w:eastAsia="Times New Roman" w:hAnsi="Times New Roman" w:cs="Times New Roman"/>
          <w:b/>
          <w:bCs/>
          <w:kern w:val="0"/>
          <w:sz w:val="24"/>
          <w:szCs w:val="24"/>
          <w14:ligatures w14:val="none"/>
        </w:rPr>
        <w:t>.</w:t>
      </w:r>
    </w:p>
    <w:p w14:paraId="6428A9B5"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lastRenderedPageBreak/>
        <w:t>في عام 1976، عُيّن أدولفو سواريز رئيسًا للحكومة، وقاد عملية إصلاح تدريجي من داخل مؤسسات النظام نفسه. وفي نفس العام، تم تمرير قانون الإصلاح السياسي، الذي وافق عليه البرلمان، ثم أُقرّ في استفتاء شعبي بنسبة كبيرة، مما فتح الطريق أمام الديمقراطية</w:t>
      </w:r>
      <w:r w:rsidRPr="00FF0BF7">
        <w:rPr>
          <w:rFonts w:ascii="Times New Roman" w:eastAsia="Times New Roman" w:hAnsi="Times New Roman" w:cs="Times New Roman"/>
          <w:b/>
          <w:bCs/>
          <w:kern w:val="0"/>
          <w:sz w:val="24"/>
          <w:szCs w:val="24"/>
          <w14:ligatures w14:val="none"/>
        </w:rPr>
        <w:t>.</w:t>
      </w:r>
    </w:p>
    <w:p w14:paraId="070383E9"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48931416">
          <v:rect id="_x0000_i1040" style="width:0;height:1.5pt" o:hralign="center" o:hrstd="t" o:hr="t" fillcolor="#a0a0a0" stroked="f"/>
        </w:pict>
      </w:r>
    </w:p>
    <w:p w14:paraId="2CE83E7D"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الانتقال السياسي والمؤسساتي</w:t>
      </w:r>
    </w:p>
    <w:p w14:paraId="64B207C4"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في 15 يونيو 1977، أُجريت أول انتخابات حرة منذ عام 1936، وأسفرت عن فوز اتحاد الوسط الديمقراطي بقيادة سواريز. ثم أُقرّ قانون العفو في أكتوبر 1977، الذي شمل الجرائم السياسية من مختلف الأطراف، وساهم في تهدئة التوترات، رغم الجدل الذي أثاره</w:t>
      </w:r>
      <w:r w:rsidRPr="00FF0BF7">
        <w:rPr>
          <w:rFonts w:ascii="Times New Roman" w:eastAsia="Times New Roman" w:hAnsi="Times New Roman" w:cs="Times New Roman"/>
          <w:b/>
          <w:bCs/>
          <w:kern w:val="0"/>
          <w:sz w:val="24"/>
          <w:szCs w:val="24"/>
          <w14:ligatures w14:val="none"/>
        </w:rPr>
        <w:t>.</w:t>
      </w:r>
    </w:p>
    <w:p w14:paraId="1CE0D98D"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وقد شكّل هذا التوجه جزءًا مما عُرف بـ**“ميثاق النسيان”**، الذي هدف إلى تجنب الصراعات حول الماضي والتركيز على بناء نظام ديمقراطي جديد</w:t>
      </w:r>
      <w:r w:rsidRPr="00FF0BF7">
        <w:rPr>
          <w:rFonts w:ascii="Times New Roman" w:eastAsia="Times New Roman" w:hAnsi="Times New Roman" w:cs="Times New Roman"/>
          <w:b/>
          <w:bCs/>
          <w:kern w:val="0"/>
          <w:sz w:val="24"/>
          <w:szCs w:val="24"/>
          <w14:ligatures w14:val="none"/>
        </w:rPr>
        <w:t>.</w:t>
      </w:r>
    </w:p>
    <w:p w14:paraId="7906A68C"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4D767BAA">
          <v:rect id="_x0000_i1041" style="width:0;height:1.5pt" o:hralign="center" o:hrstd="t" o:hr="t" fillcolor="#a0a0a0" stroked="f"/>
        </w:pict>
      </w:r>
    </w:p>
    <w:p w14:paraId="0F304F22"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تحديات المرحلة الانتقالية</w:t>
      </w:r>
    </w:p>
    <w:p w14:paraId="4B589202"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واجهت إسبانيا خلال هذه المرحلة تحديات خطيرة، من بينها</w:t>
      </w:r>
      <w:r w:rsidRPr="00FF0BF7">
        <w:rPr>
          <w:rFonts w:ascii="Times New Roman" w:eastAsia="Times New Roman" w:hAnsi="Times New Roman" w:cs="Times New Roman"/>
          <w:b/>
          <w:bCs/>
          <w:kern w:val="0"/>
          <w:sz w:val="24"/>
          <w:szCs w:val="24"/>
          <w14:ligatures w14:val="none"/>
        </w:rPr>
        <w:t>:</w:t>
      </w:r>
    </w:p>
    <w:p w14:paraId="1FE63B95" w14:textId="77777777" w:rsidR="00FF0BF7" w:rsidRPr="00FF0BF7" w:rsidRDefault="00FF0BF7" w:rsidP="00FF0BF7">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 xml:space="preserve">استمرار الإرهاب، خاصة من منظمة إيتا </w:t>
      </w:r>
    </w:p>
    <w:p w14:paraId="5E888956" w14:textId="77777777" w:rsidR="00FF0BF7" w:rsidRPr="00FF0BF7" w:rsidRDefault="00FF0BF7" w:rsidP="00FF0BF7">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 xml:space="preserve">توتر العلاقة مع المؤسسة العسكرية </w:t>
      </w:r>
    </w:p>
    <w:p w14:paraId="370989A6" w14:textId="77777777" w:rsidR="00FF0BF7" w:rsidRPr="00FF0BF7" w:rsidRDefault="00FF0BF7" w:rsidP="00FF0BF7">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 xml:space="preserve">محاولات انقلاب عسكري </w:t>
      </w:r>
    </w:p>
    <w:p w14:paraId="03F2843E"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وكان أبرز هذه التحديات محاولة الانقلاب في 23 فبراير 1981، عندما اقتحم ضباط من الحرس المدني البرلمان. إلا أن تدخل الملك خوان كارلوس، وإعلانه دعمه للدستور، كان حاسمًا في إفشال الانقلاب وترسيخ المسار الديمقراطي</w:t>
      </w:r>
      <w:r w:rsidRPr="00FF0BF7">
        <w:rPr>
          <w:rFonts w:ascii="Times New Roman" w:eastAsia="Times New Roman" w:hAnsi="Times New Roman" w:cs="Times New Roman"/>
          <w:b/>
          <w:bCs/>
          <w:kern w:val="0"/>
          <w:sz w:val="24"/>
          <w:szCs w:val="24"/>
          <w14:ligatures w14:val="none"/>
        </w:rPr>
        <w:t>.</w:t>
      </w:r>
    </w:p>
    <w:p w14:paraId="09C7F753" w14:textId="77777777" w:rsidR="00FF0BF7" w:rsidRPr="00FF0BF7" w:rsidRDefault="00FF0BF7" w:rsidP="00FF0BF7">
      <w:pPr>
        <w:bidi/>
        <w:spacing w:after="0"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14:ligatures w14:val="none"/>
        </w:rPr>
        <w:pict w14:anchorId="55730345">
          <v:rect id="_x0000_i1042" style="width:0;height:1.5pt" o:hralign="center" o:hrstd="t" o:hr="t" fillcolor="#a0a0a0" stroked="f"/>
        </w:pict>
      </w:r>
    </w:p>
    <w:p w14:paraId="5767D27D" w14:textId="77777777" w:rsidR="00FF0BF7" w:rsidRPr="00FF0BF7" w:rsidRDefault="00FF0BF7" w:rsidP="00FF0BF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BF7">
        <w:rPr>
          <w:rFonts w:ascii="Times New Roman" w:eastAsia="Times New Roman" w:hAnsi="Times New Roman" w:cs="Times New Roman"/>
          <w:b/>
          <w:bCs/>
          <w:kern w:val="0"/>
          <w:sz w:val="36"/>
          <w:szCs w:val="36"/>
          <w:rtl/>
          <w14:ligatures w14:val="none"/>
        </w:rPr>
        <w:t>ترسيخ الديمقراطية</w:t>
      </w:r>
    </w:p>
    <w:p w14:paraId="4502ED1C"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في عام 1982، شهدت إسبانيا انتقالًا سياسيًا مهمًا بفوز الحزب الاشتراكي، مما أكد استقرار النظام الديمقراطي. ومنذ ذلك الوقت، أصبحت إسبانيا دولة ديمقراطية مستقرة، رغم استمرار بعض التحديات مثل الإرهاب والانقسامات السياسية</w:t>
      </w:r>
      <w:r w:rsidRPr="00FF0BF7">
        <w:rPr>
          <w:rFonts w:ascii="Times New Roman" w:eastAsia="Times New Roman" w:hAnsi="Times New Roman" w:cs="Times New Roman"/>
          <w:b/>
          <w:bCs/>
          <w:kern w:val="0"/>
          <w:sz w:val="24"/>
          <w:szCs w:val="24"/>
          <w14:ligatures w14:val="none"/>
        </w:rPr>
        <w:t>.</w:t>
      </w:r>
    </w:p>
    <w:p w14:paraId="1C4F3400" w14:textId="77777777" w:rsidR="00FF0BF7" w:rsidRPr="00FF0BF7" w:rsidRDefault="00FF0BF7" w:rsidP="00FF0BF7">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F0BF7">
        <w:rPr>
          <w:rFonts w:ascii="Times New Roman" w:eastAsia="Times New Roman" w:hAnsi="Times New Roman" w:cs="Times New Roman"/>
          <w:b/>
          <w:bCs/>
          <w:kern w:val="0"/>
          <w:sz w:val="24"/>
          <w:szCs w:val="24"/>
          <w:rtl/>
          <w14:ligatures w14:val="none"/>
        </w:rPr>
        <w:t>وقد لعب الملك خوان كارلوس دورًا مهمًا في هذه المرحلة، حيث نجح في الحفاظ على توازن دقيق بين القوى السياسية المختلفة، وساهم في ضمان استمرارية النظام الديمقراطي</w:t>
      </w:r>
      <w:r w:rsidRPr="00FF0BF7">
        <w:rPr>
          <w:rFonts w:ascii="Times New Roman" w:eastAsia="Times New Roman" w:hAnsi="Times New Roman" w:cs="Times New Roman"/>
          <w:b/>
          <w:bCs/>
          <w:kern w:val="0"/>
          <w:sz w:val="24"/>
          <w:szCs w:val="24"/>
          <w14:ligatures w14:val="none"/>
        </w:rPr>
        <w:t>.</w:t>
      </w:r>
    </w:p>
    <w:p w14:paraId="087AA960" w14:textId="77777777" w:rsidR="009E703C" w:rsidRPr="00FF0BF7" w:rsidRDefault="009E703C" w:rsidP="009E703C">
      <w:pPr>
        <w:bidi/>
        <w:spacing w:before="100" w:beforeAutospacing="1" w:after="100" w:afterAutospacing="1" w:line="240" w:lineRule="auto"/>
        <w:rPr>
          <w:rFonts w:cs="Arial" w:hint="cs"/>
          <w:b/>
          <w:bCs/>
          <w:rtl/>
          <w:lang w:bidi="ar-EG"/>
        </w:rPr>
      </w:pPr>
    </w:p>
    <w:p w14:paraId="7D4CCB4E" w14:textId="77777777" w:rsidR="004C1B32" w:rsidRPr="00BD17E8" w:rsidRDefault="004C1B32" w:rsidP="004C1B32">
      <w:pPr>
        <w:bidi/>
        <w:spacing w:before="100" w:beforeAutospacing="1" w:after="100" w:afterAutospacing="1" w:line="240" w:lineRule="auto"/>
        <w:rPr>
          <w:b/>
          <w:bCs/>
        </w:rPr>
      </w:pPr>
    </w:p>
    <w:p w14:paraId="32D5B480" w14:textId="630065AB" w:rsidR="000B3D35" w:rsidRDefault="00211C13" w:rsidP="000B3D35">
      <w:pPr>
        <w:bidi/>
        <w:spacing w:before="100" w:beforeAutospacing="1" w:after="100" w:afterAutospacing="1" w:line="240" w:lineRule="auto"/>
        <w:ind w:left="720"/>
        <w:rPr>
          <w:rFonts w:cs="Arial"/>
          <w:b/>
          <w:bCs/>
          <w:rtl/>
        </w:rPr>
      </w:pPr>
      <w:hyperlink r:id="rId84" w:history="1">
        <w:r w:rsidRPr="0087553B">
          <w:rPr>
            <w:rStyle w:val="Hyperlink"/>
            <w:b/>
            <w:bCs/>
          </w:rPr>
          <w:t>https://www.medaratkurd.com/2026/02/08/12391</w:t>
        </w:r>
        <w:r w:rsidRPr="0087553B">
          <w:rPr>
            <w:rStyle w:val="Hyperlink"/>
            <w:rFonts w:cs="Arial"/>
            <w:b/>
            <w:bCs/>
            <w:rtl/>
          </w:rPr>
          <w:t>/</w:t>
        </w:r>
      </w:hyperlink>
    </w:p>
    <w:p w14:paraId="430AC05A" w14:textId="77777777" w:rsidR="00211C13" w:rsidRDefault="00211C13" w:rsidP="00211C13">
      <w:pPr>
        <w:bidi/>
        <w:spacing w:before="100" w:beforeAutospacing="1" w:after="100" w:afterAutospacing="1" w:line="240" w:lineRule="auto"/>
        <w:ind w:left="720"/>
        <w:rPr>
          <w:b/>
          <w:bCs/>
          <w:rtl/>
        </w:rPr>
      </w:pPr>
    </w:p>
    <w:p w14:paraId="3333706D" w14:textId="77777777" w:rsidR="000B3D35" w:rsidRDefault="000B3D35" w:rsidP="000B3D35">
      <w:pPr>
        <w:bidi/>
        <w:spacing w:before="100" w:beforeAutospacing="1" w:after="100" w:afterAutospacing="1" w:line="240" w:lineRule="auto"/>
        <w:ind w:left="720"/>
        <w:rPr>
          <w:b/>
          <w:bCs/>
          <w:rtl/>
        </w:rPr>
      </w:pPr>
    </w:p>
    <w:p w14:paraId="02B6EC0D" w14:textId="77777777" w:rsidR="000B3D35" w:rsidRDefault="000B3D35" w:rsidP="000B3D35">
      <w:pPr>
        <w:bidi/>
        <w:spacing w:before="100" w:beforeAutospacing="1" w:after="100" w:afterAutospacing="1" w:line="240" w:lineRule="auto"/>
        <w:ind w:left="720"/>
        <w:rPr>
          <w:b/>
          <w:bCs/>
          <w:rtl/>
        </w:rPr>
      </w:pPr>
    </w:p>
    <w:p w14:paraId="5C8FFF97" w14:textId="77777777" w:rsidR="000B3D35" w:rsidRPr="00F30085" w:rsidRDefault="000B3D35" w:rsidP="000B3D35">
      <w:pPr>
        <w:bidi/>
        <w:spacing w:before="100" w:beforeAutospacing="1" w:after="100" w:afterAutospacing="1" w:line="240" w:lineRule="auto"/>
        <w:ind w:left="720"/>
        <w:rPr>
          <w:b/>
          <w:bCs/>
        </w:rPr>
      </w:pPr>
    </w:p>
    <w:p w14:paraId="4D8855E9" w14:textId="77777777" w:rsidR="00822AF1" w:rsidRPr="00F30085" w:rsidRDefault="00822AF1" w:rsidP="00822AF1">
      <w:pPr>
        <w:bidi/>
        <w:rPr>
          <w:b/>
          <w:bCs/>
          <w:u w:val="single"/>
          <w:rtl/>
          <w:lang w:bidi="ar-EG"/>
        </w:rPr>
      </w:pPr>
    </w:p>
    <w:p w14:paraId="081770BB" w14:textId="77777777" w:rsidR="00B276AF" w:rsidRPr="00550F81" w:rsidRDefault="00B276AF" w:rsidP="00B276AF">
      <w:pPr>
        <w:bidi/>
        <w:rPr>
          <w:b/>
          <w:bCs/>
          <w:u w:val="single"/>
          <w:rtl/>
          <w:lang w:bidi="ar-EG"/>
        </w:rPr>
      </w:pPr>
    </w:p>
    <w:sectPr w:rsidR="00B276AF" w:rsidRPr="00550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ng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egoe UI Historic">
    <w:panose1 w:val="020B0502040204020203"/>
    <w:charset w:val="00"/>
    <w:family w:val="swiss"/>
    <w:pitch w:val="variable"/>
    <w:sig w:usb0="800001EF" w:usb1="02000002" w:usb2="0060C08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1F3"/>
    <w:multiLevelType w:val="multilevel"/>
    <w:tmpl w:val="AAA2B43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93849"/>
    <w:multiLevelType w:val="multilevel"/>
    <w:tmpl w:val="FA0E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2647D"/>
    <w:multiLevelType w:val="multilevel"/>
    <w:tmpl w:val="BC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80F84"/>
    <w:multiLevelType w:val="multilevel"/>
    <w:tmpl w:val="E1B2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84975"/>
    <w:multiLevelType w:val="multilevel"/>
    <w:tmpl w:val="7FB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C2F56"/>
    <w:multiLevelType w:val="multilevel"/>
    <w:tmpl w:val="625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44160"/>
    <w:multiLevelType w:val="multilevel"/>
    <w:tmpl w:val="858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72CF3"/>
    <w:multiLevelType w:val="multilevel"/>
    <w:tmpl w:val="536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5CCA"/>
    <w:multiLevelType w:val="multilevel"/>
    <w:tmpl w:val="19A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47785"/>
    <w:multiLevelType w:val="multilevel"/>
    <w:tmpl w:val="D70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D5DD5"/>
    <w:multiLevelType w:val="multilevel"/>
    <w:tmpl w:val="FF7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97E5F"/>
    <w:multiLevelType w:val="multilevel"/>
    <w:tmpl w:val="BC1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52361"/>
    <w:multiLevelType w:val="multilevel"/>
    <w:tmpl w:val="EC3098F6"/>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3" w15:restartNumberingAfterBreak="0">
    <w:nsid w:val="430F5913"/>
    <w:multiLevelType w:val="multilevel"/>
    <w:tmpl w:val="EE6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F4442"/>
    <w:multiLevelType w:val="multilevel"/>
    <w:tmpl w:val="BD3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90B44"/>
    <w:multiLevelType w:val="multilevel"/>
    <w:tmpl w:val="C41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B7686"/>
    <w:multiLevelType w:val="multilevel"/>
    <w:tmpl w:val="A24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50EAF"/>
    <w:multiLevelType w:val="multilevel"/>
    <w:tmpl w:val="127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F3894"/>
    <w:multiLevelType w:val="multilevel"/>
    <w:tmpl w:val="A1E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91B9D"/>
    <w:multiLevelType w:val="hybridMultilevel"/>
    <w:tmpl w:val="3A16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639CE"/>
    <w:multiLevelType w:val="multilevel"/>
    <w:tmpl w:val="9DD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53A92"/>
    <w:multiLevelType w:val="multilevel"/>
    <w:tmpl w:val="5062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75E3E"/>
    <w:multiLevelType w:val="multilevel"/>
    <w:tmpl w:val="5C1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4626C"/>
    <w:multiLevelType w:val="multilevel"/>
    <w:tmpl w:val="439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119AD"/>
    <w:multiLevelType w:val="multilevel"/>
    <w:tmpl w:val="7B7E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51142"/>
    <w:multiLevelType w:val="multilevel"/>
    <w:tmpl w:val="7D1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B1F3E"/>
    <w:multiLevelType w:val="multilevel"/>
    <w:tmpl w:val="750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44578"/>
    <w:multiLevelType w:val="multilevel"/>
    <w:tmpl w:val="9CE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62012">
    <w:abstractNumId w:val="12"/>
  </w:num>
  <w:num w:numId="2" w16cid:durableId="728722034">
    <w:abstractNumId w:val="0"/>
  </w:num>
  <w:num w:numId="3" w16cid:durableId="1040400635">
    <w:abstractNumId w:val="2"/>
  </w:num>
  <w:num w:numId="4" w16cid:durableId="2071997157">
    <w:abstractNumId w:val="5"/>
  </w:num>
  <w:num w:numId="5" w16cid:durableId="1139689296">
    <w:abstractNumId w:val="16"/>
  </w:num>
  <w:num w:numId="6" w16cid:durableId="168057744">
    <w:abstractNumId w:val="7"/>
  </w:num>
  <w:num w:numId="7" w16cid:durableId="1575814662">
    <w:abstractNumId w:val="1"/>
  </w:num>
  <w:num w:numId="8" w16cid:durableId="394862826">
    <w:abstractNumId w:val="19"/>
  </w:num>
  <w:num w:numId="9" w16cid:durableId="879587237">
    <w:abstractNumId w:val="10"/>
  </w:num>
  <w:num w:numId="10" w16cid:durableId="1810901233">
    <w:abstractNumId w:val="15"/>
  </w:num>
  <w:num w:numId="11" w16cid:durableId="1739667684">
    <w:abstractNumId w:val="18"/>
  </w:num>
  <w:num w:numId="12" w16cid:durableId="1192303587">
    <w:abstractNumId w:val="13"/>
  </w:num>
  <w:num w:numId="13" w16cid:durableId="1759668153">
    <w:abstractNumId w:val="23"/>
  </w:num>
  <w:num w:numId="14" w16cid:durableId="1914003046">
    <w:abstractNumId w:val="9"/>
  </w:num>
  <w:num w:numId="15" w16cid:durableId="859007235">
    <w:abstractNumId w:val="14"/>
  </w:num>
  <w:num w:numId="16" w16cid:durableId="1581476116">
    <w:abstractNumId w:val="25"/>
  </w:num>
  <w:num w:numId="17" w16cid:durableId="1956668745">
    <w:abstractNumId w:val="24"/>
  </w:num>
  <w:num w:numId="18" w16cid:durableId="1721007738">
    <w:abstractNumId w:val="8"/>
  </w:num>
  <w:num w:numId="19" w16cid:durableId="1615940801">
    <w:abstractNumId w:val="11"/>
  </w:num>
  <w:num w:numId="20" w16cid:durableId="1360593604">
    <w:abstractNumId w:val="4"/>
  </w:num>
  <w:num w:numId="21" w16cid:durableId="162823966">
    <w:abstractNumId w:val="26"/>
  </w:num>
  <w:num w:numId="22" w16cid:durableId="2090957454">
    <w:abstractNumId w:val="6"/>
  </w:num>
  <w:num w:numId="23" w16cid:durableId="2131628363">
    <w:abstractNumId w:val="20"/>
  </w:num>
  <w:num w:numId="24" w16cid:durableId="806164725">
    <w:abstractNumId w:val="27"/>
  </w:num>
  <w:num w:numId="25" w16cid:durableId="698164104">
    <w:abstractNumId w:val="21"/>
  </w:num>
  <w:num w:numId="26" w16cid:durableId="1115516106">
    <w:abstractNumId w:val="17"/>
  </w:num>
  <w:num w:numId="27" w16cid:durableId="1656831775">
    <w:abstractNumId w:val="3"/>
  </w:num>
  <w:num w:numId="28" w16cid:durableId="3466388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EA"/>
    <w:rsid w:val="00025C0B"/>
    <w:rsid w:val="00026B7E"/>
    <w:rsid w:val="00055E2C"/>
    <w:rsid w:val="000655F9"/>
    <w:rsid w:val="000B3D35"/>
    <w:rsid w:val="000C23C1"/>
    <w:rsid w:val="000C5EF8"/>
    <w:rsid w:val="000D1894"/>
    <w:rsid w:val="00100F72"/>
    <w:rsid w:val="001221C1"/>
    <w:rsid w:val="00132CC4"/>
    <w:rsid w:val="00154DC7"/>
    <w:rsid w:val="00176114"/>
    <w:rsid w:val="00205467"/>
    <w:rsid w:val="00211C13"/>
    <w:rsid w:val="002E7D3F"/>
    <w:rsid w:val="002F1A3B"/>
    <w:rsid w:val="00312D9D"/>
    <w:rsid w:val="003854D7"/>
    <w:rsid w:val="003A4B61"/>
    <w:rsid w:val="003D5921"/>
    <w:rsid w:val="00407681"/>
    <w:rsid w:val="004B4D17"/>
    <w:rsid w:val="004C1B32"/>
    <w:rsid w:val="0050520A"/>
    <w:rsid w:val="0052181F"/>
    <w:rsid w:val="00550F81"/>
    <w:rsid w:val="005A320A"/>
    <w:rsid w:val="005D0BA5"/>
    <w:rsid w:val="006441A1"/>
    <w:rsid w:val="00695988"/>
    <w:rsid w:val="006A2919"/>
    <w:rsid w:val="006C3951"/>
    <w:rsid w:val="007369B8"/>
    <w:rsid w:val="007671F4"/>
    <w:rsid w:val="0077447B"/>
    <w:rsid w:val="007C7C80"/>
    <w:rsid w:val="007D7AE9"/>
    <w:rsid w:val="007E1375"/>
    <w:rsid w:val="00822AF1"/>
    <w:rsid w:val="0086474C"/>
    <w:rsid w:val="008971C8"/>
    <w:rsid w:val="008B0F7B"/>
    <w:rsid w:val="009522BC"/>
    <w:rsid w:val="009D0DFA"/>
    <w:rsid w:val="009E703C"/>
    <w:rsid w:val="00A96D78"/>
    <w:rsid w:val="00AB70F1"/>
    <w:rsid w:val="00AC5C45"/>
    <w:rsid w:val="00B22B94"/>
    <w:rsid w:val="00B276AF"/>
    <w:rsid w:val="00B67686"/>
    <w:rsid w:val="00B85772"/>
    <w:rsid w:val="00B90515"/>
    <w:rsid w:val="00BD17E8"/>
    <w:rsid w:val="00D52C68"/>
    <w:rsid w:val="00D80716"/>
    <w:rsid w:val="00DD1B23"/>
    <w:rsid w:val="00E32C1E"/>
    <w:rsid w:val="00E43F9C"/>
    <w:rsid w:val="00E5069C"/>
    <w:rsid w:val="00F01588"/>
    <w:rsid w:val="00F06B0C"/>
    <w:rsid w:val="00F23883"/>
    <w:rsid w:val="00F30085"/>
    <w:rsid w:val="00F3126F"/>
    <w:rsid w:val="00F420EA"/>
    <w:rsid w:val="00F82FBB"/>
    <w:rsid w:val="00FC0DEA"/>
    <w:rsid w:val="00FC5D8A"/>
    <w:rsid w:val="00FE00E0"/>
    <w:rsid w:val="00FF0B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4F15"/>
  <w15:chartTrackingRefBased/>
  <w15:docId w15:val="{A7E9FC49-F92E-4D25-94DF-06E8A091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E00E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FE00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00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1A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E00E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E00E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E00E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E00E0"/>
    <w:rPr>
      <w:b/>
      <w:bCs/>
    </w:rPr>
  </w:style>
  <w:style w:type="character" w:styleId="Hyperlink">
    <w:name w:val="Hyperlink"/>
    <w:basedOn w:val="DefaultParagraphFont"/>
    <w:uiPriority w:val="99"/>
    <w:unhideWhenUsed/>
    <w:rsid w:val="00FE00E0"/>
    <w:rPr>
      <w:color w:val="0563C1" w:themeColor="hyperlink"/>
      <w:u w:val="single"/>
    </w:rPr>
  </w:style>
  <w:style w:type="character" w:styleId="UnresolvedMention">
    <w:name w:val="Unresolved Mention"/>
    <w:basedOn w:val="DefaultParagraphFont"/>
    <w:uiPriority w:val="99"/>
    <w:semiHidden/>
    <w:unhideWhenUsed/>
    <w:rsid w:val="00FE00E0"/>
    <w:rPr>
      <w:color w:val="605E5C"/>
      <w:shd w:val="clear" w:color="auto" w:fill="E1DFDD"/>
    </w:rPr>
  </w:style>
  <w:style w:type="character" w:customStyle="1" w:styleId="Heading1Char">
    <w:name w:val="Heading 1 Char"/>
    <w:basedOn w:val="DefaultParagraphFont"/>
    <w:link w:val="Heading1"/>
    <w:uiPriority w:val="9"/>
    <w:rsid w:val="00312D9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0520A"/>
    <w:pPr>
      <w:ind w:left="720"/>
      <w:contextualSpacing/>
    </w:pPr>
  </w:style>
  <w:style w:type="character" w:customStyle="1" w:styleId="t286pc">
    <w:name w:val="t286pc"/>
    <w:basedOn w:val="DefaultParagraphFont"/>
    <w:rsid w:val="004B4D17"/>
  </w:style>
  <w:style w:type="character" w:customStyle="1" w:styleId="vkekvd">
    <w:name w:val="vkekvd"/>
    <w:basedOn w:val="DefaultParagraphFont"/>
    <w:rsid w:val="004B4D17"/>
  </w:style>
  <w:style w:type="paragraph" w:customStyle="1" w:styleId="df3vjf">
    <w:name w:val="df3vjf"/>
    <w:basedOn w:val="Normal"/>
    <w:rsid w:val="004B4D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fmvxd">
    <w:name w:val="ifmvxd"/>
    <w:basedOn w:val="DefaultParagraphFont"/>
    <w:rsid w:val="004B4D17"/>
  </w:style>
  <w:style w:type="character" w:customStyle="1" w:styleId="ijm6od">
    <w:name w:val="ijm6od"/>
    <w:basedOn w:val="DefaultParagraphFont"/>
    <w:rsid w:val="004B4D17"/>
  </w:style>
  <w:style w:type="character" w:customStyle="1" w:styleId="social-text">
    <w:name w:val="social-text"/>
    <w:basedOn w:val="DefaultParagraphFont"/>
    <w:rsid w:val="000C5EF8"/>
  </w:style>
  <w:style w:type="paragraph" w:customStyle="1" w:styleId="body-1">
    <w:name w:val="body-1"/>
    <w:basedOn w:val="Normal"/>
    <w:rsid w:val="007C7C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ubtitle1">
    <w:name w:val="Subtitle1"/>
    <w:basedOn w:val="DefaultParagraphFont"/>
    <w:rsid w:val="007C7C80"/>
  </w:style>
  <w:style w:type="character" w:customStyle="1" w:styleId="Caption1">
    <w:name w:val="Caption1"/>
    <w:basedOn w:val="DefaultParagraphFont"/>
    <w:rsid w:val="007C7C80"/>
  </w:style>
  <w:style w:type="character" w:customStyle="1" w:styleId="img-count">
    <w:name w:val="img-count"/>
    <w:basedOn w:val="DefaultParagraphFont"/>
    <w:rsid w:val="007C7C80"/>
  </w:style>
  <w:style w:type="character" w:customStyle="1" w:styleId="img-no">
    <w:name w:val="img-no"/>
    <w:basedOn w:val="DefaultParagraphFont"/>
    <w:rsid w:val="007C7C80"/>
  </w:style>
  <w:style w:type="character" w:customStyle="1" w:styleId="sectionname">
    <w:name w:val="section_name"/>
    <w:basedOn w:val="DefaultParagraphFont"/>
    <w:rsid w:val="007C7C80"/>
  </w:style>
  <w:style w:type="character" w:customStyle="1" w:styleId="cardarticletitle">
    <w:name w:val="card_article_title"/>
    <w:basedOn w:val="DefaultParagraphFont"/>
    <w:rsid w:val="007C7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7213">
      <w:bodyDiv w:val="1"/>
      <w:marLeft w:val="0"/>
      <w:marRight w:val="0"/>
      <w:marTop w:val="0"/>
      <w:marBottom w:val="0"/>
      <w:divBdr>
        <w:top w:val="none" w:sz="0" w:space="0" w:color="auto"/>
        <w:left w:val="none" w:sz="0" w:space="0" w:color="auto"/>
        <w:bottom w:val="none" w:sz="0" w:space="0" w:color="auto"/>
        <w:right w:val="none" w:sz="0" w:space="0" w:color="auto"/>
      </w:divBdr>
    </w:div>
    <w:div w:id="161090233">
      <w:bodyDiv w:val="1"/>
      <w:marLeft w:val="0"/>
      <w:marRight w:val="0"/>
      <w:marTop w:val="0"/>
      <w:marBottom w:val="0"/>
      <w:divBdr>
        <w:top w:val="none" w:sz="0" w:space="0" w:color="auto"/>
        <w:left w:val="none" w:sz="0" w:space="0" w:color="auto"/>
        <w:bottom w:val="none" w:sz="0" w:space="0" w:color="auto"/>
        <w:right w:val="none" w:sz="0" w:space="0" w:color="auto"/>
      </w:divBdr>
    </w:div>
    <w:div w:id="165637277">
      <w:bodyDiv w:val="1"/>
      <w:marLeft w:val="0"/>
      <w:marRight w:val="0"/>
      <w:marTop w:val="0"/>
      <w:marBottom w:val="0"/>
      <w:divBdr>
        <w:top w:val="none" w:sz="0" w:space="0" w:color="auto"/>
        <w:left w:val="none" w:sz="0" w:space="0" w:color="auto"/>
        <w:bottom w:val="none" w:sz="0" w:space="0" w:color="auto"/>
        <w:right w:val="none" w:sz="0" w:space="0" w:color="auto"/>
      </w:divBdr>
    </w:div>
    <w:div w:id="326204335">
      <w:bodyDiv w:val="1"/>
      <w:marLeft w:val="0"/>
      <w:marRight w:val="0"/>
      <w:marTop w:val="0"/>
      <w:marBottom w:val="0"/>
      <w:divBdr>
        <w:top w:val="none" w:sz="0" w:space="0" w:color="auto"/>
        <w:left w:val="none" w:sz="0" w:space="0" w:color="auto"/>
        <w:bottom w:val="none" w:sz="0" w:space="0" w:color="auto"/>
        <w:right w:val="none" w:sz="0" w:space="0" w:color="auto"/>
      </w:divBdr>
      <w:divsChild>
        <w:div w:id="1979262029">
          <w:marLeft w:val="0"/>
          <w:marRight w:val="0"/>
          <w:marTop w:val="0"/>
          <w:marBottom w:val="0"/>
          <w:divBdr>
            <w:top w:val="none" w:sz="0" w:space="0" w:color="auto"/>
            <w:left w:val="none" w:sz="0" w:space="0" w:color="auto"/>
            <w:bottom w:val="none" w:sz="0" w:space="0" w:color="auto"/>
            <w:right w:val="none" w:sz="0" w:space="0" w:color="auto"/>
          </w:divBdr>
          <w:divsChild>
            <w:div w:id="667489589">
              <w:marLeft w:val="0"/>
              <w:marRight w:val="0"/>
              <w:marTop w:val="0"/>
              <w:marBottom w:val="0"/>
              <w:divBdr>
                <w:top w:val="none" w:sz="0" w:space="0" w:color="auto"/>
                <w:left w:val="none" w:sz="0" w:space="0" w:color="auto"/>
                <w:bottom w:val="none" w:sz="0" w:space="0" w:color="auto"/>
                <w:right w:val="none" w:sz="0" w:space="0" w:color="auto"/>
              </w:divBdr>
            </w:div>
            <w:div w:id="1623999833">
              <w:marLeft w:val="0"/>
              <w:marRight w:val="0"/>
              <w:marTop w:val="0"/>
              <w:marBottom w:val="0"/>
              <w:divBdr>
                <w:top w:val="none" w:sz="0" w:space="0" w:color="auto"/>
                <w:left w:val="none" w:sz="0" w:space="0" w:color="auto"/>
                <w:bottom w:val="none" w:sz="0" w:space="0" w:color="auto"/>
                <w:right w:val="none" w:sz="0" w:space="0" w:color="auto"/>
              </w:divBdr>
              <w:divsChild>
                <w:div w:id="1476289499">
                  <w:marLeft w:val="0"/>
                  <w:marRight w:val="0"/>
                  <w:marTop w:val="0"/>
                  <w:marBottom w:val="0"/>
                  <w:divBdr>
                    <w:top w:val="none" w:sz="0" w:space="0" w:color="auto"/>
                    <w:left w:val="none" w:sz="0" w:space="0" w:color="auto"/>
                    <w:bottom w:val="none" w:sz="0" w:space="0" w:color="auto"/>
                    <w:right w:val="none" w:sz="0" w:space="0" w:color="auto"/>
                  </w:divBdr>
                  <w:divsChild>
                    <w:div w:id="5277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2854">
          <w:marLeft w:val="0"/>
          <w:marRight w:val="0"/>
          <w:marTop w:val="0"/>
          <w:marBottom w:val="0"/>
          <w:divBdr>
            <w:top w:val="none" w:sz="0" w:space="0" w:color="auto"/>
            <w:left w:val="none" w:sz="0" w:space="0" w:color="auto"/>
            <w:bottom w:val="none" w:sz="0" w:space="0" w:color="auto"/>
            <w:right w:val="none" w:sz="0" w:space="0" w:color="auto"/>
          </w:divBdr>
        </w:div>
      </w:divsChild>
    </w:div>
    <w:div w:id="385497966">
      <w:bodyDiv w:val="1"/>
      <w:marLeft w:val="0"/>
      <w:marRight w:val="0"/>
      <w:marTop w:val="0"/>
      <w:marBottom w:val="0"/>
      <w:divBdr>
        <w:top w:val="none" w:sz="0" w:space="0" w:color="auto"/>
        <w:left w:val="none" w:sz="0" w:space="0" w:color="auto"/>
        <w:bottom w:val="none" w:sz="0" w:space="0" w:color="auto"/>
        <w:right w:val="none" w:sz="0" w:space="0" w:color="auto"/>
      </w:divBdr>
    </w:div>
    <w:div w:id="701245835">
      <w:bodyDiv w:val="1"/>
      <w:marLeft w:val="0"/>
      <w:marRight w:val="0"/>
      <w:marTop w:val="0"/>
      <w:marBottom w:val="0"/>
      <w:divBdr>
        <w:top w:val="none" w:sz="0" w:space="0" w:color="auto"/>
        <w:left w:val="none" w:sz="0" w:space="0" w:color="auto"/>
        <w:bottom w:val="none" w:sz="0" w:space="0" w:color="auto"/>
        <w:right w:val="none" w:sz="0" w:space="0" w:color="auto"/>
      </w:divBdr>
    </w:div>
    <w:div w:id="816454717">
      <w:bodyDiv w:val="1"/>
      <w:marLeft w:val="0"/>
      <w:marRight w:val="0"/>
      <w:marTop w:val="0"/>
      <w:marBottom w:val="0"/>
      <w:divBdr>
        <w:top w:val="none" w:sz="0" w:space="0" w:color="auto"/>
        <w:left w:val="none" w:sz="0" w:space="0" w:color="auto"/>
        <w:bottom w:val="none" w:sz="0" w:space="0" w:color="auto"/>
        <w:right w:val="none" w:sz="0" w:space="0" w:color="auto"/>
      </w:divBdr>
    </w:div>
    <w:div w:id="856192914">
      <w:bodyDiv w:val="1"/>
      <w:marLeft w:val="0"/>
      <w:marRight w:val="0"/>
      <w:marTop w:val="0"/>
      <w:marBottom w:val="0"/>
      <w:divBdr>
        <w:top w:val="none" w:sz="0" w:space="0" w:color="auto"/>
        <w:left w:val="none" w:sz="0" w:space="0" w:color="auto"/>
        <w:bottom w:val="none" w:sz="0" w:space="0" w:color="auto"/>
        <w:right w:val="none" w:sz="0" w:space="0" w:color="auto"/>
      </w:divBdr>
    </w:div>
    <w:div w:id="879168343">
      <w:bodyDiv w:val="1"/>
      <w:marLeft w:val="0"/>
      <w:marRight w:val="0"/>
      <w:marTop w:val="0"/>
      <w:marBottom w:val="0"/>
      <w:divBdr>
        <w:top w:val="none" w:sz="0" w:space="0" w:color="auto"/>
        <w:left w:val="none" w:sz="0" w:space="0" w:color="auto"/>
        <w:bottom w:val="none" w:sz="0" w:space="0" w:color="auto"/>
        <w:right w:val="none" w:sz="0" w:space="0" w:color="auto"/>
      </w:divBdr>
    </w:div>
    <w:div w:id="895817042">
      <w:bodyDiv w:val="1"/>
      <w:marLeft w:val="0"/>
      <w:marRight w:val="0"/>
      <w:marTop w:val="0"/>
      <w:marBottom w:val="0"/>
      <w:divBdr>
        <w:top w:val="none" w:sz="0" w:space="0" w:color="auto"/>
        <w:left w:val="none" w:sz="0" w:space="0" w:color="auto"/>
        <w:bottom w:val="none" w:sz="0" w:space="0" w:color="auto"/>
        <w:right w:val="none" w:sz="0" w:space="0" w:color="auto"/>
      </w:divBdr>
    </w:div>
    <w:div w:id="939068118">
      <w:bodyDiv w:val="1"/>
      <w:marLeft w:val="0"/>
      <w:marRight w:val="0"/>
      <w:marTop w:val="0"/>
      <w:marBottom w:val="0"/>
      <w:divBdr>
        <w:top w:val="none" w:sz="0" w:space="0" w:color="auto"/>
        <w:left w:val="none" w:sz="0" w:space="0" w:color="auto"/>
        <w:bottom w:val="none" w:sz="0" w:space="0" w:color="auto"/>
        <w:right w:val="none" w:sz="0" w:space="0" w:color="auto"/>
      </w:divBdr>
    </w:div>
    <w:div w:id="1097361661">
      <w:bodyDiv w:val="1"/>
      <w:marLeft w:val="0"/>
      <w:marRight w:val="0"/>
      <w:marTop w:val="0"/>
      <w:marBottom w:val="0"/>
      <w:divBdr>
        <w:top w:val="none" w:sz="0" w:space="0" w:color="auto"/>
        <w:left w:val="none" w:sz="0" w:space="0" w:color="auto"/>
        <w:bottom w:val="none" w:sz="0" w:space="0" w:color="auto"/>
        <w:right w:val="none" w:sz="0" w:space="0" w:color="auto"/>
      </w:divBdr>
    </w:div>
    <w:div w:id="1245339995">
      <w:bodyDiv w:val="1"/>
      <w:marLeft w:val="0"/>
      <w:marRight w:val="0"/>
      <w:marTop w:val="0"/>
      <w:marBottom w:val="0"/>
      <w:divBdr>
        <w:top w:val="none" w:sz="0" w:space="0" w:color="auto"/>
        <w:left w:val="none" w:sz="0" w:space="0" w:color="auto"/>
        <w:bottom w:val="none" w:sz="0" w:space="0" w:color="auto"/>
        <w:right w:val="none" w:sz="0" w:space="0" w:color="auto"/>
      </w:divBdr>
    </w:div>
    <w:div w:id="1294798273">
      <w:bodyDiv w:val="1"/>
      <w:marLeft w:val="0"/>
      <w:marRight w:val="0"/>
      <w:marTop w:val="0"/>
      <w:marBottom w:val="0"/>
      <w:divBdr>
        <w:top w:val="none" w:sz="0" w:space="0" w:color="auto"/>
        <w:left w:val="none" w:sz="0" w:space="0" w:color="auto"/>
        <w:bottom w:val="none" w:sz="0" w:space="0" w:color="auto"/>
        <w:right w:val="none" w:sz="0" w:space="0" w:color="auto"/>
      </w:divBdr>
    </w:div>
    <w:div w:id="1301304405">
      <w:bodyDiv w:val="1"/>
      <w:marLeft w:val="0"/>
      <w:marRight w:val="0"/>
      <w:marTop w:val="0"/>
      <w:marBottom w:val="0"/>
      <w:divBdr>
        <w:top w:val="none" w:sz="0" w:space="0" w:color="auto"/>
        <w:left w:val="none" w:sz="0" w:space="0" w:color="auto"/>
        <w:bottom w:val="none" w:sz="0" w:space="0" w:color="auto"/>
        <w:right w:val="none" w:sz="0" w:space="0" w:color="auto"/>
      </w:divBdr>
    </w:div>
    <w:div w:id="1350836903">
      <w:bodyDiv w:val="1"/>
      <w:marLeft w:val="0"/>
      <w:marRight w:val="0"/>
      <w:marTop w:val="0"/>
      <w:marBottom w:val="0"/>
      <w:divBdr>
        <w:top w:val="none" w:sz="0" w:space="0" w:color="auto"/>
        <w:left w:val="none" w:sz="0" w:space="0" w:color="auto"/>
        <w:bottom w:val="none" w:sz="0" w:space="0" w:color="auto"/>
        <w:right w:val="none" w:sz="0" w:space="0" w:color="auto"/>
      </w:divBdr>
      <w:divsChild>
        <w:div w:id="1516575863">
          <w:marLeft w:val="0"/>
          <w:marRight w:val="0"/>
          <w:marTop w:val="0"/>
          <w:marBottom w:val="0"/>
          <w:divBdr>
            <w:top w:val="none" w:sz="0" w:space="0" w:color="auto"/>
            <w:left w:val="none" w:sz="0" w:space="0" w:color="auto"/>
            <w:bottom w:val="none" w:sz="0" w:space="0" w:color="auto"/>
            <w:right w:val="none" w:sz="0" w:space="0" w:color="auto"/>
          </w:divBdr>
        </w:div>
        <w:div w:id="87040058">
          <w:marLeft w:val="0"/>
          <w:marRight w:val="0"/>
          <w:marTop w:val="0"/>
          <w:marBottom w:val="0"/>
          <w:divBdr>
            <w:top w:val="none" w:sz="0" w:space="0" w:color="auto"/>
            <w:left w:val="none" w:sz="0" w:space="0" w:color="auto"/>
            <w:bottom w:val="none" w:sz="0" w:space="0" w:color="auto"/>
            <w:right w:val="none" w:sz="0" w:space="0" w:color="auto"/>
          </w:divBdr>
        </w:div>
        <w:div w:id="622272303">
          <w:marLeft w:val="0"/>
          <w:marRight w:val="0"/>
          <w:marTop w:val="0"/>
          <w:marBottom w:val="0"/>
          <w:divBdr>
            <w:top w:val="none" w:sz="0" w:space="0" w:color="auto"/>
            <w:left w:val="none" w:sz="0" w:space="0" w:color="auto"/>
            <w:bottom w:val="none" w:sz="0" w:space="0" w:color="auto"/>
            <w:right w:val="none" w:sz="0" w:space="0" w:color="auto"/>
          </w:divBdr>
        </w:div>
        <w:div w:id="1406493170">
          <w:marLeft w:val="0"/>
          <w:marRight w:val="0"/>
          <w:marTop w:val="0"/>
          <w:marBottom w:val="0"/>
          <w:divBdr>
            <w:top w:val="none" w:sz="0" w:space="0" w:color="auto"/>
            <w:left w:val="none" w:sz="0" w:space="0" w:color="auto"/>
            <w:bottom w:val="none" w:sz="0" w:space="0" w:color="auto"/>
            <w:right w:val="none" w:sz="0" w:space="0" w:color="auto"/>
          </w:divBdr>
        </w:div>
        <w:div w:id="1583372143">
          <w:marLeft w:val="0"/>
          <w:marRight w:val="0"/>
          <w:marTop w:val="0"/>
          <w:marBottom w:val="0"/>
          <w:divBdr>
            <w:top w:val="none" w:sz="0" w:space="0" w:color="auto"/>
            <w:left w:val="none" w:sz="0" w:space="0" w:color="auto"/>
            <w:bottom w:val="none" w:sz="0" w:space="0" w:color="auto"/>
            <w:right w:val="none" w:sz="0" w:space="0" w:color="auto"/>
          </w:divBdr>
          <w:divsChild>
            <w:div w:id="8703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715">
      <w:bodyDiv w:val="1"/>
      <w:marLeft w:val="0"/>
      <w:marRight w:val="0"/>
      <w:marTop w:val="0"/>
      <w:marBottom w:val="0"/>
      <w:divBdr>
        <w:top w:val="none" w:sz="0" w:space="0" w:color="auto"/>
        <w:left w:val="none" w:sz="0" w:space="0" w:color="auto"/>
        <w:bottom w:val="none" w:sz="0" w:space="0" w:color="auto"/>
        <w:right w:val="none" w:sz="0" w:space="0" w:color="auto"/>
      </w:divBdr>
    </w:div>
    <w:div w:id="1361932757">
      <w:bodyDiv w:val="1"/>
      <w:marLeft w:val="0"/>
      <w:marRight w:val="0"/>
      <w:marTop w:val="0"/>
      <w:marBottom w:val="0"/>
      <w:divBdr>
        <w:top w:val="none" w:sz="0" w:space="0" w:color="auto"/>
        <w:left w:val="none" w:sz="0" w:space="0" w:color="auto"/>
        <w:bottom w:val="none" w:sz="0" w:space="0" w:color="auto"/>
        <w:right w:val="none" w:sz="0" w:space="0" w:color="auto"/>
      </w:divBdr>
    </w:div>
    <w:div w:id="1411076266">
      <w:bodyDiv w:val="1"/>
      <w:marLeft w:val="0"/>
      <w:marRight w:val="0"/>
      <w:marTop w:val="0"/>
      <w:marBottom w:val="0"/>
      <w:divBdr>
        <w:top w:val="none" w:sz="0" w:space="0" w:color="auto"/>
        <w:left w:val="none" w:sz="0" w:space="0" w:color="auto"/>
        <w:bottom w:val="none" w:sz="0" w:space="0" w:color="auto"/>
        <w:right w:val="none" w:sz="0" w:space="0" w:color="auto"/>
      </w:divBdr>
      <w:divsChild>
        <w:div w:id="1451702241">
          <w:marLeft w:val="0"/>
          <w:marRight w:val="0"/>
          <w:marTop w:val="0"/>
          <w:marBottom w:val="0"/>
          <w:divBdr>
            <w:top w:val="none" w:sz="0" w:space="0" w:color="auto"/>
            <w:left w:val="none" w:sz="0" w:space="0" w:color="auto"/>
            <w:bottom w:val="none" w:sz="0" w:space="0" w:color="auto"/>
            <w:right w:val="none" w:sz="0" w:space="0" w:color="auto"/>
          </w:divBdr>
        </w:div>
      </w:divsChild>
    </w:div>
    <w:div w:id="1638491283">
      <w:bodyDiv w:val="1"/>
      <w:marLeft w:val="0"/>
      <w:marRight w:val="0"/>
      <w:marTop w:val="0"/>
      <w:marBottom w:val="0"/>
      <w:divBdr>
        <w:top w:val="none" w:sz="0" w:space="0" w:color="auto"/>
        <w:left w:val="none" w:sz="0" w:space="0" w:color="auto"/>
        <w:bottom w:val="none" w:sz="0" w:space="0" w:color="auto"/>
        <w:right w:val="none" w:sz="0" w:space="0" w:color="auto"/>
      </w:divBdr>
    </w:div>
    <w:div w:id="1653752800">
      <w:bodyDiv w:val="1"/>
      <w:marLeft w:val="0"/>
      <w:marRight w:val="0"/>
      <w:marTop w:val="0"/>
      <w:marBottom w:val="0"/>
      <w:divBdr>
        <w:top w:val="none" w:sz="0" w:space="0" w:color="auto"/>
        <w:left w:val="none" w:sz="0" w:space="0" w:color="auto"/>
        <w:bottom w:val="none" w:sz="0" w:space="0" w:color="auto"/>
        <w:right w:val="none" w:sz="0" w:space="0" w:color="auto"/>
      </w:divBdr>
    </w:div>
    <w:div w:id="1734157802">
      <w:bodyDiv w:val="1"/>
      <w:marLeft w:val="0"/>
      <w:marRight w:val="0"/>
      <w:marTop w:val="0"/>
      <w:marBottom w:val="0"/>
      <w:divBdr>
        <w:top w:val="none" w:sz="0" w:space="0" w:color="auto"/>
        <w:left w:val="none" w:sz="0" w:space="0" w:color="auto"/>
        <w:bottom w:val="none" w:sz="0" w:space="0" w:color="auto"/>
        <w:right w:val="none" w:sz="0" w:space="0" w:color="auto"/>
      </w:divBdr>
    </w:div>
    <w:div w:id="1801147550">
      <w:bodyDiv w:val="1"/>
      <w:marLeft w:val="0"/>
      <w:marRight w:val="0"/>
      <w:marTop w:val="0"/>
      <w:marBottom w:val="0"/>
      <w:divBdr>
        <w:top w:val="none" w:sz="0" w:space="0" w:color="auto"/>
        <w:left w:val="none" w:sz="0" w:space="0" w:color="auto"/>
        <w:bottom w:val="none" w:sz="0" w:space="0" w:color="auto"/>
        <w:right w:val="none" w:sz="0" w:space="0" w:color="auto"/>
      </w:divBdr>
    </w:div>
    <w:div w:id="1866168510">
      <w:bodyDiv w:val="1"/>
      <w:marLeft w:val="0"/>
      <w:marRight w:val="0"/>
      <w:marTop w:val="0"/>
      <w:marBottom w:val="0"/>
      <w:divBdr>
        <w:top w:val="none" w:sz="0" w:space="0" w:color="auto"/>
        <w:left w:val="none" w:sz="0" w:space="0" w:color="auto"/>
        <w:bottom w:val="none" w:sz="0" w:space="0" w:color="auto"/>
        <w:right w:val="none" w:sz="0" w:space="0" w:color="auto"/>
      </w:divBdr>
    </w:div>
    <w:div w:id="1878272694">
      <w:bodyDiv w:val="1"/>
      <w:marLeft w:val="0"/>
      <w:marRight w:val="0"/>
      <w:marTop w:val="0"/>
      <w:marBottom w:val="0"/>
      <w:divBdr>
        <w:top w:val="none" w:sz="0" w:space="0" w:color="auto"/>
        <w:left w:val="none" w:sz="0" w:space="0" w:color="auto"/>
        <w:bottom w:val="none" w:sz="0" w:space="0" w:color="auto"/>
        <w:right w:val="none" w:sz="0" w:space="0" w:color="auto"/>
      </w:divBdr>
    </w:div>
    <w:div w:id="204217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place/Spain/Iberians" TargetMode="External"/><Relationship Id="rId21" Type="http://schemas.openxmlformats.org/officeDocument/2006/relationships/hyperlink" Target="https://www.exteriores.gob.es/en/PoliticaExterior/Paginas/EspanaUE.aspx?utm_source=chatgpt.com" TargetMode="External"/><Relationship Id="rId42" Type="http://schemas.openxmlformats.org/officeDocument/2006/relationships/hyperlink" Target="https://www.britannica.com/place/Kingdom-of-Aragon" TargetMode="External"/><Relationship Id="rId47" Type="http://schemas.openxmlformats.org/officeDocument/2006/relationships/hyperlink" Target="https://www.britannica.com/biography/Isabella-I-queen-of-Spain" TargetMode="External"/><Relationship Id="rId63" Type="http://schemas.openxmlformats.org/officeDocument/2006/relationships/hyperlink" Target="https://whc.unesco.org/document/154499" TargetMode="External"/><Relationship Id="rId68" Type="http://schemas.openxmlformats.org/officeDocument/2006/relationships/hyperlink" Target="https://www.metmuseum.org/toah/ht/06/eusi.html" TargetMode="External"/><Relationship Id="rId84" Type="http://schemas.openxmlformats.org/officeDocument/2006/relationships/hyperlink" Target="https://www.medaratkurd.com/2026/02/08/12391/" TargetMode="External"/><Relationship Id="rId16" Type="http://schemas.openxmlformats.org/officeDocument/2006/relationships/hyperlink" Target="https://en.wikipedia.org/wiki/Alhambra_Decree?utm_source=chatgpt.com" TargetMode="External"/><Relationship Id="rId11" Type="http://schemas.openxmlformats.org/officeDocument/2006/relationships/hyperlink" Target="https://whc.unesco.org/en/list/314/?utm_source=chatgpt.com" TargetMode="External"/><Relationship Id="rId32" Type="http://schemas.openxmlformats.org/officeDocument/2006/relationships/hyperlink" Target="https://www.britannica.com/place/Spain/The-Visigothic-kingdom" TargetMode="External"/><Relationship Id="rId37" Type="http://schemas.openxmlformats.org/officeDocument/2006/relationships/hyperlink" Target="https://www.britannica.com/biography/Witiza" TargetMode="External"/><Relationship Id="rId53" Type="http://schemas.openxmlformats.org/officeDocument/2006/relationships/hyperlink" Target="https://www.britannica.com/biography/Philip-II-king-of-Spain-and-Portugal/Foreign-policy" TargetMode="External"/><Relationship Id="rId58" Type="http://schemas.openxmlformats.org/officeDocument/2006/relationships/hyperlink" Target="https://www.britannica.com/event/War-of-the-Spanish-Succession" TargetMode="External"/><Relationship Id="rId74" Type="http://schemas.openxmlformats.org/officeDocument/2006/relationships/hyperlink" Target="https://www.britannica.com/place/Philippines/The-Spanish-period" TargetMode="External"/><Relationship Id="rId79" Type="http://schemas.openxmlformats.org/officeDocument/2006/relationships/image" Target="media/image1.jpeg"/><Relationship Id="rId5" Type="http://schemas.openxmlformats.org/officeDocument/2006/relationships/hyperlink" Target="https://whc.unesco.org/en/list/310/?utm_source=chatgpt.com" TargetMode="External"/><Relationship Id="rId19" Type="http://schemas.openxmlformats.org/officeDocument/2006/relationships/hyperlink" Target="https://www.cia.gov/readingroom/docs/CIA-RDP84S00555R000200020003-7.pdf?utm_source=chatgpt.com" TargetMode="External"/><Relationship Id="rId14" Type="http://schemas.openxmlformats.org/officeDocument/2006/relationships/hyperlink" Target="https://www.facebook.com/dialog/send?app_id=5303202981&amp;display=popup&amp;link=https://azmodon.com/%d8%aa%d8%a7%d8%b1%d9%8a%d8%ae-%d8%a7%d8%b3%d8%a8%d8%a7%d9%86%d9%8a%d8%a7-%d8%a7%d9%84%d9%82%d8%af%d9%8a%d9%85-%d9%88%d8%a7%d9%84%d8%ad%d8%af%d9%8a%d8%ab/&amp;redirect_uri=https://azmodon.com/%d8%aa%d8%a7%d8%b1%d9%8a%d8%ae-%d8%a7%d8%b3%d8%a8%d8%a7%d9%86%d9%8a%d8%a7-%d8%a7%d9%84%d9%82%d8%af%d9%8a%d9%85-%d9%88%d8%a7%d9%84%d8%ad%d8%af%d9%8a%d8%ab/" TargetMode="External"/><Relationship Id="rId22" Type="http://schemas.openxmlformats.org/officeDocument/2006/relationships/hyperlink" Target="https://www.britannica.com/biography/Charles-V-Holy-Roman-emperor?utm_source=chatgpt.com" TargetMode="External"/><Relationship Id="rId27" Type="http://schemas.openxmlformats.org/officeDocument/2006/relationships/hyperlink" Target="https://www.britannica.com/topic/Iberian" TargetMode="External"/><Relationship Id="rId30" Type="http://schemas.openxmlformats.org/officeDocument/2006/relationships/hyperlink" Target="https://www.britannica.com/place/Nearer-Spain" TargetMode="External"/><Relationship Id="rId35" Type="http://schemas.openxmlformats.org/officeDocument/2006/relationships/hyperlink" Target="https://www.britannica.com/event/councils-of-Toledo" TargetMode="External"/><Relationship Id="rId43" Type="http://schemas.openxmlformats.org/officeDocument/2006/relationships/hyperlink" Target="https://www.britannica.com/place/Kingdom-of-Navarre" TargetMode="External"/><Relationship Id="rId48" Type="http://schemas.openxmlformats.org/officeDocument/2006/relationships/hyperlink" Target="https://www.britannica.com/topic/Catholic-Monarchs" TargetMode="External"/><Relationship Id="rId56" Type="http://schemas.openxmlformats.org/officeDocument/2006/relationships/hyperlink" Target="https://www.britannica.com/place/Spain/Charles-II" TargetMode="External"/><Relationship Id="rId64" Type="http://schemas.openxmlformats.org/officeDocument/2006/relationships/hyperlink" Target="https://whc.unesco.org/en/list/311/" TargetMode="External"/><Relationship Id="rId69" Type="http://schemas.openxmlformats.org/officeDocument/2006/relationships/hyperlink" Target="https://www.metmuseum.org/art/collection/search/466162" TargetMode="External"/><Relationship Id="rId77" Type="http://schemas.openxmlformats.org/officeDocument/2006/relationships/hyperlink" Target="https://assets.cambridge.org/97811070/43572/frontmatter/9781107043572_frontmatter.pdf" TargetMode="External"/><Relationship Id="rId8" Type="http://schemas.openxmlformats.org/officeDocument/2006/relationships/hyperlink" Target="https://www.britannica.com/place/Spain?utm_source=chatgpt.com" TargetMode="External"/><Relationship Id="rId51" Type="http://schemas.openxmlformats.org/officeDocument/2006/relationships/hyperlink" Target="https://www.britannica.com/place/Spain/Philip-II" TargetMode="External"/><Relationship Id="rId72" Type="http://schemas.openxmlformats.org/officeDocument/2006/relationships/hyperlink" Target="https://www.encyclopedia.com/places/spain-portugal-italy-greece-and-balkans/spanish-and-portuguese-political-geography/granada-spain" TargetMode="External"/><Relationship Id="rId80" Type="http://schemas.openxmlformats.org/officeDocument/2006/relationships/hyperlink" Target="https://www.alarabiya.net/last-page/2024/04/04/%D8%AC%D9%85%D9%87%D9%88%D8%B1%D9%8A%D8%A9-%D9%88%D8%AD%D8%AF%D8%AA-%D8%AF%D9%88%D9%84-%D8%A3%D9%85%D9%8A%D8%B1%D9%83%D8%A7-%D8%A7%D9%84%D9%84%D8%A7%D8%AA%D9%8A%D9%86%D9%8A%D8%A9-%D9%88%D8%A7%D9%86%D9%87%D8%A7%D8%B1%D8%AA-%D8%A8%D8%B4%D9%83%D9%84-%D8%B3%D8%B1%D9%8A%D8%B9"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facebook.com/sharer.php?u=https://azmodon.com/%d8%aa%d8%a7%d8%b1%d9%8a%d8%ae-%d8%a7%d8%b3%d8%a8%d8%a7%d9%86%d9%8a%d8%a7-%d8%a7%d9%84%d9%82%d8%af%d9%8a%d9%85-%d9%88%d8%a7%d9%84%d8%ad%d8%af%d9%8a%d8%ab/" TargetMode="External"/><Relationship Id="rId17" Type="http://schemas.openxmlformats.org/officeDocument/2006/relationships/hyperlink" Target="https://www.britannica.com/biography/Charles-V-Holy-Roman-emperor?utm_source=chatgpt.com" TargetMode="External"/><Relationship Id="rId25" Type="http://schemas.openxmlformats.org/officeDocument/2006/relationships/hyperlink" Target="https://www.britannica.com/place/Spain/History" TargetMode="External"/><Relationship Id="rId33" Type="http://schemas.openxmlformats.org/officeDocument/2006/relationships/hyperlink" Target="https://www.britannica.com/biography/Leovigild" TargetMode="External"/><Relationship Id="rId38" Type="http://schemas.openxmlformats.org/officeDocument/2006/relationships/hyperlink" Target="https://www.britannica.com/biography/Tariq-ibn-Ziyad" TargetMode="External"/><Relationship Id="rId46" Type="http://schemas.openxmlformats.org/officeDocument/2006/relationships/hyperlink" Target="https://www.britannica.com/place/Spain/United-Spain-under-the-Catholic-Monarchs" TargetMode="External"/><Relationship Id="rId59" Type="http://schemas.openxmlformats.org/officeDocument/2006/relationships/hyperlink" Target="https://www.britannica.com/place/Spain/The-early-Bourbons-1700-53" TargetMode="External"/><Relationship Id="rId67" Type="http://schemas.openxmlformats.org/officeDocument/2006/relationships/hyperlink" Target="https://www.worldhistory.org/article/2692/education-in-roman-spain/" TargetMode="External"/><Relationship Id="rId20" Type="http://schemas.openxmlformats.org/officeDocument/2006/relationships/hyperlink" Target="https://en.wikipedia.org/wiki/1986_enlargement_of_the_European_Communities?utm_source=chatgpt.com" TargetMode="External"/><Relationship Id="rId41" Type="http://schemas.openxmlformats.org/officeDocument/2006/relationships/hyperlink" Target="https://www.britannica.com/place/Castile-historical-kingdom-Spain" TargetMode="External"/><Relationship Id="rId54" Type="http://schemas.openxmlformats.org/officeDocument/2006/relationships/hyperlink" Target="https://www.britannica.com/topic/Armada-Spanish-naval-fleet" TargetMode="External"/><Relationship Id="rId62" Type="http://schemas.openxmlformats.org/officeDocument/2006/relationships/hyperlink" Target="https://whc.unesco.org/en/list/310" TargetMode="External"/><Relationship Id="rId70" Type="http://schemas.openxmlformats.org/officeDocument/2006/relationships/hyperlink" Target="https://www.encyclopedia.com/humanities/encyclopedias-almanacs-transcripts-and-maps/iberia-iron-age" TargetMode="External"/><Relationship Id="rId75" Type="http://schemas.openxmlformats.org/officeDocument/2006/relationships/hyperlink" Target="https://www.britannica.com/place/Viceroyalty-of-New-Spain" TargetMode="External"/><Relationship Id="rId83" Type="http://schemas.openxmlformats.org/officeDocument/2006/relationships/hyperlink" Target="https://ar.wikipedia.org/wiki/%D8%AF%D9%83%D8%AA%D8%A7%D8%AA%D9%88%D8%B1%D9%8A%D8%A9_%D9%81%D8%B1%D8%A7%D9%86%D8%AB%D9%8A%D8%B3%D9%83%D9%88_%D9%81%D8%B1%D8%A7%D9%86%D9%83%D9%88" TargetMode="External"/><Relationship Id="rId1" Type="http://schemas.openxmlformats.org/officeDocument/2006/relationships/numbering" Target="numbering.xml"/><Relationship Id="rId6" Type="http://schemas.openxmlformats.org/officeDocument/2006/relationships/hyperlink" Target="https://whc.unesco.org/en/list/310/?utm_source=chatgpt.com" TargetMode="External"/><Relationship Id="rId15" Type="http://schemas.openxmlformats.org/officeDocument/2006/relationships/hyperlink" Target="https://www.britannica.com/place/Spain/United-Spain-under-the-Catholic-Monarchs?utm_source=chatgpt.com" TargetMode="External"/><Relationship Id="rId23" Type="http://schemas.openxmlformats.org/officeDocument/2006/relationships/hyperlink" Target="https://www.britannica.com/topic/history-of-Spain" TargetMode="External"/><Relationship Id="rId28" Type="http://schemas.openxmlformats.org/officeDocument/2006/relationships/hyperlink" Target="https://www.britannica.com/place/Spain/Phoenicians" TargetMode="External"/><Relationship Id="rId36" Type="http://schemas.openxmlformats.org/officeDocument/2006/relationships/hyperlink" Target="https://www.britannica.com/topic/Liber-Judiciorum" TargetMode="External"/><Relationship Id="rId49" Type="http://schemas.openxmlformats.org/officeDocument/2006/relationships/hyperlink" Target="https://www.britannica.com/place/Spain/Spain-under-the-Habsburgs" TargetMode="External"/><Relationship Id="rId57" Type="http://schemas.openxmlformats.org/officeDocument/2006/relationships/hyperlink" Target="https://www.britannica.com/biography/Charles-II-king-of-Spain" TargetMode="External"/><Relationship Id="rId10" Type="http://schemas.openxmlformats.org/officeDocument/2006/relationships/hyperlink" Target="https://www.britannica.com/question/When-was-the-Reconquista?utm_source=chatgpt.com" TargetMode="External"/><Relationship Id="rId31" Type="http://schemas.openxmlformats.org/officeDocument/2006/relationships/hyperlink" Target="https://www.britannica.com/place/Spain/Romanization" TargetMode="External"/><Relationship Id="rId44" Type="http://schemas.openxmlformats.org/officeDocument/2006/relationships/hyperlink" Target="https://www.britannica.com/place/Spain/The-rise-of-Castile-and-Aragon" TargetMode="External"/><Relationship Id="rId52" Type="http://schemas.openxmlformats.org/officeDocument/2006/relationships/hyperlink" Target="https://www.britannica.com/biography/Philip-II-king-of-Spain-and-Portugal" TargetMode="External"/><Relationship Id="rId60" Type="http://schemas.openxmlformats.org/officeDocument/2006/relationships/hyperlink" Target="https://www.britannica.com/place/Latin-America/Spanish-America-in-the-age-of-the-Bourbons" TargetMode="External"/><Relationship Id="rId65" Type="http://schemas.openxmlformats.org/officeDocument/2006/relationships/hyperlink" Target="https://whc.unesco.org/en/list/314/" TargetMode="External"/><Relationship Id="rId73" Type="http://schemas.openxmlformats.org/officeDocument/2006/relationships/hyperlink" Target="https://www.britannica.com/place/Mexico/Expansion-of-Spanish-rule" TargetMode="External"/><Relationship Id="rId78" Type="http://schemas.openxmlformats.org/officeDocument/2006/relationships/hyperlink" Target="https://www.alarabiya.net/last-page/2024/04/03/%D9%85%D8%A7%D9%87%D9%8A-%D8%A3%D9%88%D9%84-%D8%AF%D8%A8%D8%A7%D8%A8%D8%A9-%D8%A3%D9%86%D8%AA%D8%AC%D8%AA%D9%87%D8%A7-%D9%85%D9%88%D8%B3%D9%83%D9%88-%D8%A8%D8%AA%D8%A7%D8%B1%D9%8A%D8%AE%D9%87%D8%A7" TargetMode="External"/><Relationship Id="rId81" Type="http://schemas.openxmlformats.org/officeDocument/2006/relationships/hyperlink" Target="https://www.hindawi.org/"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etmuseum.org/toah/ht/06/eusi.html?utm_source=chatgpt.com" TargetMode="External"/><Relationship Id="rId13" Type="http://schemas.openxmlformats.org/officeDocument/2006/relationships/hyperlink" Target="https://twitter.com/intent/tweet?text=%D8%AA%D8%A7%D8%B1%D9%8A%D8%AE%20%D8%A7%D8%B3%D8%A8%D8%A7%D9%86%D9%8A%D8%A7%20%7C%20%D8%A7%D9%84%D9%82%D8%AF%D9%8A%D9%85%20%D9%88%D8%A7%D9%84%D8%AD%D8%AF%D9%8A%D8%AB&amp;url=https://azmodon.com/%d8%aa%d8%a7%d8%b1%d9%8a%d8%ae-%d8%a7%d8%b3%d8%a8%d8%a7%d9%86%d9%8a%d8%a7-%d8%a7%d9%84%d9%82%d8%af%d9%8a%d9%85-%d9%88%d8%a7%d9%84%d8%ad%d8%af%d9%8a%d8%ab/" TargetMode="External"/><Relationship Id="rId18" Type="http://schemas.openxmlformats.org/officeDocument/2006/relationships/hyperlink" Target="https://user.iiasa.ac.at/~marek/fbook/04/print/sp.html?utm_source=chatgpt.com" TargetMode="External"/><Relationship Id="rId39" Type="http://schemas.openxmlformats.org/officeDocument/2006/relationships/hyperlink" Target="https://www.britannica.com/event/Reconquista" TargetMode="External"/><Relationship Id="rId34" Type="http://schemas.openxmlformats.org/officeDocument/2006/relationships/hyperlink" Target="https://www.britannica.com/biography/Recared" TargetMode="External"/><Relationship Id="rId50" Type="http://schemas.openxmlformats.org/officeDocument/2006/relationships/hyperlink" Target="https://www.britannica.com/biography/Charles-V-Holy-Roman-emperor" TargetMode="External"/><Relationship Id="rId55" Type="http://schemas.openxmlformats.org/officeDocument/2006/relationships/hyperlink" Target="https://www.britannica.com/place/Spain/Spain-in-1600" TargetMode="External"/><Relationship Id="rId76" Type="http://schemas.openxmlformats.org/officeDocument/2006/relationships/hyperlink" Target="https://www.britannica.com/place/Potosi-Bolivia" TargetMode="External"/><Relationship Id="rId7" Type="http://schemas.openxmlformats.org/officeDocument/2006/relationships/hyperlink" Target="https://www.encyclopedia.com/humanities/encyclopedias-almanacs-transcripts-and-maps/iberia-iron-age?utm_source=chatgpt.com" TargetMode="External"/><Relationship Id="rId71" Type="http://schemas.openxmlformats.org/officeDocument/2006/relationships/hyperlink" Target="https://www.encyclopedia.com/religion/encyclopedias-almanacs-transcripts-and-maps/reccareddeg" TargetMode="External"/><Relationship Id="rId2" Type="http://schemas.openxmlformats.org/officeDocument/2006/relationships/styles" Target="styles.xml"/><Relationship Id="rId29" Type="http://schemas.openxmlformats.org/officeDocument/2006/relationships/hyperlink" Target="https://www.britannica.com/place/Hispania-ancient-region-Iberian-Peninsula" TargetMode="External"/><Relationship Id="rId24" Type="http://schemas.openxmlformats.org/officeDocument/2006/relationships/hyperlink" Target="https://www.britannica.com/place/Spain" TargetMode="External"/><Relationship Id="rId40" Type="http://schemas.openxmlformats.org/officeDocument/2006/relationships/hyperlink" Target="https://www.britannica.com/question/When-was-the-Reconquista" TargetMode="External"/><Relationship Id="rId45" Type="http://schemas.openxmlformats.org/officeDocument/2006/relationships/hyperlink" Target="https://www.britannica.com/place/Spain/The-conquest-of-Granada" TargetMode="External"/><Relationship Id="rId66" Type="http://schemas.openxmlformats.org/officeDocument/2006/relationships/hyperlink" Target="https://www.worldhistory.org/collection/293/10-maps-of-roman-provinces/4/" TargetMode="External"/><Relationship Id="rId61" Type="http://schemas.openxmlformats.org/officeDocument/2006/relationships/hyperlink" Target="https://www.britannica.com/place/Latin-America/The-Bourbon-reforms" TargetMode="External"/><Relationship Id="rId82" Type="http://schemas.openxmlformats.org/officeDocument/2006/relationships/hyperlink" Target="https://escuelapce.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TotalTime>
  <Pages>53</Pages>
  <Words>18821</Words>
  <Characters>107283</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64</cp:revision>
  <dcterms:created xsi:type="dcterms:W3CDTF">2026-03-31T02:30:00Z</dcterms:created>
  <dcterms:modified xsi:type="dcterms:W3CDTF">2026-04-01T13:02:00Z</dcterms:modified>
</cp:coreProperties>
</file>