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84053" w14:textId="6D356BB7" w:rsidR="00FD0287" w:rsidRPr="00B06757" w:rsidRDefault="00FD0287" w:rsidP="00FD0287">
      <w:pPr>
        <w:jc w:val="center"/>
        <w:rPr>
          <w:sz w:val="32"/>
          <w:szCs w:val="32"/>
          <w:u w:val="double"/>
          <w:rtl/>
          <w:lang w:bidi="ar-EG"/>
        </w:rPr>
      </w:pPr>
      <w:r w:rsidRPr="00B06757">
        <w:rPr>
          <w:rFonts w:hint="cs"/>
          <w:sz w:val="32"/>
          <w:szCs w:val="32"/>
          <w:u w:val="double"/>
          <w:rtl/>
          <w:lang w:bidi="ar-EG"/>
        </w:rPr>
        <w:t>الجغرافيا</w:t>
      </w:r>
    </w:p>
    <w:p w14:paraId="2740BF1D" w14:textId="469BF16F" w:rsidR="00FD0287" w:rsidRPr="00FD0287" w:rsidRDefault="00FD0287" w:rsidP="00FD0287">
      <w:pPr>
        <w:pStyle w:val="Heading2"/>
        <w:jc w:val="right"/>
      </w:pPr>
      <w:r>
        <w:rPr>
          <w:rFonts w:hint="cs"/>
          <w:sz w:val="32"/>
          <w:szCs w:val="32"/>
          <w:rtl/>
          <w:lang w:bidi="ar-EG"/>
        </w:rPr>
        <w:t xml:space="preserve">اولأ: </w:t>
      </w:r>
      <w:r w:rsidRPr="00FD0287">
        <w:rPr>
          <w:rtl/>
        </w:rPr>
        <w:t>مقدمة في الجغرافيا</w:t>
      </w:r>
    </w:p>
    <w:p w14:paraId="3572308F" w14:textId="1F7CC183" w:rsidR="00FD0287" w:rsidRDefault="00FD0287" w:rsidP="00FD0287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تعريف الجغرافيا </w:t>
      </w:r>
    </w:p>
    <w:p w14:paraId="10189150" w14:textId="454A1288" w:rsidR="00FD0287" w:rsidRDefault="00FD0287" w:rsidP="00FD0287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نشأه علم الجغلرافيا وتطورة </w:t>
      </w:r>
    </w:p>
    <w:p w14:paraId="2A16449F" w14:textId="51BA659D" w:rsidR="00AE11DB" w:rsidRDefault="00AE11DB" w:rsidP="00AE11DB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ثانيأ: </w:t>
      </w:r>
      <w:r>
        <w:rPr>
          <w:rFonts w:hint="cs"/>
          <w:rtl/>
        </w:rPr>
        <w:t xml:space="preserve">الجغرافيا الطبيعية </w:t>
      </w:r>
    </w:p>
    <w:p w14:paraId="76D9219C" w14:textId="6010E4D1" w:rsidR="00AE11DB" w:rsidRDefault="00AE11DB" w:rsidP="00AE11DB">
      <w:pPr>
        <w:pStyle w:val="Heading2"/>
        <w:jc w:val="right"/>
        <w:rPr>
          <w:color w:val="2F5496" w:themeColor="accent1" w:themeShade="BF"/>
          <w:rtl/>
        </w:rPr>
      </w:pPr>
      <w:r>
        <w:rPr>
          <w:rFonts w:hint="cs"/>
          <w:color w:val="2F5496" w:themeColor="accent1" w:themeShade="BF"/>
          <w:rtl/>
        </w:rPr>
        <w:t>أ) علم التضاريس</w:t>
      </w:r>
    </w:p>
    <w:p w14:paraId="03272229" w14:textId="4C655E3A" w:rsidR="00AE11DB" w:rsidRPr="00AE11DB" w:rsidRDefault="00AE11DB" w:rsidP="00AE11DB">
      <w:pPr>
        <w:jc w:val="right"/>
        <w:rPr>
          <w:sz w:val="32"/>
          <w:szCs w:val="32"/>
          <w:rtl/>
          <w:lang w:bidi="ar-EG"/>
        </w:rPr>
      </w:pPr>
      <w:r w:rsidRPr="00AE11DB">
        <w:rPr>
          <w:rFonts w:hint="cs"/>
          <w:sz w:val="32"/>
          <w:szCs w:val="32"/>
          <w:rtl/>
          <w:lang w:bidi="ar-EG"/>
        </w:rPr>
        <w:t xml:space="preserve">شكل سطح الارض </w:t>
      </w:r>
    </w:p>
    <w:p w14:paraId="67DCBD92" w14:textId="0FDB3F1A" w:rsidR="00AE11DB" w:rsidRDefault="00BD4D13" w:rsidP="00AE11DB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تضاريس اليابس </w:t>
      </w:r>
    </w:p>
    <w:p w14:paraId="69108C67" w14:textId="12479FFD" w:rsidR="00140CD9" w:rsidRPr="00AE11DB" w:rsidRDefault="00140CD9" w:rsidP="00AE11DB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علم المناخ</w:t>
      </w:r>
    </w:p>
    <w:p w14:paraId="726DFF84" w14:textId="5D1EB101" w:rsidR="00AE11DB" w:rsidRDefault="00CC54D6" w:rsidP="00FD0287">
      <w:pPr>
        <w:jc w:val="right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sz w:val="36"/>
          <w:szCs w:val="36"/>
          <w:rtl/>
        </w:rPr>
        <w:t>ب</w:t>
      </w:r>
      <w:r w:rsidR="00AE11DB"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sz w:val="36"/>
          <w:szCs w:val="36"/>
          <w:rtl/>
        </w:rPr>
        <w:t xml:space="preserve">) الجغرافيا الحيوية </w:t>
      </w:r>
    </w:p>
    <w:p w14:paraId="6A44082C" w14:textId="310EE3FE" w:rsidR="00AE11DB" w:rsidRPr="002A1433" w:rsidRDefault="00C54B51" w:rsidP="00FD0287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>الجغرافيا النباتية</w:t>
      </w:r>
    </w:p>
    <w:p w14:paraId="717E3F8D" w14:textId="0E3A3A5C" w:rsidR="002A1433" w:rsidRPr="002A1433" w:rsidRDefault="002A1433" w:rsidP="00FD0287">
      <w:pPr>
        <w:jc w:val="right"/>
        <w:rPr>
          <w:sz w:val="32"/>
          <w:szCs w:val="32"/>
          <w:rtl/>
          <w:lang w:bidi="ar-EG"/>
        </w:rPr>
      </w:pPr>
      <w:r w:rsidRPr="002A1433">
        <w:rPr>
          <w:rFonts w:hint="cs"/>
          <w:sz w:val="32"/>
          <w:szCs w:val="32"/>
          <w:rtl/>
          <w:lang w:bidi="ar-EG"/>
        </w:rPr>
        <w:t>توزيع الحيوانات</w:t>
      </w:r>
    </w:p>
    <w:p w14:paraId="2D271D3C" w14:textId="33D83B71" w:rsidR="002A1433" w:rsidRDefault="00CC54D6" w:rsidP="00FD0287">
      <w:pPr>
        <w:jc w:val="right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rtl/>
        </w:rPr>
      </w:pPr>
      <w:r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sz w:val="36"/>
          <w:szCs w:val="36"/>
          <w:rtl/>
        </w:rPr>
        <w:t>ج</w:t>
      </w:r>
      <w:r w:rsidR="002A1433">
        <w:rPr>
          <w:rFonts w:ascii="Times New Roman" w:eastAsia="Times New Roman" w:hAnsi="Times New Roman" w:cs="Times New Roman" w:hint="cs"/>
          <w:b/>
          <w:bCs/>
          <w:color w:val="2F5496" w:themeColor="accent1" w:themeShade="BF"/>
          <w:sz w:val="36"/>
          <w:szCs w:val="36"/>
          <w:rtl/>
        </w:rPr>
        <w:t xml:space="preserve">) الجغرافيا المائية </w:t>
      </w:r>
    </w:p>
    <w:p w14:paraId="4D47540E" w14:textId="3AE434C1" w:rsidR="002A1433" w:rsidRPr="002A1433" w:rsidRDefault="002A1433" w:rsidP="00FD0287">
      <w:pPr>
        <w:jc w:val="right"/>
        <w:rPr>
          <w:sz w:val="32"/>
          <w:szCs w:val="32"/>
          <w:rtl/>
          <w:lang w:bidi="ar-EG"/>
        </w:rPr>
      </w:pPr>
      <w:r w:rsidRPr="002A1433">
        <w:rPr>
          <w:rFonts w:hint="cs"/>
          <w:sz w:val="32"/>
          <w:szCs w:val="32"/>
          <w:rtl/>
          <w:lang w:bidi="ar-EG"/>
        </w:rPr>
        <w:t xml:space="preserve">الأنهار </w:t>
      </w:r>
      <w:r w:rsidR="00902A22">
        <w:rPr>
          <w:sz w:val="32"/>
          <w:szCs w:val="32"/>
          <w:lang w:bidi="ar-EG"/>
        </w:rPr>
        <w:t xml:space="preserve"> vs</w:t>
      </w:r>
      <w:r w:rsidRPr="002A1433">
        <w:rPr>
          <w:rFonts w:hint="cs"/>
          <w:sz w:val="32"/>
          <w:szCs w:val="32"/>
          <w:rtl/>
          <w:lang w:bidi="ar-EG"/>
        </w:rPr>
        <w:t xml:space="preserve">البحيرات </w:t>
      </w:r>
    </w:p>
    <w:p w14:paraId="05FA1661" w14:textId="79C28ECC" w:rsidR="002A1433" w:rsidRPr="002A1433" w:rsidRDefault="002A1433" w:rsidP="00FD0287">
      <w:pPr>
        <w:jc w:val="right"/>
        <w:rPr>
          <w:sz w:val="32"/>
          <w:szCs w:val="32"/>
          <w:rtl/>
          <w:lang w:bidi="ar-EG"/>
        </w:rPr>
      </w:pPr>
      <w:r w:rsidRPr="002A1433">
        <w:rPr>
          <w:rFonts w:hint="cs"/>
          <w:sz w:val="32"/>
          <w:szCs w:val="32"/>
          <w:rtl/>
          <w:lang w:bidi="ar-EG"/>
        </w:rPr>
        <w:t xml:space="preserve">المحيطات </w:t>
      </w:r>
      <w:r w:rsidR="00902A22">
        <w:rPr>
          <w:sz w:val="32"/>
          <w:szCs w:val="32"/>
          <w:lang w:bidi="ar-EG"/>
        </w:rPr>
        <w:t xml:space="preserve"> vs</w:t>
      </w:r>
      <w:r w:rsidRPr="002A1433">
        <w:rPr>
          <w:rFonts w:hint="cs"/>
          <w:sz w:val="32"/>
          <w:szCs w:val="32"/>
          <w:rtl/>
          <w:lang w:bidi="ar-EG"/>
        </w:rPr>
        <w:t>والبحار</w:t>
      </w:r>
    </w:p>
    <w:p w14:paraId="68ADB060" w14:textId="2DCCCC9F" w:rsidR="00C26979" w:rsidRPr="002A1433" w:rsidRDefault="005415AF" w:rsidP="00CC54D6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اهمية الجغرافيا المائية </w:t>
      </w:r>
    </w:p>
    <w:p w14:paraId="3CA4B731" w14:textId="77777777" w:rsidR="002A1433" w:rsidRDefault="002A1433" w:rsidP="002A1433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ثالثأ: </w:t>
      </w:r>
      <w:r>
        <w:rPr>
          <w:rFonts w:hint="cs"/>
          <w:rtl/>
        </w:rPr>
        <w:t>الجغرافيا البشرية</w:t>
      </w:r>
    </w:p>
    <w:p w14:paraId="39FAC7D7" w14:textId="787B34FD" w:rsidR="00DB55B6" w:rsidRDefault="002A1433" w:rsidP="002A1433">
      <w:pPr>
        <w:pStyle w:val="Heading2"/>
        <w:jc w:val="right"/>
        <w:rPr>
          <w:color w:val="2F5496" w:themeColor="accent1" w:themeShade="BF"/>
          <w:rtl/>
        </w:rPr>
      </w:pPr>
      <w:r w:rsidRPr="007B096F">
        <w:rPr>
          <w:rFonts w:hint="cs"/>
          <w:color w:val="2F5496" w:themeColor="accent1" w:themeShade="BF"/>
          <w:rtl/>
        </w:rPr>
        <w:t>أ) جغرافيا السكان</w:t>
      </w:r>
    </w:p>
    <w:p w14:paraId="29ACBCCE" w14:textId="65E3B50E" w:rsidR="00C54605" w:rsidRPr="00C54605" w:rsidRDefault="00C54605" w:rsidP="00C54605">
      <w:pPr>
        <w:jc w:val="right"/>
        <w:rPr>
          <w:color w:val="000000" w:themeColor="text1"/>
          <w:sz w:val="28"/>
          <w:szCs w:val="28"/>
          <w:rtl/>
          <w:lang w:bidi="ar-EG"/>
        </w:rPr>
      </w:pPr>
      <w:r w:rsidRPr="00C54605">
        <w:rPr>
          <w:rFonts w:hint="cs"/>
          <w:color w:val="000000" w:themeColor="text1"/>
          <w:sz w:val="28"/>
          <w:szCs w:val="28"/>
          <w:rtl/>
        </w:rPr>
        <w:t xml:space="preserve">تعريف الجغرافيا البشرية </w:t>
      </w:r>
    </w:p>
    <w:p w14:paraId="15BF412E" w14:textId="46C5BF0D" w:rsidR="00C54605" w:rsidRPr="00C54605" w:rsidRDefault="00B42D89" w:rsidP="00C54605">
      <w:pPr>
        <w:jc w:val="right"/>
        <w:rPr>
          <w:sz w:val="28"/>
          <w:szCs w:val="28"/>
          <w:rtl/>
          <w:lang w:bidi="ar-EG"/>
        </w:rPr>
      </w:pPr>
      <w:bookmarkStart w:id="0" w:name="_Hlk226037850"/>
      <w:r w:rsidRPr="00C54605">
        <w:rPr>
          <w:rFonts w:hint="cs"/>
          <w:sz w:val="28"/>
          <w:szCs w:val="28"/>
          <w:rtl/>
          <w:lang w:bidi="ar-EG"/>
        </w:rPr>
        <w:t>النمو</w:t>
      </w:r>
      <w:r w:rsidR="00DB4EB2" w:rsidRPr="00C54605">
        <w:rPr>
          <w:rFonts w:hint="cs"/>
          <w:sz w:val="28"/>
          <w:szCs w:val="28"/>
          <w:rtl/>
          <w:lang w:bidi="ar-EG"/>
        </w:rPr>
        <w:t xml:space="preserve"> السكاني</w:t>
      </w:r>
    </w:p>
    <w:bookmarkEnd w:id="0"/>
    <w:p w14:paraId="172789C9" w14:textId="6CCDCD18" w:rsidR="00DB55B6" w:rsidRPr="00C54605" w:rsidRDefault="00DB4EB2" w:rsidP="00357A34">
      <w:pPr>
        <w:jc w:val="right"/>
        <w:rPr>
          <w:sz w:val="28"/>
          <w:szCs w:val="28"/>
          <w:rtl/>
          <w:lang w:bidi="ar-EG"/>
        </w:rPr>
      </w:pPr>
      <w:r w:rsidRPr="00C54605">
        <w:rPr>
          <w:rFonts w:hint="cs"/>
          <w:sz w:val="28"/>
          <w:szCs w:val="28"/>
          <w:rtl/>
          <w:lang w:bidi="ar-EG"/>
        </w:rPr>
        <w:t>توزيع السكان حسب القارات</w:t>
      </w:r>
    </w:p>
    <w:p w14:paraId="165D9E9A" w14:textId="1654A4AA" w:rsidR="00622C5A" w:rsidRPr="00622C5A" w:rsidRDefault="00DB4EB2" w:rsidP="00622C5A">
      <w:pPr>
        <w:jc w:val="right"/>
        <w:rPr>
          <w:sz w:val="28"/>
          <w:szCs w:val="28"/>
          <w:rtl/>
          <w:lang w:bidi="ar-EG"/>
        </w:rPr>
      </w:pPr>
      <w:r w:rsidRPr="00C54605">
        <w:rPr>
          <w:rFonts w:hint="cs"/>
          <w:sz w:val="28"/>
          <w:szCs w:val="28"/>
          <w:rtl/>
          <w:lang w:bidi="ar-EG"/>
        </w:rPr>
        <w:t xml:space="preserve">توزيع السكان حسب الدول </w:t>
      </w:r>
    </w:p>
    <w:p w14:paraId="4A6B912F" w14:textId="3A963A5D" w:rsidR="00B42D89" w:rsidRDefault="00B42D89" w:rsidP="00357A34">
      <w:pPr>
        <w:jc w:val="right"/>
        <w:rPr>
          <w:sz w:val="32"/>
          <w:szCs w:val="32"/>
          <w:rtl/>
          <w:lang w:bidi="ar-EG"/>
        </w:rPr>
      </w:pPr>
    </w:p>
    <w:p w14:paraId="3049E1FF" w14:textId="77777777" w:rsidR="0044556D" w:rsidRDefault="0044556D" w:rsidP="00357A34">
      <w:pPr>
        <w:jc w:val="right"/>
        <w:rPr>
          <w:sz w:val="32"/>
          <w:szCs w:val="32"/>
          <w:rtl/>
          <w:lang w:bidi="ar-EG"/>
        </w:rPr>
      </w:pPr>
    </w:p>
    <w:p w14:paraId="6D044C0B" w14:textId="77777777" w:rsidR="00357A34" w:rsidRPr="007B096F" w:rsidRDefault="00357A34" w:rsidP="007B096F">
      <w:pPr>
        <w:pStyle w:val="Heading2"/>
        <w:jc w:val="right"/>
        <w:rPr>
          <w:color w:val="2F5496" w:themeColor="accent1" w:themeShade="BF"/>
        </w:rPr>
      </w:pPr>
      <w:r w:rsidRPr="007B096F">
        <w:rPr>
          <w:color w:val="2F5496" w:themeColor="accent1" w:themeShade="BF"/>
          <w:rtl/>
        </w:rPr>
        <w:lastRenderedPageBreak/>
        <w:t>ب) الجغرافيا العمرانية</w:t>
      </w:r>
    </w:p>
    <w:p w14:paraId="58E640D9" w14:textId="6474B98B" w:rsidR="00357A34" w:rsidRDefault="00211332" w:rsidP="007B096F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نظريات تخطيط المدن </w:t>
      </w:r>
    </w:p>
    <w:p w14:paraId="6CFEE8CD" w14:textId="48696C2D" w:rsidR="001C699D" w:rsidRDefault="001C699D" w:rsidP="007B096F">
      <w:pPr>
        <w:jc w:val="right"/>
        <w:rPr>
          <w:sz w:val="32"/>
          <w:szCs w:val="32"/>
          <w:rtl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العمران الريفي </w:t>
      </w:r>
    </w:p>
    <w:p w14:paraId="1452B29B" w14:textId="027042CB" w:rsidR="00357A34" w:rsidRDefault="00357A34" w:rsidP="007B096F">
      <w:pPr>
        <w:jc w:val="right"/>
        <w:rPr>
          <w:sz w:val="32"/>
          <w:szCs w:val="32"/>
          <w:rtl/>
          <w:lang w:bidi="ar-EG"/>
        </w:rPr>
      </w:pPr>
      <w:r w:rsidRPr="007B096F">
        <w:rPr>
          <w:sz w:val="32"/>
          <w:szCs w:val="32"/>
          <w:rtl/>
          <w:lang w:bidi="ar-EG"/>
        </w:rPr>
        <w:t>التخطيط الحضري</w:t>
      </w:r>
    </w:p>
    <w:p w14:paraId="27BF1028" w14:textId="7215A47D" w:rsidR="003A754B" w:rsidRPr="007B096F" w:rsidRDefault="003A754B" w:rsidP="007B096F">
      <w:pPr>
        <w:jc w:val="right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مستويات التخطيط العمراني </w:t>
      </w:r>
    </w:p>
    <w:p w14:paraId="1D5624D7" w14:textId="2C07EDAB" w:rsidR="00357A34" w:rsidRDefault="00357A34" w:rsidP="007B096F">
      <w:pPr>
        <w:pStyle w:val="Heading2"/>
        <w:jc w:val="right"/>
        <w:rPr>
          <w:color w:val="2F5496" w:themeColor="accent1" w:themeShade="BF"/>
          <w:rtl/>
        </w:rPr>
      </w:pPr>
      <w:r w:rsidRPr="007B096F">
        <w:rPr>
          <w:color w:val="2F5496" w:themeColor="accent1" w:themeShade="BF"/>
          <w:rtl/>
        </w:rPr>
        <w:t>ج) الجغرافيا الاقتصادية</w:t>
      </w:r>
    </w:p>
    <w:p w14:paraId="0CD00AE6" w14:textId="77777777" w:rsidR="00357A34" w:rsidRPr="007B096F" w:rsidRDefault="00357A34" w:rsidP="007B096F">
      <w:pPr>
        <w:jc w:val="right"/>
        <w:rPr>
          <w:sz w:val="32"/>
          <w:szCs w:val="32"/>
          <w:lang w:bidi="ar-EG"/>
        </w:rPr>
      </w:pPr>
      <w:r w:rsidRPr="007B096F">
        <w:rPr>
          <w:sz w:val="32"/>
          <w:szCs w:val="32"/>
          <w:rtl/>
          <w:lang w:bidi="ar-EG"/>
        </w:rPr>
        <w:t>ا</w:t>
      </w:r>
      <w:bookmarkStart w:id="1" w:name="_GoBack"/>
      <w:bookmarkEnd w:id="1"/>
      <w:r w:rsidRPr="007B096F">
        <w:rPr>
          <w:sz w:val="32"/>
          <w:szCs w:val="32"/>
          <w:rtl/>
          <w:lang w:bidi="ar-EG"/>
        </w:rPr>
        <w:t xml:space="preserve">لزراعة </w:t>
      </w:r>
    </w:p>
    <w:p w14:paraId="243ED546" w14:textId="77777777" w:rsidR="00357A34" w:rsidRPr="007B096F" w:rsidRDefault="00357A34" w:rsidP="007B096F">
      <w:pPr>
        <w:jc w:val="right"/>
        <w:rPr>
          <w:sz w:val="32"/>
          <w:szCs w:val="32"/>
          <w:lang w:bidi="ar-EG"/>
        </w:rPr>
      </w:pPr>
      <w:r w:rsidRPr="007B096F">
        <w:rPr>
          <w:sz w:val="32"/>
          <w:szCs w:val="32"/>
          <w:rtl/>
          <w:lang w:bidi="ar-EG"/>
        </w:rPr>
        <w:t xml:space="preserve">الصناعة </w:t>
      </w:r>
    </w:p>
    <w:p w14:paraId="1988AF5B" w14:textId="77777777" w:rsidR="00357A34" w:rsidRPr="007B096F" w:rsidRDefault="00357A34" w:rsidP="007B096F">
      <w:pPr>
        <w:jc w:val="right"/>
        <w:rPr>
          <w:sz w:val="32"/>
          <w:szCs w:val="32"/>
          <w:lang w:bidi="ar-EG"/>
        </w:rPr>
      </w:pPr>
      <w:r w:rsidRPr="007B096F">
        <w:rPr>
          <w:sz w:val="32"/>
          <w:szCs w:val="32"/>
          <w:rtl/>
          <w:lang w:bidi="ar-EG"/>
        </w:rPr>
        <w:t xml:space="preserve">التجارة </w:t>
      </w:r>
    </w:p>
    <w:p w14:paraId="2BBBF021" w14:textId="77777777" w:rsidR="00357A34" w:rsidRPr="007B096F" w:rsidRDefault="00357A34" w:rsidP="007B096F">
      <w:pPr>
        <w:pStyle w:val="Heading2"/>
        <w:jc w:val="right"/>
        <w:rPr>
          <w:color w:val="2F5496" w:themeColor="accent1" w:themeShade="BF"/>
        </w:rPr>
      </w:pPr>
      <w:r w:rsidRPr="007B096F">
        <w:rPr>
          <w:color w:val="2F5496" w:themeColor="accent1" w:themeShade="BF"/>
          <w:rtl/>
        </w:rPr>
        <w:t>د) الجغرافيا السياسية</w:t>
      </w:r>
    </w:p>
    <w:p w14:paraId="63F7F30F" w14:textId="3DC6D51B" w:rsidR="00357A34" w:rsidRPr="007B096F" w:rsidRDefault="00357A34" w:rsidP="007B096F">
      <w:pPr>
        <w:jc w:val="right"/>
        <w:rPr>
          <w:sz w:val="32"/>
          <w:szCs w:val="32"/>
          <w:lang w:bidi="ar-EG"/>
        </w:rPr>
      </w:pPr>
      <w:r w:rsidRPr="007B096F">
        <w:rPr>
          <w:sz w:val="32"/>
          <w:szCs w:val="32"/>
          <w:rtl/>
          <w:lang w:bidi="ar-EG"/>
        </w:rPr>
        <w:t>الحدو</w:t>
      </w:r>
      <w:r w:rsidR="00322C4C" w:rsidRPr="007B096F">
        <w:rPr>
          <w:rFonts w:hint="cs"/>
          <w:sz w:val="32"/>
          <w:szCs w:val="32"/>
          <w:rtl/>
          <w:lang w:bidi="ar-EG"/>
        </w:rPr>
        <w:t>د</w:t>
      </w:r>
    </w:p>
    <w:p w14:paraId="3A3474D2" w14:textId="77777777" w:rsidR="00357A34" w:rsidRPr="007B096F" w:rsidRDefault="00357A34" w:rsidP="007B096F">
      <w:pPr>
        <w:jc w:val="right"/>
        <w:rPr>
          <w:sz w:val="32"/>
          <w:szCs w:val="32"/>
          <w:lang w:bidi="ar-EG"/>
        </w:rPr>
      </w:pPr>
      <w:r w:rsidRPr="007B096F">
        <w:rPr>
          <w:sz w:val="32"/>
          <w:szCs w:val="32"/>
          <w:rtl/>
          <w:lang w:bidi="ar-EG"/>
        </w:rPr>
        <w:t xml:space="preserve">الدول </w:t>
      </w:r>
    </w:p>
    <w:p w14:paraId="0972651F" w14:textId="01CADD73" w:rsidR="00357A34" w:rsidRDefault="00357A34" w:rsidP="007B096F">
      <w:pPr>
        <w:jc w:val="right"/>
        <w:rPr>
          <w:sz w:val="32"/>
          <w:szCs w:val="32"/>
          <w:rtl/>
          <w:lang w:bidi="ar-EG"/>
        </w:rPr>
      </w:pPr>
      <w:r w:rsidRPr="007B096F">
        <w:rPr>
          <w:sz w:val="32"/>
          <w:szCs w:val="32"/>
          <w:rtl/>
          <w:lang w:bidi="ar-EG"/>
        </w:rPr>
        <w:t>الصراعات الجيوسياسية</w:t>
      </w:r>
    </w:p>
    <w:p w14:paraId="3F65DBB5" w14:textId="77777777" w:rsidR="00693409" w:rsidRPr="00693409" w:rsidRDefault="00693409" w:rsidP="00693409">
      <w:pPr>
        <w:pStyle w:val="Heading3"/>
        <w:jc w:val="right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693409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36"/>
          <w:szCs w:val="36"/>
          <w:rtl/>
        </w:rPr>
        <w:t>هـ) الجغرافيا الثقافية</w:t>
      </w:r>
    </w:p>
    <w:p w14:paraId="41AA7D5B" w14:textId="78CDC7AD" w:rsidR="00693409" w:rsidRPr="00693409" w:rsidRDefault="00693409" w:rsidP="00693409">
      <w:pPr>
        <w:jc w:val="right"/>
        <w:rPr>
          <w:sz w:val="32"/>
          <w:szCs w:val="32"/>
          <w:rtl/>
          <w:lang w:bidi="ar-EG"/>
        </w:rPr>
      </w:pPr>
      <w:r w:rsidRPr="00693409">
        <w:rPr>
          <w:sz w:val="32"/>
          <w:szCs w:val="32"/>
          <w:rtl/>
          <w:lang w:bidi="ar-EG"/>
        </w:rPr>
        <w:t xml:space="preserve">اللغات </w:t>
      </w:r>
    </w:p>
    <w:p w14:paraId="0972258C" w14:textId="7DFD187F" w:rsidR="00693409" w:rsidRPr="00693409" w:rsidRDefault="00693409" w:rsidP="00693409">
      <w:pPr>
        <w:jc w:val="right"/>
        <w:rPr>
          <w:sz w:val="32"/>
          <w:szCs w:val="32"/>
          <w:rtl/>
          <w:lang w:bidi="ar-EG"/>
        </w:rPr>
      </w:pPr>
      <w:r w:rsidRPr="00693409">
        <w:rPr>
          <w:rFonts w:hint="cs"/>
          <w:sz w:val="32"/>
          <w:szCs w:val="32"/>
          <w:rtl/>
          <w:lang w:bidi="ar-EG"/>
        </w:rPr>
        <w:t>الأديان</w:t>
      </w:r>
    </w:p>
    <w:p w14:paraId="1E5030BD" w14:textId="54037A12" w:rsidR="00EB5F40" w:rsidRDefault="00693409" w:rsidP="00467161">
      <w:pPr>
        <w:jc w:val="right"/>
        <w:rPr>
          <w:sz w:val="32"/>
          <w:szCs w:val="32"/>
          <w:rtl/>
          <w:lang w:bidi="ar-EG"/>
        </w:rPr>
      </w:pPr>
      <w:r w:rsidRPr="00693409">
        <w:rPr>
          <w:rFonts w:hint="cs"/>
          <w:sz w:val="32"/>
          <w:szCs w:val="32"/>
          <w:rtl/>
          <w:lang w:bidi="ar-EG"/>
        </w:rPr>
        <w:t xml:space="preserve">العادات والتقاليد </w:t>
      </w:r>
    </w:p>
    <w:p w14:paraId="06C3A9D1" w14:textId="52195552" w:rsidR="00A62335" w:rsidRDefault="00A62335" w:rsidP="00A62335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رابعأ: </w:t>
      </w:r>
      <w:r>
        <w:rPr>
          <w:rFonts w:hint="cs"/>
          <w:rtl/>
        </w:rPr>
        <w:t xml:space="preserve">الجغرافيا الأقليمية </w:t>
      </w:r>
    </w:p>
    <w:p w14:paraId="30EB07C7" w14:textId="7FFD8134" w:rsidR="00177838" w:rsidRPr="00467161" w:rsidRDefault="00A12722" w:rsidP="00A62335">
      <w:pPr>
        <w:pStyle w:val="Heading2"/>
        <w:jc w:val="right"/>
        <w:rPr>
          <w:color w:val="2F5496" w:themeColor="accent1" w:themeShade="BF"/>
          <w:rtl/>
        </w:rPr>
      </w:pPr>
      <w:r w:rsidRPr="00467161">
        <w:rPr>
          <w:rFonts w:hint="cs"/>
          <w:color w:val="2F5496" w:themeColor="accent1" w:themeShade="BF"/>
          <w:rtl/>
        </w:rPr>
        <w:t>دراسة القارات :</w:t>
      </w:r>
    </w:p>
    <w:p w14:paraId="3B52A4F2" w14:textId="129E023A" w:rsidR="00A12722" w:rsidRDefault="00A12722" w:rsidP="005B1A76">
      <w:pPr>
        <w:jc w:val="right"/>
        <w:rPr>
          <w:rtl/>
        </w:rPr>
      </w:pPr>
      <w:r w:rsidRPr="005B1A76">
        <w:rPr>
          <w:rFonts w:hint="cs"/>
          <w:sz w:val="32"/>
          <w:szCs w:val="32"/>
          <w:rtl/>
          <w:lang w:bidi="ar-EG"/>
        </w:rPr>
        <w:t>إفريقيا</w:t>
      </w:r>
      <w:r>
        <w:rPr>
          <w:rFonts w:hint="cs"/>
          <w:rtl/>
        </w:rPr>
        <w:t xml:space="preserve"> </w:t>
      </w:r>
    </w:p>
    <w:p w14:paraId="52C836E6" w14:textId="0A43B61F" w:rsidR="00A12722" w:rsidRDefault="00A12722" w:rsidP="00A62335">
      <w:pPr>
        <w:pStyle w:val="Heading2"/>
        <w:jc w:val="right"/>
        <w:rPr>
          <w:rtl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اسيا</w:t>
      </w:r>
      <w:r>
        <w:rPr>
          <w:rFonts w:hint="cs"/>
          <w:rtl/>
        </w:rPr>
        <w:t xml:space="preserve"> </w:t>
      </w:r>
    </w:p>
    <w:p w14:paraId="62AE6AE6" w14:textId="5352153B" w:rsidR="00A12722" w:rsidRDefault="00A12722" w:rsidP="00A62335">
      <w:pPr>
        <w:pStyle w:val="Heading2"/>
        <w:jc w:val="right"/>
        <w:rPr>
          <w:rtl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اوروبا</w:t>
      </w:r>
      <w:r>
        <w:rPr>
          <w:rFonts w:hint="cs"/>
          <w:rtl/>
        </w:rPr>
        <w:t xml:space="preserve"> </w:t>
      </w:r>
    </w:p>
    <w:p w14:paraId="0F0553D9" w14:textId="47128088" w:rsidR="00A12722" w:rsidRDefault="00A12722" w:rsidP="00A62335">
      <w:pPr>
        <w:pStyle w:val="Heading2"/>
        <w:jc w:val="right"/>
        <w:rPr>
          <w:rtl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امريكا</w:t>
      </w:r>
      <w:r>
        <w:rPr>
          <w:rFonts w:hint="cs"/>
          <w:rtl/>
        </w:rPr>
        <w:t xml:space="preserve"> </w:t>
      </w: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الشمالية</w:t>
      </w:r>
      <w:r>
        <w:rPr>
          <w:rFonts w:hint="cs"/>
          <w:rtl/>
        </w:rPr>
        <w:t xml:space="preserve"> </w:t>
      </w:r>
    </w:p>
    <w:p w14:paraId="2BD9C1C4" w14:textId="11D4D39C" w:rsidR="00A12722" w:rsidRDefault="00A12722" w:rsidP="00A62335">
      <w:pPr>
        <w:pStyle w:val="Heading2"/>
        <w:jc w:val="right"/>
        <w:rPr>
          <w:rtl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lastRenderedPageBreak/>
        <w:t>امريكا</w:t>
      </w:r>
      <w:r>
        <w:rPr>
          <w:rFonts w:hint="cs"/>
          <w:rtl/>
        </w:rPr>
        <w:t xml:space="preserve"> </w:t>
      </w: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الجنوبية</w:t>
      </w:r>
      <w:r>
        <w:rPr>
          <w:rFonts w:hint="cs"/>
          <w:rtl/>
        </w:rPr>
        <w:t xml:space="preserve"> </w:t>
      </w:r>
    </w:p>
    <w:p w14:paraId="2CC6C231" w14:textId="121D5AEC" w:rsidR="00A12722" w:rsidRPr="005B1A76" w:rsidRDefault="00A12722" w:rsidP="00A6233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استراليا</w:t>
      </w:r>
    </w:p>
    <w:p w14:paraId="0B35CE01" w14:textId="02170BEC" w:rsidR="00A12722" w:rsidRDefault="00A12722" w:rsidP="00A6233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خصائص كل اقليم ( مناخ </w:t>
      </w:r>
      <w:r w:rsidRPr="005B1A76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سكان </w:t>
      </w:r>
      <w:r w:rsidRPr="005B1A76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Pr="005B1A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اقتصاد )</w:t>
      </w:r>
    </w:p>
    <w:p w14:paraId="44C1BE9C" w14:textId="6F2868E1" w:rsidR="005175C6" w:rsidRDefault="005175C6" w:rsidP="005175C6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خامسأ: </w:t>
      </w:r>
      <w:r>
        <w:rPr>
          <w:rFonts w:hint="cs"/>
          <w:rtl/>
        </w:rPr>
        <w:t xml:space="preserve">الخرائط ونظم المعلومات الجغرافية </w:t>
      </w:r>
    </w:p>
    <w:p w14:paraId="7C4C76B9" w14:textId="7222625C" w:rsidR="001A263B" w:rsidRDefault="001A263B" w:rsidP="005175C6">
      <w:pPr>
        <w:pStyle w:val="Heading2"/>
        <w:jc w:val="right"/>
        <w:rPr>
          <w:rtl/>
        </w:rPr>
      </w:pPr>
      <w:r w:rsidRPr="00175F98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انواع</w:t>
      </w:r>
      <w:r>
        <w:rPr>
          <w:rFonts w:hint="cs"/>
          <w:rtl/>
        </w:rPr>
        <w:t xml:space="preserve"> </w:t>
      </w:r>
      <w:r w:rsidRPr="00175F98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الخرائط</w:t>
      </w:r>
      <w:r>
        <w:rPr>
          <w:rFonts w:hint="cs"/>
          <w:rtl/>
        </w:rPr>
        <w:t xml:space="preserve"> </w:t>
      </w:r>
    </w:p>
    <w:p w14:paraId="2C24547D" w14:textId="14DA1323" w:rsidR="001A263B" w:rsidRPr="00175F98" w:rsidRDefault="001A263B" w:rsidP="005175C6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175F98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قراءة الخرائط </w:t>
      </w:r>
    </w:p>
    <w:p w14:paraId="0D1CEB54" w14:textId="20D8F7A9" w:rsidR="001A263B" w:rsidRPr="00175F98" w:rsidRDefault="001A263B" w:rsidP="005175C6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175F98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نظم المعلومات الجغرافية </w:t>
      </w:r>
    </w:p>
    <w:p w14:paraId="493105CB" w14:textId="246EE4AD" w:rsidR="005B1A76" w:rsidRPr="005B1A76" w:rsidRDefault="001A263B" w:rsidP="00467161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175F98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الاستشعار عن بعد </w:t>
      </w:r>
    </w:p>
    <w:p w14:paraId="74DB09A3" w14:textId="0F4FF227" w:rsidR="00175F98" w:rsidRDefault="002C3A90" w:rsidP="00175F98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>سادسأ</w:t>
      </w:r>
      <w:r w:rsidR="00175F98">
        <w:rPr>
          <w:rFonts w:hint="cs"/>
          <w:sz w:val="32"/>
          <w:szCs w:val="32"/>
          <w:rtl/>
          <w:lang w:bidi="ar-EG"/>
        </w:rPr>
        <w:t xml:space="preserve">: </w:t>
      </w:r>
      <w:r w:rsidR="00175F98">
        <w:rPr>
          <w:rFonts w:hint="cs"/>
          <w:rtl/>
        </w:rPr>
        <w:t xml:space="preserve">الخرائط البيئية </w:t>
      </w:r>
    </w:p>
    <w:p w14:paraId="1BD8779F" w14:textId="77777777" w:rsidR="00175F98" w:rsidRPr="00560F7A" w:rsidRDefault="00175F98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60F7A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العلاقة بين الانسان والبيئة </w:t>
      </w:r>
    </w:p>
    <w:p w14:paraId="37019D0A" w14:textId="77777777" w:rsidR="00175F98" w:rsidRPr="00560F7A" w:rsidRDefault="00175F98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60F7A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التلوث </w:t>
      </w:r>
    </w:p>
    <w:p w14:paraId="65F3511D" w14:textId="77777777" w:rsidR="00175F98" w:rsidRDefault="00175F98" w:rsidP="00175F98">
      <w:pPr>
        <w:pStyle w:val="Heading2"/>
        <w:jc w:val="right"/>
        <w:rPr>
          <w:rtl/>
        </w:rPr>
      </w:pPr>
      <w:r w:rsidRPr="00560F7A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التصحر</w:t>
      </w:r>
      <w:r>
        <w:rPr>
          <w:rFonts w:hint="cs"/>
          <w:rtl/>
        </w:rPr>
        <w:t xml:space="preserve"> </w:t>
      </w:r>
    </w:p>
    <w:p w14:paraId="2E44B6E2" w14:textId="77777777" w:rsidR="00175F98" w:rsidRPr="00560F7A" w:rsidRDefault="00175F98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60F7A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الاحتباس الحراري </w:t>
      </w:r>
    </w:p>
    <w:p w14:paraId="35D07B67" w14:textId="5D580619" w:rsidR="00175F98" w:rsidRDefault="00175F98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560F7A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التنمية المستدامة </w:t>
      </w:r>
    </w:p>
    <w:p w14:paraId="250DEABB" w14:textId="03BB0191" w:rsidR="008B176B" w:rsidRDefault="008B176B" w:rsidP="008B176B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سابعأ: </w:t>
      </w:r>
      <w:r>
        <w:rPr>
          <w:rFonts w:hint="cs"/>
          <w:rtl/>
        </w:rPr>
        <w:t xml:space="preserve">الخرائط البيئية </w:t>
      </w:r>
    </w:p>
    <w:p w14:paraId="14EEE472" w14:textId="7F571BF9" w:rsidR="002C3A90" w:rsidRDefault="008B176B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التخطيط العمراني </w:t>
      </w:r>
    </w:p>
    <w:p w14:paraId="4BD9164B" w14:textId="5A0D5AEA" w:rsidR="008B176B" w:rsidRDefault="008B176B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ادارة المواني </w:t>
      </w:r>
    </w:p>
    <w:p w14:paraId="4D65A34A" w14:textId="26C15A85" w:rsidR="008B176B" w:rsidRDefault="008B176B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النقل والمواصلات </w:t>
      </w:r>
    </w:p>
    <w:p w14:paraId="62BA560A" w14:textId="4E140CF7" w:rsidR="008B176B" w:rsidRDefault="008B176B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الزراعة ادارة الكوارث </w:t>
      </w:r>
    </w:p>
    <w:p w14:paraId="40FF248B" w14:textId="77777777" w:rsidR="00B14576" w:rsidRDefault="0018711E" w:rsidP="0018711E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ثامنأ: </w:t>
      </w:r>
      <w:r w:rsidR="00117661">
        <w:rPr>
          <w:rFonts w:hint="cs"/>
          <w:rtl/>
        </w:rPr>
        <w:t xml:space="preserve">تصنيف الكثافة </w:t>
      </w:r>
      <w:r w:rsidR="00B14576">
        <w:rPr>
          <w:rFonts w:hint="cs"/>
          <w:rtl/>
        </w:rPr>
        <w:t xml:space="preserve">السكانة من حيث الدول </w:t>
      </w:r>
    </w:p>
    <w:p w14:paraId="3DD68335" w14:textId="77777777" w:rsidR="00B14576" w:rsidRPr="00B14576" w:rsidRDefault="00B14576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B145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مرتفعة </w:t>
      </w:r>
    </w:p>
    <w:p w14:paraId="6AEF9CD6" w14:textId="77777777" w:rsidR="00B14576" w:rsidRPr="00B14576" w:rsidRDefault="00B14576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B145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متوسطة </w:t>
      </w:r>
    </w:p>
    <w:p w14:paraId="76CAFCFE" w14:textId="77777777" w:rsidR="00B14576" w:rsidRDefault="00B14576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B145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lastRenderedPageBreak/>
        <w:t>منخفضة</w:t>
      </w:r>
    </w:p>
    <w:p w14:paraId="6972C610" w14:textId="77777777" w:rsidR="0082461D" w:rsidRDefault="0082461D" w:rsidP="0082461D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تاسعأ: </w:t>
      </w:r>
      <w:r>
        <w:rPr>
          <w:rFonts w:hint="cs"/>
          <w:rtl/>
        </w:rPr>
        <w:t xml:space="preserve">العوامل الطبوغرافية </w:t>
      </w:r>
    </w:p>
    <w:p w14:paraId="4325C42B" w14:textId="77777777" w:rsidR="0082461D" w:rsidRPr="0082461D" w:rsidRDefault="0082461D" w:rsidP="0082461D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82461D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الارتفاع</w:t>
      </w:r>
      <w:r>
        <w:rPr>
          <w:rFonts w:hint="cs"/>
          <w:rtl/>
        </w:rPr>
        <w:t xml:space="preserve"> </w:t>
      </w:r>
      <w:r w:rsidRPr="0082461D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عن</w:t>
      </w:r>
      <w:r>
        <w:rPr>
          <w:rFonts w:hint="cs"/>
          <w:rtl/>
        </w:rPr>
        <w:t xml:space="preserve"> </w:t>
      </w:r>
      <w:r w:rsidRPr="0082461D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سطح البحر </w:t>
      </w:r>
    </w:p>
    <w:p w14:paraId="6E9AF1A6" w14:textId="77777777" w:rsidR="0082461D" w:rsidRPr="0082461D" w:rsidRDefault="0082461D" w:rsidP="0082461D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82461D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الأنحدار </w:t>
      </w:r>
    </w:p>
    <w:p w14:paraId="2892A1EF" w14:textId="7E1CAA8C" w:rsidR="0082461D" w:rsidRDefault="0082461D" w:rsidP="0082461D">
      <w:pPr>
        <w:pStyle w:val="Heading2"/>
        <w:jc w:val="right"/>
        <w:rPr>
          <w:rtl/>
        </w:rPr>
      </w:pPr>
      <w:r w:rsidRPr="0082461D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التضاريس</w:t>
      </w:r>
      <w:r>
        <w:rPr>
          <w:rFonts w:hint="cs"/>
          <w:rtl/>
        </w:rPr>
        <w:t xml:space="preserve"> </w:t>
      </w:r>
    </w:p>
    <w:p w14:paraId="2CC7BF9C" w14:textId="6F142F66" w:rsidR="0082461D" w:rsidRDefault="00611B1F" w:rsidP="0082461D">
      <w:pPr>
        <w:pStyle w:val="Heading2"/>
        <w:jc w:val="right"/>
        <w:rPr>
          <w:rtl/>
        </w:rPr>
      </w:pPr>
      <w:r w:rsidRPr="00611B1F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الحواجز</w:t>
      </w:r>
      <w:r>
        <w:rPr>
          <w:rFonts w:hint="cs"/>
          <w:rtl/>
        </w:rPr>
        <w:t xml:space="preserve"> </w:t>
      </w:r>
      <w:r w:rsidRPr="00611B1F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الطبيعية</w:t>
      </w:r>
      <w:r>
        <w:rPr>
          <w:rFonts w:hint="cs"/>
          <w:rtl/>
        </w:rPr>
        <w:t xml:space="preserve"> </w:t>
      </w:r>
    </w:p>
    <w:p w14:paraId="0D064F45" w14:textId="516EF565" w:rsidR="00E03AB5" w:rsidRDefault="00E03AB5" w:rsidP="00E03AB5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عاشرأ: </w:t>
      </w:r>
      <w:r>
        <w:rPr>
          <w:rFonts w:hint="cs"/>
          <w:rtl/>
        </w:rPr>
        <w:t xml:space="preserve">الجغرافية السياسية </w:t>
      </w:r>
    </w:p>
    <w:p w14:paraId="746B44CD" w14:textId="553BC337" w:rsidR="00611B1F" w:rsidRPr="000B09D9" w:rsidRDefault="00E03AB5" w:rsidP="00E03AB5">
      <w:pPr>
        <w:pStyle w:val="Heading2"/>
        <w:jc w:val="right"/>
        <w:rPr>
          <w:color w:val="2F5496" w:themeColor="accent1" w:themeShade="BF"/>
          <w:rtl/>
        </w:rPr>
      </w:pPr>
      <w:r w:rsidRPr="000B09D9">
        <w:rPr>
          <w:rFonts w:hint="cs"/>
          <w:color w:val="2F5496" w:themeColor="accent1" w:themeShade="BF"/>
          <w:rtl/>
        </w:rPr>
        <w:t xml:space="preserve">أ) السكان </w:t>
      </w:r>
      <w:r w:rsidR="007D341E" w:rsidRPr="000B09D9">
        <w:rPr>
          <w:rFonts w:hint="cs"/>
          <w:color w:val="2F5496" w:themeColor="accent1" w:themeShade="BF"/>
          <w:rtl/>
        </w:rPr>
        <w:t>:</w:t>
      </w:r>
    </w:p>
    <w:p w14:paraId="066E562B" w14:textId="08B3EED0" w:rsidR="00E03AB5" w:rsidRDefault="00E03AB5" w:rsidP="00E03AB5">
      <w:pPr>
        <w:pStyle w:val="Heading2"/>
        <w:jc w:val="right"/>
        <w:rPr>
          <w:rtl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يمثل العنصر البشري للدولة</w:t>
      </w:r>
      <w:r>
        <w:rPr>
          <w:rFonts w:hint="cs"/>
          <w:rtl/>
        </w:rPr>
        <w:t xml:space="preserve"> </w:t>
      </w:r>
    </w:p>
    <w:p w14:paraId="79DD557C" w14:textId="0B054366" w:rsidR="00E03AB5" w:rsidRPr="000B09D9" w:rsidRDefault="00E03AB5" w:rsidP="00E03AB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يشمل عدد السكان (توزيعهم </w:t>
      </w:r>
      <w:r w:rsidRPr="000B09D9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تركيبهم )</w:t>
      </w:r>
    </w:p>
    <w:p w14:paraId="63F7649D" w14:textId="37ABCF48" w:rsidR="00E03AB5" w:rsidRPr="000B09D9" w:rsidRDefault="00E03AB5" w:rsidP="00E03AB5">
      <w:pPr>
        <w:pStyle w:val="Heading2"/>
        <w:jc w:val="right"/>
        <w:rPr>
          <w:color w:val="2F5496" w:themeColor="accent1" w:themeShade="BF"/>
          <w:rtl/>
        </w:rPr>
      </w:pPr>
      <w:r w:rsidRPr="000B09D9">
        <w:rPr>
          <w:rFonts w:hint="cs"/>
          <w:color w:val="2F5496" w:themeColor="accent1" w:themeShade="BF"/>
          <w:rtl/>
        </w:rPr>
        <w:t xml:space="preserve">ب) الأقليم </w:t>
      </w:r>
      <w:r w:rsidR="007D341E" w:rsidRPr="000B09D9">
        <w:rPr>
          <w:rFonts w:hint="cs"/>
          <w:color w:val="2F5496" w:themeColor="accent1" w:themeShade="BF"/>
          <w:rtl/>
        </w:rPr>
        <w:t>:</w:t>
      </w:r>
    </w:p>
    <w:p w14:paraId="4AF80716" w14:textId="77777777" w:rsidR="006046F7" w:rsidRPr="000B09D9" w:rsidRDefault="00E03AB5" w:rsidP="00E03AB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هو المساحة الجغرافية التي تقوم عليها الدولة </w:t>
      </w:r>
    </w:p>
    <w:p w14:paraId="7F956F9F" w14:textId="77777777" w:rsidR="006046F7" w:rsidRDefault="006046F7" w:rsidP="00E03AB5">
      <w:pPr>
        <w:pStyle w:val="Heading2"/>
        <w:jc w:val="right"/>
        <w:rPr>
          <w:rtl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اليابس</w:t>
      </w:r>
      <w:r>
        <w:rPr>
          <w:rFonts w:hint="cs"/>
          <w:rtl/>
        </w:rPr>
        <w:t xml:space="preserve"> </w:t>
      </w:r>
    </w:p>
    <w:p w14:paraId="794C8750" w14:textId="77777777" w:rsidR="006046F7" w:rsidRPr="000B09D9" w:rsidRDefault="006046F7" w:rsidP="00E03AB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المياة الأقليمية </w:t>
      </w:r>
    </w:p>
    <w:p w14:paraId="266D6798" w14:textId="77777777" w:rsidR="007D341E" w:rsidRPr="000B09D9" w:rsidRDefault="006046F7" w:rsidP="00E03AB5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المجال الجوي </w:t>
      </w:r>
    </w:p>
    <w:p w14:paraId="7F9BCFA9" w14:textId="2EEF9174" w:rsidR="00E03AB5" w:rsidRPr="000B09D9" w:rsidRDefault="007D341E" w:rsidP="00E03AB5">
      <w:pPr>
        <w:pStyle w:val="Heading2"/>
        <w:jc w:val="right"/>
        <w:rPr>
          <w:color w:val="2F5496" w:themeColor="accent1" w:themeShade="BF"/>
          <w:rtl/>
        </w:rPr>
      </w:pPr>
      <w:r w:rsidRPr="000B09D9">
        <w:rPr>
          <w:rFonts w:hint="cs"/>
          <w:color w:val="2F5496" w:themeColor="accent1" w:themeShade="BF"/>
          <w:rtl/>
        </w:rPr>
        <w:t>ج) السلطة السياسية :</w:t>
      </w:r>
      <w:r w:rsidR="00E03AB5" w:rsidRPr="000B09D9">
        <w:rPr>
          <w:rFonts w:hint="cs"/>
          <w:color w:val="2F5496" w:themeColor="accent1" w:themeShade="BF"/>
          <w:rtl/>
        </w:rPr>
        <w:t xml:space="preserve"> </w:t>
      </w:r>
    </w:p>
    <w:p w14:paraId="7E0CE02C" w14:textId="234C3272" w:rsidR="0018711E" w:rsidRDefault="00B14576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B145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</w:t>
      </w:r>
      <w:r w:rsidR="0018711E" w:rsidRPr="00B14576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</w:t>
      </w:r>
      <w:r w:rsidR="007D341E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تشمل الأنظمة ( ديموقراطية </w:t>
      </w:r>
      <w:r w:rsidR="007D341E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="007D341E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ملكية - جمهورية </w:t>
      </w:r>
      <w:r w:rsidR="001815D7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>)</w:t>
      </w:r>
    </w:p>
    <w:p w14:paraId="3D380E77" w14:textId="730D2A95" w:rsidR="001815D7" w:rsidRPr="000B09D9" w:rsidRDefault="001815D7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color w:val="2F5496" w:themeColor="accent1" w:themeShade="BF"/>
          <w:sz w:val="32"/>
          <w:szCs w:val="32"/>
          <w:rtl/>
          <w:lang w:bidi="ar-EG"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color w:val="2F5496" w:themeColor="accent1" w:themeShade="BF"/>
          <w:sz w:val="32"/>
          <w:szCs w:val="32"/>
          <w:rtl/>
          <w:lang w:bidi="ar-EG"/>
        </w:rPr>
        <w:t xml:space="preserve">د) </w:t>
      </w:r>
      <w:r w:rsidRPr="000B09D9">
        <w:rPr>
          <w:rFonts w:hint="cs"/>
          <w:color w:val="2F5496" w:themeColor="accent1" w:themeShade="BF"/>
          <w:rtl/>
        </w:rPr>
        <w:t>السيادة</w:t>
      </w:r>
      <w:r w:rsidRPr="000B09D9">
        <w:rPr>
          <w:rFonts w:asciiTheme="minorHAnsi" w:eastAsiaTheme="minorHAnsi" w:hAnsiTheme="minorHAnsi" w:cstheme="minorBidi" w:hint="cs"/>
          <w:b w:val="0"/>
          <w:bCs w:val="0"/>
          <w:color w:val="2F5496" w:themeColor="accent1" w:themeShade="BF"/>
          <w:sz w:val="32"/>
          <w:szCs w:val="32"/>
          <w:rtl/>
          <w:lang w:bidi="ar-EG"/>
        </w:rPr>
        <w:t xml:space="preserve"> :</w:t>
      </w:r>
    </w:p>
    <w:p w14:paraId="5B2780AD" w14:textId="2BFB96EE" w:rsidR="001815D7" w:rsidRDefault="001815D7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سيادة داخلية </w:t>
      </w:r>
    </w:p>
    <w:p w14:paraId="6DDA0033" w14:textId="7B649841" w:rsidR="001815D7" w:rsidRDefault="001815D7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سيادة الخارجية </w:t>
      </w:r>
    </w:p>
    <w:p w14:paraId="5D31FF68" w14:textId="63E64C5C" w:rsidR="001815D7" w:rsidRPr="000B09D9" w:rsidRDefault="00E35E5C" w:rsidP="0018711E">
      <w:pPr>
        <w:pStyle w:val="Heading2"/>
        <w:jc w:val="right"/>
        <w:rPr>
          <w:color w:val="2F5496" w:themeColor="accent1" w:themeShade="BF"/>
          <w:rtl/>
        </w:rPr>
      </w:pPr>
      <w:r w:rsidRPr="000B09D9">
        <w:rPr>
          <w:rFonts w:asciiTheme="minorHAnsi" w:eastAsiaTheme="minorHAnsi" w:hAnsiTheme="minorHAnsi" w:cstheme="minorBidi" w:hint="cs"/>
          <w:b w:val="0"/>
          <w:bCs w:val="0"/>
          <w:color w:val="2F5496" w:themeColor="accent1" w:themeShade="BF"/>
          <w:sz w:val="32"/>
          <w:szCs w:val="32"/>
          <w:rtl/>
          <w:lang w:bidi="ar-EG"/>
        </w:rPr>
        <w:t>ه</w:t>
      </w:r>
      <w:r w:rsidRPr="000B09D9">
        <w:rPr>
          <w:rFonts w:hint="cs"/>
          <w:color w:val="2F5496" w:themeColor="accent1" w:themeShade="BF"/>
          <w:rtl/>
        </w:rPr>
        <w:t>) الحدود السياسية :</w:t>
      </w:r>
    </w:p>
    <w:p w14:paraId="150C6268" w14:textId="5EC5DC7A" w:rsidR="00E35E5C" w:rsidRDefault="00E35E5C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حدود طبيعية ( جبال </w:t>
      </w:r>
      <w:r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انهار )</w:t>
      </w:r>
    </w:p>
    <w:p w14:paraId="67A80E02" w14:textId="44A5F4F4" w:rsidR="00E35E5C" w:rsidRDefault="00E35E5C" w:rsidP="0018711E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lastRenderedPageBreak/>
        <w:t xml:space="preserve">حدود هندسية ( خطوط مستقيمة ) </w:t>
      </w:r>
    </w:p>
    <w:p w14:paraId="5BC2D078" w14:textId="1510AC88" w:rsidR="0018711E" w:rsidRPr="00467161" w:rsidRDefault="00E35E5C" w:rsidP="00467161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حدود بشرية (ثقافية </w:t>
      </w:r>
      <w:r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لغوية )</w:t>
      </w:r>
    </w:p>
    <w:p w14:paraId="47731B03" w14:textId="05094F80" w:rsidR="003E612B" w:rsidRDefault="00E1647B" w:rsidP="00E1647B">
      <w:pPr>
        <w:pStyle w:val="Heading2"/>
        <w:jc w:val="right"/>
        <w:rPr>
          <w:rtl/>
        </w:rPr>
      </w:pPr>
      <w:r>
        <w:rPr>
          <w:rFonts w:hint="cs"/>
          <w:sz w:val="32"/>
          <w:szCs w:val="32"/>
          <w:rtl/>
          <w:lang w:bidi="ar-EG"/>
        </w:rPr>
        <w:t xml:space="preserve">الحادي عشر: </w:t>
      </w:r>
      <w:r>
        <w:rPr>
          <w:rFonts w:hint="cs"/>
          <w:rtl/>
        </w:rPr>
        <w:t xml:space="preserve">الجغرافية </w:t>
      </w:r>
      <w:r w:rsidR="003E612B">
        <w:rPr>
          <w:rFonts w:hint="cs"/>
          <w:rtl/>
        </w:rPr>
        <w:t>الأقتصادية</w:t>
      </w:r>
      <w:r w:rsidR="004270C7">
        <w:rPr>
          <w:rFonts w:hint="cs"/>
          <w:rtl/>
        </w:rPr>
        <w:t xml:space="preserve"> :</w:t>
      </w:r>
      <w:r w:rsidR="003E612B">
        <w:rPr>
          <w:rFonts w:hint="cs"/>
          <w:rtl/>
        </w:rPr>
        <w:t xml:space="preserve"> </w:t>
      </w:r>
    </w:p>
    <w:p w14:paraId="4FC1A4D4" w14:textId="0FB2DEF4" w:rsidR="004270C7" w:rsidRPr="004270C7" w:rsidRDefault="004270C7" w:rsidP="004270C7">
      <w:pPr>
        <w:pStyle w:val="Heading2"/>
        <w:jc w:val="right"/>
        <w:rPr>
          <w:color w:val="2F5496" w:themeColor="accent1" w:themeShade="BF"/>
          <w:rtl/>
        </w:rPr>
      </w:pPr>
      <w:r w:rsidRPr="004270C7">
        <w:rPr>
          <w:rFonts w:hint="cs"/>
          <w:color w:val="2F5496" w:themeColor="accent1" w:themeShade="BF"/>
          <w:rtl/>
        </w:rPr>
        <w:t>أ) الموارد الطبيعية :-</w:t>
      </w:r>
    </w:p>
    <w:p w14:paraId="3D3CDD63" w14:textId="5D0624E1" w:rsidR="003E612B" w:rsidRDefault="003E612B" w:rsidP="00E1647B">
      <w:pPr>
        <w:pStyle w:val="Heading2"/>
        <w:jc w:val="right"/>
        <w:rPr>
          <w:rtl/>
        </w:rPr>
      </w:pPr>
      <w:r>
        <w:rPr>
          <w:rFonts w:hint="cs"/>
          <w:rtl/>
        </w:rPr>
        <w:t xml:space="preserve">تشمل </w:t>
      </w:r>
    </w:p>
    <w:p w14:paraId="2C38CFC0" w14:textId="09C566FF" w:rsidR="003E612B" w:rsidRPr="00E16269" w:rsidRDefault="003E612B" w:rsidP="00E1647B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المعادن </w:t>
      </w:r>
      <w:r w:rsidR="004270C7"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( حديد </w:t>
      </w:r>
      <w:r w:rsidR="004270C7" w:rsidRPr="00E16269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="004270C7"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دهب </w:t>
      </w:r>
      <w:r w:rsidR="004270C7" w:rsidRPr="00E16269"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  <w:t>–</w:t>
      </w:r>
      <w:r w:rsidR="004270C7"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فحم ) </w:t>
      </w:r>
    </w:p>
    <w:p w14:paraId="042861FC" w14:textId="26C80FC9" w:rsidR="00E1647B" w:rsidRPr="00E16269" w:rsidRDefault="003E612B" w:rsidP="00E1647B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  <w:r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مصادر الطاقة </w:t>
      </w:r>
      <w:r w:rsidR="00E1647B" w:rsidRPr="00E16269">
        <w:rPr>
          <w:rFonts w:asciiTheme="minorHAnsi" w:eastAsiaTheme="minorHAnsi" w:hAnsiTheme="minorHAnsi" w:cstheme="minorBidi" w:hint="cs"/>
          <w:b w:val="0"/>
          <w:bCs w:val="0"/>
          <w:sz w:val="32"/>
          <w:szCs w:val="32"/>
          <w:rtl/>
          <w:lang w:bidi="ar-EG"/>
        </w:rPr>
        <w:t xml:space="preserve"> </w:t>
      </w:r>
    </w:p>
    <w:p w14:paraId="72423B11" w14:textId="550E5007" w:rsidR="0018711E" w:rsidRDefault="0018711E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21210F43" w14:textId="0C533457" w:rsidR="00E16269" w:rsidRDefault="00E16269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6F0BAD84" w14:textId="2E0C9ED6" w:rsidR="00E16269" w:rsidRDefault="00E16269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35363137" w14:textId="7B0ACAAB" w:rsidR="00E16269" w:rsidRDefault="00E16269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41A30224" w14:textId="25960881" w:rsidR="00E16269" w:rsidRDefault="00E16269" w:rsidP="00D34C34">
      <w:pPr>
        <w:pStyle w:val="Heading2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79D0571A" w14:textId="0BCB1EC5" w:rsidR="00E16269" w:rsidRDefault="00E16269" w:rsidP="00175F98">
      <w:pPr>
        <w:pStyle w:val="Heading2"/>
        <w:jc w:val="right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7322C988" w14:textId="189A4C3D" w:rsidR="00B06757" w:rsidRDefault="00B06757" w:rsidP="00A8611F">
      <w:pPr>
        <w:pStyle w:val="Heading2"/>
        <w:rPr>
          <w:rFonts w:asciiTheme="minorHAnsi" w:eastAsiaTheme="minorHAnsi" w:hAnsiTheme="minorHAnsi" w:cstheme="minorBidi"/>
          <w:b w:val="0"/>
          <w:bCs w:val="0"/>
          <w:sz w:val="32"/>
          <w:szCs w:val="32"/>
          <w:rtl/>
          <w:lang w:bidi="ar-EG"/>
        </w:rPr>
      </w:pPr>
    </w:p>
    <w:p w14:paraId="5E9E3421" w14:textId="712D0050" w:rsidR="00693409" w:rsidRPr="00D43BEF" w:rsidRDefault="00693409" w:rsidP="00D43BEF">
      <w:pPr>
        <w:spacing w:line="276" w:lineRule="auto"/>
        <w:jc w:val="right"/>
        <w:rPr>
          <w:rFonts w:ascii="Naskh" w:eastAsia="Times New Roman" w:hAnsi="Naskh" w:cs="Times New Roman"/>
          <w:color w:val="000000"/>
          <w:sz w:val="28"/>
          <w:szCs w:val="28"/>
          <w:rtl/>
        </w:rPr>
      </w:pPr>
      <w:bookmarkStart w:id="2" w:name="_Hlk226032096"/>
    </w:p>
    <w:p w14:paraId="7E557151" w14:textId="2EE934AD" w:rsidR="00D43BEF" w:rsidRDefault="00D43BEF" w:rsidP="00CF690D">
      <w:pPr>
        <w:jc w:val="right"/>
        <w:rPr>
          <w:rtl/>
        </w:rPr>
      </w:pPr>
    </w:p>
    <w:p w14:paraId="43969B40" w14:textId="03CECE41" w:rsidR="00D43BEF" w:rsidRDefault="00D43BEF" w:rsidP="00CF690D">
      <w:pPr>
        <w:jc w:val="right"/>
        <w:rPr>
          <w:rtl/>
        </w:rPr>
      </w:pPr>
    </w:p>
    <w:p w14:paraId="2FCB4B96" w14:textId="251F8745" w:rsidR="00D43BEF" w:rsidRDefault="00D43BEF" w:rsidP="00CF690D">
      <w:pPr>
        <w:jc w:val="right"/>
        <w:rPr>
          <w:rtl/>
        </w:rPr>
      </w:pPr>
    </w:p>
    <w:p w14:paraId="45952A5F" w14:textId="06876338" w:rsidR="00D43BEF" w:rsidRDefault="00D43BEF" w:rsidP="00CF690D">
      <w:pPr>
        <w:jc w:val="right"/>
        <w:rPr>
          <w:rtl/>
        </w:rPr>
      </w:pPr>
    </w:p>
    <w:p w14:paraId="12F6139E" w14:textId="055B57B0" w:rsidR="00D43BEF" w:rsidRDefault="00D43BEF" w:rsidP="00CF690D">
      <w:pPr>
        <w:jc w:val="right"/>
        <w:rPr>
          <w:rtl/>
        </w:rPr>
      </w:pPr>
    </w:p>
    <w:p w14:paraId="1C3FB2C3" w14:textId="52B9A2AE" w:rsidR="00D43BEF" w:rsidRDefault="00D43BEF" w:rsidP="00CF690D">
      <w:pPr>
        <w:jc w:val="right"/>
        <w:rPr>
          <w:rtl/>
        </w:rPr>
      </w:pPr>
    </w:p>
    <w:p w14:paraId="36A2BDC2" w14:textId="1C569F6F" w:rsidR="00D43BEF" w:rsidRDefault="00D43BEF" w:rsidP="00CF690D">
      <w:pPr>
        <w:jc w:val="right"/>
        <w:rPr>
          <w:rtl/>
        </w:rPr>
      </w:pPr>
    </w:p>
    <w:p w14:paraId="422F24A4" w14:textId="259D6DB7" w:rsidR="00D43BEF" w:rsidRDefault="00D43BEF" w:rsidP="00CF690D">
      <w:pPr>
        <w:jc w:val="right"/>
        <w:rPr>
          <w:rtl/>
        </w:rPr>
      </w:pPr>
    </w:p>
    <w:bookmarkEnd w:id="2"/>
    <w:p w14:paraId="0E2DF460" w14:textId="203B0542" w:rsidR="00FD0287" w:rsidRPr="00FD0287" w:rsidRDefault="00FD0287" w:rsidP="00FD0287">
      <w:pPr>
        <w:pStyle w:val="ListParagraph"/>
        <w:ind w:left="1080"/>
        <w:jc w:val="right"/>
        <w:rPr>
          <w:sz w:val="32"/>
          <w:szCs w:val="32"/>
          <w:lang w:bidi="ar-EG"/>
        </w:rPr>
      </w:pPr>
      <w:r>
        <w:rPr>
          <w:rFonts w:hint="cs"/>
          <w:sz w:val="32"/>
          <w:szCs w:val="32"/>
          <w:rtl/>
          <w:lang w:bidi="ar-EG"/>
        </w:rPr>
        <w:t xml:space="preserve"> </w:t>
      </w:r>
    </w:p>
    <w:sectPr w:rsidR="00FD0287" w:rsidRPr="00FD0287" w:rsidSect="00D34C34">
      <w:pgSz w:w="12240" w:h="15840"/>
      <w:pgMar w:top="720" w:right="720" w:bottom="720" w:left="72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Nask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71AA7"/>
    <w:multiLevelType w:val="multilevel"/>
    <w:tmpl w:val="7250DF7E"/>
    <w:lvl w:ilvl="0">
      <w:start w:val="1"/>
      <w:numFmt w:val="bullet"/>
      <w:lvlText w:val=""/>
      <w:lvlJc w:val="left"/>
      <w:pPr>
        <w:tabs>
          <w:tab w:val="num" w:pos="8723"/>
        </w:tabs>
        <w:ind w:left="872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443"/>
        </w:tabs>
        <w:ind w:left="944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163"/>
        </w:tabs>
        <w:ind w:left="1016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83"/>
        </w:tabs>
        <w:ind w:left="1088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603"/>
        </w:tabs>
        <w:ind w:left="1160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323"/>
        </w:tabs>
        <w:ind w:left="1232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043"/>
        </w:tabs>
        <w:ind w:left="1304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763"/>
        </w:tabs>
        <w:ind w:left="1376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483"/>
        </w:tabs>
        <w:ind w:left="14483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91524"/>
    <w:multiLevelType w:val="multilevel"/>
    <w:tmpl w:val="6FDE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73009"/>
    <w:multiLevelType w:val="hybridMultilevel"/>
    <w:tmpl w:val="A8E0203C"/>
    <w:lvl w:ilvl="0" w:tplc="3A40F744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A3B74"/>
    <w:multiLevelType w:val="multilevel"/>
    <w:tmpl w:val="2B06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F573E"/>
    <w:multiLevelType w:val="multilevel"/>
    <w:tmpl w:val="674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93204"/>
    <w:multiLevelType w:val="hybridMultilevel"/>
    <w:tmpl w:val="5998A2AA"/>
    <w:lvl w:ilvl="0" w:tplc="64986F9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8CD685C"/>
    <w:multiLevelType w:val="multilevel"/>
    <w:tmpl w:val="9A5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83462"/>
    <w:multiLevelType w:val="hybridMultilevel"/>
    <w:tmpl w:val="9D52BF9E"/>
    <w:lvl w:ilvl="0" w:tplc="0409000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</w:abstractNum>
  <w:abstractNum w:abstractNumId="8" w15:restartNumberingAfterBreak="0">
    <w:nsid w:val="71CE33F7"/>
    <w:multiLevelType w:val="multilevel"/>
    <w:tmpl w:val="7282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8"/>
  </w:num>
  <w:num w:numId="5">
    <w:abstractNumId w:val="6"/>
  </w:num>
  <w:num w:numId="6">
    <w:abstractNumId w:val="1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07"/>
    <w:rsid w:val="000B09D9"/>
    <w:rsid w:val="00117661"/>
    <w:rsid w:val="00140CD9"/>
    <w:rsid w:val="00175F98"/>
    <w:rsid w:val="00177838"/>
    <w:rsid w:val="001815D7"/>
    <w:rsid w:val="0018711E"/>
    <w:rsid w:val="001A263B"/>
    <w:rsid w:val="001C699D"/>
    <w:rsid w:val="00211332"/>
    <w:rsid w:val="00216E19"/>
    <w:rsid w:val="002773CF"/>
    <w:rsid w:val="002A1433"/>
    <w:rsid w:val="002C3A90"/>
    <w:rsid w:val="002E6977"/>
    <w:rsid w:val="00322C4C"/>
    <w:rsid w:val="003230ED"/>
    <w:rsid w:val="00357A34"/>
    <w:rsid w:val="003A754B"/>
    <w:rsid w:val="003D4AE3"/>
    <w:rsid w:val="003E612B"/>
    <w:rsid w:val="004270C7"/>
    <w:rsid w:val="00430741"/>
    <w:rsid w:val="0044556D"/>
    <w:rsid w:val="00467161"/>
    <w:rsid w:val="0051178C"/>
    <w:rsid w:val="005175C6"/>
    <w:rsid w:val="0053378D"/>
    <w:rsid w:val="0053597E"/>
    <w:rsid w:val="005415AF"/>
    <w:rsid w:val="00560F7A"/>
    <w:rsid w:val="005B1A76"/>
    <w:rsid w:val="006046F7"/>
    <w:rsid w:val="00611B1F"/>
    <w:rsid w:val="00622C5A"/>
    <w:rsid w:val="006308A1"/>
    <w:rsid w:val="00651530"/>
    <w:rsid w:val="00693409"/>
    <w:rsid w:val="0071468A"/>
    <w:rsid w:val="007B096F"/>
    <w:rsid w:val="007B30B7"/>
    <w:rsid w:val="007B3BB7"/>
    <w:rsid w:val="007D341E"/>
    <w:rsid w:val="0082461D"/>
    <w:rsid w:val="0084687D"/>
    <w:rsid w:val="00860F28"/>
    <w:rsid w:val="0089684C"/>
    <w:rsid w:val="008B176B"/>
    <w:rsid w:val="008C2E80"/>
    <w:rsid w:val="008C2FFD"/>
    <w:rsid w:val="00902A22"/>
    <w:rsid w:val="00931730"/>
    <w:rsid w:val="00961807"/>
    <w:rsid w:val="00975611"/>
    <w:rsid w:val="009A207C"/>
    <w:rsid w:val="009F0673"/>
    <w:rsid w:val="00A12722"/>
    <w:rsid w:val="00A62335"/>
    <w:rsid w:val="00A75FC1"/>
    <w:rsid w:val="00A8611F"/>
    <w:rsid w:val="00AD2D7C"/>
    <w:rsid w:val="00AE11DB"/>
    <w:rsid w:val="00B06757"/>
    <w:rsid w:val="00B14576"/>
    <w:rsid w:val="00B42D89"/>
    <w:rsid w:val="00B846E7"/>
    <w:rsid w:val="00B859AC"/>
    <w:rsid w:val="00BB57BB"/>
    <w:rsid w:val="00BD4D13"/>
    <w:rsid w:val="00C26979"/>
    <w:rsid w:val="00C40282"/>
    <w:rsid w:val="00C54605"/>
    <w:rsid w:val="00C54B51"/>
    <w:rsid w:val="00C76356"/>
    <w:rsid w:val="00C8094E"/>
    <w:rsid w:val="00C82D07"/>
    <w:rsid w:val="00CC54D6"/>
    <w:rsid w:val="00CF690D"/>
    <w:rsid w:val="00D34C34"/>
    <w:rsid w:val="00D43BEF"/>
    <w:rsid w:val="00DB4EB2"/>
    <w:rsid w:val="00DB55B6"/>
    <w:rsid w:val="00E03AB5"/>
    <w:rsid w:val="00E16269"/>
    <w:rsid w:val="00E1647B"/>
    <w:rsid w:val="00E35E5C"/>
    <w:rsid w:val="00E524A8"/>
    <w:rsid w:val="00E80CC6"/>
    <w:rsid w:val="00E94186"/>
    <w:rsid w:val="00EB1F5D"/>
    <w:rsid w:val="00EB5F40"/>
    <w:rsid w:val="00EE7307"/>
    <w:rsid w:val="00F429D0"/>
    <w:rsid w:val="00FD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9FF04"/>
  <w15:chartTrackingRefBased/>
  <w15:docId w15:val="{053D8DB6-2AC8-477C-80E7-D3CC0C23E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7307"/>
  </w:style>
  <w:style w:type="paragraph" w:styleId="Heading2">
    <w:name w:val="heading 2"/>
    <w:basedOn w:val="Normal"/>
    <w:link w:val="Heading2Char"/>
    <w:uiPriority w:val="9"/>
    <w:qFormat/>
    <w:rsid w:val="00FD02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028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D02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A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17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B1F5D"/>
    <w:rPr>
      <w:b/>
      <w:bCs/>
    </w:rPr>
  </w:style>
  <w:style w:type="character" w:customStyle="1" w:styleId="c5">
    <w:name w:val="c5"/>
    <w:basedOn w:val="DefaultParagraphFont"/>
    <w:rsid w:val="00BD4D13"/>
  </w:style>
  <w:style w:type="character" w:customStyle="1" w:styleId="c1">
    <w:name w:val="c1"/>
    <w:basedOn w:val="DefaultParagraphFont"/>
    <w:rsid w:val="00BD4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8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0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5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alaazakyahmed123@outlook.com</dc:creator>
  <cp:keywords/>
  <dc:description/>
  <cp:lastModifiedBy>PC</cp:lastModifiedBy>
  <cp:revision>23</cp:revision>
  <dcterms:created xsi:type="dcterms:W3CDTF">2026-04-02T12:09:00Z</dcterms:created>
  <dcterms:modified xsi:type="dcterms:W3CDTF">2026-04-05T08:28:00Z</dcterms:modified>
</cp:coreProperties>
</file>