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spellStart"/>
      <w:proofErr w:type="gramStart"/>
      <w:r w:rsidRPr="00023E0C">
        <w:rPr>
          <w:sz w:val="32"/>
          <w:szCs w:val="32"/>
          <w:highlight w:val="yellow"/>
        </w:rPr>
        <w:t>System.Collection.Generic</w:t>
      </w:r>
      <w:proofErr w:type="spellEnd"/>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proofErr w:type="spellStart"/>
      <w:r>
        <w:rPr>
          <w:b/>
          <w:bCs/>
          <w:sz w:val="32"/>
          <w:szCs w:val="32"/>
        </w:rPr>
        <w:t>ObservableCollection</w:t>
      </w:r>
      <w:proofErr w:type="spellEnd"/>
      <w:r>
        <w:rPr>
          <w:b/>
          <w:bCs/>
          <w:sz w:val="32"/>
          <w:szCs w:val="32"/>
        </w:rPr>
        <w:t xml:space="preserve">&lt;T&gt;: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r w:rsidRPr="00195A97">
        <w:rPr>
          <w:sz w:val="32"/>
          <w:szCs w:val="32"/>
        </w:rPr>
        <w:t xml:space="preserve">ConcurrentBag&lt;T&gt;: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r w:rsidRPr="00195A97">
        <w:rPr>
          <w:sz w:val="32"/>
          <w:szCs w:val="32"/>
        </w:rPr>
        <w:t xml:space="preserve">Hashtable: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r w:rsidR="00BC1BC0" w:rsidRPr="00BC1BC0">
        <w:rPr>
          <w:sz w:val="32"/>
          <w:szCs w:val="32"/>
          <w:highlight w:val="yellow"/>
        </w:rPr>
        <w:t>Hashtable</w:t>
      </w:r>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Thread Safety: It is not thread-safe. For thread – safe collections, consider using ConcurrentBag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Inside the List solution -&gt; InsertingElements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InsertRange</w:t>
      </w:r>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r>
        <w:rPr>
          <w:sz w:val="32"/>
          <w:szCs w:val="32"/>
        </w:rPr>
        <w:t>insertRange:</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Inside the List solution -&gt; RemoveItems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RemoveAll</w:t>
      </w:r>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RemoveRange</w:t>
      </w:r>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r>
        <w:rPr>
          <w:sz w:val="32"/>
          <w:szCs w:val="32"/>
        </w:rPr>
        <w:t>LoopingThrough</w:t>
      </w:r>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r>
        <w:rPr>
          <w:sz w:val="32"/>
          <w:szCs w:val="32"/>
        </w:rPr>
        <w:t>List.ForEach: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Looping through lists is a common operation in C#. this lesson covered three primary methods to iterate over a list using a for loop, foreach loop and the List.ForEach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r>
        <w:rPr>
          <w:sz w:val="32"/>
          <w:szCs w:val="32"/>
        </w:rPr>
        <w:t>SortingList</w:t>
      </w:r>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r>
        <w:rPr>
          <w:sz w:val="32"/>
          <w:szCs w:val="32"/>
        </w:rPr>
        <w:t>List.Sort</w:t>
      </w:r>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r>
        <w:rPr>
          <w:sz w:val="32"/>
          <w:szCs w:val="32"/>
        </w:rPr>
        <w:t>List.Reverse (): Swaps element from both ends toward the middle, time complexity O(n).</w:t>
      </w:r>
    </w:p>
    <w:p w14:paraId="521D5D0F" w14:textId="50D36229" w:rsidR="00244109" w:rsidRDefault="00244109" w:rsidP="0018219E">
      <w:pPr>
        <w:rPr>
          <w:sz w:val="32"/>
          <w:szCs w:val="32"/>
        </w:rPr>
      </w:pPr>
      <w:r>
        <w:rPr>
          <w:sz w:val="32"/>
          <w:szCs w:val="32"/>
        </w:rPr>
        <w:t xml:space="preserve">OrderBy and OrderByDescending: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r>
        <w:rPr>
          <w:sz w:val="32"/>
          <w:szCs w:val="32"/>
        </w:rPr>
        <w:t>List.Sort: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LINQ’s OrderBy: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LINQ’s OrderBy: Is stable (preserve order of equal elements).</w:t>
      </w:r>
    </w:p>
    <w:p w14:paraId="4657D3EE" w14:textId="080D3A8A" w:rsidR="00244109" w:rsidRDefault="00244109" w:rsidP="00244109">
      <w:pPr>
        <w:pStyle w:val="ListParagraph"/>
        <w:numPr>
          <w:ilvl w:val="1"/>
          <w:numId w:val="11"/>
        </w:numPr>
        <w:rPr>
          <w:sz w:val="32"/>
          <w:szCs w:val="32"/>
        </w:rPr>
      </w:pPr>
      <w:r>
        <w:rPr>
          <w:sz w:val="32"/>
          <w:szCs w:val="32"/>
        </w:rPr>
        <w:t>List.Sort: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Contains, Exists, Find, FindAll,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r>
        <w:rPr>
          <w:sz w:val="32"/>
          <w:szCs w:val="32"/>
        </w:rPr>
        <w:t>FindAll: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r>
        <w:rPr>
          <w:sz w:val="32"/>
          <w:szCs w:val="32"/>
        </w:rPr>
        <w:t>BuiltInFunctions</w:t>
      </w:r>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r>
        <w:rPr>
          <w:sz w:val="32"/>
          <w:szCs w:val="32"/>
        </w:rPr>
        <w:t>CustomObjects</w:t>
      </w:r>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What is Hashtable:</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r w:rsidRPr="007809D3">
        <w:rPr>
          <w:b/>
          <w:bCs/>
          <w:sz w:val="32"/>
          <w:szCs w:val="32"/>
        </w:rPr>
        <w:t>Hashtable</w:t>
      </w:r>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Here are the key features of hashtables:</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Hashtables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Dynamic Resizing: To maintain efficient operations and a good load factor (the ratio of the entries to the number of buckets), hashtables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Use Cases: Hashtables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In summary, hashtables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Hashtable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r>
        <w:rPr>
          <w:sz w:val="32"/>
          <w:szCs w:val="32"/>
        </w:rPr>
        <w:t xml:space="preserve">Hashtable is a powerful, if somewhat dated, collection type in C#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Working with Hashtable</w:t>
      </w:r>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Hashtable,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Hashtable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gramStart"/>
      <w:r w:rsidRPr="005F5EC4">
        <w:rPr>
          <w:rFonts w:ascii="Consolas" w:eastAsia="Times New Roman" w:hAnsi="Consolas" w:cs="Courier New"/>
          <w:color w:val="333333"/>
          <w:kern w:val="0"/>
          <w:sz w:val="20"/>
          <w:szCs w:val="20"/>
          <w14:ligatures w14:val="none"/>
        </w:rPr>
        <w:t>Hashtable(</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r>
        <w:rPr>
          <w:sz w:val="32"/>
          <w:szCs w:val="32"/>
        </w:rPr>
        <w:t xml:space="preserve">Hashtable is a powerful, if somewhat dated, collection type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Dictionary vs Hashtable:</w:t>
      </w:r>
    </w:p>
    <w:p w14:paraId="47835A66" w14:textId="0DB2F59B" w:rsidR="005F5EC4" w:rsidRDefault="00FE63FC" w:rsidP="00FE63FC">
      <w:pPr>
        <w:rPr>
          <w:sz w:val="32"/>
          <w:szCs w:val="32"/>
        </w:rPr>
      </w:pPr>
      <w:r>
        <w:rPr>
          <w:sz w:val="32"/>
          <w:szCs w:val="32"/>
        </w:rPr>
        <w:t>In C#, both Dictionary and Hashtable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gramStart"/>
      <w:r>
        <w:rPr>
          <w:sz w:val="32"/>
          <w:szCs w:val="32"/>
        </w:rPr>
        <w:t>System.Collections.Generics</w:t>
      </w:r>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r w:rsidRPr="00FE63FC">
        <w:rPr>
          <w:b/>
          <w:bCs/>
          <w:sz w:val="32"/>
          <w:szCs w:val="32"/>
        </w:rPr>
        <w:t>Hashtable:</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Hashtable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Thread Safety: Provides some thread safety features, such as synchronized (thread-safe) wrappers obtained through the Hashtable.Synchronized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Hashtable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Hashtable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Hashtable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Choosing Between Dictionary and Hashtable:</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Consider Hashtable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Int modern .NET applications, Dictionary is generally preferred due to its type safety and performance advantages. However, understanding Hashtable is still valuable for working with existing codebases that use it.</w:t>
      </w:r>
    </w:p>
    <w:p w14:paraId="2AA09B48" w14:textId="77777777" w:rsidR="00417C92" w:rsidRPr="00417C92" w:rsidRDefault="00417C92" w:rsidP="00417C92">
      <w:pPr>
        <w:rPr>
          <w:sz w:val="32"/>
          <w:szCs w:val="32"/>
        </w:rPr>
      </w:pPr>
    </w:p>
    <w:sectPr w:rsidR="00417C92" w:rsidRPr="0041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9"/>
  </w:num>
  <w:num w:numId="4" w16cid:durableId="1329669782">
    <w:abstractNumId w:val="10"/>
  </w:num>
  <w:num w:numId="5" w16cid:durableId="853567023">
    <w:abstractNumId w:val="7"/>
  </w:num>
  <w:num w:numId="6" w16cid:durableId="211773103">
    <w:abstractNumId w:val="3"/>
  </w:num>
  <w:num w:numId="7" w16cid:durableId="1325233253">
    <w:abstractNumId w:val="5"/>
  </w:num>
  <w:num w:numId="8" w16cid:durableId="1440291707">
    <w:abstractNumId w:val="11"/>
  </w:num>
  <w:num w:numId="9" w16cid:durableId="1079058309">
    <w:abstractNumId w:val="6"/>
  </w:num>
  <w:num w:numId="10" w16cid:durableId="1413814323">
    <w:abstractNumId w:val="0"/>
  </w:num>
  <w:num w:numId="11" w16cid:durableId="2095592080">
    <w:abstractNumId w:val="8"/>
  </w:num>
  <w:num w:numId="12" w16cid:durableId="1039821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21F59"/>
    <w:rsid w:val="00023E0C"/>
    <w:rsid w:val="00050764"/>
    <w:rsid w:val="000632E7"/>
    <w:rsid w:val="000A1141"/>
    <w:rsid w:val="0018219E"/>
    <w:rsid w:val="00184AC1"/>
    <w:rsid w:val="00195A97"/>
    <w:rsid w:val="001D33B6"/>
    <w:rsid w:val="002033BB"/>
    <w:rsid w:val="002135F2"/>
    <w:rsid w:val="00244109"/>
    <w:rsid w:val="00252C11"/>
    <w:rsid w:val="002C6F5F"/>
    <w:rsid w:val="00300C8F"/>
    <w:rsid w:val="003219AC"/>
    <w:rsid w:val="003F216A"/>
    <w:rsid w:val="003F4191"/>
    <w:rsid w:val="004150D3"/>
    <w:rsid w:val="00417C92"/>
    <w:rsid w:val="0042635D"/>
    <w:rsid w:val="00475F31"/>
    <w:rsid w:val="004F7149"/>
    <w:rsid w:val="00563CB9"/>
    <w:rsid w:val="005D3830"/>
    <w:rsid w:val="005F5EC4"/>
    <w:rsid w:val="006445E5"/>
    <w:rsid w:val="00667C61"/>
    <w:rsid w:val="006B4576"/>
    <w:rsid w:val="0070525E"/>
    <w:rsid w:val="007266D0"/>
    <w:rsid w:val="00746779"/>
    <w:rsid w:val="0077372C"/>
    <w:rsid w:val="007809D3"/>
    <w:rsid w:val="00796F36"/>
    <w:rsid w:val="007B4821"/>
    <w:rsid w:val="00844E8E"/>
    <w:rsid w:val="008C1E69"/>
    <w:rsid w:val="008C64AF"/>
    <w:rsid w:val="00A2612C"/>
    <w:rsid w:val="00A81939"/>
    <w:rsid w:val="00AC37B7"/>
    <w:rsid w:val="00B37E20"/>
    <w:rsid w:val="00BC1BC0"/>
    <w:rsid w:val="00BC2379"/>
    <w:rsid w:val="00BE69FC"/>
    <w:rsid w:val="00C076F2"/>
    <w:rsid w:val="00C93472"/>
    <w:rsid w:val="00CA7385"/>
    <w:rsid w:val="00CE71A4"/>
    <w:rsid w:val="00D11A72"/>
    <w:rsid w:val="00D15FF0"/>
    <w:rsid w:val="00D24E36"/>
    <w:rsid w:val="00D32604"/>
    <w:rsid w:val="00D922AE"/>
    <w:rsid w:val="00DA61F2"/>
    <w:rsid w:val="00E03724"/>
    <w:rsid w:val="00E132A5"/>
    <w:rsid w:val="00E13CD5"/>
    <w:rsid w:val="00E326A2"/>
    <w:rsid w:val="00E630F7"/>
    <w:rsid w:val="00EA197E"/>
    <w:rsid w:val="00EB70BA"/>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F36"/>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29</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5</cp:revision>
  <dcterms:created xsi:type="dcterms:W3CDTF">2025-04-14T11:41:00Z</dcterms:created>
  <dcterms:modified xsi:type="dcterms:W3CDTF">2025-04-18T00:59:00Z</dcterms:modified>
</cp:coreProperties>
</file>