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7577" w14:textId="77777777" w:rsidR="00A43F6A" w:rsidRDefault="00000000">
      <w:r>
        <w:rPr>
          <w:b/>
          <w:color w:val="1F3355"/>
          <w:sz w:val="38"/>
        </w:rPr>
        <w:t>Interface &amp; Feature — HW Coverage Matrix</w:t>
      </w:r>
    </w:p>
    <w:p w14:paraId="5BBF5097" w14:textId="7988ECEB" w:rsidR="00A43F6A" w:rsidRDefault="00000000" w:rsidP="009C0906">
      <w:pPr>
        <w:spacing w:after="80"/>
      </w:pPr>
      <w:r>
        <w:rPr>
          <w:b/>
          <w:color w:val="2E5A88"/>
          <w:sz w:val="23"/>
        </w:rPr>
        <w:t>Per action on each interface — HW needed and current availability on the MVCU01 bench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320"/>
        <w:gridCol w:w="2736"/>
        <w:gridCol w:w="2304"/>
      </w:tblGrid>
      <w:tr w:rsidR="00A43F6A" w14:paraId="2686C78B" w14:textId="77777777">
        <w:trPr>
          <w:jc w:val="center"/>
        </w:trPr>
        <w:tc>
          <w:tcPr>
            <w:tcW w:w="4752" w:type="dxa"/>
            <w:shd w:val="clear" w:color="auto" w:fill="1F3355"/>
          </w:tcPr>
          <w:p w14:paraId="55839EB3" w14:textId="77777777" w:rsidR="00A43F6A" w:rsidRDefault="00000000">
            <w:pPr>
              <w:spacing w:before="20" w:after="20"/>
            </w:pPr>
            <w:proofErr w:type="gramStart"/>
            <w:r>
              <w:rPr>
                <w:b/>
                <w:color w:val="FFFFFF"/>
                <w:sz w:val="19"/>
              </w:rPr>
              <w:t>Role  (</w:t>
            </w:r>
            <w:proofErr w:type="gramEnd"/>
            <w:r>
              <w:rPr>
                <w:b/>
                <w:color w:val="FFFFFF"/>
                <w:sz w:val="19"/>
              </w:rPr>
              <w:t>action on the interface)</w:t>
            </w:r>
          </w:p>
        </w:tc>
        <w:tc>
          <w:tcPr>
            <w:tcW w:w="4320" w:type="dxa"/>
            <w:shd w:val="clear" w:color="auto" w:fill="1F3355"/>
          </w:tcPr>
          <w:p w14:paraId="356C1DCF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HW needed</w:t>
            </w:r>
          </w:p>
        </w:tc>
        <w:tc>
          <w:tcPr>
            <w:tcW w:w="2736" w:type="dxa"/>
            <w:shd w:val="clear" w:color="auto" w:fill="1F3355"/>
          </w:tcPr>
          <w:p w14:paraId="0FC04D71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304" w:type="dxa"/>
            <w:shd w:val="clear" w:color="auto" w:fill="1F3355"/>
          </w:tcPr>
          <w:p w14:paraId="5F67A737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TSR</w:t>
            </w:r>
          </w:p>
        </w:tc>
      </w:tr>
      <w:tr w:rsidR="00A43F6A" w14:paraId="2B7A9CDF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1BA1DBD1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SoC ↔ </w:t>
            </w:r>
            <w:proofErr w:type="gramStart"/>
            <w:r>
              <w:rPr>
                <w:b/>
                <w:color w:val="FFFFFF"/>
                <w:sz w:val="19"/>
              </w:rPr>
              <w:t>Deserializer  —</w:t>
            </w:r>
            <w:proofErr w:type="gramEnd"/>
            <w:r>
              <w:rPr>
                <w:b/>
                <w:color w:val="FFFFFF"/>
                <w:sz w:val="19"/>
              </w:rPr>
              <w:t xml:space="preserve">  primary I²C @0x50 + ERRB/LOCK</w:t>
            </w:r>
          </w:p>
        </w:tc>
      </w:tr>
      <w:tr w:rsidR="00A43F6A" w14:paraId="1CF884CA" w14:textId="77777777">
        <w:trPr>
          <w:jc w:val="center"/>
        </w:trPr>
        <w:tc>
          <w:tcPr>
            <w:tcW w:w="4752" w:type="dxa"/>
          </w:tcPr>
          <w:p w14:paraId="19E0D67B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I²C bus (SoC↔Des)</w:t>
            </w:r>
          </w:p>
        </w:tc>
        <w:tc>
          <w:tcPr>
            <w:tcW w:w="4320" w:type="dxa"/>
          </w:tcPr>
          <w:p w14:paraId="6190DA63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Logic analyzer (Saleae)</w:t>
            </w:r>
          </w:p>
        </w:tc>
        <w:tc>
          <w:tcPr>
            <w:tcW w:w="2736" w:type="dxa"/>
          </w:tcPr>
          <w:p w14:paraId="0D170087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467BF87C" w14:textId="77777777" w:rsidR="00A43F6A" w:rsidRDefault="00A43F6A">
            <w:pPr>
              <w:spacing w:before="20" w:after="20"/>
            </w:pPr>
          </w:p>
        </w:tc>
      </w:tr>
      <w:tr w:rsidR="00A43F6A" w14:paraId="189A37C8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050B07C3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Write I²C register values (config / read-back)</w:t>
            </w:r>
          </w:p>
        </w:tc>
        <w:tc>
          <w:tcPr>
            <w:tcW w:w="4320" w:type="dxa"/>
            <w:shd w:val="clear" w:color="auto" w:fill="F2F5FA"/>
          </w:tcPr>
          <w:p w14:paraId="1335772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Lauterbach via SoC I²C (or external master with SoC halted)</w:t>
            </w:r>
          </w:p>
        </w:tc>
        <w:tc>
          <w:tcPr>
            <w:tcW w:w="2736" w:type="dxa"/>
            <w:shd w:val="clear" w:color="auto" w:fill="F2F5FA"/>
          </w:tcPr>
          <w:p w14:paraId="0529705C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21C834B1" w14:textId="77777777" w:rsidR="00A43F6A" w:rsidRDefault="00A43F6A">
            <w:pPr>
              <w:spacing w:before="20" w:after="20"/>
            </w:pPr>
          </w:p>
        </w:tc>
      </w:tr>
      <w:tr w:rsidR="00A43F6A" w14:paraId="38C671C6" w14:textId="77777777">
        <w:trPr>
          <w:jc w:val="center"/>
        </w:trPr>
        <w:tc>
          <w:tcPr>
            <w:tcW w:w="4752" w:type="dxa"/>
          </w:tcPr>
          <w:p w14:paraId="6F5AA016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I²C CRC / message-counter error</w:t>
            </w:r>
          </w:p>
        </w:tc>
        <w:tc>
          <w:tcPr>
            <w:tcW w:w="4320" w:type="dxa"/>
          </w:tcPr>
          <w:p w14:paraId="02BC612F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In-line I²C injector (FPGA MITM)</w:t>
            </w:r>
          </w:p>
        </w:tc>
        <w:tc>
          <w:tcPr>
            <w:tcW w:w="2736" w:type="dxa"/>
          </w:tcPr>
          <w:p w14:paraId="0FE8FEDA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6"/>
              </w:rPr>
              <w:t>Missing</w:t>
            </w:r>
          </w:p>
        </w:tc>
        <w:tc>
          <w:tcPr>
            <w:tcW w:w="2304" w:type="dxa"/>
          </w:tcPr>
          <w:p w14:paraId="78859C34" w14:textId="77777777" w:rsidR="00A43F6A" w:rsidRDefault="00A43F6A">
            <w:pPr>
              <w:spacing w:before="20" w:after="20"/>
            </w:pPr>
          </w:p>
        </w:tc>
      </w:tr>
      <w:tr w:rsidR="00A43F6A" w14:paraId="228147DE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30078E93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ERRB / LOCK (Des→SoC)</w:t>
            </w:r>
          </w:p>
        </w:tc>
        <w:tc>
          <w:tcPr>
            <w:tcW w:w="4320" w:type="dxa"/>
            <w:shd w:val="clear" w:color="auto" w:fill="F2F5FA"/>
          </w:tcPr>
          <w:p w14:paraId="2CF5687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Logic analyzer</w:t>
            </w:r>
          </w:p>
        </w:tc>
        <w:tc>
          <w:tcPr>
            <w:tcW w:w="2736" w:type="dxa"/>
            <w:shd w:val="clear" w:color="auto" w:fill="F2F5FA"/>
          </w:tcPr>
          <w:p w14:paraId="5DB610AC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2CAA7618" w14:textId="77777777" w:rsidR="00A43F6A" w:rsidRDefault="00A43F6A">
            <w:pPr>
              <w:spacing w:before="20" w:after="20"/>
            </w:pPr>
          </w:p>
        </w:tc>
      </w:tr>
      <w:tr w:rsidR="00A43F6A" w14:paraId="08183C3F" w14:textId="77777777">
        <w:trPr>
          <w:jc w:val="center"/>
        </w:trPr>
        <w:tc>
          <w:tcPr>
            <w:tcW w:w="4752" w:type="dxa"/>
          </w:tcPr>
          <w:p w14:paraId="54AEDE9F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Drive DES_EN / DES_XRES (enable / reset)</w:t>
            </w:r>
          </w:p>
        </w:tc>
        <w:tc>
          <w:tcPr>
            <w:tcW w:w="4320" w:type="dxa"/>
          </w:tcPr>
          <w:p w14:paraId="539F64D5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Lauterbach via SoC GPIO</w:t>
            </w:r>
          </w:p>
        </w:tc>
        <w:tc>
          <w:tcPr>
            <w:tcW w:w="2736" w:type="dxa"/>
          </w:tcPr>
          <w:p w14:paraId="24EC2EE0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13CF05A5" w14:textId="77777777" w:rsidR="00A43F6A" w:rsidRDefault="00A43F6A">
            <w:pPr>
              <w:spacing w:before="20" w:after="20"/>
            </w:pPr>
          </w:p>
        </w:tc>
      </w:tr>
      <w:tr w:rsidR="00A43F6A" w14:paraId="0DC8BDC8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24CC044C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Control V of VDDIO / VTERM (deser rails)</w:t>
            </w:r>
          </w:p>
        </w:tc>
        <w:tc>
          <w:tcPr>
            <w:tcW w:w="4320" w:type="dxa"/>
            <w:shd w:val="clear" w:color="auto" w:fill="F2F5FA"/>
          </w:tcPr>
          <w:p w14:paraId="41CD8F0E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NGP824 + PCB cut / rail isolation</w:t>
            </w:r>
          </w:p>
        </w:tc>
        <w:tc>
          <w:tcPr>
            <w:tcW w:w="2736" w:type="dxa"/>
            <w:shd w:val="clear" w:color="auto" w:fill="F2F5FA"/>
          </w:tcPr>
          <w:p w14:paraId="05F5F5D0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47E3EB5A" w14:textId="77777777" w:rsidR="00A43F6A" w:rsidRDefault="00A43F6A">
            <w:pPr>
              <w:spacing w:before="20" w:after="20"/>
            </w:pPr>
          </w:p>
        </w:tc>
      </w:tr>
      <w:tr w:rsidR="00A43F6A" w14:paraId="56E9BA69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69254C37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Deserializer ↔ </w:t>
            </w:r>
            <w:proofErr w:type="gramStart"/>
            <w:r>
              <w:rPr>
                <w:b/>
                <w:color w:val="FFFFFF"/>
                <w:sz w:val="19"/>
              </w:rPr>
              <w:t>Serializer  —</w:t>
            </w:r>
            <w:proofErr w:type="gramEnd"/>
            <w:r>
              <w:rPr>
                <w:b/>
                <w:color w:val="FFFFFF"/>
                <w:sz w:val="19"/>
              </w:rPr>
              <w:t xml:space="preserve">  GMSL2 coax (tunnel)</w:t>
            </w:r>
          </w:p>
        </w:tc>
      </w:tr>
      <w:tr w:rsidR="00A43F6A" w14:paraId="61A8A62F" w14:textId="77777777">
        <w:trPr>
          <w:jc w:val="center"/>
        </w:trPr>
        <w:tc>
          <w:tcPr>
            <w:tcW w:w="4752" w:type="dxa"/>
          </w:tcPr>
          <w:p w14:paraId="5FA14594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 xml:space="preserve">Read / write Serializer registers (tunneled, EXT11 </w:t>
            </w:r>
            <w:proofErr w:type="gramStart"/>
            <w:r>
              <w:rPr>
                <w:sz w:val="17"/>
              </w:rPr>
              <w:t>0x383) — @</w:t>
            </w:r>
            <w:proofErr w:type="gramEnd"/>
            <w:r>
              <w:rPr>
                <w:sz w:val="17"/>
              </w:rPr>
              <w:t>0x80</w:t>
            </w:r>
          </w:p>
        </w:tc>
        <w:tc>
          <w:tcPr>
            <w:tcW w:w="4320" w:type="dxa"/>
          </w:tcPr>
          <w:p w14:paraId="48F72D23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Lauterbach via SoC I²C over the GMSL2 control channel</w:t>
            </w:r>
          </w:p>
        </w:tc>
        <w:tc>
          <w:tcPr>
            <w:tcW w:w="2736" w:type="dxa"/>
          </w:tcPr>
          <w:p w14:paraId="4D8B608B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7703A39D" w14:textId="77777777" w:rsidR="00A43F6A" w:rsidRDefault="00A43F6A">
            <w:pPr>
              <w:spacing w:before="20" w:after="20"/>
            </w:pPr>
          </w:p>
        </w:tc>
      </w:tr>
      <w:tr w:rsidR="00A43F6A" w14:paraId="41C98932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1DFC457F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coax line-fault (short-</w:t>
            </w:r>
            <w:proofErr w:type="gramStart"/>
            <w:r>
              <w:rPr>
                <w:sz w:val="17"/>
              </w:rPr>
              <w:t>batt</w:t>
            </w:r>
            <w:proofErr w:type="gramEnd"/>
            <w:r>
              <w:rPr>
                <w:sz w:val="17"/>
              </w:rPr>
              <w:t xml:space="preserve"> / GND / open)</w:t>
            </w:r>
          </w:p>
        </w:tc>
        <w:tc>
          <w:tcPr>
            <w:tcW w:w="4320" w:type="dxa"/>
            <w:shd w:val="clear" w:color="auto" w:fill="F2F5FA"/>
          </w:tcPr>
          <w:p w14:paraId="7202EC9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Solectrix PoC Fault Injection Unit (short-to-GND + short-to-VEXT; “open” TBC)</w:t>
            </w:r>
          </w:p>
        </w:tc>
        <w:tc>
          <w:tcPr>
            <w:tcW w:w="2736" w:type="dxa"/>
            <w:shd w:val="clear" w:color="auto" w:fill="F2F5FA"/>
          </w:tcPr>
          <w:p w14:paraId="753BDD7B" w14:textId="77777777" w:rsidR="00A43F6A" w:rsidRDefault="00000000">
            <w:pPr>
              <w:spacing w:before="20" w:after="20"/>
            </w:pPr>
            <w:r>
              <w:rPr>
                <w:b/>
                <w:color w:val="222222"/>
                <w:sz w:val="16"/>
              </w:rPr>
              <w:t>Planned (on order)</w:t>
            </w:r>
          </w:p>
        </w:tc>
        <w:tc>
          <w:tcPr>
            <w:tcW w:w="2304" w:type="dxa"/>
            <w:shd w:val="clear" w:color="auto" w:fill="F2F5FA"/>
          </w:tcPr>
          <w:p w14:paraId="14ACBC89" w14:textId="77777777" w:rsidR="00A43F6A" w:rsidRDefault="00A43F6A">
            <w:pPr>
              <w:spacing w:before="20" w:after="20"/>
            </w:pPr>
          </w:p>
        </w:tc>
      </w:tr>
      <w:tr w:rsidR="00A43F6A" w14:paraId="78BBA3C9" w14:textId="77777777">
        <w:trPr>
          <w:jc w:val="center"/>
        </w:trPr>
        <w:tc>
          <w:tcPr>
            <w:tcW w:w="4752" w:type="dxa"/>
          </w:tcPr>
          <w:p w14:paraId="6BA10A32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coax BER / attenuation (PRBS)</w:t>
            </w:r>
          </w:p>
        </w:tc>
        <w:tc>
          <w:tcPr>
            <w:tcW w:w="4320" w:type="dxa"/>
          </w:tcPr>
          <w:p w14:paraId="1C110180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TE-1190 Serdes Diagnostics PRBS mode covers BER pass/fail; RF step attenuator + bias-tee still needed to sweep link margin</w:t>
            </w:r>
          </w:p>
        </w:tc>
        <w:tc>
          <w:tcPr>
            <w:tcW w:w="2736" w:type="dxa"/>
          </w:tcPr>
          <w:p w14:paraId="53733D2D" w14:textId="77777777" w:rsidR="00A43F6A" w:rsidRDefault="00000000">
            <w:pPr>
              <w:spacing w:before="20" w:after="20"/>
            </w:pPr>
            <w:r>
              <w:rPr>
                <w:b/>
                <w:color w:val="2E5A88"/>
                <w:sz w:val="16"/>
              </w:rPr>
              <w:t>Partial</w:t>
            </w:r>
          </w:p>
        </w:tc>
        <w:tc>
          <w:tcPr>
            <w:tcW w:w="2304" w:type="dxa"/>
          </w:tcPr>
          <w:p w14:paraId="06FED19A" w14:textId="77777777" w:rsidR="00A43F6A" w:rsidRDefault="00A43F6A">
            <w:pPr>
              <w:spacing w:before="20" w:after="20"/>
            </w:pPr>
          </w:p>
        </w:tc>
      </w:tr>
      <w:tr w:rsidR="00A43F6A" w14:paraId="405B47C2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5187419E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Observe GMSL LOCK / link</w:t>
            </w:r>
          </w:p>
        </w:tc>
        <w:tc>
          <w:tcPr>
            <w:tcW w:w="4320" w:type="dxa"/>
            <w:shd w:val="clear" w:color="auto" w:fill="F2F5FA"/>
          </w:tcPr>
          <w:p w14:paraId="4CED1DF1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Logic analyzer</w:t>
            </w:r>
          </w:p>
        </w:tc>
        <w:tc>
          <w:tcPr>
            <w:tcW w:w="2736" w:type="dxa"/>
            <w:shd w:val="clear" w:color="auto" w:fill="F2F5FA"/>
          </w:tcPr>
          <w:p w14:paraId="3FA294B2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5B2F4AF4" w14:textId="77777777" w:rsidR="00A43F6A" w:rsidRDefault="00A43F6A">
            <w:pPr>
              <w:spacing w:before="20" w:after="20"/>
            </w:pPr>
          </w:p>
        </w:tc>
      </w:tr>
      <w:tr w:rsidR="00A43F6A" w14:paraId="405B47C2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5187419E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Force serializer / deserializer MFP pins (Low / High / High-Z / Bridge)</w:t>
            </w:r>
          </w:p>
        </w:tc>
        <w:tc>
          <w:tcPr>
            <w:tcW w:w="4320" w:type="dxa"/>
            <w:shd w:val="clear" w:color="auto" w:fill="F2F5FA"/>
          </w:tcPr>
          <w:p w14:paraId="4CED1DF1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TE-1190 GPIO switching via the internal MAX10 — Status-tab configuration, so it needs Save &amp; Apply plus a device restart. Preconditioning only until the API is in use.</w:t>
            </w:r>
          </w:p>
        </w:tc>
        <w:tc>
          <w:tcPr>
            <w:tcW w:w="2736" w:type="dxa"/>
            <w:shd w:val="clear" w:color="auto" w:fill="F2F5FA"/>
          </w:tcPr>
          <w:p w14:paraId="3FA294B2" w14:textId="77777777" w:rsidR="00A43F6A" w:rsidRDefault="00000000">
            <w:pPr>
              <w:spacing w:before="20" w:after="20"/>
            </w:pPr>
            <w:r>
              <w:rPr>
                <w:b/>
                <w:color w:val="2E5A88"/>
                <w:sz w:val="16"/>
              </w:rPr>
              <w:t>Preconditioning</w:t>
            </w:r>
          </w:p>
        </w:tc>
        <w:tc>
          <w:tcPr>
            <w:tcW w:w="2304" w:type="dxa"/>
            <w:shd w:val="clear" w:color="auto" w:fill="F2F5FA"/>
          </w:tcPr>
          <w:p w14:paraId="5B2F4AF4" w14:textId="77777777" w:rsidR="00A43F6A" w:rsidRDefault="00A43F6A">
            <w:pPr>
              <w:spacing w:before="20" w:after="20"/>
            </w:pPr>
            <w:r>
              <w:rPr>
                <w:b w:val="0"/>
                <w:sz w:val="16"/>
              </w:rPr>
            </w:r>
          </w:p>
        </w:tc>
      </w:tr>
      <w:tr w:rsidR="00A43F6A" w14:paraId="405B47C2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5187419E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Capture GMSL control-channel and pass-through I²C</w:t>
            </w:r>
          </w:p>
        </w:tc>
        <w:tc>
          <w:tcPr>
            <w:tcW w:w="4320" w:type="dxa"/>
            <w:shd w:val="clear" w:color="auto" w:fill="F2F5FA"/>
          </w:tcPr>
          <w:p w14:paraId="4CED1DF1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TE-1190 PLP I²C logging to SFP+ (separate Bus IDs per bus)</w:t>
            </w:r>
          </w:p>
        </w:tc>
        <w:tc>
          <w:tcPr>
            <w:tcW w:w="2736" w:type="dxa"/>
            <w:shd w:val="clear" w:color="auto" w:fill="F2F5FA"/>
          </w:tcPr>
          <w:p w14:paraId="3FA294B2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5B2F4AF4" w14:textId="77777777" w:rsidR="00A43F6A" w:rsidRDefault="00A43F6A">
            <w:pPr>
              <w:spacing w:before="20" w:after="20"/>
            </w:pPr>
            <w:r>
              <w:rPr>
                <w:b w:val="0"/>
                <w:sz w:val="16"/>
              </w:rPr>
            </w:r>
          </w:p>
        </w:tc>
      </w:tr>
      <w:tr w:rsidR="00A43F6A" w14:paraId="637B9FC5" w14:textId="77777777">
        <w:trPr>
          <w:jc w:val="center"/>
        </w:trPr>
        <w:tc>
          <w:tcPr>
            <w:tcW w:w="4752" w:type="dxa"/>
          </w:tcPr>
          <w:p w14:paraId="08DCC482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Control PoC power on coax (off/on recovery)</w:t>
            </w:r>
          </w:p>
        </w:tc>
        <w:tc>
          <w:tcPr>
            <w:tcW w:w="4320" w:type="dxa"/>
          </w:tcPr>
          <w:p w14:paraId="186B5957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Solectrix PoC Fault Injection Unit. The TE-1190 can set the steady-state PoC supply (HW v2.1+, max 600 mA) but not toggle it during a run — the setting needs Save &amp; Apply plus a restart.</w:t>
            </w:r>
          </w:p>
        </w:tc>
        <w:tc>
          <w:tcPr>
            <w:tcW w:w="2736" w:type="dxa"/>
          </w:tcPr>
          <w:p w14:paraId="694F153A" w14:textId="77777777" w:rsidR="00A43F6A" w:rsidRDefault="00000000">
            <w:pPr>
              <w:spacing w:before="20" w:after="20"/>
            </w:pPr>
            <w:r>
              <w:rPr>
                <w:b/>
                <w:color w:val="222222"/>
                <w:sz w:val="16"/>
              </w:rPr>
              <w:t>Planned (on order)</w:t>
            </w:r>
          </w:p>
        </w:tc>
        <w:tc>
          <w:tcPr>
            <w:tcW w:w="2304" w:type="dxa"/>
          </w:tcPr>
          <w:p w14:paraId="19EE3BDF" w14:textId="77777777" w:rsidR="00A43F6A" w:rsidRDefault="00A43F6A">
            <w:pPr>
              <w:spacing w:before="20" w:after="20"/>
            </w:pPr>
          </w:p>
        </w:tc>
      </w:tr>
      <w:tr w:rsidR="00A43F6A" w14:paraId="45ABDA57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18AD2687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Serializer ↔ </w:t>
            </w:r>
            <w:proofErr w:type="gramStart"/>
            <w:r>
              <w:rPr>
                <w:b/>
                <w:color w:val="FFFFFF"/>
                <w:sz w:val="19"/>
              </w:rPr>
              <w:t>Imager  —</w:t>
            </w:r>
            <w:proofErr w:type="gramEnd"/>
            <w:r>
              <w:rPr>
                <w:b/>
                <w:color w:val="FFFFFF"/>
                <w:sz w:val="19"/>
              </w:rPr>
              <w:t xml:space="preserve">  pass-through I²C (camera head)</w:t>
            </w:r>
          </w:p>
        </w:tc>
      </w:tr>
      <w:tr w:rsidR="00A43F6A" w14:paraId="607396C9" w14:textId="77777777">
        <w:trPr>
          <w:jc w:val="center"/>
        </w:trPr>
        <w:tc>
          <w:tcPr>
            <w:tcW w:w="4752" w:type="dxa"/>
          </w:tcPr>
          <w:p w14:paraId="6CE41884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/ write Imager registers (pass-</w:t>
            </w:r>
            <w:proofErr w:type="gramStart"/>
            <w:r>
              <w:rPr>
                <w:sz w:val="17"/>
              </w:rPr>
              <w:t>through) — @</w:t>
            </w:r>
            <w:proofErr w:type="gramEnd"/>
            <w:r>
              <w:rPr>
                <w:sz w:val="17"/>
              </w:rPr>
              <w:t>0x20</w:t>
            </w:r>
          </w:p>
        </w:tc>
        <w:tc>
          <w:tcPr>
            <w:tcW w:w="4320" w:type="dxa"/>
          </w:tcPr>
          <w:p w14:paraId="058D62CA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Lauterbach via SoC I²C, pass-through enabled (REG</w:t>
            </w:r>
            <w:proofErr w:type="gramStart"/>
            <w:r>
              <w:rPr>
                <w:sz w:val="16"/>
              </w:rPr>
              <w:t>1::</w:t>
            </w:r>
            <w:proofErr w:type="gramEnd"/>
            <w:r>
              <w:rPr>
                <w:sz w:val="16"/>
              </w:rPr>
              <w:t>IIC_1_EN / IIC_2_EN)</w:t>
            </w:r>
          </w:p>
        </w:tc>
        <w:tc>
          <w:tcPr>
            <w:tcW w:w="2736" w:type="dxa"/>
          </w:tcPr>
          <w:p w14:paraId="1C1382FA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33946F03" w14:textId="77777777" w:rsidR="00A43F6A" w:rsidRDefault="00A43F6A">
            <w:pPr>
              <w:spacing w:before="20" w:after="20"/>
            </w:pPr>
          </w:p>
        </w:tc>
      </w:tr>
      <w:tr w:rsidR="00A43F6A" w14:paraId="32E1E9D5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4D6C8EE9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Camera head connected (terminates the GMSL2 link)</w:t>
            </w:r>
          </w:p>
        </w:tc>
        <w:tc>
          <w:tcPr>
            <w:tcW w:w="4320" w:type="dxa"/>
            <w:shd w:val="clear" w:color="auto" w:fill="F2F5FA"/>
          </w:tcPr>
          <w:p w14:paraId="58B35E14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SOW1 camera head — serializer 0x80, imager 0x20, PMIC 0xE0, EEPROM 0xA0</w:t>
            </w:r>
          </w:p>
        </w:tc>
        <w:tc>
          <w:tcPr>
            <w:tcW w:w="2736" w:type="dxa"/>
            <w:shd w:val="clear" w:color="auto" w:fill="F2F5FA"/>
          </w:tcPr>
          <w:p w14:paraId="742D1282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002BFEFD" w14:textId="77777777" w:rsidR="00A43F6A" w:rsidRDefault="00A43F6A">
            <w:pPr>
              <w:spacing w:before="20" w:after="20"/>
            </w:pPr>
          </w:p>
        </w:tc>
      </w:tr>
      <w:tr w:rsidR="00A43F6A" w14:paraId="2F94CD97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1FD45385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SoC ↔ Ethernet </w:t>
            </w:r>
            <w:proofErr w:type="gramStart"/>
            <w:r>
              <w:rPr>
                <w:b/>
                <w:color w:val="FFFFFF"/>
                <w:sz w:val="19"/>
              </w:rPr>
              <w:t>PHY  —</w:t>
            </w:r>
            <w:proofErr w:type="gramEnd"/>
            <w:r>
              <w:rPr>
                <w:b/>
                <w:color w:val="FFFFFF"/>
                <w:sz w:val="19"/>
              </w:rPr>
              <w:t xml:space="preserve">  MDIO + INT_N / RST_N</w:t>
            </w:r>
          </w:p>
        </w:tc>
      </w:tr>
      <w:tr w:rsidR="00A43F6A" w14:paraId="3A6010D7" w14:textId="77777777">
        <w:trPr>
          <w:jc w:val="center"/>
        </w:trPr>
        <w:tc>
          <w:tcPr>
            <w:tcW w:w="4752" w:type="dxa"/>
          </w:tcPr>
          <w:p w14:paraId="7A9FDD23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MDIO bus (SoC↔PHY)</w:t>
            </w:r>
          </w:p>
        </w:tc>
        <w:tc>
          <w:tcPr>
            <w:tcW w:w="4320" w:type="dxa"/>
          </w:tcPr>
          <w:p w14:paraId="61F38C43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Logic analyzer</w:t>
            </w:r>
          </w:p>
        </w:tc>
        <w:tc>
          <w:tcPr>
            <w:tcW w:w="2736" w:type="dxa"/>
          </w:tcPr>
          <w:p w14:paraId="5758CC9E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04AEA0EB" w14:textId="77777777" w:rsidR="00A43F6A" w:rsidRDefault="00A43F6A">
            <w:pPr>
              <w:spacing w:before="20" w:after="20"/>
            </w:pPr>
          </w:p>
        </w:tc>
      </w:tr>
      <w:tr w:rsidR="00A43F6A" w14:paraId="08B0446B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1272EE29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Write PHY config via MDIO</w:t>
            </w:r>
          </w:p>
        </w:tc>
        <w:tc>
          <w:tcPr>
            <w:tcW w:w="4320" w:type="dxa"/>
            <w:shd w:val="clear" w:color="auto" w:fill="F2F5FA"/>
          </w:tcPr>
          <w:p w14:paraId="5E275D81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MDIO via SoC (Lauterbach)</w:t>
            </w:r>
          </w:p>
        </w:tc>
        <w:tc>
          <w:tcPr>
            <w:tcW w:w="2736" w:type="dxa"/>
            <w:shd w:val="clear" w:color="auto" w:fill="F2F5FA"/>
          </w:tcPr>
          <w:p w14:paraId="273B0A10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1EFDC661" w14:textId="77777777" w:rsidR="00A43F6A" w:rsidRDefault="00A43F6A">
            <w:pPr>
              <w:spacing w:before="20" w:after="20"/>
            </w:pPr>
          </w:p>
        </w:tc>
      </w:tr>
      <w:tr w:rsidR="00A43F6A" w14:paraId="48378955" w14:textId="77777777">
        <w:trPr>
          <w:jc w:val="center"/>
        </w:trPr>
        <w:tc>
          <w:tcPr>
            <w:tcW w:w="4752" w:type="dxa"/>
          </w:tcPr>
          <w:p w14:paraId="6D3D73CB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INT_N / RST_N</w:t>
            </w:r>
          </w:p>
        </w:tc>
        <w:tc>
          <w:tcPr>
            <w:tcW w:w="4320" w:type="dxa"/>
          </w:tcPr>
          <w:p w14:paraId="6990120D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Logic analyzer. TE-1406 MQS PIN 2 gives a hardware link-status output (0 V = link up, 3.3 V = no link) that can be wired to a Saleae channel as t0.</w:t>
            </w:r>
          </w:p>
        </w:tc>
        <w:tc>
          <w:tcPr>
            <w:tcW w:w="2736" w:type="dxa"/>
          </w:tcPr>
          <w:p w14:paraId="57117EB9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55375EAA" w14:textId="77777777" w:rsidR="00A43F6A" w:rsidRDefault="00A43F6A">
            <w:pPr>
              <w:spacing w:before="20" w:after="20"/>
            </w:pPr>
          </w:p>
        </w:tc>
      </w:tr>
      <w:tr w:rsidR="00A43F6A" w14:paraId="58E4C600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159C5919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Drive PHY RST_N</w:t>
            </w:r>
          </w:p>
        </w:tc>
        <w:tc>
          <w:tcPr>
            <w:tcW w:w="4320" w:type="dxa"/>
            <w:shd w:val="clear" w:color="auto" w:fill="F2F5FA"/>
          </w:tcPr>
          <w:p w14:paraId="2A12D80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Lauterbach via SoC GPIO</w:t>
            </w:r>
          </w:p>
        </w:tc>
        <w:tc>
          <w:tcPr>
            <w:tcW w:w="2736" w:type="dxa"/>
            <w:shd w:val="clear" w:color="auto" w:fill="F2F5FA"/>
          </w:tcPr>
          <w:p w14:paraId="2FF6EE2C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2F1BCF19" w14:textId="77777777" w:rsidR="00A43F6A" w:rsidRDefault="00A43F6A">
            <w:pPr>
              <w:spacing w:before="20" w:after="20"/>
            </w:pPr>
          </w:p>
        </w:tc>
      </w:tr>
      <w:tr w:rsidR="00A43F6A" w14:paraId="5DC768E1" w14:textId="77777777">
        <w:trPr>
          <w:jc w:val="center"/>
        </w:trPr>
        <w:tc>
          <w:tcPr>
            <w:tcW w:w="4752" w:type="dxa"/>
          </w:tcPr>
          <w:p w14:paraId="5B8CD89F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PHY link fault (break / disturb T1)</w:t>
            </w:r>
          </w:p>
        </w:tc>
        <w:tc>
          <w:tcPr>
            <w:tcW w:w="4320" w:type="dxa"/>
          </w:tcPr>
          <w:p w14:paraId="455F37CF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TE-1406 console: phy mute / phy unmute (immediate). Hardware alternative: MQS PIN 3 shorted to PIN 1. TE-2004 port disable works only as an API on-the-fly command — from its web page it needs a restart.</w:t>
            </w:r>
            <w:proofErr w:type="gramStart"/>
            <w:proofErr w:type="gramEnd"/>
          </w:p>
        </w:tc>
        <w:tc>
          <w:tcPr>
            <w:tcW w:w="2736" w:type="dxa"/>
          </w:tcPr>
          <w:p w14:paraId="70ECD730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49084838" w14:textId="77777777" w:rsidR="00A43F6A" w:rsidRDefault="00A43F6A">
            <w:pPr>
              <w:spacing w:before="20" w:after="20"/>
            </w:pPr>
          </w:p>
        </w:tc>
      </w:tr>
      <w:tr w:rsidR="00A43F6A" w14:paraId="2F537B26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460F6617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PHY ref-clock fault (25 MHz)</w:t>
            </w:r>
          </w:p>
        </w:tc>
        <w:tc>
          <w:tcPr>
            <w:tcW w:w="4320" w:type="dxa"/>
            <w:shd w:val="clear" w:color="auto" w:fill="F2F5FA"/>
          </w:tcPr>
          <w:p w14:paraId="57CC5ED7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Programmable clock source</w:t>
            </w:r>
          </w:p>
        </w:tc>
        <w:tc>
          <w:tcPr>
            <w:tcW w:w="2736" w:type="dxa"/>
            <w:shd w:val="clear" w:color="auto" w:fill="F2F5FA"/>
          </w:tcPr>
          <w:p w14:paraId="565F39D1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6"/>
              </w:rPr>
              <w:t>Missing</w:t>
            </w:r>
          </w:p>
        </w:tc>
        <w:tc>
          <w:tcPr>
            <w:tcW w:w="2304" w:type="dxa"/>
            <w:shd w:val="clear" w:color="auto" w:fill="F2F5FA"/>
          </w:tcPr>
          <w:p w14:paraId="1E39ED5B" w14:textId="77777777" w:rsidR="00A43F6A" w:rsidRDefault="00A43F6A">
            <w:pPr>
              <w:spacing w:before="20" w:after="20"/>
            </w:pPr>
          </w:p>
        </w:tc>
      </w:tr>
      <w:tr w:rsidR="00A43F6A" w14:paraId="618B5555" w14:textId="77777777">
        <w:trPr>
          <w:jc w:val="center"/>
        </w:trPr>
        <w:tc>
          <w:tcPr>
            <w:tcW w:w="4752" w:type="dxa"/>
          </w:tcPr>
          <w:p w14:paraId="30A83866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Control V of PHY VREGA / VDDIO</w:t>
            </w:r>
          </w:p>
        </w:tc>
        <w:tc>
          <w:tcPr>
            <w:tcW w:w="4320" w:type="dxa"/>
          </w:tcPr>
          <w:p w14:paraId="4088617E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NGP824 + PCB cut / rail isolation</w:t>
            </w:r>
          </w:p>
        </w:tc>
        <w:tc>
          <w:tcPr>
            <w:tcW w:w="2736" w:type="dxa"/>
          </w:tcPr>
          <w:p w14:paraId="4B1100B4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6654E2BD" w14:textId="77777777" w:rsidR="00A43F6A" w:rsidRDefault="00A43F6A">
            <w:pPr>
              <w:spacing w:before="20" w:after="20"/>
            </w:pPr>
          </w:p>
        </w:tc>
      </w:tr>
      <w:tr w:rsidR="00A43F6A" w14:paraId="23314DBA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39559491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SoC ↔ DRAM (LPDDR4)</w:t>
            </w:r>
          </w:p>
        </w:tc>
      </w:tr>
      <w:tr w:rsidR="00A43F6A" w14:paraId="233E34AF" w14:textId="77777777">
        <w:trPr>
          <w:jc w:val="center"/>
        </w:trPr>
        <w:tc>
          <w:tcPr>
            <w:tcW w:w="4752" w:type="dxa"/>
          </w:tcPr>
          <w:p w14:paraId="357FA440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back REG_ECCH_MODE post-boot, confirm ECC engine enabled</w:t>
            </w:r>
          </w:p>
        </w:tc>
        <w:tc>
          <w:tcPr>
            <w:tcW w:w="4320" w:type="dxa"/>
          </w:tcPr>
          <w:p w14:paraId="7CCCF041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SoC register readback via JTAG (Lauterbach)</w:t>
            </w:r>
          </w:p>
        </w:tc>
        <w:tc>
          <w:tcPr>
            <w:tcW w:w="2736" w:type="dxa"/>
          </w:tcPr>
          <w:p w14:paraId="5D29F8FA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2E418954" w14:textId="40405106" w:rsidR="00A43F6A" w:rsidRDefault="00A43F6A">
            <w:pPr>
              <w:spacing w:before="20" w:after="20"/>
            </w:pPr>
          </w:p>
        </w:tc>
      </w:tr>
      <w:tr w:rsidR="00A43F6A" w14:paraId="0063D419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2477D6E5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double-bit ECC error into 32-byte codeword, read back</w:t>
            </w:r>
          </w:p>
        </w:tc>
        <w:tc>
          <w:tcPr>
            <w:tcW w:w="4320" w:type="dxa"/>
            <w:shd w:val="clear" w:color="auto" w:fill="F2F5FA"/>
          </w:tcPr>
          <w:p w14:paraId="247BE74F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SoC DDR controller register write/read via JTAG (Lauterbach)</w:t>
            </w:r>
          </w:p>
        </w:tc>
        <w:tc>
          <w:tcPr>
            <w:tcW w:w="2736" w:type="dxa"/>
            <w:shd w:val="clear" w:color="auto" w:fill="F2F5FA"/>
          </w:tcPr>
          <w:p w14:paraId="40658C8E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12CDE8AC" w14:textId="7E71290B" w:rsidR="00A43F6A" w:rsidRDefault="00A43F6A">
            <w:pPr>
              <w:spacing w:before="20" w:after="20"/>
            </w:pPr>
          </w:p>
        </w:tc>
      </w:tr>
      <w:tr w:rsidR="00A43F6A" w14:paraId="51443DA8" w14:textId="77777777">
        <w:trPr>
          <w:jc w:val="center"/>
        </w:trPr>
        <w:tc>
          <w:tcPr>
            <w:tcW w:w="4752" w:type="dxa"/>
          </w:tcPr>
          <w:p w14:paraId="10CC6CBF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DRAM bus signals directly during error injection</w:t>
            </w:r>
          </w:p>
        </w:tc>
        <w:tc>
          <w:tcPr>
            <w:tcW w:w="4320" w:type="dxa"/>
          </w:tcPr>
          <w:p w14:paraId="0D748E91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High-speed — no test point (BGA-to-BGA, interposer/probe not available)</w:t>
            </w:r>
          </w:p>
        </w:tc>
        <w:tc>
          <w:tcPr>
            <w:tcW w:w="2736" w:type="dxa"/>
          </w:tcPr>
          <w:p w14:paraId="4B8E14D7" w14:textId="77777777" w:rsidR="00A43F6A" w:rsidRDefault="00000000">
            <w:pPr>
              <w:spacing w:before="20" w:after="20"/>
            </w:pPr>
            <w:r>
              <w:rPr>
                <w:b/>
                <w:color w:val="707070"/>
                <w:sz w:val="16"/>
              </w:rPr>
              <w:t>N/A</w:t>
            </w:r>
          </w:p>
        </w:tc>
        <w:tc>
          <w:tcPr>
            <w:tcW w:w="2304" w:type="dxa"/>
          </w:tcPr>
          <w:p w14:paraId="24C26909" w14:textId="56409157" w:rsidR="00A43F6A" w:rsidRDefault="00A43F6A">
            <w:pPr>
              <w:spacing w:before="20" w:after="20"/>
            </w:pPr>
          </w:p>
        </w:tc>
      </w:tr>
      <w:tr w:rsidR="00A43F6A" w14:paraId="745BD4F3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41FE497F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 xml:space="preserve">Capture timing of trigger </w:t>
            </w:r>
            <w:proofErr w:type="gramStart"/>
            <w:r>
              <w:rPr>
                <w:sz w:val="17"/>
              </w:rPr>
              <w:t>start</w:t>
            </w:r>
            <w:proofErr w:type="gramEnd"/>
            <w:r>
              <w:rPr>
                <w:sz w:val="17"/>
              </w:rPr>
              <w:t xml:space="preserve"> and assertion (CEHU safety-error assertion on double-bit error)</w:t>
            </w:r>
          </w:p>
        </w:tc>
        <w:tc>
          <w:tcPr>
            <w:tcW w:w="4320" w:type="dxa"/>
            <w:shd w:val="clear" w:color="auto" w:fill="F2F5FA"/>
          </w:tcPr>
          <w:p w14:paraId="53566374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GPIO marker toggled by SoC SW via JTAG &amp; CEHU_SAFETY_ERR_L_0/1 (B10/P17), Analog Discovery digital channel</w:t>
            </w:r>
          </w:p>
        </w:tc>
        <w:tc>
          <w:tcPr>
            <w:tcW w:w="2736" w:type="dxa"/>
            <w:shd w:val="clear" w:color="auto" w:fill="F2F5FA"/>
          </w:tcPr>
          <w:p w14:paraId="34323C92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064A884E" w14:textId="0614AAAC" w:rsidR="00A43F6A" w:rsidRDefault="00A43F6A">
            <w:pPr>
              <w:spacing w:before="20" w:after="20"/>
            </w:pPr>
          </w:p>
        </w:tc>
      </w:tr>
      <w:tr w:rsidR="00A43F6A" w14:paraId="5B92BF73" w14:textId="77777777">
        <w:trPr>
          <w:jc w:val="center"/>
        </w:trPr>
        <w:tc>
          <w:tcPr>
            <w:tcW w:w="4752" w:type="dxa"/>
          </w:tcPr>
          <w:p w14:paraId="02056C76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back WATCHDOG_TIMER_0/1_CONFIG values post-boot</w:t>
            </w:r>
          </w:p>
        </w:tc>
        <w:tc>
          <w:tcPr>
            <w:tcW w:w="4320" w:type="dxa"/>
          </w:tcPr>
          <w:p w14:paraId="251E99D9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 register readback</w:t>
            </w:r>
          </w:p>
        </w:tc>
        <w:tc>
          <w:tcPr>
            <w:tcW w:w="2736" w:type="dxa"/>
          </w:tcPr>
          <w:p w14:paraId="2200EF68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18ED1D89" w14:textId="14F5E3EB" w:rsidR="00A43F6A" w:rsidRDefault="00A43F6A">
            <w:pPr>
              <w:spacing w:before="20" w:after="20"/>
            </w:pPr>
          </w:p>
        </w:tc>
      </w:tr>
      <w:tr w:rsidR="00A43F6A" w14:paraId="349B2D51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27C77ED6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Confirm safe-state transition ≤200ms after WDT error</w:t>
            </w:r>
          </w:p>
        </w:tc>
        <w:tc>
          <w:tcPr>
            <w:tcW w:w="4320" w:type="dxa"/>
            <w:shd w:val="clear" w:color="auto" w:fill="F2F5FA"/>
          </w:tcPr>
          <w:p w14:paraId="2B59AC56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 timer starts; safe-state observable</w:t>
            </w:r>
          </w:p>
        </w:tc>
        <w:tc>
          <w:tcPr>
            <w:tcW w:w="2736" w:type="dxa"/>
            <w:shd w:val="clear" w:color="auto" w:fill="F2F5FA"/>
          </w:tcPr>
          <w:p w14:paraId="2A353BDB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 (pending on safe-state observation if it’s external behavior or it’s an internal SW status flag?)</w:t>
            </w:r>
          </w:p>
        </w:tc>
        <w:tc>
          <w:tcPr>
            <w:tcW w:w="2304" w:type="dxa"/>
            <w:shd w:val="clear" w:color="auto" w:fill="F2F5FA"/>
          </w:tcPr>
          <w:p w14:paraId="57460784" w14:textId="38355B41" w:rsidR="00A43F6A" w:rsidRDefault="00A43F6A">
            <w:pPr>
              <w:spacing w:before="20" w:after="20"/>
            </w:pPr>
          </w:p>
        </w:tc>
      </w:tr>
      <w:tr w:rsidR="00A43F6A" w14:paraId="7DAF5548" w14:textId="77777777">
        <w:trPr>
          <w:jc w:val="center"/>
        </w:trPr>
        <w:tc>
          <w:tcPr>
            <w:tcW w:w="4752" w:type="dxa"/>
          </w:tcPr>
          <w:p w14:paraId="40265883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back DRAM segmentation register config post-boot &amp; confirm non-overlapping segment allocation (≥256KB/client)</w:t>
            </w:r>
          </w:p>
        </w:tc>
        <w:tc>
          <w:tcPr>
            <w:tcW w:w="4320" w:type="dxa"/>
          </w:tcPr>
          <w:p w14:paraId="1A1E7C7F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 register readback</w:t>
            </w:r>
          </w:p>
        </w:tc>
        <w:tc>
          <w:tcPr>
            <w:tcW w:w="2736" w:type="dxa"/>
          </w:tcPr>
          <w:p w14:paraId="1E9AE4FD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374F7103" w14:textId="71FA9EE2" w:rsidR="00A43F6A" w:rsidRDefault="00A43F6A">
            <w:pPr>
              <w:spacing w:before="20" w:after="20"/>
            </w:pPr>
          </w:p>
        </w:tc>
      </w:tr>
      <w:tr w:rsidR="00A43F6A" w14:paraId="03BCCA25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4A679927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address-stuck error, read DTTE_ERR_VLD/DTTE_ASTUCK_ERR_VLD, confirm safe-state</w:t>
            </w:r>
          </w:p>
        </w:tc>
        <w:tc>
          <w:tcPr>
            <w:tcW w:w="4320" w:type="dxa"/>
            <w:shd w:val="clear" w:color="auto" w:fill="F2F5FA"/>
          </w:tcPr>
          <w:p w14:paraId="036B3986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 injection + register read; safe-state observable TBC</w:t>
            </w:r>
          </w:p>
        </w:tc>
        <w:tc>
          <w:tcPr>
            <w:tcW w:w="2736" w:type="dxa"/>
            <w:shd w:val="clear" w:color="auto" w:fill="F2F5FA"/>
          </w:tcPr>
          <w:p w14:paraId="438A80AD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 (pending on safe-state observation if it’s external behavior or it’s an internal SW status flag?)</w:t>
            </w:r>
          </w:p>
        </w:tc>
        <w:tc>
          <w:tcPr>
            <w:tcW w:w="2304" w:type="dxa"/>
            <w:shd w:val="clear" w:color="auto" w:fill="F2F5FA"/>
          </w:tcPr>
          <w:p w14:paraId="33775320" w14:textId="36AE2EE0" w:rsidR="00A43F6A" w:rsidRDefault="00A43F6A">
            <w:pPr>
              <w:spacing w:before="20" w:after="20"/>
            </w:pPr>
          </w:p>
        </w:tc>
      </w:tr>
      <w:tr w:rsidR="00A43F6A" w14:paraId="41595CDB" w14:textId="77777777">
        <w:trPr>
          <w:jc w:val="center"/>
        </w:trPr>
        <w:tc>
          <w:tcPr>
            <w:tcW w:w="4752" w:type="dxa"/>
          </w:tcPr>
          <w:p w14:paraId="7CA3A6E8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back DBSE_MODE / DBSE_BIST_PATTERN config, confirm sequencing before first client read</w:t>
            </w:r>
          </w:p>
        </w:tc>
        <w:tc>
          <w:tcPr>
            <w:tcW w:w="4320" w:type="dxa"/>
          </w:tcPr>
          <w:p w14:paraId="2D471EB3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 register readback + boot-sequence trace</w:t>
            </w:r>
          </w:p>
        </w:tc>
        <w:tc>
          <w:tcPr>
            <w:tcW w:w="2736" w:type="dxa"/>
          </w:tcPr>
          <w:p w14:paraId="1C717BCA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48A6C827" w14:textId="53491B12" w:rsidR="00A43F6A" w:rsidRDefault="00A43F6A">
            <w:pPr>
              <w:spacing w:before="20" w:after="20"/>
            </w:pPr>
          </w:p>
        </w:tc>
      </w:tr>
      <w:tr w:rsidR="00A43F6A" w14:paraId="69B7AF4C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1C4C0B7D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Fault initialization injection by skipping OR miss configuring DRAM BIST and DBSE.</w:t>
            </w:r>
          </w:p>
        </w:tc>
        <w:tc>
          <w:tcPr>
            <w:tcW w:w="4320" w:type="dxa"/>
            <w:shd w:val="clear" w:color="auto" w:fill="F2F5FA"/>
          </w:tcPr>
          <w:p w14:paraId="2C616A4A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Flashing a specific for debug build</w:t>
            </w:r>
          </w:p>
        </w:tc>
        <w:tc>
          <w:tcPr>
            <w:tcW w:w="2736" w:type="dxa"/>
            <w:shd w:val="clear" w:color="auto" w:fill="F2F5FA"/>
          </w:tcPr>
          <w:p w14:paraId="30377558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5A9D905A" w14:textId="36A05742" w:rsidR="00A43F6A" w:rsidRDefault="00A43F6A">
            <w:pPr>
              <w:spacing w:before="20" w:after="20"/>
            </w:pPr>
          </w:p>
        </w:tc>
      </w:tr>
      <w:tr w:rsidR="00A43F6A" w14:paraId="405ED8A6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46CCF84F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SoC-</w:t>
            </w:r>
            <w:proofErr w:type="gramStart"/>
            <w:r>
              <w:rPr>
                <w:b/>
                <w:color w:val="FFFFFF"/>
                <w:sz w:val="19"/>
              </w:rPr>
              <w:t>internal  —</w:t>
            </w:r>
            <w:proofErr w:type="gramEnd"/>
            <w:r>
              <w:rPr>
                <w:b/>
                <w:color w:val="FFFFFF"/>
                <w:sz w:val="19"/>
              </w:rPr>
              <w:t xml:space="preserve">  CEHU / ECRU / IST / clock &amp; power monitors</w:t>
            </w:r>
          </w:p>
        </w:tc>
      </w:tr>
      <w:tr w:rsidR="00A43F6A" w14:paraId="360F25A6" w14:textId="77777777">
        <w:trPr>
          <w:jc w:val="center"/>
        </w:trPr>
        <w:tc>
          <w:tcPr>
            <w:tcW w:w="4752" w:type="dxa"/>
          </w:tcPr>
          <w:p w14:paraId="11AA2C01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 xml:space="preserve">Read registers back (IST control register, PSMON, internal safety error </w:t>
            </w:r>
            <w:proofErr w:type="gramStart"/>
            <w:r>
              <w:rPr>
                <w:sz w:val="17"/>
              </w:rPr>
              <w:t>registers,..</w:t>
            </w:r>
            <w:proofErr w:type="gramEnd"/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4866D1B8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 register readback</w:t>
            </w:r>
          </w:p>
        </w:tc>
        <w:tc>
          <w:tcPr>
            <w:tcW w:w="2736" w:type="dxa"/>
          </w:tcPr>
          <w:p w14:paraId="2B8851E4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27BA6DB3" w14:textId="77777777" w:rsidR="00A43F6A" w:rsidRDefault="00A43F6A">
            <w:pPr>
              <w:spacing w:before="20" w:after="20"/>
            </w:pPr>
          </w:p>
        </w:tc>
      </w:tr>
      <w:tr w:rsidR="00A43F6A" w14:paraId="59234AE1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7E241EED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Fault injection to LBIST/ MBIST</w:t>
            </w:r>
          </w:p>
        </w:tc>
        <w:tc>
          <w:tcPr>
            <w:tcW w:w="4320" w:type="dxa"/>
            <w:shd w:val="clear" w:color="auto" w:fill="F2F5FA"/>
          </w:tcPr>
          <w:p w14:paraId="4AC37131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Open</w:t>
            </w:r>
          </w:p>
          <w:p w14:paraId="46DA51D2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So far, we have 2 workarounds:</w:t>
            </w:r>
          </w:p>
          <w:p w14:paraId="4081CA25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 xml:space="preserve">- Verifying the reaction of the failure by injecting the reaction to be in the expected mode </w:t>
            </w:r>
            <w:proofErr w:type="gramStart"/>
            <w:r>
              <w:rPr>
                <w:sz w:val="16"/>
              </w:rPr>
              <w:t>it</w:t>
            </w:r>
            <w:proofErr w:type="gramEnd"/>
            <w:r>
              <w:rPr>
                <w:sz w:val="16"/>
              </w:rPr>
              <w:t xml:space="preserve"> failure is detected as what’s agreed to be done in MVC-99665</w:t>
            </w:r>
          </w:p>
          <w:p w14:paraId="4E34B3A6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 xml:space="preserve">- Corrupting the vector data </w:t>
            </w:r>
            <w:proofErr w:type="gramStart"/>
            <w:r>
              <w:rPr>
                <w:sz w:val="16"/>
              </w:rPr>
              <w:t>pre start</w:t>
            </w:r>
            <w:proofErr w:type="gramEnd"/>
          </w:p>
        </w:tc>
        <w:tc>
          <w:tcPr>
            <w:tcW w:w="2736" w:type="dxa"/>
            <w:shd w:val="clear" w:color="auto" w:fill="F2F5FA"/>
          </w:tcPr>
          <w:p w14:paraId="56DCC8B6" w14:textId="77777777" w:rsidR="00A43F6A" w:rsidRDefault="00000000">
            <w:pPr>
              <w:spacing w:before="20" w:after="20"/>
            </w:pPr>
            <w:r>
              <w:rPr>
                <w:b/>
                <w:color w:val="707070"/>
                <w:sz w:val="16"/>
              </w:rPr>
              <w:t>N/A</w:t>
            </w:r>
          </w:p>
        </w:tc>
        <w:tc>
          <w:tcPr>
            <w:tcW w:w="2304" w:type="dxa"/>
            <w:shd w:val="clear" w:color="auto" w:fill="F2F5FA"/>
          </w:tcPr>
          <w:p w14:paraId="6F0CCD0C" w14:textId="77777777" w:rsidR="00A43F6A" w:rsidRDefault="00A43F6A">
            <w:pPr>
              <w:spacing w:before="20" w:after="20"/>
            </w:pPr>
          </w:p>
        </w:tc>
      </w:tr>
      <w:tr w:rsidR="00A43F6A" w14:paraId="4397586A" w14:textId="77777777">
        <w:trPr>
          <w:jc w:val="center"/>
        </w:trPr>
        <w:tc>
          <w:tcPr>
            <w:tcW w:w="4752" w:type="dxa"/>
          </w:tcPr>
          <w:p w14:paraId="39FC8DF4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Fault injection to CEHU &amp; ECRU</w:t>
            </w:r>
          </w:p>
        </w:tc>
        <w:tc>
          <w:tcPr>
            <w:tcW w:w="4320" w:type="dxa"/>
          </w:tcPr>
          <w:p w14:paraId="28DE98E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CEHU safety_error_inj_</w:t>
            </w:r>
            <w:proofErr w:type="gramStart"/>
            <w:r>
              <w:rPr>
                <w:sz w:val="16"/>
              </w:rPr>
              <w:t>0..</w:t>
            </w:r>
            <w:proofErr w:type="gramEnd"/>
            <w:r>
              <w:rPr>
                <w:sz w:val="16"/>
              </w:rPr>
              <w:t>4 (0x028–0x038, RW) via Lauterbach</w:t>
            </w:r>
          </w:p>
        </w:tc>
        <w:tc>
          <w:tcPr>
            <w:tcW w:w="2736" w:type="dxa"/>
          </w:tcPr>
          <w:p w14:paraId="7E9D2996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6E5164DD" w14:textId="77777777" w:rsidR="00A43F6A" w:rsidRDefault="00A43F6A">
            <w:pPr>
              <w:spacing w:before="20" w:after="20"/>
            </w:pPr>
          </w:p>
        </w:tc>
      </w:tr>
      <w:tr w:rsidR="00A43F6A" w14:paraId="5238A2A7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2027A42A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Post Boot configuration readback</w:t>
            </w:r>
          </w:p>
        </w:tc>
        <w:tc>
          <w:tcPr>
            <w:tcW w:w="4320" w:type="dxa"/>
            <w:shd w:val="clear" w:color="auto" w:fill="F2F5FA"/>
          </w:tcPr>
          <w:p w14:paraId="2BD1A7F1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</w:t>
            </w:r>
          </w:p>
        </w:tc>
        <w:tc>
          <w:tcPr>
            <w:tcW w:w="2736" w:type="dxa"/>
            <w:shd w:val="clear" w:color="auto" w:fill="F2F5FA"/>
          </w:tcPr>
          <w:p w14:paraId="2524835F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04D09D8B" w14:textId="77777777" w:rsidR="00A43F6A" w:rsidRDefault="00A43F6A">
            <w:pPr>
              <w:spacing w:before="20" w:after="20"/>
            </w:pPr>
          </w:p>
        </w:tc>
      </w:tr>
      <w:tr w:rsidR="00A43F6A" w14:paraId="06B4B573" w14:textId="77777777">
        <w:trPr>
          <w:jc w:val="center"/>
        </w:trPr>
        <w:tc>
          <w:tcPr>
            <w:tcW w:w="4752" w:type="dxa"/>
          </w:tcPr>
          <w:p w14:paraId="61C4D39B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CLKs enable bit readback</w:t>
            </w:r>
          </w:p>
        </w:tc>
        <w:tc>
          <w:tcPr>
            <w:tcW w:w="4320" w:type="dxa"/>
          </w:tcPr>
          <w:p w14:paraId="56F6D393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</w:t>
            </w:r>
          </w:p>
        </w:tc>
        <w:tc>
          <w:tcPr>
            <w:tcW w:w="2736" w:type="dxa"/>
          </w:tcPr>
          <w:p w14:paraId="561F8851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12BD6412" w14:textId="77777777" w:rsidR="00A43F6A" w:rsidRDefault="00A43F6A">
            <w:pPr>
              <w:spacing w:before="20" w:after="20"/>
            </w:pPr>
          </w:p>
        </w:tc>
      </w:tr>
      <w:tr w:rsidR="00A43F6A" w14:paraId="2ABEA937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5DA1A503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out-of-bounds or stuck clocks error in runtime/ after boot</w:t>
            </w:r>
          </w:p>
        </w:tc>
        <w:tc>
          <w:tcPr>
            <w:tcW w:w="4320" w:type="dxa"/>
            <w:shd w:val="clear" w:color="auto" w:fill="F2F5FA"/>
          </w:tcPr>
          <w:p w14:paraId="1D4452B0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 if it’s not locked protected after boot</w:t>
            </w:r>
          </w:p>
        </w:tc>
        <w:tc>
          <w:tcPr>
            <w:tcW w:w="2736" w:type="dxa"/>
            <w:shd w:val="clear" w:color="auto" w:fill="F2F5FA"/>
          </w:tcPr>
          <w:p w14:paraId="6124E14F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  <w:p w14:paraId="5EE47674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if it’s not locked protected after boot</w:t>
            </w:r>
          </w:p>
        </w:tc>
        <w:tc>
          <w:tcPr>
            <w:tcW w:w="2304" w:type="dxa"/>
            <w:shd w:val="clear" w:color="auto" w:fill="F2F5FA"/>
          </w:tcPr>
          <w:p w14:paraId="7DA12969" w14:textId="77777777" w:rsidR="00A43F6A" w:rsidRDefault="00A43F6A">
            <w:pPr>
              <w:spacing w:before="20" w:after="20"/>
            </w:pPr>
          </w:p>
        </w:tc>
      </w:tr>
      <w:tr w:rsidR="00A43F6A" w14:paraId="4053D53A" w14:textId="77777777">
        <w:trPr>
          <w:jc w:val="center"/>
        </w:trPr>
        <w:tc>
          <w:tcPr>
            <w:tcW w:w="4752" w:type="dxa"/>
          </w:tcPr>
          <w:p w14:paraId="6F6E776C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Control SoC CLKIN 24 MHz (not needed so far, but if XIN failure req has been added, it’ll be needed to control it to trigger different XIN cases)</w:t>
            </w:r>
          </w:p>
        </w:tc>
        <w:tc>
          <w:tcPr>
            <w:tcW w:w="4320" w:type="dxa"/>
          </w:tcPr>
          <w:p w14:paraId="7BE85F45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signal/function generator</w:t>
            </w:r>
          </w:p>
        </w:tc>
        <w:tc>
          <w:tcPr>
            <w:tcW w:w="2736" w:type="dxa"/>
          </w:tcPr>
          <w:p w14:paraId="1C9BCFC8" w14:textId="77777777" w:rsidR="00A43F6A" w:rsidRDefault="00000000">
            <w:pPr>
              <w:spacing w:before="20" w:after="20"/>
            </w:pPr>
            <w:r>
              <w:rPr>
                <w:b/>
                <w:color w:val="707070"/>
                <w:sz w:val="16"/>
              </w:rPr>
              <w:t>N/A</w:t>
            </w:r>
          </w:p>
        </w:tc>
        <w:tc>
          <w:tcPr>
            <w:tcW w:w="2304" w:type="dxa"/>
          </w:tcPr>
          <w:p w14:paraId="207EECEC" w14:textId="77777777" w:rsidR="00A43F6A" w:rsidRDefault="00A43F6A">
            <w:pPr>
              <w:spacing w:before="20" w:after="20"/>
            </w:pPr>
          </w:p>
        </w:tc>
      </w:tr>
      <w:tr w:rsidR="00A43F6A" w14:paraId="69196EDB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6B27F473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Injecting power monitor latent fault test (uvov_swap)</w:t>
            </w:r>
          </w:p>
        </w:tc>
        <w:tc>
          <w:tcPr>
            <w:tcW w:w="4320" w:type="dxa"/>
            <w:shd w:val="clear" w:color="auto" w:fill="F2F5FA"/>
          </w:tcPr>
          <w:p w14:paraId="76D9CC92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(Lauterbach), write then read</w:t>
            </w:r>
          </w:p>
        </w:tc>
        <w:tc>
          <w:tcPr>
            <w:tcW w:w="2736" w:type="dxa"/>
            <w:shd w:val="clear" w:color="auto" w:fill="F2F5FA"/>
          </w:tcPr>
          <w:p w14:paraId="1C89F35A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73499657" w14:textId="77777777" w:rsidR="00A43F6A" w:rsidRDefault="00A43F6A">
            <w:pPr>
              <w:spacing w:before="20" w:after="20"/>
            </w:pPr>
          </w:p>
        </w:tc>
      </w:tr>
      <w:tr w:rsidR="00A43F6A" w14:paraId="27A95A89" w14:textId="77777777">
        <w:trPr>
          <w:jc w:val="center"/>
        </w:trPr>
        <w:tc>
          <w:tcPr>
            <w:tcW w:w="4752" w:type="dxa"/>
          </w:tcPr>
          <w:p w14:paraId="0FBEAD17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Control V of SoC rails VDDI (power monitor)</w:t>
            </w:r>
          </w:p>
        </w:tc>
        <w:tc>
          <w:tcPr>
            <w:tcW w:w="4320" w:type="dxa"/>
          </w:tcPr>
          <w:p w14:paraId="2103038E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Analog discovery</w:t>
            </w:r>
          </w:p>
        </w:tc>
        <w:tc>
          <w:tcPr>
            <w:tcW w:w="2736" w:type="dxa"/>
          </w:tcPr>
          <w:p w14:paraId="0BAC1AE8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6490F239" w14:textId="77777777" w:rsidR="00A43F6A" w:rsidRDefault="00A43F6A">
            <w:pPr>
              <w:spacing w:before="20" w:after="20"/>
            </w:pPr>
          </w:p>
        </w:tc>
      </w:tr>
      <w:tr w:rsidR="00A43F6A" w14:paraId="3B36C34D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27030DD7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PMIC I²C Communication &amp; Register Access</w:t>
            </w:r>
          </w:p>
        </w:tc>
      </w:tr>
      <w:tr w:rsidR="00A43F6A" w14:paraId="75E2A653" w14:textId="77777777">
        <w:trPr>
          <w:jc w:val="center"/>
        </w:trPr>
        <w:tc>
          <w:tcPr>
            <w:tcW w:w="4752" w:type="dxa"/>
          </w:tcPr>
          <w:p w14:paraId="3EEF44C7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Read PMIC I²C Registers</w:t>
            </w:r>
          </w:p>
        </w:tc>
        <w:tc>
          <w:tcPr>
            <w:tcW w:w="4320" w:type="dxa"/>
          </w:tcPr>
          <w:p w14:paraId="7C2E5E08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Lauterbach</w:t>
            </w:r>
          </w:p>
        </w:tc>
        <w:tc>
          <w:tcPr>
            <w:tcW w:w="2736" w:type="dxa"/>
          </w:tcPr>
          <w:p w14:paraId="19DA4DA6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66E18CC7" w14:textId="33C4DFE0" w:rsidR="00A43F6A" w:rsidRDefault="00A43F6A">
            <w:pPr>
              <w:spacing w:before="20" w:after="20"/>
            </w:pPr>
          </w:p>
        </w:tc>
      </w:tr>
      <w:tr w:rsidR="00A43F6A" w14:paraId="017097FC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1313BDE8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Write / config PMIC registers via I²C</w:t>
            </w:r>
          </w:p>
        </w:tc>
        <w:tc>
          <w:tcPr>
            <w:tcW w:w="4320" w:type="dxa"/>
            <w:shd w:val="clear" w:color="auto" w:fill="F2F5FA"/>
          </w:tcPr>
          <w:p w14:paraId="77693B94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Lauterbach</w:t>
            </w:r>
          </w:p>
        </w:tc>
        <w:tc>
          <w:tcPr>
            <w:tcW w:w="2736" w:type="dxa"/>
            <w:shd w:val="clear" w:color="auto" w:fill="F2F5FA"/>
          </w:tcPr>
          <w:p w14:paraId="1B1F95DA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25C4940E" w14:textId="22CD5950" w:rsidR="00A43F6A" w:rsidRDefault="00A43F6A">
            <w:pPr>
              <w:spacing w:before="20" w:after="20"/>
            </w:pPr>
          </w:p>
        </w:tc>
      </w:tr>
      <w:tr w:rsidR="00A43F6A" w14:paraId="163CB367" w14:textId="77777777">
        <w:trPr>
          <w:jc w:val="center"/>
        </w:trPr>
        <w:tc>
          <w:tcPr>
            <w:tcW w:w="4752" w:type="dxa"/>
          </w:tcPr>
          <w:p w14:paraId="5783492E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I²C CRC error injection</w:t>
            </w:r>
          </w:p>
        </w:tc>
        <w:tc>
          <w:tcPr>
            <w:tcW w:w="4320" w:type="dxa"/>
          </w:tcPr>
          <w:p w14:paraId="629B511D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In-line I²C injector (FPGA)</w:t>
            </w:r>
          </w:p>
        </w:tc>
        <w:tc>
          <w:tcPr>
            <w:tcW w:w="2736" w:type="dxa"/>
          </w:tcPr>
          <w:p w14:paraId="7B839DF2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6"/>
              </w:rPr>
              <w:t>Missing</w:t>
            </w:r>
          </w:p>
        </w:tc>
        <w:tc>
          <w:tcPr>
            <w:tcW w:w="2304" w:type="dxa"/>
          </w:tcPr>
          <w:p w14:paraId="034F5A02" w14:textId="3AE809BC" w:rsidR="00A43F6A" w:rsidRDefault="00A43F6A">
            <w:pPr>
              <w:spacing w:before="20" w:after="20"/>
            </w:pPr>
          </w:p>
        </w:tc>
      </w:tr>
      <w:tr w:rsidR="00A43F6A" w14:paraId="54AE5BC4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31BB447F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Verify write / read-back / re-write timing (&lt;50ms)</w:t>
            </w:r>
          </w:p>
        </w:tc>
        <w:tc>
          <w:tcPr>
            <w:tcW w:w="4320" w:type="dxa"/>
            <w:shd w:val="clear" w:color="auto" w:fill="F2F5FA"/>
          </w:tcPr>
          <w:p w14:paraId="783F90F4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Open (Lauterbach)</w:t>
            </w:r>
          </w:p>
        </w:tc>
        <w:tc>
          <w:tcPr>
            <w:tcW w:w="2736" w:type="dxa"/>
            <w:shd w:val="clear" w:color="auto" w:fill="F2F5FA"/>
          </w:tcPr>
          <w:p w14:paraId="39A8D228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1C932991" w14:textId="72CA498F" w:rsidR="00A43F6A" w:rsidRDefault="00A43F6A">
            <w:pPr>
              <w:spacing w:before="20" w:after="20"/>
            </w:pPr>
          </w:p>
        </w:tc>
      </w:tr>
      <w:tr w:rsidR="00A43F6A" w14:paraId="5CD232EB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400361F8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PMIC Rail Voltage Control &amp; Measurement</w:t>
            </w:r>
          </w:p>
        </w:tc>
      </w:tr>
      <w:tr w:rsidR="00A43F6A" w14:paraId="2270C23A" w14:textId="77777777">
        <w:trPr>
          <w:jc w:val="center"/>
        </w:trPr>
        <w:tc>
          <w:tcPr>
            <w:tcW w:w="4752" w:type="dxa"/>
          </w:tcPr>
          <w:p w14:paraId="06F85AAF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Measure buck output voltage (nominal)</w:t>
            </w:r>
          </w:p>
        </w:tc>
        <w:tc>
          <w:tcPr>
            <w:tcW w:w="4320" w:type="dxa"/>
          </w:tcPr>
          <w:p w14:paraId="00BBA1FA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Scope / DMM</w:t>
            </w:r>
          </w:p>
        </w:tc>
        <w:tc>
          <w:tcPr>
            <w:tcW w:w="2736" w:type="dxa"/>
          </w:tcPr>
          <w:p w14:paraId="3941A25A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25FE28D2" w14:textId="61E449D2" w:rsidR="00A43F6A" w:rsidRDefault="00A43F6A">
            <w:pPr>
              <w:spacing w:before="20" w:after="20"/>
            </w:pPr>
          </w:p>
        </w:tc>
      </w:tr>
      <w:tr w:rsidR="00A43F6A" w14:paraId="0C06C268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5AD7FEEA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Control V of PMIC Vin (cut-off test)</w:t>
            </w:r>
          </w:p>
        </w:tc>
        <w:tc>
          <w:tcPr>
            <w:tcW w:w="4320" w:type="dxa"/>
            <w:shd w:val="clear" w:color="auto" w:fill="F2F5FA"/>
          </w:tcPr>
          <w:p w14:paraId="2B5B3AAA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NGP824 (bench is the source — no sink needed)</w:t>
            </w:r>
          </w:p>
        </w:tc>
        <w:tc>
          <w:tcPr>
            <w:tcW w:w="2736" w:type="dxa"/>
            <w:shd w:val="clear" w:color="auto" w:fill="F2F5FA"/>
          </w:tcPr>
          <w:p w14:paraId="65E6558F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506D4BEE" w14:textId="0DF0E61E" w:rsidR="00A43F6A" w:rsidRDefault="00A43F6A">
            <w:pPr>
              <w:spacing w:before="20" w:after="20"/>
            </w:pPr>
          </w:p>
        </w:tc>
      </w:tr>
      <w:tr w:rsidR="00A43F6A" w14:paraId="4BDC964E" w14:textId="77777777">
        <w:trPr>
          <w:jc w:val="center"/>
        </w:trPr>
        <w:tc>
          <w:tcPr>
            <w:tcW w:w="4752" w:type="dxa"/>
          </w:tcPr>
          <w:p w14:paraId="7A5CB431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Control V of PMIC buck1–6 (OV/UV perturbation)</w:t>
            </w:r>
          </w:p>
        </w:tc>
        <w:tc>
          <w:tcPr>
            <w:tcW w:w="4320" w:type="dxa"/>
          </w:tcPr>
          <w:p w14:paraId="5179C6A4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Command buck VOUT setpoint via I²C (Lauterbach) — no sink required</w:t>
            </w:r>
          </w:p>
        </w:tc>
        <w:tc>
          <w:tcPr>
            <w:tcW w:w="2736" w:type="dxa"/>
          </w:tcPr>
          <w:p w14:paraId="47C671BF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 (confirm runtime setpoint)</w:t>
            </w:r>
          </w:p>
        </w:tc>
        <w:tc>
          <w:tcPr>
            <w:tcW w:w="2304" w:type="dxa"/>
          </w:tcPr>
          <w:p w14:paraId="23068302" w14:textId="6DB8C4CB" w:rsidR="00A43F6A" w:rsidRDefault="00A43F6A">
            <w:pPr>
              <w:spacing w:before="20" w:after="20"/>
            </w:pPr>
          </w:p>
        </w:tc>
      </w:tr>
      <w:tr w:rsidR="00A43F6A" w14:paraId="2C2AFD45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687EF91D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Measure switching-node voltage collapse to 0V</w:t>
            </w:r>
          </w:p>
        </w:tc>
        <w:tc>
          <w:tcPr>
            <w:tcW w:w="4320" w:type="dxa"/>
            <w:shd w:val="clear" w:color="auto" w:fill="F2F5FA"/>
          </w:tcPr>
          <w:p w14:paraId="6A27B203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Scope / DMM (multi-channel)</w:t>
            </w:r>
          </w:p>
        </w:tc>
        <w:tc>
          <w:tcPr>
            <w:tcW w:w="2736" w:type="dxa"/>
            <w:shd w:val="clear" w:color="auto" w:fill="F2F5FA"/>
          </w:tcPr>
          <w:p w14:paraId="0FE50D30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613793B9" w14:textId="64628CEA" w:rsidR="00A43F6A" w:rsidRDefault="00A43F6A">
            <w:pPr>
              <w:spacing w:before="20" w:after="20"/>
            </w:pPr>
          </w:p>
        </w:tc>
      </w:tr>
      <w:tr w:rsidR="00A43F6A" w14:paraId="0EF58599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08430A79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PMIC </w:t>
            </w:r>
            <w:proofErr w:type="gramStart"/>
            <w:r>
              <w:rPr>
                <w:b/>
                <w:color w:val="FFFFFF"/>
                <w:sz w:val="19"/>
              </w:rPr>
              <w:t>ALERT# /</w:t>
            </w:r>
            <w:proofErr w:type="gramEnd"/>
            <w:r>
              <w:rPr>
                <w:b/>
                <w:color w:val="FFFFFF"/>
                <w:sz w:val="19"/>
              </w:rPr>
              <w:t xml:space="preserve"> PG Safety Signaling</w:t>
            </w:r>
          </w:p>
        </w:tc>
      </w:tr>
      <w:tr w:rsidR="00A43F6A" w14:paraId="26D223D0" w14:textId="77777777">
        <w:trPr>
          <w:jc w:val="center"/>
        </w:trPr>
        <w:tc>
          <w:tcPr>
            <w:tcW w:w="4752" w:type="dxa"/>
          </w:tcPr>
          <w:p w14:paraId="7C12F68D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 xml:space="preserve">Force </w:t>
            </w:r>
            <w:proofErr w:type="gramStart"/>
            <w:r>
              <w:rPr>
                <w:sz w:val="17"/>
              </w:rPr>
              <w:t>ALERT# /</w:t>
            </w:r>
            <w:proofErr w:type="gramEnd"/>
            <w:r>
              <w:rPr>
                <w:sz w:val="17"/>
              </w:rPr>
              <w:t xml:space="preserve"> PG pin low (fault simulation)</w:t>
            </w:r>
          </w:p>
        </w:tc>
        <w:tc>
          <w:tcPr>
            <w:tcW w:w="4320" w:type="dxa"/>
          </w:tcPr>
          <w:p w14:paraId="7E89735C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I²C write ALERT#_PG_FORCE_ASSERT (C0h) b1/b0 via Lauterbach</w:t>
            </w:r>
          </w:p>
        </w:tc>
        <w:tc>
          <w:tcPr>
            <w:tcW w:w="2736" w:type="dxa"/>
          </w:tcPr>
          <w:p w14:paraId="7A1B7F3D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0BED39E1" w14:textId="0278B2BB" w:rsidR="00A43F6A" w:rsidRDefault="00A43F6A">
            <w:pPr>
              <w:spacing w:before="20" w:after="20"/>
            </w:pPr>
          </w:p>
        </w:tc>
      </w:tr>
      <w:tr w:rsidR="00A43F6A" w14:paraId="0D1AB770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66B4A971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Measure PG / ALERT sub-µs timing (&lt;50µs)</w:t>
            </w:r>
          </w:p>
        </w:tc>
        <w:tc>
          <w:tcPr>
            <w:tcW w:w="4320" w:type="dxa"/>
            <w:shd w:val="clear" w:color="auto" w:fill="F2F5FA"/>
          </w:tcPr>
          <w:p w14:paraId="3BD54DCF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Saleae (500 MSPS) on the physical pin — NOT Lauterbach</w:t>
            </w:r>
          </w:p>
        </w:tc>
        <w:tc>
          <w:tcPr>
            <w:tcW w:w="2736" w:type="dxa"/>
            <w:shd w:val="clear" w:color="auto" w:fill="F2F5FA"/>
          </w:tcPr>
          <w:p w14:paraId="0116DE69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Partial (no TP — probe access)</w:t>
            </w:r>
          </w:p>
        </w:tc>
        <w:tc>
          <w:tcPr>
            <w:tcW w:w="2304" w:type="dxa"/>
            <w:shd w:val="clear" w:color="auto" w:fill="F2F5FA"/>
          </w:tcPr>
          <w:p w14:paraId="655F1E4F" w14:textId="6B6D56E5" w:rsidR="00A43F6A" w:rsidRDefault="00A43F6A">
            <w:pPr>
              <w:spacing w:before="20" w:after="20"/>
            </w:pPr>
          </w:p>
        </w:tc>
      </w:tr>
      <w:tr w:rsidR="00A43F6A" w14:paraId="7ED01E38" w14:textId="77777777">
        <w:trPr>
          <w:jc w:val="center"/>
        </w:trPr>
        <w:tc>
          <w:tcPr>
            <w:tcW w:w="4752" w:type="dxa"/>
          </w:tcPr>
          <w:p w14:paraId="54FBF07E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Measure PG→power-cutoff timing (&lt;1ms)</w:t>
            </w:r>
          </w:p>
        </w:tc>
        <w:tc>
          <w:tcPr>
            <w:tcW w:w="4320" w:type="dxa"/>
          </w:tcPr>
          <w:p w14:paraId="60460370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Scope/DMM + timer</w:t>
            </w:r>
          </w:p>
        </w:tc>
        <w:tc>
          <w:tcPr>
            <w:tcW w:w="2736" w:type="dxa"/>
          </w:tcPr>
          <w:p w14:paraId="78FECE94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6247FD5F" w14:textId="5CAB7A6A" w:rsidR="00A43F6A" w:rsidRDefault="00A43F6A">
            <w:pPr>
              <w:spacing w:before="20" w:after="20"/>
            </w:pPr>
          </w:p>
        </w:tc>
      </w:tr>
      <w:tr w:rsidR="00A43F6A" w14:paraId="3621E7A4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11243C17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PMIC Built-In Self-Test (ABIST / LBIST)</w:t>
            </w:r>
          </w:p>
        </w:tc>
      </w:tr>
      <w:tr w:rsidR="00A43F6A" w14:paraId="65D3B7FE" w14:textId="77777777">
        <w:trPr>
          <w:jc w:val="center"/>
        </w:trPr>
        <w:tc>
          <w:tcPr>
            <w:tcW w:w="4752" w:type="dxa"/>
          </w:tcPr>
          <w:p w14:paraId="4DC05BA3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ABIST fault (force OV beyond threshold) + read status register</w:t>
            </w:r>
          </w:p>
        </w:tc>
        <w:tc>
          <w:tcPr>
            <w:tcW w:w="4320" w:type="dxa"/>
          </w:tcPr>
          <w:p w14:paraId="67886CF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NGP824 + I²C read — on-demand ABIST trigger needs PMIC Safety Manual §5.3</w:t>
            </w:r>
          </w:p>
        </w:tc>
        <w:tc>
          <w:tcPr>
            <w:tcW w:w="2736" w:type="dxa"/>
          </w:tcPr>
          <w:p w14:paraId="77C9C12E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Partial (doc needed)</w:t>
            </w:r>
          </w:p>
        </w:tc>
        <w:tc>
          <w:tcPr>
            <w:tcW w:w="2304" w:type="dxa"/>
          </w:tcPr>
          <w:p w14:paraId="12050669" w14:textId="5574F21A" w:rsidR="00A43F6A" w:rsidRDefault="00A43F6A">
            <w:pPr>
              <w:spacing w:before="20" w:after="20"/>
            </w:pPr>
          </w:p>
        </w:tc>
      </w:tr>
      <w:tr w:rsidR="00A43F6A" w14:paraId="59CC4B3A" w14:textId="77777777">
        <w:trPr>
          <w:jc w:val="center"/>
        </w:trPr>
        <w:tc>
          <w:tcPr>
            <w:tcW w:w="2304" w:type="dxa"/>
            <w:gridSpan w:val="4"/>
            <w:shd w:val="clear" w:color="auto" w:fill="2E5A88"/>
          </w:tcPr>
          <w:p w14:paraId="064680EA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PMIC FuSa Error Handling / SafeState Transition (SW)</w:t>
            </w:r>
          </w:p>
        </w:tc>
      </w:tr>
      <w:tr w:rsidR="00A43F6A" w14:paraId="7E03B11E" w14:textId="77777777">
        <w:trPr>
          <w:jc w:val="center"/>
        </w:trPr>
        <w:tc>
          <w:tcPr>
            <w:tcW w:w="4752" w:type="dxa"/>
          </w:tcPr>
          <w:p w14:paraId="0D6ECF15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SoC-side CRC error + measure time to PHY inactivity</w:t>
            </w:r>
          </w:p>
        </w:tc>
        <w:tc>
          <w:tcPr>
            <w:tcW w:w="4320" w:type="dxa"/>
          </w:tcPr>
          <w:p w14:paraId="6F0B1864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Open (SW fault-injection via JTAG (Lauterbach) + timing capture on PHY)</w:t>
            </w:r>
          </w:p>
        </w:tc>
        <w:tc>
          <w:tcPr>
            <w:tcW w:w="2736" w:type="dxa"/>
          </w:tcPr>
          <w:p w14:paraId="17B3A446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</w:tcPr>
          <w:p w14:paraId="61B1D34A" w14:textId="55F25D26" w:rsidR="00A43F6A" w:rsidRDefault="00A43F6A">
            <w:pPr>
              <w:spacing w:before="20" w:after="20"/>
            </w:pPr>
          </w:p>
        </w:tc>
      </w:tr>
      <w:tr w:rsidR="00A43F6A" w14:paraId="13D69AA7" w14:textId="77777777">
        <w:trPr>
          <w:jc w:val="center"/>
        </w:trPr>
        <w:tc>
          <w:tcPr>
            <w:tcW w:w="4752" w:type="dxa"/>
            <w:shd w:val="clear" w:color="auto" w:fill="F2F5FA"/>
          </w:tcPr>
          <w:p w14:paraId="6EAEDA09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 xml:space="preserve">Force </w:t>
            </w:r>
            <w:proofErr w:type="gramStart"/>
            <w:r>
              <w:rPr>
                <w:sz w:val="17"/>
              </w:rPr>
              <w:t>ALERT#/</w:t>
            </w:r>
            <w:proofErr w:type="gramEnd"/>
            <w:r>
              <w:rPr>
                <w:sz w:val="17"/>
              </w:rPr>
              <w:t xml:space="preserve">PG </w:t>
            </w:r>
            <w:proofErr w:type="gramStart"/>
            <w:r>
              <w:rPr>
                <w:sz w:val="17"/>
              </w:rPr>
              <w:t>low</w:t>
            </w:r>
            <w:proofErr w:type="gramEnd"/>
            <w:r>
              <w:rPr>
                <w:sz w:val="17"/>
              </w:rPr>
              <w:t>, observe SW SafeState transition + timing</w:t>
            </w:r>
          </w:p>
        </w:tc>
        <w:tc>
          <w:tcPr>
            <w:tcW w:w="4320" w:type="dxa"/>
            <w:shd w:val="clear" w:color="auto" w:fill="F2F5FA"/>
          </w:tcPr>
          <w:p w14:paraId="44EF7B23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C0h register write + SafeState observation (PHY inactive / PMIC_ISP_RST_N TP1207)</w:t>
            </w:r>
          </w:p>
        </w:tc>
        <w:tc>
          <w:tcPr>
            <w:tcW w:w="2736" w:type="dxa"/>
            <w:shd w:val="clear" w:color="auto" w:fill="F2F5FA"/>
          </w:tcPr>
          <w:p w14:paraId="3253CEE6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  <w:tc>
          <w:tcPr>
            <w:tcW w:w="2304" w:type="dxa"/>
            <w:shd w:val="clear" w:color="auto" w:fill="F2F5FA"/>
          </w:tcPr>
          <w:p w14:paraId="54351795" w14:textId="4DEC6A99" w:rsidR="00A43F6A" w:rsidRDefault="00A43F6A">
            <w:pPr>
              <w:spacing w:before="20" w:after="20"/>
            </w:pPr>
          </w:p>
        </w:tc>
      </w:tr>
    </w:tbl>
    <w:p w14:paraId="2AF7C53F" w14:textId="77777777" w:rsidR="00A43F6A" w:rsidRDefault="00A43F6A">
      <w:pPr>
        <w:spacing w:after="80"/>
      </w:pPr>
    </w:p>
    <w:p w14:paraId="6321984C" w14:textId="77777777" w:rsidR="00A43F6A" w:rsidRDefault="00000000">
      <w:r>
        <w:br w:type="page"/>
      </w:r>
    </w:p>
    <w:p w14:paraId="1ADC7441" w14:textId="77777777" w:rsidR="00A43F6A" w:rsidRDefault="00000000">
      <w:pPr>
        <w:spacing w:before="200" w:after="80"/>
      </w:pPr>
      <w:r>
        <w:rPr>
          <w:b/>
          <w:color w:val="1F3355"/>
          <w:sz w:val="30"/>
        </w:rPr>
        <w:lastRenderedPageBreak/>
        <w:t>SafeState — How to Check</w:t>
      </w:r>
    </w:p>
    <w:p w14:paraId="2B090CEB" w14:textId="77777777" w:rsidR="00A43F6A" w:rsidRDefault="00000000">
      <w:pPr>
        <w:spacing w:before="80" w:after="60"/>
      </w:pPr>
      <w:r>
        <w:rPr>
          <w:b/>
          <w:color w:val="2E5A88"/>
          <w:sz w:val="24"/>
        </w:rPr>
        <w:t>1</w:t>
      </w:r>
      <w:proofErr w:type="gramStart"/>
      <w:r>
        <w:rPr>
          <w:b/>
          <w:color w:val="2E5A88"/>
          <w:sz w:val="24"/>
        </w:rPr>
        <w:t>.  Signals</w:t>
      </w:r>
      <w:proofErr w:type="gramEnd"/>
      <w:r>
        <w:rPr>
          <w:b/>
          <w:color w:val="2E5A88"/>
          <w:sz w:val="24"/>
        </w:rPr>
        <w:t xml:space="preserve"> to probe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1728"/>
        <w:gridCol w:w="2160"/>
        <w:gridCol w:w="4320"/>
      </w:tblGrid>
      <w:tr w:rsidR="00A43F6A" w14:paraId="11F64CFD" w14:textId="77777777">
        <w:trPr>
          <w:jc w:val="center"/>
        </w:trPr>
        <w:tc>
          <w:tcPr>
            <w:tcW w:w="2880" w:type="dxa"/>
            <w:shd w:val="clear" w:color="auto" w:fill="1F3355"/>
          </w:tcPr>
          <w:p w14:paraId="15415B9B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w="3024" w:type="dxa"/>
            <w:shd w:val="clear" w:color="auto" w:fill="1F3355"/>
          </w:tcPr>
          <w:p w14:paraId="076400AF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Where to probe</w:t>
            </w:r>
          </w:p>
        </w:tc>
        <w:tc>
          <w:tcPr>
            <w:tcW w:w="1728" w:type="dxa"/>
            <w:shd w:val="clear" w:color="auto" w:fill="1F3355"/>
          </w:tcPr>
          <w:p w14:paraId="227AF5F8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Healthy</w:t>
            </w:r>
          </w:p>
        </w:tc>
        <w:tc>
          <w:tcPr>
            <w:tcW w:w="2160" w:type="dxa"/>
            <w:shd w:val="clear" w:color="auto" w:fill="1F3355"/>
          </w:tcPr>
          <w:p w14:paraId="623AEE01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SafeState / fault</w:t>
            </w:r>
          </w:p>
        </w:tc>
        <w:tc>
          <w:tcPr>
            <w:tcW w:w="4320" w:type="dxa"/>
            <w:shd w:val="clear" w:color="auto" w:fill="1F3355"/>
          </w:tcPr>
          <w:p w14:paraId="09C97E13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A43F6A" w14:paraId="0A5ED89A" w14:textId="77777777">
        <w:trPr>
          <w:jc w:val="center"/>
        </w:trPr>
        <w:tc>
          <w:tcPr>
            <w:tcW w:w="2880" w:type="dxa"/>
          </w:tcPr>
          <w:p w14:paraId="30F42E39" w14:textId="77777777" w:rsidR="00A43F6A" w:rsidRDefault="00000000">
            <w:pPr>
              <w:spacing w:before="20" w:after="20"/>
            </w:pPr>
            <w:r>
              <w:rPr>
                <w:b/>
                <w:color w:val="1F3355"/>
                <w:sz w:val="17"/>
              </w:rPr>
              <w:t>Ethernet image stream</w:t>
            </w:r>
          </w:p>
        </w:tc>
        <w:tc>
          <w:tcPr>
            <w:tcW w:w="3024" w:type="dxa"/>
          </w:tcPr>
          <w:p w14:paraId="229E0FE9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RGMII TX_EN, or capture at TE-1406 / TE-2004</w:t>
            </w:r>
          </w:p>
        </w:tc>
        <w:tc>
          <w:tcPr>
            <w:tcW w:w="1728" w:type="dxa"/>
          </w:tcPr>
          <w:p w14:paraId="24D510E6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7"/>
              </w:rPr>
              <w:t>Packets present</w:t>
            </w:r>
          </w:p>
        </w:tc>
        <w:tc>
          <w:tcPr>
            <w:tcW w:w="2160" w:type="dxa"/>
          </w:tcPr>
          <w:p w14:paraId="1CF60453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7"/>
              </w:rPr>
              <w:t>Packets stop</w:t>
            </w:r>
          </w:p>
        </w:tc>
        <w:tc>
          <w:tcPr>
            <w:tcW w:w="4320" w:type="dxa"/>
          </w:tcPr>
          <w:p w14:paraId="2510A38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The definitive observable — this IS the safe state</w:t>
            </w:r>
          </w:p>
        </w:tc>
      </w:tr>
      <w:tr w:rsidR="00A43F6A" w14:paraId="3EA00397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73A83BE6" w14:textId="77777777" w:rsidR="00A43F6A" w:rsidRDefault="00000000">
            <w:pPr>
              <w:spacing w:before="20" w:after="20"/>
            </w:pPr>
            <w:r>
              <w:rPr>
                <w:b/>
                <w:color w:val="1F3355"/>
                <w:sz w:val="17"/>
              </w:rPr>
              <w:t>CEHU_SAFETY_ERR_L_0</w:t>
            </w:r>
          </w:p>
        </w:tc>
        <w:tc>
          <w:tcPr>
            <w:tcW w:w="3024" w:type="dxa"/>
            <w:shd w:val="clear" w:color="auto" w:fill="F2F5FA"/>
          </w:tcPr>
          <w:p w14:paraId="180EC9FD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TP</w:t>
            </w:r>
            <w:proofErr w:type="gramStart"/>
            <w:r>
              <w:rPr>
                <w:sz w:val="17"/>
              </w:rPr>
              <w:t>1228  (</w:t>
            </w:r>
            <w:proofErr w:type="gramEnd"/>
            <w:r>
              <w:rPr>
                <w:sz w:val="17"/>
              </w:rPr>
              <w:t>SoC ball B10)</w:t>
            </w:r>
          </w:p>
        </w:tc>
        <w:tc>
          <w:tcPr>
            <w:tcW w:w="1728" w:type="dxa"/>
            <w:shd w:val="clear" w:color="auto" w:fill="F2F5FA"/>
          </w:tcPr>
          <w:p w14:paraId="0A67A3E3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7"/>
              </w:rPr>
              <w:t>HIGH</w:t>
            </w:r>
          </w:p>
        </w:tc>
        <w:tc>
          <w:tcPr>
            <w:tcW w:w="2160" w:type="dxa"/>
            <w:shd w:val="clear" w:color="auto" w:fill="F2F5FA"/>
          </w:tcPr>
          <w:p w14:paraId="4506FF0D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7"/>
              </w:rPr>
              <w:t>LOW — sticky</w:t>
            </w:r>
          </w:p>
        </w:tc>
        <w:tc>
          <w:tcPr>
            <w:tcW w:w="4320" w:type="dxa"/>
            <w:shd w:val="clear" w:color="auto" w:fill="F2F5FA"/>
          </w:tcPr>
          <w:p w14:paraId="3873696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SoC detected a safety error. Latched: does not self-clear</w:t>
            </w:r>
          </w:p>
        </w:tc>
      </w:tr>
      <w:tr w:rsidR="00A43F6A" w14:paraId="67D06086" w14:textId="77777777">
        <w:trPr>
          <w:jc w:val="center"/>
        </w:trPr>
        <w:tc>
          <w:tcPr>
            <w:tcW w:w="2880" w:type="dxa"/>
          </w:tcPr>
          <w:p w14:paraId="1BB689E8" w14:textId="77777777" w:rsidR="00A43F6A" w:rsidRDefault="00000000">
            <w:pPr>
              <w:spacing w:before="20" w:after="20"/>
            </w:pPr>
            <w:r>
              <w:rPr>
                <w:b/>
                <w:color w:val="1F3355"/>
                <w:sz w:val="17"/>
              </w:rPr>
              <w:t>CEHU_SAFETY_ERR_L_1</w:t>
            </w:r>
          </w:p>
        </w:tc>
        <w:tc>
          <w:tcPr>
            <w:tcW w:w="3024" w:type="dxa"/>
          </w:tcPr>
          <w:p w14:paraId="44D538C9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TP</w:t>
            </w:r>
            <w:proofErr w:type="gramStart"/>
            <w:r>
              <w:rPr>
                <w:sz w:val="17"/>
              </w:rPr>
              <w:t>1229  (</w:t>
            </w:r>
            <w:proofErr w:type="gramEnd"/>
            <w:r>
              <w:rPr>
                <w:sz w:val="17"/>
              </w:rPr>
              <w:t>SoC ball P17)</w:t>
            </w:r>
          </w:p>
        </w:tc>
        <w:tc>
          <w:tcPr>
            <w:tcW w:w="1728" w:type="dxa"/>
          </w:tcPr>
          <w:p w14:paraId="42F05701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7"/>
              </w:rPr>
              <w:t>HIGH</w:t>
            </w:r>
          </w:p>
        </w:tc>
        <w:tc>
          <w:tcPr>
            <w:tcW w:w="2160" w:type="dxa"/>
          </w:tcPr>
          <w:p w14:paraId="19468EFE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7"/>
              </w:rPr>
              <w:t>LOW — sticky</w:t>
            </w:r>
          </w:p>
        </w:tc>
        <w:tc>
          <w:tcPr>
            <w:tcW w:w="4320" w:type="dxa"/>
          </w:tcPr>
          <w:p w14:paraId="42E860A5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Redundant second copy — both pins must agree</w:t>
            </w:r>
          </w:p>
        </w:tc>
      </w:tr>
      <w:tr w:rsidR="00A43F6A" w14:paraId="2453EF15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4013D291" w14:textId="77777777" w:rsidR="00A43F6A" w:rsidRDefault="00000000">
            <w:pPr>
              <w:spacing w:before="20" w:after="20"/>
            </w:pPr>
            <w:r>
              <w:rPr>
                <w:b/>
                <w:color w:val="1F3355"/>
                <w:sz w:val="17"/>
              </w:rPr>
              <w:t>PHY RST_N</w:t>
            </w:r>
          </w:p>
        </w:tc>
        <w:tc>
          <w:tcPr>
            <w:tcW w:w="3024" w:type="dxa"/>
            <w:shd w:val="clear" w:color="auto" w:fill="F2F5FA"/>
          </w:tcPr>
          <w:p w14:paraId="5381CF01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TP709</w:t>
            </w:r>
          </w:p>
        </w:tc>
        <w:tc>
          <w:tcPr>
            <w:tcW w:w="1728" w:type="dxa"/>
            <w:shd w:val="clear" w:color="auto" w:fill="F2F5FA"/>
          </w:tcPr>
          <w:p w14:paraId="35EF3A65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7"/>
              </w:rPr>
              <w:t>HIGH</w:t>
            </w:r>
          </w:p>
        </w:tc>
        <w:tc>
          <w:tcPr>
            <w:tcW w:w="2160" w:type="dxa"/>
            <w:shd w:val="clear" w:color="auto" w:fill="F2F5FA"/>
          </w:tcPr>
          <w:p w14:paraId="35A01726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7"/>
              </w:rPr>
              <w:t>LOW, held</w:t>
            </w:r>
          </w:p>
        </w:tc>
        <w:tc>
          <w:tcPr>
            <w:tcW w:w="4320" w:type="dxa"/>
            <w:shd w:val="clear" w:color="auto" w:fill="F2F5FA"/>
          </w:tcPr>
          <w:p w14:paraId="59A4DA34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Mechanism 1: SoC stops the PHY</w:t>
            </w:r>
          </w:p>
        </w:tc>
      </w:tr>
      <w:tr w:rsidR="00A43F6A" w14:paraId="2AF9E2B5" w14:textId="77777777">
        <w:trPr>
          <w:jc w:val="center"/>
        </w:trPr>
        <w:tc>
          <w:tcPr>
            <w:tcW w:w="2880" w:type="dxa"/>
          </w:tcPr>
          <w:p w14:paraId="4307CB93" w14:textId="77777777" w:rsidR="00A43F6A" w:rsidRDefault="00000000">
            <w:pPr>
              <w:spacing w:before="20" w:after="20"/>
            </w:pPr>
            <w:r>
              <w:rPr>
                <w:b/>
                <w:color w:val="1F3355"/>
                <w:sz w:val="17"/>
              </w:rPr>
              <w:t>PHY INT_N</w:t>
            </w:r>
          </w:p>
        </w:tc>
        <w:tc>
          <w:tcPr>
            <w:tcW w:w="3024" w:type="dxa"/>
          </w:tcPr>
          <w:p w14:paraId="1D19A32B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TP710</w:t>
            </w:r>
          </w:p>
        </w:tc>
        <w:tc>
          <w:tcPr>
            <w:tcW w:w="1728" w:type="dxa"/>
          </w:tcPr>
          <w:p w14:paraId="7B955726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7"/>
              </w:rPr>
              <w:t>HIGH</w:t>
            </w:r>
          </w:p>
        </w:tc>
        <w:tc>
          <w:tcPr>
            <w:tcW w:w="2160" w:type="dxa"/>
          </w:tcPr>
          <w:p w14:paraId="2B3D454A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7"/>
              </w:rPr>
              <w:t>LOW while pending</w:t>
            </w:r>
          </w:p>
        </w:tc>
        <w:tc>
          <w:tcPr>
            <w:tcW w:w="4320" w:type="dxa"/>
          </w:tcPr>
          <w:p w14:paraId="689804B8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PHY-side error indication</w:t>
            </w:r>
          </w:p>
        </w:tc>
      </w:tr>
      <w:tr w:rsidR="00A43F6A" w14:paraId="0EE36D82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4F7B07C1" w14:textId="77777777" w:rsidR="00A43F6A" w:rsidRDefault="00000000">
            <w:pPr>
              <w:spacing w:before="20" w:after="20"/>
            </w:pPr>
            <w:r>
              <w:rPr>
                <w:b/>
                <w:color w:val="1F3355"/>
                <w:sz w:val="17"/>
              </w:rPr>
              <w:t>PMIC_ISP_RST_N</w:t>
            </w:r>
          </w:p>
        </w:tc>
        <w:tc>
          <w:tcPr>
            <w:tcW w:w="3024" w:type="dxa"/>
            <w:shd w:val="clear" w:color="auto" w:fill="F2F5FA"/>
          </w:tcPr>
          <w:p w14:paraId="3DE55453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TP1207</w:t>
            </w:r>
          </w:p>
        </w:tc>
        <w:tc>
          <w:tcPr>
            <w:tcW w:w="1728" w:type="dxa"/>
            <w:shd w:val="clear" w:color="auto" w:fill="F2F5FA"/>
          </w:tcPr>
          <w:p w14:paraId="21E0CC7F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7"/>
              </w:rPr>
              <w:t>HIGH</w:t>
            </w:r>
          </w:p>
        </w:tc>
        <w:tc>
          <w:tcPr>
            <w:tcW w:w="2160" w:type="dxa"/>
            <w:shd w:val="clear" w:color="auto" w:fill="F2F5FA"/>
          </w:tcPr>
          <w:p w14:paraId="4811DD88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7"/>
              </w:rPr>
              <w:t>LOW — pulse or held</w:t>
            </w:r>
          </w:p>
        </w:tc>
        <w:tc>
          <w:tcPr>
            <w:tcW w:w="4320" w:type="dxa"/>
            <w:shd w:val="clear" w:color="auto" w:fill="F2F5FA"/>
          </w:tcPr>
          <w:p w14:paraId="706C897D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Mechanism 2: second PMIC resets the SoC. May be a short pulse — capture with the logic analyzer</w:t>
            </w:r>
          </w:p>
        </w:tc>
      </w:tr>
    </w:tbl>
    <w:p w14:paraId="542FF3B3" w14:textId="77777777" w:rsidR="00A43F6A" w:rsidRDefault="00000000">
      <w:r>
        <w:br w:type="page"/>
      </w:r>
    </w:p>
    <w:p w14:paraId="4EA50A58" w14:textId="77777777" w:rsidR="00A43F6A" w:rsidRDefault="00000000">
      <w:pPr>
        <w:spacing w:before="200" w:after="80"/>
      </w:pPr>
      <w:r>
        <w:rPr>
          <w:b/>
          <w:color w:val="1F3355"/>
          <w:sz w:val="30"/>
        </w:rPr>
        <w:lastRenderedPageBreak/>
        <w:t>Missing for Full Test Coverage</w:t>
      </w:r>
    </w:p>
    <w:p w14:paraId="2C8AB686" w14:textId="77777777" w:rsidR="00A43F6A" w:rsidRDefault="00000000">
      <w:pPr>
        <w:spacing w:after="80"/>
      </w:pPr>
      <w:r>
        <w:rPr>
          <w:sz w:val="19"/>
        </w:rPr>
        <w:t>Everything not yet available that is required to execute the full set of test cases — hardware, test actions not covered by the sections above, missing documents, and open confirmations.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616"/>
        <w:gridCol w:w="2736"/>
      </w:tblGrid>
      <w:tr w:rsidR="00A43F6A" w14:paraId="45E32976" w14:textId="77777777">
        <w:trPr>
          <w:jc w:val="center"/>
        </w:trPr>
        <w:tc>
          <w:tcPr>
            <w:tcW w:w="5760" w:type="dxa"/>
            <w:shd w:val="clear" w:color="auto" w:fill="1F3355"/>
          </w:tcPr>
          <w:p w14:paraId="60890360" w14:textId="77777777" w:rsidR="00A43F6A" w:rsidRDefault="00000000">
            <w:pPr>
              <w:spacing w:before="20" w:after="20"/>
            </w:pPr>
            <w:proofErr w:type="gramStart"/>
            <w:r>
              <w:rPr>
                <w:b/>
                <w:color w:val="FFFFFF"/>
                <w:sz w:val="19"/>
              </w:rPr>
              <w:t>Role  (</w:t>
            </w:r>
            <w:proofErr w:type="gramEnd"/>
            <w:r>
              <w:rPr>
                <w:b/>
                <w:color w:val="FFFFFF"/>
                <w:sz w:val="19"/>
              </w:rPr>
              <w:t>action / item still needed)</w:t>
            </w:r>
          </w:p>
        </w:tc>
        <w:tc>
          <w:tcPr>
            <w:tcW w:w="5616" w:type="dxa"/>
            <w:shd w:val="clear" w:color="auto" w:fill="1F3355"/>
          </w:tcPr>
          <w:p w14:paraId="03536BC5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HW / information needed</w:t>
            </w:r>
          </w:p>
        </w:tc>
        <w:tc>
          <w:tcPr>
            <w:tcW w:w="2736" w:type="dxa"/>
            <w:shd w:val="clear" w:color="auto" w:fill="1F3355"/>
          </w:tcPr>
          <w:p w14:paraId="325A1BA4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43F6A" w14:paraId="2B8ACDD9" w14:textId="77777777">
        <w:trPr>
          <w:jc w:val="center"/>
        </w:trPr>
        <w:tc>
          <w:tcPr>
            <w:tcW w:w="2736" w:type="dxa"/>
            <w:gridSpan w:val="3"/>
            <w:shd w:val="clear" w:color="auto" w:fill="2E5A88"/>
          </w:tcPr>
          <w:p w14:paraId="36BA7E44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Hardware still to procure / build</w:t>
            </w:r>
          </w:p>
        </w:tc>
      </w:tr>
      <w:tr w:rsidR="00A43F6A" w14:paraId="76D233E4" w14:textId="77777777">
        <w:trPr>
          <w:jc w:val="center"/>
        </w:trPr>
        <w:tc>
          <w:tcPr>
            <w:tcW w:w="5760" w:type="dxa"/>
          </w:tcPr>
          <w:p w14:paraId="0707BAD4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I²C CRC / message-counter error (deser + PMIC)</w:t>
            </w:r>
          </w:p>
        </w:tc>
        <w:tc>
          <w:tcPr>
            <w:tcW w:w="5616" w:type="dxa"/>
          </w:tcPr>
          <w:p w14:paraId="4E9704F2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In-line I²C injector — FPGA MITM (e.g. Digilent Arty A7-100T). Only device able to corrupt a frame in transit.</w:t>
            </w:r>
          </w:p>
        </w:tc>
        <w:tc>
          <w:tcPr>
            <w:tcW w:w="2736" w:type="dxa"/>
          </w:tcPr>
          <w:p w14:paraId="12A59F05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6"/>
              </w:rPr>
              <w:t>Missing</w:t>
            </w:r>
          </w:p>
        </w:tc>
      </w:tr>
      <w:tr w:rsidR="00A43F6A" w14:paraId="351F96C7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791DB10E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coax BER / attenuation (PRBS / link margin)</w:t>
            </w:r>
          </w:p>
        </w:tc>
        <w:tc>
          <w:tcPr>
            <w:tcW w:w="5616" w:type="dxa"/>
            <w:shd w:val="clear" w:color="auto" w:fill="F2F5FA"/>
          </w:tcPr>
          <w:p w14:paraId="031E506A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PRBS mode now available via the TE-1190 Serdes Diagnostics tab. Still needed to sweep link margin: RF step attenuator + bias-tee (Mini-Circuits RCDAT-6000-90 + ZFBT-6GW+)</w:t>
            </w:r>
          </w:p>
        </w:tc>
        <w:tc>
          <w:tcPr>
            <w:tcW w:w="2736" w:type="dxa"/>
            <w:shd w:val="clear" w:color="auto" w:fill="F2F5FA"/>
          </w:tcPr>
          <w:p w14:paraId="3CFF9C65" w14:textId="77777777" w:rsidR="00A43F6A" w:rsidRDefault="00000000">
            <w:pPr>
              <w:spacing w:before="20" w:after="20"/>
            </w:pPr>
            <w:r>
              <w:rPr>
                <w:b/>
                <w:color w:val="2E5A88"/>
                <w:sz w:val="16"/>
              </w:rPr>
              <w:t>Partial</w:t>
            </w:r>
          </w:p>
        </w:tc>
      </w:tr>
      <w:tr w:rsidR="00A43F6A" w14:paraId="22986987" w14:textId="77777777">
        <w:trPr>
          <w:jc w:val="center"/>
        </w:trPr>
        <w:tc>
          <w:tcPr>
            <w:tcW w:w="5760" w:type="dxa"/>
          </w:tcPr>
          <w:p w14:paraId="17E810BC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Inject clock fault — PHY 25 MHz (and SoC 24 MHz if an XIN requirement is added)</w:t>
            </w:r>
          </w:p>
        </w:tc>
        <w:tc>
          <w:tcPr>
            <w:tcW w:w="5616" w:type="dxa"/>
          </w:tcPr>
          <w:p w14:paraId="3CD6B7DE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Programmable clock source (Si5341-EVB / Keysight 33500B)</w:t>
            </w:r>
          </w:p>
        </w:tc>
        <w:tc>
          <w:tcPr>
            <w:tcW w:w="2736" w:type="dxa"/>
          </w:tcPr>
          <w:p w14:paraId="145882A3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6"/>
              </w:rPr>
              <w:t>Missing</w:t>
            </w:r>
          </w:p>
        </w:tc>
      </w:tr>
      <w:tr w:rsidR="00A43F6A" w14:paraId="123A2344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4C15305E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Coax “open circuit” line-fault (LF_x = 0b011)</w:t>
            </w:r>
          </w:p>
        </w:tc>
        <w:tc>
          <w:tcPr>
            <w:tcW w:w="5616" w:type="dxa"/>
            <w:shd w:val="clear" w:color="auto" w:fill="F2F5FA"/>
          </w:tcPr>
          <w:p w14:paraId="63ED5532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Solectrix unit documents short-to-GND and short-to-VEXT only — confirm whether “open” is supported</w:t>
            </w:r>
          </w:p>
        </w:tc>
        <w:tc>
          <w:tcPr>
            <w:tcW w:w="2736" w:type="dxa"/>
            <w:shd w:val="clear" w:color="auto" w:fill="F2F5FA"/>
          </w:tcPr>
          <w:p w14:paraId="22EA5135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 (confirm)</w:t>
            </w:r>
          </w:p>
        </w:tc>
      </w:tr>
      <w:tr w:rsidR="00A43F6A" w14:paraId="0AC3E1B7" w14:textId="77777777">
        <w:trPr>
          <w:jc w:val="center"/>
        </w:trPr>
        <w:tc>
          <w:tcPr>
            <w:tcW w:w="5760" w:type="dxa"/>
          </w:tcPr>
          <w:p w14:paraId="5B67A658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Probe PMIC ALERT# / PG pins for the &lt;50 µs timing</w:t>
            </w:r>
          </w:p>
        </w:tc>
        <w:tc>
          <w:tcPr>
            <w:tcW w:w="5616" w:type="dxa"/>
          </w:tcPr>
          <w:p w14:paraId="3265521D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No test point on Sheet 5 (ALERT = U500 pin 16, net PG_</w:t>
            </w:r>
            <w:proofErr w:type="gramStart"/>
            <w:r>
              <w:rPr>
                <w:sz w:val="16"/>
              </w:rPr>
              <w:t>PMIC) —</w:t>
            </w:r>
            <w:proofErr w:type="gramEnd"/>
            <w:r>
              <w:rPr>
                <w:sz w:val="16"/>
              </w:rPr>
              <w:t xml:space="preserve"> needs probe access / tack-solder</w:t>
            </w:r>
          </w:p>
        </w:tc>
        <w:tc>
          <w:tcPr>
            <w:tcW w:w="2736" w:type="dxa"/>
          </w:tcPr>
          <w:p w14:paraId="740BFBB2" w14:textId="77777777" w:rsidR="00A43F6A" w:rsidRDefault="00000000">
            <w:pPr>
              <w:spacing w:before="20" w:after="20"/>
            </w:pPr>
            <w:r>
              <w:rPr>
                <w:b/>
                <w:color w:val="B00000"/>
                <w:sz w:val="16"/>
              </w:rPr>
              <w:t>Missing</w:t>
            </w:r>
          </w:p>
        </w:tc>
      </w:tr>
      <w:tr w:rsidR="00A43F6A" w14:paraId="7ABF0FEC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17B6DB50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Break / disturb the 100BASE-T1 link</w:t>
            </w:r>
          </w:p>
        </w:tc>
        <w:tc>
          <w:tcPr>
            <w:tcW w:w="5616" w:type="dxa"/>
            <w:shd w:val="clear" w:color="auto" w:fill="F2F5FA"/>
          </w:tcPr>
          <w:p w14:paraId="5D083785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Resolved manually: TE-1406 console phy mute / phy unmute asserts and releases TX_DISABLE immediately, and MQS PIN 2 provides a hardware link-status observable [MC UM v1.3 §4.2 pp.11–12, §4.3 p.17]. No break relay, no API.</w:t>
            </w:r>
            <w:proofErr w:type="gramStart"/>
            <w:proofErr w:type="gramEnd"/>
          </w:p>
        </w:tc>
        <w:tc>
          <w:tcPr>
            <w:tcW w:w="2736" w:type="dxa"/>
            <w:shd w:val="clear" w:color="auto" w:fill="F2F5FA"/>
          </w:tcPr>
          <w:p w14:paraId="1F46D0A5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Resolved</w:t>
            </w:r>
          </w:p>
        </w:tc>
      </w:tr>
      <w:tr w:rsidR="00A43F6A" w14:paraId="46A6AFF4" w14:textId="77777777">
        <w:trPr>
          <w:jc w:val="center"/>
        </w:trPr>
        <w:tc>
          <w:tcPr>
            <w:tcW w:w="2736" w:type="dxa"/>
            <w:gridSpan w:val="3"/>
            <w:shd w:val="clear" w:color="auto" w:fill="2E5A88"/>
          </w:tcPr>
          <w:p w14:paraId="0ED2C39A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Test actions not covered by the sections above</w:t>
            </w:r>
          </w:p>
        </w:tc>
      </w:tr>
      <w:tr w:rsidR="00A43F6A" w14:paraId="0A9DF55E" w14:textId="77777777">
        <w:trPr>
          <w:jc w:val="center"/>
        </w:trPr>
        <w:tc>
          <w:tcPr>
            <w:tcW w:w="5760" w:type="dxa"/>
          </w:tcPr>
          <w:p w14:paraId="03B908A6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Single-bit (correctable) ECC error test — corrected, counter increments, NO safe-state</w:t>
            </w:r>
          </w:p>
        </w:tc>
        <w:tc>
          <w:tcPr>
            <w:tcW w:w="5616" w:type="dxa"/>
          </w:tcPr>
          <w:p w14:paraId="6C8D7615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JTAG (Lauterbach) injection + register read</w:t>
            </w:r>
          </w:p>
        </w:tc>
        <w:tc>
          <w:tcPr>
            <w:tcW w:w="2736" w:type="dxa"/>
          </w:tcPr>
          <w:p w14:paraId="09F80329" w14:textId="77777777" w:rsidR="00A43F6A" w:rsidRDefault="00000000">
            <w:pPr>
              <w:spacing w:before="20" w:after="20"/>
            </w:pPr>
            <w:r>
              <w:rPr>
                <w:b/>
                <w:color w:val="222222"/>
                <w:sz w:val="16"/>
              </w:rPr>
              <w:t>To be added (DRAM)</w:t>
            </w:r>
          </w:p>
        </w:tc>
      </w:tr>
      <w:tr w:rsidR="00A43F6A" w14:paraId="6C3741C6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68DAD6D6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Force a hang in a DRAM functional block (HW watchdog 3 ms detection)</w:t>
            </w:r>
          </w:p>
        </w:tc>
        <w:tc>
          <w:tcPr>
            <w:tcW w:w="5616" w:type="dxa"/>
            <w:shd w:val="clear" w:color="auto" w:fill="F2F5FA"/>
          </w:tcPr>
          <w:p w14:paraId="2E70B8B8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Injection method undefined</w:t>
            </w:r>
          </w:p>
        </w:tc>
        <w:tc>
          <w:tcPr>
            <w:tcW w:w="2736" w:type="dxa"/>
            <w:shd w:val="clear" w:color="auto" w:fill="F2F5FA"/>
          </w:tcPr>
          <w:p w14:paraId="356B30AE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 — MVC-99256</w:t>
            </w:r>
          </w:p>
        </w:tc>
      </w:tr>
      <w:tr w:rsidR="00A43F6A" w14:paraId="0FF21AC8" w14:textId="77777777">
        <w:trPr>
          <w:jc w:val="center"/>
        </w:trPr>
        <w:tc>
          <w:tcPr>
            <w:tcW w:w="5760" w:type="dxa"/>
          </w:tcPr>
          <w:p w14:paraId="1EE33C79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Characterize GPIO-marker latency used as t0</w:t>
            </w:r>
          </w:p>
        </w:tc>
        <w:tc>
          <w:tcPr>
            <w:tcW w:w="5616" w:type="dxa"/>
          </w:tcPr>
          <w:p w14:paraId="0E93A508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Saleae cross-check against the injection instant</w:t>
            </w:r>
          </w:p>
        </w:tc>
        <w:tc>
          <w:tcPr>
            <w:tcW w:w="2736" w:type="dxa"/>
          </w:tcPr>
          <w:p w14:paraId="512EEACA" w14:textId="77777777" w:rsidR="00A43F6A" w:rsidRDefault="00000000">
            <w:pPr>
              <w:spacing w:before="20" w:after="20"/>
            </w:pPr>
            <w:r>
              <w:rPr>
                <w:b/>
                <w:color w:val="222222"/>
                <w:sz w:val="16"/>
              </w:rPr>
              <w:t>To be added</w:t>
            </w:r>
          </w:p>
        </w:tc>
      </w:tr>
      <w:tr w:rsidR="00A43F6A" w14:paraId="71F703A5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55FA2480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Confirm whether ECRU has its own injection register or is CEHU-only</w:t>
            </w:r>
          </w:p>
        </w:tc>
        <w:tc>
          <w:tcPr>
            <w:tcW w:w="5616" w:type="dxa"/>
            <w:shd w:val="clear" w:color="auto" w:fill="F2F5FA"/>
          </w:tcPr>
          <w:p w14:paraId="78572507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Ambarella CV2FS HW Safety Manual (available) - review</w:t>
            </w:r>
            <w:proofErr w:type="gramStart"/>
            <w:proofErr w:type="gramEnd"/>
          </w:p>
        </w:tc>
        <w:tc>
          <w:tcPr>
            <w:tcW w:w="2736" w:type="dxa"/>
            <w:shd w:val="clear" w:color="auto" w:fill="F2F5FA"/>
          </w:tcPr>
          <w:p w14:paraId="42347847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</w:t>
            </w:r>
          </w:p>
        </w:tc>
      </w:tr>
      <w:tr w:rsidR="00A43F6A" w14:paraId="27A7DD76" w14:textId="77777777">
        <w:trPr>
          <w:jc w:val="center"/>
        </w:trPr>
        <w:tc>
          <w:tcPr>
            <w:tcW w:w="2736" w:type="dxa"/>
            <w:gridSpan w:val="3"/>
            <w:shd w:val="clear" w:color="auto" w:fill="2E5A88"/>
          </w:tcPr>
          <w:p w14:paraId="2C53D890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Missing documents</w:t>
            </w:r>
          </w:p>
        </w:tc>
      </w:tr>
      <w:tr w:rsidR="00A43F6A" w14:paraId="0D822EAF" w14:textId="77777777">
        <w:trPr>
          <w:jc w:val="center"/>
        </w:trPr>
        <w:tc>
          <w:tcPr>
            <w:tcW w:w="5760" w:type="dxa"/>
          </w:tcPr>
          <w:p w14:paraId="6DE7C6D7" w14:textId="77777777" w:rsidR="00A43F6A" w:rsidRDefault="00000000">
            <w:pPr>
              <w:spacing w:before="20" w:after="20"/>
            </w:pPr>
            <w:r>
              <w:rPr>
                <w:b w:val="0"/>
                <w:sz w:val="17"/>
              </w:rPr>
              <w:t>MAX96714 Safety Manual (32-100741 Rev D) - section 8 tables SF1-SF4, section 9.2 measures SM1-SM20</w:t>
            </w:r>
          </w:p>
        </w:tc>
        <w:tc>
          <w:tcPr>
            <w:tcW w:w="5616" w:type="dxa"/>
          </w:tcPr>
          <w:p w14:paraId="6FC4112D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Received and stored in the Deserializer folder. Fault reaction (ERRB or LOCK, dedicated register, end-to-end CRC), 15 ms element FTT, and the SM1-SM20 list with Default vs Optional status are now defined.</w:t>
            </w:r>
          </w:p>
        </w:tc>
        <w:tc>
          <w:tcPr>
            <w:tcW w:w="2736" w:type="dxa"/>
          </w:tcPr>
          <w:p w14:paraId="4FD3DAEA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</w:tr>
      <w:tr w:rsidR="00A43F6A" w14:paraId="0A5164AF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5645A3B9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PMIC Safety Manual §5.3 — on-demand ABIST trigger</w:t>
            </w:r>
          </w:p>
        </w:tc>
        <w:tc>
          <w:tcPr>
            <w:tcW w:w="5616" w:type="dxa"/>
            <w:shd w:val="clear" w:color="auto" w:fill="F2F5FA"/>
          </w:tcPr>
          <w:p w14:paraId="48A6DA3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Present in PMIC folder — review §5.3 for the trigger mechanism</w:t>
            </w:r>
          </w:p>
        </w:tc>
        <w:tc>
          <w:tcPr>
            <w:tcW w:w="2736" w:type="dxa"/>
            <w:shd w:val="clear" w:color="auto" w:fill="F2F5FA"/>
          </w:tcPr>
          <w:p w14:paraId="440EE419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 — to review</w:t>
            </w:r>
          </w:p>
        </w:tc>
      </w:tr>
      <w:tr w:rsidR="00A43F6A" w14:paraId="2A0784A7" w14:textId="77777777">
        <w:trPr>
          <w:jc w:val="center"/>
        </w:trPr>
        <w:tc>
          <w:tcPr>
            <w:tcW w:w="5760" w:type="dxa"/>
          </w:tcPr>
          <w:p w14:paraId="6F9039A1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Camera Interface Specification (0220DN00JX)</w:t>
            </w:r>
          </w:p>
        </w:tc>
        <w:tc>
          <w:tcPr>
            <w:tcW w:w="5616" w:type="dxa"/>
          </w:tcPr>
          <w:p w14:paraId="0AFFCE34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Available in Functional Safety-Development — I²C addresses §3, serializer MFP map §5</w:t>
            </w:r>
          </w:p>
        </w:tc>
        <w:tc>
          <w:tcPr>
            <w:tcW w:w="2736" w:type="dxa"/>
          </w:tcPr>
          <w:p w14:paraId="129645FC" w14:textId="77777777" w:rsidR="00A43F6A" w:rsidRDefault="00000000">
            <w:pPr>
              <w:spacing w:before="20" w:after="20"/>
            </w:pPr>
            <w:r>
              <w:rPr>
                <w:b/>
                <w:color w:val="1B7F3B"/>
                <w:sz w:val="16"/>
              </w:rPr>
              <w:t>Available</w:t>
            </w:r>
          </w:p>
        </w:tc>
      </w:tr>
      <w:tr w:rsidR="00A43F6A" w14:paraId="1D442A82" w14:textId="77777777">
        <w:trPr>
          <w:jc w:val="center"/>
        </w:trPr>
        <w:tc>
          <w:tcPr>
            <w:tcW w:w="2736" w:type="dxa"/>
            <w:gridSpan w:val="3"/>
            <w:shd w:val="clear" w:color="auto" w:fill="2E5A88"/>
          </w:tcPr>
          <w:p w14:paraId="7D78C5AB" w14:textId="77777777" w:rsidR="00A43F6A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Open confirmations</w:t>
            </w:r>
          </w:p>
        </w:tc>
      </w:tr>
      <w:tr w:rsidR="00A43F6A" w14:paraId="358C69E2" w14:textId="77777777">
        <w:trPr>
          <w:jc w:val="center"/>
        </w:trPr>
        <w:tc>
          <w:tcPr>
            <w:tcW w:w="5760" w:type="dxa"/>
          </w:tcPr>
          <w:p w14:paraId="5B1F7A97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Is the IST STATUS register writable? (decides the LBIST “force status” workaround)</w:t>
            </w:r>
          </w:p>
        </w:tc>
        <w:tc>
          <w:tcPr>
            <w:tcW w:w="5616" w:type="dxa"/>
          </w:tcPr>
          <w:p w14:paraId="61AEE9FD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 xml:space="preserve">Ambarella CV2FS HW Safety Manual (now </w:t>
            </w:r>
            <w:proofErr w:type="gramStart"/>
            <w:r>
              <w:rPr>
                <w:sz w:val="16"/>
              </w:rPr>
              <w:t>available) —</w:t>
            </w:r>
            <w:proofErr w:type="gramEnd"/>
            <w:r>
              <w:rPr>
                <w:sz w:val="16"/>
              </w:rPr>
              <w:t xml:space="preserve"> review</w:t>
            </w:r>
          </w:p>
        </w:tc>
        <w:tc>
          <w:tcPr>
            <w:tcW w:w="2736" w:type="dxa"/>
          </w:tcPr>
          <w:p w14:paraId="0E5387C6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</w:t>
            </w:r>
          </w:p>
        </w:tc>
      </w:tr>
      <w:tr w:rsidR="00A43F6A" w14:paraId="69612218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66C6CA5B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Is clock-monitor configuration lock-protected after boot?</w:t>
            </w:r>
          </w:p>
        </w:tc>
        <w:tc>
          <w:tcPr>
            <w:tcW w:w="5616" w:type="dxa"/>
            <w:shd w:val="clear" w:color="auto" w:fill="F2F5FA"/>
          </w:tcPr>
          <w:p w14:paraId="734DFB4B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Ambarella CV2FS HW Safety Manual — review</w:t>
            </w:r>
          </w:p>
        </w:tc>
        <w:tc>
          <w:tcPr>
            <w:tcW w:w="2736" w:type="dxa"/>
            <w:shd w:val="clear" w:color="auto" w:fill="F2F5FA"/>
          </w:tcPr>
          <w:p w14:paraId="11AE5E37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</w:t>
            </w:r>
          </w:p>
        </w:tc>
      </w:tr>
      <w:tr w:rsidR="00A43F6A" w14:paraId="075FFE9E" w14:textId="77777777">
        <w:trPr>
          <w:jc w:val="center"/>
        </w:trPr>
        <w:tc>
          <w:tcPr>
            <w:tcW w:w="5760" w:type="dxa"/>
          </w:tcPr>
          <w:p w14:paraId="4E65E2D0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Does the PMIC allow runtime VOUT setpoint change? (gates the 6 buck OV/UV reqs)</w:t>
            </w:r>
          </w:p>
        </w:tc>
        <w:tc>
          <w:tcPr>
            <w:tcW w:w="5616" w:type="dxa"/>
          </w:tcPr>
          <w:p w14:paraId="35BB1536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PMIC datasheet / vendor</w:t>
            </w:r>
          </w:p>
        </w:tc>
        <w:tc>
          <w:tcPr>
            <w:tcW w:w="2736" w:type="dxa"/>
          </w:tcPr>
          <w:p w14:paraId="652995AD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</w:t>
            </w:r>
          </w:p>
        </w:tc>
      </w:tr>
      <w:tr w:rsidR="00A43F6A" w14:paraId="7619B44C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08B7B50A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>Are ALERT# / PG routed to SoC GPIOs? (SW detection path, MVC-108192)</w:t>
            </w:r>
          </w:p>
        </w:tc>
        <w:tc>
          <w:tcPr>
            <w:tcW w:w="5616" w:type="dxa"/>
            <w:shd w:val="clear" w:color="auto" w:fill="F2F5FA"/>
          </w:tcPr>
          <w:p w14:paraId="0AA8F89C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Schematic / SW confirmation</w:t>
            </w:r>
          </w:p>
        </w:tc>
        <w:tc>
          <w:tcPr>
            <w:tcW w:w="2736" w:type="dxa"/>
            <w:shd w:val="clear" w:color="auto" w:fill="F2F5FA"/>
          </w:tcPr>
          <w:p w14:paraId="0F562016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</w:t>
            </w:r>
          </w:p>
        </w:tc>
      </w:tr>
      <w:tr w:rsidR="00A43F6A" w14:paraId="7812A83F" w14:textId="77777777">
        <w:trPr>
          <w:jc w:val="center"/>
        </w:trPr>
        <w:tc>
          <w:tcPr>
            <w:tcW w:w="5760" w:type="dxa"/>
          </w:tcPr>
          <w:p w14:paraId="5326AC50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 xml:space="preserve">Can the SoC I²C/PMBus driver emit a wrong PEC/CRC byte? (would remove the FPGA injector </w:t>
            </w:r>
            <w:proofErr w:type="gramStart"/>
            <w:r>
              <w:rPr>
                <w:sz w:val="17"/>
              </w:rPr>
              <w:t>need</w:t>
            </w:r>
            <w:proofErr w:type="gramEnd"/>
            <w:r>
              <w:rPr>
                <w:sz w:val="17"/>
              </w:rPr>
              <w:t xml:space="preserve"> for MVC-99243)</w:t>
            </w:r>
          </w:p>
        </w:tc>
        <w:tc>
          <w:tcPr>
            <w:tcW w:w="5616" w:type="dxa"/>
          </w:tcPr>
          <w:p w14:paraId="0DAD57B3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SW team confirmation</w:t>
            </w:r>
          </w:p>
        </w:tc>
        <w:tc>
          <w:tcPr>
            <w:tcW w:w="2736" w:type="dxa"/>
          </w:tcPr>
          <w:p w14:paraId="4E0A3150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</w:t>
            </w:r>
          </w:p>
        </w:tc>
      </w:tr>
      <w:tr w:rsidR="00A43F6A" w14:paraId="4051BA8F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7ECD5F16" w14:textId="77777777" w:rsidR="00A43F6A" w:rsidRDefault="00000000">
            <w:pPr>
              <w:spacing w:before="20" w:after="20"/>
            </w:pPr>
            <w:r>
              <w:rPr>
                <w:sz w:val="17"/>
              </w:rPr>
              <w:t xml:space="preserve">Does firmware expose </w:t>
            </w:r>
            <w:proofErr w:type="gramStart"/>
            <w:r>
              <w:rPr>
                <w:sz w:val="17"/>
              </w:rPr>
              <w:t>an</w:t>
            </w:r>
            <w:proofErr w:type="gramEnd"/>
            <w:r>
              <w:rPr>
                <w:sz w:val="17"/>
              </w:rPr>
              <w:t xml:space="preserve"> I²C helper callable from Lauterbach?</w:t>
            </w:r>
          </w:p>
        </w:tc>
        <w:tc>
          <w:tcPr>
            <w:tcW w:w="5616" w:type="dxa"/>
            <w:shd w:val="clear" w:color="auto" w:fill="F2F5FA"/>
          </w:tcPr>
          <w:p w14:paraId="27C5C5E8" w14:textId="77777777" w:rsidR="00A43F6A" w:rsidRDefault="00000000">
            <w:pPr>
              <w:spacing w:before="20" w:after="20"/>
            </w:pPr>
            <w:r>
              <w:rPr>
                <w:sz w:val="16"/>
              </w:rPr>
              <w:t>SW team — determines whether an external I²C master is needed at all</w:t>
            </w:r>
          </w:p>
        </w:tc>
        <w:tc>
          <w:tcPr>
            <w:tcW w:w="2736" w:type="dxa"/>
            <w:shd w:val="clear" w:color="auto" w:fill="F2F5FA"/>
          </w:tcPr>
          <w:p w14:paraId="694612F2" w14:textId="77777777" w:rsidR="00A43F6A" w:rsidRDefault="00000000">
            <w:pPr>
              <w:spacing w:before="20" w:after="20"/>
            </w:pPr>
            <w:r>
              <w:rPr>
                <w:b/>
                <w:color w:val="B8860B"/>
                <w:sz w:val="16"/>
              </w:rPr>
              <w:t>Open</w:t>
            </w:r>
          </w:p>
        </w:tc>
      </w:tr>
      <w:tr w:rsidR="00A43F6A" w14:paraId="4051BA8F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7ECD5F16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Which TE-1190 hardware version is on the bench?</w:t>
            </w:r>
            <w:proofErr w:type="gramStart"/>
            <w:proofErr w:type="gramEnd"/>
          </w:p>
        </w:tc>
        <w:tc>
          <w:tcPr>
            <w:tcW w:w="5616" w:type="dxa"/>
            <w:shd w:val="clear" w:color="auto" w:fill="F2F5FA"/>
          </w:tcPr>
          <w:p w14:paraId="27C5C5E8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PoC injection needs HW v2.1+; external / configurable source needs v3.0. Check the label on the device underside.</w:t>
            </w:r>
          </w:p>
        </w:tc>
        <w:tc>
          <w:tcPr>
            <w:tcW w:w="2736" w:type="dxa"/>
            <w:shd w:val="clear" w:color="auto" w:fill="F2F5FA"/>
          </w:tcPr>
          <w:p w14:paraId="694612F2" w14:textId="77777777" w:rsidR="00A43F6A" w:rsidRDefault="00000000">
            <w:pPr>
              <w:spacing w:before="20" w:after="20"/>
            </w:pPr>
            <w:r>
              <w:rPr>
                <w:b w:val="0"/>
                <w:color w:val="B8860B"/>
                <w:sz w:val="16"/>
              </w:rPr>
              <w:t>Open</w:t>
            </w:r>
          </w:p>
        </w:tc>
      </w:tr>
      <w:tr w:rsidR="00A43F6A" w14:paraId="4051BA8F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7ECD5F16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Can the TE-1190 Serdes Diagnostics tab reach the DUT deserializer, and does it take 16-bit register addresses?</w:t>
            </w:r>
            <w:proofErr w:type="gramStart"/>
            <w:proofErr w:type="gramEnd"/>
          </w:p>
        </w:tc>
        <w:tc>
          <w:tcPr>
            <w:tcW w:w="5616" w:type="dxa"/>
            <w:shd w:val="clear" w:color="auto" w:fill="F2F5FA"/>
          </w:tcPr>
          <w:p w14:paraId="27C5C5E8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The Serdes Diagnostics tab is the one live control on the module (no restart). If it reaches the DUT deserializer at 0x50 with 16-bit addressing, it replaces an external I²C master for tunnel-side writes. Bench check.</w:t>
            </w:r>
          </w:p>
        </w:tc>
        <w:tc>
          <w:tcPr>
            <w:tcW w:w="2736" w:type="dxa"/>
            <w:shd w:val="clear" w:color="auto" w:fill="F2F5FA"/>
          </w:tcPr>
          <w:p w14:paraId="694612F2" w14:textId="77777777" w:rsidR="00A43F6A" w:rsidRDefault="00000000">
            <w:pPr>
              <w:spacing w:before="20" w:after="20"/>
            </w:pPr>
            <w:r>
              <w:rPr>
                <w:b w:val="0"/>
                <w:color w:val="B8860B"/>
                <w:sz w:val="16"/>
              </w:rPr>
              <w:t>Open</w:t>
            </w:r>
          </w:p>
        </w:tc>
      </w:tr>
      <w:tr w:rsidR="00A43F6A" w14:paraId="4051BA8F" w14:textId="77777777">
        <w:trPr>
          <w:jc w:val="center"/>
        </w:trPr>
        <w:tc>
          <w:tcPr>
            <w:tcW w:w="5760" w:type="dxa"/>
            <w:shd w:val="clear" w:color="auto" w:fill="F2F5FA"/>
          </w:tcPr>
          <w:p w14:paraId="7ECD5F16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What is the TE-1190 forwarding latency, camera port to ECU port?</w:t>
            </w:r>
            <w:proofErr w:type="gramStart"/>
            <w:proofErr w:type="gramEnd"/>
          </w:p>
        </w:tc>
        <w:tc>
          <w:tcPr>
            <w:tcW w:w="5616" w:type="dxa"/>
            <w:shd w:val="clear" w:color="auto" w:fill="F2F5FA"/>
          </w:tcPr>
          <w:p w14:paraId="27C5C5E8" w14:textId="77777777" w:rsidR="00A43F6A" w:rsidRDefault="00000000">
            <w:pPr>
              <w:spacing w:before="20" w:after="20"/>
            </w:pPr>
            <w:r>
              <w:rPr>
                <w:b w:val="0"/>
                <w:sz w:val="16"/>
              </w:rPr>
              <w:t>Not published. It sits inside any FTTI interval whose t0 is taken on the camera side.</w:t>
            </w:r>
          </w:p>
        </w:tc>
        <w:tc>
          <w:tcPr>
            <w:tcW w:w="2736" w:type="dxa"/>
            <w:shd w:val="clear" w:color="auto" w:fill="F2F5FA"/>
          </w:tcPr>
          <w:p w14:paraId="694612F2" w14:textId="77777777" w:rsidR="00A43F6A" w:rsidRDefault="00000000">
            <w:pPr>
              <w:spacing w:before="20" w:after="20"/>
            </w:pPr>
            <w:r>
              <w:rPr>
                <w:b w:val="0"/>
                <w:color w:val="B8860B"/>
                <w:sz w:val="16"/>
              </w:rPr>
              <w:t>Open</w:t>
            </w:r>
          </w:p>
        </w:tc>
      </w:tr>
    </w:tbl>
    <w:p w14:paraId="527CE638" w14:textId="77777777" w:rsidR="00B5188F" w:rsidRDefault="00B5188F">
      <w:pPr>
        <w:spacing w:before="200" w:after="80"/>
        <w:rPr>
          <w:b/>
          <w:color w:val="1F3355"/>
          <w:sz w:val="30"/>
        </w:rPr>
      </w:pPr>
    </w:p>
    <w:p w14:paraId="7144F7FF" w14:textId="1BB3A07B" w:rsidR="00E8073D" w:rsidRDefault="00E8073D" w:rsidP="00B5188F"/>
    <w:sectPr w:rsidR="00E8073D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326191">
    <w:abstractNumId w:val="8"/>
  </w:num>
  <w:num w:numId="2" w16cid:durableId="470710226">
    <w:abstractNumId w:val="6"/>
  </w:num>
  <w:num w:numId="3" w16cid:durableId="1068845501">
    <w:abstractNumId w:val="5"/>
  </w:num>
  <w:num w:numId="4" w16cid:durableId="1450659306">
    <w:abstractNumId w:val="4"/>
  </w:num>
  <w:num w:numId="5" w16cid:durableId="630479017">
    <w:abstractNumId w:val="7"/>
  </w:num>
  <w:num w:numId="6" w16cid:durableId="469324805">
    <w:abstractNumId w:val="3"/>
  </w:num>
  <w:num w:numId="7" w16cid:durableId="1894659200">
    <w:abstractNumId w:val="2"/>
  </w:num>
  <w:num w:numId="8" w16cid:durableId="715206367">
    <w:abstractNumId w:val="1"/>
  </w:num>
  <w:num w:numId="9" w16cid:durableId="202404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2DE"/>
    <w:rsid w:val="007B27EC"/>
    <w:rsid w:val="009C0906"/>
    <w:rsid w:val="00A43F6A"/>
    <w:rsid w:val="00AA1D8D"/>
    <w:rsid w:val="00B47730"/>
    <w:rsid w:val="00B5188F"/>
    <w:rsid w:val="00CB0664"/>
    <w:rsid w:val="00D95970"/>
    <w:rsid w:val="00E80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90111"/>
  <w14:defaultImageDpi w14:val="300"/>
  <w15:docId w15:val="{E5D1DC47-730D-4DAE-B86D-833EF314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1575</Words>
  <Characters>8887</Characters>
  <Application>Microsoft Office Word</Application>
  <DocSecurity>0</DocSecurity>
  <Lines>329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Alaa Said</cp:lastModifiedBy>
  <cp:revision>3</cp:revision>
  <dcterms:created xsi:type="dcterms:W3CDTF">2013-12-23T23:15:00Z</dcterms:created>
  <dcterms:modified xsi:type="dcterms:W3CDTF">2026-08-17T09:03:00Z</dcterms:modified>
  <cp:category/>
</cp:coreProperties>
</file>