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Task Assignment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Task: Sensor Data Acquisition and Visualization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* Design and implement a circuit utilizing an ultrasonic and temperature sensor.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* Record sensor readings to a log file.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* Generate a plot displaying both sensor readings over time.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Deliverables: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* A well-documented code file.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* A log file containing sensor data.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* A generated plot visualizing both sensor readings.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