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7E2BA" w14:textId="41AA40B3" w:rsidR="007C26C0" w:rsidRPr="00261214" w:rsidRDefault="001D3423" w:rsidP="00261214">
      <w:pPr>
        <w:spacing w:line="480" w:lineRule="auto"/>
        <w:jc w:val="center"/>
        <w:rPr>
          <w:rFonts w:ascii="Times New Roman" w:eastAsia="Times New Roman" w:hAnsi="Times New Roman" w:cs="Times New Roman"/>
          <w:b/>
          <w:bCs/>
          <w:color w:val="000000" w:themeColor="text1"/>
          <w:sz w:val="32"/>
          <w:szCs w:val="32"/>
        </w:rPr>
      </w:pPr>
      <w:r w:rsidRPr="00261214">
        <w:rPr>
          <w:rFonts w:ascii="Times New Roman" w:eastAsia="Times New Roman" w:hAnsi="Times New Roman" w:cs="Times New Roman"/>
          <w:b/>
          <w:bCs/>
          <w:color w:val="000000" w:themeColor="text1"/>
          <w:sz w:val="32"/>
          <w:szCs w:val="32"/>
        </w:rPr>
        <w:t>IT Department Digital Class Materials Management System</w:t>
      </w:r>
    </w:p>
    <w:p w14:paraId="60CA7D5A" w14:textId="77777777" w:rsidR="007C26C0" w:rsidRPr="00261214" w:rsidRDefault="007C26C0" w:rsidP="00261214">
      <w:pPr>
        <w:spacing w:line="480" w:lineRule="auto"/>
        <w:jc w:val="center"/>
        <w:rPr>
          <w:rFonts w:ascii="Times New Roman" w:eastAsia="Times New Roman" w:hAnsi="Times New Roman" w:cs="Times New Roman"/>
          <w:b/>
          <w:bCs/>
          <w:color w:val="000000" w:themeColor="text1"/>
          <w:sz w:val="32"/>
          <w:szCs w:val="32"/>
        </w:rPr>
      </w:pPr>
    </w:p>
    <w:p w14:paraId="670B310C" w14:textId="77777777" w:rsidR="007C26C0" w:rsidRPr="00261214" w:rsidRDefault="007C26C0" w:rsidP="00261214">
      <w:pPr>
        <w:spacing w:line="480" w:lineRule="auto"/>
        <w:jc w:val="center"/>
        <w:rPr>
          <w:rFonts w:ascii="Times New Roman" w:eastAsia="Times New Roman" w:hAnsi="Times New Roman" w:cs="Times New Roman"/>
          <w:b/>
          <w:bCs/>
          <w:color w:val="000000" w:themeColor="text1"/>
          <w:sz w:val="32"/>
          <w:szCs w:val="32"/>
        </w:rPr>
      </w:pPr>
    </w:p>
    <w:p w14:paraId="5BBE1B1D" w14:textId="77777777" w:rsidR="007C26C0" w:rsidRPr="00261214" w:rsidRDefault="007C26C0" w:rsidP="00261214">
      <w:pPr>
        <w:spacing w:line="480" w:lineRule="auto"/>
        <w:jc w:val="center"/>
        <w:rPr>
          <w:rFonts w:ascii="Times New Roman" w:eastAsia="Times New Roman" w:hAnsi="Times New Roman" w:cs="Times New Roman"/>
          <w:b/>
          <w:bCs/>
          <w:color w:val="000000" w:themeColor="text1"/>
          <w:sz w:val="32"/>
          <w:szCs w:val="32"/>
        </w:rPr>
      </w:pPr>
    </w:p>
    <w:p w14:paraId="52784601" w14:textId="51C39AB4" w:rsidR="00ED6625" w:rsidRPr="00261214" w:rsidRDefault="00ED6625" w:rsidP="00261214">
      <w:pPr>
        <w:spacing w:line="480" w:lineRule="auto"/>
        <w:jc w:val="center"/>
        <w:rPr>
          <w:rFonts w:ascii="Times New Roman" w:eastAsia="Times New Roman" w:hAnsi="Times New Roman" w:cs="Times New Roman"/>
          <w:b/>
          <w:bCs/>
          <w:color w:val="000000" w:themeColor="text1"/>
          <w:sz w:val="32"/>
          <w:szCs w:val="32"/>
        </w:rPr>
      </w:pPr>
      <w:r w:rsidRPr="00261214">
        <w:rPr>
          <w:rFonts w:ascii="Times New Roman" w:eastAsia="Times New Roman" w:hAnsi="Times New Roman" w:cs="Times New Roman"/>
          <w:b/>
          <w:bCs/>
          <w:color w:val="000000" w:themeColor="text1"/>
          <w:sz w:val="32"/>
          <w:szCs w:val="32"/>
        </w:rPr>
        <w:t>Abdullahi Ali Abdullahi</w:t>
      </w:r>
    </w:p>
    <w:p w14:paraId="485B9677" w14:textId="77777777" w:rsidR="00ED6625" w:rsidRPr="00261214" w:rsidRDefault="00ED6625" w:rsidP="00261214">
      <w:pPr>
        <w:spacing w:line="480" w:lineRule="auto"/>
        <w:jc w:val="center"/>
        <w:rPr>
          <w:rFonts w:ascii="Times New Roman" w:eastAsia="Times New Roman" w:hAnsi="Times New Roman" w:cs="Times New Roman"/>
          <w:b/>
          <w:bCs/>
          <w:color w:val="000000" w:themeColor="text1"/>
          <w:sz w:val="32"/>
          <w:szCs w:val="32"/>
        </w:rPr>
      </w:pPr>
      <w:r w:rsidRPr="00261214">
        <w:rPr>
          <w:rFonts w:ascii="Times New Roman" w:eastAsia="Times New Roman" w:hAnsi="Times New Roman" w:cs="Times New Roman"/>
          <w:b/>
          <w:bCs/>
          <w:color w:val="000000" w:themeColor="text1"/>
          <w:sz w:val="32"/>
          <w:szCs w:val="32"/>
        </w:rPr>
        <w:t>Abubakr Ali Abdulle</w:t>
      </w:r>
    </w:p>
    <w:p w14:paraId="590F530D" w14:textId="5812D4F7" w:rsidR="00ED6625" w:rsidRPr="00261214" w:rsidRDefault="00ED6625" w:rsidP="00261214">
      <w:pPr>
        <w:spacing w:line="480" w:lineRule="auto"/>
        <w:jc w:val="center"/>
        <w:rPr>
          <w:rFonts w:ascii="Times New Roman" w:eastAsia="Times New Roman" w:hAnsi="Times New Roman" w:cs="Times New Roman"/>
          <w:b/>
          <w:bCs/>
          <w:color w:val="000000" w:themeColor="text1"/>
          <w:sz w:val="32"/>
          <w:szCs w:val="32"/>
        </w:rPr>
      </w:pPr>
      <w:r w:rsidRPr="00261214">
        <w:rPr>
          <w:rFonts w:ascii="Times New Roman" w:eastAsia="Times New Roman" w:hAnsi="Times New Roman" w:cs="Times New Roman"/>
          <w:b/>
          <w:bCs/>
          <w:color w:val="000000" w:themeColor="text1"/>
          <w:sz w:val="32"/>
          <w:szCs w:val="32"/>
        </w:rPr>
        <w:t>Zahra Abdirizak Omar</w:t>
      </w:r>
    </w:p>
    <w:p w14:paraId="7A9F609D" w14:textId="596A4A46" w:rsidR="007C26C0" w:rsidRPr="00261214" w:rsidRDefault="00ED6625" w:rsidP="00261214">
      <w:pPr>
        <w:spacing w:line="480" w:lineRule="auto"/>
        <w:jc w:val="center"/>
        <w:rPr>
          <w:rFonts w:ascii="Times New Roman" w:eastAsia="Times New Roman" w:hAnsi="Times New Roman" w:cs="Times New Roman"/>
          <w:b/>
          <w:bCs/>
          <w:color w:val="000000" w:themeColor="text1"/>
          <w:sz w:val="32"/>
          <w:szCs w:val="32"/>
        </w:rPr>
      </w:pPr>
      <w:r w:rsidRPr="00261214">
        <w:rPr>
          <w:rFonts w:ascii="Times New Roman" w:eastAsia="Times New Roman" w:hAnsi="Times New Roman" w:cs="Times New Roman"/>
          <w:b/>
          <w:bCs/>
          <w:color w:val="000000" w:themeColor="text1"/>
          <w:sz w:val="32"/>
          <w:szCs w:val="32"/>
        </w:rPr>
        <w:t>Mohamed Adam Ahmed</w:t>
      </w:r>
    </w:p>
    <w:p w14:paraId="65BE119E" w14:textId="2721C98F" w:rsidR="00EB7818" w:rsidRPr="00261214" w:rsidRDefault="00EB7818" w:rsidP="00261214">
      <w:pPr>
        <w:spacing w:line="480" w:lineRule="auto"/>
        <w:jc w:val="center"/>
        <w:rPr>
          <w:rFonts w:ascii="Times New Roman" w:eastAsia="Times New Roman" w:hAnsi="Times New Roman" w:cs="Times New Roman"/>
          <w:b/>
          <w:bCs/>
          <w:color w:val="000000" w:themeColor="text1"/>
          <w:sz w:val="32"/>
          <w:szCs w:val="32"/>
        </w:rPr>
      </w:pPr>
      <w:r w:rsidRPr="00261214">
        <w:rPr>
          <w:rFonts w:ascii="Times New Roman" w:eastAsia="Times New Roman" w:hAnsi="Times New Roman" w:cs="Times New Roman"/>
          <w:b/>
          <w:bCs/>
          <w:color w:val="000000" w:themeColor="text1"/>
          <w:sz w:val="32"/>
          <w:szCs w:val="32"/>
        </w:rPr>
        <w:t>Abdullahi Isse Ahmed</w:t>
      </w:r>
    </w:p>
    <w:p w14:paraId="784ECCAD" w14:textId="77777777" w:rsidR="007C26C0" w:rsidRPr="00261214" w:rsidRDefault="007C26C0" w:rsidP="00261214">
      <w:pPr>
        <w:spacing w:line="480" w:lineRule="auto"/>
        <w:jc w:val="center"/>
        <w:rPr>
          <w:rFonts w:ascii="Times New Roman" w:eastAsia="Times New Roman" w:hAnsi="Times New Roman" w:cs="Times New Roman"/>
          <w:b/>
          <w:bCs/>
          <w:color w:val="000000" w:themeColor="text1"/>
          <w:sz w:val="32"/>
          <w:szCs w:val="32"/>
        </w:rPr>
      </w:pPr>
    </w:p>
    <w:p w14:paraId="150932FD" w14:textId="77777777" w:rsidR="007C26C0" w:rsidRPr="00261214" w:rsidRDefault="007C26C0" w:rsidP="00261214">
      <w:pPr>
        <w:spacing w:line="480" w:lineRule="auto"/>
        <w:jc w:val="center"/>
        <w:rPr>
          <w:rFonts w:ascii="Times New Roman" w:eastAsia="Times New Roman" w:hAnsi="Times New Roman" w:cs="Times New Roman"/>
          <w:b/>
          <w:bCs/>
          <w:color w:val="000000" w:themeColor="text1"/>
          <w:sz w:val="32"/>
          <w:szCs w:val="32"/>
        </w:rPr>
      </w:pPr>
    </w:p>
    <w:p w14:paraId="414C3B69" w14:textId="75C54B8E" w:rsidR="007C26C0" w:rsidRPr="00261214" w:rsidRDefault="007C26C0" w:rsidP="00261214">
      <w:pPr>
        <w:spacing w:line="480" w:lineRule="auto"/>
        <w:jc w:val="center"/>
        <w:rPr>
          <w:rFonts w:ascii="Times New Roman" w:eastAsia="Times New Roman" w:hAnsi="Times New Roman" w:cs="Times New Roman"/>
          <w:b/>
          <w:bCs/>
          <w:color w:val="000000" w:themeColor="text1"/>
          <w:sz w:val="32"/>
          <w:szCs w:val="32"/>
        </w:rPr>
      </w:pPr>
      <w:r w:rsidRPr="00261214">
        <w:rPr>
          <w:rFonts w:ascii="Times New Roman" w:eastAsia="Times New Roman" w:hAnsi="Times New Roman" w:cs="Times New Roman"/>
          <w:b/>
          <w:bCs/>
          <w:color w:val="000000" w:themeColor="text1"/>
          <w:sz w:val="32"/>
          <w:szCs w:val="32"/>
        </w:rPr>
        <w:t>SUBMISSION OF GRADUATION PROJECT FOR PARTIAL FULFILLMENT OF THE DEGREE OF BACHELOR OF SCIENCE IN COMPUTER APPLICATIONS JAMHURIYA UNIVERSITY OF SCIENCE AND TECHNOLOGY (JUST) FACULTY OF COMPUTER &amp; INFORMATION TECHNOLOGY</w:t>
      </w:r>
    </w:p>
    <w:p w14:paraId="78714B10" w14:textId="77777777" w:rsidR="002A38EF" w:rsidRPr="00261214" w:rsidRDefault="002A38EF" w:rsidP="00261214">
      <w:pPr>
        <w:spacing w:line="480" w:lineRule="auto"/>
        <w:jc w:val="center"/>
        <w:rPr>
          <w:rFonts w:ascii="Times New Roman" w:eastAsia="Times New Roman" w:hAnsi="Times New Roman" w:cs="Times New Roman"/>
          <w:b/>
          <w:bCs/>
          <w:color w:val="000000" w:themeColor="text1"/>
          <w:sz w:val="32"/>
          <w:szCs w:val="32"/>
        </w:rPr>
      </w:pPr>
    </w:p>
    <w:p w14:paraId="08B5A1BB" w14:textId="3AB7B9F7" w:rsidR="007C26C0" w:rsidRPr="00261214" w:rsidRDefault="007C26C0" w:rsidP="00261214">
      <w:pPr>
        <w:spacing w:line="480" w:lineRule="auto"/>
        <w:jc w:val="center"/>
        <w:rPr>
          <w:rFonts w:ascii="Times New Roman" w:eastAsia="Times New Roman" w:hAnsi="Times New Roman" w:cs="Times New Roman"/>
          <w:b/>
          <w:bCs/>
          <w:color w:val="000000" w:themeColor="text1"/>
          <w:sz w:val="32"/>
          <w:szCs w:val="32"/>
        </w:rPr>
      </w:pPr>
      <w:r w:rsidRPr="00261214">
        <w:rPr>
          <w:rFonts w:ascii="Times New Roman" w:eastAsia="Times New Roman" w:hAnsi="Times New Roman" w:cs="Times New Roman"/>
          <w:b/>
          <w:bCs/>
          <w:color w:val="000000" w:themeColor="text1"/>
          <w:sz w:val="32"/>
          <w:szCs w:val="32"/>
        </w:rPr>
        <w:t>AUGUST 2026</w:t>
      </w:r>
    </w:p>
    <w:p w14:paraId="225233AD" w14:textId="77777777" w:rsidR="00AB76E0" w:rsidRPr="00261214" w:rsidRDefault="00AB76E0" w:rsidP="00261214">
      <w:pPr>
        <w:spacing w:line="480" w:lineRule="auto"/>
        <w:jc w:val="both"/>
        <w:rPr>
          <w:rFonts w:ascii="Times New Roman" w:eastAsia="Times New Roman" w:hAnsi="Times New Roman" w:cs="Times New Roman"/>
          <w:b/>
          <w:bCs/>
          <w:color w:val="000000" w:themeColor="text1"/>
        </w:rPr>
      </w:pPr>
    </w:p>
    <w:p w14:paraId="76C856DA" w14:textId="3B96BF12" w:rsidR="007C26C0" w:rsidRPr="00261214" w:rsidRDefault="007C26C0"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lastRenderedPageBreak/>
        <w:t>JAMHRURIYA UNIVERSITY OF SCIENCE AN TECHNOLOGY (JUST) ORIGINAL LITERARY WORK DECLARATION</w:t>
      </w:r>
    </w:p>
    <w:p w14:paraId="41DF464F" w14:textId="4F761EF9" w:rsidR="007C26C0" w:rsidRPr="00261214" w:rsidRDefault="007C26C0"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 xml:space="preserve">Name of Candidate 1:          </w:t>
      </w:r>
      <w:r w:rsidR="00B94263" w:rsidRPr="00261214">
        <w:rPr>
          <w:rFonts w:ascii="Times New Roman" w:eastAsia="Times New Roman" w:hAnsi="Times New Roman" w:cs="Times New Roman"/>
          <w:b/>
          <w:bCs/>
          <w:color w:val="000000" w:themeColor="text1"/>
        </w:rPr>
        <w:t xml:space="preserve">                             </w:t>
      </w:r>
      <w:r w:rsidRPr="00261214">
        <w:rPr>
          <w:rFonts w:ascii="Times New Roman" w:eastAsia="Times New Roman" w:hAnsi="Times New Roman" w:cs="Times New Roman"/>
          <w:b/>
          <w:bCs/>
          <w:color w:val="000000" w:themeColor="text1"/>
        </w:rPr>
        <w:t xml:space="preserve">ID No:  </w:t>
      </w:r>
    </w:p>
    <w:p w14:paraId="673DD9E8" w14:textId="3E8BA101" w:rsidR="007C26C0" w:rsidRPr="00261214" w:rsidRDefault="007C26C0"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 xml:space="preserve">Name of Candidate 2:         </w:t>
      </w:r>
      <w:r w:rsidR="00B94263" w:rsidRPr="00261214">
        <w:rPr>
          <w:rFonts w:ascii="Times New Roman" w:eastAsia="Times New Roman" w:hAnsi="Times New Roman" w:cs="Times New Roman"/>
          <w:b/>
          <w:bCs/>
          <w:color w:val="000000" w:themeColor="text1"/>
        </w:rPr>
        <w:t xml:space="preserve">                             </w:t>
      </w:r>
      <w:r w:rsidRPr="00261214">
        <w:rPr>
          <w:rFonts w:ascii="Times New Roman" w:eastAsia="Times New Roman" w:hAnsi="Times New Roman" w:cs="Times New Roman"/>
          <w:b/>
          <w:bCs/>
          <w:color w:val="000000" w:themeColor="text1"/>
        </w:rPr>
        <w:t xml:space="preserve"> ID No:  </w:t>
      </w:r>
    </w:p>
    <w:p w14:paraId="2D3176F4" w14:textId="4A2A8167" w:rsidR="007C26C0" w:rsidRPr="00261214" w:rsidRDefault="007C26C0"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 xml:space="preserve">Name of Candidate 3:       </w:t>
      </w:r>
      <w:r w:rsidR="00B94263" w:rsidRPr="00261214">
        <w:rPr>
          <w:rFonts w:ascii="Times New Roman" w:eastAsia="Times New Roman" w:hAnsi="Times New Roman" w:cs="Times New Roman"/>
          <w:b/>
          <w:bCs/>
          <w:color w:val="000000" w:themeColor="text1"/>
        </w:rPr>
        <w:t xml:space="preserve">                            </w:t>
      </w:r>
      <w:r w:rsidRPr="00261214">
        <w:rPr>
          <w:rFonts w:ascii="Times New Roman" w:eastAsia="Times New Roman" w:hAnsi="Times New Roman" w:cs="Times New Roman"/>
          <w:b/>
          <w:bCs/>
          <w:color w:val="000000" w:themeColor="text1"/>
        </w:rPr>
        <w:t xml:space="preserve">    ID No:  </w:t>
      </w:r>
    </w:p>
    <w:p w14:paraId="0EA4BD47" w14:textId="11507F2D"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b/>
          <w:bCs/>
          <w:color w:val="000000" w:themeColor="text1"/>
        </w:rPr>
        <w:t xml:space="preserve">Name of Candidate 4:         </w:t>
      </w:r>
      <w:r w:rsidR="00B94263" w:rsidRPr="00261214">
        <w:rPr>
          <w:rFonts w:ascii="Times New Roman" w:eastAsia="Times New Roman" w:hAnsi="Times New Roman" w:cs="Times New Roman"/>
          <w:b/>
          <w:bCs/>
          <w:color w:val="000000" w:themeColor="text1"/>
        </w:rPr>
        <w:t xml:space="preserve">                            </w:t>
      </w:r>
      <w:r w:rsidRPr="00261214">
        <w:rPr>
          <w:rFonts w:ascii="Times New Roman" w:eastAsia="Times New Roman" w:hAnsi="Times New Roman" w:cs="Times New Roman"/>
          <w:b/>
          <w:bCs/>
          <w:color w:val="000000" w:themeColor="text1"/>
        </w:rPr>
        <w:t xml:space="preserve">  ID No</w:t>
      </w:r>
      <w:r w:rsidRPr="00261214">
        <w:rPr>
          <w:rFonts w:ascii="Times New Roman" w:eastAsia="Times New Roman" w:hAnsi="Times New Roman" w:cs="Times New Roman"/>
          <w:color w:val="000000" w:themeColor="text1"/>
        </w:rPr>
        <w:t xml:space="preserve">:   </w:t>
      </w:r>
    </w:p>
    <w:p w14:paraId="308E69A7" w14:textId="0CD897AC"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b/>
          <w:bCs/>
          <w:color w:val="000000" w:themeColor="text1"/>
        </w:rPr>
        <w:t>Name of Degree:</w:t>
      </w:r>
      <w:r w:rsidRPr="00261214">
        <w:rPr>
          <w:rFonts w:ascii="Times New Roman" w:eastAsia="Times New Roman" w:hAnsi="Times New Roman" w:cs="Times New Roman"/>
          <w:color w:val="000000" w:themeColor="text1"/>
        </w:rPr>
        <w:t xml:space="preserve"> Bachelor Degree of Computer Application   </w:t>
      </w:r>
    </w:p>
    <w:p w14:paraId="306FA9CC" w14:textId="60FE0A28" w:rsidR="007C26C0" w:rsidRPr="00261214" w:rsidRDefault="007C26C0"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 xml:space="preserve">Title of Project/Research Report/Thesis:  </w:t>
      </w:r>
    </w:p>
    <w:p w14:paraId="798C147B" w14:textId="77777777"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b/>
          <w:bCs/>
          <w:color w:val="000000" w:themeColor="text1"/>
        </w:rPr>
        <w:t>Field of Study</w:t>
      </w:r>
      <w:r w:rsidRPr="00261214">
        <w:rPr>
          <w:rFonts w:ascii="Times New Roman" w:eastAsia="Times New Roman" w:hAnsi="Times New Roman" w:cs="Times New Roman"/>
          <w:color w:val="000000" w:themeColor="text1"/>
        </w:rPr>
        <w:t xml:space="preserve">:  </w:t>
      </w:r>
    </w:p>
    <w:p w14:paraId="66207B09" w14:textId="77777777"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We, the undersigned, do solemnly and sincerely declare that:</w:t>
      </w:r>
    </w:p>
    <w:p w14:paraId="7F200408" w14:textId="441D57F8"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(1) We are the authors/writers of this Work. </w:t>
      </w:r>
    </w:p>
    <w:p w14:paraId="287F4D1A" w14:textId="5BC3EE85"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(2) This Work is original.</w:t>
      </w:r>
      <w:r w:rsidR="005C4B09" w:rsidRPr="00261214">
        <w:rPr>
          <w:rFonts w:ascii="Times New Roman" w:eastAsia="Times New Roman" w:hAnsi="Times New Roman" w:cs="Times New Roman"/>
          <w:color w:val="000000" w:themeColor="text1"/>
        </w:rPr>
        <w:t xml:space="preserve"> </w:t>
      </w:r>
    </w:p>
    <w:p w14:paraId="3961031E" w14:textId="049D9EA1"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(3) Any use of any work in which copyright exists was done by way of fair dealing and for permitted purposes and any excerpt or extract from, or reference to or reproduction of any copyrighted work has been disclosed expressly and sufficiently, and the title of the Work and its authorship have been acknowledged in this Work.</w:t>
      </w:r>
    </w:p>
    <w:p w14:paraId="4D15185E" w14:textId="7DF83C63"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(4) We do not have any actual knowledge, nor do we ought reasonably to know that the making of this work constitutes an infringement of any copyrighted work.  </w:t>
      </w:r>
    </w:p>
    <w:p w14:paraId="02AC0577" w14:textId="2FC65BFB"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(5) We hereby assign all and every right in the copyright to this Work to Jamhuriya University of Science and Technology (“JUST”), who henceforth shall be the owner of the copyright in this Work and that any reproduction or use in any form or by any means whatsoever is prohibited without the written consent of JUST having been first had and obtained.</w:t>
      </w:r>
    </w:p>
    <w:p w14:paraId="5291EA82" w14:textId="61B0C147" w:rsidR="007C26C0" w:rsidRPr="00261214" w:rsidRDefault="007C26C0" w:rsidP="00261214">
      <w:pPr>
        <w:spacing w:line="36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(6) We are fully aware that if while making this Work, we have infringed any copyright whether intentionally or otherwise, we may be subject to legal action or any.</w:t>
      </w:r>
    </w:p>
    <w:p w14:paraId="36F5BAAE" w14:textId="77777777" w:rsidR="007C26C0" w:rsidRPr="00261214" w:rsidRDefault="007C26C0" w:rsidP="00261214">
      <w:pPr>
        <w:spacing w:line="360" w:lineRule="auto"/>
        <w:jc w:val="both"/>
        <w:rPr>
          <w:rFonts w:ascii="Times New Roman" w:eastAsia="Times New Roman" w:hAnsi="Times New Roman" w:cs="Times New Roman"/>
          <w:b/>
          <w:bCs/>
          <w:color w:val="000000" w:themeColor="text1"/>
        </w:rPr>
      </w:pPr>
    </w:p>
    <w:p w14:paraId="055A5DB5" w14:textId="70823BD1" w:rsidR="00261214" w:rsidRDefault="007C26C0"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Candidate 1’s Signature: _________________________ Date: _____ /_____/________   Candidate 2’s Signature: _________________________ Date: _____ /_____/________   Candidate 3’s Signature: _________________________ Date: _____ /_____/________ Candidate 4’s Signature: ________________________   Date: _____ /_____/_____</w:t>
      </w:r>
      <w:r w:rsidR="00261214" w:rsidRPr="00261214">
        <w:rPr>
          <w:rFonts w:ascii="Times New Roman" w:eastAsia="Times New Roman" w:hAnsi="Times New Roman" w:cs="Times New Roman"/>
          <w:b/>
          <w:bCs/>
          <w:color w:val="000000" w:themeColor="text1"/>
        </w:rPr>
        <w:t>_</w:t>
      </w:r>
    </w:p>
    <w:p w14:paraId="111AFF48" w14:textId="76C9970E" w:rsidR="00AD398D" w:rsidRPr="00261214" w:rsidRDefault="00261214"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Subscribed</w:t>
      </w:r>
      <w:r w:rsidR="007C26C0" w:rsidRPr="00261214">
        <w:rPr>
          <w:rFonts w:ascii="Times New Roman" w:eastAsia="Times New Roman" w:hAnsi="Times New Roman" w:cs="Times New Roman"/>
          <w:b/>
          <w:bCs/>
          <w:color w:val="000000" w:themeColor="text1"/>
        </w:rPr>
        <w:t xml:space="preserve"> and solemnly declared before,  Supervisor’s </w:t>
      </w:r>
    </w:p>
    <w:p w14:paraId="4E264E11" w14:textId="7FB65655" w:rsidR="00AD398D" w:rsidRPr="00261214" w:rsidRDefault="007C26C0"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 xml:space="preserve">Name: __________________________      Date: _____/_____/_____________ </w:t>
      </w:r>
    </w:p>
    <w:p w14:paraId="23266C01" w14:textId="38851E45" w:rsidR="007C26C0" w:rsidRPr="00261214" w:rsidRDefault="007C26C0" w:rsidP="00261214">
      <w:pPr>
        <w:spacing w:line="36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Supervisor’s Signature: _________________</w:t>
      </w:r>
      <w:r w:rsidR="00AD398D" w:rsidRPr="00261214">
        <w:rPr>
          <w:rFonts w:ascii="Times New Roman" w:eastAsia="Times New Roman" w:hAnsi="Times New Roman" w:cs="Times New Roman"/>
          <w:b/>
          <w:bCs/>
          <w:color w:val="000000" w:themeColor="text1"/>
        </w:rPr>
        <w:t>_</w:t>
      </w:r>
      <w:r w:rsidRPr="00261214">
        <w:rPr>
          <w:rFonts w:ascii="Times New Roman" w:eastAsia="Times New Roman" w:hAnsi="Times New Roman" w:cs="Times New Roman"/>
          <w:b/>
          <w:bCs/>
          <w:color w:val="000000" w:themeColor="text1"/>
        </w:rPr>
        <w:t xml:space="preserve"> Designation: _______________________</w:t>
      </w:r>
    </w:p>
    <w:p w14:paraId="7970D2D9" w14:textId="77777777" w:rsidR="00910D87" w:rsidRPr="00261214" w:rsidRDefault="00910D87" w:rsidP="00261214">
      <w:pPr>
        <w:spacing w:line="360" w:lineRule="auto"/>
        <w:jc w:val="both"/>
        <w:rPr>
          <w:rFonts w:ascii="Times New Roman" w:eastAsia="Times New Roman" w:hAnsi="Times New Roman" w:cs="Times New Roman"/>
          <w:b/>
          <w:bCs/>
          <w:color w:val="000000" w:themeColor="text1"/>
        </w:rPr>
      </w:pPr>
    </w:p>
    <w:p w14:paraId="6390588B" w14:textId="1E43B933" w:rsidR="007C26C0" w:rsidRDefault="001D3423" w:rsidP="009E00B6">
      <w:pPr>
        <w:pStyle w:val="Heading1"/>
        <w:spacing w:line="480" w:lineRule="auto"/>
        <w:jc w:val="center"/>
        <w:rPr>
          <w:rFonts w:ascii="Times New Roman" w:hAnsi="Times New Roman" w:cs="Times New Roman"/>
          <w:b/>
          <w:bCs/>
          <w:sz w:val="24"/>
          <w:szCs w:val="24"/>
        </w:rPr>
      </w:pPr>
      <w:bookmarkStart w:id="0" w:name="_Toc236939340"/>
      <w:r w:rsidRPr="00261214">
        <w:rPr>
          <w:rFonts w:ascii="Times New Roman" w:hAnsi="Times New Roman" w:cs="Times New Roman"/>
          <w:b/>
          <w:bCs/>
          <w:sz w:val="24"/>
          <w:szCs w:val="24"/>
        </w:rPr>
        <w:lastRenderedPageBreak/>
        <w:t>ABSTRACT</w:t>
      </w:r>
      <w:bookmarkEnd w:id="0"/>
    </w:p>
    <w:p w14:paraId="57CDD7FF" w14:textId="77777777" w:rsidR="009E00B6" w:rsidRPr="009E00B6" w:rsidRDefault="009E00B6" w:rsidP="009E00B6"/>
    <w:p w14:paraId="3858F25F" w14:textId="77777777" w:rsidR="00275D70" w:rsidRPr="00275D70" w:rsidRDefault="00275D70" w:rsidP="00275D70">
      <w:pPr>
        <w:spacing w:line="480" w:lineRule="auto"/>
        <w:jc w:val="both"/>
        <w:rPr>
          <w:rFonts w:ascii="Times New Roman" w:hAnsi="Times New Roman" w:cs="Times New Roman"/>
          <w:color w:val="000000" w:themeColor="text1"/>
        </w:rPr>
      </w:pPr>
      <w:r w:rsidRPr="00275D70">
        <w:rPr>
          <w:rFonts w:ascii="Times New Roman" w:hAnsi="Times New Roman" w:cs="Times New Roman"/>
          <w:color w:val="000000" w:themeColor="text1"/>
        </w:rPr>
        <w:t>The increasing use of digital technologies in higher education has created a need for structured systems that support the storage, organization, retrieval, and controlled distribution of academic materials. In the Department of Information Technology at Jamhuriya University, course materials are commonly distributed through WhatsApp, where files may become mixed with ordinary conversations and difficult to locate as chat histories grow. The department also lacks a centralized platform that organizes materials by academic year, semester, course, and chapter. This study therefore designed, implemented, and internally evaluated a containerized, full-stack Digital Class Materials Management System. The system provides a Next.js web application for administration, a React Native mobile application for students, a Flask REST API, a PostgreSQL database managed through SQLAlchemy, and Docker-based containerized deployment. It also integrates a Retrieval-Augmented Generation chatbot that enables students to query uploaded academic materials using natural language. The system was evaluated by the development team using predefined internal test cases covering functional correctness, mobile operation, device compatibility, API behavior, and selected security controls. All 15 functional tests, 10 mobile tests, five device-compatibility tests, 12 API tests, and eight selected security tests produced the expected outcomes. Test case TC-14 confirmed the chatbot’s functional integration by returning a context-relevant response based on selected academic material; however, comprehensive RAG-accuracy evaluation was outside the study’s scope. The results demonstrate that the system’s implemented functions operated correctly within the controlled testing environment. Formal User Acceptance Testing and independent security assessment remain necessary before full institutional deployment.</w:t>
      </w:r>
    </w:p>
    <w:p w14:paraId="2FC70DBB" w14:textId="1C35633A" w:rsidR="00A808F5" w:rsidRDefault="00275D70" w:rsidP="00261214">
      <w:pPr>
        <w:spacing w:line="480" w:lineRule="auto"/>
        <w:jc w:val="both"/>
        <w:rPr>
          <w:rFonts w:ascii="Times New Roman" w:hAnsi="Times New Roman" w:cs="Times New Roman"/>
          <w:color w:val="000000" w:themeColor="text1"/>
        </w:rPr>
      </w:pPr>
      <w:r w:rsidRPr="00275D70">
        <w:rPr>
          <w:rFonts w:ascii="Times New Roman" w:hAnsi="Times New Roman" w:cs="Times New Roman"/>
          <w:b/>
          <w:bCs/>
          <w:color w:val="000000" w:themeColor="text1"/>
        </w:rPr>
        <w:t>Keywords:</w:t>
      </w:r>
      <w:r w:rsidRPr="00275D70">
        <w:rPr>
          <w:rFonts w:ascii="Times New Roman" w:hAnsi="Times New Roman" w:cs="Times New Roman"/>
          <w:color w:val="000000" w:themeColor="text1"/>
        </w:rPr>
        <w:t xml:space="preserve"> Digital Class Materials Management; Full-Stack Development; Docker; Retrieval-Augmented Generation; Mobile Application; Internal System Testing</w:t>
      </w:r>
    </w:p>
    <w:p w14:paraId="0309F0B9" w14:textId="77777777" w:rsidR="00E77421" w:rsidRPr="00261214" w:rsidRDefault="00E77421" w:rsidP="00261214">
      <w:pPr>
        <w:spacing w:line="480" w:lineRule="auto"/>
        <w:jc w:val="both"/>
        <w:rPr>
          <w:rFonts w:ascii="Times New Roman" w:hAnsi="Times New Roman" w:cs="Times New Roman"/>
          <w:color w:val="000000" w:themeColor="text1"/>
        </w:rPr>
      </w:pPr>
    </w:p>
    <w:p w14:paraId="6C7A8F0D" w14:textId="29075AEA" w:rsidR="00910D87" w:rsidRPr="00261214" w:rsidRDefault="001D3423" w:rsidP="009E00B6">
      <w:pPr>
        <w:pStyle w:val="Heading1"/>
        <w:spacing w:line="480" w:lineRule="auto"/>
        <w:jc w:val="center"/>
        <w:rPr>
          <w:rFonts w:ascii="Times New Roman" w:hAnsi="Times New Roman" w:cs="Times New Roman"/>
          <w:b/>
          <w:bCs/>
          <w:sz w:val="24"/>
          <w:szCs w:val="24"/>
        </w:rPr>
      </w:pPr>
      <w:bookmarkStart w:id="1" w:name="_Toc236939341"/>
      <w:r w:rsidRPr="00261214">
        <w:rPr>
          <w:rFonts w:ascii="Times New Roman" w:hAnsi="Times New Roman" w:cs="Times New Roman"/>
          <w:b/>
          <w:bCs/>
          <w:sz w:val="24"/>
          <w:szCs w:val="24"/>
        </w:rPr>
        <w:t>ACKNOWLEDGMENT</w:t>
      </w:r>
      <w:bookmarkEnd w:id="1"/>
    </w:p>
    <w:p w14:paraId="13C6F854" w14:textId="533176AC" w:rsidR="00910D87" w:rsidRPr="00261214" w:rsidRDefault="005C4B09"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We extend our deepest gratitude to our supervisor, Mohamed Abdullahi </w:t>
      </w:r>
      <w:r w:rsidRPr="00261214">
        <w:rPr>
          <w:rFonts w:ascii="Times New Roman" w:eastAsia="Times New Roman" w:hAnsi="Times New Roman" w:cs="Times New Roman"/>
          <w:b/>
          <w:bCs/>
          <w:color w:val="000000" w:themeColor="text1"/>
        </w:rPr>
        <w:t>Mohamud(shurie),</w:t>
      </w:r>
      <w:r w:rsidRPr="00261214">
        <w:rPr>
          <w:rFonts w:ascii="Times New Roman" w:eastAsia="Times New Roman" w:hAnsi="Times New Roman" w:cs="Times New Roman"/>
          <w:color w:val="000000" w:themeColor="text1"/>
        </w:rPr>
        <w:t xml:space="preserve"> for his unwavering support, patient guidance, and insightful feedback </w:t>
      </w:r>
    </w:p>
    <w:p w14:paraId="399267EA" w14:textId="177F9013" w:rsidR="005C4B09" w:rsidRPr="00261214" w:rsidRDefault="005C4B09" w:rsidP="00261214">
      <w:pPr>
        <w:pStyle w:val="NoSpacing"/>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throughout our research journey, which have been instrumental in shaping the quality and direction of this thesis. We are equally thankful to the Research Coordinator, </w:t>
      </w:r>
      <w:r w:rsidRPr="00261214">
        <w:rPr>
          <w:rFonts w:ascii="Times New Roman" w:eastAsia="Times New Roman" w:hAnsi="Times New Roman" w:cs="Times New Roman"/>
          <w:b/>
          <w:bCs/>
          <w:color w:val="000000" w:themeColor="text1"/>
        </w:rPr>
        <w:t>Mohamed Abdullahi Mohamud,</w:t>
      </w:r>
      <w:r w:rsidRPr="00261214">
        <w:rPr>
          <w:rFonts w:ascii="Times New Roman" w:eastAsia="Times New Roman" w:hAnsi="Times New Roman" w:cs="Times New Roman"/>
          <w:color w:val="000000" w:themeColor="text1"/>
        </w:rPr>
        <w:t xml:space="preserve"> and the Assistant Research Coordinator, </w:t>
      </w:r>
      <w:r w:rsidRPr="00261214">
        <w:rPr>
          <w:rFonts w:ascii="Times New Roman" w:eastAsia="Times New Roman" w:hAnsi="Times New Roman" w:cs="Times New Roman"/>
          <w:b/>
          <w:bCs/>
          <w:color w:val="000000" w:themeColor="text1"/>
        </w:rPr>
        <w:t>Abdullahi Mohamed Hassan</w:t>
      </w:r>
      <w:r w:rsidRPr="00261214">
        <w:rPr>
          <w:rFonts w:ascii="Times New Roman" w:eastAsia="Times New Roman" w:hAnsi="Times New Roman" w:cs="Times New Roman"/>
          <w:color w:val="000000" w:themeColor="text1"/>
        </w:rPr>
        <w:t xml:space="preserve">, for their continuous assistance, encouragement, and timely guidance that contributed greatly to the smooth progress of this study. Our appreciation also goes to the faculty and staff in the Department of </w:t>
      </w:r>
      <w:r w:rsidRPr="00261214">
        <w:rPr>
          <w:rFonts w:ascii="Times New Roman" w:eastAsia="Times New Roman" w:hAnsi="Times New Roman" w:cs="Times New Roman"/>
          <w:b/>
          <w:bCs/>
          <w:color w:val="000000" w:themeColor="text1"/>
        </w:rPr>
        <w:t>Bachelor of Computer Applications at Jamhuriya University of Science and Technology,</w:t>
      </w:r>
      <w:r w:rsidRPr="00261214">
        <w:rPr>
          <w:rFonts w:ascii="Times New Roman" w:eastAsia="Times New Roman" w:hAnsi="Times New Roman" w:cs="Times New Roman"/>
          <w:color w:val="000000" w:themeColor="text1"/>
        </w:rPr>
        <w:t xml:space="preserve"> whose resources and assistance have been invaluable. We would also like to acknowledge our peers for their companionship and the exciting discussions that inspired us throughout our academic journey. Their collective wisdom and encouragement have been a cornerstone of our research experience.  We would like to acknowledge with sincere respect the exemplary leadership of our dean, </w:t>
      </w:r>
      <w:r w:rsidRPr="00261214">
        <w:rPr>
          <w:rFonts w:ascii="Times New Roman" w:eastAsia="Times New Roman" w:hAnsi="Times New Roman" w:cs="Times New Roman"/>
          <w:b/>
          <w:bCs/>
          <w:color w:val="000000" w:themeColor="text1"/>
        </w:rPr>
        <w:t>Mohamed Abdullahi Ali</w:t>
      </w:r>
      <w:r w:rsidRPr="00261214">
        <w:rPr>
          <w:rFonts w:ascii="Times New Roman" w:eastAsia="Times New Roman" w:hAnsi="Times New Roman" w:cs="Times New Roman"/>
          <w:color w:val="000000" w:themeColor="text1"/>
        </w:rPr>
        <w:t xml:space="preserve">, whose vision and encouragement have inspired us to strive for higher standards of academic achievement.  Finally, we are profoundly grateful to the President of Jamhuriya University of Science and Technology, </w:t>
      </w:r>
      <w:r w:rsidRPr="00261214">
        <w:rPr>
          <w:rFonts w:ascii="Times New Roman" w:eastAsia="Times New Roman" w:hAnsi="Times New Roman" w:cs="Times New Roman"/>
          <w:b/>
          <w:bCs/>
          <w:color w:val="000000" w:themeColor="text1"/>
        </w:rPr>
        <w:t>Mohamed Ahmed Mohamud</w:t>
      </w:r>
      <w:r w:rsidRPr="00261214">
        <w:rPr>
          <w:rFonts w:ascii="Times New Roman" w:eastAsia="Times New Roman" w:hAnsi="Times New Roman" w:cs="Times New Roman"/>
          <w:color w:val="000000" w:themeColor="text1"/>
        </w:rPr>
        <w:t>, for his dedication to advancing higher education and research, as his leadership has created opportunities that enabled us to pursue and complete this academic endeavor.</w:t>
      </w:r>
    </w:p>
    <w:p w14:paraId="0B1B7057" w14:textId="77777777" w:rsidR="00954DA9" w:rsidRPr="00261214" w:rsidRDefault="00954DA9" w:rsidP="00261214">
      <w:pPr>
        <w:spacing w:line="480" w:lineRule="auto"/>
        <w:jc w:val="both"/>
        <w:rPr>
          <w:rFonts w:ascii="Times New Roman" w:eastAsia="Times New Roman" w:hAnsi="Times New Roman" w:cs="Times New Roman"/>
          <w:b/>
          <w:bCs/>
          <w:color w:val="000000" w:themeColor="text1"/>
        </w:rPr>
      </w:pPr>
    </w:p>
    <w:p w14:paraId="3D959F92" w14:textId="77777777" w:rsidR="001D3423" w:rsidRDefault="001D3423" w:rsidP="00261214">
      <w:pPr>
        <w:spacing w:line="480" w:lineRule="auto"/>
        <w:jc w:val="both"/>
        <w:rPr>
          <w:rFonts w:ascii="Times New Roman" w:eastAsia="Times New Roman" w:hAnsi="Times New Roman" w:cs="Times New Roman"/>
          <w:b/>
          <w:bCs/>
          <w:color w:val="000000" w:themeColor="text1"/>
        </w:rPr>
      </w:pPr>
    </w:p>
    <w:p w14:paraId="6D8E5533" w14:textId="77777777" w:rsidR="00E77421" w:rsidRPr="00261214" w:rsidRDefault="00E77421" w:rsidP="00261214">
      <w:pPr>
        <w:spacing w:line="480" w:lineRule="auto"/>
        <w:jc w:val="both"/>
        <w:rPr>
          <w:rFonts w:ascii="Times New Roman" w:eastAsia="Times New Roman" w:hAnsi="Times New Roman" w:cs="Times New Roman"/>
          <w:b/>
          <w:bCs/>
          <w:color w:val="000000" w:themeColor="text1"/>
        </w:rPr>
      </w:pPr>
    </w:p>
    <w:p w14:paraId="11A0C2C4" w14:textId="77777777" w:rsidR="001D3423" w:rsidRPr="00261214" w:rsidRDefault="001D3423" w:rsidP="00261214">
      <w:pPr>
        <w:spacing w:line="480" w:lineRule="auto"/>
        <w:jc w:val="both"/>
        <w:rPr>
          <w:rFonts w:ascii="Times New Roman" w:eastAsia="Times New Roman" w:hAnsi="Times New Roman" w:cs="Times New Roman"/>
          <w:b/>
          <w:bCs/>
          <w:color w:val="000000" w:themeColor="text1"/>
        </w:rPr>
      </w:pPr>
    </w:p>
    <w:p w14:paraId="24B833EE" w14:textId="77777777" w:rsidR="005C4B09" w:rsidRPr="00261214" w:rsidRDefault="005C4B09" w:rsidP="00261214">
      <w:pPr>
        <w:spacing w:line="480" w:lineRule="auto"/>
        <w:jc w:val="both"/>
        <w:rPr>
          <w:rFonts w:ascii="Times New Roman" w:eastAsia="Times New Roman" w:hAnsi="Times New Roman" w:cs="Times New Roman"/>
          <w:b/>
          <w:bCs/>
          <w:color w:val="000000" w:themeColor="text1"/>
        </w:rPr>
      </w:pPr>
    </w:p>
    <w:sdt>
      <w:sdtPr>
        <w:rPr>
          <w:rFonts w:ascii="Times New Roman" w:eastAsiaTheme="minorHAnsi" w:hAnsi="Times New Roman" w:cs="Times New Roman"/>
          <w:color w:val="000000" w:themeColor="text1"/>
          <w:sz w:val="24"/>
          <w:szCs w:val="24"/>
        </w:rPr>
        <w:id w:val="1901333567"/>
        <w:docPartObj>
          <w:docPartGallery w:val="Table of Contents"/>
          <w:docPartUnique/>
        </w:docPartObj>
      </w:sdtPr>
      <w:sdtEndPr>
        <w:rPr>
          <w:b/>
          <w:bCs/>
          <w:noProof/>
        </w:rPr>
      </w:sdtEndPr>
      <w:sdtContent>
        <w:p w14:paraId="1FE471A0" w14:textId="2EBA35B2" w:rsidR="00FC3CF8" w:rsidRPr="00261214" w:rsidRDefault="00FC3CF8" w:rsidP="00261214">
          <w:pPr>
            <w:pStyle w:val="TOCHeading"/>
            <w:spacing w:line="480" w:lineRule="auto"/>
            <w:jc w:val="both"/>
            <w:rPr>
              <w:rStyle w:val="Heading1Char"/>
              <w:rFonts w:ascii="Times New Roman" w:hAnsi="Times New Roman" w:cs="Times New Roman"/>
              <w:b/>
              <w:bCs/>
              <w:sz w:val="24"/>
              <w:szCs w:val="24"/>
            </w:rPr>
          </w:pPr>
          <w:r w:rsidRPr="00261214">
            <w:rPr>
              <w:rStyle w:val="Heading1Char"/>
              <w:rFonts w:ascii="Times New Roman" w:hAnsi="Times New Roman" w:cs="Times New Roman"/>
              <w:b/>
              <w:bCs/>
              <w:sz w:val="24"/>
              <w:szCs w:val="24"/>
            </w:rPr>
            <w:t>Table of Contents</w:t>
          </w:r>
        </w:p>
        <w:p w14:paraId="4F679705" w14:textId="781B5014" w:rsidR="00A808F5" w:rsidRPr="00261214" w:rsidRDefault="00FC3CF8"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r w:rsidRPr="00261214">
            <w:rPr>
              <w:rFonts w:ascii="Times New Roman" w:hAnsi="Times New Roman" w:cs="Times New Roman"/>
              <w:color w:val="000000" w:themeColor="text1"/>
            </w:rPr>
            <w:fldChar w:fldCharType="begin"/>
          </w:r>
          <w:r w:rsidRPr="00261214">
            <w:rPr>
              <w:rFonts w:ascii="Times New Roman" w:hAnsi="Times New Roman" w:cs="Times New Roman"/>
              <w:color w:val="000000" w:themeColor="text1"/>
            </w:rPr>
            <w:instrText xml:space="preserve"> TOC \o "1-3" \h \z \u </w:instrText>
          </w:r>
          <w:r w:rsidRPr="00261214">
            <w:rPr>
              <w:rFonts w:ascii="Times New Roman" w:hAnsi="Times New Roman" w:cs="Times New Roman"/>
              <w:color w:val="000000" w:themeColor="text1"/>
            </w:rPr>
            <w:fldChar w:fldCharType="separate"/>
          </w:r>
          <w:hyperlink w:anchor="_Toc236939340" w:history="1">
            <w:r w:rsidR="00A808F5" w:rsidRPr="00261214">
              <w:rPr>
                <w:rStyle w:val="Hyperlink"/>
                <w:rFonts w:ascii="Times New Roman" w:hAnsi="Times New Roman" w:cs="Times New Roman"/>
                <w:b/>
                <w:bCs/>
                <w:noProof/>
                <w:color w:val="000000" w:themeColor="text1"/>
              </w:rPr>
              <w:t>ABSTRACT</w:t>
            </w:r>
            <w:r w:rsidR="00A808F5" w:rsidRPr="00261214">
              <w:rPr>
                <w:rFonts w:ascii="Times New Roman" w:hAnsi="Times New Roman" w:cs="Times New Roman"/>
                <w:noProof/>
                <w:webHidden/>
                <w:color w:val="000000" w:themeColor="text1"/>
              </w:rPr>
              <w:tab/>
            </w:r>
            <w:r w:rsidR="00A808F5" w:rsidRPr="00261214">
              <w:rPr>
                <w:rFonts w:ascii="Times New Roman" w:hAnsi="Times New Roman" w:cs="Times New Roman"/>
                <w:noProof/>
                <w:webHidden/>
                <w:color w:val="000000" w:themeColor="text1"/>
              </w:rPr>
              <w:fldChar w:fldCharType="begin"/>
            </w:r>
            <w:r w:rsidR="00A808F5" w:rsidRPr="00261214">
              <w:rPr>
                <w:rFonts w:ascii="Times New Roman" w:hAnsi="Times New Roman" w:cs="Times New Roman"/>
                <w:noProof/>
                <w:webHidden/>
                <w:color w:val="000000" w:themeColor="text1"/>
              </w:rPr>
              <w:instrText xml:space="preserve"> PAGEREF _Toc236939340 \h </w:instrText>
            </w:r>
            <w:r w:rsidR="00A808F5" w:rsidRPr="00261214">
              <w:rPr>
                <w:rFonts w:ascii="Times New Roman" w:hAnsi="Times New Roman" w:cs="Times New Roman"/>
                <w:noProof/>
                <w:webHidden/>
                <w:color w:val="000000" w:themeColor="text1"/>
              </w:rPr>
            </w:r>
            <w:r w:rsidR="00A808F5" w:rsidRPr="00261214">
              <w:rPr>
                <w:rFonts w:ascii="Times New Roman" w:hAnsi="Times New Roman" w:cs="Times New Roman"/>
                <w:noProof/>
                <w:webHidden/>
                <w:color w:val="000000" w:themeColor="text1"/>
              </w:rPr>
              <w:fldChar w:fldCharType="separate"/>
            </w:r>
            <w:r w:rsidR="00A808F5" w:rsidRPr="00261214">
              <w:rPr>
                <w:rFonts w:ascii="Times New Roman" w:hAnsi="Times New Roman" w:cs="Times New Roman"/>
                <w:noProof/>
                <w:webHidden/>
                <w:color w:val="000000" w:themeColor="text1"/>
              </w:rPr>
              <w:t>iii</w:t>
            </w:r>
            <w:r w:rsidR="00A808F5" w:rsidRPr="00261214">
              <w:rPr>
                <w:rFonts w:ascii="Times New Roman" w:hAnsi="Times New Roman" w:cs="Times New Roman"/>
                <w:noProof/>
                <w:webHidden/>
                <w:color w:val="000000" w:themeColor="text1"/>
              </w:rPr>
              <w:fldChar w:fldCharType="end"/>
            </w:r>
          </w:hyperlink>
        </w:p>
        <w:p w14:paraId="541970D5" w14:textId="7747608B" w:rsidR="00A808F5" w:rsidRPr="00261214" w:rsidRDefault="00A808F5"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1" w:history="1">
            <w:r w:rsidRPr="00261214">
              <w:rPr>
                <w:rStyle w:val="Hyperlink"/>
                <w:rFonts w:ascii="Times New Roman" w:hAnsi="Times New Roman" w:cs="Times New Roman"/>
                <w:b/>
                <w:bCs/>
                <w:noProof/>
                <w:color w:val="000000" w:themeColor="text1"/>
              </w:rPr>
              <w:t>ACKNOWLEDGMENT</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iv</w:t>
            </w:r>
            <w:r w:rsidRPr="00261214">
              <w:rPr>
                <w:rFonts w:ascii="Times New Roman" w:hAnsi="Times New Roman" w:cs="Times New Roman"/>
                <w:noProof/>
                <w:webHidden/>
                <w:color w:val="000000" w:themeColor="text1"/>
              </w:rPr>
              <w:fldChar w:fldCharType="end"/>
            </w:r>
          </w:hyperlink>
        </w:p>
        <w:p w14:paraId="6F0A894C" w14:textId="71B7CCAB" w:rsidR="00A808F5" w:rsidRPr="00261214" w:rsidRDefault="00A808F5"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2" w:history="1">
            <w:r w:rsidRPr="00261214">
              <w:rPr>
                <w:rStyle w:val="Hyperlink"/>
                <w:rFonts w:ascii="Times New Roman" w:hAnsi="Times New Roman" w:cs="Times New Roman"/>
                <w:b/>
                <w:bCs/>
                <w:noProof/>
                <w:color w:val="000000" w:themeColor="text1"/>
              </w:rPr>
              <w:t>LIST OF FIGURES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vii</w:t>
            </w:r>
            <w:r w:rsidRPr="00261214">
              <w:rPr>
                <w:rFonts w:ascii="Times New Roman" w:hAnsi="Times New Roman" w:cs="Times New Roman"/>
                <w:noProof/>
                <w:webHidden/>
                <w:color w:val="000000" w:themeColor="text1"/>
              </w:rPr>
              <w:fldChar w:fldCharType="end"/>
            </w:r>
          </w:hyperlink>
        </w:p>
        <w:p w14:paraId="0242145C" w14:textId="636AA6DC" w:rsidR="00A808F5" w:rsidRPr="00261214" w:rsidRDefault="00A808F5"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3" w:history="1">
            <w:r w:rsidRPr="00261214">
              <w:rPr>
                <w:rStyle w:val="Hyperlink"/>
                <w:rFonts w:ascii="Times New Roman" w:hAnsi="Times New Roman" w:cs="Times New Roman"/>
                <w:b/>
                <w:bCs/>
                <w:noProof/>
                <w:color w:val="000000" w:themeColor="text1"/>
              </w:rPr>
              <w:t>LIST OF TABLES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viii</w:t>
            </w:r>
            <w:r w:rsidRPr="00261214">
              <w:rPr>
                <w:rFonts w:ascii="Times New Roman" w:hAnsi="Times New Roman" w:cs="Times New Roman"/>
                <w:noProof/>
                <w:webHidden/>
                <w:color w:val="000000" w:themeColor="text1"/>
              </w:rPr>
              <w:fldChar w:fldCharType="end"/>
            </w:r>
          </w:hyperlink>
        </w:p>
        <w:p w14:paraId="3C13C8B1" w14:textId="6FABD027" w:rsidR="00A808F5" w:rsidRPr="00261214" w:rsidRDefault="00A808F5"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4" w:history="1">
            <w:r w:rsidRPr="00261214">
              <w:rPr>
                <w:rStyle w:val="Hyperlink"/>
                <w:rFonts w:ascii="Times New Roman" w:hAnsi="Times New Roman" w:cs="Times New Roman"/>
                <w:b/>
                <w:bCs/>
                <w:noProof/>
                <w:color w:val="000000" w:themeColor="text1"/>
              </w:rPr>
              <w:t>LIST OF ABBREVIATIONS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ix</w:t>
            </w:r>
            <w:r w:rsidRPr="00261214">
              <w:rPr>
                <w:rFonts w:ascii="Times New Roman" w:hAnsi="Times New Roman" w:cs="Times New Roman"/>
                <w:noProof/>
                <w:webHidden/>
                <w:color w:val="000000" w:themeColor="text1"/>
              </w:rPr>
              <w:fldChar w:fldCharType="end"/>
            </w:r>
          </w:hyperlink>
        </w:p>
        <w:p w14:paraId="5E06FBC7" w14:textId="7132506F" w:rsidR="00A808F5" w:rsidRPr="00261214" w:rsidRDefault="00A808F5"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5" w:history="1">
            <w:r w:rsidRPr="00261214">
              <w:rPr>
                <w:rStyle w:val="Hyperlink"/>
                <w:rFonts w:ascii="Times New Roman" w:hAnsi="Times New Roman" w:cs="Times New Roman"/>
                <w:b/>
                <w:bCs/>
                <w:noProof/>
                <w:color w:val="000000" w:themeColor="text1"/>
              </w:rPr>
              <w:t>CHAPTER I: INTRODUCTION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w:t>
            </w:r>
            <w:r w:rsidRPr="00261214">
              <w:rPr>
                <w:rFonts w:ascii="Times New Roman" w:hAnsi="Times New Roman" w:cs="Times New Roman"/>
                <w:noProof/>
                <w:webHidden/>
                <w:color w:val="000000" w:themeColor="text1"/>
              </w:rPr>
              <w:fldChar w:fldCharType="end"/>
            </w:r>
          </w:hyperlink>
        </w:p>
        <w:p w14:paraId="4CF5EB17" w14:textId="0F53E472"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6" w:history="1">
            <w:r w:rsidRPr="00261214">
              <w:rPr>
                <w:rStyle w:val="Hyperlink"/>
                <w:rFonts w:ascii="Times New Roman" w:hAnsi="Times New Roman" w:cs="Times New Roman"/>
                <w:b/>
                <w:bCs/>
                <w:noProof/>
                <w:color w:val="000000" w:themeColor="text1"/>
              </w:rPr>
              <w:t>1.1 Background of the Study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w:t>
            </w:r>
            <w:r w:rsidRPr="00261214">
              <w:rPr>
                <w:rFonts w:ascii="Times New Roman" w:hAnsi="Times New Roman" w:cs="Times New Roman"/>
                <w:noProof/>
                <w:webHidden/>
                <w:color w:val="000000" w:themeColor="text1"/>
              </w:rPr>
              <w:fldChar w:fldCharType="end"/>
            </w:r>
          </w:hyperlink>
        </w:p>
        <w:p w14:paraId="1148BD7B" w14:textId="78831EB9"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7" w:history="1">
            <w:r w:rsidRPr="00261214">
              <w:rPr>
                <w:rStyle w:val="Hyperlink"/>
                <w:rFonts w:ascii="Times New Roman" w:hAnsi="Times New Roman" w:cs="Times New Roman"/>
                <w:b/>
                <w:bCs/>
                <w:noProof/>
                <w:color w:val="000000" w:themeColor="text1"/>
              </w:rPr>
              <w:t>1.2 Problem Statement</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w:t>
            </w:r>
            <w:r w:rsidRPr="00261214">
              <w:rPr>
                <w:rFonts w:ascii="Times New Roman" w:hAnsi="Times New Roman" w:cs="Times New Roman"/>
                <w:noProof/>
                <w:webHidden/>
                <w:color w:val="000000" w:themeColor="text1"/>
              </w:rPr>
              <w:fldChar w:fldCharType="end"/>
            </w:r>
          </w:hyperlink>
        </w:p>
        <w:p w14:paraId="2E99CF48" w14:textId="54229D8C"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8" w:history="1">
            <w:r w:rsidRPr="00261214">
              <w:rPr>
                <w:rStyle w:val="Hyperlink"/>
                <w:rFonts w:ascii="Times New Roman" w:hAnsi="Times New Roman" w:cs="Times New Roman"/>
                <w:b/>
                <w:bCs/>
                <w:noProof/>
                <w:color w:val="000000" w:themeColor="text1"/>
              </w:rPr>
              <w:t>1.3 Research Objectives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4</w:t>
            </w:r>
            <w:r w:rsidRPr="00261214">
              <w:rPr>
                <w:rFonts w:ascii="Times New Roman" w:hAnsi="Times New Roman" w:cs="Times New Roman"/>
                <w:noProof/>
                <w:webHidden/>
                <w:color w:val="000000" w:themeColor="text1"/>
              </w:rPr>
              <w:fldChar w:fldCharType="end"/>
            </w:r>
          </w:hyperlink>
        </w:p>
        <w:p w14:paraId="5DB1CE74" w14:textId="3BE60EDD"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49" w:history="1">
            <w:r w:rsidRPr="00261214">
              <w:rPr>
                <w:rStyle w:val="Hyperlink"/>
                <w:rFonts w:ascii="Times New Roman" w:hAnsi="Times New Roman" w:cs="Times New Roman"/>
                <w:b/>
                <w:bCs/>
                <w:noProof/>
                <w:color w:val="000000" w:themeColor="text1"/>
              </w:rPr>
              <w:t>1.4 Research Questions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_Toc236939349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w:t>
            </w:r>
            <w:r w:rsidRPr="00261214">
              <w:rPr>
                <w:rFonts w:ascii="Times New Roman" w:hAnsi="Times New Roman" w:cs="Times New Roman"/>
                <w:noProof/>
                <w:webHidden/>
                <w:color w:val="000000" w:themeColor="text1"/>
              </w:rPr>
              <w:fldChar w:fldCharType="end"/>
            </w:r>
          </w:hyperlink>
        </w:p>
        <w:p w14:paraId="094A150E" w14:textId="1F499646"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0" w:history="1">
            <w:r w:rsidRPr="00261214">
              <w:rPr>
                <w:rStyle w:val="Hyperlink"/>
                <w:rFonts w:ascii="Times New Roman" w:hAnsi="Times New Roman" w:cs="Times New Roman"/>
                <w:b/>
                <w:bCs/>
                <w:noProof/>
                <w:color w:val="000000" w:themeColor="text1"/>
              </w:rPr>
              <w:t>1.5 Motivation of the Study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w:t>
            </w:r>
            <w:r w:rsidRPr="00261214">
              <w:rPr>
                <w:rFonts w:ascii="Times New Roman" w:hAnsi="Times New Roman" w:cs="Times New Roman"/>
                <w:noProof/>
                <w:webHidden/>
                <w:color w:val="000000" w:themeColor="text1"/>
              </w:rPr>
              <w:fldChar w:fldCharType="end"/>
            </w:r>
          </w:hyperlink>
        </w:p>
        <w:p w14:paraId="7A16768D" w14:textId="34E44D90"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1" w:history="1">
            <w:r w:rsidRPr="00261214">
              <w:rPr>
                <w:rStyle w:val="Hyperlink"/>
                <w:rFonts w:ascii="Times New Roman" w:hAnsi="Times New Roman" w:cs="Times New Roman"/>
                <w:b/>
                <w:bCs/>
                <w:noProof/>
                <w:color w:val="000000" w:themeColor="text1"/>
              </w:rPr>
              <w:t>1.6 Significance of the Study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6</w:t>
            </w:r>
            <w:r w:rsidRPr="00261214">
              <w:rPr>
                <w:rFonts w:ascii="Times New Roman" w:hAnsi="Times New Roman" w:cs="Times New Roman"/>
                <w:noProof/>
                <w:webHidden/>
                <w:color w:val="000000" w:themeColor="text1"/>
              </w:rPr>
              <w:fldChar w:fldCharType="end"/>
            </w:r>
          </w:hyperlink>
        </w:p>
        <w:p w14:paraId="4ACEEF77" w14:textId="188985C9"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2" w:history="1">
            <w:r w:rsidRPr="00261214">
              <w:rPr>
                <w:rStyle w:val="Hyperlink"/>
                <w:rFonts w:ascii="Times New Roman" w:hAnsi="Times New Roman" w:cs="Times New Roman"/>
                <w:b/>
                <w:bCs/>
                <w:noProof/>
                <w:color w:val="000000" w:themeColor="text1"/>
              </w:rPr>
              <w:t>1.7 Scope of the Study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7</w:t>
            </w:r>
            <w:r w:rsidRPr="00261214">
              <w:rPr>
                <w:rFonts w:ascii="Times New Roman" w:hAnsi="Times New Roman" w:cs="Times New Roman"/>
                <w:noProof/>
                <w:webHidden/>
                <w:color w:val="000000" w:themeColor="text1"/>
              </w:rPr>
              <w:fldChar w:fldCharType="end"/>
            </w:r>
          </w:hyperlink>
        </w:p>
        <w:p w14:paraId="7FC585F6" w14:textId="5B5DACCC"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3" w:history="1">
            <w:r w:rsidRPr="00261214">
              <w:rPr>
                <w:rStyle w:val="Hyperlink"/>
                <w:rFonts w:ascii="Times New Roman" w:hAnsi="Times New Roman" w:cs="Times New Roman"/>
                <w:b/>
                <w:bCs/>
                <w:noProof/>
                <w:color w:val="000000" w:themeColor="text1"/>
              </w:rPr>
              <w:t>1.8 Organization of the Study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w:t>
            </w:r>
            <w:r w:rsidRPr="00261214">
              <w:rPr>
                <w:rFonts w:ascii="Times New Roman" w:hAnsi="Times New Roman" w:cs="Times New Roman"/>
                <w:noProof/>
                <w:webHidden/>
                <w:color w:val="000000" w:themeColor="text1"/>
              </w:rPr>
              <w:fldChar w:fldCharType="end"/>
            </w:r>
          </w:hyperlink>
        </w:p>
        <w:p w14:paraId="57B1377C" w14:textId="282CBB3D" w:rsidR="00A808F5" w:rsidRPr="00261214" w:rsidRDefault="00A808F5"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4" w:history="1">
            <w:r w:rsidRPr="00261214">
              <w:rPr>
                <w:rStyle w:val="Hyperlink"/>
                <w:rFonts w:ascii="Times New Roman" w:hAnsi="Times New Roman" w:cs="Times New Roman"/>
                <w:b/>
                <w:bCs/>
                <w:noProof/>
                <w:color w:val="000000" w:themeColor="text1"/>
              </w:rPr>
              <w:t>CHAPTER II: LITERATURE REVIEW</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w:t>
            </w:r>
            <w:r w:rsidRPr="00261214">
              <w:rPr>
                <w:rFonts w:ascii="Times New Roman" w:hAnsi="Times New Roman" w:cs="Times New Roman"/>
                <w:noProof/>
                <w:webHidden/>
                <w:color w:val="000000" w:themeColor="text1"/>
              </w:rPr>
              <w:fldChar w:fldCharType="end"/>
            </w:r>
          </w:hyperlink>
        </w:p>
        <w:p w14:paraId="44AA7979" w14:textId="4A147FE2"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5" w:history="1">
            <w:r w:rsidRPr="00261214">
              <w:rPr>
                <w:rStyle w:val="Hyperlink"/>
                <w:rFonts w:ascii="Times New Roman" w:hAnsi="Times New Roman" w:cs="Times New Roman"/>
                <w:b/>
                <w:bCs/>
                <w:noProof/>
                <w:color w:val="000000" w:themeColor="text1"/>
              </w:rPr>
              <w:t>2.1 Introduction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w:t>
            </w:r>
            <w:r w:rsidRPr="00261214">
              <w:rPr>
                <w:rFonts w:ascii="Times New Roman" w:hAnsi="Times New Roman" w:cs="Times New Roman"/>
                <w:noProof/>
                <w:webHidden/>
                <w:color w:val="000000" w:themeColor="text1"/>
              </w:rPr>
              <w:fldChar w:fldCharType="end"/>
            </w:r>
          </w:hyperlink>
        </w:p>
        <w:p w14:paraId="5B02E03C" w14:textId="74E97B58"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6" w:history="1">
            <w:r w:rsidRPr="00261214">
              <w:rPr>
                <w:rStyle w:val="Hyperlink"/>
                <w:rFonts w:ascii="Times New Roman" w:hAnsi="Times New Roman" w:cs="Times New Roman"/>
                <w:b/>
                <w:bCs/>
                <w:noProof/>
                <w:color w:val="000000" w:themeColor="text1"/>
              </w:rPr>
              <w:t>2.2 Overview of Digital Class Materials Management Systems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11</w:t>
            </w:r>
            <w:r w:rsidRPr="00261214">
              <w:rPr>
                <w:rFonts w:ascii="Times New Roman" w:hAnsi="Times New Roman" w:cs="Times New Roman"/>
                <w:noProof/>
                <w:webHidden/>
                <w:color w:val="000000" w:themeColor="text1"/>
              </w:rPr>
              <w:fldChar w:fldCharType="end"/>
            </w:r>
          </w:hyperlink>
        </w:p>
        <w:p w14:paraId="1861505D" w14:textId="450B816C"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7" w:history="1">
            <w:r w:rsidRPr="00261214">
              <w:rPr>
                <w:rStyle w:val="Hyperlink"/>
                <w:rFonts w:ascii="Times New Roman" w:hAnsi="Times New Roman" w:cs="Times New Roman"/>
                <w:b/>
                <w:bCs/>
                <w:noProof/>
                <w:color w:val="000000" w:themeColor="text1"/>
              </w:rPr>
              <w:t>2.2.1 Evolution of Academic Information Systems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12</w:t>
            </w:r>
            <w:r w:rsidRPr="00261214">
              <w:rPr>
                <w:rFonts w:ascii="Times New Roman" w:hAnsi="Times New Roman" w:cs="Times New Roman"/>
                <w:noProof/>
                <w:webHidden/>
                <w:color w:val="000000" w:themeColor="text1"/>
              </w:rPr>
              <w:fldChar w:fldCharType="end"/>
            </w:r>
          </w:hyperlink>
        </w:p>
        <w:p w14:paraId="6854CF35" w14:textId="394540E9"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8" w:history="1">
            <w:r w:rsidRPr="00261214">
              <w:rPr>
                <w:rStyle w:val="Hyperlink"/>
                <w:rFonts w:ascii="Times New Roman" w:hAnsi="Times New Roman" w:cs="Times New Roman"/>
                <w:b/>
                <w:bCs/>
                <w:noProof/>
                <w:color w:val="000000" w:themeColor="text1"/>
              </w:rPr>
              <w:t>2.2.2 Importance of DCMMS in Academic Institutions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14</w:t>
            </w:r>
            <w:r w:rsidRPr="00261214">
              <w:rPr>
                <w:rFonts w:ascii="Times New Roman" w:hAnsi="Times New Roman" w:cs="Times New Roman"/>
                <w:noProof/>
                <w:webHidden/>
                <w:color w:val="000000" w:themeColor="text1"/>
              </w:rPr>
              <w:fldChar w:fldCharType="end"/>
            </w:r>
          </w:hyperlink>
        </w:p>
        <w:p w14:paraId="189E12C7" w14:textId="6656E713"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59" w:history="1">
            <w:r w:rsidRPr="00261214">
              <w:rPr>
                <w:rStyle w:val="Hyperlink"/>
                <w:rFonts w:ascii="Times New Roman" w:hAnsi="Times New Roman" w:cs="Times New Roman"/>
                <w:b/>
                <w:bCs/>
                <w:noProof/>
                <w:color w:val="000000" w:themeColor="text1"/>
              </w:rPr>
              <w:t>2.2.3 Challenges in Existing Systems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_Toc236939359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15</w:t>
            </w:r>
            <w:r w:rsidRPr="00261214">
              <w:rPr>
                <w:rFonts w:ascii="Times New Roman" w:hAnsi="Times New Roman" w:cs="Times New Roman"/>
                <w:noProof/>
                <w:webHidden/>
                <w:color w:val="000000" w:themeColor="text1"/>
              </w:rPr>
              <w:fldChar w:fldCharType="end"/>
            </w:r>
          </w:hyperlink>
        </w:p>
        <w:p w14:paraId="03430CB3" w14:textId="24DABC7A"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0" w:history="1">
            <w:r w:rsidRPr="00261214">
              <w:rPr>
                <w:rStyle w:val="Hyperlink"/>
                <w:rFonts w:ascii="Times New Roman" w:hAnsi="Times New Roman" w:cs="Times New Roman"/>
                <w:b/>
                <w:bCs/>
                <w:noProof/>
                <w:color w:val="000000" w:themeColor="text1"/>
              </w:rPr>
              <w:t>2.3 Related Work</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15</w:t>
            </w:r>
            <w:r w:rsidRPr="00261214">
              <w:rPr>
                <w:rFonts w:ascii="Times New Roman" w:hAnsi="Times New Roman" w:cs="Times New Roman"/>
                <w:noProof/>
                <w:webHidden/>
                <w:color w:val="000000" w:themeColor="text1"/>
              </w:rPr>
              <w:fldChar w:fldCharType="end"/>
            </w:r>
          </w:hyperlink>
        </w:p>
        <w:p w14:paraId="3E4AEF8B" w14:textId="3FE786E5"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1" w:history="1">
            <w:r w:rsidRPr="00261214">
              <w:rPr>
                <w:rStyle w:val="Hyperlink"/>
                <w:rFonts w:ascii="Times New Roman" w:hAnsi="Times New Roman" w:cs="Times New Roman"/>
                <w:b/>
                <w:bCs/>
                <w:noProof/>
                <w:color w:val="000000" w:themeColor="text1"/>
              </w:rPr>
              <w:t>2.3.1 Learning Management Systems (LMS)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16</w:t>
            </w:r>
            <w:r w:rsidRPr="00261214">
              <w:rPr>
                <w:rFonts w:ascii="Times New Roman" w:hAnsi="Times New Roman" w:cs="Times New Roman"/>
                <w:noProof/>
                <w:webHidden/>
                <w:color w:val="000000" w:themeColor="text1"/>
              </w:rPr>
              <w:fldChar w:fldCharType="end"/>
            </w:r>
          </w:hyperlink>
        </w:p>
        <w:p w14:paraId="5BD46A09" w14:textId="0D0CFED4"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2" w:history="1">
            <w:r w:rsidRPr="00261214">
              <w:rPr>
                <w:rStyle w:val="Hyperlink"/>
                <w:rFonts w:ascii="Times New Roman" w:hAnsi="Times New Roman" w:cs="Times New Roman"/>
                <w:b/>
                <w:bCs/>
                <w:noProof/>
                <w:color w:val="000000" w:themeColor="text1"/>
              </w:rPr>
              <w:t>2.3.2 Digital Repositories and Scholarly Platforms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18</w:t>
            </w:r>
            <w:r w:rsidRPr="00261214">
              <w:rPr>
                <w:rFonts w:ascii="Times New Roman" w:hAnsi="Times New Roman" w:cs="Times New Roman"/>
                <w:noProof/>
                <w:webHidden/>
                <w:color w:val="000000" w:themeColor="text1"/>
              </w:rPr>
              <w:fldChar w:fldCharType="end"/>
            </w:r>
          </w:hyperlink>
        </w:p>
        <w:p w14:paraId="7EF4B122" w14:textId="6C637E5B"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3" w:history="1">
            <w:r w:rsidRPr="00261214">
              <w:rPr>
                <w:rStyle w:val="Hyperlink"/>
                <w:rFonts w:ascii="Times New Roman" w:hAnsi="Times New Roman" w:cs="Times New Roman"/>
                <w:b/>
                <w:bCs/>
                <w:noProof/>
                <w:color w:val="000000" w:themeColor="text1"/>
              </w:rPr>
              <w:t>2.3.3 Web-Based and Mobile Academic Systems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19</w:t>
            </w:r>
            <w:r w:rsidRPr="00261214">
              <w:rPr>
                <w:rFonts w:ascii="Times New Roman" w:hAnsi="Times New Roman" w:cs="Times New Roman"/>
                <w:noProof/>
                <w:webHidden/>
                <w:color w:val="000000" w:themeColor="text1"/>
              </w:rPr>
              <w:fldChar w:fldCharType="end"/>
            </w:r>
          </w:hyperlink>
        </w:p>
        <w:p w14:paraId="0C3C6BB4" w14:textId="78817C6E"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4" w:history="1">
            <w:r w:rsidRPr="00261214">
              <w:rPr>
                <w:rStyle w:val="Hyperlink"/>
                <w:rFonts w:ascii="Times New Roman" w:hAnsi="Times New Roman" w:cs="Times New Roman"/>
                <w:b/>
                <w:bCs/>
                <w:noProof/>
                <w:color w:val="000000" w:themeColor="text1"/>
              </w:rPr>
              <w:t>2.3.4 Comparative Analysis of Reviewed Systems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20</w:t>
            </w:r>
            <w:r w:rsidRPr="00261214">
              <w:rPr>
                <w:rFonts w:ascii="Times New Roman" w:hAnsi="Times New Roman" w:cs="Times New Roman"/>
                <w:noProof/>
                <w:webHidden/>
                <w:color w:val="000000" w:themeColor="text1"/>
              </w:rPr>
              <w:fldChar w:fldCharType="end"/>
            </w:r>
          </w:hyperlink>
        </w:p>
        <w:p w14:paraId="04FC7FBB" w14:textId="0B655341"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5" w:history="1">
            <w:r w:rsidRPr="00261214">
              <w:rPr>
                <w:rStyle w:val="Hyperlink"/>
                <w:rFonts w:ascii="Times New Roman" w:hAnsi="Times New Roman" w:cs="Times New Roman"/>
                <w:b/>
                <w:bCs/>
                <w:noProof/>
                <w:color w:val="000000" w:themeColor="text1"/>
              </w:rPr>
              <w:t>2.4 Research Gap</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22</w:t>
            </w:r>
            <w:r w:rsidRPr="00261214">
              <w:rPr>
                <w:rFonts w:ascii="Times New Roman" w:hAnsi="Times New Roman" w:cs="Times New Roman"/>
                <w:noProof/>
                <w:webHidden/>
                <w:color w:val="000000" w:themeColor="text1"/>
              </w:rPr>
              <w:fldChar w:fldCharType="end"/>
            </w:r>
          </w:hyperlink>
        </w:p>
        <w:p w14:paraId="65BCEA45" w14:textId="731AAFD0"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6" w:history="1">
            <w:r w:rsidRPr="00261214">
              <w:rPr>
                <w:rStyle w:val="Hyperlink"/>
                <w:rFonts w:ascii="Times New Roman" w:hAnsi="Times New Roman" w:cs="Times New Roman"/>
                <w:b/>
                <w:bCs/>
                <w:noProof/>
                <w:color w:val="000000" w:themeColor="text1"/>
              </w:rPr>
              <w:t>2.4.1 Addressing the Research Gap</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23</w:t>
            </w:r>
            <w:r w:rsidRPr="00261214">
              <w:rPr>
                <w:rFonts w:ascii="Times New Roman" w:hAnsi="Times New Roman" w:cs="Times New Roman"/>
                <w:noProof/>
                <w:webHidden/>
                <w:color w:val="000000" w:themeColor="text1"/>
              </w:rPr>
              <w:fldChar w:fldCharType="end"/>
            </w:r>
          </w:hyperlink>
        </w:p>
        <w:p w14:paraId="1B7441E5" w14:textId="296E3D07" w:rsidR="00A808F5" w:rsidRPr="00261214" w:rsidRDefault="00A808F5"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7" w:history="1">
            <w:r w:rsidRPr="00261214">
              <w:rPr>
                <w:rStyle w:val="Hyperlink"/>
                <w:rFonts w:ascii="Times New Roman" w:hAnsi="Times New Roman" w:cs="Times New Roman"/>
                <w:b/>
                <w:bCs/>
                <w:noProof/>
                <w:color w:val="000000" w:themeColor="text1"/>
              </w:rPr>
              <w:t>CHAPTER III: METHODOLOGY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26</w:t>
            </w:r>
            <w:r w:rsidRPr="00261214">
              <w:rPr>
                <w:rFonts w:ascii="Times New Roman" w:hAnsi="Times New Roman" w:cs="Times New Roman"/>
                <w:noProof/>
                <w:webHidden/>
                <w:color w:val="000000" w:themeColor="text1"/>
              </w:rPr>
              <w:fldChar w:fldCharType="end"/>
            </w:r>
          </w:hyperlink>
        </w:p>
        <w:p w14:paraId="5610A616" w14:textId="6B08A99C"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8" w:history="1">
            <w:r w:rsidRPr="00261214">
              <w:rPr>
                <w:rStyle w:val="Hyperlink"/>
                <w:rFonts w:ascii="Times New Roman" w:hAnsi="Times New Roman" w:cs="Times New Roman"/>
                <w:b/>
                <w:bCs/>
                <w:noProof/>
                <w:color w:val="000000" w:themeColor="text1"/>
              </w:rPr>
              <w:t>3.1 Introduction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26</w:t>
            </w:r>
            <w:r w:rsidRPr="00261214">
              <w:rPr>
                <w:rFonts w:ascii="Times New Roman" w:hAnsi="Times New Roman" w:cs="Times New Roman"/>
                <w:noProof/>
                <w:webHidden/>
                <w:color w:val="000000" w:themeColor="text1"/>
              </w:rPr>
              <w:fldChar w:fldCharType="end"/>
            </w:r>
          </w:hyperlink>
        </w:p>
        <w:p w14:paraId="57C08729" w14:textId="6190670E"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69" w:history="1">
            <w:r w:rsidRPr="00261214">
              <w:rPr>
                <w:rStyle w:val="Hyperlink"/>
                <w:rFonts w:ascii="Times New Roman" w:hAnsi="Times New Roman" w:cs="Times New Roman"/>
                <w:b/>
                <w:bCs/>
                <w:noProof/>
                <w:color w:val="000000" w:themeColor="text1"/>
              </w:rPr>
              <w:t>3.2 System Overview</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_Toc236939369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26</w:t>
            </w:r>
            <w:r w:rsidRPr="00261214">
              <w:rPr>
                <w:rFonts w:ascii="Times New Roman" w:hAnsi="Times New Roman" w:cs="Times New Roman"/>
                <w:noProof/>
                <w:webHidden/>
                <w:color w:val="000000" w:themeColor="text1"/>
              </w:rPr>
              <w:fldChar w:fldCharType="end"/>
            </w:r>
          </w:hyperlink>
        </w:p>
        <w:p w14:paraId="100E22B0" w14:textId="3B710B2B"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0" w:history="1">
            <w:r w:rsidRPr="00261214">
              <w:rPr>
                <w:rStyle w:val="Hyperlink"/>
                <w:rFonts w:ascii="Times New Roman" w:hAnsi="Times New Roman" w:cs="Times New Roman"/>
                <w:b/>
                <w:bCs/>
                <w:noProof/>
                <w:color w:val="000000" w:themeColor="text1"/>
              </w:rPr>
              <w:t>3.3 System Features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26</w:t>
            </w:r>
            <w:r w:rsidRPr="00261214">
              <w:rPr>
                <w:rFonts w:ascii="Times New Roman" w:hAnsi="Times New Roman" w:cs="Times New Roman"/>
                <w:noProof/>
                <w:webHidden/>
                <w:color w:val="000000" w:themeColor="text1"/>
              </w:rPr>
              <w:fldChar w:fldCharType="end"/>
            </w:r>
          </w:hyperlink>
        </w:p>
        <w:p w14:paraId="095577E8" w14:textId="24E11A01"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1" w:history="1">
            <w:r w:rsidRPr="00261214">
              <w:rPr>
                <w:rStyle w:val="Hyperlink"/>
                <w:rFonts w:ascii="Times New Roman" w:hAnsi="Times New Roman" w:cs="Times New Roman"/>
                <w:b/>
                <w:bCs/>
                <w:noProof/>
                <w:color w:val="000000" w:themeColor="text1"/>
              </w:rPr>
              <w:t>3.4 System Architecture</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27</w:t>
            </w:r>
            <w:r w:rsidRPr="00261214">
              <w:rPr>
                <w:rFonts w:ascii="Times New Roman" w:hAnsi="Times New Roman" w:cs="Times New Roman"/>
                <w:noProof/>
                <w:webHidden/>
                <w:color w:val="000000" w:themeColor="text1"/>
              </w:rPr>
              <w:fldChar w:fldCharType="end"/>
            </w:r>
          </w:hyperlink>
        </w:p>
        <w:p w14:paraId="2EE5BB13" w14:textId="67278D49"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2" w:history="1">
            <w:r w:rsidRPr="00261214">
              <w:rPr>
                <w:rStyle w:val="Hyperlink"/>
                <w:rFonts w:ascii="Times New Roman" w:hAnsi="Times New Roman" w:cs="Times New Roman"/>
                <w:b/>
                <w:bCs/>
                <w:noProof/>
                <w:color w:val="000000" w:themeColor="text1"/>
              </w:rPr>
              <w:t>3.5 System Requirements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28</w:t>
            </w:r>
            <w:r w:rsidRPr="00261214">
              <w:rPr>
                <w:rFonts w:ascii="Times New Roman" w:hAnsi="Times New Roman" w:cs="Times New Roman"/>
                <w:noProof/>
                <w:webHidden/>
                <w:color w:val="000000" w:themeColor="text1"/>
              </w:rPr>
              <w:fldChar w:fldCharType="end"/>
            </w:r>
          </w:hyperlink>
        </w:p>
        <w:p w14:paraId="3E469FCB" w14:textId="622ECC12"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3" w:history="1">
            <w:r w:rsidRPr="00261214">
              <w:rPr>
                <w:rStyle w:val="Hyperlink"/>
                <w:rFonts w:ascii="Times New Roman" w:hAnsi="Times New Roman" w:cs="Times New Roman"/>
                <w:b/>
                <w:bCs/>
                <w:noProof/>
                <w:color w:val="000000" w:themeColor="text1"/>
              </w:rPr>
              <w:t>3.5.1 Hardware Requirements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28</w:t>
            </w:r>
            <w:r w:rsidRPr="00261214">
              <w:rPr>
                <w:rFonts w:ascii="Times New Roman" w:hAnsi="Times New Roman" w:cs="Times New Roman"/>
                <w:noProof/>
                <w:webHidden/>
                <w:color w:val="000000" w:themeColor="text1"/>
              </w:rPr>
              <w:fldChar w:fldCharType="end"/>
            </w:r>
          </w:hyperlink>
        </w:p>
        <w:p w14:paraId="366D0B0F" w14:textId="18394803"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4" w:history="1">
            <w:r w:rsidRPr="00261214">
              <w:rPr>
                <w:rStyle w:val="Hyperlink"/>
                <w:rFonts w:ascii="Times New Roman" w:hAnsi="Times New Roman" w:cs="Times New Roman"/>
                <w:b/>
                <w:bCs/>
                <w:noProof/>
                <w:color w:val="000000" w:themeColor="text1"/>
              </w:rPr>
              <w:t>3.5.2 Software Requirements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29</w:t>
            </w:r>
            <w:r w:rsidRPr="00261214">
              <w:rPr>
                <w:rFonts w:ascii="Times New Roman" w:hAnsi="Times New Roman" w:cs="Times New Roman"/>
                <w:noProof/>
                <w:webHidden/>
                <w:color w:val="000000" w:themeColor="text1"/>
              </w:rPr>
              <w:fldChar w:fldCharType="end"/>
            </w:r>
          </w:hyperlink>
        </w:p>
        <w:p w14:paraId="104E0FE6" w14:textId="6D6377AB"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5" w:history="1">
            <w:r w:rsidRPr="00261214">
              <w:rPr>
                <w:rStyle w:val="Hyperlink"/>
                <w:rFonts w:ascii="Times New Roman" w:hAnsi="Times New Roman" w:cs="Times New Roman"/>
                <w:b/>
                <w:bCs/>
                <w:noProof/>
                <w:color w:val="000000" w:themeColor="text1"/>
              </w:rPr>
              <w:t>3.5.3 Deployment Requirements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29</w:t>
            </w:r>
            <w:r w:rsidRPr="00261214">
              <w:rPr>
                <w:rFonts w:ascii="Times New Roman" w:hAnsi="Times New Roman" w:cs="Times New Roman"/>
                <w:noProof/>
                <w:webHidden/>
                <w:color w:val="000000" w:themeColor="text1"/>
              </w:rPr>
              <w:fldChar w:fldCharType="end"/>
            </w:r>
          </w:hyperlink>
        </w:p>
        <w:p w14:paraId="1DC4AF0B" w14:textId="4C2E6F6B"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6" w:history="1">
            <w:r w:rsidRPr="00261214">
              <w:rPr>
                <w:rStyle w:val="Hyperlink"/>
                <w:rFonts w:ascii="Times New Roman" w:hAnsi="Times New Roman" w:cs="Times New Roman"/>
                <w:b/>
                <w:bCs/>
                <w:noProof/>
                <w:color w:val="000000" w:themeColor="text1"/>
              </w:rPr>
              <w:t>3.6 Requirements Specification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29</w:t>
            </w:r>
            <w:r w:rsidRPr="00261214">
              <w:rPr>
                <w:rFonts w:ascii="Times New Roman" w:hAnsi="Times New Roman" w:cs="Times New Roman"/>
                <w:noProof/>
                <w:webHidden/>
                <w:color w:val="000000" w:themeColor="text1"/>
              </w:rPr>
              <w:fldChar w:fldCharType="end"/>
            </w:r>
          </w:hyperlink>
        </w:p>
        <w:p w14:paraId="1D7BED39" w14:textId="2A99D643"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7" w:history="1">
            <w:r w:rsidRPr="00261214">
              <w:rPr>
                <w:rStyle w:val="Hyperlink"/>
                <w:rFonts w:ascii="Times New Roman" w:hAnsi="Times New Roman" w:cs="Times New Roman"/>
                <w:b/>
                <w:bCs/>
                <w:noProof/>
                <w:color w:val="000000" w:themeColor="text1"/>
              </w:rPr>
              <w:t>3.6.1 Functional Requirements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30</w:t>
            </w:r>
            <w:r w:rsidRPr="00261214">
              <w:rPr>
                <w:rFonts w:ascii="Times New Roman" w:hAnsi="Times New Roman" w:cs="Times New Roman"/>
                <w:noProof/>
                <w:webHidden/>
                <w:color w:val="000000" w:themeColor="text1"/>
              </w:rPr>
              <w:fldChar w:fldCharType="end"/>
            </w:r>
          </w:hyperlink>
        </w:p>
        <w:p w14:paraId="36486E56" w14:textId="04071E4C"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8" w:history="1">
            <w:r w:rsidRPr="00261214">
              <w:rPr>
                <w:rStyle w:val="Hyperlink"/>
                <w:rFonts w:ascii="Times New Roman" w:hAnsi="Times New Roman" w:cs="Times New Roman"/>
                <w:b/>
                <w:bCs/>
                <w:noProof/>
                <w:color w:val="000000" w:themeColor="text1"/>
              </w:rPr>
              <w:t>3.6.2 Non-Functional Requirements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32</w:t>
            </w:r>
            <w:r w:rsidRPr="00261214">
              <w:rPr>
                <w:rFonts w:ascii="Times New Roman" w:hAnsi="Times New Roman" w:cs="Times New Roman"/>
                <w:noProof/>
                <w:webHidden/>
                <w:color w:val="000000" w:themeColor="text1"/>
              </w:rPr>
              <w:fldChar w:fldCharType="end"/>
            </w:r>
          </w:hyperlink>
        </w:p>
        <w:p w14:paraId="13BDAFCA" w14:textId="53AC1E84"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79" w:history="1">
            <w:r w:rsidRPr="00261214">
              <w:rPr>
                <w:rStyle w:val="Hyperlink"/>
                <w:rFonts w:ascii="Times New Roman" w:hAnsi="Times New Roman" w:cs="Times New Roman"/>
                <w:b/>
                <w:bCs/>
                <w:noProof/>
                <w:color w:val="000000" w:themeColor="text1"/>
              </w:rPr>
              <w:t>3.7</w:t>
            </w:r>
            <w:r w:rsidRPr="00261214">
              <w:rPr>
                <w:rStyle w:val="Hyperlink"/>
                <w:rFonts w:ascii="Times New Roman" w:eastAsia="Arial" w:hAnsi="Times New Roman" w:cs="Times New Roman"/>
                <w:b/>
                <w:bCs/>
                <w:noProof/>
                <w:color w:val="000000" w:themeColor="text1"/>
              </w:rPr>
              <w:t xml:space="preserve"> </w:t>
            </w:r>
            <w:r w:rsidRPr="00261214">
              <w:rPr>
                <w:rStyle w:val="Hyperlink"/>
                <w:rFonts w:ascii="Times New Roman" w:hAnsi="Times New Roman" w:cs="Times New Roman"/>
                <w:b/>
                <w:bCs/>
                <w:noProof/>
                <w:color w:val="000000" w:themeColor="text1"/>
              </w:rPr>
              <w:t>Feasibility Study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_Toc236939379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33</w:t>
            </w:r>
            <w:r w:rsidRPr="00261214">
              <w:rPr>
                <w:rFonts w:ascii="Times New Roman" w:hAnsi="Times New Roman" w:cs="Times New Roman"/>
                <w:noProof/>
                <w:webHidden/>
                <w:color w:val="000000" w:themeColor="text1"/>
              </w:rPr>
              <w:fldChar w:fldCharType="end"/>
            </w:r>
          </w:hyperlink>
        </w:p>
        <w:p w14:paraId="6F0D83FD" w14:textId="757A19CD"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0" w:history="1">
            <w:r w:rsidRPr="00261214">
              <w:rPr>
                <w:rStyle w:val="Hyperlink"/>
                <w:rFonts w:ascii="Times New Roman" w:hAnsi="Times New Roman" w:cs="Times New Roman"/>
                <w:b/>
                <w:bCs/>
                <w:noProof/>
                <w:color w:val="000000" w:themeColor="text1"/>
              </w:rPr>
              <w:t>3.7.1 Technical Feasibility: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33</w:t>
            </w:r>
            <w:r w:rsidRPr="00261214">
              <w:rPr>
                <w:rFonts w:ascii="Times New Roman" w:hAnsi="Times New Roman" w:cs="Times New Roman"/>
                <w:noProof/>
                <w:webHidden/>
                <w:color w:val="000000" w:themeColor="text1"/>
              </w:rPr>
              <w:fldChar w:fldCharType="end"/>
            </w:r>
          </w:hyperlink>
        </w:p>
        <w:p w14:paraId="748D762C" w14:textId="7ECDE1A0"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1" w:history="1">
            <w:r w:rsidRPr="00261214">
              <w:rPr>
                <w:rStyle w:val="Hyperlink"/>
                <w:rFonts w:ascii="Times New Roman" w:hAnsi="Times New Roman" w:cs="Times New Roman"/>
                <w:b/>
                <w:bCs/>
                <w:noProof/>
                <w:color w:val="000000" w:themeColor="text1"/>
              </w:rPr>
              <w:t>3.7.2 Economic Feasibility: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33</w:t>
            </w:r>
            <w:r w:rsidRPr="00261214">
              <w:rPr>
                <w:rFonts w:ascii="Times New Roman" w:hAnsi="Times New Roman" w:cs="Times New Roman"/>
                <w:noProof/>
                <w:webHidden/>
                <w:color w:val="000000" w:themeColor="text1"/>
              </w:rPr>
              <w:fldChar w:fldCharType="end"/>
            </w:r>
          </w:hyperlink>
        </w:p>
        <w:p w14:paraId="71FB5A29" w14:textId="603C1C4C"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2" w:history="1">
            <w:r w:rsidRPr="00261214">
              <w:rPr>
                <w:rStyle w:val="Hyperlink"/>
                <w:rFonts w:ascii="Times New Roman" w:hAnsi="Times New Roman" w:cs="Times New Roman"/>
                <w:b/>
                <w:bCs/>
                <w:noProof/>
                <w:color w:val="000000" w:themeColor="text1"/>
              </w:rPr>
              <w:t>3.7.3 Operational Feasibility: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34</w:t>
            </w:r>
            <w:r w:rsidRPr="00261214">
              <w:rPr>
                <w:rFonts w:ascii="Times New Roman" w:hAnsi="Times New Roman" w:cs="Times New Roman"/>
                <w:noProof/>
                <w:webHidden/>
                <w:color w:val="000000" w:themeColor="text1"/>
              </w:rPr>
              <w:fldChar w:fldCharType="end"/>
            </w:r>
          </w:hyperlink>
        </w:p>
        <w:p w14:paraId="52BED18D" w14:textId="6053CCE3"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3" w:history="1">
            <w:r w:rsidRPr="00261214">
              <w:rPr>
                <w:rStyle w:val="Hyperlink"/>
                <w:rFonts w:ascii="Times New Roman" w:hAnsi="Times New Roman" w:cs="Times New Roman"/>
                <w:b/>
                <w:bCs/>
                <w:noProof/>
                <w:color w:val="000000" w:themeColor="text1"/>
              </w:rPr>
              <w:t>3.7.4 Schedule Feasibility: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35</w:t>
            </w:r>
            <w:r w:rsidRPr="00261214">
              <w:rPr>
                <w:rFonts w:ascii="Times New Roman" w:hAnsi="Times New Roman" w:cs="Times New Roman"/>
                <w:noProof/>
                <w:webHidden/>
                <w:color w:val="000000" w:themeColor="text1"/>
              </w:rPr>
              <w:fldChar w:fldCharType="end"/>
            </w:r>
          </w:hyperlink>
        </w:p>
        <w:p w14:paraId="7D79F565" w14:textId="259C7B70"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4" w:history="1">
            <w:r w:rsidRPr="00261214">
              <w:rPr>
                <w:rStyle w:val="Hyperlink"/>
                <w:rFonts w:ascii="Times New Roman" w:hAnsi="Times New Roman" w:cs="Times New Roman"/>
                <w:b/>
                <w:bCs/>
                <w:noProof/>
                <w:color w:val="000000" w:themeColor="text1"/>
              </w:rPr>
              <w:t>3.8 UML DIAGRAMS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35</w:t>
            </w:r>
            <w:r w:rsidRPr="00261214">
              <w:rPr>
                <w:rFonts w:ascii="Times New Roman" w:hAnsi="Times New Roman" w:cs="Times New Roman"/>
                <w:noProof/>
                <w:webHidden/>
                <w:color w:val="000000" w:themeColor="text1"/>
              </w:rPr>
              <w:fldChar w:fldCharType="end"/>
            </w:r>
          </w:hyperlink>
        </w:p>
        <w:p w14:paraId="4AC82877" w14:textId="2C2F95A7"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5" w:history="1">
            <w:r w:rsidRPr="00261214">
              <w:rPr>
                <w:rStyle w:val="Hyperlink"/>
                <w:rFonts w:ascii="Times New Roman" w:hAnsi="Times New Roman" w:cs="Times New Roman"/>
                <w:b/>
                <w:bCs/>
                <w:noProof/>
                <w:color w:val="000000" w:themeColor="text1"/>
              </w:rPr>
              <w:t>3.8.1 Use Case Diagram</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36</w:t>
            </w:r>
            <w:r w:rsidRPr="00261214">
              <w:rPr>
                <w:rFonts w:ascii="Times New Roman" w:hAnsi="Times New Roman" w:cs="Times New Roman"/>
                <w:noProof/>
                <w:webHidden/>
                <w:color w:val="000000" w:themeColor="text1"/>
              </w:rPr>
              <w:fldChar w:fldCharType="end"/>
            </w:r>
          </w:hyperlink>
        </w:p>
        <w:p w14:paraId="7BC531F9" w14:textId="0FDF5F2F"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6" w:history="1">
            <w:r w:rsidRPr="00261214">
              <w:rPr>
                <w:rStyle w:val="Hyperlink"/>
                <w:rFonts w:ascii="Times New Roman" w:hAnsi="Times New Roman" w:cs="Times New Roman"/>
                <w:b/>
                <w:bCs/>
                <w:noProof/>
                <w:color w:val="000000" w:themeColor="text1"/>
              </w:rPr>
              <w:t>3.8.2 Activity Diagram</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38</w:t>
            </w:r>
            <w:r w:rsidRPr="00261214">
              <w:rPr>
                <w:rFonts w:ascii="Times New Roman" w:hAnsi="Times New Roman" w:cs="Times New Roman"/>
                <w:noProof/>
                <w:webHidden/>
                <w:color w:val="000000" w:themeColor="text1"/>
              </w:rPr>
              <w:fldChar w:fldCharType="end"/>
            </w:r>
          </w:hyperlink>
        </w:p>
        <w:p w14:paraId="571B0801" w14:textId="2170BF9A"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7" w:history="1">
            <w:r w:rsidRPr="00261214">
              <w:rPr>
                <w:rStyle w:val="Hyperlink"/>
                <w:rFonts w:ascii="Times New Roman" w:hAnsi="Times New Roman" w:cs="Times New Roman"/>
                <w:b/>
                <w:bCs/>
                <w:noProof/>
                <w:color w:val="000000" w:themeColor="text1"/>
              </w:rPr>
              <w:t>3.8.3 Sequence Diagram</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41</w:t>
            </w:r>
            <w:r w:rsidRPr="00261214">
              <w:rPr>
                <w:rFonts w:ascii="Times New Roman" w:hAnsi="Times New Roman" w:cs="Times New Roman"/>
                <w:noProof/>
                <w:webHidden/>
                <w:color w:val="000000" w:themeColor="text1"/>
              </w:rPr>
              <w:fldChar w:fldCharType="end"/>
            </w:r>
          </w:hyperlink>
        </w:p>
        <w:p w14:paraId="430EF397" w14:textId="48CA24E7"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8" w:history="1">
            <w:r w:rsidRPr="00261214">
              <w:rPr>
                <w:rStyle w:val="Hyperlink"/>
                <w:rFonts w:ascii="Times New Roman" w:hAnsi="Times New Roman" w:cs="Times New Roman"/>
                <w:b/>
                <w:bCs/>
                <w:noProof/>
                <w:color w:val="000000" w:themeColor="text1"/>
              </w:rPr>
              <w:t>3.9 DATABASE DESIGN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43</w:t>
            </w:r>
            <w:r w:rsidRPr="00261214">
              <w:rPr>
                <w:rFonts w:ascii="Times New Roman" w:hAnsi="Times New Roman" w:cs="Times New Roman"/>
                <w:noProof/>
                <w:webHidden/>
                <w:color w:val="000000" w:themeColor="text1"/>
              </w:rPr>
              <w:fldChar w:fldCharType="end"/>
            </w:r>
          </w:hyperlink>
        </w:p>
        <w:p w14:paraId="2FA3D0E8" w14:textId="46C3DE7E"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89" w:history="1">
            <w:r w:rsidRPr="00261214">
              <w:rPr>
                <w:rStyle w:val="Hyperlink"/>
                <w:rFonts w:ascii="Times New Roman" w:hAnsi="Times New Roman" w:cs="Times New Roman"/>
                <w:b/>
                <w:bCs/>
                <w:noProof/>
                <w:color w:val="000000" w:themeColor="text1"/>
              </w:rPr>
              <w:t>3.9.1 Database Tables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_Toc236939389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43</w:t>
            </w:r>
            <w:r w:rsidRPr="00261214">
              <w:rPr>
                <w:rFonts w:ascii="Times New Roman" w:hAnsi="Times New Roman" w:cs="Times New Roman"/>
                <w:noProof/>
                <w:webHidden/>
                <w:color w:val="000000" w:themeColor="text1"/>
              </w:rPr>
              <w:fldChar w:fldCharType="end"/>
            </w:r>
          </w:hyperlink>
        </w:p>
        <w:p w14:paraId="3A922115" w14:textId="78CECDB0"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0" w:history="1">
            <w:r w:rsidRPr="00261214">
              <w:rPr>
                <w:rStyle w:val="Hyperlink"/>
                <w:rFonts w:ascii="Times New Roman" w:hAnsi="Times New Roman" w:cs="Times New Roman"/>
                <w:b/>
                <w:bCs/>
                <w:noProof/>
                <w:color w:val="000000" w:themeColor="text1"/>
              </w:rPr>
              <w:t>3.9.2 Entity Relationship (ER) Diagram</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49</w:t>
            </w:r>
            <w:r w:rsidRPr="00261214">
              <w:rPr>
                <w:rFonts w:ascii="Times New Roman" w:hAnsi="Times New Roman" w:cs="Times New Roman"/>
                <w:noProof/>
                <w:webHidden/>
                <w:color w:val="000000" w:themeColor="text1"/>
              </w:rPr>
              <w:fldChar w:fldCharType="end"/>
            </w:r>
          </w:hyperlink>
        </w:p>
        <w:p w14:paraId="130C0370" w14:textId="477B3850"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1" w:history="1">
            <w:r w:rsidRPr="00261214">
              <w:rPr>
                <w:rStyle w:val="Hyperlink"/>
                <w:rFonts w:ascii="Times New Roman" w:hAnsi="Times New Roman" w:cs="Times New Roman"/>
                <w:b/>
                <w:bCs/>
                <w:noProof/>
                <w:color w:val="000000" w:themeColor="text1"/>
              </w:rPr>
              <w:t>3.9.3 Role-Based Access Control (RBAC)</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51</w:t>
            </w:r>
            <w:r w:rsidRPr="00261214">
              <w:rPr>
                <w:rFonts w:ascii="Times New Roman" w:hAnsi="Times New Roman" w:cs="Times New Roman"/>
                <w:noProof/>
                <w:webHidden/>
                <w:color w:val="000000" w:themeColor="text1"/>
              </w:rPr>
              <w:fldChar w:fldCharType="end"/>
            </w:r>
          </w:hyperlink>
        </w:p>
        <w:p w14:paraId="4EECAD3D" w14:textId="03C53D72"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2" w:history="1">
            <w:r w:rsidRPr="00261214">
              <w:rPr>
                <w:rStyle w:val="Hyperlink"/>
                <w:rFonts w:ascii="Times New Roman" w:hAnsi="Times New Roman" w:cs="Times New Roman"/>
                <w:b/>
                <w:bCs/>
                <w:noProof/>
                <w:color w:val="000000" w:themeColor="text1"/>
              </w:rPr>
              <w:t>3.10 RAG Chatbot Design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52</w:t>
            </w:r>
            <w:r w:rsidRPr="00261214">
              <w:rPr>
                <w:rFonts w:ascii="Times New Roman" w:hAnsi="Times New Roman" w:cs="Times New Roman"/>
                <w:noProof/>
                <w:webHidden/>
                <w:color w:val="000000" w:themeColor="text1"/>
              </w:rPr>
              <w:fldChar w:fldCharType="end"/>
            </w:r>
          </w:hyperlink>
        </w:p>
        <w:p w14:paraId="68BED6EC" w14:textId="78DB5AE2"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3" w:history="1">
            <w:r w:rsidRPr="00261214">
              <w:rPr>
                <w:rStyle w:val="Hyperlink"/>
                <w:rFonts w:ascii="Times New Roman" w:hAnsi="Times New Roman" w:cs="Times New Roman"/>
                <w:b/>
                <w:bCs/>
                <w:noProof/>
                <w:color w:val="000000" w:themeColor="text1"/>
              </w:rPr>
              <w:t>3.10.1 System Components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53</w:t>
            </w:r>
            <w:r w:rsidRPr="00261214">
              <w:rPr>
                <w:rFonts w:ascii="Times New Roman" w:hAnsi="Times New Roman" w:cs="Times New Roman"/>
                <w:noProof/>
                <w:webHidden/>
                <w:color w:val="000000" w:themeColor="text1"/>
              </w:rPr>
              <w:fldChar w:fldCharType="end"/>
            </w:r>
          </w:hyperlink>
        </w:p>
        <w:p w14:paraId="7C480CCC" w14:textId="6AE17C1D"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4" w:history="1">
            <w:r w:rsidRPr="00261214">
              <w:rPr>
                <w:rStyle w:val="Hyperlink"/>
                <w:rFonts w:ascii="Times New Roman" w:hAnsi="Times New Roman" w:cs="Times New Roman"/>
                <w:b/>
                <w:bCs/>
                <w:noProof/>
                <w:color w:val="000000" w:themeColor="text1"/>
              </w:rPr>
              <w:t>3.10.2 Indexing Pipeline (Background Worker)</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53</w:t>
            </w:r>
            <w:r w:rsidRPr="00261214">
              <w:rPr>
                <w:rFonts w:ascii="Times New Roman" w:hAnsi="Times New Roman" w:cs="Times New Roman"/>
                <w:noProof/>
                <w:webHidden/>
                <w:color w:val="000000" w:themeColor="text1"/>
              </w:rPr>
              <w:fldChar w:fldCharType="end"/>
            </w:r>
          </w:hyperlink>
        </w:p>
        <w:p w14:paraId="731FF1FB" w14:textId="68F1B171"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5" w:history="1">
            <w:r w:rsidRPr="00261214">
              <w:rPr>
                <w:rStyle w:val="Hyperlink"/>
                <w:rFonts w:ascii="Times New Roman" w:hAnsi="Times New Roman" w:cs="Times New Roman"/>
                <w:b/>
                <w:bCs/>
                <w:noProof/>
                <w:color w:val="000000" w:themeColor="text1"/>
              </w:rPr>
              <w:t>3.10.3 Reindexing of Pre-Existing Materials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54</w:t>
            </w:r>
            <w:r w:rsidRPr="00261214">
              <w:rPr>
                <w:rFonts w:ascii="Times New Roman" w:hAnsi="Times New Roman" w:cs="Times New Roman"/>
                <w:noProof/>
                <w:webHidden/>
                <w:color w:val="000000" w:themeColor="text1"/>
              </w:rPr>
              <w:fldChar w:fldCharType="end"/>
            </w:r>
          </w:hyperlink>
        </w:p>
        <w:p w14:paraId="2B931E66" w14:textId="459D37F0"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6" w:history="1">
            <w:r w:rsidRPr="00261214">
              <w:rPr>
                <w:rStyle w:val="Hyperlink"/>
                <w:rFonts w:ascii="Times New Roman" w:hAnsi="Times New Roman" w:cs="Times New Roman"/>
                <w:b/>
                <w:bCs/>
                <w:noProof/>
                <w:color w:val="000000" w:themeColor="text1"/>
              </w:rPr>
              <w:t>3.10.4 Query Pipeline and Generation Modes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54</w:t>
            </w:r>
            <w:r w:rsidRPr="00261214">
              <w:rPr>
                <w:rFonts w:ascii="Times New Roman" w:hAnsi="Times New Roman" w:cs="Times New Roman"/>
                <w:noProof/>
                <w:webHidden/>
                <w:color w:val="000000" w:themeColor="text1"/>
              </w:rPr>
              <w:fldChar w:fldCharType="end"/>
            </w:r>
          </w:hyperlink>
        </w:p>
        <w:p w14:paraId="4601FE67" w14:textId="7FFA41C5"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7" w:history="1">
            <w:r w:rsidRPr="00261214">
              <w:rPr>
                <w:rStyle w:val="Hyperlink"/>
                <w:rFonts w:ascii="Times New Roman" w:hAnsi="Times New Roman" w:cs="Times New Roman"/>
                <w:b/>
                <w:bCs/>
                <w:noProof/>
                <w:color w:val="000000" w:themeColor="text1"/>
              </w:rPr>
              <w:t>3.10.5 Offline/Online Boundary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55</w:t>
            </w:r>
            <w:r w:rsidRPr="00261214">
              <w:rPr>
                <w:rFonts w:ascii="Times New Roman" w:hAnsi="Times New Roman" w:cs="Times New Roman"/>
                <w:noProof/>
                <w:webHidden/>
                <w:color w:val="000000" w:themeColor="text1"/>
              </w:rPr>
              <w:fldChar w:fldCharType="end"/>
            </w:r>
          </w:hyperlink>
        </w:p>
        <w:p w14:paraId="55899CF8" w14:textId="0405E637"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8" w:history="1">
            <w:r w:rsidRPr="00261214">
              <w:rPr>
                <w:rStyle w:val="Hyperlink"/>
                <w:rFonts w:ascii="Times New Roman" w:hAnsi="Times New Roman" w:cs="Times New Roman"/>
                <w:b/>
                <w:bCs/>
                <w:noProof/>
                <w:color w:val="000000" w:themeColor="text1"/>
              </w:rPr>
              <w:t>3.10.6 Citation and Traceability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55</w:t>
            </w:r>
            <w:r w:rsidRPr="00261214">
              <w:rPr>
                <w:rFonts w:ascii="Times New Roman" w:hAnsi="Times New Roman" w:cs="Times New Roman"/>
                <w:noProof/>
                <w:webHidden/>
                <w:color w:val="000000" w:themeColor="text1"/>
              </w:rPr>
              <w:fldChar w:fldCharType="end"/>
            </w:r>
          </w:hyperlink>
        </w:p>
        <w:p w14:paraId="1B57B0FC" w14:textId="28E73496"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399" w:history="1">
            <w:r w:rsidRPr="00261214">
              <w:rPr>
                <w:rStyle w:val="Hyperlink"/>
                <w:rFonts w:ascii="Times New Roman" w:hAnsi="Times New Roman" w:cs="Times New Roman"/>
                <w:b/>
                <w:bCs/>
                <w:noProof/>
                <w:color w:val="000000" w:themeColor="text1"/>
              </w:rPr>
              <w:t>3.10.7 Hallucination Control</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_Toc236939399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56</w:t>
            </w:r>
            <w:r w:rsidRPr="00261214">
              <w:rPr>
                <w:rFonts w:ascii="Times New Roman" w:hAnsi="Times New Roman" w:cs="Times New Roman"/>
                <w:noProof/>
                <w:webHidden/>
                <w:color w:val="000000" w:themeColor="text1"/>
              </w:rPr>
              <w:fldChar w:fldCharType="end"/>
            </w:r>
          </w:hyperlink>
        </w:p>
        <w:p w14:paraId="0E2D73B0" w14:textId="4D114C0E"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0" w:history="1">
            <w:r w:rsidRPr="00261214">
              <w:rPr>
                <w:rStyle w:val="Hyperlink"/>
                <w:rFonts w:ascii="Times New Roman" w:hAnsi="Times New Roman" w:cs="Times New Roman"/>
                <w:b/>
                <w:bCs/>
                <w:noProof/>
                <w:color w:val="000000" w:themeColor="text1"/>
              </w:rPr>
              <w:t>3.10.8 Functional Validation of the RAG Chatbot</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56</w:t>
            </w:r>
            <w:r w:rsidRPr="00261214">
              <w:rPr>
                <w:rFonts w:ascii="Times New Roman" w:hAnsi="Times New Roman" w:cs="Times New Roman"/>
                <w:noProof/>
                <w:webHidden/>
                <w:color w:val="000000" w:themeColor="text1"/>
              </w:rPr>
              <w:fldChar w:fldCharType="end"/>
            </w:r>
          </w:hyperlink>
        </w:p>
        <w:p w14:paraId="00BBED00" w14:textId="2409E276"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1" w:history="1">
            <w:r w:rsidRPr="00261214">
              <w:rPr>
                <w:rStyle w:val="Hyperlink"/>
                <w:rFonts w:ascii="Times New Roman" w:hAnsi="Times New Roman" w:cs="Times New Roman"/>
                <w:b/>
                <w:bCs/>
                <w:noProof/>
                <w:color w:val="000000" w:themeColor="text1"/>
              </w:rPr>
              <w:t>3.11 Development Methodology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56</w:t>
            </w:r>
            <w:r w:rsidRPr="00261214">
              <w:rPr>
                <w:rFonts w:ascii="Times New Roman" w:hAnsi="Times New Roman" w:cs="Times New Roman"/>
                <w:noProof/>
                <w:webHidden/>
                <w:color w:val="000000" w:themeColor="text1"/>
              </w:rPr>
              <w:fldChar w:fldCharType="end"/>
            </w:r>
          </w:hyperlink>
        </w:p>
        <w:p w14:paraId="447FC61B" w14:textId="2EC1BCD4"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2" w:history="1">
            <w:r w:rsidRPr="00261214">
              <w:rPr>
                <w:rStyle w:val="Hyperlink"/>
                <w:rFonts w:ascii="Times New Roman" w:hAnsi="Times New Roman" w:cs="Times New Roman"/>
                <w:b/>
                <w:bCs/>
                <w:noProof/>
                <w:color w:val="000000" w:themeColor="text1"/>
              </w:rPr>
              <w:t>3.12 Internal System Evaluation Design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57</w:t>
            </w:r>
            <w:r w:rsidRPr="00261214">
              <w:rPr>
                <w:rFonts w:ascii="Times New Roman" w:hAnsi="Times New Roman" w:cs="Times New Roman"/>
                <w:noProof/>
                <w:webHidden/>
                <w:color w:val="000000" w:themeColor="text1"/>
              </w:rPr>
              <w:fldChar w:fldCharType="end"/>
            </w:r>
          </w:hyperlink>
        </w:p>
        <w:p w14:paraId="74DFE0FC" w14:textId="1BE223AE"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3" w:history="1">
            <w:r w:rsidRPr="00261214">
              <w:rPr>
                <w:rStyle w:val="Hyperlink"/>
                <w:rFonts w:ascii="Times New Roman" w:hAnsi="Times New Roman" w:cs="Times New Roman"/>
                <w:b/>
                <w:bCs/>
                <w:noProof/>
                <w:color w:val="000000" w:themeColor="text1"/>
              </w:rPr>
              <w:t>3.13 Testing Categories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57</w:t>
            </w:r>
            <w:r w:rsidRPr="00261214">
              <w:rPr>
                <w:rFonts w:ascii="Times New Roman" w:hAnsi="Times New Roman" w:cs="Times New Roman"/>
                <w:noProof/>
                <w:webHidden/>
                <w:color w:val="000000" w:themeColor="text1"/>
              </w:rPr>
              <w:fldChar w:fldCharType="end"/>
            </w:r>
          </w:hyperlink>
        </w:p>
        <w:p w14:paraId="4BC70D6C" w14:textId="330AAC50"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4" w:history="1">
            <w:r w:rsidRPr="00261214">
              <w:rPr>
                <w:rStyle w:val="Hyperlink"/>
                <w:rFonts w:ascii="Times New Roman" w:hAnsi="Times New Roman" w:cs="Times New Roman"/>
                <w:b/>
                <w:bCs/>
                <w:noProof/>
                <w:color w:val="000000" w:themeColor="text1"/>
              </w:rPr>
              <w:t>3.14 Evaluation Procedure</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57</w:t>
            </w:r>
            <w:r w:rsidRPr="00261214">
              <w:rPr>
                <w:rFonts w:ascii="Times New Roman" w:hAnsi="Times New Roman" w:cs="Times New Roman"/>
                <w:noProof/>
                <w:webHidden/>
                <w:color w:val="000000" w:themeColor="text1"/>
              </w:rPr>
              <w:fldChar w:fldCharType="end"/>
            </w:r>
          </w:hyperlink>
        </w:p>
        <w:p w14:paraId="2E5AB50A" w14:textId="68A458A0"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5" w:history="1">
            <w:r w:rsidRPr="00261214">
              <w:rPr>
                <w:rStyle w:val="Hyperlink"/>
                <w:rFonts w:ascii="Times New Roman" w:hAnsi="Times New Roman" w:cs="Times New Roman"/>
                <w:b/>
                <w:bCs/>
                <w:noProof/>
                <w:color w:val="000000" w:themeColor="text1"/>
              </w:rPr>
              <w:t>3.15 Evidence Collection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57</w:t>
            </w:r>
            <w:r w:rsidRPr="00261214">
              <w:rPr>
                <w:rFonts w:ascii="Times New Roman" w:hAnsi="Times New Roman" w:cs="Times New Roman"/>
                <w:noProof/>
                <w:webHidden/>
                <w:color w:val="000000" w:themeColor="text1"/>
              </w:rPr>
              <w:fldChar w:fldCharType="end"/>
            </w:r>
          </w:hyperlink>
        </w:p>
        <w:p w14:paraId="68DFFB13" w14:textId="19522173"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6" w:history="1">
            <w:r w:rsidRPr="00261214">
              <w:rPr>
                <w:rStyle w:val="Hyperlink"/>
                <w:rFonts w:ascii="Times New Roman" w:hAnsi="Times New Roman" w:cs="Times New Roman"/>
                <w:b/>
                <w:bCs/>
                <w:noProof/>
                <w:color w:val="000000" w:themeColor="text1"/>
              </w:rPr>
              <w:t>3.16 Data Analysis Method</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57</w:t>
            </w:r>
            <w:r w:rsidRPr="00261214">
              <w:rPr>
                <w:rFonts w:ascii="Times New Roman" w:hAnsi="Times New Roman" w:cs="Times New Roman"/>
                <w:noProof/>
                <w:webHidden/>
                <w:color w:val="000000" w:themeColor="text1"/>
              </w:rPr>
              <w:fldChar w:fldCharType="end"/>
            </w:r>
          </w:hyperlink>
        </w:p>
        <w:p w14:paraId="73AFFBD0" w14:textId="0D1A9F51"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7" w:history="1">
            <w:r w:rsidRPr="00261214">
              <w:rPr>
                <w:rStyle w:val="Hyperlink"/>
                <w:rFonts w:ascii="Times New Roman" w:hAnsi="Times New Roman" w:cs="Times New Roman"/>
                <w:b/>
                <w:bCs/>
                <w:noProof/>
                <w:color w:val="000000" w:themeColor="text1"/>
              </w:rPr>
              <w:t>4.1 Introduction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58</w:t>
            </w:r>
            <w:r w:rsidRPr="00261214">
              <w:rPr>
                <w:rFonts w:ascii="Times New Roman" w:hAnsi="Times New Roman" w:cs="Times New Roman"/>
                <w:noProof/>
                <w:webHidden/>
                <w:color w:val="000000" w:themeColor="text1"/>
              </w:rPr>
              <w:fldChar w:fldCharType="end"/>
            </w:r>
          </w:hyperlink>
        </w:p>
        <w:p w14:paraId="415C5AB1" w14:textId="37F4E58D"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8" w:history="1">
            <w:r w:rsidRPr="00261214">
              <w:rPr>
                <w:rStyle w:val="Hyperlink"/>
                <w:rFonts w:ascii="Times New Roman" w:hAnsi="Times New Roman" w:cs="Times New Roman"/>
                <w:b/>
                <w:bCs/>
                <w:noProof/>
                <w:color w:val="000000" w:themeColor="text1"/>
              </w:rPr>
              <w:t>4.2 Snapshots of the System</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58</w:t>
            </w:r>
            <w:r w:rsidRPr="00261214">
              <w:rPr>
                <w:rFonts w:ascii="Times New Roman" w:hAnsi="Times New Roman" w:cs="Times New Roman"/>
                <w:noProof/>
                <w:webHidden/>
                <w:color w:val="000000" w:themeColor="text1"/>
              </w:rPr>
              <w:fldChar w:fldCharType="end"/>
            </w:r>
          </w:hyperlink>
        </w:p>
        <w:p w14:paraId="0F100328" w14:textId="1A32E5C7"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09" w:history="1">
            <w:r w:rsidRPr="00261214">
              <w:rPr>
                <w:rStyle w:val="Hyperlink"/>
                <w:rFonts w:ascii="Times New Roman" w:hAnsi="Times New Roman" w:cs="Times New Roman"/>
                <w:b/>
                <w:bCs/>
                <w:noProof/>
                <w:color w:val="000000" w:themeColor="text1"/>
              </w:rPr>
              <w:t>4.2.1 Web System Implementation and Testing</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_Toc236939409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59</w:t>
            </w:r>
            <w:r w:rsidRPr="00261214">
              <w:rPr>
                <w:rFonts w:ascii="Times New Roman" w:hAnsi="Times New Roman" w:cs="Times New Roman"/>
                <w:noProof/>
                <w:webHidden/>
                <w:color w:val="000000" w:themeColor="text1"/>
              </w:rPr>
              <w:fldChar w:fldCharType="end"/>
            </w:r>
          </w:hyperlink>
        </w:p>
        <w:p w14:paraId="7455DA9D" w14:textId="4CD6CD68"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0" w:history="1">
            <w:r w:rsidRPr="00261214">
              <w:rPr>
                <w:rStyle w:val="Hyperlink"/>
                <w:rFonts w:ascii="Times New Roman" w:hAnsi="Times New Roman" w:cs="Times New Roman"/>
                <w:b/>
                <w:bCs/>
                <w:noProof/>
                <w:color w:val="000000" w:themeColor="text1"/>
              </w:rPr>
              <w:t>4.2.2 Mobile Application Implementation and Testing</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66</w:t>
            </w:r>
            <w:r w:rsidRPr="00261214">
              <w:rPr>
                <w:rFonts w:ascii="Times New Roman" w:hAnsi="Times New Roman" w:cs="Times New Roman"/>
                <w:noProof/>
                <w:webHidden/>
                <w:color w:val="000000" w:themeColor="text1"/>
              </w:rPr>
              <w:fldChar w:fldCharType="end"/>
            </w:r>
          </w:hyperlink>
        </w:p>
        <w:p w14:paraId="1CB0A502" w14:textId="096333E7"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1" w:history="1">
            <w:r w:rsidRPr="00261214">
              <w:rPr>
                <w:rStyle w:val="Hyperlink"/>
                <w:rFonts w:ascii="Times New Roman" w:hAnsi="Times New Roman" w:cs="Times New Roman"/>
                <w:b/>
                <w:bCs/>
                <w:noProof/>
                <w:color w:val="000000" w:themeColor="text1"/>
              </w:rPr>
              <w:t>4.2.3 Functional Testing</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80</w:t>
            </w:r>
            <w:r w:rsidRPr="00261214">
              <w:rPr>
                <w:rFonts w:ascii="Times New Roman" w:hAnsi="Times New Roman" w:cs="Times New Roman"/>
                <w:noProof/>
                <w:webHidden/>
                <w:color w:val="000000" w:themeColor="text1"/>
              </w:rPr>
              <w:fldChar w:fldCharType="end"/>
            </w:r>
          </w:hyperlink>
        </w:p>
        <w:p w14:paraId="3FB70DD3" w14:textId="2BED5492"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2" w:history="1">
            <w:r w:rsidRPr="00261214">
              <w:rPr>
                <w:rStyle w:val="Hyperlink"/>
                <w:rFonts w:ascii="Times New Roman" w:hAnsi="Times New Roman" w:cs="Times New Roman"/>
                <w:b/>
                <w:bCs/>
                <w:noProof/>
                <w:color w:val="000000" w:themeColor="text1"/>
              </w:rPr>
              <w:t>4.2.4 Internal UI/UX Heuristic Review</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82</w:t>
            </w:r>
            <w:r w:rsidRPr="00261214">
              <w:rPr>
                <w:rFonts w:ascii="Times New Roman" w:hAnsi="Times New Roman" w:cs="Times New Roman"/>
                <w:noProof/>
                <w:webHidden/>
                <w:color w:val="000000" w:themeColor="text1"/>
              </w:rPr>
              <w:fldChar w:fldCharType="end"/>
            </w:r>
          </w:hyperlink>
        </w:p>
        <w:p w14:paraId="6C9A3828" w14:textId="7A4B02E1"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3" w:history="1">
            <w:r w:rsidRPr="00261214">
              <w:rPr>
                <w:rStyle w:val="Hyperlink"/>
                <w:rFonts w:ascii="Times New Roman" w:hAnsi="Times New Roman" w:cs="Times New Roman"/>
                <w:b/>
                <w:bCs/>
                <w:noProof/>
                <w:color w:val="000000" w:themeColor="text1"/>
              </w:rPr>
              <w:t>4.3 Backend and API Development and Testing</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84</w:t>
            </w:r>
            <w:r w:rsidRPr="00261214">
              <w:rPr>
                <w:rFonts w:ascii="Times New Roman" w:hAnsi="Times New Roman" w:cs="Times New Roman"/>
                <w:noProof/>
                <w:webHidden/>
                <w:color w:val="000000" w:themeColor="text1"/>
              </w:rPr>
              <w:fldChar w:fldCharType="end"/>
            </w:r>
          </w:hyperlink>
        </w:p>
        <w:p w14:paraId="736954EF" w14:textId="4C368D5E"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4" w:history="1">
            <w:r w:rsidRPr="00261214">
              <w:rPr>
                <w:rStyle w:val="Hyperlink"/>
                <w:rFonts w:ascii="Times New Roman" w:hAnsi="Times New Roman" w:cs="Times New Roman"/>
                <w:b/>
                <w:bCs/>
                <w:noProof/>
                <w:color w:val="000000" w:themeColor="text1"/>
              </w:rPr>
              <w:t>4.3.1 Backend Implementation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84</w:t>
            </w:r>
            <w:r w:rsidRPr="00261214">
              <w:rPr>
                <w:rFonts w:ascii="Times New Roman" w:hAnsi="Times New Roman" w:cs="Times New Roman"/>
                <w:noProof/>
                <w:webHidden/>
                <w:color w:val="000000" w:themeColor="text1"/>
              </w:rPr>
              <w:fldChar w:fldCharType="end"/>
            </w:r>
          </w:hyperlink>
        </w:p>
        <w:p w14:paraId="2AEC3F26" w14:textId="4565CC6F"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5" w:history="1">
            <w:r w:rsidRPr="00261214">
              <w:rPr>
                <w:rStyle w:val="Hyperlink"/>
                <w:rFonts w:ascii="Times New Roman" w:hAnsi="Times New Roman" w:cs="Times New Roman"/>
                <w:b/>
                <w:bCs/>
                <w:noProof/>
                <w:color w:val="000000" w:themeColor="text1"/>
              </w:rPr>
              <w:t>4.3.2 API Development</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85</w:t>
            </w:r>
            <w:r w:rsidRPr="00261214">
              <w:rPr>
                <w:rFonts w:ascii="Times New Roman" w:hAnsi="Times New Roman" w:cs="Times New Roman"/>
                <w:noProof/>
                <w:webHidden/>
                <w:color w:val="000000" w:themeColor="text1"/>
              </w:rPr>
              <w:fldChar w:fldCharType="end"/>
            </w:r>
          </w:hyperlink>
        </w:p>
        <w:p w14:paraId="443F650E" w14:textId="2C58C4D7"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6" w:history="1">
            <w:r w:rsidRPr="00261214">
              <w:rPr>
                <w:rStyle w:val="Hyperlink"/>
                <w:rFonts w:ascii="Times New Roman" w:hAnsi="Times New Roman" w:cs="Times New Roman"/>
                <w:b/>
                <w:bCs/>
                <w:noProof/>
                <w:color w:val="000000" w:themeColor="text1"/>
              </w:rPr>
              <w:t>4.3.3 API Testing</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85</w:t>
            </w:r>
            <w:r w:rsidRPr="00261214">
              <w:rPr>
                <w:rFonts w:ascii="Times New Roman" w:hAnsi="Times New Roman" w:cs="Times New Roman"/>
                <w:noProof/>
                <w:webHidden/>
                <w:color w:val="000000" w:themeColor="text1"/>
              </w:rPr>
              <w:fldChar w:fldCharType="end"/>
            </w:r>
          </w:hyperlink>
        </w:p>
        <w:p w14:paraId="4F14922B" w14:textId="3CE75B5A"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7" w:history="1">
            <w:r w:rsidRPr="00261214">
              <w:rPr>
                <w:rStyle w:val="Hyperlink"/>
                <w:rFonts w:ascii="Times New Roman" w:hAnsi="Times New Roman" w:cs="Times New Roman"/>
                <w:b/>
                <w:bCs/>
                <w:noProof/>
                <w:color w:val="000000" w:themeColor="text1"/>
              </w:rPr>
              <w:t>4.4 Security Implementation and Testing</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87</w:t>
            </w:r>
            <w:r w:rsidRPr="00261214">
              <w:rPr>
                <w:rFonts w:ascii="Times New Roman" w:hAnsi="Times New Roman" w:cs="Times New Roman"/>
                <w:noProof/>
                <w:webHidden/>
                <w:color w:val="000000" w:themeColor="text1"/>
              </w:rPr>
              <w:fldChar w:fldCharType="end"/>
            </w:r>
          </w:hyperlink>
        </w:p>
        <w:p w14:paraId="63384B6B" w14:textId="603DD699"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8" w:history="1">
            <w:r w:rsidRPr="00261214">
              <w:rPr>
                <w:rStyle w:val="Hyperlink"/>
                <w:rFonts w:ascii="Times New Roman" w:hAnsi="Times New Roman" w:cs="Times New Roman"/>
                <w:b/>
                <w:bCs/>
                <w:noProof/>
                <w:color w:val="000000" w:themeColor="text1"/>
              </w:rPr>
              <w:t>4.4.1 Authentication and Authorization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87</w:t>
            </w:r>
            <w:r w:rsidRPr="00261214">
              <w:rPr>
                <w:rFonts w:ascii="Times New Roman" w:hAnsi="Times New Roman" w:cs="Times New Roman"/>
                <w:noProof/>
                <w:webHidden/>
                <w:color w:val="000000" w:themeColor="text1"/>
              </w:rPr>
              <w:fldChar w:fldCharType="end"/>
            </w:r>
          </w:hyperlink>
        </w:p>
        <w:p w14:paraId="01B232DF" w14:textId="28AFCC38"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19" w:history="1">
            <w:r w:rsidRPr="00261214">
              <w:rPr>
                <w:rStyle w:val="Hyperlink"/>
                <w:rFonts w:ascii="Times New Roman" w:hAnsi="Times New Roman" w:cs="Times New Roman"/>
                <w:b/>
                <w:bCs/>
                <w:noProof/>
                <w:color w:val="000000" w:themeColor="text1"/>
              </w:rPr>
              <w:t>4.4.2 Input Validation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_Toc236939419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88</w:t>
            </w:r>
            <w:r w:rsidRPr="00261214">
              <w:rPr>
                <w:rFonts w:ascii="Times New Roman" w:hAnsi="Times New Roman" w:cs="Times New Roman"/>
                <w:noProof/>
                <w:webHidden/>
                <w:color w:val="000000" w:themeColor="text1"/>
              </w:rPr>
              <w:fldChar w:fldCharType="end"/>
            </w:r>
          </w:hyperlink>
        </w:p>
        <w:p w14:paraId="2C56572D" w14:textId="0463FFA3"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0" w:history="1">
            <w:r w:rsidRPr="00261214">
              <w:rPr>
                <w:rStyle w:val="Hyperlink"/>
                <w:rFonts w:ascii="Times New Roman" w:hAnsi="Times New Roman" w:cs="Times New Roman"/>
                <w:b/>
                <w:bCs/>
                <w:noProof/>
                <w:color w:val="000000" w:themeColor="text1"/>
              </w:rPr>
              <w:t>4.4.3 Security Testing</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89</w:t>
            </w:r>
            <w:r w:rsidRPr="00261214">
              <w:rPr>
                <w:rFonts w:ascii="Times New Roman" w:hAnsi="Times New Roman" w:cs="Times New Roman"/>
                <w:noProof/>
                <w:webHidden/>
                <w:color w:val="000000" w:themeColor="text1"/>
              </w:rPr>
              <w:fldChar w:fldCharType="end"/>
            </w:r>
          </w:hyperlink>
        </w:p>
        <w:p w14:paraId="075B1BBE" w14:textId="7ED449DE"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1" w:history="1">
            <w:r w:rsidRPr="00261214">
              <w:rPr>
                <w:rStyle w:val="Hyperlink"/>
                <w:rFonts w:ascii="Times New Roman" w:hAnsi="Times New Roman" w:cs="Times New Roman"/>
                <w:b/>
                <w:bCs/>
                <w:noProof/>
                <w:color w:val="000000" w:themeColor="text1"/>
              </w:rPr>
              <w:t>CHAPTER V: DISCUSSION AND CONCLUSION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92</w:t>
            </w:r>
            <w:r w:rsidRPr="00261214">
              <w:rPr>
                <w:rFonts w:ascii="Times New Roman" w:hAnsi="Times New Roman" w:cs="Times New Roman"/>
                <w:noProof/>
                <w:webHidden/>
                <w:color w:val="000000" w:themeColor="text1"/>
              </w:rPr>
              <w:fldChar w:fldCharType="end"/>
            </w:r>
          </w:hyperlink>
        </w:p>
        <w:p w14:paraId="4D43E997" w14:textId="208F2BF5"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2" w:history="1">
            <w:r w:rsidRPr="00261214">
              <w:rPr>
                <w:rStyle w:val="Hyperlink"/>
                <w:rFonts w:ascii="Times New Roman" w:hAnsi="Times New Roman" w:cs="Times New Roman"/>
                <w:b/>
                <w:bCs/>
                <w:noProof/>
                <w:color w:val="000000" w:themeColor="text1"/>
              </w:rPr>
              <w:t>5.1 Introduction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92</w:t>
            </w:r>
            <w:r w:rsidRPr="00261214">
              <w:rPr>
                <w:rFonts w:ascii="Times New Roman" w:hAnsi="Times New Roman" w:cs="Times New Roman"/>
                <w:noProof/>
                <w:webHidden/>
                <w:color w:val="000000" w:themeColor="text1"/>
              </w:rPr>
              <w:fldChar w:fldCharType="end"/>
            </w:r>
          </w:hyperlink>
        </w:p>
        <w:p w14:paraId="41652E15" w14:textId="2F2F2938"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3" w:history="1">
            <w:r w:rsidRPr="00261214">
              <w:rPr>
                <w:rStyle w:val="Hyperlink"/>
                <w:rFonts w:ascii="Times New Roman" w:hAnsi="Times New Roman" w:cs="Times New Roman"/>
                <w:b/>
                <w:bCs/>
                <w:noProof/>
                <w:color w:val="000000" w:themeColor="text1"/>
              </w:rPr>
              <w:t>5.2 Discussion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92</w:t>
            </w:r>
            <w:r w:rsidRPr="00261214">
              <w:rPr>
                <w:rFonts w:ascii="Times New Roman" w:hAnsi="Times New Roman" w:cs="Times New Roman"/>
                <w:noProof/>
                <w:webHidden/>
                <w:color w:val="000000" w:themeColor="text1"/>
              </w:rPr>
              <w:fldChar w:fldCharType="end"/>
            </w:r>
          </w:hyperlink>
        </w:p>
        <w:p w14:paraId="61A5A881" w14:textId="0D82314B"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4" w:history="1">
            <w:r w:rsidRPr="00261214">
              <w:rPr>
                <w:rStyle w:val="Hyperlink"/>
                <w:rFonts w:ascii="Times New Roman" w:hAnsi="Times New Roman" w:cs="Times New Roman"/>
                <w:b/>
                <w:bCs/>
                <w:noProof/>
                <w:color w:val="000000" w:themeColor="text1"/>
              </w:rPr>
              <w:t>5.2.1 System Performance Against Expectations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93</w:t>
            </w:r>
            <w:r w:rsidRPr="00261214">
              <w:rPr>
                <w:rFonts w:ascii="Times New Roman" w:hAnsi="Times New Roman" w:cs="Times New Roman"/>
                <w:noProof/>
                <w:webHidden/>
                <w:color w:val="000000" w:themeColor="text1"/>
              </w:rPr>
              <w:fldChar w:fldCharType="end"/>
            </w:r>
          </w:hyperlink>
        </w:p>
        <w:p w14:paraId="2B3E44A4" w14:textId="4892975F"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5" w:history="1">
            <w:r w:rsidRPr="00261214">
              <w:rPr>
                <w:rStyle w:val="Hyperlink"/>
                <w:rFonts w:ascii="Times New Roman" w:hAnsi="Times New Roman" w:cs="Times New Roman"/>
                <w:b/>
                <w:bCs/>
                <w:noProof/>
                <w:color w:val="000000" w:themeColor="text1"/>
              </w:rPr>
              <w:t>5.2.2 Effectiveness in Solving the Identified Problem</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94</w:t>
            </w:r>
            <w:r w:rsidRPr="00261214">
              <w:rPr>
                <w:rFonts w:ascii="Times New Roman" w:hAnsi="Times New Roman" w:cs="Times New Roman"/>
                <w:noProof/>
                <w:webHidden/>
                <w:color w:val="000000" w:themeColor="text1"/>
              </w:rPr>
              <w:fldChar w:fldCharType="end"/>
            </w:r>
          </w:hyperlink>
        </w:p>
        <w:p w14:paraId="0EDC1103" w14:textId="562502BD"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6" w:history="1">
            <w:r w:rsidRPr="00261214">
              <w:rPr>
                <w:rStyle w:val="Hyperlink"/>
                <w:rFonts w:ascii="Times New Roman" w:hAnsi="Times New Roman" w:cs="Times New Roman"/>
                <w:b/>
                <w:bCs/>
                <w:noProof/>
                <w:color w:val="000000" w:themeColor="text1"/>
              </w:rPr>
              <w:t>5.2.3 Comparison with Existing Studies and Systems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95</w:t>
            </w:r>
            <w:r w:rsidRPr="00261214">
              <w:rPr>
                <w:rFonts w:ascii="Times New Roman" w:hAnsi="Times New Roman" w:cs="Times New Roman"/>
                <w:noProof/>
                <w:webHidden/>
                <w:color w:val="000000" w:themeColor="text1"/>
              </w:rPr>
              <w:fldChar w:fldCharType="end"/>
            </w:r>
          </w:hyperlink>
        </w:p>
        <w:p w14:paraId="2B8553DE" w14:textId="09C966CE"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7" w:history="1">
            <w:r w:rsidRPr="00261214">
              <w:rPr>
                <w:rStyle w:val="Hyperlink"/>
                <w:rFonts w:ascii="Times New Roman" w:hAnsi="Times New Roman" w:cs="Times New Roman"/>
                <w:b/>
                <w:bCs/>
                <w:noProof/>
                <w:color w:val="000000" w:themeColor="text1"/>
              </w:rPr>
              <w:t>5.3 Conclusion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97</w:t>
            </w:r>
            <w:r w:rsidRPr="00261214">
              <w:rPr>
                <w:rFonts w:ascii="Times New Roman" w:hAnsi="Times New Roman" w:cs="Times New Roman"/>
                <w:noProof/>
                <w:webHidden/>
                <w:color w:val="000000" w:themeColor="text1"/>
              </w:rPr>
              <w:fldChar w:fldCharType="end"/>
            </w:r>
          </w:hyperlink>
        </w:p>
        <w:p w14:paraId="34EF32D5" w14:textId="6A4197A8"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8" w:history="1">
            <w:r w:rsidRPr="00261214">
              <w:rPr>
                <w:rStyle w:val="Hyperlink"/>
                <w:rFonts w:ascii="Times New Roman" w:hAnsi="Times New Roman" w:cs="Times New Roman"/>
                <w:b/>
                <w:bCs/>
                <w:noProof/>
                <w:color w:val="000000" w:themeColor="text1"/>
              </w:rPr>
              <w:t>5.3.1 Achievement of Project Objectives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98</w:t>
            </w:r>
            <w:r w:rsidRPr="00261214">
              <w:rPr>
                <w:rFonts w:ascii="Times New Roman" w:hAnsi="Times New Roman" w:cs="Times New Roman"/>
                <w:noProof/>
                <w:webHidden/>
                <w:color w:val="000000" w:themeColor="text1"/>
              </w:rPr>
              <w:fldChar w:fldCharType="end"/>
            </w:r>
          </w:hyperlink>
        </w:p>
        <w:p w14:paraId="577DDE48" w14:textId="222A3F2D"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29" w:history="1">
            <w:r w:rsidRPr="00261214">
              <w:rPr>
                <w:rStyle w:val="Hyperlink"/>
                <w:rFonts w:ascii="Times New Roman" w:hAnsi="Times New Roman" w:cs="Times New Roman"/>
                <w:b/>
                <w:bCs/>
                <w:noProof/>
                <w:color w:val="000000" w:themeColor="text1"/>
              </w:rPr>
              <w:t>5.4 Limitations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_Toc236939429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100</w:t>
            </w:r>
            <w:r w:rsidRPr="00261214">
              <w:rPr>
                <w:rFonts w:ascii="Times New Roman" w:hAnsi="Times New Roman" w:cs="Times New Roman"/>
                <w:noProof/>
                <w:webHidden/>
                <w:color w:val="000000" w:themeColor="text1"/>
              </w:rPr>
              <w:fldChar w:fldCharType="end"/>
            </w:r>
          </w:hyperlink>
        </w:p>
        <w:p w14:paraId="12C5663F" w14:textId="5882F664"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0" w:history="1">
            <w:r w:rsidRPr="00261214">
              <w:rPr>
                <w:rStyle w:val="Hyperlink"/>
                <w:rFonts w:ascii="Times New Roman" w:hAnsi="Times New Roman" w:cs="Times New Roman"/>
                <w:b/>
                <w:bCs/>
                <w:noProof/>
                <w:color w:val="000000" w:themeColor="text1"/>
              </w:rPr>
              <w:t>5.4.1 Absence of Real End-User Evaluation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100</w:t>
            </w:r>
            <w:r w:rsidRPr="00261214">
              <w:rPr>
                <w:rFonts w:ascii="Times New Roman" w:hAnsi="Times New Roman" w:cs="Times New Roman"/>
                <w:noProof/>
                <w:webHidden/>
                <w:color w:val="000000" w:themeColor="text1"/>
              </w:rPr>
              <w:fldChar w:fldCharType="end"/>
            </w:r>
          </w:hyperlink>
        </w:p>
        <w:p w14:paraId="39F03C8E" w14:textId="5275B87A"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1" w:history="1">
            <w:r w:rsidRPr="00261214">
              <w:rPr>
                <w:rStyle w:val="Hyperlink"/>
                <w:rFonts w:ascii="Times New Roman" w:hAnsi="Times New Roman" w:cs="Times New Roman"/>
                <w:b/>
                <w:bCs/>
                <w:noProof/>
                <w:color w:val="000000" w:themeColor="text1"/>
              </w:rPr>
              <w:t>5.4.2 Limited Dataset for AI Chatbot Evaluation</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100</w:t>
            </w:r>
            <w:r w:rsidRPr="00261214">
              <w:rPr>
                <w:rFonts w:ascii="Times New Roman" w:hAnsi="Times New Roman" w:cs="Times New Roman"/>
                <w:noProof/>
                <w:webHidden/>
                <w:color w:val="000000" w:themeColor="text1"/>
              </w:rPr>
              <w:fldChar w:fldCharType="end"/>
            </w:r>
          </w:hyperlink>
        </w:p>
        <w:p w14:paraId="504FD9DE" w14:textId="044941D8"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2" w:history="1">
            <w:r w:rsidRPr="00261214">
              <w:rPr>
                <w:rStyle w:val="Hyperlink"/>
                <w:rFonts w:ascii="Times New Roman" w:hAnsi="Times New Roman" w:cs="Times New Roman"/>
                <w:b/>
                <w:bCs/>
                <w:noProof/>
                <w:color w:val="000000" w:themeColor="text1"/>
              </w:rPr>
              <w:t>5.4.3 Single Institutional Scope</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101</w:t>
            </w:r>
            <w:r w:rsidRPr="00261214">
              <w:rPr>
                <w:rFonts w:ascii="Times New Roman" w:hAnsi="Times New Roman" w:cs="Times New Roman"/>
                <w:noProof/>
                <w:webHidden/>
                <w:color w:val="000000" w:themeColor="text1"/>
              </w:rPr>
              <w:fldChar w:fldCharType="end"/>
            </w:r>
          </w:hyperlink>
        </w:p>
        <w:p w14:paraId="22660207" w14:textId="1EE770F2"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3" w:history="1">
            <w:r w:rsidRPr="00261214">
              <w:rPr>
                <w:rStyle w:val="Hyperlink"/>
                <w:rFonts w:ascii="Times New Roman" w:hAnsi="Times New Roman" w:cs="Times New Roman"/>
                <w:b/>
                <w:bCs/>
                <w:noProof/>
                <w:color w:val="000000" w:themeColor="text1"/>
              </w:rPr>
              <w:t>5.4.4 Connectivity Assumptions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_Toc236939433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101</w:t>
            </w:r>
            <w:r w:rsidRPr="00261214">
              <w:rPr>
                <w:rFonts w:ascii="Times New Roman" w:hAnsi="Times New Roman" w:cs="Times New Roman"/>
                <w:noProof/>
                <w:webHidden/>
                <w:color w:val="000000" w:themeColor="text1"/>
              </w:rPr>
              <w:fldChar w:fldCharType="end"/>
            </w:r>
          </w:hyperlink>
        </w:p>
        <w:p w14:paraId="3E687AFE" w14:textId="76E74018"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4" w:history="1">
            <w:r w:rsidRPr="00261214">
              <w:rPr>
                <w:rStyle w:val="Hyperlink"/>
                <w:rFonts w:ascii="Times New Roman" w:hAnsi="Times New Roman" w:cs="Times New Roman"/>
                <w:b/>
                <w:bCs/>
                <w:noProof/>
                <w:color w:val="000000" w:themeColor="text1"/>
              </w:rPr>
              <w:t>5.4.5 Time and Resource Constraints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_Toc236939434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101</w:t>
            </w:r>
            <w:r w:rsidRPr="00261214">
              <w:rPr>
                <w:rFonts w:ascii="Times New Roman" w:hAnsi="Times New Roman" w:cs="Times New Roman"/>
                <w:noProof/>
                <w:webHidden/>
                <w:color w:val="000000" w:themeColor="text1"/>
              </w:rPr>
              <w:fldChar w:fldCharType="end"/>
            </w:r>
          </w:hyperlink>
        </w:p>
        <w:p w14:paraId="494341CF" w14:textId="3B0079D9" w:rsidR="00A808F5" w:rsidRPr="00261214" w:rsidRDefault="00A808F5" w:rsidP="00261214">
          <w:pPr>
            <w:pStyle w:val="TOC2"/>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5" w:history="1">
            <w:r w:rsidRPr="00261214">
              <w:rPr>
                <w:rStyle w:val="Hyperlink"/>
                <w:rFonts w:ascii="Times New Roman" w:hAnsi="Times New Roman" w:cs="Times New Roman"/>
                <w:b/>
                <w:bCs/>
                <w:noProof/>
                <w:color w:val="000000" w:themeColor="text1"/>
              </w:rPr>
              <w:t>5.5 Recommendations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_Toc236939435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102</w:t>
            </w:r>
            <w:r w:rsidRPr="00261214">
              <w:rPr>
                <w:rFonts w:ascii="Times New Roman" w:hAnsi="Times New Roman" w:cs="Times New Roman"/>
                <w:noProof/>
                <w:webHidden/>
                <w:color w:val="000000" w:themeColor="text1"/>
              </w:rPr>
              <w:fldChar w:fldCharType="end"/>
            </w:r>
          </w:hyperlink>
        </w:p>
        <w:p w14:paraId="34406C61" w14:textId="26F9C54F"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6" w:history="1">
            <w:r w:rsidRPr="00261214">
              <w:rPr>
                <w:rStyle w:val="Hyperlink"/>
                <w:rFonts w:ascii="Times New Roman" w:hAnsi="Times New Roman" w:cs="Times New Roman"/>
                <w:b/>
                <w:bCs/>
                <w:noProof/>
                <w:color w:val="000000" w:themeColor="text1"/>
              </w:rPr>
              <w:t>5.5.1 Conduct Formal User Acceptance Testing</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_Toc236939436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102</w:t>
            </w:r>
            <w:r w:rsidRPr="00261214">
              <w:rPr>
                <w:rFonts w:ascii="Times New Roman" w:hAnsi="Times New Roman" w:cs="Times New Roman"/>
                <w:noProof/>
                <w:webHidden/>
                <w:color w:val="000000" w:themeColor="text1"/>
              </w:rPr>
              <w:fldChar w:fldCharType="end"/>
            </w:r>
          </w:hyperlink>
        </w:p>
        <w:p w14:paraId="268A9856" w14:textId="16EBD225"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7" w:history="1">
            <w:r w:rsidRPr="00261214">
              <w:rPr>
                <w:rStyle w:val="Hyperlink"/>
                <w:rFonts w:ascii="Times New Roman" w:hAnsi="Times New Roman" w:cs="Times New Roman"/>
                <w:b/>
                <w:bCs/>
                <w:noProof/>
                <w:color w:val="000000" w:themeColor="text1"/>
              </w:rPr>
              <w:t>5.5.2 Expand AI Chatbot Capabilities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_Toc236939437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102</w:t>
            </w:r>
            <w:r w:rsidRPr="00261214">
              <w:rPr>
                <w:rFonts w:ascii="Times New Roman" w:hAnsi="Times New Roman" w:cs="Times New Roman"/>
                <w:noProof/>
                <w:webHidden/>
                <w:color w:val="000000" w:themeColor="text1"/>
              </w:rPr>
              <w:fldChar w:fldCharType="end"/>
            </w:r>
          </w:hyperlink>
        </w:p>
        <w:p w14:paraId="2E02DF94" w14:textId="714FA1D6"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8" w:history="1">
            <w:r w:rsidRPr="00261214">
              <w:rPr>
                <w:rStyle w:val="Hyperlink"/>
                <w:rFonts w:ascii="Times New Roman" w:hAnsi="Times New Roman" w:cs="Times New Roman"/>
                <w:b/>
                <w:bCs/>
                <w:noProof/>
                <w:color w:val="000000" w:themeColor="text1"/>
              </w:rPr>
              <w:t>5.5.3 Implement Progressive Web App (PWA) Functionality</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_Toc236939438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103</w:t>
            </w:r>
            <w:r w:rsidRPr="00261214">
              <w:rPr>
                <w:rFonts w:ascii="Times New Roman" w:hAnsi="Times New Roman" w:cs="Times New Roman"/>
                <w:noProof/>
                <w:webHidden/>
                <w:color w:val="000000" w:themeColor="text1"/>
              </w:rPr>
              <w:fldChar w:fldCharType="end"/>
            </w:r>
          </w:hyperlink>
        </w:p>
        <w:p w14:paraId="3F47FD6B" w14:textId="0A36BA26"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39" w:history="1">
            <w:r w:rsidRPr="00261214">
              <w:rPr>
                <w:rStyle w:val="Hyperlink"/>
                <w:rFonts w:ascii="Times New Roman" w:hAnsi="Times New Roman" w:cs="Times New Roman"/>
                <w:b/>
                <w:bCs/>
                <w:noProof/>
                <w:color w:val="000000" w:themeColor="text1"/>
              </w:rPr>
              <w:t>5.5.4 Introduce Lecturer-Facing Performance Analytics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_Toc236939439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103</w:t>
            </w:r>
            <w:r w:rsidRPr="00261214">
              <w:rPr>
                <w:rFonts w:ascii="Times New Roman" w:hAnsi="Times New Roman" w:cs="Times New Roman"/>
                <w:noProof/>
                <w:webHidden/>
                <w:color w:val="000000" w:themeColor="text1"/>
              </w:rPr>
              <w:fldChar w:fldCharType="end"/>
            </w:r>
          </w:hyperlink>
        </w:p>
        <w:p w14:paraId="47D1C4BE" w14:textId="5F366982"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40" w:history="1">
            <w:r w:rsidRPr="00261214">
              <w:rPr>
                <w:rStyle w:val="Hyperlink"/>
                <w:rFonts w:ascii="Times New Roman" w:hAnsi="Times New Roman" w:cs="Times New Roman"/>
                <w:b/>
                <w:bCs/>
                <w:noProof/>
                <w:color w:val="000000" w:themeColor="text1"/>
              </w:rPr>
              <w:t>5.5.5 Pursue Multi-Institutional and Cloud Deployment Architecture</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_Toc236939440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103</w:t>
            </w:r>
            <w:r w:rsidRPr="00261214">
              <w:rPr>
                <w:rFonts w:ascii="Times New Roman" w:hAnsi="Times New Roman" w:cs="Times New Roman"/>
                <w:noProof/>
                <w:webHidden/>
                <w:color w:val="000000" w:themeColor="text1"/>
              </w:rPr>
              <w:fldChar w:fldCharType="end"/>
            </w:r>
          </w:hyperlink>
        </w:p>
        <w:p w14:paraId="557582D1" w14:textId="063C74C4" w:rsidR="00A808F5" w:rsidRPr="00261214" w:rsidRDefault="00A808F5" w:rsidP="00261214">
          <w:pPr>
            <w:pStyle w:val="TOC3"/>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41" w:history="1">
            <w:r w:rsidRPr="00261214">
              <w:rPr>
                <w:rStyle w:val="Hyperlink"/>
                <w:rFonts w:ascii="Times New Roman" w:hAnsi="Times New Roman" w:cs="Times New Roman"/>
                <w:b/>
                <w:bCs/>
                <w:noProof/>
                <w:color w:val="000000" w:themeColor="text1"/>
              </w:rPr>
              <w:t>5.5.6 Conduct a Formal Third-Party Security Audit</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_Toc236939441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104</w:t>
            </w:r>
            <w:r w:rsidRPr="00261214">
              <w:rPr>
                <w:rFonts w:ascii="Times New Roman" w:hAnsi="Times New Roman" w:cs="Times New Roman"/>
                <w:noProof/>
                <w:webHidden/>
                <w:color w:val="000000" w:themeColor="text1"/>
              </w:rPr>
              <w:fldChar w:fldCharType="end"/>
            </w:r>
          </w:hyperlink>
        </w:p>
        <w:p w14:paraId="182864F1" w14:textId="4B9DFE3A" w:rsidR="00A808F5" w:rsidRPr="00261214" w:rsidRDefault="00A808F5" w:rsidP="00261214">
          <w:pPr>
            <w:pStyle w:val="TOC1"/>
            <w:tabs>
              <w:tab w:val="right" w:leader="dot" w:pos="8828"/>
            </w:tabs>
            <w:jc w:val="both"/>
            <w:rPr>
              <w:rFonts w:ascii="Times New Roman" w:eastAsiaTheme="minorEastAsia" w:hAnsi="Times New Roman" w:cs="Times New Roman"/>
              <w:noProof/>
              <w:color w:val="000000" w:themeColor="text1"/>
              <w:kern w:val="2"/>
              <w14:ligatures w14:val="standardContextual"/>
            </w:rPr>
          </w:pPr>
          <w:hyperlink w:anchor="_Toc236939442" w:history="1">
            <w:r w:rsidRPr="00261214">
              <w:rPr>
                <w:rStyle w:val="Hyperlink"/>
                <w:rFonts w:ascii="Times New Roman" w:hAnsi="Times New Roman" w:cs="Times New Roman"/>
                <w:noProof/>
                <w:color w:val="000000" w:themeColor="text1"/>
              </w:rPr>
              <w:t>References</w:t>
            </w:r>
            <w:r w:rsidRPr="00261214">
              <w:rPr>
                <w:rFonts w:ascii="Times New Roman" w:hAnsi="Times New Roman" w:cs="Times New Roman"/>
                <w:noProof/>
                <w:webHidden/>
                <w:color w:val="000000" w:themeColor="text1"/>
              </w:rPr>
              <w:tab/>
            </w:r>
            <w:r w:rsidRPr="00261214">
              <w:rPr>
                <w:rFonts w:ascii="Times New Roman" w:hAnsi="Times New Roman" w:cs="Times New Roman"/>
                <w:noProof/>
                <w:webHidden/>
                <w:color w:val="000000" w:themeColor="text1"/>
              </w:rPr>
              <w:fldChar w:fldCharType="begin"/>
            </w:r>
            <w:r w:rsidRPr="00261214">
              <w:rPr>
                <w:rFonts w:ascii="Times New Roman" w:hAnsi="Times New Roman" w:cs="Times New Roman"/>
                <w:noProof/>
                <w:webHidden/>
                <w:color w:val="000000" w:themeColor="text1"/>
              </w:rPr>
              <w:instrText xml:space="preserve"> PAGEREF _Toc236939442 \h </w:instrText>
            </w:r>
            <w:r w:rsidRPr="00261214">
              <w:rPr>
                <w:rFonts w:ascii="Times New Roman" w:hAnsi="Times New Roman" w:cs="Times New Roman"/>
                <w:noProof/>
                <w:webHidden/>
                <w:color w:val="000000" w:themeColor="text1"/>
              </w:rPr>
            </w:r>
            <w:r w:rsidRPr="00261214">
              <w:rPr>
                <w:rFonts w:ascii="Times New Roman" w:hAnsi="Times New Roman" w:cs="Times New Roman"/>
                <w:noProof/>
                <w:webHidden/>
                <w:color w:val="000000" w:themeColor="text1"/>
              </w:rPr>
              <w:fldChar w:fldCharType="separate"/>
            </w:r>
            <w:r w:rsidRPr="00261214">
              <w:rPr>
                <w:rFonts w:ascii="Times New Roman" w:hAnsi="Times New Roman" w:cs="Times New Roman"/>
                <w:noProof/>
                <w:webHidden/>
                <w:color w:val="000000" w:themeColor="text1"/>
              </w:rPr>
              <w:t>105</w:t>
            </w:r>
            <w:r w:rsidRPr="00261214">
              <w:rPr>
                <w:rFonts w:ascii="Times New Roman" w:hAnsi="Times New Roman" w:cs="Times New Roman"/>
                <w:noProof/>
                <w:webHidden/>
                <w:color w:val="000000" w:themeColor="text1"/>
              </w:rPr>
              <w:fldChar w:fldCharType="end"/>
            </w:r>
          </w:hyperlink>
        </w:p>
        <w:p w14:paraId="29DA115A" w14:textId="209B76DD" w:rsidR="00140C7F" w:rsidRPr="00261214" w:rsidRDefault="00FC3CF8" w:rsidP="00261214">
          <w:pPr>
            <w:spacing w:line="480" w:lineRule="auto"/>
            <w:jc w:val="both"/>
            <w:rPr>
              <w:rFonts w:ascii="Times New Roman" w:hAnsi="Times New Roman" w:cs="Times New Roman"/>
              <w:b/>
              <w:bCs/>
              <w:noProof/>
              <w:color w:val="000000" w:themeColor="text1"/>
            </w:rPr>
          </w:pPr>
          <w:r w:rsidRPr="00261214">
            <w:rPr>
              <w:rFonts w:ascii="Times New Roman" w:hAnsi="Times New Roman" w:cs="Times New Roman"/>
              <w:b/>
              <w:bCs/>
              <w:noProof/>
              <w:color w:val="000000" w:themeColor="text1"/>
            </w:rPr>
            <w:fldChar w:fldCharType="end"/>
          </w:r>
        </w:p>
      </w:sdtContent>
    </w:sdt>
    <w:p w14:paraId="2239EA0A" w14:textId="77777777" w:rsidR="002B0541" w:rsidRPr="00261214" w:rsidRDefault="002B0541" w:rsidP="00261214">
      <w:pPr>
        <w:pStyle w:val="Heading1"/>
        <w:spacing w:line="480" w:lineRule="auto"/>
        <w:jc w:val="both"/>
        <w:rPr>
          <w:rFonts w:ascii="Times New Roman" w:hAnsi="Times New Roman" w:cs="Times New Roman"/>
          <w:b/>
          <w:bCs/>
          <w:sz w:val="24"/>
          <w:szCs w:val="24"/>
        </w:rPr>
      </w:pPr>
      <w:bookmarkStart w:id="2" w:name="_Toc236939342"/>
    </w:p>
    <w:p w14:paraId="0A738775" w14:textId="5B83FC74" w:rsidR="001D3423" w:rsidRPr="00261214" w:rsidRDefault="001D3423" w:rsidP="009E00B6">
      <w:pPr>
        <w:pStyle w:val="Heading1"/>
        <w:spacing w:line="480" w:lineRule="auto"/>
        <w:jc w:val="center"/>
        <w:rPr>
          <w:rFonts w:ascii="Times New Roman" w:hAnsi="Times New Roman" w:cs="Times New Roman"/>
          <w:b/>
          <w:bCs/>
          <w:sz w:val="24"/>
          <w:szCs w:val="24"/>
        </w:rPr>
      </w:pPr>
      <w:r w:rsidRPr="00261214">
        <w:rPr>
          <w:rFonts w:ascii="Times New Roman" w:hAnsi="Times New Roman" w:cs="Times New Roman"/>
          <w:b/>
          <w:bCs/>
          <w:sz w:val="24"/>
          <w:szCs w:val="24"/>
        </w:rPr>
        <w:lastRenderedPageBreak/>
        <w:t>LIST OF FIGURES</w:t>
      </w:r>
      <w:bookmarkEnd w:id="2"/>
    </w:p>
    <w:p w14:paraId="126D4AC6" w14:textId="4996531C"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r w:rsidRPr="00261214">
        <w:rPr>
          <w:rFonts w:ascii="Times New Roman" w:eastAsia="Times New Roman" w:hAnsi="Times New Roman" w:cs="Times New Roman"/>
          <w:b/>
          <w:bCs/>
          <w:color w:val="000000" w:themeColor="text1"/>
        </w:rPr>
        <w:fldChar w:fldCharType="begin"/>
      </w:r>
      <w:r w:rsidRPr="00261214">
        <w:rPr>
          <w:rFonts w:ascii="Times New Roman" w:eastAsia="Times New Roman" w:hAnsi="Times New Roman" w:cs="Times New Roman"/>
          <w:b/>
          <w:bCs/>
          <w:color w:val="000000" w:themeColor="text1"/>
        </w:rPr>
        <w:instrText xml:space="preserve"> TOC \h \z \c "Figure" </w:instrText>
      </w:r>
      <w:r w:rsidRPr="00261214">
        <w:rPr>
          <w:rFonts w:ascii="Times New Roman" w:eastAsia="Times New Roman" w:hAnsi="Times New Roman" w:cs="Times New Roman"/>
          <w:b/>
          <w:bCs/>
          <w:color w:val="000000" w:themeColor="text1"/>
        </w:rPr>
        <w:fldChar w:fldCharType="separate"/>
      </w:r>
      <w:hyperlink w:anchor="_Toc232597011" w:history="1">
        <w:r w:rsidRPr="00261214">
          <w:rPr>
            <w:rStyle w:val="Hyperlink"/>
            <w:rFonts w:ascii="Times New Roman" w:hAnsi="Times New Roman" w:cs="Times New Roman"/>
            <w:noProof/>
            <w:color w:val="000000" w:themeColor="text1"/>
          </w:rPr>
          <w:t>Figure 3. 1: System Architecture Flow Diagram</w:t>
        </w:r>
        <w:r w:rsidRPr="00261214">
          <w:rPr>
            <w:rFonts w:ascii="Times New Roman" w:hAnsi="Times New Roman" w:cs="Times New Roman"/>
            <w:noProof/>
            <w:webHidden/>
            <w:color w:val="000000" w:themeColor="text1"/>
          </w:rPr>
          <w:tab/>
        </w:r>
        <w:r w:rsidR="007013F5" w:rsidRPr="00261214">
          <w:rPr>
            <w:rFonts w:ascii="Times New Roman" w:hAnsi="Times New Roman" w:cs="Times New Roman"/>
            <w:noProof/>
            <w:webHidden/>
            <w:color w:val="000000" w:themeColor="text1"/>
          </w:rPr>
          <w:t>28</w:t>
        </w:r>
      </w:hyperlink>
    </w:p>
    <w:p w14:paraId="05DA3F50" w14:textId="0F81B3A3"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12" w:history="1">
        <w:r w:rsidRPr="00261214">
          <w:rPr>
            <w:rStyle w:val="Hyperlink"/>
            <w:rFonts w:ascii="Times New Roman" w:hAnsi="Times New Roman" w:cs="Times New Roman"/>
            <w:noProof/>
            <w:color w:val="000000" w:themeColor="text1"/>
          </w:rPr>
          <w:t>Figure 3. 2: Use Case Diagram for DCMMS</w:t>
        </w:r>
        <w:r w:rsidRPr="00261214">
          <w:rPr>
            <w:rFonts w:ascii="Times New Roman" w:hAnsi="Times New Roman" w:cs="Times New Roman"/>
            <w:noProof/>
            <w:webHidden/>
            <w:color w:val="000000" w:themeColor="text1"/>
          </w:rPr>
          <w:tab/>
        </w:r>
        <w:r w:rsidR="007013F5" w:rsidRPr="00261214">
          <w:rPr>
            <w:rFonts w:ascii="Times New Roman" w:hAnsi="Times New Roman" w:cs="Times New Roman"/>
            <w:noProof/>
            <w:webHidden/>
            <w:color w:val="000000" w:themeColor="text1"/>
          </w:rPr>
          <w:t>37</w:t>
        </w:r>
      </w:hyperlink>
    </w:p>
    <w:p w14:paraId="20BB8814" w14:textId="0711C89A"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13" w:history="1">
        <w:r w:rsidRPr="00261214">
          <w:rPr>
            <w:rStyle w:val="Hyperlink"/>
            <w:rFonts w:ascii="Times New Roman" w:hAnsi="Times New Roman" w:cs="Times New Roman"/>
            <w:noProof/>
            <w:color w:val="000000" w:themeColor="text1"/>
          </w:rPr>
          <w:t>Figure 3. 3:Activity Diagram for DCMMS</w:t>
        </w:r>
        <w:r w:rsidRPr="00261214">
          <w:rPr>
            <w:rFonts w:ascii="Times New Roman" w:hAnsi="Times New Roman" w:cs="Times New Roman"/>
            <w:noProof/>
            <w:webHidden/>
            <w:color w:val="000000" w:themeColor="text1"/>
          </w:rPr>
          <w:tab/>
        </w:r>
        <w:r w:rsidR="007013F5" w:rsidRPr="00261214">
          <w:rPr>
            <w:rFonts w:ascii="Times New Roman" w:hAnsi="Times New Roman" w:cs="Times New Roman"/>
            <w:noProof/>
            <w:webHidden/>
            <w:color w:val="000000" w:themeColor="text1"/>
          </w:rPr>
          <w:t>40</w:t>
        </w:r>
      </w:hyperlink>
    </w:p>
    <w:p w14:paraId="55601A97" w14:textId="0E4A604B"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14" w:history="1">
        <w:r w:rsidRPr="00261214">
          <w:rPr>
            <w:rStyle w:val="Hyperlink"/>
            <w:rFonts w:ascii="Times New Roman" w:hAnsi="Times New Roman" w:cs="Times New Roman"/>
            <w:noProof/>
            <w:color w:val="000000" w:themeColor="text1"/>
          </w:rPr>
          <w:t>Figure 3. 4: Sequence Diagram for DCMMS</w:t>
        </w:r>
        <w:r w:rsidRPr="00261214">
          <w:rPr>
            <w:rFonts w:ascii="Times New Roman" w:hAnsi="Times New Roman" w:cs="Times New Roman"/>
            <w:noProof/>
            <w:webHidden/>
            <w:color w:val="000000" w:themeColor="text1"/>
          </w:rPr>
          <w:tab/>
        </w:r>
        <w:r w:rsidR="007013F5" w:rsidRPr="00261214">
          <w:rPr>
            <w:rFonts w:ascii="Times New Roman" w:hAnsi="Times New Roman" w:cs="Times New Roman"/>
            <w:noProof/>
            <w:webHidden/>
            <w:color w:val="000000" w:themeColor="text1"/>
          </w:rPr>
          <w:t>43</w:t>
        </w:r>
      </w:hyperlink>
    </w:p>
    <w:p w14:paraId="62E8FCF4" w14:textId="2DEC8145"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15" w:history="1">
        <w:r w:rsidRPr="00261214">
          <w:rPr>
            <w:rStyle w:val="Hyperlink"/>
            <w:rFonts w:ascii="Times New Roman" w:hAnsi="Times New Roman" w:cs="Times New Roman"/>
            <w:noProof/>
            <w:color w:val="000000" w:themeColor="text1"/>
          </w:rPr>
          <w:t>Figure 3. 5: ER Diagram for DCMMS</w:t>
        </w:r>
        <w:r w:rsidRPr="00261214">
          <w:rPr>
            <w:rFonts w:ascii="Times New Roman" w:hAnsi="Times New Roman" w:cs="Times New Roman"/>
            <w:noProof/>
            <w:webHidden/>
            <w:color w:val="000000" w:themeColor="text1"/>
          </w:rPr>
          <w:tab/>
        </w:r>
        <w:r w:rsidR="00EA1999" w:rsidRPr="00261214">
          <w:rPr>
            <w:rFonts w:ascii="Times New Roman" w:hAnsi="Times New Roman" w:cs="Times New Roman"/>
            <w:noProof/>
            <w:webHidden/>
            <w:color w:val="000000" w:themeColor="text1"/>
          </w:rPr>
          <w:t>51</w:t>
        </w:r>
      </w:hyperlink>
    </w:p>
    <w:p w14:paraId="1F3CFE46" w14:textId="1FEDF8DC"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16" w:history="1">
        <w:r w:rsidRPr="00261214">
          <w:rPr>
            <w:rStyle w:val="Hyperlink"/>
            <w:rFonts w:ascii="Times New Roman" w:hAnsi="Times New Roman" w:cs="Times New Roman"/>
            <w:noProof/>
            <w:color w:val="000000" w:themeColor="text1"/>
          </w:rPr>
          <w:t>Figure 4. 1: Just Click Landing Page</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w:t>
        </w:r>
      </w:hyperlink>
      <w:r w:rsidR="002B0541" w:rsidRPr="00261214">
        <w:rPr>
          <w:rFonts w:ascii="Times New Roman" w:hAnsi="Times New Roman" w:cs="Times New Roman"/>
          <w:color w:val="000000" w:themeColor="text1"/>
        </w:rPr>
        <w:t>0</w:t>
      </w:r>
    </w:p>
    <w:p w14:paraId="01F390E9" w14:textId="6BBC7DE9"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17" w:history="1">
        <w:r w:rsidRPr="00261214">
          <w:rPr>
            <w:rStyle w:val="Hyperlink"/>
            <w:rFonts w:ascii="Times New Roman" w:hAnsi="Times New Roman" w:cs="Times New Roman"/>
            <w:noProof/>
            <w:color w:val="000000" w:themeColor="text1"/>
          </w:rPr>
          <w:t>Figure 4. 2: User Authentication (Sign In) Interface</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61</w:t>
        </w:r>
      </w:hyperlink>
    </w:p>
    <w:p w14:paraId="780AE713" w14:textId="6B5FAA12"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18" w:history="1">
        <w:r w:rsidRPr="00261214">
          <w:rPr>
            <w:rStyle w:val="Hyperlink"/>
            <w:rFonts w:ascii="Times New Roman" w:hAnsi="Times New Roman" w:cs="Times New Roman"/>
            <w:noProof/>
            <w:color w:val="000000" w:themeColor="text1"/>
          </w:rPr>
          <w:t>Figure 4. 3: Administrator Dashboard  Operational Overview</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62</w:t>
        </w:r>
      </w:hyperlink>
    </w:p>
    <w:p w14:paraId="554FB917" w14:textId="7E86D800"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19" w:history="1">
        <w:r w:rsidRPr="00261214">
          <w:rPr>
            <w:rStyle w:val="Hyperlink"/>
            <w:rFonts w:ascii="Times New Roman" w:hAnsi="Times New Roman" w:cs="Times New Roman"/>
            <w:noProof/>
            <w:color w:val="000000" w:themeColor="text1"/>
          </w:rPr>
          <w:t>Figure 4. 4: Study Materials Browsing Interface Card Grid View</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63</w:t>
        </w:r>
      </w:hyperlink>
    </w:p>
    <w:p w14:paraId="6E7C9B91" w14:textId="796CA849"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20" w:history="1">
        <w:r w:rsidRPr="00261214">
          <w:rPr>
            <w:rStyle w:val="Hyperlink"/>
            <w:rFonts w:ascii="Times New Roman" w:hAnsi="Times New Roman" w:cs="Times New Roman"/>
            <w:noProof/>
            <w:color w:val="000000" w:themeColor="text1"/>
          </w:rPr>
          <w:t>Figure 4. 5: Material Detail Page Hero Header Section</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64</w:t>
        </w:r>
      </w:hyperlink>
    </w:p>
    <w:p w14:paraId="3D68FF50" w14:textId="3E0C878E"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21" w:history="1">
        <w:r w:rsidRPr="00261214">
          <w:rPr>
            <w:rStyle w:val="Hyperlink"/>
            <w:rFonts w:ascii="Times New Roman" w:hAnsi="Times New Roman" w:cs="Times New Roman"/>
            <w:noProof/>
            <w:color w:val="000000" w:themeColor="text1"/>
          </w:rPr>
          <w:t>Figure 4. 6: Material Detail Page Metadata Panel and Quick Actions</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65</w:t>
        </w:r>
      </w:hyperlink>
    </w:p>
    <w:p w14:paraId="001780CD" w14:textId="0EB8C435"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22" w:history="1">
        <w:r w:rsidRPr="00261214">
          <w:rPr>
            <w:rStyle w:val="Hyperlink"/>
            <w:rFonts w:ascii="Times New Roman" w:hAnsi="Times New Roman" w:cs="Times New Roman"/>
            <w:noProof/>
            <w:color w:val="000000" w:themeColor="text1"/>
          </w:rPr>
          <w:t>Figure 4. 7: Just Click AI Chatbot Interface  RAG-Powered Academic Assistant</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66</w:t>
        </w:r>
      </w:hyperlink>
    </w:p>
    <w:p w14:paraId="20B4D8B2" w14:textId="1CE317B4"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23" w:history="1">
        <w:r w:rsidRPr="00261214">
          <w:rPr>
            <w:rStyle w:val="Hyperlink"/>
            <w:rFonts w:ascii="Times New Roman" w:hAnsi="Times New Roman" w:cs="Times New Roman"/>
            <w:noProof/>
            <w:color w:val="000000" w:themeColor="text1"/>
          </w:rPr>
          <w:t>Figure 4. 8:</w:t>
        </w:r>
        <w:r w:rsidR="00DE3347" w:rsidRPr="00261214">
          <w:rPr>
            <w:rStyle w:val="Hyperlink"/>
            <w:rFonts w:ascii="Times New Roman" w:hAnsi="Times New Roman" w:cs="Times New Roman"/>
            <w:noProof/>
            <w:color w:val="000000" w:themeColor="text1"/>
          </w:rPr>
          <w:t xml:space="preserve"> Just Click Mobile Application  Authentication (Sign In) Scree</w:t>
        </w:r>
        <w:r w:rsidRPr="00261214">
          <w:rPr>
            <w:rStyle w:val="Hyperlink"/>
            <w:rFonts w:ascii="Times New Roman" w:hAnsi="Times New Roman" w:cs="Times New Roman"/>
            <w:noProof/>
            <w:color w:val="000000" w:themeColor="text1"/>
          </w:rPr>
          <w:t>n</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68</w:t>
        </w:r>
      </w:hyperlink>
    </w:p>
    <w:p w14:paraId="54E9DC30" w14:textId="3327BC6B"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24" w:history="1">
        <w:r w:rsidRPr="00261214">
          <w:rPr>
            <w:rStyle w:val="Hyperlink"/>
            <w:rFonts w:ascii="Times New Roman" w:hAnsi="Times New Roman" w:cs="Times New Roman"/>
            <w:noProof/>
            <w:color w:val="000000" w:themeColor="text1"/>
          </w:rPr>
          <w:t xml:space="preserve">Figure 4. 9: </w:t>
        </w:r>
        <w:r w:rsidR="00DE3347" w:rsidRPr="00261214">
          <w:rPr>
            <w:rStyle w:val="Hyperlink"/>
            <w:rFonts w:ascii="Times New Roman" w:hAnsi="Times New Roman" w:cs="Times New Roman"/>
            <w:noProof/>
            <w:color w:val="000000" w:themeColor="text1"/>
          </w:rPr>
          <w:t>Just Click Mobile Application Home / Landing Screen</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69</w:t>
        </w:r>
      </w:hyperlink>
    </w:p>
    <w:p w14:paraId="2AB0F568" w14:textId="30B9F81D"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25" w:history="1">
        <w:r w:rsidRPr="00261214">
          <w:rPr>
            <w:rStyle w:val="Hyperlink"/>
            <w:rFonts w:ascii="Times New Roman" w:hAnsi="Times New Roman" w:cs="Times New Roman"/>
            <w:noProof/>
            <w:color w:val="000000" w:themeColor="text1"/>
          </w:rPr>
          <w:t>Figure 4. 10:Just Click Mobile Application  Study Materials Browsing Screen</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70</w:t>
        </w:r>
      </w:hyperlink>
    </w:p>
    <w:p w14:paraId="61C353B2" w14:textId="5F979A8C"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26" w:history="1">
        <w:r w:rsidRPr="00261214">
          <w:rPr>
            <w:rStyle w:val="Hyperlink"/>
            <w:rFonts w:ascii="Times New Roman" w:hAnsi="Times New Roman" w:cs="Times New Roman"/>
            <w:noProof/>
            <w:color w:val="000000" w:themeColor="text1"/>
          </w:rPr>
          <w:t>Figure 4. 11: Just Click Mobile Application AI Chatbot (RAG-Powered) Screen</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72</w:t>
        </w:r>
      </w:hyperlink>
    </w:p>
    <w:p w14:paraId="1D6EC75B" w14:textId="30D78A4A"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027" w:history="1">
        <w:r w:rsidRPr="00261214">
          <w:rPr>
            <w:rStyle w:val="Hyperlink"/>
            <w:rFonts w:ascii="Times New Roman" w:hAnsi="Times New Roman" w:cs="Times New Roman"/>
            <w:noProof/>
            <w:color w:val="000000" w:themeColor="text1"/>
          </w:rPr>
          <w:t xml:space="preserve">Figure 4. 12: </w:t>
        </w:r>
        <w:r w:rsidR="00DE3347" w:rsidRPr="00261214">
          <w:rPr>
            <w:rStyle w:val="Hyperlink"/>
            <w:rFonts w:ascii="Times New Roman" w:hAnsi="Times New Roman" w:cs="Times New Roman"/>
            <w:noProof/>
            <w:color w:val="000000" w:themeColor="text1"/>
          </w:rPr>
          <w:t>Just Click Mobile Application Material Detail Screen</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73</w:t>
        </w:r>
      </w:hyperlink>
    </w:p>
    <w:p w14:paraId="3DE2B2EB" w14:textId="0BDD20AE" w:rsidR="004E46F9" w:rsidRPr="00261214" w:rsidRDefault="004E46F9" w:rsidP="00261214">
      <w:pPr>
        <w:pStyle w:val="TableofFigures"/>
        <w:tabs>
          <w:tab w:val="right" w:leader="dot" w:pos="8828"/>
        </w:tabs>
        <w:spacing w:line="480" w:lineRule="auto"/>
        <w:jc w:val="both"/>
        <w:rPr>
          <w:rFonts w:ascii="Times New Roman" w:hAnsi="Times New Roman" w:cs="Times New Roman"/>
          <w:noProof/>
          <w:color w:val="000000" w:themeColor="text1"/>
        </w:rPr>
      </w:pPr>
      <w:hyperlink w:anchor="_Toc232597028" w:history="1">
        <w:r w:rsidRPr="00261214">
          <w:rPr>
            <w:rStyle w:val="Hyperlink"/>
            <w:rFonts w:ascii="Times New Roman" w:hAnsi="Times New Roman" w:cs="Times New Roman"/>
            <w:noProof/>
            <w:color w:val="000000" w:themeColor="text1"/>
          </w:rPr>
          <w:t>Figure 4. 13: Just Click Mobile Application Student Profile Screen</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74</w:t>
        </w:r>
      </w:hyperlink>
    </w:p>
    <w:p w14:paraId="5BFBDB10" w14:textId="7BAC8D74" w:rsidR="00227022" w:rsidRPr="00261214" w:rsidRDefault="00227022" w:rsidP="00261214">
      <w:pPr>
        <w:pStyle w:val="TableofFigures"/>
        <w:tabs>
          <w:tab w:val="right" w:leader="dot" w:pos="8828"/>
        </w:tabs>
        <w:jc w:val="both"/>
        <w:rPr>
          <w:rFonts w:ascii="Times New Roman" w:eastAsiaTheme="minorEastAsia" w:hAnsi="Times New Roman" w:cs="Times New Roman"/>
          <w:noProof/>
          <w:color w:val="000000" w:themeColor="text1"/>
          <w:kern w:val="2"/>
          <w14:ligatures w14:val="standardContextual"/>
        </w:rPr>
      </w:pPr>
      <w:r w:rsidRPr="00261214">
        <w:rPr>
          <w:rFonts w:ascii="Times New Roman" w:eastAsia="Times New Roman" w:hAnsi="Times New Roman" w:cs="Times New Roman"/>
          <w:b/>
          <w:bCs/>
          <w:color w:val="000000" w:themeColor="text1"/>
        </w:rPr>
        <w:fldChar w:fldCharType="begin"/>
      </w:r>
      <w:r w:rsidRPr="00261214">
        <w:rPr>
          <w:rFonts w:ascii="Times New Roman" w:eastAsia="Times New Roman" w:hAnsi="Times New Roman" w:cs="Times New Roman"/>
          <w:b/>
          <w:bCs/>
          <w:color w:val="000000" w:themeColor="text1"/>
        </w:rPr>
        <w:instrText xml:space="preserve"> TOC \h \z \c "Figure" </w:instrText>
      </w:r>
      <w:r w:rsidRPr="00261214">
        <w:rPr>
          <w:rFonts w:ascii="Times New Roman" w:eastAsia="Times New Roman" w:hAnsi="Times New Roman" w:cs="Times New Roman"/>
          <w:b/>
          <w:bCs/>
          <w:color w:val="000000" w:themeColor="text1"/>
        </w:rPr>
        <w:fldChar w:fldCharType="separate"/>
      </w:r>
      <w:hyperlink w:anchor="_Toc233875519" w:history="1">
        <w:r w:rsidRPr="00261214">
          <w:rPr>
            <w:rStyle w:val="Hyperlink"/>
            <w:rFonts w:ascii="Times New Roman" w:hAnsi="Times New Roman" w:cs="Times New Roman"/>
            <w:noProof/>
            <w:color w:val="000000" w:themeColor="text1"/>
          </w:rPr>
          <w:t>Figure 4.14: Mobile Downloads Screen</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76</w:t>
        </w:r>
      </w:hyperlink>
    </w:p>
    <w:p w14:paraId="680FE68D" w14:textId="77777777" w:rsidR="00227022" w:rsidRPr="00261214" w:rsidRDefault="00227022"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fldChar w:fldCharType="end"/>
      </w:r>
    </w:p>
    <w:p w14:paraId="51023018" w14:textId="77777777" w:rsidR="00227022" w:rsidRPr="00261214" w:rsidRDefault="00227022" w:rsidP="00261214">
      <w:pPr>
        <w:jc w:val="both"/>
        <w:rPr>
          <w:rFonts w:ascii="Times New Roman" w:hAnsi="Times New Roman" w:cs="Times New Roman"/>
          <w:color w:val="000000" w:themeColor="text1"/>
        </w:rPr>
      </w:pPr>
    </w:p>
    <w:p w14:paraId="0983C22F" w14:textId="7B1BE123" w:rsidR="00D56C72" w:rsidRPr="00261214" w:rsidRDefault="004E46F9"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fldChar w:fldCharType="end"/>
      </w:r>
    </w:p>
    <w:p w14:paraId="418CA8FC" w14:textId="77777777" w:rsidR="002B0541" w:rsidRPr="00261214" w:rsidRDefault="002B0541" w:rsidP="00261214">
      <w:pPr>
        <w:spacing w:line="480" w:lineRule="auto"/>
        <w:jc w:val="both"/>
        <w:rPr>
          <w:rFonts w:ascii="Times New Roman" w:eastAsia="Times New Roman" w:hAnsi="Times New Roman" w:cs="Times New Roman"/>
          <w:b/>
          <w:bCs/>
          <w:color w:val="000000" w:themeColor="text1"/>
        </w:rPr>
      </w:pPr>
    </w:p>
    <w:p w14:paraId="27A09480" w14:textId="77777777" w:rsidR="002B0541" w:rsidRPr="00261214" w:rsidRDefault="002B0541" w:rsidP="00261214">
      <w:pPr>
        <w:spacing w:line="480" w:lineRule="auto"/>
        <w:jc w:val="both"/>
        <w:rPr>
          <w:rFonts w:ascii="Times New Roman" w:eastAsia="Times New Roman" w:hAnsi="Times New Roman" w:cs="Times New Roman"/>
          <w:b/>
          <w:bCs/>
          <w:color w:val="000000" w:themeColor="text1"/>
        </w:rPr>
      </w:pPr>
    </w:p>
    <w:p w14:paraId="321493DF" w14:textId="77777777" w:rsidR="00AB76E0" w:rsidRPr="00261214" w:rsidRDefault="00AB76E0" w:rsidP="00261214">
      <w:pPr>
        <w:spacing w:line="480" w:lineRule="auto"/>
        <w:jc w:val="both"/>
        <w:rPr>
          <w:rFonts w:ascii="Times New Roman" w:eastAsia="Times New Roman" w:hAnsi="Times New Roman" w:cs="Times New Roman"/>
          <w:b/>
          <w:bCs/>
          <w:color w:val="000000" w:themeColor="text1"/>
        </w:rPr>
      </w:pPr>
    </w:p>
    <w:p w14:paraId="03D01639" w14:textId="58B55205" w:rsidR="004E46F9" w:rsidRPr="00261214" w:rsidRDefault="001D3423" w:rsidP="009E00B6">
      <w:pPr>
        <w:pStyle w:val="Heading1"/>
        <w:spacing w:line="480" w:lineRule="auto"/>
        <w:jc w:val="center"/>
        <w:rPr>
          <w:rFonts w:ascii="Times New Roman" w:hAnsi="Times New Roman" w:cs="Times New Roman"/>
          <w:b/>
          <w:bCs/>
          <w:sz w:val="24"/>
          <w:szCs w:val="24"/>
        </w:rPr>
      </w:pPr>
      <w:bookmarkStart w:id="3" w:name="_Toc236939343"/>
      <w:r w:rsidRPr="00261214">
        <w:rPr>
          <w:rFonts w:ascii="Times New Roman" w:hAnsi="Times New Roman" w:cs="Times New Roman"/>
          <w:b/>
          <w:bCs/>
          <w:sz w:val="24"/>
          <w:szCs w:val="24"/>
        </w:rPr>
        <w:lastRenderedPageBreak/>
        <w:t>LIST OF TABLES</w:t>
      </w:r>
      <w:bookmarkEnd w:id="3"/>
      <w:r w:rsidR="00CB29CC" w:rsidRPr="00261214">
        <w:rPr>
          <w:rFonts w:ascii="Times New Roman" w:eastAsia="Times New Roman" w:hAnsi="Times New Roman" w:cs="Times New Roman"/>
          <w:b/>
          <w:bCs/>
          <w:sz w:val="24"/>
          <w:szCs w:val="24"/>
        </w:rPr>
        <w:fldChar w:fldCharType="begin"/>
      </w:r>
      <w:r w:rsidR="00CB29CC" w:rsidRPr="00261214">
        <w:rPr>
          <w:rFonts w:ascii="Times New Roman" w:eastAsia="Times New Roman" w:hAnsi="Times New Roman" w:cs="Times New Roman"/>
          <w:b/>
          <w:bCs/>
          <w:sz w:val="24"/>
          <w:szCs w:val="24"/>
        </w:rPr>
        <w:instrText xml:space="preserve"> TOC \h \z \c "Table" </w:instrText>
      </w:r>
      <w:r w:rsidR="00CB29CC" w:rsidRPr="00261214">
        <w:rPr>
          <w:rFonts w:ascii="Times New Roman" w:eastAsia="Times New Roman" w:hAnsi="Times New Roman" w:cs="Times New Roman"/>
          <w:b/>
          <w:bCs/>
          <w:sz w:val="24"/>
          <w:szCs w:val="24"/>
        </w:rPr>
        <w:fldChar w:fldCharType="separate"/>
      </w:r>
    </w:p>
    <w:p w14:paraId="0309AAAD" w14:textId="4860672E" w:rsidR="00DB199E" w:rsidRPr="00261214" w:rsidRDefault="00DB199E" w:rsidP="00261214">
      <w:pPr>
        <w:spacing w:after="160" w:line="360" w:lineRule="auto"/>
        <w:jc w:val="both"/>
        <w:rPr>
          <w:rFonts w:ascii="Times New Roman" w:hAnsi="Times New Roman" w:cs="Times New Roman"/>
          <w:color w:val="000000" w:themeColor="text1"/>
        </w:rPr>
      </w:pPr>
      <w:hyperlink w:anchor="_Toc232597116" w:history="1">
        <w:r w:rsidRPr="00261214">
          <w:rPr>
            <w:rStyle w:val="Hyperlink"/>
            <w:rFonts w:ascii="Times New Roman" w:hAnsi="Times New Roman" w:cs="Times New Roman"/>
            <w:noProof/>
            <w:color w:val="000000" w:themeColor="text1"/>
          </w:rPr>
          <w:t>Table 2.</w:t>
        </w:r>
        <w:r w:rsidR="00D20F5E" w:rsidRPr="00261214">
          <w:rPr>
            <w:rStyle w:val="Hyperlink"/>
            <w:rFonts w:ascii="Times New Roman" w:hAnsi="Times New Roman" w:cs="Times New Roman"/>
            <w:noProof/>
            <w:color w:val="000000" w:themeColor="text1"/>
          </w:rPr>
          <w:t>1</w:t>
        </w:r>
        <w:r w:rsidRPr="00261214">
          <w:rPr>
            <w:rStyle w:val="Hyperlink"/>
            <w:rFonts w:ascii="Times New Roman" w:hAnsi="Times New Roman" w:cs="Times New Roman"/>
            <w:noProof/>
            <w:color w:val="000000" w:themeColor="text1"/>
          </w:rPr>
          <w:t xml:space="preserve">: </w:t>
        </w:r>
        <w:r w:rsidR="00C148B0" w:rsidRPr="00261214">
          <w:rPr>
            <w:rFonts w:ascii="Times New Roman" w:hAnsi="Times New Roman" w:cs="Times New Roman"/>
            <w:color w:val="000000" w:themeColor="text1"/>
          </w:rPr>
          <w:t>Comparative Evaluation Against Design Criteri</w:t>
        </w:r>
        <w:r w:rsidR="007013F5" w:rsidRPr="00261214">
          <w:rPr>
            <w:rFonts w:ascii="Times New Roman" w:hAnsi="Times New Roman" w:cs="Times New Roman"/>
            <w:color w:val="000000" w:themeColor="text1"/>
          </w:rPr>
          <w:t>a</w:t>
        </w:r>
        <w:r w:rsidR="00C148B0" w:rsidRPr="00261214">
          <w:rPr>
            <w:rFonts w:ascii="Times New Roman" w:hAnsi="Times New Roman" w:cs="Times New Roman"/>
            <w:color w:val="000000" w:themeColor="text1"/>
          </w:rPr>
          <w:t>…………………………</w:t>
        </w:r>
        <w:r w:rsidR="00C148B0" w:rsidRPr="00261214">
          <w:rPr>
            <w:rFonts w:ascii="Times New Roman" w:hAnsi="Times New Roman" w:cs="Times New Roman"/>
            <w:noProof/>
            <w:webHidden/>
            <w:color w:val="000000" w:themeColor="text1"/>
          </w:rPr>
          <w:t xml:space="preserve">…… </w:t>
        </w:r>
        <w:r w:rsidR="002B0541" w:rsidRPr="00261214">
          <w:rPr>
            <w:rFonts w:ascii="Times New Roman" w:hAnsi="Times New Roman" w:cs="Times New Roman"/>
            <w:noProof/>
            <w:webHidden/>
            <w:color w:val="000000" w:themeColor="text1"/>
          </w:rPr>
          <w:t>20</w:t>
        </w:r>
      </w:hyperlink>
    </w:p>
    <w:p w14:paraId="60F14014" w14:textId="4F49090D"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117" w:history="1">
        <w:r w:rsidRPr="00261214">
          <w:rPr>
            <w:rStyle w:val="Hyperlink"/>
            <w:rFonts w:ascii="Times New Roman" w:hAnsi="Times New Roman" w:cs="Times New Roman"/>
            <w:noProof/>
            <w:color w:val="000000" w:themeColor="text1"/>
          </w:rPr>
          <w:t>Table 4.1: Mobile Application Unit and Integration Test Cases</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77</w:t>
        </w:r>
      </w:hyperlink>
    </w:p>
    <w:p w14:paraId="7BBE1F26" w14:textId="1EE4316B" w:rsidR="007013F5" w:rsidRPr="00261214" w:rsidRDefault="007013F5"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118" w:history="1">
        <w:r w:rsidRPr="00261214">
          <w:rPr>
            <w:rStyle w:val="Hyperlink"/>
            <w:rFonts w:ascii="Times New Roman" w:hAnsi="Times New Roman" w:cs="Times New Roman"/>
            <w:noProof/>
            <w:color w:val="000000" w:themeColor="text1"/>
          </w:rPr>
          <w:t>Table 4.2: Device Compatibility Testing Results</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79</w:t>
        </w:r>
      </w:hyperlink>
    </w:p>
    <w:p w14:paraId="47BDE7E5" w14:textId="0734B532" w:rsidR="007013F5" w:rsidRPr="00261214" w:rsidRDefault="007013F5"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119" w:history="1">
        <w:r w:rsidRPr="00261214">
          <w:rPr>
            <w:rStyle w:val="Hyperlink"/>
            <w:rFonts w:ascii="Times New Roman" w:hAnsi="Times New Roman" w:cs="Times New Roman"/>
            <w:noProof/>
            <w:color w:val="000000" w:themeColor="text1"/>
          </w:rPr>
          <w:t>Table 4.3: Functional Test Cases for Just Click DCMMS</w:t>
        </w:r>
        <w:r w:rsidRPr="00261214">
          <w:rPr>
            <w:rFonts w:ascii="Times New Roman" w:hAnsi="Times New Roman" w:cs="Times New Roman"/>
            <w:noProof/>
            <w:webHidden/>
            <w:color w:val="000000" w:themeColor="text1"/>
          </w:rPr>
          <w:tab/>
        </w:r>
        <w:r w:rsidR="002B0541" w:rsidRPr="00261214">
          <w:rPr>
            <w:rFonts w:ascii="Times New Roman" w:hAnsi="Times New Roman" w:cs="Times New Roman"/>
            <w:noProof/>
            <w:webHidden/>
            <w:color w:val="000000" w:themeColor="text1"/>
          </w:rPr>
          <w:t>80</w:t>
        </w:r>
      </w:hyperlink>
    </w:p>
    <w:p w14:paraId="2C256B10" w14:textId="035E08C7"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120" w:history="1">
        <w:r w:rsidRPr="00261214">
          <w:rPr>
            <w:rStyle w:val="Hyperlink"/>
            <w:rFonts w:ascii="Times New Roman" w:hAnsi="Times New Roman" w:cs="Times New Roman"/>
            <w:noProof/>
            <w:color w:val="000000" w:themeColor="text1"/>
          </w:rPr>
          <w:t>Table 4.4: API Endpoint Test Cases</w:t>
        </w:r>
        <w:r w:rsidRPr="00261214">
          <w:rPr>
            <w:rFonts w:ascii="Times New Roman" w:hAnsi="Times New Roman" w:cs="Times New Roman"/>
            <w:noProof/>
            <w:webHidden/>
            <w:color w:val="000000" w:themeColor="text1"/>
          </w:rPr>
          <w:tab/>
        </w:r>
        <w:r w:rsidR="000F5FD9" w:rsidRPr="00261214">
          <w:rPr>
            <w:rFonts w:ascii="Times New Roman" w:hAnsi="Times New Roman" w:cs="Times New Roman"/>
            <w:noProof/>
            <w:webHidden/>
            <w:color w:val="000000" w:themeColor="text1"/>
          </w:rPr>
          <w:t>86</w:t>
        </w:r>
      </w:hyperlink>
    </w:p>
    <w:p w14:paraId="32891942" w14:textId="7B4871E1"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121" w:history="1">
        <w:r w:rsidRPr="00261214">
          <w:rPr>
            <w:rStyle w:val="Hyperlink"/>
            <w:rFonts w:ascii="Times New Roman" w:hAnsi="Times New Roman" w:cs="Times New Roman"/>
            <w:noProof/>
            <w:color w:val="000000" w:themeColor="text1"/>
          </w:rPr>
          <w:t>Table 4.5: Security Test Cases and Results</w:t>
        </w:r>
        <w:r w:rsidRPr="00261214">
          <w:rPr>
            <w:rFonts w:ascii="Times New Roman" w:hAnsi="Times New Roman" w:cs="Times New Roman"/>
            <w:noProof/>
            <w:webHidden/>
            <w:color w:val="000000" w:themeColor="text1"/>
          </w:rPr>
          <w:tab/>
        </w:r>
        <w:r w:rsidR="000F5FD9" w:rsidRPr="00261214">
          <w:rPr>
            <w:rFonts w:ascii="Times New Roman" w:hAnsi="Times New Roman" w:cs="Times New Roman"/>
            <w:noProof/>
            <w:webHidden/>
            <w:color w:val="000000" w:themeColor="text1"/>
          </w:rPr>
          <w:t>8</w:t>
        </w:r>
        <w:r w:rsidR="00CE5664" w:rsidRPr="00261214">
          <w:rPr>
            <w:rFonts w:ascii="Times New Roman" w:hAnsi="Times New Roman" w:cs="Times New Roman"/>
            <w:noProof/>
            <w:webHidden/>
            <w:color w:val="000000" w:themeColor="text1"/>
          </w:rPr>
          <w:t>9</w:t>
        </w:r>
      </w:hyperlink>
    </w:p>
    <w:p w14:paraId="509AC7A7" w14:textId="646DAF9D" w:rsidR="004E46F9" w:rsidRPr="00261214" w:rsidRDefault="004E46F9" w:rsidP="00261214">
      <w:pPr>
        <w:pStyle w:val="TableofFigures"/>
        <w:tabs>
          <w:tab w:val="right" w:leader="dot" w:pos="8828"/>
        </w:tabs>
        <w:spacing w:line="480" w:lineRule="auto"/>
        <w:jc w:val="both"/>
        <w:rPr>
          <w:rFonts w:ascii="Times New Roman" w:eastAsiaTheme="minorEastAsia" w:hAnsi="Times New Roman" w:cs="Times New Roman"/>
          <w:noProof/>
          <w:color w:val="000000" w:themeColor="text1"/>
          <w:kern w:val="2"/>
          <w14:ligatures w14:val="standardContextual"/>
        </w:rPr>
      </w:pPr>
      <w:hyperlink w:anchor="_Toc232597122" w:history="1">
        <w:r w:rsidRPr="00261214">
          <w:rPr>
            <w:rStyle w:val="Hyperlink"/>
            <w:rFonts w:ascii="Times New Roman" w:hAnsi="Times New Roman" w:cs="Times New Roman"/>
            <w:noProof/>
            <w:color w:val="000000" w:themeColor="text1"/>
          </w:rPr>
          <w:t>Table 5.1: Project Objective Achievement Summary</w:t>
        </w:r>
        <w:r w:rsidRPr="00261214">
          <w:rPr>
            <w:rFonts w:ascii="Times New Roman" w:hAnsi="Times New Roman" w:cs="Times New Roman"/>
            <w:noProof/>
            <w:webHidden/>
            <w:color w:val="000000" w:themeColor="text1"/>
          </w:rPr>
          <w:tab/>
        </w:r>
      </w:hyperlink>
      <w:r w:rsidR="000F5FD9" w:rsidRPr="00261214">
        <w:rPr>
          <w:rFonts w:ascii="Times New Roman" w:hAnsi="Times New Roman" w:cs="Times New Roman"/>
          <w:color w:val="000000" w:themeColor="text1"/>
        </w:rPr>
        <w:t>98</w:t>
      </w:r>
    </w:p>
    <w:p w14:paraId="78CDD366" w14:textId="5CEA20DE" w:rsidR="001D3423" w:rsidRPr="00261214" w:rsidRDefault="00CB29CC"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fldChar w:fldCharType="end"/>
      </w:r>
    </w:p>
    <w:p w14:paraId="5E9593C3" w14:textId="0B16F04D" w:rsidR="001D3423" w:rsidRPr="00261214" w:rsidRDefault="00140C7F" w:rsidP="00261214">
      <w:pPr>
        <w:tabs>
          <w:tab w:val="left" w:pos="2944"/>
        </w:tabs>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ab/>
      </w:r>
    </w:p>
    <w:p w14:paraId="18715E99" w14:textId="77777777" w:rsidR="001D3423" w:rsidRPr="00261214" w:rsidRDefault="001D3423" w:rsidP="00261214">
      <w:pPr>
        <w:spacing w:line="480" w:lineRule="auto"/>
        <w:jc w:val="both"/>
        <w:rPr>
          <w:rFonts w:ascii="Times New Roman" w:eastAsia="Times New Roman" w:hAnsi="Times New Roman" w:cs="Times New Roman"/>
          <w:b/>
          <w:bCs/>
          <w:color w:val="000000" w:themeColor="text1"/>
        </w:rPr>
      </w:pPr>
    </w:p>
    <w:p w14:paraId="4829A6C8" w14:textId="77777777" w:rsidR="001D3423" w:rsidRPr="00261214" w:rsidRDefault="001D3423" w:rsidP="00261214">
      <w:pPr>
        <w:spacing w:line="480" w:lineRule="auto"/>
        <w:jc w:val="both"/>
        <w:rPr>
          <w:rFonts w:ascii="Times New Roman" w:eastAsia="Times New Roman" w:hAnsi="Times New Roman" w:cs="Times New Roman"/>
          <w:b/>
          <w:bCs/>
          <w:color w:val="000000" w:themeColor="text1"/>
        </w:rPr>
      </w:pPr>
    </w:p>
    <w:p w14:paraId="189F885A" w14:textId="77777777" w:rsidR="001D3423" w:rsidRPr="00261214" w:rsidRDefault="001D3423" w:rsidP="00261214">
      <w:pPr>
        <w:spacing w:line="480" w:lineRule="auto"/>
        <w:jc w:val="both"/>
        <w:rPr>
          <w:rFonts w:ascii="Times New Roman" w:eastAsia="Times New Roman" w:hAnsi="Times New Roman" w:cs="Times New Roman"/>
          <w:b/>
          <w:bCs/>
          <w:color w:val="000000" w:themeColor="text1"/>
        </w:rPr>
      </w:pPr>
    </w:p>
    <w:p w14:paraId="6E2C6CF4" w14:textId="77777777" w:rsidR="001D3423" w:rsidRPr="00261214" w:rsidRDefault="001D3423" w:rsidP="00261214">
      <w:pPr>
        <w:spacing w:line="480" w:lineRule="auto"/>
        <w:jc w:val="both"/>
        <w:rPr>
          <w:rFonts w:ascii="Times New Roman" w:eastAsia="Times New Roman" w:hAnsi="Times New Roman" w:cs="Times New Roman"/>
          <w:b/>
          <w:bCs/>
          <w:color w:val="000000" w:themeColor="text1"/>
        </w:rPr>
      </w:pPr>
    </w:p>
    <w:p w14:paraId="36008540" w14:textId="77777777" w:rsidR="001D3423" w:rsidRPr="00261214" w:rsidRDefault="001D3423" w:rsidP="00261214">
      <w:pPr>
        <w:spacing w:line="480" w:lineRule="auto"/>
        <w:jc w:val="both"/>
        <w:rPr>
          <w:rFonts w:ascii="Times New Roman" w:eastAsia="Times New Roman" w:hAnsi="Times New Roman" w:cs="Times New Roman"/>
          <w:b/>
          <w:bCs/>
          <w:color w:val="000000" w:themeColor="text1"/>
        </w:rPr>
      </w:pPr>
    </w:p>
    <w:p w14:paraId="0E6A361F" w14:textId="77777777" w:rsidR="00140C7F" w:rsidRPr="00261214" w:rsidRDefault="00140C7F" w:rsidP="00261214">
      <w:pPr>
        <w:spacing w:line="480" w:lineRule="auto"/>
        <w:jc w:val="both"/>
        <w:rPr>
          <w:rFonts w:ascii="Times New Roman" w:eastAsia="Times New Roman" w:hAnsi="Times New Roman" w:cs="Times New Roman"/>
          <w:b/>
          <w:bCs/>
          <w:color w:val="000000" w:themeColor="text1"/>
        </w:rPr>
      </w:pPr>
    </w:p>
    <w:p w14:paraId="07E28CAF" w14:textId="77777777" w:rsidR="00140C7F" w:rsidRPr="00261214" w:rsidRDefault="00140C7F" w:rsidP="00261214">
      <w:pPr>
        <w:spacing w:line="480" w:lineRule="auto"/>
        <w:jc w:val="both"/>
        <w:rPr>
          <w:rFonts w:ascii="Times New Roman" w:eastAsia="Times New Roman" w:hAnsi="Times New Roman" w:cs="Times New Roman"/>
          <w:b/>
          <w:bCs/>
          <w:color w:val="000000" w:themeColor="text1"/>
        </w:rPr>
      </w:pPr>
    </w:p>
    <w:p w14:paraId="2335A513" w14:textId="77777777" w:rsidR="00140C7F" w:rsidRPr="00261214" w:rsidRDefault="00140C7F" w:rsidP="00261214">
      <w:pPr>
        <w:spacing w:line="480" w:lineRule="auto"/>
        <w:jc w:val="both"/>
        <w:rPr>
          <w:rFonts w:ascii="Times New Roman" w:eastAsia="Times New Roman" w:hAnsi="Times New Roman" w:cs="Times New Roman"/>
          <w:b/>
          <w:bCs/>
          <w:color w:val="000000" w:themeColor="text1"/>
        </w:rPr>
      </w:pPr>
    </w:p>
    <w:p w14:paraId="19564577" w14:textId="77777777" w:rsidR="00140C7F" w:rsidRPr="00261214" w:rsidRDefault="00140C7F" w:rsidP="00261214">
      <w:pPr>
        <w:spacing w:line="480" w:lineRule="auto"/>
        <w:jc w:val="both"/>
        <w:rPr>
          <w:rFonts w:ascii="Times New Roman" w:eastAsia="Times New Roman" w:hAnsi="Times New Roman" w:cs="Times New Roman"/>
          <w:b/>
          <w:bCs/>
          <w:color w:val="000000" w:themeColor="text1"/>
        </w:rPr>
      </w:pPr>
    </w:p>
    <w:p w14:paraId="0FB4B411" w14:textId="77777777" w:rsidR="00140C7F" w:rsidRPr="00261214" w:rsidRDefault="00140C7F" w:rsidP="00261214">
      <w:pPr>
        <w:spacing w:line="480" w:lineRule="auto"/>
        <w:jc w:val="both"/>
        <w:rPr>
          <w:rFonts w:ascii="Times New Roman" w:eastAsia="Times New Roman" w:hAnsi="Times New Roman" w:cs="Times New Roman"/>
          <w:b/>
          <w:bCs/>
          <w:color w:val="000000" w:themeColor="text1"/>
        </w:rPr>
      </w:pPr>
    </w:p>
    <w:p w14:paraId="3B4820EE" w14:textId="77777777" w:rsidR="00140C7F" w:rsidRPr="00261214" w:rsidRDefault="00140C7F" w:rsidP="00261214">
      <w:pPr>
        <w:spacing w:line="480" w:lineRule="auto"/>
        <w:jc w:val="both"/>
        <w:rPr>
          <w:rFonts w:ascii="Times New Roman" w:eastAsia="Times New Roman" w:hAnsi="Times New Roman" w:cs="Times New Roman"/>
          <w:b/>
          <w:bCs/>
          <w:color w:val="000000" w:themeColor="text1"/>
        </w:rPr>
      </w:pPr>
    </w:p>
    <w:p w14:paraId="2D44CCBA" w14:textId="77777777" w:rsidR="00251147" w:rsidRPr="00261214" w:rsidRDefault="00251147" w:rsidP="00261214">
      <w:pPr>
        <w:spacing w:line="480" w:lineRule="auto"/>
        <w:jc w:val="both"/>
        <w:rPr>
          <w:rFonts w:ascii="Times New Roman" w:eastAsia="Times New Roman" w:hAnsi="Times New Roman" w:cs="Times New Roman"/>
          <w:b/>
          <w:bCs/>
          <w:color w:val="000000" w:themeColor="text1"/>
        </w:rPr>
      </w:pPr>
    </w:p>
    <w:p w14:paraId="58414A49" w14:textId="77777777" w:rsidR="00140C7F" w:rsidRPr="00261214" w:rsidRDefault="00140C7F" w:rsidP="00261214">
      <w:pPr>
        <w:spacing w:line="480" w:lineRule="auto"/>
        <w:jc w:val="both"/>
        <w:rPr>
          <w:rFonts w:ascii="Times New Roman" w:eastAsia="Times New Roman" w:hAnsi="Times New Roman" w:cs="Times New Roman"/>
          <w:b/>
          <w:bCs/>
          <w:color w:val="000000" w:themeColor="text1"/>
        </w:rPr>
      </w:pPr>
    </w:p>
    <w:p w14:paraId="4B125877" w14:textId="77777777" w:rsidR="001D3423" w:rsidRPr="00261214" w:rsidRDefault="001D3423" w:rsidP="00261214">
      <w:pPr>
        <w:spacing w:line="480" w:lineRule="auto"/>
        <w:jc w:val="both"/>
        <w:rPr>
          <w:rFonts w:ascii="Times New Roman" w:eastAsia="Times New Roman" w:hAnsi="Times New Roman" w:cs="Times New Roman"/>
          <w:b/>
          <w:bCs/>
          <w:color w:val="000000" w:themeColor="text1"/>
        </w:rPr>
      </w:pPr>
    </w:p>
    <w:p w14:paraId="29D61378" w14:textId="77777777" w:rsidR="00FA2193" w:rsidRPr="00261214" w:rsidRDefault="00FA2193" w:rsidP="00261214">
      <w:pPr>
        <w:spacing w:line="480" w:lineRule="auto"/>
        <w:jc w:val="both"/>
        <w:rPr>
          <w:rFonts w:ascii="Times New Roman" w:eastAsia="Times New Roman" w:hAnsi="Times New Roman" w:cs="Times New Roman"/>
          <w:b/>
          <w:bCs/>
          <w:color w:val="000000" w:themeColor="text1"/>
        </w:rPr>
      </w:pPr>
    </w:p>
    <w:p w14:paraId="0B4449A2" w14:textId="04571001" w:rsidR="00BB4366" w:rsidRPr="00261214" w:rsidRDefault="001D3423" w:rsidP="009E00B6">
      <w:pPr>
        <w:pStyle w:val="Heading1"/>
        <w:spacing w:line="480" w:lineRule="auto"/>
        <w:jc w:val="center"/>
        <w:rPr>
          <w:rFonts w:ascii="Times New Roman" w:hAnsi="Times New Roman" w:cs="Times New Roman"/>
          <w:b/>
          <w:bCs/>
          <w:sz w:val="24"/>
          <w:szCs w:val="24"/>
        </w:rPr>
      </w:pPr>
      <w:bookmarkStart w:id="4" w:name="_Toc236939344"/>
      <w:r w:rsidRPr="00261214">
        <w:rPr>
          <w:rFonts w:ascii="Times New Roman" w:hAnsi="Times New Roman" w:cs="Times New Roman"/>
          <w:b/>
          <w:bCs/>
          <w:sz w:val="24"/>
          <w:szCs w:val="24"/>
        </w:rPr>
        <w:lastRenderedPageBreak/>
        <w:t>LIST OF ABBREVIATION</w:t>
      </w:r>
      <w:r w:rsidR="00675B72" w:rsidRPr="00261214">
        <w:rPr>
          <w:rFonts w:ascii="Times New Roman" w:hAnsi="Times New Roman" w:cs="Times New Roman"/>
          <w:b/>
          <w:bCs/>
          <w:sz w:val="24"/>
          <w:szCs w:val="24"/>
        </w:rPr>
        <w:t>S</w:t>
      </w:r>
      <w:bookmarkEnd w:id="4"/>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0"/>
        <w:gridCol w:w="6048"/>
      </w:tblGrid>
      <w:tr w:rsidR="00BB4366" w:rsidRPr="00261214" w14:paraId="5A52A5B5" w14:textId="77777777" w:rsidTr="00C443C8">
        <w:tc>
          <w:tcPr>
            <w:tcW w:w="2790" w:type="dxa"/>
            <w:hideMark/>
          </w:tcPr>
          <w:p w14:paraId="55C98D1D"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Abbreviation</w:t>
            </w:r>
          </w:p>
        </w:tc>
        <w:tc>
          <w:tcPr>
            <w:tcW w:w="6048" w:type="dxa"/>
            <w:hideMark/>
          </w:tcPr>
          <w:p w14:paraId="30377365"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Meaning</w:t>
            </w:r>
          </w:p>
        </w:tc>
      </w:tr>
      <w:tr w:rsidR="00BB4366" w:rsidRPr="00261214" w14:paraId="2B009C8F" w14:textId="77777777" w:rsidTr="00C443C8">
        <w:tc>
          <w:tcPr>
            <w:tcW w:w="2790" w:type="dxa"/>
            <w:hideMark/>
          </w:tcPr>
          <w:p w14:paraId="2FABFD8D"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AI</w:t>
            </w:r>
          </w:p>
        </w:tc>
        <w:tc>
          <w:tcPr>
            <w:tcW w:w="6048" w:type="dxa"/>
            <w:hideMark/>
          </w:tcPr>
          <w:p w14:paraId="742ADA2B"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Artificial Intelligence</w:t>
            </w:r>
          </w:p>
        </w:tc>
      </w:tr>
      <w:tr w:rsidR="00BB4366" w:rsidRPr="00261214" w14:paraId="34B8B6D6" w14:textId="77777777" w:rsidTr="00C443C8">
        <w:tc>
          <w:tcPr>
            <w:tcW w:w="2790" w:type="dxa"/>
            <w:hideMark/>
          </w:tcPr>
          <w:p w14:paraId="5182D405"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API</w:t>
            </w:r>
          </w:p>
        </w:tc>
        <w:tc>
          <w:tcPr>
            <w:tcW w:w="6048" w:type="dxa"/>
            <w:hideMark/>
          </w:tcPr>
          <w:p w14:paraId="230C94E4"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Application Programming Interface</w:t>
            </w:r>
          </w:p>
        </w:tc>
      </w:tr>
      <w:tr w:rsidR="00BB4366" w:rsidRPr="00261214" w14:paraId="128D2EAF" w14:textId="77777777" w:rsidTr="00C443C8">
        <w:tc>
          <w:tcPr>
            <w:tcW w:w="2790" w:type="dxa"/>
            <w:hideMark/>
          </w:tcPr>
          <w:p w14:paraId="2D4AF893"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ASP.NET</w:t>
            </w:r>
          </w:p>
        </w:tc>
        <w:tc>
          <w:tcPr>
            <w:tcW w:w="6048" w:type="dxa"/>
            <w:hideMark/>
          </w:tcPr>
          <w:p w14:paraId="302EE829"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Active Server Pages .NET</w:t>
            </w:r>
          </w:p>
        </w:tc>
      </w:tr>
      <w:tr w:rsidR="00BB4366" w:rsidRPr="00261214" w14:paraId="0C75EC30" w14:textId="77777777" w:rsidTr="00C443C8">
        <w:tc>
          <w:tcPr>
            <w:tcW w:w="2790" w:type="dxa"/>
            <w:hideMark/>
          </w:tcPr>
          <w:p w14:paraId="4D44B57B"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CRUD</w:t>
            </w:r>
          </w:p>
        </w:tc>
        <w:tc>
          <w:tcPr>
            <w:tcW w:w="6048" w:type="dxa"/>
            <w:hideMark/>
          </w:tcPr>
          <w:p w14:paraId="5FF31B94"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Create, Read, Update, Delete</w:t>
            </w:r>
          </w:p>
        </w:tc>
      </w:tr>
      <w:tr w:rsidR="00BB4366" w:rsidRPr="00261214" w14:paraId="7FBEBF05" w14:textId="77777777" w:rsidTr="00C443C8">
        <w:tc>
          <w:tcPr>
            <w:tcW w:w="2790" w:type="dxa"/>
            <w:hideMark/>
          </w:tcPr>
          <w:p w14:paraId="22F2A4BD"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DCMMS</w:t>
            </w:r>
          </w:p>
        </w:tc>
        <w:tc>
          <w:tcPr>
            <w:tcW w:w="6048" w:type="dxa"/>
            <w:hideMark/>
          </w:tcPr>
          <w:p w14:paraId="51A69C15"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Digital Class Materials Management System</w:t>
            </w:r>
          </w:p>
        </w:tc>
      </w:tr>
      <w:tr w:rsidR="00BB4366" w:rsidRPr="00261214" w14:paraId="1B94F9BD" w14:textId="77777777" w:rsidTr="00C443C8">
        <w:tc>
          <w:tcPr>
            <w:tcW w:w="2790" w:type="dxa"/>
            <w:hideMark/>
          </w:tcPr>
          <w:p w14:paraId="53B32A83"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DICT</w:t>
            </w:r>
          </w:p>
        </w:tc>
        <w:tc>
          <w:tcPr>
            <w:tcW w:w="6048" w:type="dxa"/>
            <w:hideMark/>
          </w:tcPr>
          <w:p w14:paraId="1B72BBA2"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Digital Information and Communication Technologies</w:t>
            </w:r>
          </w:p>
        </w:tc>
      </w:tr>
      <w:tr w:rsidR="00BB4366" w:rsidRPr="00261214" w14:paraId="48E406A5" w14:textId="77777777" w:rsidTr="00C443C8">
        <w:tc>
          <w:tcPr>
            <w:tcW w:w="2790" w:type="dxa"/>
            <w:hideMark/>
          </w:tcPr>
          <w:p w14:paraId="3D3D90DE"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DOCX</w:t>
            </w:r>
          </w:p>
        </w:tc>
        <w:tc>
          <w:tcPr>
            <w:tcW w:w="6048" w:type="dxa"/>
            <w:hideMark/>
          </w:tcPr>
          <w:p w14:paraId="7DEB59E1"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Document Open XML (Microsoft Word Format)</w:t>
            </w:r>
          </w:p>
        </w:tc>
      </w:tr>
      <w:tr w:rsidR="00BB4366" w:rsidRPr="00261214" w14:paraId="3C9CDD51" w14:textId="77777777" w:rsidTr="00C443C8">
        <w:tc>
          <w:tcPr>
            <w:tcW w:w="2790" w:type="dxa"/>
            <w:hideMark/>
          </w:tcPr>
          <w:p w14:paraId="6EDFD629"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ER</w:t>
            </w:r>
          </w:p>
        </w:tc>
        <w:tc>
          <w:tcPr>
            <w:tcW w:w="6048" w:type="dxa"/>
            <w:hideMark/>
          </w:tcPr>
          <w:p w14:paraId="1C27C427"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Entity Relationship</w:t>
            </w:r>
          </w:p>
        </w:tc>
      </w:tr>
      <w:tr w:rsidR="00BB4366" w:rsidRPr="00261214" w14:paraId="4600F21E" w14:textId="77777777" w:rsidTr="00C443C8">
        <w:tc>
          <w:tcPr>
            <w:tcW w:w="2790" w:type="dxa"/>
            <w:hideMark/>
          </w:tcPr>
          <w:p w14:paraId="68E33B66"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GET</w:t>
            </w:r>
          </w:p>
        </w:tc>
        <w:tc>
          <w:tcPr>
            <w:tcW w:w="6048" w:type="dxa"/>
            <w:hideMark/>
          </w:tcPr>
          <w:p w14:paraId="706AA320"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HTTP GET Method</w:t>
            </w:r>
          </w:p>
        </w:tc>
      </w:tr>
      <w:tr w:rsidR="00BB4366" w:rsidRPr="00261214" w14:paraId="63AA0C86" w14:textId="77777777" w:rsidTr="00C443C8">
        <w:tc>
          <w:tcPr>
            <w:tcW w:w="2790" w:type="dxa"/>
            <w:hideMark/>
          </w:tcPr>
          <w:p w14:paraId="2D554D87"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GPRS</w:t>
            </w:r>
          </w:p>
        </w:tc>
        <w:tc>
          <w:tcPr>
            <w:tcW w:w="6048" w:type="dxa"/>
            <w:hideMark/>
          </w:tcPr>
          <w:p w14:paraId="3C8C0BB6"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General Packet Radio Service</w:t>
            </w:r>
          </w:p>
        </w:tc>
      </w:tr>
      <w:tr w:rsidR="00BB4366" w:rsidRPr="00261214" w14:paraId="05492C82" w14:textId="77777777" w:rsidTr="00C443C8">
        <w:tc>
          <w:tcPr>
            <w:tcW w:w="2790" w:type="dxa"/>
            <w:hideMark/>
          </w:tcPr>
          <w:p w14:paraId="0DAF4E7E"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HTTP</w:t>
            </w:r>
          </w:p>
        </w:tc>
        <w:tc>
          <w:tcPr>
            <w:tcW w:w="6048" w:type="dxa"/>
            <w:hideMark/>
          </w:tcPr>
          <w:p w14:paraId="1962FB23"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Hypertext Transfer Protocol</w:t>
            </w:r>
          </w:p>
        </w:tc>
      </w:tr>
      <w:tr w:rsidR="00BB4366" w:rsidRPr="00261214" w14:paraId="2BEF782D" w14:textId="77777777" w:rsidTr="00C443C8">
        <w:tc>
          <w:tcPr>
            <w:tcW w:w="2790" w:type="dxa"/>
            <w:hideMark/>
          </w:tcPr>
          <w:p w14:paraId="633D32F1"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IDE</w:t>
            </w:r>
          </w:p>
        </w:tc>
        <w:tc>
          <w:tcPr>
            <w:tcW w:w="6048" w:type="dxa"/>
            <w:hideMark/>
          </w:tcPr>
          <w:p w14:paraId="3DD83ED6"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Integrated Development Environment</w:t>
            </w:r>
          </w:p>
        </w:tc>
      </w:tr>
      <w:tr w:rsidR="00BB4366" w:rsidRPr="00261214" w14:paraId="7EA16D5A" w14:textId="77777777" w:rsidTr="00C443C8">
        <w:tc>
          <w:tcPr>
            <w:tcW w:w="2790" w:type="dxa"/>
            <w:hideMark/>
          </w:tcPr>
          <w:p w14:paraId="1CE2276C"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IT</w:t>
            </w:r>
          </w:p>
        </w:tc>
        <w:tc>
          <w:tcPr>
            <w:tcW w:w="6048" w:type="dxa"/>
            <w:hideMark/>
          </w:tcPr>
          <w:p w14:paraId="2B0F223E"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Information Technology</w:t>
            </w:r>
          </w:p>
        </w:tc>
      </w:tr>
      <w:tr w:rsidR="00BB4366" w:rsidRPr="00261214" w14:paraId="100C1D43" w14:textId="77777777" w:rsidTr="00C443C8">
        <w:tc>
          <w:tcPr>
            <w:tcW w:w="2790" w:type="dxa"/>
            <w:hideMark/>
          </w:tcPr>
          <w:p w14:paraId="11ED04D1"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JSON</w:t>
            </w:r>
          </w:p>
        </w:tc>
        <w:tc>
          <w:tcPr>
            <w:tcW w:w="6048" w:type="dxa"/>
            <w:hideMark/>
          </w:tcPr>
          <w:p w14:paraId="4CDE87CA"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JavaScript Object Notation</w:t>
            </w:r>
          </w:p>
        </w:tc>
      </w:tr>
      <w:tr w:rsidR="00BB4366" w:rsidRPr="00261214" w14:paraId="65CF63A2" w14:textId="77777777" w:rsidTr="00C443C8">
        <w:tc>
          <w:tcPr>
            <w:tcW w:w="2790" w:type="dxa"/>
            <w:hideMark/>
          </w:tcPr>
          <w:p w14:paraId="3BCB54C1"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JWT</w:t>
            </w:r>
          </w:p>
        </w:tc>
        <w:tc>
          <w:tcPr>
            <w:tcW w:w="6048" w:type="dxa"/>
            <w:hideMark/>
          </w:tcPr>
          <w:p w14:paraId="027F398C"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JSON Web Token</w:t>
            </w:r>
          </w:p>
        </w:tc>
      </w:tr>
      <w:tr w:rsidR="00BB4366" w:rsidRPr="00261214" w14:paraId="515B1563" w14:textId="77777777" w:rsidTr="00C443C8">
        <w:tc>
          <w:tcPr>
            <w:tcW w:w="2790" w:type="dxa"/>
            <w:hideMark/>
          </w:tcPr>
          <w:p w14:paraId="602E2B66"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LCMS</w:t>
            </w:r>
          </w:p>
        </w:tc>
        <w:tc>
          <w:tcPr>
            <w:tcW w:w="6048" w:type="dxa"/>
            <w:hideMark/>
          </w:tcPr>
          <w:p w14:paraId="6643C7F6"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Learning Content Management System</w:t>
            </w:r>
          </w:p>
        </w:tc>
      </w:tr>
      <w:tr w:rsidR="00BB4366" w:rsidRPr="00261214" w14:paraId="20ACE28C" w14:textId="77777777" w:rsidTr="00C443C8">
        <w:tc>
          <w:tcPr>
            <w:tcW w:w="2790" w:type="dxa"/>
            <w:hideMark/>
          </w:tcPr>
          <w:p w14:paraId="2E505BD2"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LMS</w:t>
            </w:r>
          </w:p>
        </w:tc>
        <w:tc>
          <w:tcPr>
            <w:tcW w:w="6048" w:type="dxa"/>
            <w:hideMark/>
          </w:tcPr>
          <w:p w14:paraId="5BDF4D7F"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Learning Management System</w:t>
            </w:r>
          </w:p>
        </w:tc>
      </w:tr>
      <w:tr w:rsidR="00BB4366" w:rsidRPr="00261214" w14:paraId="05CA76F7" w14:textId="77777777" w:rsidTr="00C443C8">
        <w:tc>
          <w:tcPr>
            <w:tcW w:w="2790" w:type="dxa"/>
            <w:hideMark/>
          </w:tcPr>
          <w:p w14:paraId="237BCD6F"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MERLOT</w:t>
            </w:r>
          </w:p>
        </w:tc>
        <w:tc>
          <w:tcPr>
            <w:tcW w:w="6048" w:type="dxa"/>
            <w:hideMark/>
          </w:tcPr>
          <w:p w14:paraId="5F84D41E"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Multimedia Educational Resource for Learning and Online Teaching</w:t>
            </w:r>
          </w:p>
        </w:tc>
      </w:tr>
      <w:tr w:rsidR="00BB4366" w:rsidRPr="00261214" w14:paraId="59B15A42" w14:textId="77777777" w:rsidTr="00C443C8">
        <w:tc>
          <w:tcPr>
            <w:tcW w:w="2790" w:type="dxa"/>
            <w:hideMark/>
          </w:tcPr>
          <w:p w14:paraId="4342A311"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MIME</w:t>
            </w:r>
          </w:p>
        </w:tc>
        <w:tc>
          <w:tcPr>
            <w:tcW w:w="6048" w:type="dxa"/>
            <w:hideMark/>
          </w:tcPr>
          <w:p w14:paraId="6E76ABFF"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Multipurpose Internet Mail Extensions</w:t>
            </w:r>
          </w:p>
        </w:tc>
      </w:tr>
      <w:tr w:rsidR="00BB4366" w:rsidRPr="00261214" w14:paraId="150C308C" w14:textId="77777777" w:rsidTr="00C443C8">
        <w:tc>
          <w:tcPr>
            <w:tcW w:w="2790" w:type="dxa"/>
            <w:hideMark/>
          </w:tcPr>
          <w:p w14:paraId="03E0834D"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MIT</w:t>
            </w:r>
          </w:p>
        </w:tc>
        <w:tc>
          <w:tcPr>
            <w:tcW w:w="6048" w:type="dxa"/>
            <w:hideMark/>
          </w:tcPr>
          <w:p w14:paraId="5719D4F9"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Massachusetts Institute of Technology</w:t>
            </w:r>
          </w:p>
        </w:tc>
      </w:tr>
      <w:tr w:rsidR="00BB4366" w:rsidRPr="00261214" w14:paraId="5F2AE92A" w14:textId="77777777" w:rsidTr="00C443C8">
        <w:tc>
          <w:tcPr>
            <w:tcW w:w="2790" w:type="dxa"/>
            <w:hideMark/>
          </w:tcPr>
          <w:p w14:paraId="0FAF2768"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OAI-PMH</w:t>
            </w:r>
          </w:p>
        </w:tc>
        <w:tc>
          <w:tcPr>
            <w:tcW w:w="6048" w:type="dxa"/>
            <w:hideMark/>
          </w:tcPr>
          <w:p w14:paraId="4D876B44"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Open Archives Initiative Protocol for Metadata Harvesting</w:t>
            </w:r>
          </w:p>
        </w:tc>
      </w:tr>
      <w:tr w:rsidR="00BB4366" w:rsidRPr="00261214" w14:paraId="298BD24E" w14:textId="77777777" w:rsidTr="00C443C8">
        <w:tc>
          <w:tcPr>
            <w:tcW w:w="2790" w:type="dxa"/>
            <w:hideMark/>
          </w:tcPr>
          <w:p w14:paraId="0C3FEBD1"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lastRenderedPageBreak/>
              <w:t>OCR</w:t>
            </w:r>
          </w:p>
        </w:tc>
        <w:tc>
          <w:tcPr>
            <w:tcW w:w="6048" w:type="dxa"/>
            <w:hideMark/>
          </w:tcPr>
          <w:p w14:paraId="0B467890"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Optical Character Recognition</w:t>
            </w:r>
          </w:p>
        </w:tc>
      </w:tr>
      <w:tr w:rsidR="00BB4366" w:rsidRPr="00261214" w14:paraId="06940620" w14:textId="77777777" w:rsidTr="00C443C8">
        <w:tc>
          <w:tcPr>
            <w:tcW w:w="2790" w:type="dxa"/>
            <w:hideMark/>
          </w:tcPr>
          <w:p w14:paraId="740FB155"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OCMMS</w:t>
            </w:r>
          </w:p>
        </w:tc>
        <w:tc>
          <w:tcPr>
            <w:tcW w:w="6048" w:type="dxa"/>
            <w:hideMark/>
          </w:tcPr>
          <w:p w14:paraId="1912F029"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Online Course Material Management System</w:t>
            </w:r>
          </w:p>
        </w:tc>
      </w:tr>
      <w:tr w:rsidR="00BB4366" w:rsidRPr="00261214" w14:paraId="14F73773" w14:textId="77777777" w:rsidTr="00C443C8">
        <w:tc>
          <w:tcPr>
            <w:tcW w:w="2790" w:type="dxa"/>
            <w:hideMark/>
          </w:tcPr>
          <w:p w14:paraId="77BBBA0F"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OOADM</w:t>
            </w:r>
          </w:p>
        </w:tc>
        <w:tc>
          <w:tcPr>
            <w:tcW w:w="6048" w:type="dxa"/>
            <w:hideMark/>
          </w:tcPr>
          <w:p w14:paraId="77DDD9BE"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Object-Oriented Analysis and Design Methodology</w:t>
            </w:r>
          </w:p>
        </w:tc>
      </w:tr>
      <w:tr w:rsidR="00BB4366" w:rsidRPr="00261214" w14:paraId="29943F22" w14:textId="77777777" w:rsidTr="00C443C8">
        <w:tc>
          <w:tcPr>
            <w:tcW w:w="2790" w:type="dxa"/>
            <w:hideMark/>
          </w:tcPr>
          <w:p w14:paraId="6B170021"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ORM</w:t>
            </w:r>
          </w:p>
        </w:tc>
        <w:tc>
          <w:tcPr>
            <w:tcW w:w="6048" w:type="dxa"/>
            <w:hideMark/>
          </w:tcPr>
          <w:p w14:paraId="6C6CEB85"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Object-Relational Mapping</w:t>
            </w:r>
          </w:p>
        </w:tc>
      </w:tr>
      <w:tr w:rsidR="00BB4366" w:rsidRPr="00261214" w14:paraId="184BEA29" w14:textId="77777777" w:rsidTr="00C443C8">
        <w:tc>
          <w:tcPr>
            <w:tcW w:w="2790" w:type="dxa"/>
            <w:hideMark/>
          </w:tcPr>
          <w:p w14:paraId="3746D1E5"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OS</w:t>
            </w:r>
          </w:p>
        </w:tc>
        <w:tc>
          <w:tcPr>
            <w:tcW w:w="6048" w:type="dxa"/>
            <w:hideMark/>
          </w:tcPr>
          <w:p w14:paraId="32EF102A"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Operating System</w:t>
            </w:r>
          </w:p>
        </w:tc>
      </w:tr>
      <w:tr w:rsidR="00BB4366" w:rsidRPr="00261214" w14:paraId="7539CF7B" w14:textId="77777777" w:rsidTr="00C443C8">
        <w:tc>
          <w:tcPr>
            <w:tcW w:w="2790" w:type="dxa"/>
            <w:hideMark/>
          </w:tcPr>
          <w:p w14:paraId="3362E4A3"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OWASP</w:t>
            </w:r>
          </w:p>
        </w:tc>
        <w:tc>
          <w:tcPr>
            <w:tcW w:w="6048" w:type="dxa"/>
            <w:hideMark/>
          </w:tcPr>
          <w:p w14:paraId="73EA0E77"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Open Web Application Security Project</w:t>
            </w:r>
          </w:p>
        </w:tc>
      </w:tr>
      <w:tr w:rsidR="00BB4366" w:rsidRPr="00261214" w14:paraId="2F1964CA" w14:textId="77777777" w:rsidTr="00C443C8">
        <w:tc>
          <w:tcPr>
            <w:tcW w:w="2790" w:type="dxa"/>
            <w:hideMark/>
          </w:tcPr>
          <w:p w14:paraId="45D9A362"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PDF</w:t>
            </w:r>
          </w:p>
        </w:tc>
        <w:tc>
          <w:tcPr>
            <w:tcW w:w="6048" w:type="dxa"/>
            <w:hideMark/>
          </w:tcPr>
          <w:p w14:paraId="495DD0A0"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Portable Document Format</w:t>
            </w:r>
          </w:p>
        </w:tc>
      </w:tr>
      <w:tr w:rsidR="00BB4366" w:rsidRPr="00261214" w14:paraId="34A199A8" w14:textId="77777777" w:rsidTr="00C443C8">
        <w:tc>
          <w:tcPr>
            <w:tcW w:w="2790" w:type="dxa"/>
            <w:hideMark/>
          </w:tcPr>
          <w:p w14:paraId="7C3C6AFA"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PHP</w:t>
            </w:r>
          </w:p>
        </w:tc>
        <w:tc>
          <w:tcPr>
            <w:tcW w:w="6048" w:type="dxa"/>
            <w:hideMark/>
          </w:tcPr>
          <w:p w14:paraId="34E0F19B"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Hypertext Preprocessor</w:t>
            </w:r>
          </w:p>
        </w:tc>
      </w:tr>
      <w:tr w:rsidR="00BB4366" w:rsidRPr="00261214" w14:paraId="73BDBD10" w14:textId="77777777" w:rsidTr="00C443C8">
        <w:tc>
          <w:tcPr>
            <w:tcW w:w="2790" w:type="dxa"/>
            <w:hideMark/>
          </w:tcPr>
          <w:p w14:paraId="36908D69"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POST</w:t>
            </w:r>
          </w:p>
        </w:tc>
        <w:tc>
          <w:tcPr>
            <w:tcW w:w="6048" w:type="dxa"/>
            <w:hideMark/>
          </w:tcPr>
          <w:p w14:paraId="628DC4A4"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HTTP POST Method</w:t>
            </w:r>
          </w:p>
        </w:tc>
      </w:tr>
      <w:tr w:rsidR="00BB4366" w:rsidRPr="00261214" w14:paraId="0F307563" w14:textId="77777777" w:rsidTr="00C443C8">
        <w:tc>
          <w:tcPr>
            <w:tcW w:w="2790" w:type="dxa"/>
            <w:hideMark/>
          </w:tcPr>
          <w:p w14:paraId="510B07D2"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PPT</w:t>
            </w:r>
          </w:p>
        </w:tc>
        <w:tc>
          <w:tcPr>
            <w:tcW w:w="6048" w:type="dxa"/>
            <w:hideMark/>
          </w:tcPr>
          <w:p w14:paraId="2F37EA9E"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PowerPoint Presentation</w:t>
            </w:r>
          </w:p>
        </w:tc>
      </w:tr>
      <w:tr w:rsidR="00BB4366" w:rsidRPr="00261214" w14:paraId="1C9F8C10" w14:textId="77777777" w:rsidTr="00C443C8">
        <w:tc>
          <w:tcPr>
            <w:tcW w:w="2790" w:type="dxa"/>
            <w:hideMark/>
          </w:tcPr>
          <w:p w14:paraId="5113FD1A"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PPTX</w:t>
            </w:r>
          </w:p>
        </w:tc>
        <w:tc>
          <w:tcPr>
            <w:tcW w:w="6048" w:type="dxa"/>
            <w:hideMark/>
          </w:tcPr>
          <w:p w14:paraId="06E1B9BF"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PowerPoint Open XML Presentation</w:t>
            </w:r>
          </w:p>
        </w:tc>
      </w:tr>
      <w:tr w:rsidR="00BB4366" w:rsidRPr="00261214" w14:paraId="17481646" w14:textId="77777777" w:rsidTr="00C443C8">
        <w:tc>
          <w:tcPr>
            <w:tcW w:w="2790" w:type="dxa"/>
            <w:hideMark/>
          </w:tcPr>
          <w:p w14:paraId="2FCCF3B7"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PWA</w:t>
            </w:r>
          </w:p>
        </w:tc>
        <w:tc>
          <w:tcPr>
            <w:tcW w:w="6048" w:type="dxa"/>
            <w:hideMark/>
          </w:tcPr>
          <w:p w14:paraId="64AE8C45"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Progressive Web Application</w:t>
            </w:r>
          </w:p>
        </w:tc>
      </w:tr>
      <w:tr w:rsidR="00BB4366" w:rsidRPr="00261214" w14:paraId="3425E57A" w14:textId="77777777" w:rsidTr="00C443C8">
        <w:tc>
          <w:tcPr>
            <w:tcW w:w="2790" w:type="dxa"/>
            <w:hideMark/>
          </w:tcPr>
          <w:p w14:paraId="438B41CA"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RAG</w:t>
            </w:r>
          </w:p>
        </w:tc>
        <w:tc>
          <w:tcPr>
            <w:tcW w:w="6048" w:type="dxa"/>
            <w:hideMark/>
          </w:tcPr>
          <w:p w14:paraId="5067AB5D"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Retrieval-Augmented Generation</w:t>
            </w:r>
          </w:p>
        </w:tc>
      </w:tr>
      <w:tr w:rsidR="00BB4366" w:rsidRPr="00261214" w14:paraId="2A029E36" w14:textId="77777777" w:rsidTr="00C443C8">
        <w:tc>
          <w:tcPr>
            <w:tcW w:w="2790" w:type="dxa"/>
            <w:hideMark/>
          </w:tcPr>
          <w:p w14:paraId="2CE1593B"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RBAC</w:t>
            </w:r>
          </w:p>
        </w:tc>
        <w:tc>
          <w:tcPr>
            <w:tcW w:w="6048" w:type="dxa"/>
            <w:hideMark/>
          </w:tcPr>
          <w:p w14:paraId="5C28F317"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Role-Based Access Control</w:t>
            </w:r>
          </w:p>
        </w:tc>
      </w:tr>
      <w:tr w:rsidR="00BB4366" w:rsidRPr="00261214" w14:paraId="3A413962" w14:textId="77777777" w:rsidTr="00C443C8">
        <w:tc>
          <w:tcPr>
            <w:tcW w:w="2790" w:type="dxa"/>
            <w:hideMark/>
          </w:tcPr>
          <w:p w14:paraId="417C43D3"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REST</w:t>
            </w:r>
          </w:p>
        </w:tc>
        <w:tc>
          <w:tcPr>
            <w:tcW w:w="6048" w:type="dxa"/>
            <w:hideMark/>
          </w:tcPr>
          <w:p w14:paraId="5742D70F"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Representational State Transfer</w:t>
            </w:r>
          </w:p>
        </w:tc>
      </w:tr>
      <w:tr w:rsidR="00BB4366" w:rsidRPr="00261214" w14:paraId="5B905EE8" w14:textId="77777777" w:rsidTr="00C443C8">
        <w:tc>
          <w:tcPr>
            <w:tcW w:w="2790" w:type="dxa"/>
            <w:hideMark/>
          </w:tcPr>
          <w:p w14:paraId="734343C2"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RESTful</w:t>
            </w:r>
          </w:p>
        </w:tc>
        <w:tc>
          <w:tcPr>
            <w:tcW w:w="6048" w:type="dxa"/>
            <w:hideMark/>
          </w:tcPr>
          <w:p w14:paraId="768B5D8A"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Representational State Transfer (compliant)</w:t>
            </w:r>
          </w:p>
        </w:tc>
      </w:tr>
      <w:tr w:rsidR="00BB4366" w:rsidRPr="00261214" w14:paraId="1C350812" w14:textId="77777777" w:rsidTr="00C443C8">
        <w:tc>
          <w:tcPr>
            <w:tcW w:w="2790" w:type="dxa"/>
            <w:hideMark/>
          </w:tcPr>
          <w:p w14:paraId="4C95DA26"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RFC</w:t>
            </w:r>
          </w:p>
        </w:tc>
        <w:tc>
          <w:tcPr>
            <w:tcW w:w="6048" w:type="dxa"/>
            <w:hideMark/>
          </w:tcPr>
          <w:p w14:paraId="2BDEC4EA"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Request for Comments</w:t>
            </w:r>
          </w:p>
        </w:tc>
      </w:tr>
      <w:tr w:rsidR="00BB4366" w:rsidRPr="00261214" w14:paraId="118C2033" w14:textId="77777777" w:rsidTr="00C443C8">
        <w:tc>
          <w:tcPr>
            <w:tcW w:w="2790" w:type="dxa"/>
            <w:hideMark/>
          </w:tcPr>
          <w:p w14:paraId="398363D2"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SQL</w:t>
            </w:r>
          </w:p>
        </w:tc>
        <w:tc>
          <w:tcPr>
            <w:tcW w:w="6048" w:type="dxa"/>
            <w:hideMark/>
          </w:tcPr>
          <w:p w14:paraId="00993B7F"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Structured Query Language</w:t>
            </w:r>
          </w:p>
        </w:tc>
      </w:tr>
      <w:tr w:rsidR="00BB4366" w:rsidRPr="00261214" w14:paraId="61E56897" w14:textId="77777777" w:rsidTr="00C443C8">
        <w:tc>
          <w:tcPr>
            <w:tcW w:w="2790" w:type="dxa"/>
            <w:hideMark/>
          </w:tcPr>
          <w:p w14:paraId="47BC0CAF"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SSD</w:t>
            </w:r>
          </w:p>
        </w:tc>
        <w:tc>
          <w:tcPr>
            <w:tcW w:w="6048" w:type="dxa"/>
            <w:hideMark/>
          </w:tcPr>
          <w:p w14:paraId="143F77D8"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Solid State Drive</w:t>
            </w:r>
          </w:p>
        </w:tc>
      </w:tr>
      <w:tr w:rsidR="00BB4366" w:rsidRPr="00261214" w14:paraId="683A6725" w14:textId="77777777" w:rsidTr="00C443C8">
        <w:tc>
          <w:tcPr>
            <w:tcW w:w="2790" w:type="dxa"/>
            <w:hideMark/>
          </w:tcPr>
          <w:p w14:paraId="38EA61DE"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TAM</w:t>
            </w:r>
          </w:p>
        </w:tc>
        <w:tc>
          <w:tcPr>
            <w:tcW w:w="6048" w:type="dxa"/>
            <w:hideMark/>
          </w:tcPr>
          <w:p w14:paraId="12B9428A"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Technology Acceptance Model</w:t>
            </w:r>
          </w:p>
        </w:tc>
      </w:tr>
      <w:tr w:rsidR="00BB4366" w:rsidRPr="00261214" w14:paraId="445F24E0" w14:textId="77777777" w:rsidTr="00C443C8">
        <w:tc>
          <w:tcPr>
            <w:tcW w:w="2790" w:type="dxa"/>
            <w:hideMark/>
          </w:tcPr>
          <w:p w14:paraId="2393ED6E"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UAT</w:t>
            </w:r>
          </w:p>
        </w:tc>
        <w:tc>
          <w:tcPr>
            <w:tcW w:w="6048" w:type="dxa"/>
            <w:hideMark/>
          </w:tcPr>
          <w:p w14:paraId="7D085984"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User Acceptance Testing</w:t>
            </w:r>
          </w:p>
        </w:tc>
      </w:tr>
      <w:tr w:rsidR="00BB4366" w:rsidRPr="00261214" w14:paraId="1309260D" w14:textId="77777777" w:rsidTr="00C443C8">
        <w:tc>
          <w:tcPr>
            <w:tcW w:w="2790" w:type="dxa"/>
            <w:hideMark/>
          </w:tcPr>
          <w:p w14:paraId="11166C09"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UI</w:t>
            </w:r>
          </w:p>
        </w:tc>
        <w:tc>
          <w:tcPr>
            <w:tcW w:w="6048" w:type="dxa"/>
            <w:hideMark/>
          </w:tcPr>
          <w:p w14:paraId="243B53C3"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User Interface</w:t>
            </w:r>
          </w:p>
        </w:tc>
      </w:tr>
      <w:tr w:rsidR="00BB4366" w:rsidRPr="00261214" w14:paraId="3CBB36E0" w14:textId="77777777" w:rsidTr="00C443C8">
        <w:tc>
          <w:tcPr>
            <w:tcW w:w="2790" w:type="dxa"/>
            <w:hideMark/>
          </w:tcPr>
          <w:p w14:paraId="61057BC4"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UI/UX</w:t>
            </w:r>
          </w:p>
        </w:tc>
        <w:tc>
          <w:tcPr>
            <w:tcW w:w="6048" w:type="dxa"/>
            <w:hideMark/>
          </w:tcPr>
          <w:p w14:paraId="2A69ED24"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User Interface / User Experience</w:t>
            </w:r>
          </w:p>
        </w:tc>
      </w:tr>
      <w:tr w:rsidR="00BB4366" w:rsidRPr="00261214" w14:paraId="2EC061C5" w14:textId="77777777" w:rsidTr="00C443C8">
        <w:tc>
          <w:tcPr>
            <w:tcW w:w="2790" w:type="dxa"/>
            <w:hideMark/>
          </w:tcPr>
          <w:p w14:paraId="7534FD13"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UML</w:t>
            </w:r>
          </w:p>
        </w:tc>
        <w:tc>
          <w:tcPr>
            <w:tcW w:w="6048" w:type="dxa"/>
            <w:hideMark/>
          </w:tcPr>
          <w:p w14:paraId="0CDDA99B"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Unified Modeling Language</w:t>
            </w:r>
          </w:p>
        </w:tc>
      </w:tr>
      <w:tr w:rsidR="00BB4366" w:rsidRPr="00261214" w14:paraId="3BE58A14" w14:textId="77777777" w:rsidTr="00C443C8">
        <w:tc>
          <w:tcPr>
            <w:tcW w:w="2790" w:type="dxa"/>
            <w:hideMark/>
          </w:tcPr>
          <w:p w14:paraId="2573A0D4"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lastRenderedPageBreak/>
              <w:t>URL</w:t>
            </w:r>
          </w:p>
        </w:tc>
        <w:tc>
          <w:tcPr>
            <w:tcW w:w="6048" w:type="dxa"/>
            <w:hideMark/>
          </w:tcPr>
          <w:p w14:paraId="5FEDABD2"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Uniform Resource Locator</w:t>
            </w:r>
          </w:p>
        </w:tc>
      </w:tr>
      <w:tr w:rsidR="00BB4366" w:rsidRPr="00261214" w14:paraId="56818CEA" w14:textId="77777777" w:rsidTr="00C443C8">
        <w:tc>
          <w:tcPr>
            <w:tcW w:w="2790" w:type="dxa"/>
            <w:hideMark/>
          </w:tcPr>
          <w:p w14:paraId="6FEF0598"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USB</w:t>
            </w:r>
          </w:p>
        </w:tc>
        <w:tc>
          <w:tcPr>
            <w:tcW w:w="6048" w:type="dxa"/>
            <w:hideMark/>
          </w:tcPr>
          <w:p w14:paraId="3FB67A60"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Universal Serial Bus</w:t>
            </w:r>
          </w:p>
        </w:tc>
      </w:tr>
      <w:tr w:rsidR="00BB4366" w:rsidRPr="00261214" w14:paraId="23E1784F" w14:textId="77777777" w:rsidTr="00C443C8">
        <w:tc>
          <w:tcPr>
            <w:tcW w:w="2790" w:type="dxa"/>
            <w:hideMark/>
          </w:tcPr>
          <w:p w14:paraId="4307D742"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UX</w:t>
            </w:r>
          </w:p>
        </w:tc>
        <w:tc>
          <w:tcPr>
            <w:tcW w:w="6048" w:type="dxa"/>
            <w:hideMark/>
          </w:tcPr>
          <w:p w14:paraId="1ED9C82F"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User Experience</w:t>
            </w:r>
          </w:p>
        </w:tc>
      </w:tr>
      <w:tr w:rsidR="00BB4366" w:rsidRPr="00261214" w14:paraId="518FA469" w14:textId="77777777" w:rsidTr="00C443C8">
        <w:tc>
          <w:tcPr>
            <w:tcW w:w="2790" w:type="dxa"/>
            <w:hideMark/>
          </w:tcPr>
          <w:p w14:paraId="1BD1423F"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VS Code</w:t>
            </w:r>
          </w:p>
        </w:tc>
        <w:tc>
          <w:tcPr>
            <w:tcW w:w="6048" w:type="dxa"/>
            <w:hideMark/>
          </w:tcPr>
          <w:p w14:paraId="45E732AB"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Visual Studio Code</w:t>
            </w:r>
          </w:p>
        </w:tc>
      </w:tr>
      <w:tr w:rsidR="00BB4366" w:rsidRPr="00261214" w14:paraId="659F809F" w14:textId="77777777" w:rsidTr="00C443C8">
        <w:tc>
          <w:tcPr>
            <w:tcW w:w="2790" w:type="dxa"/>
            <w:hideMark/>
          </w:tcPr>
          <w:p w14:paraId="0EA32544"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WAMP</w:t>
            </w:r>
          </w:p>
        </w:tc>
        <w:tc>
          <w:tcPr>
            <w:tcW w:w="6048" w:type="dxa"/>
            <w:hideMark/>
          </w:tcPr>
          <w:p w14:paraId="23D9625E"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Windows, Apache, MySQL, PHP</w:t>
            </w:r>
          </w:p>
        </w:tc>
      </w:tr>
      <w:tr w:rsidR="00BB4366" w:rsidRPr="00261214" w14:paraId="715C6C31" w14:textId="77777777" w:rsidTr="00C443C8">
        <w:tc>
          <w:tcPr>
            <w:tcW w:w="2790" w:type="dxa"/>
            <w:hideMark/>
          </w:tcPr>
          <w:p w14:paraId="331630C0"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XAMPP</w:t>
            </w:r>
          </w:p>
        </w:tc>
        <w:tc>
          <w:tcPr>
            <w:tcW w:w="6048" w:type="dxa"/>
            <w:hideMark/>
          </w:tcPr>
          <w:p w14:paraId="7558F92F"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Cross-Platform Apache, MySQL, PHP, Perl</w:t>
            </w:r>
          </w:p>
        </w:tc>
      </w:tr>
      <w:tr w:rsidR="00BB4366" w:rsidRPr="00261214" w14:paraId="5A1D8868" w14:textId="77777777" w:rsidTr="00C443C8">
        <w:tc>
          <w:tcPr>
            <w:tcW w:w="2790" w:type="dxa"/>
            <w:hideMark/>
          </w:tcPr>
          <w:p w14:paraId="01AF9834"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XML</w:t>
            </w:r>
          </w:p>
        </w:tc>
        <w:tc>
          <w:tcPr>
            <w:tcW w:w="6048" w:type="dxa"/>
            <w:hideMark/>
          </w:tcPr>
          <w:p w14:paraId="486EB4DE"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Extensible Markup Language</w:t>
            </w:r>
          </w:p>
        </w:tc>
      </w:tr>
      <w:tr w:rsidR="00BB4366" w:rsidRPr="00261214" w14:paraId="52B72C7E" w14:textId="77777777" w:rsidTr="00C443C8">
        <w:tc>
          <w:tcPr>
            <w:tcW w:w="2790" w:type="dxa"/>
            <w:hideMark/>
          </w:tcPr>
          <w:p w14:paraId="3A06F3DE" w14:textId="77777777" w:rsidR="00BB4366" w:rsidRPr="00261214" w:rsidRDefault="00BB4366"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XSS</w:t>
            </w:r>
          </w:p>
        </w:tc>
        <w:tc>
          <w:tcPr>
            <w:tcW w:w="6048" w:type="dxa"/>
            <w:hideMark/>
          </w:tcPr>
          <w:p w14:paraId="37C66FAE" w14:textId="77777777" w:rsidR="00BB4366" w:rsidRPr="00261214" w:rsidRDefault="00BB4366"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Cross-Site Scripting</w:t>
            </w:r>
          </w:p>
        </w:tc>
      </w:tr>
    </w:tbl>
    <w:p w14:paraId="4C04EAE7" w14:textId="77777777" w:rsidR="00835719" w:rsidRPr="00261214" w:rsidRDefault="00835719" w:rsidP="00261214">
      <w:pPr>
        <w:spacing w:line="480" w:lineRule="auto"/>
        <w:jc w:val="both"/>
        <w:rPr>
          <w:rFonts w:ascii="Times New Roman" w:eastAsia="Times New Roman" w:hAnsi="Times New Roman" w:cs="Times New Roman"/>
          <w:b/>
          <w:bCs/>
          <w:color w:val="000000" w:themeColor="text1"/>
        </w:rPr>
        <w:sectPr w:rsidR="00835719" w:rsidRPr="00261214" w:rsidSect="0035498D">
          <w:footerReference w:type="default" r:id="rId11"/>
          <w:pgSz w:w="12240" w:h="15840" w:code="1"/>
          <w:pgMar w:top="1134" w:right="1134" w:bottom="1134" w:left="2268" w:header="720" w:footer="567" w:gutter="0"/>
          <w:pgNumType w:fmt="lowerRoman"/>
          <w:cols w:space="720"/>
          <w:titlePg/>
          <w:docGrid w:linePitch="360"/>
        </w:sectPr>
      </w:pPr>
    </w:p>
    <w:p w14:paraId="112AB6F0" w14:textId="77777777" w:rsidR="00D30E13" w:rsidRPr="00261214" w:rsidRDefault="00D30E13" w:rsidP="00261214">
      <w:pPr>
        <w:spacing w:line="480" w:lineRule="auto"/>
        <w:jc w:val="both"/>
        <w:rPr>
          <w:rFonts w:ascii="Times New Roman" w:hAnsi="Times New Roman" w:cs="Times New Roman"/>
          <w:color w:val="000000" w:themeColor="text1"/>
        </w:rPr>
      </w:pPr>
    </w:p>
    <w:p w14:paraId="59B6007D" w14:textId="5806D985" w:rsidR="00FC3CF8" w:rsidRPr="00261214" w:rsidRDefault="00BF1EE2" w:rsidP="009E00B6">
      <w:pPr>
        <w:pStyle w:val="Heading1"/>
        <w:spacing w:line="480" w:lineRule="auto"/>
        <w:jc w:val="center"/>
        <w:rPr>
          <w:rFonts w:ascii="Times New Roman" w:hAnsi="Times New Roman" w:cs="Times New Roman"/>
          <w:b/>
          <w:bCs/>
          <w:sz w:val="24"/>
          <w:szCs w:val="24"/>
        </w:rPr>
      </w:pPr>
      <w:bookmarkStart w:id="5" w:name="_Toc236939345"/>
      <w:r w:rsidRPr="00261214">
        <w:rPr>
          <w:rFonts w:ascii="Times New Roman" w:hAnsi="Times New Roman" w:cs="Times New Roman"/>
          <w:b/>
          <w:bCs/>
          <w:sz w:val="24"/>
          <w:szCs w:val="24"/>
        </w:rPr>
        <w:t>CHAPTER I: INTRODUCTION</w:t>
      </w:r>
      <w:bookmarkEnd w:id="5"/>
    </w:p>
    <w:p w14:paraId="7DC0A214" w14:textId="77777777" w:rsidR="00BF1EE2" w:rsidRPr="00261214" w:rsidRDefault="00BF1EE2" w:rsidP="00261214">
      <w:pPr>
        <w:pStyle w:val="Heading2"/>
        <w:spacing w:line="480" w:lineRule="auto"/>
        <w:jc w:val="both"/>
        <w:rPr>
          <w:rFonts w:ascii="Times New Roman" w:hAnsi="Times New Roman" w:cs="Times New Roman"/>
          <w:b/>
          <w:bCs/>
          <w:sz w:val="24"/>
          <w:szCs w:val="24"/>
        </w:rPr>
      </w:pPr>
      <w:bookmarkStart w:id="6" w:name="_Toc236939346"/>
      <w:r w:rsidRPr="00261214">
        <w:rPr>
          <w:rFonts w:ascii="Times New Roman" w:hAnsi="Times New Roman" w:cs="Times New Roman"/>
          <w:b/>
          <w:bCs/>
          <w:sz w:val="24"/>
          <w:szCs w:val="24"/>
        </w:rPr>
        <w:t>1.1 Background of the Study</w:t>
      </w:r>
      <w:bookmarkEnd w:id="6"/>
    </w:p>
    <w:p w14:paraId="1250B40A" w14:textId="77777777" w:rsidR="0030223A" w:rsidRPr="00261214" w:rsidRDefault="0030223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increasing adoption of digital technologies in higher education has created a growing need for structured systems that support the storage, organization, retrieval, and controlled distribution of academic materials. Digital Class Materials Management Systems provide centralized environments in which lecture notes, presentation slides, assignments, and other educational resources can be managed and accessed efficiently (Okon et al., 2020; Santos et al., 2025).</w:t>
      </w:r>
    </w:p>
    <w:p w14:paraId="3D179828" w14:textId="704EED33" w:rsidR="0030223A" w:rsidRPr="00261214" w:rsidRDefault="0030223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Traditionally, academic materials were maintained through printed documents, physical filing systems, and other manual storage methods. These approaches limited remote access, required physical storage space, and increased the risk of document loss, duplication, and deterioration. The introduction of digital repositories and Learning Management Systems improved material availability by enabling academic resources to be stored electronically and accessed by multiple users through web-based platforms</w:t>
      </w:r>
      <w:r w:rsidR="00FF376B" w:rsidRPr="00261214">
        <w:rPr>
          <w:rFonts w:ascii="Times New Roman" w:hAnsi="Times New Roman" w:cs="Times New Roman"/>
          <w:color w:val="000000" w:themeColor="text1"/>
        </w:rPr>
        <w:t xml:space="preserve"> (Triyana &amp; Fianty, 2023</w:t>
      </w:r>
      <w:r w:rsidRPr="00261214">
        <w:rPr>
          <w:rFonts w:ascii="Times New Roman" w:hAnsi="Times New Roman" w:cs="Times New Roman"/>
          <w:color w:val="000000" w:themeColor="text1"/>
        </w:rPr>
        <w:t>; Okon et al., 2020).</w:t>
      </w:r>
    </w:p>
    <w:p w14:paraId="4D351D08" w14:textId="4C06C412" w:rsidR="0030223A" w:rsidRPr="00261214" w:rsidRDefault="0030223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Modern academic-resource systems increasingly use full-stack architectures consisting of user interfaces, backend services, databases, and application programming interfaces. This separation allows different system components to communicate through structured services and supports maintainability, integration, and future expansion. Containerization technologies such as Docker further support this architecture by packaging applications and their dependencies into consistent environments that can be used across development, testing, and deployment</w:t>
      </w:r>
      <w:r w:rsidR="00FF376B" w:rsidRPr="00261214">
        <w:rPr>
          <w:rFonts w:ascii="Times New Roman" w:hAnsi="Times New Roman" w:cs="Times New Roman"/>
          <w:color w:val="000000" w:themeColor="text1"/>
        </w:rPr>
        <w:t xml:space="preserve"> (Docker, Inc., </w:t>
      </w:r>
      <w:r w:rsidR="00FF376B" w:rsidRPr="009E00B6">
        <w:rPr>
          <w:rFonts w:ascii="Times New Roman" w:hAnsi="Times New Roman" w:cs="Times New Roman"/>
          <w:color w:val="000000" w:themeColor="text1"/>
          <w:highlight w:val="yellow"/>
        </w:rPr>
        <w:t>n.d</w:t>
      </w:r>
      <w:r w:rsidR="00FF376B" w:rsidRPr="00261214">
        <w:rPr>
          <w:rFonts w:ascii="Times New Roman" w:hAnsi="Times New Roman" w:cs="Times New Roman"/>
          <w:color w:val="000000" w:themeColor="text1"/>
        </w:rPr>
        <w:t>.)</w:t>
      </w:r>
    </w:p>
    <w:p w14:paraId="09A7A855" w14:textId="787BEA93" w:rsidR="0030223A" w:rsidRPr="00261214" w:rsidRDefault="0030223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 xml:space="preserve">Mobile access has also become important in digital education because many students use smartphones to access learning resources. Integrating mobile applications with the same backend services used by web platforms enables students to browse, search, and download academic materials from different locations and devices. This is particularly relevant in environments where smartphones provide a practical means of accessing digital educational content </w:t>
      </w:r>
      <w:r w:rsidR="00CE35A7" w:rsidRPr="00261214">
        <w:rPr>
          <w:rFonts w:ascii="Times New Roman" w:hAnsi="Times New Roman" w:cs="Times New Roman"/>
          <w:color w:val="000000" w:themeColor="text1"/>
        </w:rPr>
        <w:t>(Oladokun et al., 2025; Priyadarshini &amp; Swamydoss, 2024).</w:t>
      </w:r>
    </w:p>
    <w:p w14:paraId="7FF171FB" w14:textId="77777777" w:rsidR="0030223A" w:rsidRPr="00261214" w:rsidRDefault="0030223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Recent developments in artificial intelligence have introduced Retrieval-Augmented Generation as an approach for combining information retrieval with natural-language generation. A RAG system retrieves relevant content from an external document collection before generating a response, allowing its answers to be grounded in a defined knowledge source rather than relying entirely on the model’s internal knowledge (Lewis et al., 2020). Within an academic-material system, this approach can allow students to ask questions and receive explanations or summaries based on uploaded course documents.</w:t>
      </w:r>
    </w:p>
    <w:p w14:paraId="6CAEB7B9" w14:textId="77777777" w:rsidR="0030223A" w:rsidRPr="00261214" w:rsidRDefault="0030223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 the Department of Information Technology at Jamhuriya University, course materials are commonly distributed through informal communication channels such as WhatsApp. Although these channels allow files to be shared quickly, they do not provide structured organization by academic year, semester, course, and chapter. Previously shared files may become difficult to locate as conversations grow, and the department lacks a centralized platform that combines academic-material management, mobile access, role-based authorization, and context-grounded retrieval.</w:t>
      </w:r>
    </w:p>
    <w:p w14:paraId="05CB12B2" w14:textId="77777777" w:rsidR="0030223A" w:rsidRPr="00261214" w:rsidRDefault="0030223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These conditions establish the need for a secure, scalable, and accessible Digital Class Materials Management System. Accordingly, this study designs and implements a containerized full-stack platform consisting of a Next.js web application, a Flask REST API, a PostgreSQL </w:t>
      </w:r>
      <w:r w:rsidRPr="00261214">
        <w:rPr>
          <w:rFonts w:ascii="Times New Roman" w:hAnsi="Times New Roman" w:cs="Times New Roman"/>
          <w:color w:val="000000" w:themeColor="text1"/>
        </w:rPr>
        <w:lastRenderedPageBreak/>
        <w:t>database, a React Native mobile application, and a RAG chatbot grounded in uploaded academic materials.</w:t>
      </w:r>
    </w:p>
    <w:p w14:paraId="1CF07D92" w14:textId="77777777" w:rsidR="0030223A" w:rsidRPr="00261214" w:rsidRDefault="0030223A" w:rsidP="00261214">
      <w:pPr>
        <w:jc w:val="both"/>
        <w:rPr>
          <w:rFonts w:ascii="Times New Roman" w:hAnsi="Times New Roman" w:cs="Times New Roman"/>
          <w:color w:val="000000" w:themeColor="text1"/>
        </w:rPr>
      </w:pPr>
    </w:p>
    <w:p w14:paraId="7BAEFE75" w14:textId="77777777" w:rsidR="00BF1EE2" w:rsidRPr="00261214" w:rsidRDefault="00BF1EE2" w:rsidP="00261214">
      <w:pPr>
        <w:pStyle w:val="Heading2"/>
        <w:spacing w:line="480" w:lineRule="auto"/>
        <w:jc w:val="both"/>
        <w:rPr>
          <w:rFonts w:ascii="Times New Roman" w:hAnsi="Times New Roman" w:cs="Times New Roman"/>
          <w:b/>
          <w:bCs/>
          <w:sz w:val="24"/>
          <w:szCs w:val="24"/>
        </w:rPr>
      </w:pPr>
      <w:bookmarkStart w:id="7" w:name="_Toc236939347"/>
      <w:r w:rsidRPr="00261214">
        <w:rPr>
          <w:rFonts w:ascii="Times New Roman" w:hAnsi="Times New Roman" w:cs="Times New Roman"/>
          <w:b/>
          <w:bCs/>
          <w:sz w:val="24"/>
          <w:szCs w:val="24"/>
        </w:rPr>
        <w:t>1.2 Problem Statement</w:t>
      </w:r>
      <w:bookmarkEnd w:id="7"/>
    </w:p>
    <w:p w14:paraId="01510EDF" w14:textId="77777777" w:rsidR="001E067E" w:rsidRPr="00261214" w:rsidRDefault="001E067E"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Academic institutions require centralized digital repositories that provide reliable access to academic materials and support organized storage and retrieval (Okon et al., 2020). However, informal communication platforms are still used to distribute learning materials in some higher-education environments.</w:t>
      </w:r>
    </w:p>
    <w:p w14:paraId="1DB4298D" w14:textId="77777777" w:rsidR="001E067E" w:rsidRPr="00261214" w:rsidRDefault="001E067E"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 the Department of Information Technology at Jamhuriya University, course materials are commonly distributed through WhatsApp groups, either directly by lecturers or through class monitors. Although WhatsApp supports rapid communication, it is not designed as a structured academic-material repository. Files are mixed with ordinary conversations and are not consistently organized by course, semester, chapter, or material type.</w:t>
      </w:r>
    </w:p>
    <w:p w14:paraId="23AAC3F8" w14:textId="77777777" w:rsidR="001E067E" w:rsidRPr="00261214" w:rsidRDefault="001E067E"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As conversations accumulate, previously shared materials can become difficult to locate. Students may need to search through lengthy chat histories, depend on other group members, or request that materials be shared again. The existing approach also lacks centralized institutional storage, role-based access control, consistent material categorization, and intelligent retrieval of information from academic documents.</w:t>
      </w:r>
    </w:p>
    <w:p w14:paraId="692CB37B" w14:textId="2B497592" w:rsidR="001E067E" w:rsidRPr="00261214" w:rsidRDefault="001E067E"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Studies have similarly identified limitations in using informal communication platforms for structured academic-content management, including weak organization, inefficient long-term retrieval, and limited integration with institutional academic processes (</w:t>
      </w:r>
      <w:r w:rsidR="00524D0F" w:rsidRPr="00261214">
        <w:rPr>
          <w:rFonts w:ascii="Times New Roman" w:hAnsi="Times New Roman" w:cs="Times New Roman"/>
          <w:color w:val="000000" w:themeColor="text1"/>
        </w:rPr>
        <w:t>Oladokun et al., 2025</w:t>
      </w:r>
      <w:r w:rsidRPr="00261214">
        <w:rPr>
          <w:rFonts w:ascii="Times New Roman" w:hAnsi="Times New Roman" w:cs="Times New Roman"/>
          <w:color w:val="000000" w:themeColor="text1"/>
        </w:rPr>
        <w:t>; Okon et al., 2020).</w:t>
      </w:r>
    </w:p>
    <w:p w14:paraId="72EE6895" w14:textId="77777777" w:rsidR="001E067E" w:rsidRPr="00261214" w:rsidRDefault="001E067E"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Therefore, this study proposes the design and implementation of a containerized Digital Class Materials Management System for the Department of Information Technology at Jamhuriya University. The proposed system provides centralized storage, structured material </w:t>
      </w:r>
      <w:r w:rsidRPr="00261214">
        <w:rPr>
          <w:rFonts w:ascii="Times New Roman" w:hAnsi="Times New Roman" w:cs="Times New Roman"/>
          <w:color w:val="000000" w:themeColor="text1"/>
        </w:rPr>
        <w:lastRenderedPageBreak/>
        <w:t>organization, web and mobile access, role-based authorization, and a Retrieval-Augmented Generation chatbot for querying uploaded academic materials. The system is intended to reduce reliance on fragmented WhatsApp-based distribution and improve the accessibility and management of academic resources.</w:t>
      </w:r>
    </w:p>
    <w:p w14:paraId="191E9312" w14:textId="77777777" w:rsidR="001E067E" w:rsidRPr="00261214" w:rsidRDefault="001E067E" w:rsidP="00261214">
      <w:pPr>
        <w:jc w:val="both"/>
        <w:rPr>
          <w:rFonts w:ascii="Times New Roman" w:hAnsi="Times New Roman" w:cs="Times New Roman"/>
          <w:color w:val="000000" w:themeColor="text1"/>
        </w:rPr>
      </w:pPr>
    </w:p>
    <w:p w14:paraId="4F740805" w14:textId="77777777" w:rsidR="00BF1EE2" w:rsidRPr="00261214" w:rsidRDefault="00BF1EE2" w:rsidP="00261214">
      <w:pPr>
        <w:pStyle w:val="Heading2"/>
        <w:spacing w:line="480" w:lineRule="auto"/>
        <w:jc w:val="both"/>
        <w:rPr>
          <w:rFonts w:ascii="Times New Roman" w:hAnsi="Times New Roman" w:cs="Times New Roman"/>
          <w:b/>
          <w:bCs/>
          <w:sz w:val="24"/>
          <w:szCs w:val="24"/>
        </w:rPr>
      </w:pPr>
      <w:bookmarkStart w:id="8" w:name="_Toc236939348"/>
      <w:r w:rsidRPr="00261214">
        <w:rPr>
          <w:rFonts w:ascii="Times New Roman" w:hAnsi="Times New Roman" w:cs="Times New Roman"/>
          <w:b/>
          <w:bCs/>
          <w:sz w:val="24"/>
          <w:szCs w:val="24"/>
        </w:rPr>
        <w:t>1.3 Research Objectives</w:t>
      </w:r>
      <w:bookmarkEnd w:id="8"/>
    </w:p>
    <w:p w14:paraId="31647F69" w14:textId="77777777" w:rsidR="00BF1EE2" w:rsidRPr="00261214" w:rsidRDefault="00BF1EE2"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General Objective</w:t>
      </w:r>
    </w:p>
    <w:p w14:paraId="03DF4EAF" w14:textId="37D8ACAC" w:rsidR="00553419" w:rsidRPr="00261214" w:rsidRDefault="00553419"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The general objective of this study is to design, implement, and internally evaluate a containerized, full-stack Digital Class Materials Management System for the Department of Information Technology at Jamhuriya University. The system aims to provide centralized and secure management of academic materials through a web-based administration interface, a mobile application for students, and a Retrieval-Augmented Generation chatbot that provides natural-language assistance grounded in uploaded academic content.</w:t>
      </w:r>
    </w:p>
    <w:p w14:paraId="698EF90F" w14:textId="77777777" w:rsidR="00BF1EE2" w:rsidRPr="00261214" w:rsidRDefault="00BF1EE2" w:rsidP="00261214">
      <w:pPr>
        <w:spacing w:line="480" w:lineRule="auto"/>
        <w:jc w:val="both"/>
        <w:rPr>
          <w:rFonts w:ascii="Times New Roman" w:eastAsia="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Specific Objectives</w:t>
      </w:r>
    </w:p>
    <w:p w14:paraId="4C462C1A" w14:textId="6494EF4A" w:rsidR="00267A30" w:rsidRPr="00261214" w:rsidRDefault="00267A30" w:rsidP="00261214">
      <w:pPr>
        <w:numPr>
          <w:ilvl w:val="0"/>
          <w:numId w:val="1"/>
        </w:num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To design and develop a secure digital class materials management system with </w:t>
      </w:r>
      <w:r w:rsidR="00AD2FF0" w:rsidRPr="00261214">
        <w:rPr>
          <w:rFonts w:ascii="Times New Roman" w:eastAsia="Times New Roman" w:hAnsi="Times New Roman" w:cs="Times New Roman"/>
          <w:color w:val="000000" w:themeColor="text1"/>
        </w:rPr>
        <w:t xml:space="preserve">role-based access for administrators and students that supports uploading, organizing, and retrieving academic resources </w:t>
      </w:r>
      <w:r w:rsidRPr="00261214">
        <w:rPr>
          <w:rFonts w:ascii="Times New Roman" w:eastAsia="Times New Roman" w:hAnsi="Times New Roman" w:cs="Times New Roman"/>
          <w:color w:val="000000" w:themeColor="text1"/>
        </w:rPr>
        <w:t>(lecture slides, notes, and assignments) through web and mobile platforms.</w:t>
      </w:r>
    </w:p>
    <w:p w14:paraId="65B663A7" w14:textId="2ADE2AAA" w:rsidR="00BF1EE2" w:rsidRPr="00261214" w:rsidRDefault="001E067E" w:rsidP="00261214">
      <w:pPr>
        <w:numPr>
          <w:ilvl w:val="0"/>
          <w:numId w:val="1"/>
        </w:num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To implement and functionally validate a RAG chatbot that generates context-relevant answers grounded in the department’s uploaded academic materials</w:t>
      </w:r>
      <w:r w:rsidR="00267A30" w:rsidRPr="00261214">
        <w:rPr>
          <w:rFonts w:ascii="Times New Roman" w:eastAsia="Times New Roman" w:hAnsi="Times New Roman" w:cs="Times New Roman"/>
          <w:color w:val="000000" w:themeColor="text1"/>
        </w:rPr>
        <w:t>.</w:t>
      </w:r>
    </w:p>
    <w:p w14:paraId="2119F03C" w14:textId="64F57053" w:rsidR="00BF1EE2" w:rsidRPr="00261214" w:rsidRDefault="00267A30" w:rsidP="00261214">
      <w:pPr>
        <w:numPr>
          <w:ilvl w:val="0"/>
          <w:numId w:val="1"/>
        </w:num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To develop a mobile application, </w:t>
      </w:r>
      <w:r w:rsidR="000D379E" w:rsidRPr="00261214">
        <w:rPr>
          <w:rFonts w:ascii="Times New Roman" w:eastAsia="Times New Roman" w:hAnsi="Times New Roman" w:cs="Times New Roman"/>
          <w:color w:val="000000" w:themeColor="text1"/>
        </w:rPr>
        <w:t>using React Native</w:t>
      </w:r>
      <w:r w:rsidRPr="00261214">
        <w:rPr>
          <w:rFonts w:ascii="Times New Roman" w:eastAsia="Times New Roman" w:hAnsi="Times New Roman" w:cs="Times New Roman"/>
          <w:color w:val="000000" w:themeColor="text1"/>
        </w:rPr>
        <w:t>, that allows students to browse, search, download, and query class materials from the same backend API used by the web platform.</w:t>
      </w:r>
    </w:p>
    <w:p w14:paraId="3C11907B" w14:textId="431D16E9" w:rsidR="00267A30" w:rsidRPr="00261214" w:rsidRDefault="00FF405F" w:rsidP="00261214">
      <w:pPr>
        <w:numPr>
          <w:ilvl w:val="0"/>
          <w:numId w:val="1"/>
        </w:num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To evaluate the functional correctness, mobile compatibility, API behavior, and selected security controls of the proposed system using predefined internal test cases.</w:t>
      </w:r>
    </w:p>
    <w:p w14:paraId="24916421" w14:textId="02F73C5F" w:rsidR="00BF1EE2" w:rsidRPr="00261214" w:rsidRDefault="00BF1EE2" w:rsidP="00261214">
      <w:pPr>
        <w:pStyle w:val="Heading2"/>
        <w:spacing w:line="480" w:lineRule="auto"/>
        <w:jc w:val="both"/>
        <w:rPr>
          <w:rFonts w:ascii="Times New Roman" w:hAnsi="Times New Roman" w:cs="Times New Roman"/>
          <w:b/>
          <w:bCs/>
          <w:sz w:val="24"/>
          <w:szCs w:val="24"/>
        </w:rPr>
      </w:pPr>
      <w:bookmarkStart w:id="9" w:name="_Toc236939349"/>
      <w:r w:rsidRPr="00261214">
        <w:rPr>
          <w:rFonts w:ascii="Times New Roman" w:hAnsi="Times New Roman" w:cs="Times New Roman"/>
          <w:b/>
          <w:bCs/>
          <w:sz w:val="24"/>
          <w:szCs w:val="24"/>
        </w:rPr>
        <w:lastRenderedPageBreak/>
        <w:t>1.4 Research Questions</w:t>
      </w:r>
      <w:bookmarkEnd w:id="9"/>
    </w:p>
    <w:p w14:paraId="7C7710F0" w14:textId="77777777" w:rsidR="00267A30" w:rsidRPr="00261214" w:rsidRDefault="00267A30" w:rsidP="00261214">
      <w:pPr>
        <w:numPr>
          <w:ilvl w:val="0"/>
          <w:numId w:val="2"/>
        </w:num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How can a secure digital class materials management system be designed to support role-based storage, retrieval, and access to academic resources through web and mobile platforms?</w:t>
      </w:r>
    </w:p>
    <w:p w14:paraId="1998B2E8" w14:textId="0B7ED677" w:rsidR="00267A30" w:rsidRPr="00261214" w:rsidRDefault="001E067E" w:rsidP="00261214">
      <w:pPr>
        <w:numPr>
          <w:ilvl w:val="0"/>
          <w:numId w:val="2"/>
        </w:num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To what extent does the implemented RAG chatbot return context-relevant answers grounded in the department’s uploaded academic materials during internal functional testing?</w:t>
      </w:r>
    </w:p>
    <w:p w14:paraId="4059EF6C" w14:textId="55C7F7B0" w:rsidR="00267A30" w:rsidRPr="00261214" w:rsidRDefault="00F315F7" w:rsidP="00261214">
      <w:pPr>
        <w:numPr>
          <w:ilvl w:val="0"/>
          <w:numId w:val="2"/>
        </w:num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How can a mobile application integrated with the same backend API as the web platform enable students to browse, search, download, and query academic materials?</w:t>
      </w:r>
    </w:p>
    <w:p w14:paraId="750CF55F" w14:textId="38F51915" w:rsidR="00FF405F" w:rsidRPr="00261214" w:rsidRDefault="001E067E" w:rsidP="00261214">
      <w:pPr>
        <w:numPr>
          <w:ilvl w:val="0"/>
          <w:numId w:val="2"/>
        </w:num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To </w:t>
      </w:r>
      <w:r w:rsidR="00FF405F" w:rsidRPr="00261214">
        <w:rPr>
          <w:rFonts w:ascii="Times New Roman" w:eastAsia="Times New Roman" w:hAnsi="Times New Roman" w:cs="Times New Roman"/>
          <w:color w:val="000000" w:themeColor="text1"/>
        </w:rPr>
        <w:t>what extent does the proposed system satisfy its functional, mobile compatibility, API, and selected security requirements based on predefined internal test cases?</w:t>
      </w:r>
    </w:p>
    <w:p w14:paraId="1CDFB25B" w14:textId="0DE02618" w:rsidR="00267A30" w:rsidRPr="00261214" w:rsidRDefault="00BF1EE2" w:rsidP="00261214">
      <w:pPr>
        <w:pStyle w:val="Heading2"/>
        <w:spacing w:line="480" w:lineRule="auto"/>
        <w:jc w:val="both"/>
        <w:rPr>
          <w:rFonts w:ascii="Times New Roman" w:hAnsi="Times New Roman" w:cs="Times New Roman"/>
          <w:b/>
          <w:bCs/>
          <w:sz w:val="24"/>
          <w:szCs w:val="24"/>
        </w:rPr>
      </w:pPr>
      <w:bookmarkStart w:id="10" w:name="_Toc236939350"/>
      <w:r w:rsidRPr="00261214">
        <w:rPr>
          <w:rFonts w:ascii="Times New Roman" w:hAnsi="Times New Roman" w:cs="Times New Roman"/>
          <w:b/>
          <w:bCs/>
          <w:sz w:val="24"/>
          <w:szCs w:val="24"/>
        </w:rPr>
        <w:t>1.5 Motivation of the Study</w:t>
      </w:r>
      <w:bookmarkEnd w:id="10"/>
    </w:p>
    <w:p w14:paraId="3F511C2B" w14:textId="77777777" w:rsidR="00367233"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motivation for this study arises from the need for a centralized, reliable, and accessible platform for managing academic materials in the Department of Information Technology at Jamhuriya University. The current reliance on informal distribution channels such as WhatsApp makes materials difficult to organize by course, semester, and chapter. It also limits long-term retrieval and institutional control over academic resources.</w:t>
      </w:r>
    </w:p>
    <w:p w14:paraId="25B26F85" w14:textId="77777777" w:rsidR="00367233"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Recent technological developments make a departmental solution practical and affordable. Containerization technologies such as Docker allow the web application, backend, database, and supporting services to be deployed consistently as an integrated environment. Similarly, modern web and mobile development frameworks make it possible to provide students with access to academic materials through both computers and smartphones.</w:t>
      </w:r>
    </w:p>
    <w:p w14:paraId="496D093F" w14:textId="77777777" w:rsidR="00367233"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integration of Retrieval-Augmented Generation provides additional motivation for the project. Instead of functioning only as a digital file repository, the proposed system allows </w:t>
      </w:r>
      <w:r w:rsidRPr="00261214">
        <w:rPr>
          <w:rFonts w:ascii="Times New Roman" w:hAnsi="Times New Roman" w:cs="Times New Roman"/>
          <w:color w:val="000000" w:themeColor="text1"/>
        </w:rPr>
        <w:lastRenderedPageBreak/>
        <w:t>students to query uploaded materials using natural language and receive context-relevant academic assistance. The Information Technology Department provides an appropriate setting for implementing this solution because the system directly supports its academic-material workflow while demonstrating the practical application of full-stack development, mobile computing, containerization, and artificial intelligence within a single platform.</w:t>
      </w:r>
    </w:p>
    <w:p w14:paraId="189E2775" w14:textId="77777777" w:rsidR="00876C68" w:rsidRPr="00261214" w:rsidRDefault="00876C68" w:rsidP="00261214">
      <w:pPr>
        <w:jc w:val="both"/>
        <w:rPr>
          <w:rFonts w:ascii="Times New Roman" w:hAnsi="Times New Roman" w:cs="Times New Roman"/>
          <w:color w:val="000000" w:themeColor="text1"/>
        </w:rPr>
      </w:pPr>
    </w:p>
    <w:p w14:paraId="06B24C16" w14:textId="77777777" w:rsidR="00BF1EE2" w:rsidRPr="00261214" w:rsidRDefault="00BF1EE2" w:rsidP="00261214">
      <w:pPr>
        <w:pStyle w:val="Heading2"/>
        <w:spacing w:line="480" w:lineRule="auto"/>
        <w:jc w:val="both"/>
        <w:rPr>
          <w:rFonts w:ascii="Times New Roman" w:hAnsi="Times New Roman" w:cs="Times New Roman"/>
          <w:b/>
          <w:bCs/>
          <w:sz w:val="24"/>
          <w:szCs w:val="24"/>
        </w:rPr>
      </w:pPr>
      <w:bookmarkStart w:id="11" w:name="_Toc236939351"/>
      <w:r w:rsidRPr="00261214">
        <w:rPr>
          <w:rFonts w:ascii="Times New Roman" w:hAnsi="Times New Roman" w:cs="Times New Roman"/>
          <w:b/>
          <w:bCs/>
          <w:sz w:val="24"/>
          <w:szCs w:val="24"/>
        </w:rPr>
        <w:t>1.6 Significance of the Study</w:t>
      </w:r>
      <w:bookmarkEnd w:id="11"/>
    </w:p>
    <w:p w14:paraId="3A84325E" w14:textId="77777777" w:rsidR="00367233"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study is significant because it demonstrates how a centralized digital platform can improve the management, accessibility, and retrieval of academic materials within a university department.</w:t>
      </w:r>
    </w:p>
    <w:p w14:paraId="7C8D1FE7" w14:textId="77777777" w:rsidR="00367233"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For students, the system provides a structured location where academic materials can be accessed through web and mobile platforms. Materials are organized by academic year, semester, course, and chapter, reducing reliance on informal communication channels. The integrated RAG chatbot also provides students with a natural-language method for obtaining assistance based on uploaded academic content.</w:t>
      </w:r>
    </w:p>
    <w:p w14:paraId="4D0DE65D" w14:textId="77777777" w:rsidR="00367233"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For lecturers and academic staff, the system provides a more organized method of distributing and maintaining course materials. Centralized storage can reduce repeated file sharing, improve consistency in the materials available to students, and support better control over academic resources.</w:t>
      </w:r>
    </w:p>
    <w:p w14:paraId="294B6AF5" w14:textId="77777777" w:rsidR="00367233"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For the Department of Information Technology, the project provides a practical implementation of a containerized full-stack architecture using Flask, Next.js, PostgreSQL, React Native, and Docker. It demonstrates how web, mobile, database, and AI components can be integrated into a unified academic-material management platform.</w:t>
      </w:r>
    </w:p>
    <w:p w14:paraId="4D53056E" w14:textId="77777777" w:rsidR="00367233"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For researchers and students in educational technology and software development, the study provides a documented case of integrating Retrieval-Augmented Generation into a </w:t>
      </w:r>
      <w:r w:rsidRPr="00261214">
        <w:rPr>
          <w:rFonts w:ascii="Times New Roman" w:hAnsi="Times New Roman" w:cs="Times New Roman"/>
          <w:color w:val="000000" w:themeColor="text1"/>
        </w:rPr>
        <w:lastRenderedPageBreak/>
        <w:t>departmental academic-resource system. Although formal end-user acceptance and large-scale RAG accuracy evaluations remain future work, the implemented system and internal testing results provide a foundation for further investigation.</w:t>
      </w:r>
    </w:p>
    <w:p w14:paraId="730F7478" w14:textId="7FA0D33F" w:rsidR="00267A30" w:rsidRPr="00261214" w:rsidRDefault="0036723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Finally, future developers may use the system architecture, database design, API structure, mobile integration, internal testing approach, and identified limitations as a reference when developing or improving similar digital academic systems.</w:t>
      </w:r>
    </w:p>
    <w:p w14:paraId="7120FF75" w14:textId="77777777" w:rsidR="00BF1EE2" w:rsidRPr="00261214" w:rsidRDefault="00BF1EE2" w:rsidP="00261214">
      <w:pPr>
        <w:pStyle w:val="Heading2"/>
        <w:spacing w:line="480" w:lineRule="auto"/>
        <w:jc w:val="both"/>
        <w:rPr>
          <w:rFonts w:ascii="Times New Roman" w:hAnsi="Times New Roman" w:cs="Times New Roman"/>
          <w:b/>
          <w:bCs/>
          <w:sz w:val="24"/>
          <w:szCs w:val="24"/>
        </w:rPr>
      </w:pPr>
      <w:bookmarkStart w:id="12" w:name="_Toc236939352"/>
      <w:r w:rsidRPr="00261214">
        <w:rPr>
          <w:rFonts w:ascii="Times New Roman" w:hAnsi="Times New Roman" w:cs="Times New Roman"/>
          <w:b/>
          <w:bCs/>
          <w:sz w:val="24"/>
          <w:szCs w:val="24"/>
        </w:rPr>
        <w:t>1.7 Scope of the Study</w:t>
      </w:r>
      <w:bookmarkEnd w:id="12"/>
    </w:p>
    <w:p w14:paraId="4EA75AD3" w14:textId="77777777" w:rsidR="00367233" w:rsidRPr="009E00B6" w:rsidRDefault="00367233" w:rsidP="00261214">
      <w:pPr>
        <w:spacing w:line="480" w:lineRule="auto"/>
        <w:jc w:val="both"/>
        <w:rPr>
          <w:rFonts w:ascii="Times New Roman" w:hAnsi="Times New Roman" w:cs="Times New Roman"/>
          <w:color w:val="000000" w:themeColor="text1"/>
          <w:highlight w:val="yellow"/>
        </w:rPr>
      </w:pPr>
      <w:r w:rsidRPr="00261214">
        <w:rPr>
          <w:rFonts w:ascii="Times New Roman" w:hAnsi="Times New Roman" w:cs="Times New Roman"/>
          <w:color w:val="000000" w:themeColor="text1"/>
        </w:rPr>
        <w:t>This study covers the design, development, and internal technical evaluation of a Digital Class Materials Management System for the Department of Information Technology at Jamhuriya University</w:t>
      </w:r>
      <w:r w:rsidRPr="009E00B6">
        <w:rPr>
          <w:rFonts w:ascii="Times New Roman" w:hAnsi="Times New Roman" w:cs="Times New Roman"/>
          <w:color w:val="000000" w:themeColor="text1"/>
          <w:highlight w:val="yellow"/>
        </w:rPr>
        <w:t>. Its scope is defined by the following boundaries.</w:t>
      </w:r>
    </w:p>
    <w:p w14:paraId="0554288C" w14:textId="77777777" w:rsidR="00367233" w:rsidRPr="009E00B6" w:rsidRDefault="00367233" w:rsidP="00261214">
      <w:pPr>
        <w:spacing w:line="480" w:lineRule="auto"/>
        <w:jc w:val="both"/>
        <w:rPr>
          <w:rFonts w:ascii="Times New Roman" w:hAnsi="Times New Roman" w:cs="Times New Roman"/>
          <w:color w:val="000000" w:themeColor="text1"/>
          <w:highlight w:val="yellow"/>
        </w:rPr>
      </w:pPr>
      <w:r w:rsidRPr="009E00B6">
        <w:rPr>
          <w:rFonts w:ascii="Times New Roman" w:hAnsi="Times New Roman" w:cs="Times New Roman"/>
          <w:b/>
          <w:bCs/>
          <w:color w:val="000000" w:themeColor="text1"/>
          <w:highlight w:val="yellow"/>
        </w:rPr>
        <w:t>Users and access control:</w:t>
      </w:r>
      <w:r w:rsidRPr="009E00B6">
        <w:rPr>
          <w:rFonts w:ascii="Times New Roman" w:hAnsi="Times New Roman" w:cs="Times New Roman"/>
          <w:color w:val="000000" w:themeColor="text1"/>
          <w:highlight w:val="yellow"/>
        </w:rPr>
        <w:t xml:space="preserve"> The system supports two user roles: Administrator and Student. Administrators can manage user accounts, academic structures, and learning materials. Students can browse, search, view, download, save, share, and query available materials. Role-Based Access Control is applied to restrict each user to authorized functions.</w:t>
      </w:r>
    </w:p>
    <w:p w14:paraId="08A438D0" w14:textId="77777777" w:rsidR="00367233" w:rsidRPr="009E00B6" w:rsidRDefault="00367233" w:rsidP="00261214">
      <w:pPr>
        <w:spacing w:line="480" w:lineRule="auto"/>
        <w:jc w:val="both"/>
        <w:rPr>
          <w:rFonts w:ascii="Times New Roman" w:hAnsi="Times New Roman" w:cs="Times New Roman"/>
          <w:color w:val="000000" w:themeColor="text1"/>
          <w:highlight w:val="yellow"/>
        </w:rPr>
      </w:pPr>
      <w:r w:rsidRPr="009E00B6">
        <w:rPr>
          <w:rFonts w:ascii="Times New Roman" w:hAnsi="Times New Roman" w:cs="Times New Roman"/>
          <w:b/>
          <w:bCs/>
          <w:color w:val="000000" w:themeColor="text1"/>
          <w:highlight w:val="yellow"/>
        </w:rPr>
        <w:t>Academic-material management:</w:t>
      </w:r>
      <w:r w:rsidRPr="009E00B6">
        <w:rPr>
          <w:rFonts w:ascii="Times New Roman" w:hAnsi="Times New Roman" w:cs="Times New Roman"/>
          <w:color w:val="000000" w:themeColor="text1"/>
          <w:highlight w:val="yellow"/>
        </w:rPr>
        <w:t xml:space="preserve"> The system supports the uploading, organization, updating, retrieval, and downloading of lecture notes, presentation slides, assignments, and other approved academic resources. Supported file formats include PDF, DOC, DOCX, PPT, PPTX, and MP4. Materials are organized according to academic year, semester, course, and chapter.</w:t>
      </w:r>
    </w:p>
    <w:p w14:paraId="1F242EA6" w14:textId="77777777" w:rsidR="00367233" w:rsidRPr="009E00B6" w:rsidRDefault="00367233" w:rsidP="00261214">
      <w:pPr>
        <w:spacing w:line="480" w:lineRule="auto"/>
        <w:jc w:val="both"/>
        <w:rPr>
          <w:rFonts w:ascii="Times New Roman" w:hAnsi="Times New Roman" w:cs="Times New Roman"/>
          <w:color w:val="000000" w:themeColor="text1"/>
          <w:highlight w:val="yellow"/>
        </w:rPr>
      </w:pPr>
      <w:r w:rsidRPr="009E00B6">
        <w:rPr>
          <w:rFonts w:ascii="Times New Roman" w:hAnsi="Times New Roman" w:cs="Times New Roman"/>
          <w:b/>
          <w:bCs/>
          <w:color w:val="000000" w:themeColor="text1"/>
          <w:highlight w:val="yellow"/>
        </w:rPr>
        <w:t>System platforms:</w:t>
      </w:r>
      <w:r w:rsidRPr="009E00B6">
        <w:rPr>
          <w:rFonts w:ascii="Times New Roman" w:hAnsi="Times New Roman" w:cs="Times New Roman"/>
          <w:color w:val="000000" w:themeColor="text1"/>
          <w:highlight w:val="yellow"/>
        </w:rPr>
        <w:t xml:space="preserve"> The system consists of a Next.js web application, a Flask REST API backend, and a React Native mobile application. The web application provides administrative and browser-based functions, while the mobile application provides students with mobile access to academic materials and chatbot services.</w:t>
      </w:r>
    </w:p>
    <w:p w14:paraId="4A1E5ACA" w14:textId="77777777" w:rsidR="00367233" w:rsidRPr="009E00B6" w:rsidRDefault="00367233" w:rsidP="00261214">
      <w:pPr>
        <w:spacing w:line="480" w:lineRule="auto"/>
        <w:jc w:val="both"/>
        <w:rPr>
          <w:rFonts w:ascii="Times New Roman" w:hAnsi="Times New Roman" w:cs="Times New Roman"/>
          <w:color w:val="000000" w:themeColor="text1"/>
          <w:highlight w:val="yellow"/>
        </w:rPr>
      </w:pPr>
      <w:r w:rsidRPr="009E00B6">
        <w:rPr>
          <w:rFonts w:ascii="Times New Roman" w:hAnsi="Times New Roman" w:cs="Times New Roman"/>
          <w:b/>
          <w:bCs/>
          <w:color w:val="000000" w:themeColor="text1"/>
          <w:highlight w:val="yellow"/>
        </w:rPr>
        <w:lastRenderedPageBreak/>
        <w:t>Data and file storage:</w:t>
      </w:r>
      <w:r w:rsidRPr="009E00B6">
        <w:rPr>
          <w:rFonts w:ascii="Times New Roman" w:hAnsi="Times New Roman" w:cs="Times New Roman"/>
          <w:color w:val="000000" w:themeColor="text1"/>
          <w:highlight w:val="yellow"/>
        </w:rPr>
        <w:t xml:space="preserve"> Structured information, including user accounts, roles, academic metadata, material records, and interaction records, is stored in PostgreSQL through SQLAlchemy. Uploaded material files are maintained in filesystem-backed storage connected to the containerized application environment.</w:t>
      </w:r>
    </w:p>
    <w:p w14:paraId="7A5DE8C0" w14:textId="7D9D6D49" w:rsidR="000E43D6" w:rsidRPr="009E00B6" w:rsidRDefault="000E43D6" w:rsidP="00261214">
      <w:pPr>
        <w:spacing w:line="480" w:lineRule="auto"/>
        <w:jc w:val="both"/>
        <w:rPr>
          <w:rFonts w:ascii="Times New Roman" w:hAnsi="Times New Roman" w:cs="Times New Roman"/>
          <w:color w:val="000000" w:themeColor="text1"/>
          <w:highlight w:val="yellow"/>
          <w:lang w:val="en-IE"/>
        </w:rPr>
      </w:pPr>
      <w:r w:rsidRPr="009E00B6">
        <w:rPr>
          <w:rFonts w:ascii="Times New Roman" w:hAnsi="Times New Roman" w:cs="Times New Roman"/>
          <w:b/>
          <w:bCs/>
          <w:color w:val="000000" w:themeColor="text1"/>
          <w:highlight w:val="yellow"/>
        </w:rPr>
        <w:t xml:space="preserve">RAG chatbot: </w:t>
      </w:r>
      <w:r w:rsidRPr="009E00B6">
        <w:rPr>
          <w:rFonts w:ascii="Times New Roman" w:hAnsi="Times New Roman" w:cs="Times New Roman"/>
          <w:color w:val="000000" w:themeColor="text1"/>
          <w:highlight w:val="yellow"/>
          <w:lang w:val="en-IE"/>
        </w:rPr>
        <w:t>The chatbot generates context-grounded answers, explanations, summaries, quizzes, study plans, and study-question sets based on uploaded academic materials.</w:t>
      </w:r>
    </w:p>
    <w:p w14:paraId="66695593" w14:textId="4FF634EA" w:rsidR="0030223A" w:rsidRPr="009E00B6" w:rsidRDefault="0030223A" w:rsidP="00261214">
      <w:pPr>
        <w:spacing w:line="480" w:lineRule="auto"/>
        <w:jc w:val="both"/>
        <w:rPr>
          <w:rFonts w:ascii="Times New Roman" w:hAnsi="Times New Roman" w:cs="Times New Roman"/>
          <w:color w:val="000000" w:themeColor="text1"/>
          <w:highlight w:val="yellow"/>
        </w:rPr>
      </w:pPr>
      <w:r w:rsidRPr="009E00B6">
        <w:rPr>
          <w:rFonts w:ascii="Times New Roman" w:hAnsi="Times New Roman" w:cs="Times New Roman"/>
          <w:color w:val="000000" w:themeColor="text1"/>
          <w:highlight w:val="yellow"/>
        </w:rPr>
        <w:t>MP4 files can be stored and downloaded, but the current RAG indexing process is limited to text extracted from supported document and presentation files; automatic video transcription is outside the scope. The chatbot does not perform automated grading or formal assessment of student work.</w:t>
      </w:r>
    </w:p>
    <w:p w14:paraId="20BD0816" w14:textId="77777777" w:rsidR="00367233" w:rsidRPr="009E00B6" w:rsidRDefault="00367233" w:rsidP="00261214">
      <w:pPr>
        <w:spacing w:line="480" w:lineRule="auto"/>
        <w:jc w:val="both"/>
        <w:rPr>
          <w:rFonts w:ascii="Times New Roman" w:hAnsi="Times New Roman" w:cs="Times New Roman"/>
          <w:color w:val="000000" w:themeColor="text1"/>
          <w:highlight w:val="yellow"/>
        </w:rPr>
      </w:pPr>
      <w:r w:rsidRPr="009E00B6">
        <w:rPr>
          <w:rFonts w:ascii="Times New Roman" w:hAnsi="Times New Roman" w:cs="Times New Roman"/>
          <w:b/>
          <w:bCs/>
          <w:color w:val="000000" w:themeColor="text1"/>
          <w:highlight w:val="yellow"/>
        </w:rPr>
        <w:t>Material tracking and reporting:</w:t>
      </w:r>
      <w:r w:rsidRPr="009E00B6">
        <w:rPr>
          <w:rFonts w:ascii="Times New Roman" w:hAnsi="Times New Roman" w:cs="Times New Roman"/>
          <w:color w:val="000000" w:themeColor="text1"/>
          <w:highlight w:val="yellow"/>
        </w:rPr>
        <w:t xml:space="preserve"> The system records basic user interactions, including material views and downloads, and provides administrators with simple usage summaries. Advanced learning analytics, predictive analysis, student-performance measurement, and engagement scoring are outside the scope of the study.</w:t>
      </w:r>
    </w:p>
    <w:p w14:paraId="0EEC0A8A" w14:textId="77777777" w:rsidR="00367233" w:rsidRPr="009E00B6" w:rsidRDefault="00367233" w:rsidP="00261214">
      <w:pPr>
        <w:spacing w:line="480" w:lineRule="auto"/>
        <w:jc w:val="both"/>
        <w:rPr>
          <w:rFonts w:ascii="Times New Roman" w:hAnsi="Times New Roman" w:cs="Times New Roman"/>
          <w:color w:val="000000" w:themeColor="text1"/>
          <w:highlight w:val="yellow"/>
        </w:rPr>
      </w:pPr>
      <w:r w:rsidRPr="009E00B6">
        <w:rPr>
          <w:rFonts w:ascii="Times New Roman" w:hAnsi="Times New Roman" w:cs="Times New Roman"/>
          <w:b/>
          <w:bCs/>
          <w:color w:val="000000" w:themeColor="text1"/>
          <w:highlight w:val="yellow"/>
        </w:rPr>
        <w:t>Deployment scope:</w:t>
      </w:r>
      <w:r w:rsidRPr="009E00B6">
        <w:rPr>
          <w:rFonts w:ascii="Times New Roman" w:hAnsi="Times New Roman" w:cs="Times New Roman"/>
          <w:color w:val="000000" w:themeColor="text1"/>
          <w:highlight w:val="yellow"/>
        </w:rPr>
        <w:t xml:space="preserve"> Docker and Docker Compose are used to package and coordinate the frontend, backend, database, and chatbot-indexing services. This supports consistency between development and intended deployment environments.</w:t>
      </w:r>
    </w:p>
    <w:p w14:paraId="105CFBBF" w14:textId="77777777" w:rsidR="00367233" w:rsidRPr="00261214" w:rsidRDefault="00367233" w:rsidP="00261214">
      <w:pPr>
        <w:spacing w:line="480" w:lineRule="auto"/>
        <w:jc w:val="both"/>
        <w:rPr>
          <w:rFonts w:ascii="Times New Roman" w:hAnsi="Times New Roman" w:cs="Times New Roman"/>
          <w:color w:val="000000" w:themeColor="text1"/>
        </w:rPr>
      </w:pPr>
      <w:r w:rsidRPr="009E00B6">
        <w:rPr>
          <w:rFonts w:ascii="Times New Roman" w:hAnsi="Times New Roman" w:cs="Times New Roman"/>
          <w:color w:val="000000" w:themeColor="text1"/>
          <w:highlight w:val="yellow"/>
        </w:rPr>
        <w:t>The study excludes payment processing, examination and grade management, plagiarism detection, automated student assessment, full offline browsing, and large-scale multi-institutional deployment. Previously downloaded files may be accessed offline, but browsing, searching, synchronization, and chatbot interaction require an active network connection.</w:t>
      </w:r>
    </w:p>
    <w:p w14:paraId="099DC9D5" w14:textId="77777777" w:rsidR="000B744E" w:rsidRPr="00261214" w:rsidRDefault="000B744E" w:rsidP="00261214">
      <w:pPr>
        <w:jc w:val="both"/>
        <w:rPr>
          <w:rFonts w:ascii="Times New Roman" w:hAnsi="Times New Roman" w:cs="Times New Roman"/>
          <w:color w:val="000000" w:themeColor="text1"/>
        </w:rPr>
      </w:pPr>
    </w:p>
    <w:p w14:paraId="58D21FEB" w14:textId="77777777" w:rsidR="00BF1EE2" w:rsidRPr="00261214" w:rsidRDefault="00BF1EE2" w:rsidP="00261214">
      <w:pPr>
        <w:pStyle w:val="Heading2"/>
        <w:spacing w:line="480" w:lineRule="auto"/>
        <w:jc w:val="both"/>
        <w:rPr>
          <w:rFonts w:ascii="Times New Roman" w:hAnsi="Times New Roman" w:cs="Times New Roman"/>
          <w:b/>
          <w:bCs/>
          <w:sz w:val="24"/>
          <w:szCs w:val="24"/>
        </w:rPr>
      </w:pPr>
      <w:bookmarkStart w:id="13" w:name="_Toc236939353"/>
      <w:r w:rsidRPr="00261214">
        <w:rPr>
          <w:rFonts w:ascii="Times New Roman" w:hAnsi="Times New Roman" w:cs="Times New Roman"/>
          <w:b/>
          <w:bCs/>
          <w:sz w:val="24"/>
          <w:szCs w:val="24"/>
        </w:rPr>
        <w:t>1.8 Organization of the Study</w:t>
      </w:r>
      <w:bookmarkEnd w:id="13"/>
    </w:p>
    <w:p w14:paraId="22BB2030" w14:textId="6BD67950" w:rsidR="00E35020" w:rsidRPr="00261214" w:rsidRDefault="00E35020"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b/>
          <w:bCs/>
          <w:color w:val="000000" w:themeColor="text1"/>
        </w:rPr>
        <w:t>Chapter I: Introduction</w:t>
      </w:r>
      <w:r w:rsidRPr="00261214">
        <w:rPr>
          <w:rFonts w:ascii="Times New Roman" w:eastAsia="Times New Roman" w:hAnsi="Times New Roman" w:cs="Times New Roman"/>
          <w:color w:val="000000" w:themeColor="text1"/>
        </w:rPr>
        <w:t xml:space="preserve"> </w:t>
      </w:r>
      <w:r w:rsidR="00367233" w:rsidRPr="00261214">
        <w:rPr>
          <w:rFonts w:ascii="Times New Roman" w:eastAsia="Times New Roman" w:hAnsi="Times New Roman" w:cs="Times New Roman"/>
          <w:color w:val="000000" w:themeColor="text1"/>
        </w:rPr>
        <w:t>presents the study background, problem statement, objectives, research questions, motivation, significance, scope, and overall organization.</w:t>
      </w:r>
    </w:p>
    <w:p w14:paraId="7FCE8D9A" w14:textId="1472AB3D" w:rsidR="00E35020" w:rsidRPr="00261214" w:rsidRDefault="00E35020"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b/>
          <w:bCs/>
          <w:color w:val="000000" w:themeColor="text1"/>
        </w:rPr>
        <w:lastRenderedPageBreak/>
        <w:t>Chapter II: Literature Review</w:t>
      </w:r>
      <w:r w:rsidRPr="00261214">
        <w:rPr>
          <w:rFonts w:ascii="Times New Roman" w:eastAsia="Times New Roman" w:hAnsi="Times New Roman" w:cs="Times New Roman"/>
          <w:color w:val="000000" w:themeColor="text1"/>
        </w:rPr>
        <w:t xml:space="preserve"> </w:t>
      </w:r>
      <w:r w:rsidR="00367233" w:rsidRPr="00261214">
        <w:rPr>
          <w:rFonts w:ascii="Times New Roman" w:eastAsia="Times New Roman" w:hAnsi="Times New Roman" w:cs="Times New Roman"/>
          <w:color w:val="000000" w:themeColor="text1"/>
        </w:rPr>
        <w:t>examines relevant concepts, technologies, studies, and existing academic-resource systems. It compares their capabilities and limitations and identifies the research and technical gaps addressed by the proposed system.</w:t>
      </w:r>
    </w:p>
    <w:p w14:paraId="321B47AE" w14:textId="1962A376" w:rsidR="00E35020" w:rsidRPr="00261214" w:rsidRDefault="00E35020"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b/>
          <w:bCs/>
          <w:color w:val="000000" w:themeColor="text1"/>
        </w:rPr>
        <w:t>Chapter III: Methodology</w:t>
      </w:r>
      <w:r w:rsidRPr="00261214">
        <w:rPr>
          <w:rFonts w:ascii="Times New Roman" w:eastAsia="Times New Roman" w:hAnsi="Times New Roman" w:cs="Times New Roman"/>
          <w:color w:val="000000" w:themeColor="text1"/>
        </w:rPr>
        <w:t xml:space="preserve"> </w:t>
      </w:r>
      <w:r w:rsidR="00367233" w:rsidRPr="00261214">
        <w:rPr>
          <w:rFonts w:ascii="Times New Roman" w:eastAsia="Times New Roman" w:hAnsi="Times New Roman" w:cs="Times New Roman"/>
          <w:color w:val="000000" w:themeColor="text1"/>
        </w:rPr>
        <w:t>describes the system requirements, architecture, functional and non-functional requirements, feasibility analysis, UML models, database design, RAG chatbot design, Object-Oriented Analysis and Design Methodology, and internal system-evaluation approach.</w:t>
      </w:r>
    </w:p>
    <w:p w14:paraId="5B99A611" w14:textId="62D2816D" w:rsidR="00E35020" w:rsidRPr="00261214" w:rsidRDefault="00E35020" w:rsidP="00261214">
      <w:pPr>
        <w:spacing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b/>
          <w:bCs/>
          <w:color w:val="000000" w:themeColor="text1"/>
        </w:rPr>
        <w:t>Chapter IV: Implementation and Results</w:t>
      </w:r>
      <w:r w:rsidRPr="00261214">
        <w:rPr>
          <w:rFonts w:ascii="Times New Roman" w:eastAsia="Times New Roman" w:hAnsi="Times New Roman" w:cs="Times New Roman"/>
          <w:color w:val="000000" w:themeColor="text1"/>
        </w:rPr>
        <w:t xml:space="preserve"> </w:t>
      </w:r>
      <w:r w:rsidR="00367233" w:rsidRPr="00261214">
        <w:rPr>
          <w:rFonts w:ascii="Times New Roman" w:eastAsia="Times New Roman" w:hAnsi="Times New Roman" w:cs="Times New Roman"/>
          <w:color w:val="000000" w:themeColor="text1"/>
        </w:rPr>
        <w:t>presents the implemented web, mobile, backend, API, and security components. It also reports the results of the predefined functional, mobile, device-compatibility, API, and selected security test cases.</w:t>
      </w:r>
    </w:p>
    <w:p w14:paraId="5C1D5620" w14:textId="48822716" w:rsidR="00B94263" w:rsidRPr="00261214" w:rsidRDefault="00E35020" w:rsidP="00261214">
      <w:pPr>
        <w:spacing w:line="480" w:lineRule="auto"/>
        <w:jc w:val="both"/>
        <w:rPr>
          <w:rFonts w:ascii="Times New Roman" w:hAnsi="Times New Roman" w:cs="Times New Roman"/>
          <w:b/>
          <w:bCs/>
          <w:color w:val="000000" w:themeColor="text1"/>
        </w:rPr>
      </w:pPr>
      <w:r w:rsidRPr="00261214">
        <w:rPr>
          <w:rFonts w:ascii="Times New Roman" w:eastAsia="Times New Roman" w:hAnsi="Times New Roman" w:cs="Times New Roman"/>
          <w:b/>
          <w:bCs/>
          <w:color w:val="000000" w:themeColor="text1"/>
        </w:rPr>
        <w:t>Chapter V: Discussion and Conclusion</w:t>
      </w:r>
      <w:r w:rsidRPr="00261214">
        <w:rPr>
          <w:rFonts w:ascii="Times New Roman" w:eastAsia="Times New Roman" w:hAnsi="Times New Roman" w:cs="Times New Roman"/>
          <w:color w:val="000000" w:themeColor="text1"/>
        </w:rPr>
        <w:t xml:space="preserve"> </w:t>
      </w:r>
      <w:r w:rsidR="00367233" w:rsidRPr="00261214">
        <w:rPr>
          <w:rFonts w:ascii="Times New Roman" w:eastAsia="Times New Roman" w:hAnsi="Times New Roman" w:cs="Times New Roman"/>
          <w:color w:val="000000" w:themeColor="text1"/>
        </w:rPr>
        <w:t>interprets the implementation and testing results in relation to the research objectives and identified problem. It summarizes the main findings, evaluates objective achievement, acknowledges the study’s limitations, and provides recommendations for future development and evaluation.</w:t>
      </w:r>
    </w:p>
    <w:p w14:paraId="137EB89B" w14:textId="77777777" w:rsidR="00D30E13" w:rsidRPr="00261214" w:rsidRDefault="00D30E13" w:rsidP="00261214">
      <w:pPr>
        <w:jc w:val="both"/>
        <w:rPr>
          <w:rFonts w:ascii="Times New Roman" w:hAnsi="Times New Roman" w:cs="Times New Roman"/>
          <w:color w:val="000000" w:themeColor="text1"/>
        </w:rPr>
      </w:pPr>
    </w:p>
    <w:p w14:paraId="70B3E214" w14:textId="77777777" w:rsidR="00D30E13" w:rsidRPr="00261214" w:rsidRDefault="00D30E13" w:rsidP="00261214">
      <w:pPr>
        <w:jc w:val="both"/>
        <w:rPr>
          <w:rFonts w:ascii="Times New Roman" w:hAnsi="Times New Roman" w:cs="Times New Roman"/>
          <w:color w:val="000000" w:themeColor="text1"/>
        </w:rPr>
      </w:pPr>
    </w:p>
    <w:p w14:paraId="2439A2AC" w14:textId="77777777" w:rsidR="00D30E13" w:rsidRPr="00261214" w:rsidRDefault="00D30E13" w:rsidP="00261214">
      <w:pPr>
        <w:jc w:val="both"/>
        <w:rPr>
          <w:rFonts w:ascii="Times New Roman" w:hAnsi="Times New Roman" w:cs="Times New Roman"/>
          <w:color w:val="000000" w:themeColor="text1"/>
        </w:rPr>
      </w:pPr>
    </w:p>
    <w:p w14:paraId="2665CC61" w14:textId="77777777" w:rsidR="00D56C72" w:rsidRPr="00261214" w:rsidRDefault="00D56C72" w:rsidP="00261214">
      <w:pPr>
        <w:jc w:val="both"/>
        <w:rPr>
          <w:rFonts w:ascii="Times New Roman" w:hAnsi="Times New Roman" w:cs="Times New Roman"/>
          <w:color w:val="000000" w:themeColor="text1"/>
        </w:rPr>
      </w:pPr>
    </w:p>
    <w:p w14:paraId="7F474310" w14:textId="77777777" w:rsidR="00D56C72" w:rsidRPr="00261214" w:rsidRDefault="00D56C72" w:rsidP="00261214">
      <w:pPr>
        <w:jc w:val="both"/>
        <w:rPr>
          <w:rFonts w:ascii="Times New Roman" w:hAnsi="Times New Roman" w:cs="Times New Roman"/>
          <w:color w:val="000000" w:themeColor="text1"/>
        </w:rPr>
      </w:pPr>
    </w:p>
    <w:p w14:paraId="3E37769A" w14:textId="77777777" w:rsidR="00D56C72" w:rsidRPr="00261214" w:rsidRDefault="00D56C72" w:rsidP="00261214">
      <w:pPr>
        <w:jc w:val="both"/>
        <w:rPr>
          <w:rFonts w:ascii="Times New Roman" w:hAnsi="Times New Roman" w:cs="Times New Roman"/>
          <w:color w:val="000000" w:themeColor="text1"/>
        </w:rPr>
      </w:pPr>
    </w:p>
    <w:p w14:paraId="209A0082" w14:textId="77777777" w:rsidR="00D56C72" w:rsidRPr="00261214" w:rsidRDefault="00D56C72" w:rsidP="00261214">
      <w:pPr>
        <w:jc w:val="both"/>
        <w:rPr>
          <w:rFonts w:ascii="Times New Roman" w:hAnsi="Times New Roman" w:cs="Times New Roman"/>
          <w:color w:val="000000" w:themeColor="text1"/>
        </w:rPr>
      </w:pPr>
    </w:p>
    <w:p w14:paraId="0751842C" w14:textId="77777777" w:rsidR="00D56C72" w:rsidRPr="00261214" w:rsidRDefault="00D56C72" w:rsidP="00261214">
      <w:pPr>
        <w:jc w:val="both"/>
        <w:rPr>
          <w:rFonts w:ascii="Times New Roman" w:hAnsi="Times New Roman" w:cs="Times New Roman"/>
          <w:color w:val="000000" w:themeColor="text1"/>
        </w:rPr>
      </w:pPr>
    </w:p>
    <w:p w14:paraId="35394040" w14:textId="77777777" w:rsidR="00D56C72" w:rsidRPr="00261214" w:rsidRDefault="00D56C72" w:rsidP="00261214">
      <w:pPr>
        <w:jc w:val="both"/>
        <w:rPr>
          <w:rFonts w:ascii="Times New Roman" w:hAnsi="Times New Roman" w:cs="Times New Roman"/>
          <w:color w:val="000000" w:themeColor="text1"/>
        </w:rPr>
      </w:pPr>
    </w:p>
    <w:p w14:paraId="143F1BE5" w14:textId="77777777" w:rsidR="00D56C72" w:rsidRPr="00261214" w:rsidRDefault="00D56C72" w:rsidP="00261214">
      <w:pPr>
        <w:jc w:val="both"/>
        <w:rPr>
          <w:rFonts w:ascii="Times New Roman" w:hAnsi="Times New Roman" w:cs="Times New Roman"/>
          <w:color w:val="000000" w:themeColor="text1"/>
        </w:rPr>
      </w:pPr>
    </w:p>
    <w:p w14:paraId="176517C3" w14:textId="77777777" w:rsidR="00D56C72" w:rsidRPr="00261214" w:rsidRDefault="00D56C72" w:rsidP="00261214">
      <w:pPr>
        <w:jc w:val="both"/>
        <w:rPr>
          <w:rFonts w:ascii="Times New Roman" w:hAnsi="Times New Roman" w:cs="Times New Roman"/>
          <w:color w:val="000000" w:themeColor="text1"/>
        </w:rPr>
      </w:pPr>
    </w:p>
    <w:p w14:paraId="5C737790" w14:textId="77777777" w:rsidR="00D56C72" w:rsidRPr="00261214" w:rsidRDefault="00D56C72" w:rsidP="00261214">
      <w:pPr>
        <w:jc w:val="both"/>
        <w:rPr>
          <w:rFonts w:ascii="Times New Roman" w:hAnsi="Times New Roman" w:cs="Times New Roman"/>
          <w:color w:val="000000" w:themeColor="text1"/>
        </w:rPr>
      </w:pPr>
    </w:p>
    <w:p w14:paraId="30D69591" w14:textId="77777777" w:rsidR="00D56C72" w:rsidRPr="00261214" w:rsidRDefault="00D56C72" w:rsidP="00261214">
      <w:pPr>
        <w:jc w:val="both"/>
        <w:rPr>
          <w:rFonts w:ascii="Times New Roman" w:hAnsi="Times New Roman" w:cs="Times New Roman"/>
          <w:color w:val="000000" w:themeColor="text1"/>
        </w:rPr>
      </w:pPr>
    </w:p>
    <w:p w14:paraId="05B1B6D2" w14:textId="77777777" w:rsidR="00D56C72" w:rsidRPr="00261214" w:rsidRDefault="00D56C72" w:rsidP="00261214">
      <w:pPr>
        <w:jc w:val="both"/>
        <w:rPr>
          <w:rFonts w:ascii="Times New Roman" w:hAnsi="Times New Roman" w:cs="Times New Roman"/>
          <w:color w:val="000000" w:themeColor="text1"/>
        </w:rPr>
      </w:pPr>
    </w:p>
    <w:p w14:paraId="00D39AFB" w14:textId="77777777" w:rsidR="00D56C72" w:rsidRPr="00261214" w:rsidRDefault="00D56C72" w:rsidP="00261214">
      <w:pPr>
        <w:jc w:val="both"/>
        <w:rPr>
          <w:rFonts w:ascii="Times New Roman" w:hAnsi="Times New Roman" w:cs="Times New Roman"/>
          <w:color w:val="000000" w:themeColor="text1"/>
        </w:rPr>
      </w:pPr>
    </w:p>
    <w:p w14:paraId="3717F69B" w14:textId="77777777" w:rsidR="00D56C72" w:rsidRPr="00261214" w:rsidRDefault="00D56C72" w:rsidP="00261214">
      <w:pPr>
        <w:jc w:val="both"/>
        <w:rPr>
          <w:rFonts w:ascii="Times New Roman" w:hAnsi="Times New Roman" w:cs="Times New Roman"/>
          <w:color w:val="000000" w:themeColor="text1"/>
        </w:rPr>
      </w:pPr>
    </w:p>
    <w:p w14:paraId="21A98EEA" w14:textId="77777777" w:rsidR="00367233" w:rsidRPr="00261214" w:rsidRDefault="00367233" w:rsidP="00261214">
      <w:pPr>
        <w:jc w:val="both"/>
        <w:rPr>
          <w:rFonts w:ascii="Times New Roman" w:hAnsi="Times New Roman" w:cs="Times New Roman"/>
          <w:color w:val="000000" w:themeColor="text1"/>
        </w:rPr>
      </w:pPr>
    </w:p>
    <w:p w14:paraId="2F0B8099" w14:textId="77777777" w:rsidR="00D30E13" w:rsidRPr="00261214" w:rsidRDefault="00D30E13" w:rsidP="00261214">
      <w:pPr>
        <w:jc w:val="both"/>
        <w:rPr>
          <w:rFonts w:ascii="Times New Roman" w:hAnsi="Times New Roman" w:cs="Times New Roman"/>
          <w:color w:val="000000" w:themeColor="text1"/>
        </w:rPr>
      </w:pPr>
    </w:p>
    <w:p w14:paraId="351629BE" w14:textId="77777777" w:rsidR="00D30E13" w:rsidRPr="00261214" w:rsidRDefault="00D30E13" w:rsidP="00261214">
      <w:pPr>
        <w:jc w:val="both"/>
        <w:rPr>
          <w:rFonts w:ascii="Times New Roman" w:hAnsi="Times New Roman" w:cs="Times New Roman"/>
          <w:color w:val="000000" w:themeColor="text1"/>
        </w:rPr>
      </w:pPr>
    </w:p>
    <w:p w14:paraId="1B2F057D" w14:textId="77777777" w:rsidR="00D30E13" w:rsidRPr="00261214" w:rsidRDefault="00D30E13" w:rsidP="00261214">
      <w:pPr>
        <w:jc w:val="both"/>
        <w:rPr>
          <w:rFonts w:ascii="Times New Roman" w:hAnsi="Times New Roman" w:cs="Times New Roman"/>
          <w:color w:val="000000" w:themeColor="text1"/>
        </w:rPr>
      </w:pPr>
    </w:p>
    <w:p w14:paraId="683F1DB9" w14:textId="631C5C33" w:rsidR="00FC3CF8" w:rsidRPr="00261214" w:rsidRDefault="004B4D4C" w:rsidP="009E00B6">
      <w:pPr>
        <w:pStyle w:val="Heading1"/>
        <w:spacing w:line="480" w:lineRule="auto"/>
        <w:jc w:val="center"/>
        <w:rPr>
          <w:rFonts w:ascii="Times New Roman" w:hAnsi="Times New Roman" w:cs="Times New Roman"/>
          <w:b/>
          <w:bCs/>
          <w:sz w:val="24"/>
          <w:szCs w:val="24"/>
        </w:rPr>
      </w:pPr>
      <w:bookmarkStart w:id="14" w:name="_Toc236939354"/>
      <w:r w:rsidRPr="00261214">
        <w:rPr>
          <w:rFonts w:ascii="Times New Roman" w:hAnsi="Times New Roman" w:cs="Times New Roman"/>
          <w:b/>
          <w:bCs/>
          <w:sz w:val="24"/>
          <w:szCs w:val="24"/>
        </w:rPr>
        <w:lastRenderedPageBreak/>
        <w:t>CHAPTER II: LITERATURE REVIEW</w:t>
      </w:r>
      <w:bookmarkEnd w:id="14"/>
    </w:p>
    <w:p w14:paraId="1A698588" w14:textId="77777777" w:rsidR="004B4D4C" w:rsidRPr="00261214" w:rsidRDefault="004B4D4C" w:rsidP="00261214">
      <w:pPr>
        <w:pStyle w:val="Heading2"/>
        <w:spacing w:line="480" w:lineRule="auto"/>
        <w:jc w:val="both"/>
        <w:rPr>
          <w:rFonts w:ascii="Times New Roman" w:hAnsi="Times New Roman" w:cs="Times New Roman"/>
          <w:b/>
          <w:bCs/>
          <w:sz w:val="24"/>
          <w:szCs w:val="24"/>
        </w:rPr>
      </w:pPr>
      <w:bookmarkStart w:id="15" w:name="_Toc236939355"/>
      <w:r w:rsidRPr="00261214">
        <w:rPr>
          <w:rFonts w:ascii="Times New Roman" w:hAnsi="Times New Roman" w:cs="Times New Roman"/>
          <w:b/>
          <w:bCs/>
          <w:sz w:val="24"/>
          <w:szCs w:val="24"/>
        </w:rPr>
        <w:t>2.1 Introduction</w:t>
      </w:r>
      <w:bookmarkEnd w:id="15"/>
    </w:p>
    <w:p w14:paraId="5D347C5C" w14:textId="5EE05020"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literature review constitutes a fundamental and indispensable component of academic research, as it provides a systematic and critical examination of existing knowledge, theoretical frameworks, technological developments, and methodological approaches related to a specific research problem </w:t>
      </w:r>
      <w:sdt>
        <w:sdtPr>
          <w:rPr>
            <w:rFonts w:ascii="Times New Roman" w:hAnsi="Times New Roman" w:cs="Times New Roman"/>
            <w:color w:val="000000" w:themeColor="text1"/>
          </w:rPr>
          <w:tag w:val="MENDELEY_CITATION_v3_eyJjaXRhdGlvbklEIjoiTUVOREVMRVlfQ0lUQVRJT05fYTk4YmYxMmQtMDQzMS00MzA5LWI0ZWYtMGI1NmY2MWIwM2Qy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
          <w:id w:val="-465893341"/>
        </w:sdtPr>
        <w:sdtContent>
          <w:r w:rsidR="00F22623" w:rsidRPr="00261214">
            <w:rPr>
              <w:rFonts w:ascii="Times New Roman" w:hAnsi="Times New Roman" w:cs="Times New Roman"/>
              <w:color w:val="000000" w:themeColor="text1"/>
            </w:rPr>
            <w:t>(Okon et al., 2020)</w:t>
          </w:r>
        </w:sdtContent>
      </w:sdt>
      <w:r w:rsidR="00DA216D"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In this study, the focus is placed on Digital Class Materials Management Systems (DCMMS), which are designed to facilitate the structured storage, management, retrieval, and dissemination of academic resources in digital form across educational institutions.</w:t>
      </w:r>
    </w:p>
    <w:p w14:paraId="5B527C84" w14:textId="5F1D9A9F"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rapid advancement of digital technologies has significantly transformed the educational sector, resulting in the emergence of highly interconnected learning ecosystems that depend on robust digital infrastructures for content delivery, communication, and collaboration </w:t>
      </w:r>
      <w:sdt>
        <w:sdtPr>
          <w:rPr>
            <w:rFonts w:ascii="Times New Roman" w:hAnsi="Times New Roman" w:cs="Times New Roman"/>
            <w:color w:val="000000" w:themeColor="text1"/>
          </w:rPr>
          <w:tag w:val="MENDELEY_CITATION_v3_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"/>
          <w:id w:val="-1339622198"/>
        </w:sdtPr>
        <w:sdtContent>
          <w:r w:rsidR="00F22623" w:rsidRPr="00261214">
            <w:rPr>
              <w:rFonts w:ascii="Times New Roman" w:hAnsi="Times New Roman" w:cs="Times New Roman"/>
              <w:color w:val="000000" w:themeColor="text1"/>
            </w:rPr>
            <w:t>(Santos et al., 2025)</w:t>
          </w:r>
        </w:sdtContent>
      </w:sdt>
      <w:r w:rsidR="00DA216D"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 xml:space="preserve">Consequently, academic institutions are increasingly required to adopt scalable, secure, and efficient systems capable of handling large volumes of educational data while supporting diverse user interactions, including students, lecturers, and administrative staff </w:t>
      </w:r>
      <w:sdt>
        <w:sdtPr>
          <w:rPr>
            <w:rFonts w:ascii="Times New Roman" w:hAnsi="Times New Roman" w:cs="Times New Roman"/>
            <w:color w:val="000000" w:themeColor="text1"/>
          </w:rPr>
          <w:tag w:val="MENDELEY_CITATION_v3_eyJjaXRhdGlvbklEIjoiTUVOREVMRVlfQ0lUQVRJT05fMmM1ZjM4NjItOWM0YS00MmM1LWFjMWUtNWFlNGE3ZWRiMWU2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
          <w:id w:val="1588273710"/>
        </w:sdtPr>
        <w:sdtContent>
          <w:r w:rsidR="00F22623" w:rsidRPr="00261214">
            <w:rPr>
              <w:rFonts w:ascii="Times New Roman" w:hAnsi="Times New Roman" w:cs="Times New Roman"/>
              <w:color w:val="000000" w:themeColor="text1"/>
            </w:rPr>
            <w:t>(Okon et al., 2020)</w:t>
          </w:r>
        </w:sdtContent>
      </w:sdt>
      <w:r w:rsidR="00DA216D"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Historically, educational institutions relied on manual record-keeping systems and physical storage mechanisms such as printed lecture notes, textbooks, and paper-based archives. These traditional approaches were inherently limited in terms of accessibility, scalability, and durability, often resulting in inefficiencies in information retrieval and increased risk of data loss or degradation</w:t>
      </w:r>
      <w:r w:rsidR="00DA216D" w:rsidRPr="00261214">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"/>
          <w:id w:val="1983348845"/>
        </w:sdtPr>
        <w:sdtContent>
          <w:r w:rsidR="00FF376B" w:rsidRPr="00261214">
            <w:rPr>
              <w:rFonts w:ascii="Times New Roman" w:hAnsi="Times New Roman" w:cs="Times New Roman"/>
              <w:color w:val="000000" w:themeColor="text1"/>
            </w:rPr>
            <w:t>(Fuentes et al., 2012)</w:t>
          </w:r>
        </w:sdtContent>
      </w:sdt>
      <w:r w:rsidRPr="00261214">
        <w:rPr>
          <w:rFonts w:ascii="Times New Roman" w:hAnsi="Times New Roman" w:cs="Times New Roman"/>
          <w:color w:val="000000" w:themeColor="text1"/>
        </w:rPr>
        <w:t>. Furthermore, such systems were not designed to support collaborative or remote learning environments, which are now essential in modern education.</w:t>
      </w:r>
    </w:p>
    <w:p w14:paraId="067FC5D9" w14:textId="66E85F83"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With the introduction of web-based technologies, educational systems evolved into digital repositories and Learning Management Systems (LMS), which significantly improved the </w:t>
      </w:r>
      <w:r w:rsidRPr="00261214">
        <w:rPr>
          <w:rFonts w:ascii="Times New Roman" w:hAnsi="Times New Roman" w:cs="Times New Roman"/>
          <w:color w:val="000000" w:themeColor="text1"/>
        </w:rPr>
        <w:lastRenderedPageBreak/>
        <w:t>accessibility and organization of academic content</w:t>
      </w:r>
      <w:r w:rsidR="00DA216D" w:rsidRPr="00261214">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"/>
          <w:id w:val="1118798788"/>
        </w:sdtPr>
        <w:sdtContent>
          <w:r w:rsidR="00F22623" w:rsidRPr="00261214">
            <w:rPr>
              <w:rFonts w:ascii="Times New Roman" w:hAnsi="Times New Roman" w:cs="Times New Roman"/>
              <w:color w:val="000000" w:themeColor="text1"/>
            </w:rPr>
            <w:t>(</w:t>
          </w:r>
          <w:proofErr w:type="spellStart"/>
          <w:r w:rsidR="00F22623" w:rsidRPr="00261214">
            <w:rPr>
              <w:rFonts w:ascii="Times New Roman" w:hAnsi="Times New Roman" w:cs="Times New Roman"/>
              <w:color w:val="000000" w:themeColor="text1"/>
            </w:rPr>
            <w:t>Ghoniemy</w:t>
          </w:r>
          <w:proofErr w:type="spellEnd"/>
          <w:r w:rsidR="00F22623" w:rsidRPr="00261214">
            <w:rPr>
              <w:rFonts w:ascii="Times New Roman" w:hAnsi="Times New Roman" w:cs="Times New Roman"/>
              <w:color w:val="000000" w:themeColor="text1"/>
            </w:rPr>
            <w:t xml:space="preserve"> et al., 2010)</w:t>
          </w:r>
        </w:sdtContent>
      </w:sdt>
      <w:r w:rsidR="00DA216D" w:rsidRPr="00261214">
        <w:rPr>
          <w:rFonts w:ascii="Times New Roman" w:hAnsi="Times New Roman" w:cs="Times New Roman"/>
          <w:color w:val="000000" w:themeColor="text1"/>
        </w:rPr>
        <w:t>.</w:t>
      </w:r>
      <w:r w:rsidRPr="00261214">
        <w:rPr>
          <w:rFonts w:ascii="Times New Roman" w:hAnsi="Times New Roman" w:cs="Times New Roman"/>
          <w:color w:val="000000" w:themeColor="text1"/>
        </w:rPr>
        <w:t xml:space="preserve"> However, despite these improvements, many existing systems remain constrained by monolithic architectures, limited interoperability, weak mobile integration, and inefficient deployment strategies.</w:t>
      </w:r>
    </w:p>
    <w:p w14:paraId="6ED5CCE7" w14:textId="6997C9A0"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Recent advancements in software engineering, particularly in full-stack development, RESTful API design, microservices architecture, and containerization technologies such as Docker, have introduced new paradigms for building scalable and maintainable academic systems </w:t>
      </w:r>
      <w:sdt>
        <w:sdtPr>
          <w:rPr>
            <w:rFonts w:ascii="Times New Roman" w:hAnsi="Times New Roman" w:cs="Times New Roman"/>
            <w:color w:val="000000" w:themeColor="text1"/>
          </w:rPr>
          <w:tag w:val="MENDELEY_CITATION_v3_eyJjaXRhdGlvbklEIjoiTUVOREVMRVlfQ0lUQVRJT05fZGNjODc0MWItMTk1Ni00YjNiLWIzZmItZTkwYjAyYThmNTky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
          <w:id w:val="1586262150"/>
        </w:sdtPr>
        <w:sdtContent>
          <w:r w:rsidR="00F22623" w:rsidRPr="00261214">
            <w:rPr>
              <w:rFonts w:ascii="Times New Roman" w:eastAsia="Times New Roman" w:hAnsi="Times New Roman" w:cs="Times New Roman"/>
              <w:color w:val="000000" w:themeColor="text1"/>
            </w:rPr>
            <w:t>(Naresh &amp; Pavan, 2024)</w:t>
          </w:r>
        </w:sdtContent>
      </w:sdt>
      <w:r w:rsidR="00DA216D"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These technologies provide the foundation for modern Digital Class Materials Management Systems that emphasize flexibility, scalability, and real-time accessibility.</w:t>
      </w:r>
    </w:p>
    <w:p w14:paraId="53767823" w14:textId="6C7DFBBD" w:rsidR="00EB2528"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Therefore, this literature review critically analyzes existing systems, identifies their strengths and limitations, and establishes the conceptual and technical foundation for the proposed containerized Digital Class Materials Management System.</w:t>
      </w:r>
      <w:r w:rsidR="00614FB7" w:rsidRPr="00261214">
        <w:rPr>
          <w:rFonts w:ascii="Times New Roman" w:hAnsi="Times New Roman" w:cs="Times New Roman"/>
          <w:color w:val="000000" w:themeColor="text1"/>
        </w:rPr>
        <w:t xml:space="preserve"> In addition to traditional digital learning systems, recent advancements in Artificial Intelligence have introduced Retrieval-Augmented Generation (RAG) models. These models enhance information retrieval systems by combining document retrieval with generative AI capabilities, allowing users to receive accurate, context-aware responses based on stored academic content. This approach is increasingly being adopted in modern educational platforms to improve search efficiency and user interaction</w:t>
      </w:r>
    </w:p>
    <w:p w14:paraId="4411AB9E" w14:textId="5BA491B3" w:rsidR="004B4D4C" w:rsidRPr="00261214" w:rsidRDefault="004B4D4C" w:rsidP="00261214">
      <w:pPr>
        <w:pStyle w:val="Heading2"/>
        <w:spacing w:line="480" w:lineRule="auto"/>
        <w:jc w:val="both"/>
        <w:rPr>
          <w:rFonts w:ascii="Times New Roman" w:hAnsi="Times New Roman" w:cs="Times New Roman"/>
          <w:b/>
          <w:bCs/>
          <w:sz w:val="24"/>
          <w:szCs w:val="24"/>
        </w:rPr>
      </w:pPr>
      <w:bookmarkStart w:id="16" w:name="_Toc236939356"/>
      <w:r w:rsidRPr="00261214">
        <w:rPr>
          <w:rFonts w:ascii="Times New Roman" w:hAnsi="Times New Roman" w:cs="Times New Roman"/>
          <w:b/>
          <w:bCs/>
          <w:sz w:val="24"/>
          <w:szCs w:val="24"/>
        </w:rPr>
        <w:t>2.2 Overview of Digital Class Materials Management Systems</w:t>
      </w:r>
      <w:bookmarkEnd w:id="16"/>
    </w:p>
    <w:p w14:paraId="74F1A6AF" w14:textId="0B34627C"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Digital Class Materials Management Systems (DCMMS) are advanced information systems designed to centralize, organize, and distribute academic content in a structured digital environment </w:t>
      </w:r>
      <w:sdt>
        <w:sdtPr>
          <w:rPr>
            <w:rFonts w:ascii="Times New Roman" w:hAnsi="Times New Roman" w:cs="Times New Roman"/>
            <w:color w:val="000000" w:themeColor="text1"/>
          </w:rPr>
          <w:tag w:val="MENDELEY_CITATION_v3_eyJjaXRhdGlvbklEIjoiTUVOREVMRVlfQ0lUQVRJT05fNmY4ZDk5ZDYtZTk5NC00YzRmLTgyNmYtNWQxNDMxZTI2Y2M3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
          <w:id w:val="229889289"/>
        </w:sdtPr>
        <w:sdtContent>
          <w:r w:rsidR="00F22623" w:rsidRPr="00261214">
            <w:rPr>
              <w:rFonts w:ascii="Times New Roman" w:hAnsi="Times New Roman" w:cs="Times New Roman"/>
              <w:color w:val="000000" w:themeColor="text1"/>
            </w:rPr>
            <w:t>(Okon et al., 2020)</w:t>
          </w:r>
        </w:sdtContent>
      </w:sdt>
      <w:r w:rsidR="00DA216D" w:rsidRPr="00261214">
        <w:rPr>
          <w:rFonts w:ascii="Times New Roman" w:hAnsi="Times New Roman" w:cs="Times New Roman"/>
          <w:color w:val="000000" w:themeColor="text1"/>
        </w:rPr>
        <w:t>.</w:t>
      </w:r>
      <w:r w:rsidRPr="00261214">
        <w:rPr>
          <w:rFonts w:ascii="Times New Roman" w:hAnsi="Times New Roman" w:cs="Times New Roman"/>
          <w:color w:val="000000" w:themeColor="text1"/>
        </w:rPr>
        <w:t xml:space="preserve">These systems support the efficient handling of educational </w:t>
      </w:r>
      <w:r w:rsidRPr="00261214">
        <w:rPr>
          <w:rFonts w:ascii="Times New Roman" w:hAnsi="Times New Roman" w:cs="Times New Roman"/>
          <w:color w:val="000000" w:themeColor="text1"/>
        </w:rPr>
        <w:lastRenderedPageBreak/>
        <w:t>materials such as lecture notes, assignments, multimedia resources, research documents, and project files.</w:t>
      </w:r>
    </w:p>
    <w:p w14:paraId="7594830E" w14:textId="3B555428"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DCMMS plays a crucial role in modern educational transformation by enabling continuous access to learning materials regardless of time and location. This capability supports both traditional classroom learning and modern hybrid or fully online learning environments </w:t>
      </w:r>
      <w:sdt>
        <w:sdtPr>
          <w:rPr>
            <w:rFonts w:ascii="Times New Roman" w:hAnsi="Times New Roman" w:cs="Times New Roman"/>
            <w:color w:val="000000" w:themeColor="text1"/>
          </w:rPr>
          <w:tag w:val="MENDELEY_CITATION_v3_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"/>
          <w:id w:val="-677657884"/>
        </w:sdtPr>
        <w:sdtContent>
          <w:r w:rsidR="00F22623" w:rsidRPr="00261214">
            <w:rPr>
              <w:rFonts w:ascii="Times New Roman" w:eastAsia="Times New Roman" w:hAnsi="Times New Roman" w:cs="Times New Roman"/>
              <w:color w:val="000000" w:themeColor="text1"/>
            </w:rPr>
            <w:t>(Santos et al., 2025)</w:t>
          </w:r>
        </w:sdtContent>
      </w:sdt>
      <w:r w:rsidR="00DA216D" w:rsidRPr="00261214">
        <w:rPr>
          <w:rFonts w:ascii="Times New Roman" w:hAnsi="Times New Roman" w:cs="Times New Roman"/>
          <w:color w:val="000000" w:themeColor="text1"/>
        </w:rPr>
        <w:t>.</w:t>
      </w:r>
      <w:r w:rsidRPr="00261214">
        <w:rPr>
          <w:rFonts w:ascii="Times New Roman" w:hAnsi="Times New Roman" w:cs="Times New Roman"/>
          <w:color w:val="000000" w:themeColor="text1"/>
        </w:rPr>
        <w:t>. Additionally, DCMMS improves academic collaboration, enhances administrative efficiency, and ensures better management of institutional knowledge resources.</w:t>
      </w:r>
    </w:p>
    <w:p w14:paraId="5CD60415" w14:textId="2BD86640"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From a technological perspective, DCMMS integrates multiple layers of software architecture, including frontend interfaces, backend services, and database systems. These layers work together to ensure seamless interaction between users and academic resources.</w:t>
      </w:r>
    </w:p>
    <w:p w14:paraId="19677D96" w14:textId="77777777" w:rsidR="004B4D4C" w:rsidRPr="00261214" w:rsidRDefault="004B4D4C" w:rsidP="00261214">
      <w:pPr>
        <w:pStyle w:val="Heading3"/>
        <w:spacing w:line="480" w:lineRule="auto"/>
        <w:jc w:val="both"/>
        <w:rPr>
          <w:rFonts w:ascii="Times New Roman" w:hAnsi="Times New Roman" w:cs="Times New Roman"/>
          <w:b/>
          <w:bCs/>
          <w:color w:val="000000" w:themeColor="text1"/>
        </w:rPr>
      </w:pPr>
      <w:bookmarkStart w:id="17" w:name="_Toc236939357"/>
      <w:r w:rsidRPr="00261214">
        <w:rPr>
          <w:rFonts w:ascii="Times New Roman" w:hAnsi="Times New Roman" w:cs="Times New Roman"/>
          <w:b/>
          <w:bCs/>
          <w:color w:val="000000" w:themeColor="text1"/>
        </w:rPr>
        <w:t>2.2.1 Evolution of Academic Information Systems</w:t>
      </w:r>
      <w:bookmarkEnd w:id="17"/>
    </w:p>
    <w:p w14:paraId="4DF7A555" w14:textId="064528FB"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evolution of academic information systems reflects the broader transformation of educational methodologies and technological capabilities over time. This evolution can be categorized into three major phases:</w:t>
      </w:r>
    </w:p>
    <w:p w14:paraId="18F094E1" w14:textId="77777777" w:rsidR="00F23081" w:rsidRPr="00261214" w:rsidRDefault="004B4D4C"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a) Manual Systems Era</w:t>
      </w:r>
    </w:p>
    <w:p w14:paraId="67106E7B" w14:textId="461B1B3C" w:rsidR="004B4D4C" w:rsidRPr="00261214" w:rsidRDefault="004B4D4C"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color w:val="000000" w:themeColor="text1"/>
        </w:rPr>
        <w:t xml:space="preserve">During the manual systems era, educational institutions relied entirely on physical documentation methods such as printed lecture notes, handwritten assignments, physical libraries, and paper-based filing systems </w:t>
      </w:r>
      <w:sdt>
        <w:sdtPr>
          <w:rPr>
            <w:rFonts w:ascii="Times New Roman" w:hAnsi="Times New Roman" w:cs="Times New Roman"/>
            <w:color w:val="000000" w:themeColor="text1"/>
          </w:rPr>
          <w:tag w:val="MENDELEY_CITATION_v3_eyJjaXRhdGlvbklEIjoiTUVOREVMRVlfQ0lUQVRJT05fZGU5NGIwYTQtYTMzYy00ZDk1LWE2ZWItN2Q3ZTI3MTBlOTk3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
          <w:id w:val="-310638259"/>
        </w:sdtPr>
        <w:sdtContent>
          <w:r w:rsidR="00F22623" w:rsidRPr="00261214">
            <w:rPr>
              <w:rFonts w:ascii="Times New Roman" w:hAnsi="Times New Roman" w:cs="Times New Roman"/>
              <w:color w:val="000000" w:themeColor="text1"/>
            </w:rPr>
            <w:t>(Okon et al., 2020)</w:t>
          </w:r>
        </w:sdtContent>
      </w:sdt>
      <w:r w:rsidR="00DA216D" w:rsidRPr="00261214">
        <w:rPr>
          <w:rFonts w:ascii="Times New Roman" w:hAnsi="Times New Roman" w:cs="Times New Roman"/>
          <w:color w:val="000000" w:themeColor="text1"/>
        </w:rPr>
        <w:t>.</w:t>
      </w:r>
      <w:r w:rsidRPr="00261214">
        <w:rPr>
          <w:rFonts w:ascii="Times New Roman" w:hAnsi="Times New Roman" w:cs="Times New Roman"/>
          <w:color w:val="000000" w:themeColor="text1"/>
        </w:rPr>
        <w:t>Although these systems were straightforward and required minimal technological infrastructure, they presented significant limitations.</w:t>
      </w:r>
    </w:p>
    <w:p w14:paraId="3A123D66" w14:textId="0A3442FF" w:rsidR="004B4D4C" w:rsidRPr="00261214" w:rsidRDefault="00EF22AD"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Key limitations of the traditional system included limited accessibility to academic materials, a high risk of physical damage or loss of documents, and inefficient retrieval processes that required manual searching. The system also lacked scalability to accommodate growing student populations and provided no support for remote learning or collaboration. As student </w:t>
      </w:r>
      <w:r w:rsidRPr="00261214">
        <w:rPr>
          <w:rFonts w:ascii="Times New Roman" w:hAnsi="Times New Roman" w:cs="Times New Roman"/>
          <w:color w:val="000000" w:themeColor="text1"/>
        </w:rPr>
        <w:lastRenderedPageBreak/>
        <w:t>populations increased, these limitations became more pronounced, thereby highlighting the need for digital transformation to improve accessibility, efficiency, and the overall management of academic resources.</w:t>
      </w:r>
    </w:p>
    <w:p w14:paraId="68CA454C" w14:textId="77777777" w:rsidR="004B4D4C" w:rsidRPr="00261214" w:rsidRDefault="004B4D4C"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b) Digital Transition Era</w:t>
      </w:r>
    </w:p>
    <w:p w14:paraId="32D16D3F" w14:textId="223C0593"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digital transition era marked the introduction of early computerized systems and basic Learning Management Systems (LMS). These systems digitized academic processes and introduced centralized storage of educational content</w:t>
      </w:r>
      <w:r w:rsidR="00DA216D" w:rsidRPr="00261214">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"/>
          <w:id w:val="711697115"/>
        </w:sdtPr>
        <w:sdtContent>
          <w:r w:rsidR="00F22623" w:rsidRPr="00261214">
            <w:rPr>
              <w:rFonts w:ascii="Times New Roman" w:eastAsia="Times New Roman" w:hAnsi="Times New Roman" w:cs="Times New Roman"/>
              <w:color w:val="000000" w:themeColor="text1"/>
            </w:rPr>
            <w:t>(</w:t>
          </w:r>
          <w:proofErr w:type="spellStart"/>
          <w:r w:rsidR="00F22623" w:rsidRPr="00261214">
            <w:rPr>
              <w:rFonts w:ascii="Times New Roman" w:eastAsia="Times New Roman" w:hAnsi="Times New Roman" w:cs="Times New Roman"/>
              <w:color w:val="000000" w:themeColor="text1"/>
            </w:rPr>
            <w:t>Ghoniemy</w:t>
          </w:r>
          <w:proofErr w:type="spellEnd"/>
          <w:r w:rsidR="00F22623" w:rsidRPr="00261214">
            <w:rPr>
              <w:rFonts w:ascii="Times New Roman" w:eastAsia="Times New Roman" w:hAnsi="Times New Roman" w:cs="Times New Roman"/>
              <w:color w:val="000000" w:themeColor="text1"/>
            </w:rPr>
            <w:t xml:space="preserve"> et al., 2010)</w:t>
          </w:r>
        </w:sdtContent>
      </w:sdt>
      <w:r w:rsidR="00DA216D" w:rsidRPr="00261214">
        <w:rPr>
          <w:rFonts w:ascii="Times New Roman" w:hAnsi="Times New Roman" w:cs="Times New Roman"/>
          <w:color w:val="000000" w:themeColor="text1"/>
        </w:rPr>
        <w:t>.</w:t>
      </w:r>
    </w:p>
    <w:p w14:paraId="4DFE11A8" w14:textId="79AA02A4" w:rsidR="004B4D4C" w:rsidRPr="00261214" w:rsidRDefault="00EF22AD"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Despite these improvements, early digital systems still had several limitations, including dependence on local server installations, limited integration among different academic tools, poor scalability for large institutions, minimal support for mobile devices, and a lack of real-time synchronization. Although this phase represented an important step toward modernization, these limitations made the systems insufficient to meet the evolving demands of contemporary education, thereby highlighting the need for more advanced and integrated digital solutions.</w:t>
      </w:r>
    </w:p>
    <w:p w14:paraId="26F83239" w14:textId="77777777" w:rsidR="004B4D4C" w:rsidRPr="00261214" w:rsidRDefault="004B4D4C"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c) Modern Full-Stack and Cloud Era</w:t>
      </w:r>
    </w:p>
    <w:p w14:paraId="1AAB8688" w14:textId="1795C8BA"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modern era is characterized by the adoption of advanced software engineering principles, including cloud computing, microservices architecture, RESTful APIs, and containerization technologies such as Docker </w:t>
      </w:r>
      <w:sdt>
        <w:sdtPr>
          <w:rPr>
            <w:rFonts w:ascii="Times New Roman" w:hAnsi="Times New Roman" w:cs="Times New Roman"/>
            <w:color w:val="000000" w:themeColor="text1"/>
          </w:rPr>
          <w:tag w:val="MENDELEY_CITATION_v3_eyJjaXRhdGlvbklEIjoiTUVOREVMRVlfQ0lUQVRJT05fNjNjMTJkMmMtZDkzOC00YmVmLTkwZTMtYjA3NjRjYmQyZjVl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
          <w:id w:val="-1854178029"/>
        </w:sdtPr>
        <w:sdtContent>
          <w:r w:rsidR="00F22623" w:rsidRPr="00261214">
            <w:rPr>
              <w:rFonts w:ascii="Times New Roman" w:eastAsia="Times New Roman" w:hAnsi="Times New Roman" w:cs="Times New Roman"/>
              <w:color w:val="000000" w:themeColor="text1"/>
            </w:rPr>
            <w:t>(Naresh &amp; Pavan, 2024)</w:t>
          </w:r>
        </w:sdtContent>
      </w:sdt>
      <w:r w:rsidR="00DA216D"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These technologies enable the development of highly scalable, distributed, and resilient academic systems.</w:t>
      </w:r>
    </w:p>
    <w:p w14:paraId="650FCB65" w14:textId="5DBF5A31" w:rsidR="00F23081" w:rsidRPr="00261214" w:rsidRDefault="00EF22AD"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Key characteristics of this era include real-time data synchronization across devices, cross-platform accessibility through both web and mobile platforms, modular system architecture, scalable deployment using containers, and improved system security and maintainability. This evolution demonstrates a clear shift toward flexible and intelligent academic systems </w:t>
      </w:r>
      <w:r w:rsidRPr="00261214">
        <w:rPr>
          <w:rFonts w:ascii="Times New Roman" w:hAnsi="Times New Roman" w:cs="Times New Roman"/>
          <w:color w:val="000000" w:themeColor="text1"/>
        </w:rPr>
        <w:lastRenderedPageBreak/>
        <w:t>capable of supporting modern educational demands by enhancing accessibility, scalability, efficiency, and the overall reliability of digital learning environments.</w:t>
      </w:r>
    </w:p>
    <w:p w14:paraId="1111DB13" w14:textId="77777777" w:rsidR="004B4D4C" w:rsidRPr="00261214" w:rsidRDefault="004B4D4C" w:rsidP="00261214">
      <w:pPr>
        <w:pStyle w:val="Heading3"/>
        <w:spacing w:line="480" w:lineRule="auto"/>
        <w:jc w:val="both"/>
        <w:rPr>
          <w:rFonts w:ascii="Times New Roman" w:hAnsi="Times New Roman" w:cs="Times New Roman"/>
          <w:b/>
          <w:bCs/>
          <w:color w:val="000000" w:themeColor="text1"/>
        </w:rPr>
      </w:pPr>
      <w:bookmarkStart w:id="18" w:name="_Toc236939358"/>
      <w:r w:rsidRPr="00261214">
        <w:rPr>
          <w:rFonts w:ascii="Times New Roman" w:hAnsi="Times New Roman" w:cs="Times New Roman"/>
          <w:b/>
          <w:bCs/>
          <w:color w:val="000000" w:themeColor="text1"/>
        </w:rPr>
        <w:t>2.2.2 Importance of DCMMS in Academic Institutions</w:t>
      </w:r>
      <w:bookmarkEnd w:id="18"/>
    </w:p>
    <w:p w14:paraId="750E32C1" w14:textId="4A67F280"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Digital Class Materials Management Systems provide several critical benefits that enhance teaching, learning, and institutional management </w:t>
      </w:r>
      <w:sdt>
        <w:sdtPr>
          <w:rPr>
            <w:rFonts w:ascii="Times New Roman" w:hAnsi="Times New Roman" w:cs="Times New Roman"/>
            <w:color w:val="000000" w:themeColor="text1"/>
          </w:rPr>
          <w:tag w:val="MENDELEY_CITATION_v3_eyJjaXRhdGlvbklEIjoiTUVOREVMRVlfQ0lUQVRJT05fY2Y5ZmFjMjAtMjdmZC00ZDk1LWI5YjYtMzc1MzRmNjI4MzRl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
          <w:id w:val="1674762188"/>
        </w:sdtPr>
        <w:sdtContent>
          <w:r w:rsidR="00F22623" w:rsidRPr="00261214">
            <w:rPr>
              <w:rFonts w:ascii="Times New Roman" w:hAnsi="Times New Roman" w:cs="Times New Roman"/>
              <w:color w:val="000000" w:themeColor="text1"/>
            </w:rPr>
            <w:t>(Okon et al., 2020)</w:t>
          </w:r>
        </w:sdtContent>
      </w:sdt>
      <w:r w:rsidR="00DA216D" w:rsidRPr="00261214">
        <w:rPr>
          <w:rFonts w:ascii="Times New Roman" w:hAnsi="Times New Roman" w:cs="Times New Roman"/>
          <w:color w:val="000000" w:themeColor="text1"/>
        </w:rPr>
        <w:t>.</w:t>
      </w:r>
    </w:p>
    <w:p w14:paraId="7CCC025C" w14:textId="77777777" w:rsidR="00EF22AD" w:rsidRPr="00261214" w:rsidRDefault="00EF22AD"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Key importance of the system includes centralized storage and management of academic materials, which ensures that all learning resources are organized and easily maintained within a single platform. It also improves accessibility by allowing students and instructors to access learning materials anytime and from any location, thereby supporting flexible learning. In addition, the system enhances collaboration between students and instructors by providing a shared digital environment for communication and resource exchange. It reduces dependency on physical storage infrastructure, which minimizes risks related to document loss or damage.</w:t>
      </w:r>
    </w:p>
    <w:p w14:paraId="39837504" w14:textId="77777777" w:rsidR="00EF22AD" w:rsidRPr="00261214" w:rsidRDefault="00EF22AD"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Furthermore, the system supports hybrid, remote, and blended learning models, making it suitable for modern educational environments. It also increases the efficiency of academic administration and resource distribution by automating and streamlining key processes. Ultimately, improved availability of academic resources contributes to better student engagement and enhanced academic performance.</w:t>
      </w:r>
    </w:p>
    <w:p w14:paraId="47D40C62" w14:textId="160876B9"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In technical disciplines such as Information Technology, the importance of DCMMS is even greater due to the complexity of materials, which often include programming code, technical documentation, software tools, and project-based learning resources </w:t>
      </w:r>
      <w:sdt>
        <w:sdtPr>
          <w:rPr>
            <w:rFonts w:ascii="Times New Roman" w:hAnsi="Times New Roman" w:cs="Times New Roman"/>
            <w:color w:val="000000" w:themeColor="text1"/>
          </w:rPr>
          <w:tag w:val="MENDELEY_CITATION_v3_eyJjaXRhdGlvbklEIjoiTUVOREVMRVlfQ0lUQVRJT05fMzE4MmM4M2YtZDEwOC00NmE2LTkyZGItNzU4NGNkZjgzMzAz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
          <w:id w:val="-1509745890"/>
        </w:sdtPr>
        <w:sdtContent>
          <w:r w:rsidR="00F22623" w:rsidRPr="00261214">
            <w:rPr>
              <w:rFonts w:ascii="Times New Roman" w:eastAsia="Times New Roman" w:hAnsi="Times New Roman" w:cs="Times New Roman"/>
              <w:color w:val="000000" w:themeColor="text1"/>
            </w:rPr>
            <w:t>(Naresh &amp; Pavan, 2024)</w:t>
          </w:r>
        </w:sdtContent>
      </w:sdt>
      <w:r w:rsidR="00DA216D" w:rsidRPr="00261214">
        <w:rPr>
          <w:rFonts w:ascii="Times New Roman" w:hAnsi="Times New Roman" w:cs="Times New Roman"/>
          <w:color w:val="000000" w:themeColor="text1"/>
        </w:rPr>
        <w:t>.</w:t>
      </w:r>
    </w:p>
    <w:p w14:paraId="2CEBE598" w14:textId="77777777" w:rsidR="004B4D4C" w:rsidRPr="00261214" w:rsidRDefault="004B4D4C" w:rsidP="00261214">
      <w:pPr>
        <w:pStyle w:val="Heading3"/>
        <w:spacing w:line="480" w:lineRule="auto"/>
        <w:jc w:val="both"/>
        <w:rPr>
          <w:rFonts w:ascii="Times New Roman" w:hAnsi="Times New Roman" w:cs="Times New Roman"/>
          <w:b/>
          <w:bCs/>
          <w:color w:val="000000" w:themeColor="text1"/>
        </w:rPr>
      </w:pPr>
      <w:bookmarkStart w:id="19" w:name="_Toc236939359"/>
      <w:r w:rsidRPr="00261214">
        <w:rPr>
          <w:rFonts w:ascii="Times New Roman" w:hAnsi="Times New Roman" w:cs="Times New Roman"/>
          <w:b/>
          <w:bCs/>
          <w:color w:val="000000" w:themeColor="text1"/>
        </w:rPr>
        <w:lastRenderedPageBreak/>
        <w:t>2.2.3 Challenges in Existing Systems</w:t>
      </w:r>
      <w:bookmarkEnd w:id="19"/>
    </w:p>
    <w:p w14:paraId="70D3B176" w14:textId="77777777"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Despite significant technological advancements, existing academic systems continue to face several critical challenges that hinder optimal performance and user experience.</w:t>
      </w:r>
    </w:p>
    <w:p w14:paraId="044BF362" w14:textId="77777777" w:rsidR="004B4D4C" w:rsidRPr="00261214" w:rsidRDefault="004B4D4C"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These challenges include:</w:t>
      </w:r>
    </w:p>
    <w:p w14:paraId="1FAAACA6" w14:textId="660E47C5" w:rsidR="00F07380" w:rsidRPr="00261214" w:rsidRDefault="00EF22AD"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These challenges include limited scalability under high concurrent user loads</w:t>
      </w:r>
      <w:sdt>
        <w:sdtPr>
          <w:rPr>
            <w:rFonts w:ascii="Times New Roman" w:hAnsi="Times New Roman" w:cs="Times New Roman"/>
            <w:color w:val="000000" w:themeColor="text1"/>
          </w:rPr>
          <w:tag w:val="MENDELEY_CITATION_v3_eyJjaXRhdGlvbklEIjoiTUVOREVMRVlfQ0lUQVRJT05fZTk5ZTM3YzMtNGY4Mi00NWFlLTlkMjAtM2RmZDkwYmUxNzM5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
          <w:id w:val="-527721046"/>
        </w:sdtPr>
        <w:sdtContent>
          <w:r w:rsidR="00F22623" w:rsidRPr="00261214">
            <w:rPr>
              <w:rFonts w:ascii="Times New Roman" w:eastAsia="Times New Roman" w:hAnsi="Times New Roman" w:cs="Times New Roman"/>
              <w:color w:val="000000" w:themeColor="text1"/>
            </w:rPr>
            <w:t>(Naresh &amp; Pavan, 2024)</w:t>
          </w:r>
        </w:sdtContent>
      </w:sdt>
      <w:r w:rsidRPr="00261214">
        <w:rPr>
          <w:rFonts w:ascii="Times New Roman" w:hAnsi="Times New Roman" w:cs="Times New Roman"/>
          <w:color w:val="000000" w:themeColor="text1"/>
        </w:rPr>
        <w:t>,</w:t>
      </w:r>
      <w:r w:rsidR="00F07380" w:rsidRPr="00261214">
        <w:rPr>
          <w:rFonts w:ascii="Times New Roman" w:hAnsi="Times New Roman" w:cs="Times New Roman"/>
          <w:color w:val="000000" w:themeColor="text1"/>
        </w:rPr>
        <w:t xml:space="preserve"> a lack of real-time synchronization between users and systems</w:t>
      </w:r>
      <w:sdt>
        <w:sdtPr>
          <w:rPr>
            <w:rFonts w:ascii="Times New Roman" w:hAnsi="Times New Roman" w:cs="Times New Roman"/>
            <w:color w:val="000000" w:themeColor="text1"/>
          </w:rPr>
          <w:tag w:val="MENDELEY_CITATION_v3_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"/>
          <w:id w:val="-1721892606"/>
        </w:sdtPr>
        <w:sdtContent>
          <w:r w:rsidR="00F22623" w:rsidRPr="00261214">
            <w:rPr>
              <w:rFonts w:ascii="Times New Roman" w:eastAsia="Times New Roman" w:hAnsi="Times New Roman" w:cs="Times New Roman"/>
              <w:color w:val="000000" w:themeColor="text1"/>
            </w:rPr>
            <w:t>(Santos et al., 2025)</w:t>
          </w:r>
        </w:sdtContent>
      </w:sdt>
      <w:r w:rsidR="00F07380" w:rsidRPr="00261214">
        <w:rPr>
          <w:rFonts w:ascii="Times New Roman" w:hAnsi="Times New Roman" w:cs="Times New Roman"/>
          <w:color w:val="000000" w:themeColor="text1"/>
        </w:rPr>
        <w:t>, and weak integration between web and mobile platforms</w:t>
      </w:r>
      <w:r w:rsidR="004B4D4C" w:rsidRPr="00261214">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"/>
          <w:id w:val="584345633"/>
        </w:sdtPr>
        <w:sdtContent>
          <w:r w:rsidR="00DB252A" w:rsidRPr="00261214">
            <w:rPr>
              <w:rFonts w:ascii="Times New Roman" w:hAnsi="Times New Roman" w:cs="Times New Roman"/>
              <w:color w:val="000000" w:themeColor="text1"/>
            </w:rPr>
            <w:t>(Oladokun et al., 2025)</w:t>
          </w:r>
        </w:sdtContent>
      </w:sdt>
      <w:r w:rsidR="00F07380" w:rsidRPr="00261214">
        <w:rPr>
          <w:rFonts w:ascii="Times New Roman" w:hAnsi="Times New Roman" w:cs="Times New Roman"/>
          <w:color w:val="000000" w:themeColor="text1"/>
        </w:rPr>
        <w:t>, In addition, security vulnerabilities in data sharing and authentication mechanisms</w:t>
      </w:r>
      <w:r w:rsidR="004B4D4C" w:rsidRPr="00261214">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"/>
          <w:id w:val="1687401428"/>
          <w:placeholder>
            <w:docPart w:val="DefaultPlaceholder_-1854013440"/>
          </w:placeholder>
        </w:sdtPr>
        <w:sdtContent>
          <w:r w:rsidR="00F22623" w:rsidRPr="00261214">
            <w:rPr>
              <w:rFonts w:ascii="Times New Roman" w:hAnsi="Times New Roman" w:cs="Times New Roman"/>
              <w:color w:val="000000" w:themeColor="text1"/>
            </w:rPr>
            <w:t>(</w:t>
          </w:r>
          <w:proofErr w:type="spellStart"/>
          <w:r w:rsidR="00F22623" w:rsidRPr="00261214">
            <w:rPr>
              <w:rFonts w:ascii="Times New Roman" w:hAnsi="Times New Roman" w:cs="Times New Roman"/>
              <w:color w:val="000000" w:themeColor="text1"/>
            </w:rPr>
            <w:t>Ghoniemy</w:t>
          </w:r>
          <w:proofErr w:type="spellEnd"/>
          <w:r w:rsidR="00F22623" w:rsidRPr="00261214">
            <w:rPr>
              <w:rFonts w:ascii="Times New Roman" w:hAnsi="Times New Roman" w:cs="Times New Roman"/>
              <w:color w:val="000000" w:themeColor="text1"/>
            </w:rPr>
            <w:t xml:space="preserve"> et al., 2010),</w:t>
          </w:r>
        </w:sdtContent>
      </w:sdt>
      <w:r w:rsidR="00F07380" w:rsidRPr="00261214">
        <w:rPr>
          <w:rFonts w:ascii="Times New Roman" w:hAnsi="Times New Roman" w:cs="Times New Roman"/>
          <w:color w:val="000000" w:themeColor="text1"/>
        </w:rPr>
        <w:t xml:space="preserve">further compromise system reliability. Many existing systems also depend on outdated deployment environments such as XAMPP or </w:t>
      </w:r>
      <w:sdt>
        <w:sdtPr>
          <w:rPr>
            <w:rFonts w:ascii="Times New Roman" w:hAnsi="Times New Roman" w:cs="Times New Roman"/>
            <w:color w:val="000000" w:themeColor="text1"/>
          </w:rPr>
          <w:tag w:val="MENDELEY_CITATION_v3_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"/>
          <w:id w:val="1799574001"/>
          <w:placeholder>
            <w:docPart w:val="3ABEC7BE28AD47C8937C2D52C66BD8FF"/>
          </w:placeholder>
        </w:sdtPr>
        <w:sdtContent>
          <w:r w:rsidR="00DB252A" w:rsidRPr="00261214">
            <w:rPr>
              <w:rFonts w:ascii="Times New Roman" w:eastAsia="Times New Roman" w:hAnsi="Times New Roman" w:cs="Times New Roman"/>
              <w:color w:val="000000" w:themeColor="text1"/>
            </w:rPr>
            <w:t>(Triyana &amp; Fianty, 2023)</w:t>
          </w:r>
        </w:sdtContent>
      </w:sdt>
      <w:r w:rsidR="00F07380" w:rsidRPr="00261214">
        <w:rPr>
          <w:rFonts w:ascii="Times New Roman" w:hAnsi="Times New Roman" w:cs="Times New Roman"/>
          <w:color w:val="000000" w:themeColor="text1"/>
        </w:rPr>
        <w:t>, which limits flexibility and modern deployment practices. Furthermore, poor user experience resulting from outdated interface design in legacy systems negatively affects usability and adoption.</w:t>
      </w:r>
    </w:p>
    <w:p w14:paraId="4ECFF7D3" w14:textId="25C1C753" w:rsidR="004B4D4C" w:rsidRPr="00261214" w:rsidRDefault="00F07380"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Moreover, there is limited adoption of intelligent retrieval mechanisms such as Retrieval-Augmented Generation (RAG), which results in reduced accuracy in information retrieval and user interaction. Collectively, these limitations indicate the necessity for modern, modular, and containerized systems that are capable of effectively addressing scalability, security, and interoperability challenges in contemporary academic environments.</w:t>
      </w:r>
    </w:p>
    <w:p w14:paraId="1B6328A1" w14:textId="77777777" w:rsidR="004B4D4C" w:rsidRPr="00261214" w:rsidRDefault="004B4D4C" w:rsidP="00261214">
      <w:pPr>
        <w:pStyle w:val="Heading2"/>
        <w:spacing w:line="480" w:lineRule="auto"/>
        <w:jc w:val="both"/>
        <w:rPr>
          <w:rFonts w:ascii="Times New Roman" w:hAnsi="Times New Roman" w:cs="Times New Roman"/>
          <w:b/>
          <w:bCs/>
          <w:sz w:val="24"/>
          <w:szCs w:val="24"/>
        </w:rPr>
      </w:pPr>
      <w:bookmarkStart w:id="20" w:name="_Toc236939360"/>
      <w:r w:rsidRPr="00261214">
        <w:rPr>
          <w:rFonts w:ascii="Times New Roman" w:hAnsi="Times New Roman" w:cs="Times New Roman"/>
          <w:b/>
          <w:bCs/>
          <w:sz w:val="24"/>
          <w:szCs w:val="24"/>
        </w:rPr>
        <w:t>2.3 Related Work</w:t>
      </w:r>
      <w:bookmarkEnd w:id="20"/>
    </w:p>
    <w:p w14:paraId="7EDC06A7" w14:textId="58D2B049"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section provides a comprehensive and critical analysis of existing systems and research studies related to Digital Class Materials Management Systems. Each system is evaluated in terms of architecture, technology stack, achievements, limitations, and relevance to the proposed system.</w:t>
      </w:r>
      <w:r w:rsidR="00815597" w:rsidRPr="00261214">
        <w:rPr>
          <w:rFonts w:ascii="Times New Roman" w:hAnsi="Times New Roman" w:cs="Times New Roman"/>
          <w:color w:val="000000" w:themeColor="text1"/>
        </w:rPr>
        <w:t xml:space="preserve"> Recent research in educational technology highlights the growing use of Artificial Intelligence (AI) in learning systems. In particular, Retrieval-Augmented Generation </w:t>
      </w:r>
      <w:r w:rsidR="00815597" w:rsidRPr="00261214">
        <w:rPr>
          <w:rFonts w:ascii="Times New Roman" w:hAnsi="Times New Roman" w:cs="Times New Roman"/>
          <w:color w:val="000000" w:themeColor="text1"/>
        </w:rPr>
        <w:lastRenderedPageBreak/>
        <w:t>(RAG) models are being explored to improve the accuracy and relevance of information retrieval by combining document search with generative AI responses. However, many existing academic systems still rely on traditional retrieval techniques and have not fully integrated RAG-based solutions.</w:t>
      </w:r>
    </w:p>
    <w:p w14:paraId="59F83FA9" w14:textId="77777777" w:rsidR="004B4D4C" w:rsidRPr="00261214" w:rsidRDefault="004B4D4C" w:rsidP="00261214">
      <w:pPr>
        <w:pStyle w:val="Heading3"/>
        <w:spacing w:line="480" w:lineRule="auto"/>
        <w:jc w:val="both"/>
        <w:rPr>
          <w:rFonts w:ascii="Times New Roman" w:hAnsi="Times New Roman" w:cs="Times New Roman"/>
          <w:b/>
          <w:bCs/>
          <w:color w:val="000000" w:themeColor="text1"/>
        </w:rPr>
      </w:pPr>
      <w:bookmarkStart w:id="21" w:name="_Toc236939361"/>
      <w:r w:rsidRPr="00261214">
        <w:rPr>
          <w:rFonts w:ascii="Times New Roman" w:hAnsi="Times New Roman" w:cs="Times New Roman"/>
          <w:b/>
          <w:bCs/>
          <w:color w:val="000000" w:themeColor="text1"/>
        </w:rPr>
        <w:t>2.3.1 Learning Management Systems (LMS)</w:t>
      </w:r>
      <w:bookmarkEnd w:id="21"/>
    </w:p>
    <w:p w14:paraId="47626327" w14:textId="5BF971F8" w:rsidR="009E397D"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Learning Management Systems such as Moodle and Blackboard are widely adopted platforms used in educational institutions for managing teaching and learning</w:t>
      </w:r>
      <w:r w:rsidR="00DA216D" w:rsidRPr="00261214">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"/>
          <w:id w:val="-115912492"/>
          <w:placeholder>
            <w:docPart w:val="DefaultPlaceholder_-1854013440"/>
          </w:placeholder>
        </w:sdtPr>
        <w:sdtContent>
          <w:r w:rsidR="00FF376B" w:rsidRPr="00261214">
            <w:rPr>
              <w:rFonts w:ascii="Times New Roman" w:hAnsi="Times New Roman" w:cs="Times New Roman"/>
              <w:color w:val="000000" w:themeColor="text1"/>
            </w:rPr>
            <w:t>(</w:t>
          </w:r>
          <w:proofErr w:type="spellStart"/>
          <w:r w:rsidR="00FF376B" w:rsidRPr="00261214">
            <w:rPr>
              <w:rFonts w:ascii="Times New Roman" w:hAnsi="Times New Roman" w:cs="Times New Roman"/>
              <w:color w:val="000000" w:themeColor="text1"/>
            </w:rPr>
            <w:t>Dobrzański</w:t>
          </w:r>
          <w:proofErr w:type="spellEnd"/>
          <w:r w:rsidR="00FF376B" w:rsidRPr="00261214">
            <w:rPr>
              <w:rFonts w:ascii="Times New Roman" w:hAnsi="Times New Roman" w:cs="Times New Roman"/>
              <w:color w:val="000000" w:themeColor="text1"/>
            </w:rPr>
            <w:t xml:space="preserve"> et al., 2006)</w:t>
          </w:r>
        </w:sdtContent>
      </w:sdt>
      <w:r w:rsidRPr="00261214">
        <w:rPr>
          <w:rFonts w:ascii="Times New Roman" w:hAnsi="Times New Roman" w:cs="Times New Roman"/>
          <w:color w:val="000000" w:themeColor="text1"/>
        </w:rPr>
        <w:t>. These systems provide functionalities such as course management, assignment submission, grading systems, communication tools, and assessment modules.</w:t>
      </w:r>
    </w:p>
    <w:p w14:paraId="5255030B" w14:textId="0A2CB96F" w:rsidR="004B4D4C" w:rsidRPr="00261214" w:rsidRDefault="00F07380"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2.3.1.1 </w:t>
      </w:r>
      <w:r w:rsidR="004B4D4C" w:rsidRPr="00261214">
        <w:rPr>
          <w:rFonts w:ascii="Times New Roman" w:hAnsi="Times New Roman" w:cs="Times New Roman"/>
          <w:b/>
          <w:bCs/>
          <w:i w:val="0"/>
          <w:iCs w:val="0"/>
          <w:color w:val="000000" w:themeColor="text1"/>
        </w:rPr>
        <w:t>Architecture Analysis</w:t>
      </w:r>
    </w:p>
    <w:p w14:paraId="2262A719" w14:textId="39451156"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Most LMS platforms are built using monolithic architectures where all system components are tightly integrated into a single application. For example, Moodle is developed using PHP and MySQL, while Blackboard is based on ASP.NET enterprise architecture </w:t>
      </w:r>
      <w:sdt>
        <w:sdtPr>
          <w:rPr>
            <w:rFonts w:ascii="Times New Roman" w:hAnsi="Times New Roman" w:cs="Times New Roman"/>
            <w:color w:val="000000" w:themeColor="text1"/>
          </w:rPr>
          <w:tag w:val="MENDELEY_CITATION_v3_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"/>
          <w:id w:val="1419983700"/>
          <w:placeholder>
            <w:docPart w:val="DefaultPlaceholder_-1854013440"/>
          </w:placeholder>
        </w:sdtPr>
        <w:sdtContent>
          <w:r w:rsidR="00FF376B" w:rsidRPr="00261214">
            <w:rPr>
              <w:rFonts w:ascii="Times New Roman" w:hAnsi="Times New Roman" w:cs="Times New Roman"/>
              <w:color w:val="000000" w:themeColor="text1"/>
            </w:rPr>
            <w:t>(</w:t>
          </w:r>
          <w:proofErr w:type="spellStart"/>
          <w:r w:rsidR="00FF376B" w:rsidRPr="00261214">
            <w:rPr>
              <w:rFonts w:ascii="Times New Roman" w:hAnsi="Times New Roman" w:cs="Times New Roman"/>
              <w:color w:val="000000" w:themeColor="text1"/>
            </w:rPr>
            <w:t>Dobrzański</w:t>
          </w:r>
          <w:proofErr w:type="spellEnd"/>
          <w:r w:rsidR="00FF376B" w:rsidRPr="00261214">
            <w:rPr>
              <w:rFonts w:ascii="Times New Roman" w:hAnsi="Times New Roman" w:cs="Times New Roman"/>
              <w:color w:val="000000" w:themeColor="text1"/>
            </w:rPr>
            <w:t xml:space="preserve"> et al., 2006)</w:t>
          </w:r>
        </w:sdtContent>
      </w:sdt>
    </w:p>
    <w:p w14:paraId="3DB1255A" w14:textId="77777777"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monolithic structure results in:</w:t>
      </w:r>
    </w:p>
    <w:p w14:paraId="4FF2BB2C" w14:textId="77777777" w:rsidR="004B4D4C" w:rsidRPr="00261214" w:rsidRDefault="004B4D4C" w:rsidP="00261214">
      <w:pPr>
        <w:numPr>
          <w:ilvl w:val="0"/>
          <w:numId w:val="3"/>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Tight coupling of system components</w:t>
      </w:r>
    </w:p>
    <w:p w14:paraId="2E0359C8" w14:textId="77777777" w:rsidR="004B4D4C" w:rsidRPr="00261214" w:rsidRDefault="004B4D4C" w:rsidP="00261214">
      <w:pPr>
        <w:numPr>
          <w:ilvl w:val="0"/>
          <w:numId w:val="3"/>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Difficulties in scaling individual modules</w:t>
      </w:r>
    </w:p>
    <w:p w14:paraId="51981C7B" w14:textId="77777777" w:rsidR="004B4D4C" w:rsidRPr="00261214" w:rsidRDefault="004B4D4C" w:rsidP="00261214">
      <w:pPr>
        <w:numPr>
          <w:ilvl w:val="0"/>
          <w:numId w:val="3"/>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Complex maintenance and updates</w:t>
      </w:r>
    </w:p>
    <w:p w14:paraId="5BC684A9" w14:textId="484814A5" w:rsidR="004B4D4C" w:rsidRPr="00261214" w:rsidRDefault="004B4D4C" w:rsidP="00261214">
      <w:pPr>
        <w:numPr>
          <w:ilvl w:val="0"/>
          <w:numId w:val="3"/>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Limited flexibility for customization</w:t>
      </w:r>
    </w:p>
    <w:p w14:paraId="69DC2B46" w14:textId="6CA51D87" w:rsidR="004B4D4C" w:rsidRPr="00261214" w:rsidRDefault="00F07380"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2.3.1.2 </w:t>
      </w:r>
      <w:r w:rsidR="004B4D4C" w:rsidRPr="00261214">
        <w:rPr>
          <w:rFonts w:ascii="Times New Roman" w:hAnsi="Times New Roman" w:cs="Times New Roman"/>
          <w:b/>
          <w:bCs/>
          <w:i w:val="0"/>
          <w:iCs w:val="0"/>
          <w:color w:val="000000" w:themeColor="text1"/>
        </w:rPr>
        <w:t>Achievements</w:t>
      </w:r>
    </w:p>
    <w:p w14:paraId="3E74FB24" w14:textId="77777777"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Despite architectural limitations, LMS platforms have achieved significant success:</w:t>
      </w:r>
    </w:p>
    <w:p w14:paraId="4FD6BCF1" w14:textId="24A929F9" w:rsidR="004B4D4C" w:rsidRPr="00261214" w:rsidRDefault="004B4D4C" w:rsidP="00261214">
      <w:pPr>
        <w:numPr>
          <w:ilvl w:val="0"/>
          <w:numId w:val="4"/>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 xml:space="preserve">Support for millions of users globally </w:t>
      </w:r>
      <w:r w:rsidR="00FF376B" w:rsidRPr="00261214">
        <w:rPr>
          <w:rFonts w:ascii="Times New Roman" w:hAnsi="Times New Roman" w:cs="Times New Roman"/>
          <w:color w:val="000000" w:themeColor="text1"/>
        </w:rPr>
        <w:t xml:space="preserve">(Fuentes et al., 2012). </w:t>
      </w:r>
      <w:r w:rsidRPr="00261214">
        <w:rPr>
          <w:rFonts w:ascii="Times New Roman" w:hAnsi="Times New Roman" w:cs="Times New Roman"/>
          <w:color w:val="000000" w:themeColor="text1"/>
        </w:rPr>
        <w:t>Structured learning environment for academic institutions</w:t>
      </w:r>
    </w:p>
    <w:p w14:paraId="7C1B5020" w14:textId="77777777" w:rsidR="004B4D4C" w:rsidRPr="00261214" w:rsidRDefault="004B4D4C" w:rsidP="00261214">
      <w:pPr>
        <w:numPr>
          <w:ilvl w:val="0"/>
          <w:numId w:val="4"/>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Support for synchronous and asynchronous learning modes</w:t>
      </w:r>
    </w:p>
    <w:p w14:paraId="6A8FCA12" w14:textId="407ACD8F" w:rsidR="009E397D" w:rsidRPr="00261214" w:rsidRDefault="004B4D4C" w:rsidP="00261214">
      <w:pPr>
        <w:numPr>
          <w:ilvl w:val="0"/>
          <w:numId w:val="4"/>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Wide adoption across universities and colleges worldwide</w:t>
      </w:r>
    </w:p>
    <w:p w14:paraId="50029411" w14:textId="380ECFBF" w:rsidR="004B4D4C" w:rsidRPr="00261214" w:rsidRDefault="00F07380"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2.3.1.3 </w:t>
      </w:r>
      <w:r w:rsidR="004B4D4C" w:rsidRPr="00261214">
        <w:rPr>
          <w:rFonts w:ascii="Times New Roman" w:hAnsi="Times New Roman" w:cs="Times New Roman"/>
          <w:b/>
          <w:bCs/>
          <w:i w:val="0"/>
          <w:iCs w:val="0"/>
          <w:color w:val="000000" w:themeColor="text1"/>
        </w:rPr>
        <w:t>Limitations</w:t>
      </w:r>
    </w:p>
    <w:p w14:paraId="0DF736C2" w14:textId="77777777"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However, LMS platforms exhibit several limitations:</w:t>
      </w:r>
    </w:p>
    <w:p w14:paraId="5FFC5723" w14:textId="083A21CC" w:rsidR="004B4D4C" w:rsidRPr="00261214" w:rsidRDefault="004B4D4C" w:rsidP="00261214">
      <w:pPr>
        <w:numPr>
          <w:ilvl w:val="0"/>
          <w:numId w:val="5"/>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High system complexity and maintenance cost </w:t>
      </w:r>
      <w:sdt>
        <w:sdtPr>
          <w:rPr>
            <w:rFonts w:ascii="Times New Roman" w:hAnsi="Times New Roman" w:cs="Times New Roman"/>
            <w:color w:val="000000" w:themeColor="text1"/>
          </w:rPr>
          <w:tag w:val="MENDELEY_CITATION_v3_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"/>
          <w:id w:val="-545528188"/>
          <w:placeholder>
            <w:docPart w:val="DefaultPlaceholder_-1854013440"/>
          </w:placeholder>
        </w:sdtPr>
        <w:sdtContent>
          <w:r w:rsidR="00F22623" w:rsidRPr="00261214">
            <w:rPr>
              <w:rFonts w:ascii="Times New Roman" w:hAnsi="Times New Roman" w:cs="Times New Roman"/>
              <w:color w:val="000000" w:themeColor="text1"/>
            </w:rPr>
            <w:t>(</w:t>
          </w:r>
          <w:proofErr w:type="spellStart"/>
          <w:r w:rsidR="00F22623" w:rsidRPr="00261214">
            <w:rPr>
              <w:rFonts w:ascii="Times New Roman" w:hAnsi="Times New Roman" w:cs="Times New Roman"/>
              <w:color w:val="000000" w:themeColor="text1"/>
            </w:rPr>
            <w:t>Ghoniemy</w:t>
          </w:r>
          <w:proofErr w:type="spellEnd"/>
          <w:r w:rsidR="00F22623" w:rsidRPr="00261214">
            <w:rPr>
              <w:rFonts w:ascii="Times New Roman" w:hAnsi="Times New Roman" w:cs="Times New Roman"/>
              <w:color w:val="000000" w:themeColor="text1"/>
            </w:rPr>
            <w:t xml:space="preserve"> et al., 2010).</w:t>
          </w:r>
        </w:sdtContent>
      </w:sdt>
    </w:p>
    <w:p w14:paraId="6EA7CF6D" w14:textId="7D1F3677" w:rsidR="004B4D4C" w:rsidRPr="00261214" w:rsidRDefault="004B4D4C" w:rsidP="00261214">
      <w:pPr>
        <w:numPr>
          <w:ilvl w:val="0"/>
          <w:numId w:val="5"/>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Expensive proprietary licensing models </w:t>
      </w:r>
      <w:sdt>
        <w:sdtPr>
          <w:rPr>
            <w:rFonts w:ascii="Times New Roman" w:hAnsi="Times New Roman" w:cs="Times New Roman"/>
            <w:color w:val="000000" w:themeColor="text1"/>
          </w:rPr>
          <w:tag w:val="MENDELEY_CITATION_v3_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"/>
          <w:id w:val="1509795102"/>
          <w:placeholder>
            <w:docPart w:val="DefaultPlaceholder_-1854013440"/>
          </w:placeholder>
        </w:sdtPr>
        <w:sdtContent>
          <w:r w:rsidR="00F22623" w:rsidRPr="00261214">
            <w:rPr>
              <w:rFonts w:ascii="Times New Roman" w:eastAsia="Times New Roman" w:hAnsi="Times New Roman" w:cs="Times New Roman"/>
              <w:color w:val="000000" w:themeColor="text1"/>
            </w:rPr>
            <w:t>(</w:t>
          </w:r>
          <w:proofErr w:type="spellStart"/>
          <w:r w:rsidR="00F22623" w:rsidRPr="00261214">
            <w:rPr>
              <w:rFonts w:ascii="Times New Roman" w:eastAsia="Times New Roman" w:hAnsi="Times New Roman" w:cs="Times New Roman"/>
              <w:color w:val="000000" w:themeColor="text1"/>
            </w:rPr>
            <w:t>Sejzi</w:t>
          </w:r>
          <w:proofErr w:type="spellEnd"/>
          <w:r w:rsidR="00F22623" w:rsidRPr="00261214">
            <w:rPr>
              <w:rFonts w:ascii="Times New Roman" w:eastAsia="Times New Roman" w:hAnsi="Times New Roman" w:cs="Times New Roman"/>
              <w:color w:val="000000" w:themeColor="text1"/>
            </w:rPr>
            <w:t xml:space="preserve"> &amp; Aris, 2013).</w:t>
          </w:r>
        </w:sdtContent>
      </w:sdt>
    </w:p>
    <w:p w14:paraId="36CD7026" w14:textId="77777777" w:rsidR="004B4D4C" w:rsidRPr="00261214" w:rsidRDefault="004B4D4C" w:rsidP="00261214">
      <w:pPr>
        <w:numPr>
          <w:ilvl w:val="0"/>
          <w:numId w:val="5"/>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Lack of flexibility for departmental customization</w:t>
      </w:r>
    </w:p>
    <w:p w14:paraId="02543CD9" w14:textId="77777777" w:rsidR="004B4D4C" w:rsidRPr="00261214" w:rsidRDefault="004B4D4C" w:rsidP="00261214">
      <w:pPr>
        <w:numPr>
          <w:ilvl w:val="0"/>
          <w:numId w:val="5"/>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Feature overload leading to usability challenges</w:t>
      </w:r>
    </w:p>
    <w:p w14:paraId="7781D0AD" w14:textId="643C16FB" w:rsidR="004B4D4C" w:rsidRPr="00261214" w:rsidRDefault="004B4D4C" w:rsidP="00261214">
      <w:pPr>
        <w:numPr>
          <w:ilvl w:val="0"/>
          <w:numId w:val="5"/>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Heavy system requirements</w:t>
      </w:r>
    </w:p>
    <w:p w14:paraId="4A2F6812" w14:textId="664F09F9" w:rsidR="004B4D4C" w:rsidRPr="00261214" w:rsidRDefault="00F07380"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2.3.1.4 </w:t>
      </w:r>
      <w:r w:rsidR="004B4D4C" w:rsidRPr="00261214">
        <w:rPr>
          <w:rFonts w:ascii="Times New Roman" w:hAnsi="Times New Roman" w:cs="Times New Roman"/>
          <w:b/>
          <w:bCs/>
          <w:i w:val="0"/>
          <w:iCs w:val="0"/>
          <w:color w:val="000000" w:themeColor="text1"/>
        </w:rPr>
        <w:t>Critical Evaluation</w:t>
      </w:r>
    </w:p>
    <w:p w14:paraId="1F8843E1" w14:textId="225FA613" w:rsidR="00FB2416" w:rsidRPr="00261214" w:rsidRDefault="00FB241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While LMS platforms such as Moodle and Blackboard are robust and widely adopted, their monolithic architecture is a structural rather than incidental limitation: because presentation, business logic, and data access are compiled into a single deployable unit </w:t>
      </w:r>
      <w:r w:rsidR="00FF376B" w:rsidRPr="00261214">
        <w:rPr>
          <w:rFonts w:ascii="Times New Roman" w:hAnsi="Times New Roman" w:cs="Times New Roman"/>
          <w:color w:val="000000" w:themeColor="text1"/>
        </w:rPr>
        <w:t>(</w:t>
      </w:r>
      <w:proofErr w:type="spellStart"/>
      <w:r w:rsidR="00FF376B" w:rsidRPr="00261214">
        <w:rPr>
          <w:rFonts w:ascii="Times New Roman" w:hAnsi="Times New Roman" w:cs="Times New Roman"/>
          <w:color w:val="000000" w:themeColor="text1"/>
        </w:rPr>
        <w:t>Dobrzański</w:t>
      </w:r>
      <w:proofErr w:type="spellEnd"/>
      <w:r w:rsidR="00FF376B" w:rsidRPr="00261214">
        <w:rPr>
          <w:rFonts w:ascii="Times New Roman" w:hAnsi="Times New Roman" w:cs="Times New Roman"/>
          <w:color w:val="000000" w:themeColor="text1"/>
        </w:rPr>
        <w:t xml:space="preserve"> et al., 2006),</w:t>
      </w:r>
      <w:r w:rsidR="009E00B6">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 xml:space="preserve">scaling the materials-management function independently of, say, the grading or communication modules is not architecturally possible without scaling the entire application. This makes such platforms poorly suited to a department that needs only materials management and intelligent retrieval, not a full institutional LMS suite adopting Moodle for this purpose would import unnecessary complexity (grading, enrollment, communication tools) that this study's scope explicitly excludes. The proposed system's modular Flask/Next.js separation </w:t>
      </w:r>
      <w:r w:rsidRPr="00261214">
        <w:rPr>
          <w:rFonts w:ascii="Times New Roman" w:hAnsi="Times New Roman" w:cs="Times New Roman"/>
          <w:color w:val="000000" w:themeColor="text1"/>
        </w:rPr>
        <w:lastRenderedPageBreak/>
        <w:t>avoids this by allowing the materials-management and RAG components to be deployed, scaled, and maintained independently of one another as separate Docker services.</w:t>
      </w:r>
    </w:p>
    <w:p w14:paraId="6FEA6231" w14:textId="77777777" w:rsidR="004B4D4C" w:rsidRPr="00261214" w:rsidRDefault="004B4D4C" w:rsidP="00261214">
      <w:pPr>
        <w:pStyle w:val="Heading3"/>
        <w:spacing w:line="480" w:lineRule="auto"/>
        <w:jc w:val="both"/>
        <w:rPr>
          <w:rFonts w:ascii="Times New Roman" w:hAnsi="Times New Roman" w:cs="Times New Roman"/>
          <w:b/>
          <w:bCs/>
          <w:color w:val="000000" w:themeColor="text1"/>
        </w:rPr>
      </w:pPr>
      <w:bookmarkStart w:id="22" w:name="_Toc236939362"/>
      <w:r w:rsidRPr="00261214">
        <w:rPr>
          <w:rFonts w:ascii="Times New Roman" w:hAnsi="Times New Roman" w:cs="Times New Roman"/>
          <w:b/>
          <w:bCs/>
          <w:color w:val="000000" w:themeColor="text1"/>
        </w:rPr>
        <w:t>2.3.2 Digital Repositories and Scholarly Platforms</w:t>
      </w:r>
      <w:bookmarkEnd w:id="22"/>
    </w:p>
    <w:p w14:paraId="7D85E63F" w14:textId="73CE74F8"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Digital repositories such as </w:t>
      </w:r>
      <w:proofErr w:type="spellStart"/>
      <w:r w:rsidRPr="00261214">
        <w:rPr>
          <w:rFonts w:ascii="Times New Roman" w:hAnsi="Times New Roman" w:cs="Times New Roman"/>
          <w:color w:val="000000" w:themeColor="text1"/>
        </w:rPr>
        <w:t>DSpace</w:t>
      </w:r>
      <w:proofErr w:type="spellEnd"/>
      <w:r w:rsidRPr="00261214">
        <w:rPr>
          <w:rFonts w:ascii="Times New Roman" w:hAnsi="Times New Roman" w:cs="Times New Roman"/>
          <w:color w:val="000000" w:themeColor="text1"/>
        </w:rPr>
        <w:t xml:space="preserve"> and MERLOT are designed for long-term preservation and dissemination of academic research outputs</w:t>
      </w:r>
      <w:r w:rsidR="009E397D" w:rsidRPr="00261214">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"/>
          <w:id w:val="1408416188"/>
          <w:placeholder>
            <w:docPart w:val="DefaultPlaceholder_-1854013440"/>
          </w:placeholder>
        </w:sdtPr>
        <w:sdtContent>
          <w:r w:rsidR="00F22623" w:rsidRPr="00261214">
            <w:rPr>
              <w:rFonts w:ascii="Times New Roman" w:hAnsi="Times New Roman" w:cs="Times New Roman"/>
              <w:color w:val="000000" w:themeColor="text1"/>
            </w:rPr>
            <w:t xml:space="preserve">(Okon et al., 2020; </w:t>
          </w:r>
          <w:proofErr w:type="spellStart"/>
          <w:r w:rsidR="00F22623" w:rsidRPr="00261214">
            <w:rPr>
              <w:rFonts w:ascii="Times New Roman" w:hAnsi="Times New Roman" w:cs="Times New Roman"/>
              <w:color w:val="000000" w:themeColor="text1"/>
            </w:rPr>
            <w:t>Orhun</w:t>
          </w:r>
          <w:proofErr w:type="spellEnd"/>
          <w:r w:rsidR="00F22623" w:rsidRPr="00261214">
            <w:rPr>
              <w:rFonts w:ascii="Times New Roman" w:hAnsi="Times New Roman" w:cs="Times New Roman"/>
              <w:color w:val="000000" w:themeColor="text1"/>
            </w:rPr>
            <w:t>, 2004)</w:t>
          </w:r>
        </w:sdtContent>
      </w:sdt>
      <w:r w:rsidRPr="00261214">
        <w:rPr>
          <w:rFonts w:ascii="Times New Roman" w:hAnsi="Times New Roman" w:cs="Times New Roman"/>
          <w:color w:val="000000" w:themeColor="text1"/>
        </w:rPr>
        <w:t xml:space="preserve"> </w:t>
      </w:r>
      <w:r w:rsidR="009E397D" w:rsidRPr="00261214">
        <w:rPr>
          <w:rFonts w:ascii="Times New Roman" w:hAnsi="Times New Roman" w:cs="Times New Roman"/>
          <w:color w:val="000000" w:themeColor="text1"/>
        </w:rPr>
        <w:t>.</w:t>
      </w:r>
    </w:p>
    <w:p w14:paraId="14DEF008" w14:textId="338286DA" w:rsidR="004B4D4C" w:rsidRPr="00261214" w:rsidRDefault="007B547C"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2.3.2.1 </w:t>
      </w:r>
      <w:r w:rsidR="004B4D4C" w:rsidRPr="00261214">
        <w:rPr>
          <w:rFonts w:ascii="Times New Roman" w:hAnsi="Times New Roman" w:cs="Times New Roman"/>
          <w:b/>
          <w:bCs/>
          <w:i w:val="0"/>
          <w:iCs w:val="0"/>
          <w:color w:val="000000" w:themeColor="text1"/>
        </w:rPr>
        <w:t>Architecture Analysis</w:t>
      </w:r>
    </w:p>
    <w:p w14:paraId="0B246CA7" w14:textId="215DBC97"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These systems use metadata-driven architectures based on standards such as Dublin Core for organizing and retrieving academic content. They emphasize structured storage and archival management of digital resources</w:t>
      </w:r>
      <w:r w:rsidR="009E397D" w:rsidRPr="00261214">
        <w:rPr>
          <w:rFonts w:ascii="Times New Roman" w:hAnsi="Times New Roman" w:cs="Times New Roman"/>
          <w:color w:val="000000" w:themeColor="text1"/>
        </w:rPr>
        <w:t xml:space="preserve"> </w:t>
      </w:r>
      <w:sdt>
        <w:sdtPr>
          <w:rPr>
            <w:rFonts w:ascii="Times New Roman" w:hAnsi="Times New Roman" w:cs="Times New Roman"/>
            <w:color w:val="000000" w:themeColor="text1"/>
          </w:rPr>
          <w:tag w:val="MENDELEY_CITATION_v3_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"/>
          <w:id w:val="424312042"/>
          <w:placeholder>
            <w:docPart w:val="DefaultPlaceholder_-1854013440"/>
          </w:placeholder>
        </w:sdtPr>
        <w:sdtContent>
          <w:r w:rsidR="00F22623" w:rsidRPr="00261214">
            <w:rPr>
              <w:rFonts w:ascii="Times New Roman" w:eastAsia="Times New Roman" w:hAnsi="Times New Roman" w:cs="Times New Roman"/>
              <w:color w:val="000000" w:themeColor="text1"/>
            </w:rPr>
            <w:t>(</w:t>
          </w:r>
          <w:proofErr w:type="spellStart"/>
          <w:r w:rsidR="00CE35A7" w:rsidRPr="00261214">
            <w:rPr>
              <w:rFonts w:ascii="Times New Roman" w:eastAsia="Times New Roman" w:hAnsi="Times New Roman" w:cs="Times New Roman"/>
              <w:color w:val="000000" w:themeColor="text1"/>
            </w:rPr>
            <w:t>A</w:t>
          </w:r>
          <w:r w:rsidR="00524D0F" w:rsidRPr="00261214">
            <w:rPr>
              <w:rFonts w:ascii="Times New Roman" w:eastAsia="Times New Roman" w:hAnsi="Times New Roman" w:cs="Times New Roman"/>
              <w:color w:val="000000" w:themeColor="text1"/>
            </w:rPr>
            <w:t>alYateem</w:t>
          </w:r>
          <w:proofErr w:type="spellEnd"/>
          <w:r w:rsidR="00524D0F" w:rsidRPr="00261214">
            <w:rPr>
              <w:rFonts w:ascii="Times New Roman" w:eastAsia="Times New Roman" w:hAnsi="Times New Roman" w:cs="Times New Roman"/>
              <w:color w:val="000000" w:themeColor="text1"/>
            </w:rPr>
            <w:t xml:space="preserve"> &amp; Hameed, 2015</w:t>
          </w:r>
          <w:r w:rsidR="00F22623" w:rsidRPr="00261214">
            <w:rPr>
              <w:rFonts w:ascii="Times New Roman" w:eastAsia="Times New Roman" w:hAnsi="Times New Roman" w:cs="Times New Roman"/>
              <w:color w:val="000000" w:themeColor="text1"/>
            </w:rPr>
            <w:t>)</w:t>
          </w:r>
        </w:sdtContent>
      </w:sdt>
      <w:r w:rsidRPr="00261214">
        <w:rPr>
          <w:rFonts w:ascii="Times New Roman" w:hAnsi="Times New Roman" w:cs="Times New Roman"/>
          <w:color w:val="000000" w:themeColor="text1"/>
        </w:rPr>
        <w:t>.</w:t>
      </w:r>
    </w:p>
    <w:p w14:paraId="0F690A14" w14:textId="0E65CDAA" w:rsidR="004B4D4C" w:rsidRPr="00261214" w:rsidRDefault="007B547C"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2.3.2.2 </w:t>
      </w:r>
      <w:r w:rsidR="004B4D4C" w:rsidRPr="00261214">
        <w:rPr>
          <w:rFonts w:ascii="Times New Roman" w:hAnsi="Times New Roman" w:cs="Times New Roman"/>
          <w:b/>
          <w:bCs/>
          <w:i w:val="0"/>
          <w:iCs w:val="0"/>
          <w:color w:val="000000" w:themeColor="text1"/>
        </w:rPr>
        <w:t>Achievements</w:t>
      </w:r>
    </w:p>
    <w:p w14:paraId="4BB458B6" w14:textId="77777777" w:rsidR="004B4D4C" w:rsidRPr="00261214" w:rsidRDefault="004B4D4C" w:rsidP="00261214">
      <w:pPr>
        <w:numPr>
          <w:ilvl w:val="0"/>
          <w:numId w:val="6"/>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Long-term preservation of academic resources</w:t>
      </w:r>
    </w:p>
    <w:p w14:paraId="60BC27D7" w14:textId="77777777" w:rsidR="004B4D4C" w:rsidRPr="00261214" w:rsidRDefault="004B4D4C" w:rsidP="00261214">
      <w:pPr>
        <w:numPr>
          <w:ilvl w:val="0"/>
          <w:numId w:val="6"/>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Global accessibility of scholarly outputs</w:t>
      </w:r>
    </w:p>
    <w:p w14:paraId="2D514843" w14:textId="77777777" w:rsidR="004B4D4C" w:rsidRPr="00261214" w:rsidRDefault="004B4D4C" w:rsidP="00261214">
      <w:pPr>
        <w:numPr>
          <w:ilvl w:val="0"/>
          <w:numId w:val="6"/>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Standardized metadata organization</w:t>
      </w:r>
    </w:p>
    <w:p w14:paraId="22B28660" w14:textId="15C009A4" w:rsidR="004B4D4C" w:rsidRPr="00261214" w:rsidRDefault="004B4D4C" w:rsidP="00261214">
      <w:pPr>
        <w:numPr>
          <w:ilvl w:val="0"/>
          <w:numId w:val="6"/>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Large-scale institutional adoption</w:t>
      </w:r>
    </w:p>
    <w:p w14:paraId="35D9CAF2" w14:textId="7D2CEB58" w:rsidR="004B4D4C" w:rsidRPr="00261214" w:rsidRDefault="007B547C"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2.3.2.3 </w:t>
      </w:r>
      <w:r w:rsidR="004B4D4C" w:rsidRPr="00261214">
        <w:rPr>
          <w:rFonts w:ascii="Times New Roman" w:hAnsi="Times New Roman" w:cs="Times New Roman"/>
          <w:b/>
          <w:bCs/>
          <w:i w:val="0"/>
          <w:iCs w:val="0"/>
          <w:color w:val="000000" w:themeColor="text1"/>
        </w:rPr>
        <w:t>Limitations</w:t>
      </w:r>
    </w:p>
    <w:p w14:paraId="7F4B76FC" w14:textId="77777777" w:rsidR="004B4D4C" w:rsidRPr="00261214" w:rsidRDefault="004B4D4C" w:rsidP="00261214">
      <w:pPr>
        <w:numPr>
          <w:ilvl w:val="0"/>
          <w:numId w:val="7"/>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Static archival nature with limited interactivity</w:t>
      </w:r>
    </w:p>
    <w:p w14:paraId="0D208FEB" w14:textId="77777777" w:rsidR="004B4D4C" w:rsidRPr="00261214" w:rsidRDefault="004B4D4C" w:rsidP="00261214">
      <w:pPr>
        <w:numPr>
          <w:ilvl w:val="0"/>
          <w:numId w:val="7"/>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Lack of real-time collaboration features</w:t>
      </w:r>
    </w:p>
    <w:p w14:paraId="353DF347" w14:textId="77777777" w:rsidR="004B4D4C" w:rsidRPr="00261214" w:rsidRDefault="004B4D4C" w:rsidP="00261214">
      <w:pPr>
        <w:numPr>
          <w:ilvl w:val="0"/>
          <w:numId w:val="7"/>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Weak or no mobile-first design</w:t>
      </w:r>
    </w:p>
    <w:p w14:paraId="0B1AE920" w14:textId="5BDD93DF" w:rsidR="00BC6449" w:rsidRPr="00261214" w:rsidRDefault="004B4D4C" w:rsidP="00261214">
      <w:pPr>
        <w:numPr>
          <w:ilvl w:val="0"/>
          <w:numId w:val="7"/>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Limited integration with modern academic workflows</w:t>
      </w:r>
    </w:p>
    <w:p w14:paraId="406668A9" w14:textId="0A94F54D" w:rsidR="00BC6449" w:rsidRPr="00261214" w:rsidRDefault="00AF7FB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Institution-specific deployments illustrate this pattern concretely: across five university repositories </w:t>
      </w:r>
      <w:r w:rsidR="00261214" w:rsidRPr="00261214">
        <w:rPr>
          <w:rFonts w:ascii="Times New Roman" w:hAnsi="Times New Roman" w:cs="Times New Roman"/>
          <w:color w:val="000000" w:themeColor="text1"/>
        </w:rPr>
        <w:t>reviewed Alexandria</w:t>
      </w:r>
      <w:r w:rsidRPr="00261214">
        <w:rPr>
          <w:rFonts w:ascii="Times New Roman" w:hAnsi="Times New Roman" w:cs="Times New Roman"/>
          <w:color w:val="000000" w:themeColor="text1"/>
        </w:rPr>
        <w:t xml:space="preserve">, Damascus, Khartoum, Nayef, and King Fahd University of </w:t>
      </w:r>
      <w:r w:rsidRPr="00261214">
        <w:rPr>
          <w:rFonts w:ascii="Times New Roman" w:hAnsi="Times New Roman" w:cs="Times New Roman"/>
          <w:color w:val="000000" w:themeColor="text1"/>
        </w:rPr>
        <w:lastRenderedPageBreak/>
        <w:t>Petroleum and Minerals common weaknesses include incomplete repository policies, limited or single-language interface support, and an absence of social or collaborative features (</w:t>
      </w:r>
      <w:proofErr w:type="spellStart"/>
      <w:r w:rsidR="00CE35A7" w:rsidRPr="00261214">
        <w:rPr>
          <w:rFonts w:ascii="Times New Roman" w:hAnsi="Times New Roman" w:cs="Times New Roman"/>
          <w:color w:val="000000" w:themeColor="text1"/>
        </w:rPr>
        <w:t>A</w:t>
      </w:r>
      <w:r w:rsidR="006F5C10" w:rsidRPr="00261214">
        <w:rPr>
          <w:rFonts w:ascii="Times New Roman" w:hAnsi="Times New Roman" w:cs="Times New Roman"/>
          <w:color w:val="000000" w:themeColor="text1"/>
        </w:rPr>
        <w:t>alYateem</w:t>
      </w:r>
      <w:proofErr w:type="spellEnd"/>
      <w:r w:rsidR="006F5C10" w:rsidRPr="00261214">
        <w:rPr>
          <w:rFonts w:ascii="Times New Roman" w:hAnsi="Times New Roman" w:cs="Times New Roman"/>
          <w:color w:val="000000" w:themeColor="text1"/>
        </w:rPr>
        <w:t xml:space="preserve"> &amp; Hameed</w:t>
      </w:r>
      <w:r w:rsidRPr="00261214">
        <w:rPr>
          <w:rFonts w:ascii="Times New Roman" w:hAnsi="Times New Roman" w:cs="Times New Roman"/>
          <w:color w:val="000000" w:themeColor="text1"/>
        </w:rPr>
        <w:t>, 2015).</w:t>
      </w:r>
    </w:p>
    <w:p w14:paraId="5B4A7237" w14:textId="3B08E4C5" w:rsidR="004B4D4C" w:rsidRPr="00261214" w:rsidRDefault="007B547C"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2.3.2.4 </w:t>
      </w:r>
      <w:r w:rsidR="004B4D4C" w:rsidRPr="00261214">
        <w:rPr>
          <w:rFonts w:ascii="Times New Roman" w:hAnsi="Times New Roman" w:cs="Times New Roman"/>
          <w:b/>
          <w:bCs/>
          <w:i w:val="0"/>
          <w:iCs w:val="0"/>
          <w:color w:val="000000" w:themeColor="text1"/>
        </w:rPr>
        <w:t>Critical Evaluation</w:t>
      </w:r>
    </w:p>
    <w:p w14:paraId="07313A64" w14:textId="234B8886" w:rsidR="00FB2416" w:rsidRPr="00261214" w:rsidRDefault="00FB241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Digital repositories such as </w:t>
      </w:r>
      <w:proofErr w:type="spellStart"/>
      <w:r w:rsidRPr="00261214">
        <w:rPr>
          <w:rFonts w:ascii="Times New Roman" w:hAnsi="Times New Roman" w:cs="Times New Roman"/>
          <w:color w:val="000000" w:themeColor="text1"/>
        </w:rPr>
        <w:t>DSpace</w:t>
      </w:r>
      <w:proofErr w:type="spellEnd"/>
      <w:r w:rsidRPr="00261214">
        <w:rPr>
          <w:rFonts w:ascii="Times New Roman" w:hAnsi="Times New Roman" w:cs="Times New Roman"/>
          <w:color w:val="000000" w:themeColor="text1"/>
        </w:rPr>
        <w:t>-based systems are architecturally optimized for a different problem than the one this study addresses: long-term archival preservation and metadata-standard compliance (e.g., Dublin Core, OAI-PMH), not day-to-day classroom material circulation. Their static, submission-then-archive workflow (</w:t>
      </w:r>
      <w:proofErr w:type="spellStart"/>
      <w:r w:rsidR="00CE35A7" w:rsidRPr="00261214">
        <w:rPr>
          <w:rFonts w:ascii="Times New Roman" w:hAnsi="Times New Roman" w:cs="Times New Roman"/>
          <w:color w:val="000000" w:themeColor="text1"/>
        </w:rPr>
        <w:t>A</w:t>
      </w:r>
      <w:r w:rsidR="006F5C10" w:rsidRPr="00261214">
        <w:rPr>
          <w:rFonts w:ascii="Times New Roman" w:hAnsi="Times New Roman" w:cs="Times New Roman"/>
          <w:color w:val="000000" w:themeColor="text1"/>
        </w:rPr>
        <w:t>alYateem</w:t>
      </w:r>
      <w:proofErr w:type="spellEnd"/>
      <w:r w:rsidR="006F5C10" w:rsidRPr="00261214">
        <w:rPr>
          <w:rFonts w:ascii="Times New Roman" w:hAnsi="Times New Roman" w:cs="Times New Roman"/>
          <w:color w:val="000000" w:themeColor="text1"/>
        </w:rPr>
        <w:t xml:space="preserve"> &amp; Hameed</w:t>
      </w:r>
      <w:r w:rsidRPr="00261214">
        <w:rPr>
          <w:rFonts w:ascii="Times New Roman" w:hAnsi="Times New Roman" w:cs="Times New Roman"/>
          <w:color w:val="000000" w:themeColor="text1"/>
        </w:rPr>
        <w:t>, 2015) assumes infrequent additions curated for permanence, whereas a departmental materials system requires frequent, low-friction uploads from multiple lecturers on an ongoing basis. Retrofitting real-time class material distribution onto an archival repository would require working against, rather than with, its core design assumption. This distinction archival system versus operational system is the technical justification for treating repositories as inapplicable to this study's problem, rather than merely "improvable."</w:t>
      </w:r>
    </w:p>
    <w:p w14:paraId="3B4EC6F8" w14:textId="77777777" w:rsidR="004B4D4C" w:rsidRPr="00261214" w:rsidRDefault="004B4D4C" w:rsidP="00261214">
      <w:pPr>
        <w:pStyle w:val="Heading3"/>
        <w:spacing w:line="480" w:lineRule="auto"/>
        <w:jc w:val="both"/>
        <w:rPr>
          <w:rFonts w:ascii="Times New Roman" w:hAnsi="Times New Roman" w:cs="Times New Roman"/>
          <w:b/>
          <w:bCs/>
          <w:color w:val="000000" w:themeColor="text1"/>
        </w:rPr>
      </w:pPr>
      <w:bookmarkStart w:id="23" w:name="_Toc236939363"/>
      <w:r w:rsidRPr="00261214">
        <w:rPr>
          <w:rFonts w:ascii="Times New Roman" w:hAnsi="Times New Roman" w:cs="Times New Roman"/>
          <w:b/>
          <w:bCs/>
          <w:color w:val="000000" w:themeColor="text1"/>
        </w:rPr>
        <w:t>2.3.3 Web-Based and Mobile Academic Systems</w:t>
      </w:r>
      <w:bookmarkEnd w:id="23"/>
    </w:p>
    <w:p w14:paraId="5C84879B" w14:textId="60211B4E"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Modern academic systems such as Online Course Material Management Systems (OCMMS) and student portal applications utilize full-stack technologies including React, Node.js, and RESTful APIs </w:t>
      </w:r>
      <w:sdt>
        <w:sdtPr>
          <w:rPr>
            <w:rFonts w:ascii="Times New Roman" w:hAnsi="Times New Roman" w:cs="Times New Roman"/>
            <w:color w:val="000000" w:themeColor="text1"/>
          </w:rPr>
          <w:tag w:val="MENDELEY_CITATION_v3_eyJjaXRhdGlvbklEIjoiTUVOREVMRVlfQ0lUQVRJT05fZGQ2ZDUxZWMtYTMzMi00ZjhmLThhYzQtNDU4NmJhNTIxZWVm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
          <w:id w:val="1772203796"/>
        </w:sdtPr>
        <w:sdtContent>
          <w:r w:rsidR="00F22623" w:rsidRPr="00261214">
            <w:rPr>
              <w:rFonts w:ascii="Times New Roman" w:eastAsia="Times New Roman" w:hAnsi="Times New Roman" w:cs="Times New Roman"/>
              <w:color w:val="000000" w:themeColor="text1"/>
            </w:rPr>
            <w:t>(Naresh &amp; Pavan, 2024)</w:t>
          </w:r>
        </w:sdtContent>
      </w:sdt>
      <w:r w:rsidRPr="00261214">
        <w:rPr>
          <w:rFonts w:ascii="Times New Roman" w:hAnsi="Times New Roman" w:cs="Times New Roman"/>
          <w:color w:val="000000" w:themeColor="text1"/>
        </w:rPr>
        <w:t>.</w:t>
      </w:r>
    </w:p>
    <w:p w14:paraId="63532FDB" w14:textId="4223E278" w:rsidR="004B4D4C" w:rsidRPr="00261214" w:rsidRDefault="007B547C"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2.3.3.1 </w:t>
      </w:r>
      <w:r w:rsidR="004B4D4C" w:rsidRPr="00261214">
        <w:rPr>
          <w:rFonts w:ascii="Times New Roman" w:hAnsi="Times New Roman" w:cs="Times New Roman"/>
          <w:b/>
          <w:bCs/>
          <w:i w:val="0"/>
          <w:iCs w:val="0"/>
          <w:color w:val="000000" w:themeColor="text1"/>
        </w:rPr>
        <w:t>Architecture Analysis</w:t>
      </w:r>
    </w:p>
    <w:p w14:paraId="3AC74D54" w14:textId="712158B9" w:rsidR="004B4D4C" w:rsidRPr="00261214" w:rsidRDefault="004B4D4C"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These systems follow a decoupled architecture where frontend and backend components are separated. This improves scalability, maintainability, and flexibility.</w:t>
      </w:r>
    </w:p>
    <w:p w14:paraId="0AEE6490" w14:textId="23D9F82A" w:rsidR="004B4D4C" w:rsidRPr="00261214" w:rsidRDefault="007B547C"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2.3.3.2 </w:t>
      </w:r>
      <w:r w:rsidR="004B4D4C" w:rsidRPr="00261214">
        <w:rPr>
          <w:rFonts w:ascii="Times New Roman" w:hAnsi="Times New Roman" w:cs="Times New Roman"/>
          <w:b/>
          <w:bCs/>
          <w:i w:val="0"/>
          <w:iCs w:val="0"/>
          <w:color w:val="000000" w:themeColor="text1"/>
        </w:rPr>
        <w:t>Achievements</w:t>
      </w:r>
    </w:p>
    <w:p w14:paraId="7694A201" w14:textId="77777777" w:rsidR="004B4D4C" w:rsidRPr="00261214" w:rsidRDefault="004B4D4C" w:rsidP="00261214">
      <w:pPr>
        <w:numPr>
          <w:ilvl w:val="0"/>
          <w:numId w:val="8"/>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Improved user experience and interface responsiveness</w:t>
      </w:r>
    </w:p>
    <w:p w14:paraId="3F17FB52" w14:textId="77777777" w:rsidR="004B4D4C" w:rsidRPr="00261214" w:rsidRDefault="004B4D4C" w:rsidP="00261214">
      <w:pPr>
        <w:numPr>
          <w:ilvl w:val="0"/>
          <w:numId w:val="8"/>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Real-time updates and notifications</w:t>
      </w:r>
    </w:p>
    <w:p w14:paraId="1611557A" w14:textId="77777777" w:rsidR="004B4D4C" w:rsidRPr="00261214" w:rsidRDefault="004B4D4C" w:rsidP="00261214">
      <w:pPr>
        <w:numPr>
          <w:ilvl w:val="0"/>
          <w:numId w:val="8"/>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High user satisfaction rates (above 90% in UAT studies)</w:t>
      </w:r>
    </w:p>
    <w:p w14:paraId="1D020222" w14:textId="20CC8F34" w:rsidR="004B4D4C" w:rsidRPr="00261214" w:rsidRDefault="004B4D4C" w:rsidP="00261214">
      <w:pPr>
        <w:numPr>
          <w:ilvl w:val="0"/>
          <w:numId w:val="8"/>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Remote access to academic materials</w:t>
      </w:r>
    </w:p>
    <w:p w14:paraId="71188872" w14:textId="433A6BAC" w:rsidR="004B4D4C" w:rsidRPr="00261214" w:rsidRDefault="007B547C"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2.3.3.3 </w:t>
      </w:r>
      <w:r w:rsidR="004B4D4C" w:rsidRPr="00261214">
        <w:rPr>
          <w:rFonts w:ascii="Times New Roman" w:hAnsi="Times New Roman" w:cs="Times New Roman"/>
          <w:b/>
          <w:bCs/>
          <w:i w:val="0"/>
          <w:iCs w:val="0"/>
          <w:color w:val="000000" w:themeColor="text1"/>
        </w:rPr>
        <w:t>Limitations</w:t>
      </w:r>
    </w:p>
    <w:p w14:paraId="55378329" w14:textId="77777777" w:rsidR="004B4D4C" w:rsidRPr="00261214" w:rsidRDefault="004B4D4C" w:rsidP="00261214">
      <w:pPr>
        <w:numPr>
          <w:ilvl w:val="0"/>
          <w:numId w:val="9"/>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Dependence on local development environments (XAMPP/WAMP)</w:t>
      </w:r>
    </w:p>
    <w:p w14:paraId="4DAF9E93" w14:textId="77777777" w:rsidR="004B4D4C" w:rsidRPr="00261214" w:rsidRDefault="004B4D4C" w:rsidP="00261214">
      <w:pPr>
        <w:numPr>
          <w:ilvl w:val="0"/>
          <w:numId w:val="9"/>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Lack of enterprise-level deployment strategies</w:t>
      </w:r>
    </w:p>
    <w:p w14:paraId="65634FB5" w14:textId="77777777" w:rsidR="004B4D4C" w:rsidRPr="00261214" w:rsidRDefault="004B4D4C" w:rsidP="00261214">
      <w:pPr>
        <w:numPr>
          <w:ilvl w:val="0"/>
          <w:numId w:val="9"/>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Weak containerization support</w:t>
      </w:r>
    </w:p>
    <w:p w14:paraId="46B70033" w14:textId="25044BC5" w:rsidR="004B4D4C" w:rsidRPr="00261214" w:rsidRDefault="004B4D4C" w:rsidP="00261214">
      <w:pPr>
        <w:numPr>
          <w:ilvl w:val="0"/>
          <w:numId w:val="9"/>
        </w:num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Incomplete mobile application integration</w:t>
      </w:r>
    </w:p>
    <w:p w14:paraId="758F76B9" w14:textId="60D53E94" w:rsidR="004B4D4C" w:rsidRPr="00261214" w:rsidRDefault="007B547C"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 xml:space="preserve">2.3.3.4 </w:t>
      </w:r>
      <w:r w:rsidR="004B4D4C" w:rsidRPr="00261214">
        <w:rPr>
          <w:rFonts w:ascii="Times New Roman" w:hAnsi="Times New Roman" w:cs="Times New Roman"/>
          <w:b/>
          <w:bCs/>
          <w:i w:val="0"/>
          <w:iCs w:val="0"/>
          <w:color w:val="000000" w:themeColor="text1"/>
        </w:rPr>
        <w:t>Critical Evaluation</w:t>
      </w:r>
    </w:p>
    <w:p w14:paraId="40CFECB3" w14:textId="2B1AA25F"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Systems such as OCMMS demonstrate that a decoupled, full-stack architecture is achievable, and their reported UAT satisfaction rates above 90% (Naresh &amp; Pavan, 2024) show that departmental-scale systems can achieve strong usability. However, the same study's testing was confined to local development stacks (XAMPP), meaning its deployment consistency across environments  the primary problem containerization solves was never actually evaluated. This is a specific and correctable gap, not a general shortcoming: the architecture pattern (decoupled frontend/backend) is sound and is retained in the proposed system, while the deployment layer is replaced with Docker specifically to close this evaluated-but-unresolved gap.</w:t>
      </w:r>
    </w:p>
    <w:p w14:paraId="675AC096" w14:textId="3A738A73" w:rsidR="005A2959" w:rsidRPr="00261214" w:rsidRDefault="005A2959" w:rsidP="00261214">
      <w:pPr>
        <w:pStyle w:val="Heading3"/>
        <w:jc w:val="both"/>
        <w:rPr>
          <w:rFonts w:ascii="Times New Roman" w:hAnsi="Times New Roman" w:cs="Times New Roman"/>
          <w:b/>
          <w:bCs/>
          <w:color w:val="000000" w:themeColor="text1"/>
        </w:rPr>
      </w:pPr>
      <w:bookmarkStart w:id="24" w:name="_Toc236939364"/>
      <w:r w:rsidRPr="00261214">
        <w:rPr>
          <w:rFonts w:ascii="Times New Roman" w:hAnsi="Times New Roman" w:cs="Times New Roman"/>
          <w:b/>
          <w:bCs/>
          <w:color w:val="000000" w:themeColor="text1"/>
        </w:rPr>
        <w:t>2.3.4 Comparative Analysis of Reviewed Systems</w:t>
      </w:r>
      <w:bookmarkEnd w:id="24"/>
    </w:p>
    <w:p w14:paraId="61F87336" w14:textId="77777777" w:rsidR="00DB199E" w:rsidRPr="00261214" w:rsidRDefault="00DB199E" w:rsidP="00261214">
      <w:pPr>
        <w:jc w:val="both"/>
        <w:rPr>
          <w:rFonts w:ascii="Times New Roman" w:hAnsi="Times New Roman" w:cs="Times New Roman"/>
          <w:color w:val="000000" w:themeColor="text1"/>
        </w:rPr>
      </w:pPr>
    </w:p>
    <w:p w14:paraId="41725E9E" w14:textId="738A64B4"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Table 2.1: Comparative Evaluation Against Design Criteria</w:t>
      </w:r>
    </w:p>
    <w:tbl>
      <w:tblPr>
        <w:tblStyle w:val="TableGridLight"/>
        <w:tblW w:w="0" w:type="auto"/>
        <w:tblLook w:val="04A0" w:firstRow="1" w:lastRow="0" w:firstColumn="1" w:lastColumn="0" w:noHBand="0" w:noVBand="1"/>
      </w:tblPr>
      <w:tblGrid>
        <w:gridCol w:w="1693"/>
        <w:gridCol w:w="1384"/>
        <w:gridCol w:w="962"/>
        <w:gridCol w:w="998"/>
        <w:gridCol w:w="1282"/>
        <w:gridCol w:w="1121"/>
        <w:gridCol w:w="1388"/>
      </w:tblGrid>
      <w:tr w:rsidR="00827736" w:rsidRPr="00261214" w14:paraId="14E0D17F" w14:textId="77777777" w:rsidTr="00261214">
        <w:trPr>
          <w:trHeight w:val="1691"/>
        </w:trPr>
        <w:tc>
          <w:tcPr>
            <w:tcW w:w="0" w:type="auto"/>
            <w:hideMark/>
          </w:tcPr>
          <w:p w14:paraId="5BA4BDB8" w14:textId="77777777" w:rsidR="00827736" w:rsidRPr="00261214" w:rsidRDefault="00827736"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lastRenderedPageBreak/>
              <w:t>System</w:t>
            </w:r>
          </w:p>
        </w:tc>
        <w:tc>
          <w:tcPr>
            <w:tcW w:w="0" w:type="auto"/>
            <w:hideMark/>
          </w:tcPr>
          <w:p w14:paraId="5A0F3261" w14:textId="77777777" w:rsidR="00827736" w:rsidRPr="00261214" w:rsidRDefault="00827736"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Modular architecture</w:t>
            </w:r>
          </w:p>
        </w:tc>
        <w:tc>
          <w:tcPr>
            <w:tcW w:w="0" w:type="auto"/>
            <w:hideMark/>
          </w:tcPr>
          <w:p w14:paraId="140C9AB8" w14:textId="77777777" w:rsidR="00827736" w:rsidRPr="00261214" w:rsidRDefault="00827736"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Containerized deployment</w:t>
            </w:r>
          </w:p>
        </w:tc>
        <w:tc>
          <w:tcPr>
            <w:tcW w:w="0" w:type="auto"/>
            <w:hideMark/>
          </w:tcPr>
          <w:p w14:paraId="42983266" w14:textId="77777777" w:rsidR="00827736" w:rsidRPr="00261214" w:rsidRDefault="00827736"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Mobile-native</w:t>
            </w:r>
          </w:p>
        </w:tc>
        <w:tc>
          <w:tcPr>
            <w:tcW w:w="0" w:type="auto"/>
            <w:hideMark/>
          </w:tcPr>
          <w:p w14:paraId="63D25DAD" w14:textId="77777777" w:rsidR="00827736" w:rsidRPr="00261214" w:rsidRDefault="00827736"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Real-time sync</w:t>
            </w:r>
          </w:p>
        </w:tc>
        <w:tc>
          <w:tcPr>
            <w:tcW w:w="0" w:type="auto"/>
            <w:hideMark/>
          </w:tcPr>
          <w:p w14:paraId="1860A1E6" w14:textId="77777777" w:rsidR="00827736" w:rsidRPr="00261214" w:rsidRDefault="00827736"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Intelligent (RAG) retrieval</w:t>
            </w:r>
          </w:p>
        </w:tc>
        <w:tc>
          <w:tcPr>
            <w:tcW w:w="0" w:type="auto"/>
            <w:hideMark/>
          </w:tcPr>
          <w:p w14:paraId="4E2FA52F" w14:textId="77777777" w:rsidR="00827736" w:rsidRPr="00261214" w:rsidRDefault="00827736" w:rsidP="00261214">
            <w:pPr>
              <w:spacing w:after="160"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Consistent deployment</w:t>
            </w:r>
          </w:p>
        </w:tc>
      </w:tr>
      <w:tr w:rsidR="00827736" w:rsidRPr="00261214" w14:paraId="64CCEE16" w14:textId="77777777" w:rsidTr="00261214">
        <w:tc>
          <w:tcPr>
            <w:tcW w:w="0" w:type="auto"/>
            <w:hideMark/>
          </w:tcPr>
          <w:p w14:paraId="0FD1AB50" w14:textId="6E2FFB01"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Moodle  Blackboard (LMS)</w:t>
            </w:r>
          </w:p>
        </w:tc>
        <w:tc>
          <w:tcPr>
            <w:tcW w:w="0" w:type="auto"/>
            <w:hideMark/>
          </w:tcPr>
          <w:p w14:paraId="79A5DC0C" w14:textId="41BD5A70"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  monolithic</w:t>
            </w:r>
          </w:p>
        </w:tc>
        <w:tc>
          <w:tcPr>
            <w:tcW w:w="0" w:type="auto"/>
            <w:hideMark/>
          </w:tcPr>
          <w:p w14:paraId="6AF7BD34"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3D22760B"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Limited (responsive web only)</w:t>
            </w:r>
          </w:p>
        </w:tc>
        <w:tc>
          <w:tcPr>
            <w:tcW w:w="0" w:type="auto"/>
            <w:hideMark/>
          </w:tcPr>
          <w:p w14:paraId="6E174B1A"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Partial</w:t>
            </w:r>
          </w:p>
        </w:tc>
        <w:tc>
          <w:tcPr>
            <w:tcW w:w="0" w:type="auto"/>
            <w:hideMark/>
          </w:tcPr>
          <w:p w14:paraId="0EA90CC0"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065ACF3C"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Varies by institution</w:t>
            </w:r>
          </w:p>
        </w:tc>
      </w:tr>
      <w:tr w:rsidR="00827736" w:rsidRPr="00261214" w14:paraId="76400642" w14:textId="77777777" w:rsidTr="00261214">
        <w:tc>
          <w:tcPr>
            <w:tcW w:w="0" w:type="auto"/>
            <w:hideMark/>
          </w:tcPr>
          <w:p w14:paraId="24D6B229" w14:textId="77777777" w:rsidR="00827736" w:rsidRPr="00261214" w:rsidRDefault="00827736" w:rsidP="00261214">
            <w:pPr>
              <w:spacing w:after="160" w:line="480" w:lineRule="auto"/>
              <w:jc w:val="both"/>
              <w:rPr>
                <w:rFonts w:ascii="Times New Roman" w:hAnsi="Times New Roman" w:cs="Times New Roman"/>
                <w:color w:val="000000" w:themeColor="text1"/>
              </w:rPr>
            </w:pPr>
            <w:proofErr w:type="spellStart"/>
            <w:r w:rsidRPr="00261214">
              <w:rPr>
                <w:rFonts w:ascii="Times New Roman" w:hAnsi="Times New Roman" w:cs="Times New Roman"/>
                <w:color w:val="000000" w:themeColor="text1"/>
              </w:rPr>
              <w:t>DSpace</w:t>
            </w:r>
            <w:proofErr w:type="spellEnd"/>
            <w:r w:rsidRPr="00261214">
              <w:rPr>
                <w:rFonts w:ascii="Times New Roman" w:hAnsi="Times New Roman" w:cs="Times New Roman"/>
                <w:color w:val="000000" w:themeColor="text1"/>
              </w:rPr>
              <w:t xml:space="preserve"> repositories (IMSU, Damascus, Khartoum, etc.)</w:t>
            </w:r>
          </w:p>
        </w:tc>
        <w:tc>
          <w:tcPr>
            <w:tcW w:w="0" w:type="auto"/>
            <w:hideMark/>
          </w:tcPr>
          <w:p w14:paraId="5B7DA583"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Partial (metadata-driven)</w:t>
            </w:r>
          </w:p>
        </w:tc>
        <w:tc>
          <w:tcPr>
            <w:tcW w:w="0" w:type="auto"/>
            <w:hideMark/>
          </w:tcPr>
          <w:p w14:paraId="7E436B87"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7B810B2E"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2096EEB5"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59504721"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77C5B1B9"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Institution-dependent</w:t>
            </w:r>
          </w:p>
        </w:tc>
      </w:tr>
      <w:tr w:rsidR="00827736" w:rsidRPr="00261214" w14:paraId="58A305F1" w14:textId="77777777" w:rsidTr="00261214">
        <w:tc>
          <w:tcPr>
            <w:tcW w:w="0" w:type="auto"/>
            <w:hideMark/>
          </w:tcPr>
          <w:p w14:paraId="113CFC27"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OCMMS (Naresh &amp; Pavan, 2024)</w:t>
            </w:r>
          </w:p>
        </w:tc>
        <w:tc>
          <w:tcPr>
            <w:tcW w:w="0" w:type="auto"/>
            <w:hideMark/>
          </w:tcPr>
          <w:p w14:paraId="6BA2267A"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Yes</w:t>
            </w:r>
          </w:p>
        </w:tc>
        <w:tc>
          <w:tcPr>
            <w:tcW w:w="0" w:type="auto"/>
            <w:hideMark/>
          </w:tcPr>
          <w:p w14:paraId="46AB0D02" w14:textId="04459413" w:rsidR="00827736" w:rsidRPr="00261214" w:rsidRDefault="00C86C23"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2B1ED4C7"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Partial</w:t>
            </w:r>
          </w:p>
        </w:tc>
        <w:tc>
          <w:tcPr>
            <w:tcW w:w="0" w:type="auto"/>
            <w:hideMark/>
          </w:tcPr>
          <w:p w14:paraId="58D5A1F8"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Not specified</w:t>
            </w:r>
          </w:p>
        </w:tc>
        <w:tc>
          <w:tcPr>
            <w:tcW w:w="0" w:type="auto"/>
            <w:hideMark/>
          </w:tcPr>
          <w:p w14:paraId="16B39278"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0206C43D"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Tested only on XAMPP</w:t>
            </w:r>
          </w:p>
        </w:tc>
      </w:tr>
      <w:tr w:rsidR="00827736" w:rsidRPr="00261214" w14:paraId="68C51AC8" w14:textId="77777777" w:rsidTr="00261214">
        <w:tc>
          <w:tcPr>
            <w:tcW w:w="0" w:type="auto"/>
            <w:hideMark/>
          </w:tcPr>
          <w:p w14:paraId="0127C7B9"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Student Portal (Priyadarshini &amp; Swamydoss)</w:t>
            </w:r>
          </w:p>
        </w:tc>
        <w:tc>
          <w:tcPr>
            <w:tcW w:w="0" w:type="auto"/>
            <w:hideMark/>
          </w:tcPr>
          <w:p w14:paraId="6E25AE2A"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Partial</w:t>
            </w:r>
          </w:p>
        </w:tc>
        <w:tc>
          <w:tcPr>
            <w:tcW w:w="0" w:type="auto"/>
            <w:hideMark/>
          </w:tcPr>
          <w:p w14:paraId="369776AC"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6BB07BC6"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Yes (Android only)</w:t>
            </w:r>
          </w:p>
        </w:tc>
        <w:tc>
          <w:tcPr>
            <w:tcW w:w="0" w:type="auto"/>
            <w:hideMark/>
          </w:tcPr>
          <w:p w14:paraId="6C894C38"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Not specified</w:t>
            </w:r>
          </w:p>
        </w:tc>
        <w:tc>
          <w:tcPr>
            <w:tcW w:w="0" w:type="auto"/>
            <w:hideMark/>
          </w:tcPr>
          <w:p w14:paraId="6A3DF2C2"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6596E466"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Local server only</w:t>
            </w:r>
          </w:p>
        </w:tc>
      </w:tr>
      <w:tr w:rsidR="00827736" w:rsidRPr="00261214" w14:paraId="28AA3BAE" w14:textId="77777777" w:rsidTr="00261214">
        <w:tc>
          <w:tcPr>
            <w:tcW w:w="0" w:type="auto"/>
            <w:hideMark/>
          </w:tcPr>
          <w:p w14:paraId="6CA162EA"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WhatsApp Pedagogical Model</w:t>
            </w:r>
          </w:p>
        </w:tc>
        <w:tc>
          <w:tcPr>
            <w:tcW w:w="0" w:type="auto"/>
            <w:hideMark/>
          </w:tcPr>
          <w:p w14:paraId="065C994E"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N/A (not a system)</w:t>
            </w:r>
          </w:p>
        </w:tc>
        <w:tc>
          <w:tcPr>
            <w:tcW w:w="0" w:type="auto"/>
            <w:hideMark/>
          </w:tcPr>
          <w:p w14:paraId="29720733"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N/A</w:t>
            </w:r>
          </w:p>
        </w:tc>
        <w:tc>
          <w:tcPr>
            <w:tcW w:w="0" w:type="auto"/>
            <w:hideMark/>
          </w:tcPr>
          <w:p w14:paraId="168AFC68"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Yes (via existing app)</w:t>
            </w:r>
          </w:p>
        </w:tc>
        <w:tc>
          <w:tcPr>
            <w:tcW w:w="0" w:type="auto"/>
            <w:hideMark/>
          </w:tcPr>
          <w:p w14:paraId="6D01E331"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Yes</w:t>
            </w:r>
          </w:p>
        </w:tc>
        <w:tc>
          <w:tcPr>
            <w:tcW w:w="0" w:type="auto"/>
            <w:hideMark/>
          </w:tcPr>
          <w:p w14:paraId="7C75BE97"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No</w:t>
            </w:r>
          </w:p>
        </w:tc>
        <w:tc>
          <w:tcPr>
            <w:tcW w:w="0" w:type="auto"/>
            <w:hideMark/>
          </w:tcPr>
          <w:p w14:paraId="4C1DA75B"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N/A</w:t>
            </w:r>
          </w:p>
        </w:tc>
      </w:tr>
      <w:tr w:rsidR="00827736" w:rsidRPr="00261214" w14:paraId="6B7AE6B2" w14:textId="77777777" w:rsidTr="00261214">
        <w:tc>
          <w:tcPr>
            <w:tcW w:w="0" w:type="auto"/>
            <w:hideMark/>
          </w:tcPr>
          <w:p w14:paraId="25C05216"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Proposed system</w:t>
            </w:r>
          </w:p>
        </w:tc>
        <w:tc>
          <w:tcPr>
            <w:tcW w:w="0" w:type="auto"/>
            <w:hideMark/>
          </w:tcPr>
          <w:p w14:paraId="5E19E198"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Yes</w:t>
            </w:r>
          </w:p>
        </w:tc>
        <w:tc>
          <w:tcPr>
            <w:tcW w:w="0" w:type="auto"/>
            <w:hideMark/>
          </w:tcPr>
          <w:p w14:paraId="21F068A0"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Yes</w:t>
            </w:r>
          </w:p>
        </w:tc>
        <w:tc>
          <w:tcPr>
            <w:tcW w:w="0" w:type="auto"/>
            <w:hideMark/>
          </w:tcPr>
          <w:p w14:paraId="1EEA84E3"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Yes (web + mobile)</w:t>
            </w:r>
          </w:p>
        </w:tc>
        <w:tc>
          <w:tcPr>
            <w:tcW w:w="0" w:type="auto"/>
            <w:hideMark/>
          </w:tcPr>
          <w:p w14:paraId="25F8CC3D"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Partial (planned)</w:t>
            </w:r>
          </w:p>
        </w:tc>
        <w:tc>
          <w:tcPr>
            <w:tcW w:w="0" w:type="auto"/>
            <w:hideMark/>
          </w:tcPr>
          <w:p w14:paraId="54BFF67B"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Yes (RAG)</w:t>
            </w:r>
          </w:p>
        </w:tc>
        <w:tc>
          <w:tcPr>
            <w:tcW w:w="0" w:type="auto"/>
            <w:hideMark/>
          </w:tcPr>
          <w:p w14:paraId="635FC0F8" w14:textId="77777777" w:rsidR="00827736" w:rsidRPr="00261214" w:rsidRDefault="00827736" w:rsidP="00261214">
            <w:pPr>
              <w:spacing w:after="160"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Docker-based, environment-independent</w:t>
            </w:r>
          </w:p>
        </w:tc>
      </w:tr>
    </w:tbl>
    <w:p w14:paraId="0AC95479" w14:textId="77777777" w:rsidR="005A2959" w:rsidRPr="00261214" w:rsidRDefault="005A2959" w:rsidP="00261214">
      <w:pPr>
        <w:spacing w:after="160" w:line="480" w:lineRule="auto"/>
        <w:jc w:val="both"/>
        <w:rPr>
          <w:rFonts w:ascii="Times New Roman" w:hAnsi="Times New Roman" w:cs="Times New Roman"/>
          <w:color w:val="000000" w:themeColor="text1"/>
        </w:rPr>
      </w:pPr>
    </w:p>
    <w:p w14:paraId="32CB4CD7" w14:textId="6421AC39" w:rsidR="004B4D4C" w:rsidRPr="00261214" w:rsidRDefault="004B4D4C" w:rsidP="00261214">
      <w:pPr>
        <w:pStyle w:val="Heading2"/>
        <w:spacing w:line="480" w:lineRule="auto"/>
        <w:jc w:val="both"/>
        <w:rPr>
          <w:rFonts w:ascii="Times New Roman" w:hAnsi="Times New Roman" w:cs="Times New Roman"/>
          <w:sz w:val="24"/>
          <w:szCs w:val="24"/>
        </w:rPr>
      </w:pPr>
      <w:bookmarkStart w:id="25" w:name="_Toc236939365"/>
      <w:r w:rsidRPr="00261214">
        <w:rPr>
          <w:rFonts w:ascii="Times New Roman" w:hAnsi="Times New Roman" w:cs="Times New Roman"/>
          <w:b/>
          <w:bCs/>
          <w:sz w:val="24"/>
          <w:szCs w:val="24"/>
        </w:rPr>
        <w:t>2.4 Research Gap</w:t>
      </w:r>
      <w:bookmarkEnd w:id="25"/>
    </w:p>
    <w:p w14:paraId="588E000F" w14:textId="49F9D73F"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comparative analysis in Table 2.</w:t>
      </w:r>
      <w:r w:rsidR="009176BD" w:rsidRPr="00261214">
        <w:rPr>
          <w:rFonts w:ascii="Times New Roman" w:hAnsi="Times New Roman" w:cs="Times New Roman"/>
          <w:color w:val="000000" w:themeColor="text1"/>
        </w:rPr>
        <w:t>1</w:t>
      </w:r>
      <w:r w:rsidRPr="00261214">
        <w:rPr>
          <w:rFonts w:ascii="Times New Roman" w:hAnsi="Times New Roman" w:cs="Times New Roman"/>
          <w:color w:val="000000" w:themeColor="text1"/>
        </w:rPr>
        <w:t xml:space="preserve"> and the critical evaluations above indicate that existing gaps in academic materials management systems fall into three distinct categories, rather than a single undifferentiated list of shortcomings.</w:t>
      </w:r>
    </w:p>
    <w:p w14:paraId="5AA51949" w14:textId="25FC4CAA"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Architectural and deployment gaps.</w:t>
      </w:r>
      <w:r w:rsidRPr="00261214">
        <w:rPr>
          <w:rFonts w:ascii="Times New Roman" w:hAnsi="Times New Roman" w:cs="Times New Roman"/>
          <w:color w:val="000000" w:themeColor="text1"/>
        </w:rPr>
        <w:t xml:space="preserve"> LMS platforms remain monolithic </w:t>
      </w:r>
      <w:r w:rsidR="00FF376B" w:rsidRPr="00261214">
        <w:rPr>
          <w:rFonts w:ascii="Times New Roman" w:hAnsi="Times New Roman" w:cs="Times New Roman"/>
          <w:color w:val="000000" w:themeColor="text1"/>
        </w:rPr>
        <w:t>(</w:t>
      </w:r>
      <w:proofErr w:type="spellStart"/>
      <w:r w:rsidR="00FF376B" w:rsidRPr="00261214">
        <w:rPr>
          <w:rFonts w:ascii="Times New Roman" w:hAnsi="Times New Roman" w:cs="Times New Roman"/>
          <w:color w:val="000000" w:themeColor="text1"/>
        </w:rPr>
        <w:t>Dobrzański</w:t>
      </w:r>
      <w:proofErr w:type="spellEnd"/>
      <w:r w:rsidR="00FF376B" w:rsidRPr="00261214">
        <w:rPr>
          <w:rFonts w:ascii="Times New Roman" w:hAnsi="Times New Roman" w:cs="Times New Roman"/>
          <w:color w:val="000000" w:themeColor="text1"/>
        </w:rPr>
        <w:t xml:space="preserve"> et al., 2006), </w:t>
      </w:r>
      <w:r w:rsidRPr="00261214">
        <w:rPr>
          <w:rFonts w:ascii="Times New Roman" w:hAnsi="Times New Roman" w:cs="Times New Roman"/>
          <w:color w:val="000000" w:themeColor="text1"/>
        </w:rPr>
        <w:t>and even architecturally decoupled systems such as OCMMS have not been evaluated beyond local development environments (Naresh &amp; Pavan, 2024), leaving deployment consistency across institutional settings largely untested in the literature.</w:t>
      </w:r>
    </w:p>
    <w:p w14:paraId="0AC7FD8F" w14:textId="764EBB3B"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lastRenderedPageBreak/>
        <w:t>Integration gaps.</w:t>
      </w:r>
      <w:r w:rsidRPr="00261214">
        <w:rPr>
          <w:rFonts w:ascii="Times New Roman" w:hAnsi="Times New Roman" w:cs="Times New Roman"/>
          <w:color w:val="000000" w:themeColor="text1"/>
        </w:rPr>
        <w:t xml:space="preserve"> Mobile support across reviewed systems is either absent (</w:t>
      </w:r>
      <w:proofErr w:type="spellStart"/>
      <w:r w:rsidRPr="00261214">
        <w:rPr>
          <w:rFonts w:ascii="Times New Roman" w:hAnsi="Times New Roman" w:cs="Times New Roman"/>
          <w:color w:val="000000" w:themeColor="text1"/>
        </w:rPr>
        <w:t>DSpace</w:t>
      </w:r>
      <w:proofErr w:type="spellEnd"/>
      <w:r w:rsidRPr="00261214">
        <w:rPr>
          <w:rFonts w:ascii="Times New Roman" w:hAnsi="Times New Roman" w:cs="Times New Roman"/>
          <w:color w:val="000000" w:themeColor="text1"/>
        </w:rPr>
        <w:t>-based repositories), partial and platform-specific (the Android-only student portal of Priyadarshini &amp; Swamydoss), or achieved only informally through general-purpose messaging tools rather than a purpose-built application</w:t>
      </w:r>
      <w:r w:rsidR="00DB252A" w:rsidRPr="00261214">
        <w:rPr>
          <w:rFonts w:ascii="Times New Roman" w:hAnsi="Times New Roman" w:cs="Times New Roman"/>
          <w:color w:val="000000" w:themeColor="text1"/>
        </w:rPr>
        <w:t xml:space="preserve"> (Oladokun et al., 2025)</w:t>
      </w:r>
      <w:r w:rsidRPr="00261214">
        <w:rPr>
          <w:rFonts w:ascii="Times New Roman" w:hAnsi="Times New Roman" w:cs="Times New Roman"/>
          <w:color w:val="000000" w:themeColor="text1"/>
        </w:rPr>
        <w:t>. No reviewed system provides mobile access as a first-class, integrated component of a purpose-built materials-management architecture.</w:t>
      </w:r>
    </w:p>
    <w:p w14:paraId="355709FA" w14:textId="19070F1E"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Retrieval intelligence gaps.</w:t>
      </w:r>
      <w:r w:rsidRPr="00261214">
        <w:rPr>
          <w:rFonts w:ascii="Times New Roman" w:hAnsi="Times New Roman" w:cs="Times New Roman"/>
          <w:color w:val="000000" w:themeColor="text1"/>
        </w:rPr>
        <w:t xml:space="preserve"> None of the reviewed systems including those with strong archival or usability </w:t>
      </w:r>
      <w:r w:rsidR="00D30E13" w:rsidRPr="00261214">
        <w:rPr>
          <w:rFonts w:ascii="Times New Roman" w:hAnsi="Times New Roman" w:cs="Times New Roman"/>
          <w:color w:val="000000" w:themeColor="text1"/>
        </w:rPr>
        <w:t>performance implement</w:t>
      </w:r>
      <w:r w:rsidRPr="00261214">
        <w:rPr>
          <w:rFonts w:ascii="Times New Roman" w:hAnsi="Times New Roman" w:cs="Times New Roman"/>
          <w:color w:val="000000" w:themeColor="text1"/>
        </w:rPr>
        <w:t xml:space="preserve"> Retrieval-Augmented Generation or comparable context-aware retrieval. Existing systems rely on either manual browsing (repositories, LMS file directories) or basic keyword search, with no mechanism for natural-language querying, summarization, or self-assessment generation grounded in institutional content.</w:t>
      </w:r>
    </w:p>
    <w:p w14:paraId="67268A0B" w14:textId="396182E9"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Critically, these three gaps have historically been addressed in isolation by different systems, never in combination. This fragmentation is itself evidence of the gap: institutions seeking modular deployment must sacrifice mobile integration (as in repository systems), and institutions seeking intelligent retrieval have no reviewed precedent at all. The proposed system's necessity therefore rests not on any single unmet capability, but on the absence, in the reviewed literature, of a system that unifies containerized modular deployment, integrated mobile access, and RAG-based intelligent retrieval within one department-scale architecture  the specific combination required by the problem established in Chapter I for the Department of Information Technology at Jamhuriya University.</w:t>
      </w:r>
    </w:p>
    <w:p w14:paraId="71D9D69A" w14:textId="77777777" w:rsidR="00F73AF6" w:rsidRPr="00261214" w:rsidRDefault="00F73AF6" w:rsidP="00261214">
      <w:pPr>
        <w:jc w:val="both"/>
        <w:rPr>
          <w:rFonts w:ascii="Times New Roman" w:hAnsi="Times New Roman" w:cs="Times New Roman"/>
          <w:color w:val="000000" w:themeColor="text1"/>
        </w:rPr>
      </w:pPr>
    </w:p>
    <w:p w14:paraId="3C4FA3C2" w14:textId="77777777" w:rsidR="004B4D4C" w:rsidRPr="00261214" w:rsidRDefault="004B4D4C" w:rsidP="00261214">
      <w:pPr>
        <w:pStyle w:val="Heading3"/>
        <w:spacing w:line="480" w:lineRule="auto"/>
        <w:jc w:val="both"/>
        <w:rPr>
          <w:rFonts w:ascii="Times New Roman" w:hAnsi="Times New Roman" w:cs="Times New Roman"/>
          <w:b/>
          <w:bCs/>
          <w:color w:val="000000" w:themeColor="text1"/>
        </w:rPr>
      </w:pPr>
      <w:bookmarkStart w:id="26" w:name="_Toc236939366"/>
      <w:r w:rsidRPr="00261214">
        <w:rPr>
          <w:rFonts w:ascii="Times New Roman" w:hAnsi="Times New Roman" w:cs="Times New Roman"/>
          <w:b/>
          <w:bCs/>
          <w:color w:val="000000" w:themeColor="text1"/>
        </w:rPr>
        <w:t>2.4.1 Addressing the Research Gap</w:t>
      </w:r>
      <w:bookmarkEnd w:id="26"/>
    </w:p>
    <w:p w14:paraId="7B92477D" w14:textId="77777777" w:rsidR="00F73AF6" w:rsidRPr="00261214" w:rsidRDefault="00F73AF6" w:rsidP="00261214">
      <w:pPr>
        <w:spacing w:line="480" w:lineRule="auto"/>
        <w:jc w:val="both"/>
        <w:rPr>
          <w:rFonts w:ascii="Times New Roman" w:hAnsi="Times New Roman" w:cs="Times New Roman"/>
          <w:color w:val="000000" w:themeColor="text1"/>
        </w:rPr>
      </w:pPr>
      <w:bookmarkStart w:id="27" w:name="_Toc232508932"/>
      <w:r w:rsidRPr="00261214">
        <w:rPr>
          <w:rFonts w:ascii="Times New Roman" w:hAnsi="Times New Roman" w:cs="Times New Roman"/>
          <w:color w:val="000000" w:themeColor="text1"/>
        </w:rPr>
        <w:t>The proposed system addresses each of the three gap categories identified above through the following architectural decisions:</w:t>
      </w:r>
    </w:p>
    <w:p w14:paraId="35CD7E99" w14:textId="77777777"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Addressing architectural and deployment gaps:</w:t>
      </w:r>
    </w:p>
    <w:p w14:paraId="277E748C" w14:textId="77777777" w:rsidR="00F73AF6" w:rsidRPr="00261214" w:rsidRDefault="00F73AF6" w:rsidP="00261214">
      <w:pPr>
        <w:numPr>
          <w:ilvl w:val="0"/>
          <w:numId w:val="16"/>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Flask and Next.js are used in a decoupled backend/frontend architecture, avoiding the monolithic coupling identified in LMS platforms (Section 2.3.1).</w:t>
      </w:r>
    </w:p>
    <w:p w14:paraId="3949E4D8" w14:textId="77777777" w:rsidR="00F73AF6" w:rsidRPr="00261214" w:rsidRDefault="00F73AF6" w:rsidP="00261214">
      <w:pPr>
        <w:numPr>
          <w:ilvl w:val="0"/>
          <w:numId w:val="16"/>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Docker is used for containerized deployment, directly addressing the deployment-consistency gap left unresolved even in architecturally modern systems such as OCMMS, whose testing was confined to local development stacks (Section 2.3.3).</w:t>
      </w:r>
    </w:p>
    <w:p w14:paraId="62DCFEF8" w14:textId="77777777" w:rsidR="00F73AF6" w:rsidRPr="00261214" w:rsidRDefault="00F73AF6" w:rsidP="00261214">
      <w:pPr>
        <w:numPr>
          <w:ilvl w:val="0"/>
          <w:numId w:val="16"/>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PostgreSQL, accessed through SQLAlchemy as an ORM layer, provides a relational data layer independent of any specific server environment, supporting the same consistent-deployment goal.</w:t>
      </w:r>
    </w:p>
    <w:p w14:paraId="532E5B64" w14:textId="77777777"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Addressing integration gaps:</w:t>
      </w:r>
    </w:p>
    <w:p w14:paraId="3474E95D" w14:textId="64953AE5" w:rsidR="00F73AF6" w:rsidRPr="00261214" w:rsidRDefault="00F73AF6" w:rsidP="00261214">
      <w:pPr>
        <w:numPr>
          <w:ilvl w:val="0"/>
          <w:numId w:val="15"/>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 mobile application, built on the same RESTful API layer used by the web platform, provides first-class mobile access rather than the partial or informal mobile support observed in reviewed systems (Section 2.3.4, Table 2.</w:t>
      </w:r>
      <w:r w:rsidR="0093310E" w:rsidRPr="00261214">
        <w:rPr>
          <w:rFonts w:ascii="Times New Roman" w:hAnsi="Times New Roman" w:cs="Times New Roman"/>
          <w:color w:val="000000" w:themeColor="text1"/>
        </w:rPr>
        <w:t>1</w:t>
      </w:r>
      <w:r w:rsidRPr="00261214">
        <w:rPr>
          <w:rFonts w:ascii="Times New Roman" w:hAnsi="Times New Roman" w:cs="Times New Roman"/>
          <w:color w:val="000000" w:themeColor="text1"/>
        </w:rPr>
        <w:t>).</w:t>
      </w:r>
    </w:p>
    <w:p w14:paraId="04296D0E" w14:textId="77777777" w:rsidR="00F73AF6" w:rsidRPr="00261214" w:rsidRDefault="00F73AF6" w:rsidP="00261214">
      <w:pPr>
        <w:numPr>
          <w:ilvl w:val="0"/>
          <w:numId w:val="15"/>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RESTful APIs mediate all client-server communication, ensuring the web and mobile clients remain consistent with one another rather than diverging, as occurred in platform-specific systems such as the Android-only student portal reviewed in Section 2.3.3.</w:t>
      </w:r>
    </w:p>
    <w:p w14:paraId="44496483" w14:textId="77777777" w:rsidR="00F73AF6"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Addressing retrieval intelligence gaps:</w:t>
      </w:r>
    </w:p>
    <w:p w14:paraId="4EA1D8CB" w14:textId="12DD6B66" w:rsidR="00F73AF6" w:rsidRPr="00261214" w:rsidRDefault="00F73AF6" w:rsidP="00261214">
      <w:pPr>
        <w:numPr>
          <w:ilvl w:val="0"/>
          <w:numId w:val="17"/>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 Retrieval-Augmented Generation (RAG) pipeline combining a local embedding model, </w:t>
      </w: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vector search, and the DeepSeek API for generation  retrieves relevant content from institutional materials before generating a response, addressing the absence of intelligent retrieval identified across every reviewed system category, including repositories, LMS platforms, and web/mobile portals alike (Section 2.4).</w:t>
      </w:r>
    </w:p>
    <w:p w14:paraId="3206D078" w14:textId="77777777" w:rsidR="00F73AF6" w:rsidRPr="00261214" w:rsidRDefault="00F73AF6" w:rsidP="00261214">
      <w:pPr>
        <w:numPr>
          <w:ilvl w:val="0"/>
          <w:numId w:val="17"/>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This grounding in retrieved institutional content, combined with explicit prompt constraints restricting responses to that context, is intended to improve answer relevance and reduce hallucination risk relative to an ungrounded chatbot.</w:t>
      </w:r>
    </w:p>
    <w:p w14:paraId="32310772" w14:textId="059A2CD8" w:rsidR="00951EA2" w:rsidRPr="00261214" w:rsidRDefault="00F73AF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Taken together, these design decisions are intended to close the specific combination of gaps established in Section 2.4 not any single capability in isolation, but the simultaneous achievement of modular deployment, integrated mobile access, and intelligent retrieval within one departmental system.</w:t>
      </w:r>
    </w:p>
    <w:p w14:paraId="31FB453E"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77C0768E"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34FEC126"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5D661D62"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69FB3D54"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70E4D6FA"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3655BFEE"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25D77B78"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15CE7776"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50048F5A"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4078291A"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59A864BB" w14:textId="77777777" w:rsidR="00A714F7" w:rsidRPr="00261214" w:rsidRDefault="00A714F7" w:rsidP="00261214">
      <w:pPr>
        <w:pStyle w:val="Heading1"/>
        <w:spacing w:line="480" w:lineRule="auto"/>
        <w:jc w:val="both"/>
        <w:rPr>
          <w:rFonts w:ascii="Times New Roman" w:hAnsi="Times New Roman" w:cs="Times New Roman"/>
          <w:b/>
          <w:bCs/>
          <w:sz w:val="24"/>
          <w:szCs w:val="24"/>
        </w:rPr>
      </w:pPr>
    </w:p>
    <w:p w14:paraId="17DA399D" w14:textId="77777777" w:rsidR="00D30E13" w:rsidRPr="00261214" w:rsidRDefault="00D30E13" w:rsidP="00261214">
      <w:pPr>
        <w:jc w:val="both"/>
        <w:rPr>
          <w:rFonts w:ascii="Times New Roman" w:hAnsi="Times New Roman" w:cs="Times New Roman"/>
          <w:color w:val="000000" w:themeColor="text1"/>
        </w:rPr>
      </w:pPr>
    </w:p>
    <w:p w14:paraId="44DDA335" w14:textId="77777777" w:rsidR="00A808F5" w:rsidRPr="00261214" w:rsidRDefault="00A808F5" w:rsidP="00261214">
      <w:pPr>
        <w:jc w:val="both"/>
        <w:rPr>
          <w:rFonts w:ascii="Times New Roman" w:hAnsi="Times New Roman" w:cs="Times New Roman"/>
          <w:color w:val="000000" w:themeColor="text1"/>
        </w:rPr>
      </w:pPr>
    </w:p>
    <w:p w14:paraId="5686D6A0" w14:textId="77777777" w:rsidR="00A808F5" w:rsidRPr="00261214" w:rsidRDefault="00A808F5" w:rsidP="00261214">
      <w:pPr>
        <w:jc w:val="both"/>
        <w:rPr>
          <w:rFonts w:ascii="Times New Roman" w:hAnsi="Times New Roman" w:cs="Times New Roman"/>
          <w:color w:val="000000" w:themeColor="text1"/>
        </w:rPr>
      </w:pPr>
    </w:p>
    <w:p w14:paraId="39D1F267" w14:textId="77777777" w:rsidR="00D30E13" w:rsidRPr="00261214" w:rsidRDefault="00D30E13" w:rsidP="00261214">
      <w:pPr>
        <w:jc w:val="both"/>
        <w:rPr>
          <w:rFonts w:ascii="Times New Roman" w:hAnsi="Times New Roman" w:cs="Times New Roman"/>
          <w:color w:val="000000" w:themeColor="text1"/>
        </w:rPr>
      </w:pPr>
    </w:p>
    <w:p w14:paraId="1A32E278" w14:textId="77777777" w:rsidR="00D30E13" w:rsidRPr="00261214" w:rsidRDefault="00D30E13" w:rsidP="00261214">
      <w:pPr>
        <w:jc w:val="both"/>
        <w:rPr>
          <w:rFonts w:ascii="Times New Roman" w:hAnsi="Times New Roman" w:cs="Times New Roman"/>
          <w:color w:val="000000" w:themeColor="text1"/>
        </w:rPr>
      </w:pPr>
    </w:p>
    <w:p w14:paraId="48B6B2C4" w14:textId="77777777" w:rsidR="00D30E13" w:rsidRPr="00261214" w:rsidRDefault="00D30E13" w:rsidP="00261214">
      <w:pPr>
        <w:jc w:val="both"/>
        <w:rPr>
          <w:rFonts w:ascii="Times New Roman" w:hAnsi="Times New Roman" w:cs="Times New Roman"/>
          <w:color w:val="000000" w:themeColor="text1"/>
        </w:rPr>
      </w:pPr>
    </w:p>
    <w:p w14:paraId="035B1E52" w14:textId="77777777" w:rsidR="00D30E13" w:rsidRPr="00261214" w:rsidRDefault="00D30E13" w:rsidP="00261214">
      <w:pPr>
        <w:jc w:val="both"/>
        <w:rPr>
          <w:rFonts w:ascii="Times New Roman" w:hAnsi="Times New Roman" w:cs="Times New Roman"/>
          <w:color w:val="000000" w:themeColor="text1"/>
        </w:rPr>
      </w:pPr>
    </w:p>
    <w:p w14:paraId="09BB4A66" w14:textId="77777777" w:rsidR="00D30E13" w:rsidRPr="00261214" w:rsidRDefault="00D30E13" w:rsidP="00261214">
      <w:pPr>
        <w:jc w:val="both"/>
        <w:rPr>
          <w:rFonts w:ascii="Times New Roman" w:hAnsi="Times New Roman" w:cs="Times New Roman"/>
          <w:color w:val="000000" w:themeColor="text1"/>
        </w:rPr>
      </w:pPr>
    </w:p>
    <w:p w14:paraId="30829AC2" w14:textId="77777777" w:rsidR="00D30E13" w:rsidRPr="00261214" w:rsidRDefault="00D30E13" w:rsidP="00261214">
      <w:pPr>
        <w:jc w:val="both"/>
        <w:rPr>
          <w:rFonts w:ascii="Times New Roman" w:hAnsi="Times New Roman" w:cs="Times New Roman"/>
          <w:color w:val="000000" w:themeColor="text1"/>
        </w:rPr>
      </w:pPr>
    </w:p>
    <w:p w14:paraId="1870B3EE" w14:textId="77777777" w:rsidR="00D30E13" w:rsidRPr="00261214" w:rsidRDefault="00D30E13" w:rsidP="00261214">
      <w:pPr>
        <w:jc w:val="both"/>
        <w:rPr>
          <w:rFonts w:ascii="Times New Roman" w:hAnsi="Times New Roman" w:cs="Times New Roman"/>
          <w:color w:val="000000" w:themeColor="text1"/>
        </w:rPr>
      </w:pPr>
    </w:p>
    <w:p w14:paraId="16C8052D" w14:textId="5CCDAE66" w:rsidR="00FC3CF8" w:rsidRPr="00261214" w:rsidRDefault="00F52714" w:rsidP="00AC73B9">
      <w:pPr>
        <w:pStyle w:val="Heading1"/>
        <w:spacing w:line="480" w:lineRule="auto"/>
        <w:jc w:val="center"/>
        <w:rPr>
          <w:rFonts w:ascii="Times New Roman" w:hAnsi="Times New Roman" w:cs="Times New Roman"/>
          <w:b/>
          <w:bCs/>
          <w:sz w:val="24"/>
          <w:szCs w:val="24"/>
        </w:rPr>
      </w:pPr>
      <w:bookmarkStart w:id="28" w:name="_Toc236939367"/>
      <w:r w:rsidRPr="00261214">
        <w:rPr>
          <w:rFonts w:ascii="Times New Roman" w:hAnsi="Times New Roman" w:cs="Times New Roman"/>
          <w:b/>
          <w:bCs/>
          <w:sz w:val="24"/>
          <w:szCs w:val="24"/>
        </w:rPr>
        <w:lastRenderedPageBreak/>
        <w:t>CHAPTER III: METHODOLOGY</w:t>
      </w:r>
      <w:bookmarkEnd w:id="27"/>
      <w:bookmarkEnd w:id="28"/>
    </w:p>
    <w:p w14:paraId="09E4395E" w14:textId="137980E0" w:rsidR="00586F53" w:rsidRPr="00261214" w:rsidRDefault="00F52714" w:rsidP="00261214">
      <w:pPr>
        <w:pStyle w:val="Heading2"/>
        <w:spacing w:line="480" w:lineRule="auto"/>
        <w:jc w:val="both"/>
        <w:rPr>
          <w:rFonts w:ascii="Times New Roman" w:hAnsi="Times New Roman" w:cs="Times New Roman"/>
          <w:b/>
          <w:bCs/>
          <w:sz w:val="24"/>
          <w:szCs w:val="24"/>
        </w:rPr>
      </w:pPr>
      <w:bookmarkStart w:id="29" w:name="_Toc232508933"/>
      <w:bookmarkStart w:id="30" w:name="_Toc236939368"/>
      <w:r w:rsidRPr="00261214">
        <w:rPr>
          <w:rFonts w:ascii="Times New Roman" w:hAnsi="Times New Roman" w:cs="Times New Roman"/>
          <w:b/>
          <w:bCs/>
          <w:sz w:val="24"/>
          <w:szCs w:val="24"/>
        </w:rPr>
        <w:t>3.1 Introduction</w:t>
      </w:r>
      <w:bookmarkStart w:id="31" w:name="_Toc232508934"/>
      <w:bookmarkEnd w:id="29"/>
      <w:bookmarkEnd w:id="30"/>
    </w:p>
    <w:p w14:paraId="41C4FAED" w14:textId="52EC601E" w:rsidR="008E2D0A" w:rsidRPr="00261214" w:rsidRDefault="008E2D0A"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color w:val="000000" w:themeColor="text1"/>
        </w:rPr>
        <w:t>This chapter presents the methodology and technical framework used in developing the IT Department Digital Class Materials Management System (DCMMS). It outlines the system description, features, development approach, architecture, hardware and software requirements, user requirements, database design, and modeling techniques. The chapter provides a structured framework for understanding how the proposed system will achieve the research objectives while ensuring a secure, scalable, and efficient platform for managing and accessing academic materials.</w:t>
      </w:r>
      <w:bookmarkEnd w:id="31"/>
    </w:p>
    <w:p w14:paraId="70F9E6F3" w14:textId="7BEEF252" w:rsidR="00586F53" w:rsidRPr="00261214" w:rsidRDefault="00F52714" w:rsidP="00261214">
      <w:pPr>
        <w:pStyle w:val="Heading2"/>
        <w:spacing w:line="480" w:lineRule="auto"/>
        <w:jc w:val="both"/>
        <w:rPr>
          <w:rFonts w:ascii="Times New Roman" w:hAnsi="Times New Roman" w:cs="Times New Roman"/>
          <w:b/>
          <w:bCs/>
          <w:sz w:val="24"/>
          <w:szCs w:val="24"/>
        </w:rPr>
      </w:pPr>
      <w:bookmarkStart w:id="32" w:name="_Toc232508935"/>
      <w:bookmarkStart w:id="33" w:name="_Toc236939369"/>
      <w:r w:rsidRPr="00261214">
        <w:rPr>
          <w:rFonts w:ascii="Times New Roman" w:hAnsi="Times New Roman" w:cs="Times New Roman"/>
          <w:b/>
          <w:bCs/>
          <w:sz w:val="24"/>
          <w:szCs w:val="24"/>
        </w:rPr>
        <w:t>3.</w:t>
      </w:r>
      <w:r w:rsidR="008E2D0A" w:rsidRPr="00261214">
        <w:rPr>
          <w:rFonts w:ascii="Times New Roman" w:hAnsi="Times New Roman" w:cs="Times New Roman"/>
          <w:b/>
          <w:bCs/>
          <w:sz w:val="24"/>
          <w:szCs w:val="24"/>
        </w:rPr>
        <w:t>2</w:t>
      </w:r>
      <w:r w:rsidRPr="00261214">
        <w:rPr>
          <w:rFonts w:ascii="Times New Roman" w:hAnsi="Times New Roman" w:cs="Times New Roman"/>
          <w:b/>
          <w:bCs/>
          <w:sz w:val="24"/>
          <w:szCs w:val="24"/>
        </w:rPr>
        <w:t xml:space="preserve"> System Overview</w:t>
      </w:r>
      <w:bookmarkEnd w:id="32"/>
      <w:bookmarkEnd w:id="33"/>
    </w:p>
    <w:p w14:paraId="37A1F5D0" w14:textId="671F0234" w:rsidR="009219A2" w:rsidRPr="00261214" w:rsidRDefault="009F5995" w:rsidP="00261214">
      <w:pPr>
        <w:spacing w:line="480" w:lineRule="auto"/>
        <w:jc w:val="both"/>
        <w:rPr>
          <w:rFonts w:ascii="Times New Roman" w:hAnsi="Times New Roman" w:cs="Times New Roman"/>
          <w:color w:val="000000" w:themeColor="text1"/>
        </w:rPr>
      </w:pPr>
      <w:bookmarkStart w:id="34" w:name="_Toc232508936"/>
      <w:r w:rsidRPr="00261214">
        <w:rPr>
          <w:rFonts w:ascii="Times New Roman" w:hAnsi="Times New Roman" w:cs="Times New Roman"/>
          <w:color w:val="000000" w:themeColor="text1"/>
        </w:rPr>
        <w:t xml:space="preserve">A web-based academic system is designed to provide a centralized platform that supports the management and distribution of educational resources within an institution. It enables </w:t>
      </w:r>
      <w:r w:rsidR="001C66E4" w:rsidRPr="00261214">
        <w:rPr>
          <w:rFonts w:ascii="Times New Roman" w:hAnsi="Times New Roman" w:cs="Times New Roman"/>
          <w:color w:val="000000" w:themeColor="text1"/>
        </w:rPr>
        <w:t>Admin</w:t>
      </w:r>
      <w:r w:rsidRPr="00261214">
        <w:rPr>
          <w:rFonts w:ascii="Times New Roman" w:hAnsi="Times New Roman" w:cs="Times New Roman"/>
          <w:color w:val="000000" w:themeColor="text1"/>
        </w:rPr>
        <w:t xml:space="preserve"> to upload and organize academic materials such as lecture notes, assignments, and course resources in a structured and accessible manner. At the same time, </w:t>
      </w:r>
      <w:bookmarkEnd w:id="34"/>
      <w:r w:rsidR="00EA38D2" w:rsidRPr="00261214">
        <w:rPr>
          <w:rFonts w:ascii="Times New Roman" w:hAnsi="Times New Roman" w:cs="Times New Roman"/>
          <w:color w:val="000000" w:themeColor="text1"/>
        </w:rPr>
        <w:t>Students access these materials primarily through the mobile application, while</w:t>
      </w:r>
      <w:r w:rsidR="00A37F48" w:rsidRPr="00261214">
        <w:rPr>
          <w:rFonts w:ascii="Times New Roman" w:hAnsi="Times New Roman" w:cs="Times New Roman"/>
          <w:color w:val="000000" w:themeColor="text1"/>
        </w:rPr>
        <w:t xml:space="preserve"> the web platform is designed for administrators to manage and upload content</w:t>
      </w:r>
      <w:r w:rsidR="00EA38D2" w:rsidRPr="00261214">
        <w:rPr>
          <w:rFonts w:ascii="Times New Roman" w:hAnsi="Times New Roman" w:cs="Times New Roman"/>
          <w:color w:val="000000" w:themeColor="text1"/>
        </w:rPr>
        <w:t>. Where students access the system through a web browser, this is treated as a secondary access channel rather than the primary intended interface, consistent with the platform allocation defined in Section 1.7.</w:t>
      </w:r>
    </w:p>
    <w:p w14:paraId="691B16E5" w14:textId="2492B5C7" w:rsidR="00F52714" w:rsidRPr="00261214" w:rsidRDefault="00F52714" w:rsidP="00261214">
      <w:pPr>
        <w:pStyle w:val="Heading2"/>
        <w:spacing w:line="480" w:lineRule="auto"/>
        <w:jc w:val="both"/>
        <w:rPr>
          <w:rFonts w:ascii="Times New Roman" w:hAnsi="Times New Roman" w:cs="Times New Roman"/>
          <w:b/>
          <w:bCs/>
          <w:sz w:val="24"/>
          <w:szCs w:val="24"/>
        </w:rPr>
      </w:pPr>
      <w:bookmarkStart w:id="35" w:name="_Toc232508937"/>
      <w:bookmarkStart w:id="36" w:name="_Toc236939370"/>
      <w:r w:rsidRPr="00261214">
        <w:rPr>
          <w:rFonts w:ascii="Times New Roman" w:hAnsi="Times New Roman" w:cs="Times New Roman"/>
          <w:b/>
          <w:bCs/>
          <w:sz w:val="24"/>
          <w:szCs w:val="24"/>
        </w:rPr>
        <w:t>3.</w:t>
      </w:r>
      <w:r w:rsidR="008E2D0A" w:rsidRPr="00261214">
        <w:rPr>
          <w:rFonts w:ascii="Times New Roman" w:hAnsi="Times New Roman" w:cs="Times New Roman"/>
          <w:b/>
          <w:bCs/>
          <w:sz w:val="24"/>
          <w:szCs w:val="24"/>
        </w:rPr>
        <w:t>3</w:t>
      </w:r>
      <w:r w:rsidRPr="00261214">
        <w:rPr>
          <w:rFonts w:ascii="Times New Roman" w:hAnsi="Times New Roman" w:cs="Times New Roman"/>
          <w:b/>
          <w:bCs/>
          <w:sz w:val="24"/>
          <w:szCs w:val="24"/>
        </w:rPr>
        <w:t xml:space="preserve"> System Features</w:t>
      </w:r>
      <w:bookmarkEnd w:id="35"/>
      <w:bookmarkEnd w:id="36"/>
    </w:p>
    <w:p w14:paraId="7C9A24E2" w14:textId="2B9C9C79" w:rsidR="009F5995" w:rsidRPr="00261214" w:rsidRDefault="009F5995"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system incorporates several key functional modules that collectively support efficient academic management and user interaction. It includes an authentication system to ensure secure login and access control for different users within the platform. </w:t>
      </w:r>
      <w:r w:rsidR="00A37F48" w:rsidRPr="00261214">
        <w:rPr>
          <w:rFonts w:ascii="Times New Roman" w:hAnsi="Times New Roman" w:cs="Times New Roman"/>
          <w:color w:val="000000" w:themeColor="text1"/>
        </w:rPr>
        <w:t xml:space="preserve">The upload and download functionality allow administrators to share academic materials </w:t>
      </w:r>
      <w:r w:rsidRPr="00261214">
        <w:rPr>
          <w:rFonts w:ascii="Times New Roman" w:hAnsi="Times New Roman" w:cs="Times New Roman"/>
          <w:color w:val="000000" w:themeColor="text1"/>
        </w:rPr>
        <w:t xml:space="preserve">while enabling students </w:t>
      </w:r>
      <w:r w:rsidRPr="00261214">
        <w:rPr>
          <w:rFonts w:ascii="Times New Roman" w:hAnsi="Times New Roman" w:cs="Times New Roman"/>
          <w:color w:val="000000" w:themeColor="text1"/>
        </w:rPr>
        <w:lastRenderedPageBreak/>
        <w:t>to access them easily. Course management features are provided to organize subjects, modules, and related learning content in a structured manner.</w:t>
      </w:r>
    </w:p>
    <w:p w14:paraId="4085EE09" w14:textId="3B05C91D" w:rsidR="009F5995" w:rsidRPr="00261214" w:rsidRDefault="009F5995"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 addition, the system implements Role-Based Access Control (RBAC) to define and restrict user permissions based on roles such as admin,  and student, ensuring data security and proper system usage. Material tracking functionality is included to monitor access, updates, and usage of uploaded resources. Email notifications are also integrated to provide timely updates regarding system activities such as new uploads or announcements.</w:t>
      </w:r>
    </w:p>
    <w:p w14:paraId="4C4F02CA" w14:textId="7F1A9478" w:rsidR="009F5995" w:rsidRPr="00261214" w:rsidRDefault="009F5995"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Furthermore, the system incorporates an AI-powered chatbot based on Retrieval-Augmented Generation (RAG), which enhances the platform by enabling intelligent search and question-answering capabilities. This allows users to retrieve relevant academic information more efficiently and improves overall user experience and system interactivity.</w:t>
      </w:r>
    </w:p>
    <w:p w14:paraId="417FC771" w14:textId="5EB53C80" w:rsidR="00F52714" w:rsidRPr="00261214" w:rsidRDefault="00F52714" w:rsidP="00261214">
      <w:pPr>
        <w:pStyle w:val="Heading2"/>
        <w:spacing w:line="480" w:lineRule="auto"/>
        <w:jc w:val="both"/>
        <w:rPr>
          <w:rFonts w:ascii="Times New Roman" w:hAnsi="Times New Roman" w:cs="Times New Roman"/>
          <w:b/>
          <w:bCs/>
          <w:sz w:val="24"/>
          <w:szCs w:val="24"/>
        </w:rPr>
      </w:pPr>
      <w:bookmarkStart w:id="37" w:name="_Toc232508938"/>
      <w:bookmarkStart w:id="38" w:name="_Toc236939371"/>
      <w:r w:rsidRPr="00261214">
        <w:rPr>
          <w:rFonts w:ascii="Times New Roman" w:hAnsi="Times New Roman" w:cs="Times New Roman"/>
          <w:b/>
          <w:bCs/>
          <w:sz w:val="24"/>
          <w:szCs w:val="24"/>
        </w:rPr>
        <w:t>3.</w:t>
      </w:r>
      <w:r w:rsidR="008E2D0A" w:rsidRPr="00261214">
        <w:rPr>
          <w:rFonts w:ascii="Times New Roman" w:hAnsi="Times New Roman" w:cs="Times New Roman"/>
          <w:b/>
          <w:bCs/>
          <w:sz w:val="24"/>
          <w:szCs w:val="24"/>
        </w:rPr>
        <w:t>4</w:t>
      </w:r>
      <w:r w:rsidRPr="00261214">
        <w:rPr>
          <w:rFonts w:ascii="Times New Roman" w:hAnsi="Times New Roman" w:cs="Times New Roman"/>
          <w:b/>
          <w:bCs/>
          <w:sz w:val="24"/>
          <w:szCs w:val="24"/>
        </w:rPr>
        <w:t xml:space="preserve"> System Architecture</w:t>
      </w:r>
      <w:bookmarkEnd w:id="37"/>
      <w:bookmarkEnd w:id="38"/>
    </w:p>
    <w:p w14:paraId="638254A3" w14:textId="7535E5A8" w:rsidR="000B5339" w:rsidRPr="00261214" w:rsidRDefault="000B5339"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follows a client–server architecture, deployed as a multi-container Docker Compose stack. Two client types consume the same backend API</w:t>
      </w:r>
      <w:r w:rsidR="003D63AF" w:rsidRPr="00261214">
        <w:rPr>
          <w:rFonts w:ascii="Times New Roman" w:hAnsi="Times New Roman" w:cs="Times New Roman"/>
          <w:color w:val="000000" w:themeColor="text1"/>
        </w:rPr>
        <w:t xml:space="preserve"> a web client built with Next.js, used by administrators, and a mobile client built with React Native, used by students</w:t>
      </w:r>
      <w:r w:rsidRPr="00261214">
        <w:rPr>
          <w:rFonts w:ascii="Times New Roman" w:hAnsi="Times New Roman" w:cs="Times New Roman"/>
          <w:color w:val="000000" w:themeColor="text1"/>
        </w:rPr>
        <w:t>. The web client is served by the Next.js frontend container, while the mobile app calls the Flask REST API directly, so both clients share a single source of business logic.</w:t>
      </w:r>
    </w:p>
    <w:p w14:paraId="19F5EA14" w14:textId="536DDB74" w:rsidR="000B5339" w:rsidRPr="00261214" w:rsidRDefault="000B5339"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Docker Compose environment orchestrates four containers on an internal network: the Next.js frontend, the Flask backend API (handling authentication and RBAC, academic and material management, the chatbot controller, file management, notifications, and audit logging), the PostgreSQL database, and the chatbot indexing worker. The indexing worker and backend share two persistent volumes outside the application containers: </w:t>
      </w: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the vector store used for semantic retrieval, and the locally downloaded embedding model. Three services sit outside the Docker environment: file storage for uploaded materials, the email </w:t>
      </w:r>
      <w:r w:rsidRPr="00261214">
        <w:rPr>
          <w:rFonts w:ascii="Times New Roman" w:hAnsi="Times New Roman" w:cs="Times New Roman"/>
          <w:color w:val="000000" w:themeColor="text1"/>
        </w:rPr>
        <w:lastRenderedPageBreak/>
        <w:t>service for system notifications, and the DeepSeek API, which is the only component requiring external network connectivity  embedding generation and vector retrieval run entirely on local infrastructure once set up.</w:t>
      </w:r>
    </w:p>
    <w:p w14:paraId="0A21B438" w14:textId="77777777" w:rsidR="000B5339" w:rsidRPr="00261214" w:rsidRDefault="000B5339"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3.1 illustrates this architecture, including the client layer, the Docker-orchestrated container boundary, persistent volumes, and external service dependencies.</w:t>
      </w:r>
    </w:p>
    <w:p w14:paraId="09FFFCAC" w14:textId="77777777" w:rsidR="000B5339" w:rsidRPr="00261214" w:rsidRDefault="000B5339" w:rsidP="00261214">
      <w:pPr>
        <w:jc w:val="both"/>
        <w:rPr>
          <w:rFonts w:ascii="Times New Roman" w:hAnsi="Times New Roman" w:cs="Times New Roman"/>
          <w:color w:val="000000" w:themeColor="text1"/>
        </w:rPr>
      </w:pPr>
    </w:p>
    <w:p w14:paraId="4FC8C443" w14:textId="0244518D" w:rsidR="00A1538F" w:rsidRPr="00261214" w:rsidRDefault="004A748F"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drawing>
          <wp:inline distT="0" distB="0" distL="0" distR="0" wp14:anchorId="11F93AF5" wp14:editId="0442B785">
            <wp:extent cx="5612130" cy="4201795"/>
            <wp:effectExtent l="0" t="0" r="7620" b="8255"/>
            <wp:docPr id="1716053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053721" name="Picture 1716053721"/>
                    <pic:cNvPicPr/>
                  </pic:nvPicPr>
                  <pic:blipFill>
                    <a:blip r:embed="rId12">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a:off x="0" y="0"/>
                      <a:ext cx="5612130" cy="4201795"/>
                    </a:xfrm>
                    <a:prstGeom prst="rect">
                      <a:avLst/>
                    </a:prstGeom>
                  </pic:spPr>
                </pic:pic>
              </a:graphicData>
            </a:graphic>
          </wp:inline>
        </w:drawing>
      </w:r>
    </w:p>
    <w:p w14:paraId="21B2F25E" w14:textId="38E5E6DC" w:rsidR="00E17EAB"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39" w:name="_Toc232597011"/>
      <w:r w:rsidRPr="00261214">
        <w:rPr>
          <w:rFonts w:ascii="Times New Roman" w:hAnsi="Times New Roman" w:cs="Times New Roman"/>
          <w:color w:val="000000" w:themeColor="text1"/>
          <w:sz w:val="24"/>
          <w:szCs w:val="24"/>
        </w:rPr>
        <w:t>Figure 3. 1: System Architecture Flow Diagram</w:t>
      </w:r>
      <w:bookmarkEnd w:id="39"/>
    </w:p>
    <w:p w14:paraId="2D4CFC94" w14:textId="6A78473B" w:rsidR="00F52714" w:rsidRPr="00261214" w:rsidRDefault="00F52714" w:rsidP="00261214">
      <w:pPr>
        <w:pStyle w:val="Heading2"/>
        <w:spacing w:line="480" w:lineRule="auto"/>
        <w:jc w:val="both"/>
        <w:rPr>
          <w:rFonts w:ascii="Times New Roman" w:hAnsi="Times New Roman" w:cs="Times New Roman"/>
          <w:b/>
          <w:bCs/>
          <w:sz w:val="24"/>
          <w:szCs w:val="24"/>
        </w:rPr>
      </w:pPr>
      <w:bookmarkStart w:id="40" w:name="_Toc232508939"/>
      <w:bookmarkStart w:id="41" w:name="_Toc236939372"/>
      <w:r w:rsidRPr="00261214">
        <w:rPr>
          <w:rFonts w:ascii="Times New Roman" w:hAnsi="Times New Roman" w:cs="Times New Roman"/>
          <w:b/>
          <w:bCs/>
          <w:sz w:val="24"/>
          <w:szCs w:val="24"/>
        </w:rPr>
        <w:t>3.</w:t>
      </w:r>
      <w:r w:rsidR="008E2D0A" w:rsidRPr="00261214">
        <w:rPr>
          <w:rFonts w:ascii="Times New Roman" w:hAnsi="Times New Roman" w:cs="Times New Roman"/>
          <w:b/>
          <w:bCs/>
          <w:sz w:val="24"/>
          <w:szCs w:val="24"/>
        </w:rPr>
        <w:t>5</w:t>
      </w:r>
      <w:r w:rsidRPr="00261214">
        <w:rPr>
          <w:rFonts w:ascii="Times New Roman" w:hAnsi="Times New Roman" w:cs="Times New Roman"/>
          <w:b/>
          <w:bCs/>
          <w:sz w:val="24"/>
          <w:szCs w:val="24"/>
        </w:rPr>
        <w:t xml:space="preserve"> System Requirements</w:t>
      </w:r>
      <w:bookmarkEnd w:id="40"/>
      <w:bookmarkEnd w:id="41"/>
    </w:p>
    <w:p w14:paraId="7D827482" w14:textId="131478EA" w:rsidR="00F52714" w:rsidRPr="00261214" w:rsidRDefault="00F95BAA" w:rsidP="00261214">
      <w:pPr>
        <w:pStyle w:val="Heading3"/>
        <w:spacing w:line="480" w:lineRule="auto"/>
        <w:jc w:val="both"/>
        <w:rPr>
          <w:rFonts w:ascii="Times New Roman" w:hAnsi="Times New Roman" w:cs="Times New Roman"/>
          <w:b/>
          <w:bCs/>
          <w:color w:val="000000" w:themeColor="text1"/>
        </w:rPr>
      </w:pPr>
      <w:bookmarkStart w:id="42" w:name="_Toc232508940"/>
      <w:bookmarkStart w:id="43" w:name="_Toc236939373"/>
      <w:r w:rsidRPr="00261214">
        <w:rPr>
          <w:rFonts w:ascii="Times New Roman" w:hAnsi="Times New Roman" w:cs="Times New Roman"/>
          <w:b/>
          <w:bCs/>
          <w:color w:val="000000" w:themeColor="text1"/>
        </w:rPr>
        <w:t>3.</w:t>
      </w:r>
      <w:r w:rsidR="008E2D0A" w:rsidRPr="00261214">
        <w:rPr>
          <w:rFonts w:ascii="Times New Roman" w:hAnsi="Times New Roman" w:cs="Times New Roman"/>
          <w:b/>
          <w:bCs/>
          <w:color w:val="000000" w:themeColor="text1"/>
        </w:rPr>
        <w:t>5</w:t>
      </w:r>
      <w:r w:rsidRPr="00261214">
        <w:rPr>
          <w:rFonts w:ascii="Times New Roman" w:hAnsi="Times New Roman" w:cs="Times New Roman"/>
          <w:b/>
          <w:bCs/>
          <w:color w:val="000000" w:themeColor="text1"/>
        </w:rPr>
        <w:t>.1</w:t>
      </w:r>
      <w:r w:rsidR="005C39B6" w:rsidRPr="00261214">
        <w:rPr>
          <w:rFonts w:ascii="Times New Roman" w:hAnsi="Times New Roman" w:cs="Times New Roman"/>
          <w:b/>
          <w:bCs/>
          <w:color w:val="000000" w:themeColor="text1"/>
        </w:rPr>
        <w:t xml:space="preserve"> </w:t>
      </w:r>
      <w:r w:rsidR="00F52714" w:rsidRPr="00261214">
        <w:rPr>
          <w:rFonts w:ascii="Times New Roman" w:hAnsi="Times New Roman" w:cs="Times New Roman"/>
          <w:b/>
          <w:bCs/>
          <w:color w:val="000000" w:themeColor="text1"/>
        </w:rPr>
        <w:t>Hardware Requirements</w:t>
      </w:r>
      <w:bookmarkEnd w:id="42"/>
      <w:bookmarkEnd w:id="43"/>
    </w:p>
    <w:p w14:paraId="620D76B6" w14:textId="66F5A278" w:rsidR="00EA38D2" w:rsidRPr="00261214" w:rsidRDefault="00EA38D2" w:rsidP="00261214">
      <w:pPr>
        <w:pStyle w:val="ListParagraph"/>
        <w:numPr>
          <w:ilvl w:val="0"/>
          <w:numId w:val="22"/>
        </w:numPr>
        <w:spacing w:line="480" w:lineRule="auto"/>
        <w:jc w:val="both"/>
        <w:rPr>
          <w:rFonts w:ascii="Times New Roman" w:hAnsi="Times New Roman" w:cs="Times New Roman"/>
          <w:color w:val="000000" w:themeColor="text1"/>
        </w:rPr>
      </w:pPr>
      <w:bookmarkStart w:id="44" w:name="_Toc232508941"/>
      <w:r w:rsidRPr="00261214">
        <w:rPr>
          <w:rFonts w:ascii="Times New Roman" w:hAnsi="Times New Roman" w:cs="Times New Roman"/>
          <w:color w:val="000000" w:themeColor="text1"/>
        </w:rPr>
        <w:t xml:space="preserve">Intel i5 processor or equivalent (minimum 4 cores recommended for running the Docker Compose stack alongside the embedding model) </w:t>
      </w:r>
    </w:p>
    <w:p w14:paraId="3990158F" w14:textId="7866BABE" w:rsidR="00EA38D2" w:rsidRPr="00261214" w:rsidRDefault="00EA38D2" w:rsidP="00261214">
      <w:pPr>
        <w:pStyle w:val="ListParagraph"/>
        <w:numPr>
          <w:ilvl w:val="0"/>
          <w:numId w:val="22"/>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 xml:space="preserve">Minimum 8GB RAM (16GB recommended, since the embedding model and </w:t>
      </w: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both hold data in memory during indexing) </w:t>
      </w:r>
    </w:p>
    <w:p w14:paraId="6CA1D3C6" w14:textId="18171378" w:rsidR="00EA38D2" w:rsidRPr="00261214" w:rsidRDefault="00EA38D2" w:rsidP="00261214">
      <w:pPr>
        <w:pStyle w:val="ListParagraph"/>
        <w:numPr>
          <w:ilvl w:val="0"/>
          <w:numId w:val="22"/>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256GB SSD, with at least 10GB reserved for the </w:t>
      </w: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vector store and embedding model files, which grow with the size of the materials corpus</w:t>
      </w:r>
    </w:p>
    <w:p w14:paraId="19BB7500" w14:textId="14F3EB98" w:rsidR="00F52714" w:rsidRPr="00261214" w:rsidRDefault="00F95BAA" w:rsidP="00261214">
      <w:pPr>
        <w:pStyle w:val="Heading3"/>
        <w:spacing w:line="480" w:lineRule="auto"/>
        <w:jc w:val="both"/>
        <w:rPr>
          <w:rFonts w:ascii="Times New Roman" w:hAnsi="Times New Roman" w:cs="Times New Roman"/>
          <w:b/>
          <w:bCs/>
          <w:color w:val="000000" w:themeColor="text1"/>
        </w:rPr>
      </w:pPr>
      <w:bookmarkStart w:id="45" w:name="_Toc236939374"/>
      <w:r w:rsidRPr="00261214">
        <w:rPr>
          <w:rFonts w:ascii="Times New Roman" w:hAnsi="Times New Roman" w:cs="Times New Roman"/>
          <w:b/>
          <w:bCs/>
          <w:color w:val="000000" w:themeColor="text1"/>
        </w:rPr>
        <w:t>3.</w:t>
      </w:r>
      <w:r w:rsidR="008E2D0A" w:rsidRPr="00261214">
        <w:rPr>
          <w:rFonts w:ascii="Times New Roman" w:hAnsi="Times New Roman" w:cs="Times New Roman"/>
          <w:b/>
          <w:bCs/>
          <w:color w:val="000000" w:themeColor="text1"/>
        </w:rPr>
        <w:t>5</w:t>
      </w:r>
      <w:r w:rsidRPr="00261214">
        <w:rPr>
          <w:rFonts w:ascii="Times New Roman" w:hAnsi="Times New Roman" w:cs="Times New Roman"/>
          <w:b/>
          <w:bCs/>
          <w:color w:val="000000" w:themeColor="text1"/>
        </w:rPr>
        <w:t>.2</w:t>
      </w:r>
      <w:r w:rsidR="005C39B6" w:rsidRPr="00261214">
        <w:rPr>
          <w:rFonts w:ascii="Times New Roman" w:hAnsi="Times New Roman" w:cs="Times New Roman"/>
          <w:b/>
          <w:bCs/>
          <w:color w:val="000000" w:themeColor="text1"/>
        </w:rPr>
        <w:t xml:space="preserve"> </w:t>
      </w:r>
      <w:r w:rsidR="00F52714" w:rsidRPr="00261214">
        <w:rPr>
          <w:rFonts w:ascii="Times New Roman" w:hAnsi="Times New Roman" w:cs="Times New Roman"/>
          <w:b/>
          <w:bCs/>
          <w:color w:val="000000" w:themeColor="text1"/>
        </w:rPr>
        <w:t>Software Requirements</w:t>
      </w:r>
      <w:bookmarkEnd w:id="44"/>
      <w:bookmarkEnd w:id="45"/>
    </w:p>
    <w:p w14:paraId="7D0A0A7D" w14:textId="4EA2EC43" w:rsidR="00EA38D2" w:rsidRPr="00261214" w:rsidRDefault="00EA38D2" w:rsidP="00261214">
      <w:pPr>
        <w:pStyle w:val="ListParagraph"/>
        <w:numPr>
          <w:ilvl w:val="0"/>
          <w:numId w:val="21"/>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VS Code or equivalent IDE </w:t>
      </w:r>
    </w:p>
    <w:p w14:paraId="054169FB" w14:textId="26464636" w:rsidR="00EA38D2" w:rsidRPr="00261214" w:rsidRDefault="00EA38D2" w:rsidP="00261214">
      <w:pPr>
        <w:pStyle w:val="ListParagraph"/>
        <w:numPr>
          <w:ilvl w:val="0"/>
          <w:numId w:val="21"/>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Flask (backend framework), Next.js (frontend framework), PostgreSQL (relational database), SQLAlchemy (ORM) </w:t>
      </w:r>
    </w:p>
    <w:p w14:paraId="398B6C5E" w14:textId="129371F4" w:rsidR="00EA38D2" w:rsidRPr="00261214" w:rsidRDefault="00EA38D2" w:rsidP="00261214">
      <w:pPr>
        <w:pStyle w:val="ListParagraph"/>
        <w:numPr>
          <w:ilvl w:val="0"/>
          <w:numId w:val="21"/>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Docker and Docker Compose, for container orchestration across the application, database, and AI service layers </w:t>
      </w:r>
    </w:p>
    <w:p w14:paraId="34C9361B" w14:textId="4A9F3A01" w:rsidR="00EA38D2" w:rsidRPr="00261214" w:rsidRDefault="00EA38D2" w:rsidP="00261214">
      <w:pPr>
        <w:pStyle w:val="ListParagraph"/>
        <w:numPr>
          <w:ilvl w:val="0"/>
          <w:numId w:val="21"/>
        </w:numPr>
        <w:spacing w:line="480" w:lineRule="auto"/>
        <w:jc w:val="both"/>
        <w:rPr>
          <w:rFonts w:ascii="Times New Roman" w:hAnsi="Times New Roman" w:cs="Times New Roman"/>
          <w:color w:val="000000" w:themeColor="text1"/>
        </w:rPr>
      </w:pP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(vector database), BAAI/bge-small-en-v1.5 (embedding model, downloaded locally) </w:t>
      </w:r>
    </w:p>
    <w:p w14:paraId="2023B46E" w14:textId="138884DA" w:rsidR="00EA38D2" w:rsidRPr="00261214" w:rsidRDefault="00EA38D2" w:rsidP="00261214">
      <w:pPr>
        <w:pStyle w:val="ListParagraph"/>
        <w:numPr>
          <w:ilvl w:val="0"/>
          <w:numId w:val="21"/>
        </w:num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DeepSeek API access (external dependency requiring a valid API key and network connectivity)</w:t>
      </w:r>
    </w:p>
    <w:p w14:paraId="0E900AB5" w14:textId="7685F360" w:rsidR="00EA38D2" w:rsidRPr="00261214" w:rsidRDefault="00EA38D2" w:rsidP="00261214">
      <w:pPr>
        <w:pStyle w:val="Heading3"/>
        <w:jc w:val="both"/>
        <w:rPr>
          <w:rFonts w:ascii="Times New Roman" w:hAnsi="Times New Roman" w:cs="Times New Roman"/>
          <w:b/>
          <w:bCs/>
          <w:color w:val="000000" w:themeColor="text1"/>
        </w:rPr>
      </w:pPr>
      <w:bookmarkStart w:id="46" w:name="_Toc236939375"/>
      <w:r w:rsidRPr="00261214">
        <w:rPr>
          <w:rFonts w:ascii="Times New Roman" w:hAnsi="Times New Roman" w:cs="Times New Roman"/>
          <w:b/>
          <w:bCs/>
          <w:color w:val="000000" w:themeColor="text1"/>
        </w:rPr>
        <w:t>3.5.3 Deployment Requirements</w:t>
      </w:r>
      <w:bookmarkEnd w:id="46"/>
    </w:p>
    <w:p w14:paraId="14D5E299" w14:textId="2AE33C4D" w:rsidR="00EA38D2" w:rsidRPr="00261214" w:rsidRDefault="00EA38D2"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system is deployed as a multi-container Docker Compose stack consisting of four services: the Next.js frontend, the Flask API backend, the PostgreSQL database, and the background indexing worker, with </w:t>
      </w: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and the embedding model mounted as persistent volumes accessible to both the backend and worker containers.</w:t>
      </w:r>
    </w:p>
    <w:p w14:paraId="372CA2FD" w14:textId="37192BC4" w:rsidR="00F52714" w:rsidRPr="00261214" w:rsidRDefault="00F52714" w:rsidP="00261214">
      <w:pPr>
        <w:pStyle w:val="Heading2"/>
        <w:spacing w:line="480" w:lineRule="auto"/>
        <w:jc w:val="both"/>
        <w:rPr>
          <w:rFonts w:ascii="Times New Roman" w:hAnsi="Times New Roman" w:cs="Times New Roman"/>
          <w:b/>
          <w:bCs/>
          <w:sz w:val="24"/>
          <w:szCs w:val="24"/>
        </w:rPr>
      </w:pPr>
      <w:bookmarkStart w:id="47" w:name="_Toc232508942"/>
      <w:bookmarkStart w:id="48" w:name="_Toc236939376"/>
      <w:r w:rsidRPr="00261214">
        <w:rPr>
          <w:rFonts w:ascii="Times New Roman" w:hAnsi="Times New Roman" w:cs="Times New Roman"/>
          <w:b/>
          <w:bCs/>
          <w:sz w:val="24"/>
          <w:szCs w:val="24"/>
        </w:rPr>
        <w:t>3.</w:t>
      </w:r>
      <w:r w:rsidR="008E2D0A" w:rsidRPr="00261214">
        <w:rPr>
          <w:rFonts w:ascii="Times New Roman" w:hAnsi="Times New Roman" w:cs="Times New Roman"/>
          <w:b/>
          <w:bCs/>
          <w:sz w:val="24"/>
          <w:szCs w:val="24"/>
        </w:rPr>
        <w:t xml:space="preserve">6 </w:t>
      </w:r>
      <w:r w:rsidRPr="00261214">
        <w:rPr>
          <w:rFonts w:ascii="Times New Roman" w:hAnsi="Times New Roman" w:cs="Times New Roman"/>
          <w:b/>
          <w:bCs/>
          <w:sz w:val="24"/>
          <w:szCs w:val="24"/>
        </w:rPr>
        <w:t>Requirements Specification</w:t>
      </w:r>
      <w:bookmarkEnd w:id="47"/>
      <w:bookmarkEnd w:id="48"/>
    </w:p>
    <w:p w14:paraId="6860A81F" w14:textId="39BEB0A9" w:rsidR="005C39B6" w:rsidRPr="00261214" w:rsidRDefault="005C39B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requirements specification defines the functional and non-functional requirements of the proposed system. It provides a clear description of what the system is expected to achieve and the constraints under which it operates. These requirements ensure that the system is developed in alignment with user needs, institutional objectives, and technical feasibility.</w:t>
      </w:r>
    </w:p>
    <w:p w14:paraId="17131015" w14:textId="3D73B3F7" w:rsidR="004A550A" w:rsidRPr="00261214" w:rsidRDefault="00F95BAA" w:rsidP="00261214">
      <w:pPr>
        <w:pStyle w:val="Heading3"/>
        <w:spacing w:line="480" w:lineRule="auto"/>
        <w:jc w:val="both"/>
        <w:rPr>
          <w:rFonts w:ascii="Times New Roman" w:hAnsi="Times New Roman" w:cs="Times New Roman"/>
          <w:b/>
          <w:bCs/>
          <w:color w:val="000000" w:themeColor="text1"/>
        </w:rPr>
      </w:pPr>
      <w:bookmarkStart w:id="49" w:name="_Toc232508943"/>
      <w:bookmarkStart w:id="50" w:name="_Toc236939377"/>
      <w:r w:rsidRPr="00261214">
        <w:rPr>
          <w:rFonts w:ascii="Times New Roman" w:hAnsi="Times New Roman" w:cs="Times New Roman"/>
          <w:b/>
          <w:bCs/>
          <w:color w:val="000000" w:themeColor="text1"/>
        </w:rPr>
        <w:lastRenderedPageBreak/>
        <w:t>3.</w:t>
      </w:r>
      <w:r w:rsidR="008E2D0A" w:rsidRPr="00261214">
        <w:rPr>
          <w:rFonts w:ascii="Times New Roman" w:hAnsi="Times New Roman" w:cs="Times New Roman"/>
          <w:b/>
          <w:bCs/>
          <w:color w:val="000000" w:themeColor="text1"/>
        </w:rPr>
        <w:t>6</w:t>
      </w:r>
      <w:r w:rsidRPr="00261214">
        <w:rPr>
          <w:rFonts w:ascii="Times New Roman" w:hAnsi="Times New Roman" w:cs="Times New Roman"/>
          <w:b/>
          <w:bCs/>
          <w:color w:val="000000" w:themeColor="text1"/>
        </w:rPr>
        <w:t xml:space="preserve">.1 </w:t>
      </w:r>
      <w:r w:rsidR="00F52714" w:rsidRPr="00261214">
        <w:rPr>
          <w:rFonts w:ascii="Times New Roman" w:hAnsi="Times New Roman" w:cs="Times New Roman"/>
          <w:b/>
          <w:bCs/>
          <w:color w:val="000000" w:themeColor="text1"/>
        </w:rPr>
        <w:t>Functional Requirements</w:t>
      </w:r>
      <w:bookmarkEnd w:id="49"/>
      <w:bookmarkEnd w:id="50"/>
    </w:p>
    <w:p w14:paraId="515CC5E0"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following functional requirements describe the key functionalities supported by the platform.</w:t>
      </w:r>
    </w:p>
    <w:p w14:paraId="6F2010D1" w14:textId="77777777" w:rsidR="004A550A" w:rsidRPr="00261214" w:rsidRDefault="004A550A"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1. Login System</w:t>
      </w:r>
    </w:p>
    <w:p w14:paraId="3C321817"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provide a secure authentication mechanism that allows users to log in using valid credentials. It shall verify user identity and grant access based on assigned roles such as Administrator or Student.</w:t>
      </w:r>
    </w:p>
    <w:p w14:paraId="712633D0" w14:textId="1AA08B35" w:rsidR="007C07C4"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2. User Registration, Email Verification, and Account Approval</w:t>
      </w:r>
    </w:p>
    <w:p w14:paraId="1B195127" w14:textId="3112609B" w:rsidR="007C07C4" w:rsidRPr="00261214" w:rsidRDefault="007C07C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system shall allow new students to register by providing the required personal and academic information. After registration, the system shall send an email verification link or verification code to the student's registered email address. Once the student verifies their email, the registration request shall be submitted to the administrator for review and approval. Upon approval, the system shall automatically create the student's account and send the assigned </w:t>
      </w:r>
      <w:r w:rsidRPr="00261214">
        <w:rPr>
          <w:rFonts w:ascii="Times New Roman" w:hAnsi="Times New Roman" w:cs="Times New Roman"/>
          <w:b/>
          <w:bCs/>
          <w:color w:val="000000" w:themeColor="text1"/>
        </w:rPr>
        <w:t>User ID</w:t>
      </w:r>
      <w:r w:rsidRPr="00261214">
        <w:rPr>
          <w:rFonts w:ascii="Times New Roman" w:hAnsi="Times New Roman" w:cs="Times New Roman"/>
          <w:color w:val="000000" w:themeColor="text1"/>
        </w:rPr>
        <w:t xml:space="preserve"> and temporary </w:t>
      </w:r>
      <w:r w:rsidRPr="00261214">
        <w:rPr>
          <w:rFonts w:ascii="Times New Roman" w:hAnsi="Times New Roman" w:cs="Times New Roman"/>
          <w:b/>
          <w:bCs/>
          <w:color w:val="000000" w:themeColor="text1"/>
        </w:rPr>
        <w:t>password</w:t>
      </w:r>
      <w:r w:rsidRPr="00261214">
        <w:rPr>
          <w:rFonts w:ascii="Times New Roman" w:hAnsi="Times New Roman" w:cs="Times New Roman"/>
          <w:color w:val="000000" w:themeColor="text1"/>
        </w:rPr>
        <w:t xml:space="preserve"> to the student's verified email address. Only approved students shall be permitted to access the system.</w:t>
      </w:r>
    </w:p>
    <w:p w14:paraId="68D2EF10" w14:textId="59BEE0CB" w:rsidR="004A550A"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3</w:t>
      </w:r>
      <w:r w:rsidR="004A550A" w:rsidRPr="00261214">
        <w:rPr>
          <w:rFonts w:ascii="Times New Roman" w:hAnsi="Times New Roman" w:cs="Times New Roman"/>
          <w:b/>
          <w:bCs/>
          <w:color w:val="000000" w:themeColor="text1"/>
        </w:rPr>
        <w:t>. User and Access Management</w:t>
      </w:r>
    </w:p>
    <w:p w14:paraId="7A881063" w14:textId="50E9A079" w:rsidR="007C07C4"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enable administrators to manage user accounts, roles, permissions, and access privileges. The system shall implement Role-Based Access Control (RBAC) to ensure that users can only access authorized resources and functionalities.</w:t>
      </w:r>
    </w:p>
    <w:p w14:paraId="0F591CF8" w14:textId="6B50FAE4" w:rsidR="004A550A"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4</w:t>
      </w:r>
      <w:r w:rsidR="004A550A" w:rsidRPr="00261214">
        <w:rPr>
          <w:rFonts w:ascii="Times New Roman" w:hAnsi="Times New Roman" w:cs="Times New Roman"/>
          <w:b/>
          <w:bCs/>
          <w:color w:val="000000" w:themeColor="text1"/>
        </w:rPr>
        <w:t>. Academic Structure Management</w:t>
      </w:r>
    </w:p>
    <w:p w14:paraId="68B90778"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allow administrators to manage academic entities including faculties, departments, academic years, semesters, courses, course offerings, and course chapters. This functionality ensures proper organization and management of educational content.</w:t>
      </w:r>
    </w:p>
    <w:p w14:paraId="1D607B56" w14:textId="09F8AD6B" w:rsidR="004A550A"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5</w:t>
      </w:r>
      <w:r w:rsidR="004A550A" w:rsidRPr="00261214">
        <w:rPr>
          <w:rFonts w:ascii="Times New Roman" w:hAnsi="Times New Roman" w:cs="Times New Roman"/>
          <w:b/>
          <w:bCs/>
          <w:color w:val="000000" w:themeColor="text1"/>
        </w:rPr>
        <w:t>. Learning Material Management</w:t>
      </w:r>
    </w:p>
    <w:p w14:paraId="19684592"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The system shall enable administrators to upload, organize, update, and manage educational materials such as lecture notes, documents, presentations, and other learning resources. All materials shall be stored securely and categorized according to courses and chapters.</w:t>
      </w:r>
    </w:p>
    <w:p w14:paraId="5041B5C6" w14:textId="35857EDC" w:rsidR="004A550A"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6</w:t>
      </w:r>
      <w:r w:rsidR="004A550A" w:rsidRPr="00261214">
        <w:rPr>
          <w:rFonts w:ascii="Times New Roman" w:hAnsi="Times New Roman" w:cs="Times New Roman"/>
          <w:b/>
          <w:bCs/>
          <w:color w:val="000000" w:themeColor="text1"/>
        </w:rPr>
        <w:t>. Material Access and Download</w:t>
      </w:r>
    </w:p>
    <w:p w14:paraId="03E74E91"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allow students to access, view, search, and download learning materials related to their courses. Access to educational resources shall be controlled through authentication and authorization mechanisms.</w:t>
      </w:r>
    </w:p>
    <w:p w14:paraId="5BBDB7C9" w14:textId="5E7CBC12" w:rsidR="004A550A"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7</w:t>
      </w:r>
      <w:r w:rsidR="004A550A" w:rsidRPr="00261214">
        <w:rPr>
          <w:rFonts w:ascii="Times New Roman" w:hAnsi="Times New Roman" w:cs="Times New Roman"/>
          <w:b/>
          <w:bCs/>
          <w:color w:val="000000" w:themeColor="text1"/>
        </w:rPr>
        <w:t>. Material Interaction Tracking</w:t>
      </w:r>
    </w:p>
    <w:p w14:paraId="1840932E"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record student interactions with learning materials, including views and downloads. This information shall be used for monitoring engagement and generating system analytics.</w:t>
      </w:r>
    </w:p>
    <w:p w14:paraId="005B1A8A" w14:textId="4A1C6936" w:rsidR="004A550A"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8</w:t>
      </w:r>
      <w:r w:rsidR="004A550A" w:rsidRPr="00261214">
        <w:rPr>
          <w:rFonts w:ascii="Times New Roman" w:hAnsi="Times New Roman" w:cs="Times New Roman"/>
          <w:b/>
          <w:bCs/>
          <w:color w:val="000000" w:themeColor="text1"/>
        </w:rPr>
        <w:t>. AI-Powered RAG Chatbot</w:t>
      </w:r>
    </w:p>
    <w:p w14:paraId="4215D6E8"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provide an AI-powered Retrieval-Augmented Generation (RAG) chatbot that enables students to interact with educational content using natural language queries. The chatbot shall retrieve relevant information from stored learning materials and generate context-aware responses.</w:t>
      </w:r>
    </w:p>
    <w:p w14:paraId="5AE253A7" w14:textId="0DF19C94" w:rsidR="004A550A"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9</w:t>
      </w:r>
      <w:r w:rsidR="004A550A" w:rsidRPr="00261214">
        <w:rPr>
          <w:rFonts w:ascii="Times New Roman" w:hAnsi="Times New Roman" w:cs="Times New Roman"/>
          <w:b/>
          <w:bCs/>
          <w:color w:val="000000" w:themeColor="text1"/>
        </w:rPr>
        <w:t>. Chat Session Management</w:t>
      </w:r>
    </w:p>
    <w:p w14:paraId="37B01FEF"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maintain chatbot conversation sessions and message histories to support continuous interactions and improve user experience.</w:t>
      </w:r>
    </w:p>
    <w:p w14:paraId="7AC5EDBC" w14:textId="00C01CAD" w:rsidR="004A550A" w:rsidRPr="00261214" w:rsidRDefault="007C07C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10</w:t>
      </w:r>
      <w:r w:rsidR="004A550A" w:rsidRPr="00261214">
        <w:rPr>
          <w:rFonts w:ascii="Times New Roman" w:hAnsi="Times New Roman" w:cs="Times New Roman"/>
          <w:b/>
          <w:bCs/>
          <w:color w:val="000000" w:themeColor="text1"/>
        </w:rPr>
        <w:t>. Search Functionality</w:t>
      </w:r>
    </w:p>
    <w:p w14:paraId="163E444E"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provide search capabilities that allow users to locate courses, chapters, and educational materials efficiently. The RAG chatbot shall enhance the search process through intelligent information retrieval.</w:t>
      </w:r>
    </w:p>
    <w:p w14:paraId="6DCF1350" w14:textId="02D0C46D" w:rsidR="004A550A" w:rsidRPr="00261214" w:rsidRDefault="004A550A"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1</w:t>
      </w:r>
      <w:r w:rsidR="007C07C4" w:rsidRPr="00261214">
        <w:rPr>
          <w:rFonts w:ascii="Times New Roman" w:hAnsi="Times New Roman" w:cs="Times New Roman"/>
          <w:b/>
          <w:bCs/>
          <w:color w:val="000000" w:themeColor="text1"/>
        </w:rPr>
        <w:t>1</w:t>
      </w:r>
      <w:r w:rsidRPr="00261214">
        <w:rPr>
          <w:rFonts w:ascii="Times New Roman" w:hAnsi="Times New Roman" w:cs="Times New Roman"/>
          <w:b/>
          <w:bCs/>
          <w:color w:val="000000" w:themeColor="text1"/>
        </w:rPr>
        <w:t>. Notification and Communication Services</w:t>
      </w:r>
    </w:p>
    <w:p w14:paraId="3C24DFFF" w14:textId="77777777" w:rsidR="004A550A" w:rsidRPr="00261214" w:rsidRDefault="004A550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The system shall support automated notifications and system-generated communications, including alerts, updates, and informational messages where applicable.</w:t>
      </w:r>
    </w:p>
    <w:p w14:paraId="6DB1FDE5" w14:textId="52E44A63" w:rsidR="004A550A" w:rsidRPr="00261214" w:rsidRDefault="004A550A"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1</w:t>
      </w:r>
      <w:r w:rsidR="007C07C4" w:rsidRPr="00261214">
        <w:rPr>
          <w:rFonts w:ascii="Times New Roman" w:hAnsi="Times New Roman" w:cs="Times New Roman"/>
          <w:b/>
          <w:bCs/>
          <w:color w:val="000000" w:themeColor="text1"/>
        </w:rPr>
        <w:t>2</w:t>
      </w:r>
      <w:r w:rsidRPr="00261214">
        <w:rPr>
          <w:rFonts w:ascii="Times New Roman" w:hAnsi="Times New Roman" w:cs="Times New Roman"/>
          <w:b/>
          <w:bCs/>
          <w:color w:val="000000" w:themeColor="text1"/>
        </w:rPr>
        <w:t xml:space="preserve">. </w:t>
      </w:r>
      <w:r w:rsidR="001242AE" w:rsidRPr="00261214">
        <w:rPr>
          <w:rFonts w:ascii="Times New Roman" w:hAnsi="Times New Roman" w:cs="Times New Roman"/>
          <w:b/>
          <w:bCs/>
          <w:color w:val="000000" w:themeColor="text1"/>
        </w:rPr>
        <w:t>Basic Usage Reporting</w:t>
      </w:r>
    </w:p>
    <w:p w14:paraId="238D6E1D" w14:textId="35328EFD" w:rsidR="004A550A" w:rsidRPr="00261214" w:rsidRDefault="001242AE"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shall provide administrators with basic reports derived directly from logged access events  such as view/download counts per material and per course presented as simple tabular summaries. This is distinct from advanced analytics (e.g., predictive usage trends, engagement scoring, or dashboard visualizations), which are explicitly outside the scope of this study as defined in Section 1.7.</w:t>
      </w:r>
    </w:p>
    <w:p w14:paraId="1579519B" w14:textId="37DDF29E" w:rsidR="00F52714" w:rsidRPr="00261214" w:rsidRDefault="00F97F7A" w:rsidP="00261214">
      <w:pPr>
        <w:pStyle w:val="Heading3"/>
        <w:spacing w:line="480" w:lineRule="auto"/>
        <w:jc w:val="both"/>
        <w:rPr>
          <w:rFonts w:ascii="Times New Roman" w:hAnsi="Times New Roman" w:cs="Times New Roman"/>
          <w:b/>
          <w:bCs/>
          <w:color w:val="000000" w:themeColor="text1"/>
        </w:rPr>
      </w:pPr>
      <w:bookmarkStart w:id="51" w:name="_Toc232508944"/>
      <w:bookmarkStart w:id="52" w:name="_Toc236939378"/>
      <w:r w:rsidRPr="00261214">
        <w:rPr>
          <w:rFonts w:ascii="Times New Roman" w:hAnsi="Times New Roman" w:cs="Times New Roman"/>
          <w:b/>
          <w:bCs/>
          <w:color w:val="000000" w:themeColor="text1"/>
        </w:rPr>
        <w:t>3.</w:t>
      </w:r>
      <w:r w:rsidR="008E2D0A" w:rsidRPr="00261214">
        <w:rPr>
          <w:rFonts w:ascii="Times New Roman" w:hAnsi="Times New Roman" w:cs="Times New Roman"/>
          <w:b/>
          <w:bCs/>
          <w:color w:val="000000" w:themeColor="text1"/>
        </w:rPr>
        <w:t>6</w:t>
      </w:r>
      <w:r w:rsidRPr="00261214">
        <w:rPr>
          <w:rFonts w:ascii="Times New Roman" w:hAnsi="Times New Roman" w:cs="Times New Roman"/>
          <w:b/>
          <w:bCs/>
          <w:color w:val="000000" w:themeColor="text1"/>
        </w:rPr>
        <w:t>.2</w:t>
      </w:r>
      <w:r w:rsidR="003E4EFA" w:rsidRPr="00261214">
        <w:rPr>
          <w:rFonts w:ascii="Times New Roman" w:hAnsi="Times New Roman" w:cs="Times New Roman"/>
          <w:b/>
          <w:bCs/>
          <w:color w:val="000000" w:themeColor="text1"/>
        </w:rPr>
        <w:t xml:space="preserve"> </w:t>
      </w:r>
      <w:r w:rsidR="00F52714" w:rsidRPr="00261214">
        <w:rPr>
          <w:rFonts w:ascii="Times New Roman" w:hAnsi="Times New Roman" w:cs="Times New Roman"/>
          <w:b/>
          <w:bCs/>
          <w:color w:val="000000" w:themeColor="text1"/>
        </w:rPr>
        <w:t>Non-Functional Requirements</w:t>
      </w:r>
      <w:bookmarkEnd w:id="51"/>
      <w:bookmarkEnd w:id="52"/>
    </w:p>
    <w:p w14:paraId="737C5248" w14:textId="77777777" w:rsidR="005C39B6" w:rsidRPr="00261214" w:rsidRDefault="005C39B6" w:rsidP="00261214">
      <w:pPr>
        <w:spacing w:before="100" w:beforeAutospacing="1" w:after="100" w:afterAutospacing="1" w:line="480" w:lineRule="auto"/>
        <w:jc w:val="both"/>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Non-functional requirements define the quality attributes and constraints of the system.</w:t>
      </w:r>
    </w:p>
    <w:p w14:paraId="6BD3D173" w14:textId="40CD08E6" w:rsidR="00A714F7" w:rsidRPr="00261214" w:rsidRDefault="005C39B6" w:rsidP="00261214">
      <w:pPr>
        <w:pStyle w:val="ListBullet"/>
        <w:numPr>
          <w:ilvl w:val="0"/>
          <w:numId w:val="12"/>
        </w:numPr>
        <w:spacing w:line="480" w:lineRule="auto"/>
        <w:jc w:val="both"/>
        <w:rPr>
          <w:rFonts w:ascii="Times New Roman" w:eastAsia="Times New Roman" w:hAnsi="Times New Roman" w:cs="Times New Roman"/>
          <w:color w:val="000000" w:themeColor="text1"/>
          <w:sz w:val="24"/>
          <w:szCs w:val="24"/>
        </w:rPr>
      </w:pPr>
      <w:r w:rsidRPr="00261214">
        <w:rPr>
          <w:rFonts w:ascii="Times New Roman" w:eastAsia="Times New Roman" w:hAnsi="Times New Roman" w:cs="Times New Roman"/>
          <w:b/>
          <w:bCs/>
          <w:color w:val="000000" w:themeColor="text1"/>
          <w:sz w:val="24"/>
          <w:szCs w:val="24"/>
        </w:rPr>
        <w:t>Performance:</w:t>
      </w:r>
      <w:r w:rsidR="00F315F7" w:rsidRPr="00261214">
        <w:rPr>
          <w:rFonts w:ascii="Times New Roman" w:eastAsiaTheme="minorHAnsi" w:hAnsi="Times New Roman" w:cs="Times New Roman"/>
          <w:color w:val="000000" w:themeColor="text1"/>
          <w:sz w:val="24"/>
          <w:szCs w:val="24"/>
        </w:rPr>
        <w:t xml:space="preserve"> </w:t>
      </w:r>
      <w:r w:rsidR="00F315F7" w:rsidRPr="00261214">
        <w:rPr>
          <w:rFonts w:ascii="Times New Roman" w:eastAsia="Times New Roman" w:hAnsi="Times New Roman" w:cs="Times New Roman"/>
          <w:color w:val="000000" w:themeColor="text1"/>
          <w:sz w:val="24"/>
          <w:szCs w:val="24"/>
        </w:rPr>
        <w:t>The system should provide responsive interaction under normal departmental use. Formal response-time benchmarking and concurrent-load testing are outside the current evaluation scope and are recommended before institutional deployment</w:t>
      </w:r>
    </w:p>
    <w:p w14:paraId="1DEFBE73" w14:textId="626FF64E" w:rsidR="005C39B6" w:rsidRPr="00261214" w:rsidRDefault="005C39B6" w:rsidP="00261214">
      <w:pPr>
        <w:pStyle w:val="ListBullet"/>
        <w:numPr>
          <w:ilvl w:val="0"/>
          <w:numId w:val="12"/>
        </w:numPr>
        <w:spacing w:line="480" w:lineRule="auto"/>
        <w:jc w:val="both"/>
        <w:rPr>
          <w:rFonts w:ascii="Times New Roman" w:eastAsia="Times New Roman" w:hAnsi="Times New Roman" w:cs="Times New Roman"/>
          <w:color w:val="000000" w:themeColor="text1"/>
          <w:sz w:val="24"/>
          <w:szCs w:val="24"/>
        </w:rPr>
      </w:pPr>
      <w:r w:rsidRPr="00261214">
        <w:rPr>
          <w:rFonts w:ascii="Times New Roman" w:eastAsia="Times New Roman" w:hAnsi="Times New Roman" w:cs="Times New Roman"/>
          <w:b/>
          <w:bCs/>
          <w:color w:val="000000" w:themeColor="text1"/>
          <w:sz w:val="24"/>
          <w:szCs w:val="24"/>
        </w:rPr>
        <w:t>Security:</w:t>
      </w:r>
      <w:r w:rsidRPr="00261214">
        <w:rPr>
          <w:rFonts w:ascii="Times New Roman" w:eastAsia="Times New Roman" w:hAnsi="Times New Roman" w:cs="Times New Roman"/>
          <w:color w:val="000000" w:themeColor="text1"/>
          <w:sz w:val="24"/>
          <w:szCs w:val="24"/>
        </w:rPr>
        <w:t xml:space="preserve"> The system shall implement secure authentication and authorization mechanisms to protect user data and prevent unauthorized access.</w:t>
      </w:r>
    </w:p>
    <w:p w14:paraId="116A0691" w14:textId="7C48FE0D" w:rsidR="005C39B6" w:rsidRPr="00261214" w:rsidRDefault="005C39B6" w:rsidP="00261214">
      <w:pPr>
        <w:pStyle w:val="ListBullet"/>
        <w:numPr>
          <w:ilvl w:val="0"/>
          <w:numId w:val="12"/>
        </w:numPr>
        <w:spacing w:line="480" w:lineRule="auto"/>
        <w:jc w:val="both"/>
        <w:rPr>
          <w:rFonts w:ascii="Times New Roman" w:eastAsia="Times New Roman" w:hAnsi="Times New Roman" w:cs="Times New Roman"/>
          <w:color w:val="000000" w:themeColor="text1"/>
          <w:sz w:val="24"/>
          <w:szCs w:val="24"/>
        </w:rPr>
      </w:pPr>
      <w:r w:rsidRPr="00261214">
        <w:rPr>
          <w:rFonts w:ascii="Times New Roman" w:eastAsia="Times New Roman" w:hAnsi="Times New Roman" w:cs="Times New Roman"/>
          <w:b/>
          <w:bCs/>
          <w:color w:val="000000" w:themeColor="text1"/>
          <w:sz w:val="24"/>
          <w:szCs w:val="24"/>
        </w:rPr>
        <w:t>Scalability:</w:t>
      </w:r>
      <w:r w:rsidRPr="00261214">
        <w:rPr>
          <w:rFonts w:ascii="Times New Roman" w:eastAsia="Times New Roman" w:hAnsi="Times New Roman" w:cs="Times New Roman"/>
          <w:color w:val="000000" w:themeColor="text1"/>
          <w:sz w:val="24"/>
          <w:szCs w:val="24"/>
        </w:rPr>
        <w:t xml:space="preserve"> The system shall be designed to accommodate future growth in users, data volume, and system features.</w:t>
      </w:r>
    </w:p>
    <w:p w14:paraId="2B8A926A" w14:textId="17473242" w:rsidR="005C39B6" w:rsidRPr="00261214" w:rsidRDefault="005C39B6" w:rsidP="00261214">
      <w:pPr>
        <w:pStyle w:val="ListBullet"/>
        <w:numPr>
          <w:ilvl w:val="0"/>
          <w:numId w:val="12"/>
        </w:numPr>
        <w:spacing w:line="480" w:lineRule="auto"/>
        <w:jc w:val="both"/>
        <w:rPr>
          <w:rFonts w:ascii="Times New Roman" w:eastAsia="Times New Roman" w:hAnsi="Times New Roman" w:cs="Times New Roman"/>
          <w:color w:val="000000" w:themeColor="text1"/>
          <w:sz w:val="24"/>
          <w:szCs w:val="24"/>
        </w:rPr>
      </w:pPr>
      <w:r w:rsidRPr="00261214">
        <w:rPr>
          <w:rFonts w:ascii="Times New Roman" w:eastAsia="Times New Roman" w:hAnsi="Times New Roman" w:cs="Times New Roman"/>
          <w:b/>
          <w:bCs/>
          <w:color w:val="000000" w:themeColor="text1"/>
          <w:sz w:val="24"/>
          <w:szCs w:val="24"/>
        </w:rPr>
        <w:t>Reliability:</w:t>
      </w:r>
      <w:r w:rsidRPr="00261214">
        <w:rPr>
          <w:rFonts w:ascii="Times New Roman" w:eastAsia="Times New Roman" w:hAnsi="Times New Roman" w:cs="Times New Roman"/>
          <w:color w:val="000000" w:themeColor="text1"/>
          <w:sz w:val="24"/>
          <w:szCs w:val="24"/>
        </w:rPr>
        <w:t xml:space="preserve"> The system shall ensure high availability and minimize downtime during operation.</w:t>
      </w:r>
    </w:p>
    <w:p w14:paraId="7E1FA6A6" w14:textId="215FD96E" w:rsidR="005C39B6" w:rsidRPr="00261214" w:rsidRDefault="005C39B6" w:rsidP="00261214">
      <w:pPr>
        <w:pStyle w:val="ListBullet"/>
        <w:numPr>
          <w:ilvl w:val="0"/>
          <w:numId w:val="12"/>
        </w:numPr>
        <w:spacing w:line="480" w:lineRule="auto"/>
        <w:jc w:val="both"/>
        <w:rPr>
          <w:rFonts w:ascii="Times New Roman" w:eastAsia="Times New Roman" w:hAnsi="Times New Roman" w:cs="Times New Roman"/>
          <w:color w:val="000000" w:themeColor="text1"/>
          <w:sz w:val="24"/>
          <w:szCs w:val="24"/>
        </w:rPr>
      </w:pPr>
      <w:r w:rsidRPr="00261214">
        <w:rPr>
          <w:rFonts w:ascii="Times New Roman" w:eastAsia="Times New Roman" w:hAnsi="Times New Roman" w:cs="Times New Roman"/>
          <w:b/>
          <w:bCs/>
          <w:color w:val="000000" w:themeColor="text1"/>
          <w:sz w:val="24"/>
          <w:szCs w:val="24"/>
        </w:rPr>
        <w:t>Usability:</w:t>
      </w:r>
      <w:r w:rsidRPr="00261214">
        <w:rPr>
          <w:rFonts w:ascii="Times New Roman" w:eastAsia="Times New Roman" w:hAnsi="Times New Roman" w:cs="Times New Roman"/>
          <w:color w:val="000000" w:themeColor="text1"/>
          <w:sz w:val="24"/>
          <w:szCs w:val="24"/>
        </w:rPr>
        <w:t xml:space="preserve"> The system shall provide a user-friendly interface that is easy to navigate for all categories of users.</w:t>
      </w:r>
    </w:p>
    <w:p w14:paraId="1F492CB6" w14:textId="7525276D" w:rsidR="005C39B6" w:rsidRPr="00261214" w:rsidRDefault="005C39B6" w:rsidP="00261214">
      <w:pPr>
        <w:pStyle w:val="ListBullet"/>
        <w:numPr>
          <w:ilvl w:val="0"/>
          <w:numId w:val="12"/>
        </w:numPr>
        <w:spacing w:line="480" w:lineRule="auto"/>
        <w:jc w:val="both"/>
        <w:rPr>
          <w:rFonts w:ascii="Times New Roman" w:eastAsia="Times New Roman" w:hAnsi="Times New Roman" w:cs="Times New Roman"/>
          <w:color w:val="000000" w:themeColor="text1"/>
          <w:sz w:val="24"/>
          <w:szCs w:val="24"/>
        </w:rPr>
      </w:pPr>
      <w:r w:rsidRPr="00261214">
        <w:rPr>
          <w:rFonts w:ascii="Times New Roman" w:eastAsia="Times New Roman" w:hAnsi="Times New Roman" w:cs="Times New Roman"/>
          <w:b/>
          <w:bCs/>
          <w:color w:val="000000" w:themeColor="text1"/>
          <w:sz w:val="24"/>
          <w:szCs w:val="24"/>
        </w:rPr>
        <w:lastRenderedPageBreak/>
        <w:t>Maintainability:</w:t>
      </w:r>
      <w:r w:rsidRPr="00261214">
        <w:rPr>
          <w:rFonts w:ascii="Times New Roman" w:eastAsia="Times New Roman" w:hAnsi="Times New Roman" w:cs="Times New Roman"/>
          <w:color w:val="000000" w:themeColor="text1"/>
          <w:sz w:val="24"/>
          <w:szCs w:val="24"/>
        </w:rPr>
        <w:t xml:space="preserve"> The system shall be developed using modular architecture to allow easy updates and maintenance.</w:t>
      </w:r>
    </w:p>
    <w:p w14:paraId="55450614" w14:textId="77777777" w:rsidR="005C39B6" w:rsidRPr="00261214" w:rsidRDefault="005C39B6" w:rsidP="00261214">
      <w:pPr>
        <w:pStyle w:val="ListBullet"/>
        <w:numPr>
          <w:ilvl w:val="0"/>
          <w:numId w:val="12"/>
        </w:numPr>
        <w:spacing w:line="480" w:lineRule="auto"/>
        <w:jc w:val="both"/>
        <w:rPr>
          <w:rFonts w:ascii="Times New Roman" w:eastAsia="Times New Roman" w:hAnsi="Times New Roman" w:cs="Times New Roman"/>
          <w:color w:val="000000" w:themeColor="text1"/>
          <w:sz w:val="24"/>
          <w:szCs w:val="24"/>
        </w:rPr>
      </w:pPr>
      <w:r w:rsidRPr="00261214">
        <w:rPr>
          <w:rFonts w:ascii="Times New Roman" w:eastAsia="Times New Roman" w:hAnsi="Times New Roman" w:cs="Times New Roman"/>
          <w:b/>
          <w:bCs/>
          <w:color w:val="000000" w:themeColor="text1"/>
          <w:sz w:val="24"/>
          <w:szCs w:val="24"/>
        </w:rPr>
        <w:t>Compatibility:</w:t>
      </w:r>
      <w:r w:rsidRPr="00261214">
        <w:rPr>
          <w:rFonts w:ascii="Times New Roman" w:eastAsia="Times New Roman" w:hAnsi="Times New Roman" w:cs="Times New Roman"/>
          <w:color w:val="000000" w:themeColor="text1"/>
          <w:sz w:val="24"/>
          <w:szCs w:val="24"/>
        </w:rPr>
        <w:t xml:space="preserve"> The system shall be compatible with modern web browsers and responsive across different devices.</w:t>
      </w:r>
    </w:p>
    <w:p w14:paraId="0E7B0ABC" w14:textId="2D6671F7" w:rsidR="008E2D0A" w:rsidRPr="00261214" w:rsidRDefault="008E2D0A" w:rsidP="00261214">
      <w:pPr>
        <w:pStyle w:val="Heading2"/>
        <w:spacing w:line="480" w:lineRule="auto"/>
        <w:jc w:val="both"/>
        <w:rPr>
          <w:rFonts w:ascii="Times New Roman" w:hAnsi="Times New Roman" w:cs="Times New Roman"/>
          <w:b/>
          <w:bCs/>
          <w:sz w:val="24"/>
          <w:szCs w:val="24"/>
        </w:rPr>
      </w:pPr>
      <w:bookmarkStart w:id="53" w:name="_Toc236939379"/>
      <w:r w:rsidRPr="00261214">
        <w:rPr>
          <w:rFonts w:ascii="Times New Roman" w:hAnsi="Times New Roman" w:cs="Times New Roman"/>
          <w:b/>
          <w:bCs/>
          <w:sz w:val="24"/>
          <w:szCs w:val="24"/>
        </w:rPr>
        <w:t>3.7</w:t>
      </w:r>
      <w:r w:rsidRPr="00261214">
        <w:rPr>
          <w:rFonts w:ascii="Times New Roman" w:eastAsia="Arial" w:hAnsi="Times New Roman" w:cs="Times New Roman"/>
          <w:b/>
          <w:bCs/>
          <w:sz w:val="24"/>
          <w:szCs w:val="24"/>
        </w:rPr>
        <w:t xml:space="preserve"> </w:t>
      </w:r>
      <w:r w:rsidRPr="00261214">
        <w:rPr>
          <w:rFonts w:ascii="Times New Roman" w:hAnsi="Times New Roman" w:cs="Times New Roman"/>
          <w:b/>
          <w:bCs/>
          <w:sz w:val="24"/>
          <w:szCs w:val="24"/>
        </w:rPr>
        <w:t>Feasibility Study</w:t>
      </w:r>
      <w:bookmarkEnd w:id="53"/>
    </w:p>
    <w:p w14:paraId="6D77B173" w14:textId="77777777" w:rsidR="00C75E2E" w:rsidRPr="00261214" w:rsidRDefault="00C75E2E"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 feasibility study is conducted to determine whether the proposed IT Department Digital Class Materials Management System (DCMMS) can be successfully developed and implemented within the available resources and constraints. It evaluates the practicality and viability of the project by examining technical, economic, operational, and schedule feasibility.</w:t>
      </w:r>
    </w:p>
    <w:p w14:paraId="6EC1E45B" w14:textId="33FB3FDF" w:rsidR="00BA077B" w:rsidRPr="00261214" w:rsidRDefault="00BA077B" w:rsidP="00261214">
      <w:pPr>
        <w:pStyle w:val="Heading3"/>
        <w:spacing w:line="480" w:lineRule="auto"/>
        <w:jc w:val="both"/>
        <w:rPr>
          <w:rFonts w:ascii="Times New Roman" w:hAnsi="Times New Roman" w:cs="Times New Roman"/>
          <w:b/>
          <w:bCs/>
          <w:color w:val="000000" w:themeColor="text1"/>
        </w:rPr>
      </w:pPr>
      <w:bookmarkStart w:id="54" w:name="_Toc236939380"/>
      <w:r w:rsidRPr="00261214">
        <w:rPr>
          <w:rFonts w:ascii="Times New Roman" w:hAnsi="Times New Roman" w:cs="Times New Roman"/>
          <w:b/>
          <w:bCs/>
          <w:color w:val="000000" w:themeColor="text1"/>
        </w:rPr>
        <w:t xml:space="preserve">3.7.1 </w:t>
      </w:r>
      <w:r w:rsidR="00C75E2E" w:rsidRPr="00261214">
        <w:rPr>
          <w:rFonts w:ascii="Times New Roman" w:hAnsi="Times New Roman" w:cs="Times New Roman"/>
          <w:b/>
          <w:bCs/>
          <w:color w:val="000000" w:themeColor="text1"/>
        </w:rPr>
        <w:t>Technical</w:t>
      </w:r>
      <w:r w:rsidRPr="00261214">
        <w:rPr>
          <w:rFonts w:ascii="Times New Roman" w:hAnsi="Times New Roman" w:cs="Times New Roman"/>
          <w:b/>
          <w:bCs/>
          <w:color w:val="000000" w:themeColor="text1"/>
        </w:rPr>
        <w:t xml:space="preserve"> </w:t>
      </w:r>
      <w:r w:rsidR="00C75E2E" w:rsidRPr="00261214">
        <w:rPr>
          <w:rFonts w:ascii="Times New Roman" w:hAnsi="Times New Roman" w:cs="Times New Roman"/>
          <w:b/>
          <w:bCs/>
          <w:color w:val="000000" w:themeColor="text1"/>
        </w:rPr>
        <w:t>Feasibility:</w:t>
      </w:r>
      <w:bookmarkEnd w:id="54"/>
    </w:p>
    <w:p w14:paraId="1B0084CB" w14:textId="045A9835" w:rsidR="00292055" w:rsidRPr="00261214" w:rsidRDefault="00292055"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Technical feasibility assesses whether the required tools, technologies, and platforms are available to support the development and operation of the proposed system. The proposed system is technically feasible because all required components are open-source, well-documented, and already proven in production settings: Flask and Next.js for the application layer, PostgreSQL for relational storage, </w:t>
      </w: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for vector storage, Docker for containerized deployment, and the DeepSeek API for response generation. The development team has prior working familiarity with each of these tools, and no component requires proprietary licensing or specialized hardware beyond a standard development machine and a VPS with at least 4GB RAM for deployment.</w:t>
      </w:r>
    </w:p>
    <w:p w14:paraId="348D3005" w14:textId="77777777" w:rsidR="009B1CDA" w:rsidRPr="00261214" w:rsidRDefault="00BA077B" w:rsidP="00261214">
      <w:pPr>
        <w:spacing w:line="480" w:lineRule="auto"/>
        <w:jc w:val="both"/>
        <w:rPr>
          <w:rStyle w:val="Heading3Char"/>
          <w:rFonts w:ascii="Times New Roman" w:hAnsi="Times New Roman" w:cs="Times New Roman"/>
          <w:b/>
          <w:bCs/>
          <w:color w:val="000000" w:themeColor="text1"/>
        </w:rPr>
      </w:pPr>
      <w:bookmarkStart w:id="55" w:name="_Toc236939381"/>
      <w:r w:rsidRPr="00261214">
        <w:rPr>
          <w:rStyle w:val="Heading3Char"/>
          <w:rFonts w:ascii="Times New Roman" w:hAnsi="Times New Roman" w:cs="Times New Roman"/>
          <w:b/>
          <w:bCs/>
          <w:color w:val="000000" w:themeColor="text1"/>
        </w:rPr>
        <w:t xml:space="preserve">3.7.2 </w:t>
      </w:r>
      <w:r w:rsidR="00C75E2E" w:rsidRPr="00261214">
        <w:rPr>
          <w:rStyle w:val="Heading3Char"/>
          <w:rFonts w:ascii="Times New Roman" w:hAnsi="Times New Roman" w:cs="Times New Roman"/>
          <w:b/>
          <w:bCs/>
          <w:color w:val="000000" w:themeColor="text1"/>
        </w:rPr>
        <w:t>Economic</w:t>
      </w:r>
      <w:r w:rsidRPr="00261214">
        <w:rPr>
          <w:rStyle w:val="Heading3Char"/>
          <w:rFonts w:ascii="Times New Roman" w:hAnsi="Times New Roman" w:cs="Times New Roman"/>
          <w:b/>
          <w:bCs/>
          <w:color w:val="000000" w:themeColor="text1"/>
        </w:rPr>
        <w:t xml:space="preserve"> </w:t>
      </w:r>
      <w:r w:rsidR="00C75E2E" w:rsidRPr="00261214">
        <w:rPr>
          <w:rStyle w:val="Heading3Char"/>
          <w:rFonts w:ascii="Times New Roman" w:hAnsi="Times New Roman" w:cs="Times New Roman"/>
          <w:b/>
          <w:bCs/>
          <w:color w:val="000000" w:themeColor="text1"/>
        </w:rPr>
        <w:t>Feasibility:</w:t>
      </w:r>
      <w:bookmarkEnd w:id="55"/>
    </w:p>
    <w:p w14:paraId="19B1B4C6" w14:textId="0A2D0788" w:rsidR="00CC1D3F" w:rsidRPr="00261214" w:rsidRDefault="00C75E2E" w:rsidP="00261214">
      <w:pPr>
        <w:spacing w:line="480" w:lineRule="auto"/>
        <w:jc w:val="both"/>
        <w:rPr>
          <w:rFonts w:ascii="Times New Roman" w:eastAsiaTheme="majorEastAsia" w:hAnsi="Times New Roman" w:cs="Times New Roman"/>
          <w:b/>
          <w:bCs/>
          <w:color w:val="000000" w:themeColor="text1"/>
        </w:rPr>
      </w:pPr>
      <w:r w:rsidRPr="00261214">
        <w:rPr>
          <w:rFonts w:ascii="Times New Roman" w:hAnsi="Times New Roman" w:cs="Times New Roman"/>
          <w:color w:val="000000" w:themeColor="text1"/>
        </w:rPr>
        <w:t>Economic feasibility evaluates whether the anticipated benefits of the system justify the costs associated with development, implementation, and maintenance. The proposed system is economically feasible because it minimizes costs associated with manual processes while improving efficiency and resource utilization.</w:t>
      </w:r>
    </w:p>
    <w:p w14:paraId="2A88DD9E" w14:textId="6644B31B" w:rsidR="00CC1D3F" w:rsidRPr="00261214" w:rsidRDefault="00AC73B9" w:rsidP="00261214">
      <w:pPr>
        <w:spacing w:line="480" w:lineRule="auto"/>
        <w:jc w:val="both"/>
        <w:rPr>
          <w:rFonts w:ascii="Times New Roman" w:eastAsiaTheme="majorEastAsia" w:hAnsi="Times New Roman" w:cs="Times New Roman"/>
          <w:b/>
          <w:bCs/>
          <w:color w:val="000000" w:themeColor="text1"/>
        </w:rPr>
      </w:pPr>
      <w:r>
        <w:rPr>
          <w:rFonts w:ascii="Times New Roman" w:eastAsiaTheme="majorEastAsia" w:hAnsi="Times New Roman" w:cs="Times New Roman"/>
          <w:b/>
          <w:bCs/>
          <w:color w:val="000000" w:themeColor="text1"/>
        </w:rPr>
        <w:lastRenderedPageBreak/>
        <w:t>Table 3………..</w:t>
      </w:r>
    </w:p>
    <w:tbl>
      <w:tblPr>
        <w:tblStyle w:val="TableGridLight"/>
        <w:tblW w:w="0" w:type="auto"/>
        <w:tblLook w:val="04A0" w:firstRow="1" w:lastRow="0" w:firstColumn="1" w:lastColumn="0" w:noHBand="0" w:noVBand="1"/>
      </w:tblPr>
      <w:tblGrid>
        <w:gridCol w:w="3895"/>
        <w:gridCol w:w="4933"/>
      </w:tblGrid>
      <w:tr w:rsidR="00CC1D3F" w:rsidRPr="00261214" w14:paraId="5132A2AC" w14:textId="77777777" w:rsidTr="00261214">
        <w:tc>
          <w:tcPr>
            <w:tcW w:w="0" w:type="auto"/>
            <w:hideMark/>
          </w:tcPr>
          <w:p w14:paraId="5FAAB017"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Cost item</w:t>
            </w:r>
          </w:p>
        </w:tc>
        <w:tc>
          <w:tcPr>
            <w:tcW w:w="0" w:type="auto"/>
            <w:hideMark/>
          </w:tcPr>
          <w:p w14:paraId="32325D50"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Estimate</w:t>
            </w:r>
          </w:p>
        </w:tc>
      </w:tr>
      <w:tr w:rsidR="00CC1D3F" w:rsidRPr="00261214" w14:paraId="12836A9E" w14:textId="77777777" w:rsidTr="00261214">
        <w:tc>
          <w:tcPr>
            <w:tcW w:w="0" w:type="auto"/>
            <w:hideMark/>
          </w:tcPr>
          <w:p w14:paraId="1E978DCF"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Domain name (optional)</w:t>
            </w:r>
          </w:p>
        </w:tc>
        <w:tc>
          <w:tcPr>
            <w:tcW w:w="0" w:type="auto"/>
            <w:hideMark/>
          </w:tcPr>
          <w:p w14:paraId="3727F233"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~$10–15/year</w:t>
            </w:r>
          </w:p>
        </w:tc>
      </w:tr>
      <w:tr w:rsidR="00CC1D3F" w:rsidRPr="00261214" w14:paraId="2CB31B85" w14:textId="77777777" w:rsidTr="00261214">
        <w:tc>
          <w:tcPr>
            <w:tcW w:w="0" w:type="auto"/>
            <w:hideMark/>
          </w:tcPr>
          <w:p w14:paraId="569DEBF0"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DeepSeek API usage (response generation only)</w:t>
            </w:r>
          </w:p>
        </w:tc>
        <w:tc>
          <w:tcPr>
            <w:tcW w:w="0" w:type="auto"/>
            <w:hideMark/>
          </w:tcPr>
          <w:p w14:paraId="03714D67"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~$5–15/month at expected departmental query volume</w:t>
            </w:r>
          </w:p>
        </w:tc>
      </w:tr>
      <w:tr w:rsidR="00CC1D3F" w:rsidRPr="00261214" w14:paraId="4CB91E0F" w14:textId="77777777" w:rsidTr="00261214">
        <w:tc>
          <w:tcPr>
            <w:tcW w:w="0" w:type="auto"/>
            <w:hideMark/>
          </w:tcPr>
          <w:p w14:paraId="6E339282"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Embedding model, database, frontend/backend frameworks</w:t>
            </w:r>
          </w:p>
        </w:tc>
        <w:tc>
          <w:tcPr>
            <w:tcW w:w="0" w:type="auto"/>
            <w:hideMark/>
          </w:tcPr>
          <w:p w14:paraId="4B887339"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$0 (open-source)</w:t>
            </w:r>
          </w:p>
        </w:tc>
      </w:tr>
      <w:tr w:rsidR="00CC1D3F" w:rsidRPr="00261214" w14:paraId="228C10EA" w14:textId="77777777" w:rsidTr="00261214">
        <w:tc>
          <w:tcPr>
            <w:tcW w:w="0" w:type="auto"/>
            <w:hideMark/>
          </w:tcPr>
          <w:p w14:paraId="74C302CF"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Developer time</w:t>
            </w:r>
          </w:p>
        </w:tc>
        <w:tc>
          <w:tcPr>
            <w:tcW w:w="0" w:type="auto"/>
            <w:hideMark/>
          </w:tcPr>
          <w:p w14:paraId="784FA579"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Self-developed as a capstone project; no external labor cost</w:t>
            </w:r>
          </w:p>
        </w:tc>
      </w:tr>
      <w:tr w:rsidR="00CC1D3F" w:rsidRPr="00261214" w14:paraId="3401A736" w14:textId="77777777" w:rsidTr="00261214">
        <w:tc>
          <w:tcPr>
            <w:tcW w:w="0" w:type="auto"/>
            <w:hideMark/>
          </w:tcPr>
          <w:p w14:paraId="7271A185" w14:textId="77777777"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Hosting/deployment</w:t>
            </w:r>
          </w:p>
        </w:tc>
        <w:tc>
          <w:tcPr>
            <w:tcW w:w="0" w:type="auto"/>
            <w:hideMark/>
          </w:tcPr>
          <w:p w14:paraId="0C4E5438" w14:textId="3888E235" w:rsidR="00CC1D3F" w:rsidRPr="00AC73B9" w:rsidRDefault="00CC1D3F" w:rsidP="00261214">
            <w:pPr>
              <w:spacing w:line="480" w:lineRule="auto"/>
              <w:jc w:val="both"/>
              <w:rPr>
                <w:rFonts w:ascii="Times New Roman" w:eastAsiaTheme="majorEastAsia" w:hAnsi="Times New Roman" w:cs="Times New Roman"/>
                <w:color w:val="000000" w:themeColor="text1"/>
                <w:highlight w:val="yellow"/>
              </w:rPr>
            </w:pPr>
            <w:r w:rsidRPr="00AC73B9">
              <w:rPr>
                <w:rFonts w:ascii="Times New Roman" w:eastAsiaTheme="majorEastAsia" w:hAnsi="Times New Roman" w:cs="Times New Roman"/>
                <w:color w:val="000000" w:themeColor="text1"/>
                <w:highlight w:val="yellow"/>
              </w:rPr>
              <w:t>To be finalized at deployment stage  self-hosted during development at no additional cost</w:t>
            </w:r>
          </w:p>
        </w:tc>
      </w:tr>
    </w:tbl>
    <w:p w14:paraId="58012EA7" w14:textId="00B6409B" w:rsidR="00CC1D3F" w:rsidRPr="00261214" w:rsidRDefault="00CC1D3F" w:rsidP="00261214">
      <w:pPr>
        <w:spacing w:line="480" w:lineRule="auto"/>
        <w:jc w:val="both"/>
        <w:rPr>
          <w:rFonts w:ascii="Times New Roman" w:eastAsiaTheme="majorEastAsia" w:hAnsi="Times New Roman" w:cs="Times New Roman"/>
          <w:color w:val="000000" w:themeColor="text1"/>
        </w:rPr>
      </w:pPr>
      <w:r w:rsidRPr="00261214">
        <w:rPr>
          <w:rFonts w:ascii="Times New Roman" w:eastAsiaTheme="majorEastAsia" w:hAnsi="Times New Roman" w:cs="Times New Roman"/>
          <w:color w:val="000000" w:themeColor="text1"/>
        </w:rPr>
        <w:t>Total recurring cost is estimated at under $20/month, which is offset by the reduction in printing, reprinting, and administrative time currently spent resending lost materials manually.</w:t>
      </w:r>
    </w:p>
    <w:p w14:paraId="23166990" w14:textId="02A2DDF3" w:rsidR="00BA077B" w:rsidRPr="00261214" w:rsidRDefault="00BA077B" w:rsidP="00261214">
      <w:pPr>
        <w:pStyle w:val="Heading3"/>
        <w:spacing w:line="480" w:lineRule="auto"/>
        <w:jc w:val="both"/>
        <w:rPr>
          <w:rFonts w:ascii="Times New Roman" w:hAnsi="Times New Roman" w:cs="Times New Roman"/>
          <w:b/>
          <w:bCs/>
          <w:color w:val="000000" w:themeColor="text1"/>
        </w:rPr>
      </w:pPr>
      <w:bookmarkStart w:id="56" w:name="_Toc236939382"/>
      <w:r w:rsidRPr="00261214">
        <w:rPr>
          <w:rFonts w:ascii="Times New Roman" w:hAnsi="Times New Roman" w:cs="Times New Roman"/>
          <w:b/>
          <w:bCs/>
          <w:color w:val="000000" w:themeColor="text1"/>
        </w:rPr>
        <w:t>3.7.</w:t>
      </w:r>
      <w:r w:rsidR="001476DD" w:rsidRPr="00261214">
        <w:rPr>
          <w:rFonts w:ascii="Times New Roman" w:hAnsi="Times New Roman" w:cs="Times New Roman"/>
          <w:b/>
          <w:bCs/>
          <w:color w:val="000000" w:themeColor="text1"/>
        </w:rPr>
        <w:t xml:space="preserve">3 </w:t>
      </w:r>
      <w:r w:rsidR="00C75E2E" w:rsidRPr="00261214">
        <w:rPr>
          <w:rFonts w:ascii="Times New Roman" w:hAnsi="Times New Roman" w:cs="Times New Roman"/>
          <w:b/>
          <w:bCs/>
          <w:color w:val="000000" w:themeColor="text1"/>
        </w:rPr>
        <w:t>Operational</w:t>
      </w:r>
      <w:r w:rsidR="001476DD" w:rsidRPr="00261214">
        <w:rPr>
          <w:rFonts w:ascii="Times New Roman" w:hAnsi="Times New Roman" w:cs="Times New Roman"/>
          <w:b/>
          <w:bCs/>
          <w:color w:val="000000" w:themeColor="text1"/>
        </w:rPr>
        <w:t xml:space="preserve"> </w:t>
      </w:r>
      <w:r w:rsidR="00C75E2E" w:rsidRPr="00261214">
        <w:rPr>
          <w:rFonts w:ascii="Times New Roman" w:hAnsi="Times New Roman" w:cs="Times New Roman"/>
          <w:b/>
          <w:bCs/>
          <w:color w:val="000000" w:themeColor="text1"/>
        </w:rPr>
        <w:t>Feasibility:</w:t>
      </w:r>
      <w:bookmarkEnd w:id="56"/>
    </w:p>
    <w:p w14:paraId="5A4679A1" w14:textId="250A7696" w:rsidR="00292055" w:rsidRPr="00261214" w:rsidRDefault="00292055"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Operational feasibility examines whether the proposed system can be effectively adopted and utilized by intended users. The system is operationally feasible because it is designed to support the existing workflow already used by lecturers and students (uploading materials by course/chapter, browsing by course, asking questions about materials) rather than requiring users to learn an unfamiliar process. No specialized training is required beyond a short orientation, since the interface follows conventions already familiar from tools such as WhatsApp and Google Drive, </w:t>
      </w:r>
      <w:r w:rsidR="00CA6411" w:rsidRPr="00261214">
        <w:rPr>
          <w:rFonts w:ascii="Times New Roman" w:hAnsi="Times New Roman" w:cs="Times New Roman"/>
          <w:color w:val="000000" w:themeColor="text1"/>
        </w:rPr>
        <w:t>which follows familiar interaction patterns commonly used in communication and digital file-sharing applications.</w:t>
      </w:r>
    </w:p>
    <w:p w14:paraId="7BB2970E" w14:textId="0E2423DA" w:rsidR="001476DD" w:rsidRPr="00261214" w:rsidRDefault="001476DD" w:rsidP="00261214">
      <w:pPr>
        <w:pStyle w:val="Heading3"/>
        <w:spacing w:line="480" w:lineRule="auto"/>
        <w:jc w:val="both"/>
        <w:rPr>
          <w:rFonts w:ascii="Times New Roman" w:hAnsi="Times New Roman" w:cs="Times New Roman"/>
          <w:b/>
          <w:bCs/>
          <w:color w:val="000000" w:themeColor="text1"/>
        </w:rPr>
      </w:pPr>
      <w:bookmarkStart w:id="57" w:name="_Toc236939383"/>
      <w:r w:rsidRPr="00261214">
        <w:rPr>
          <w:rFonts w:ascii="Times New Roman" w:hAnsi="Times New Roman" w:cs="Times New Roman"/>
          <w:b/>
          <w:bCs/>
          <w:color w:val="000000" w:themeColor="text1"/>
        </w:rPr>
        <w:lastRenderedPageBreak/>
        <w:t xml:space="preserve">3.7.4 </w:t>
      </w:r>
      <w:r w:rsidR="00C75E2E" w:rsidRPr="00261214">
        <w:rPr>
          <w:rFonts w:ascii="Times New Roman" w:hAnsi="Times New Roman" w:cs="Times New Roman"/>
          <w:b/>
          <w:bCs/>
          <w:color w:val="000000" w:themeColor="text1"/>
        </w:rPr>
        <w:t>Schedule</w:t>
      </w:r>
      <w:r w:rsidRPr="00261214">
        <w:rPr>
          <w:rFonts w:ascii="Times New Roman" w:hAnsi="Times New Roman" w:cs="Times New Roman"/>
          <w:b/>
          <w:bCs/>
          <w:color w:val="000000" w:themeColor="text1"/>
        </w:rPr>
        <w:t xml:space="preserve"> </w:t>
      </w:r>
      <w:r w:rsidR="00C75E2E" w:rsidRPr="00261214">
        <w:rPr>
          <w:rFonts w:ascii="Times New Roman" w:hAnsi="Times New Roman" w:cs="Times New Roman"/>
          <w:b/>
          <w:bCs/>
          <w:color w:val="000000" w:themeColor="text1"/>
        </w:rPr>
        <w:t>Feasibility:</w:t>
      </w:r>
      <w:bookmarkEnd w:id="57"/>
    </w:p>
    <w:p w14:paraId="5B7B9C5F" w14:textId="5D13E565" w:rsidR="00CC1D3F" w:rsidRDefault="00CC1D3F"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Schedule feasibility assesses whether the proposed system can be completed within the allocated project timeframe. The project is considered schedule-feasible, based on the following phase breakdown:</w:t>
      </w:r>
    </w:p>
    <w:p w14:paraId="3FF63B35" w14:textId="460688D2" w:rsidR="00527650" w:rsidRPr="00527650" w:rsidRDefault="00527650" w:rsidP="00261214">
      <w:pPr>
        <w:spacing w:line="480" w:lineRule="auto"/>
        <w:jc w:val="both"/>
        <w:rPr>
          <w:rFonts w:ascii="Times New Roman" w:hAnsi="Times New Roman" w:cs="Times New Roman"/>
          <w:b/>
          <w:bCs/>
          <w:color w:val="000000" w:themeColor="text1"/>
        </w:rPr>
      </w:pPr>
      <w:r w:rsidRPr="00527650">
        <w:rPr>
          <w:rFonts w:ascii="Times New Roman" w:hAnsi="Times New Roman" w:cs="Times New Roman"/>
          <w:b/>
          <w:bCs/>
          <w:color w:val="000000" w:themeColor="text1"/>
        </w:rPr>
        <w:t>Table 3</w:t>
      </w:r>
      <w:r>
        <w:rPr>
          <w:rFonts w:ascii="Times New Roman" w:hAnsi="Times New Roman" w:cs="Times New Roman"/>
          <w:b/>
          <w:bCs/>
          <w:color w:val="000000" w:themeColor="text1"/>
        </w:rPr>
        <w:t>……….</w:t>
      </w:r>
    </w:p>
    <w:tbl>
      <w:tblPr>
        <w:tblStyle w:val="TableGridLight"/>
        <w:tblW w:w="0" w:type="auto"/>
        <w:tblLook w:val="04A0" w:firstRow="1" w:lastRow="0" w:firstColumn="1" w:lastColumn="0" w:noHBand="0" w:noVBand="1"/>
      </w:tblPr>
      <w:tblGrid>
        <w:gridCol w:w="5701"/>
        <w:gridCol w:w="1529"/>
      </w:tblGrid>
      <w:tr w:rsidR="00CC1D3F" w:rsidRPr="00261214" w14:paraId="2503D8E9" w14:textId="77777777" w:rsidTr="00261214">
        <w:tc>
          <w:tcPr>
            <w:tcW w:w="0" w:type="auto"/>
            <w:hideMark/>
          </w:tcPr>
          <w:p w14:paraId="7C9605F4"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Phase</w:t>
            </w:r>
          </w:p>
        </w:tc>
        <w:tc>
          <w:tcPr>
            <w:tcW w:w="0" w:type="auto"/>
            <w:hideMark/>
          </w:tcPr>
          <w:p w14:paraId="226F5B07"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Duration</w:t>
            </w:r>
          </w:p>
        </w:tc>
      </w:tr>
      <w:tr w:rsidR="00CC1D3F" w:rsidRPr="00261214" w14:paraId="19748977" w14:textId="77777777" w:rsidTr="00261214">
        <w:tc>
          <w:tcPr>
            <w:tcW w:w="0" w:type="auto"/>
            <w:hideMark/>
          </w:tcPr>
          <w:p w14:paraId="1FA5336B"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Requirements gathering &amp; system design</w:t>
            </w:r>
          </w:p>
        </w:tc>
        <w:tc>
          <w:tcPr>
            <w:tcW w:w="0" w:type="auto"/>
            <w:hideMark/>
          </w:tcPr>
          <w:p w14:paraId="1FB2625F"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Weeks 1–2</w:t>
            </w:r>
          </w:p>
        </w:tc>
      </w:tr>
      <w:tr w:rsidR="00CC1D3F" w:rsidRPr="00261214" w14:paraId="61B2641F" w14:textId="77777777" w:rsidTr="00261214">
        <w:tc>
          <w:tcPr>
            <w:tcW w:w="0" w:type="auto"/>
            <w:hideMark/>
          </w:tcPr>
          <w:p w14:paraId="26CA617D"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Database design &amp; backend setup (auth, RBAC)</w:t>
            </w:r>
          </w:p>
        </w:tc>
        <w:tc>
          <w:tcPr>
            <w:tcW w:w="0" w:type="auto"/>
            <w:hideMark/>
          </w:tcPr>
          <w:p w14:paraId="3D0AC849"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Weeks 3–4</w:t>
            </w:r>
          </w:p>
        </w:tc>
      </w:tr>
      <w:tr w:rsidR="00CC1D3F" w:rsidRPr="00261214" w14:paraId="4731D0DF" w14:textId="77777777" w:rsidTr="00261214">
        <w:tc>
          <w:tcPr>
            <w:tcW w:w="0" w:type="auto"/>
            <w:hideMark/>
          </w:tcPr>
          <w:p w14:paraId="13B7DDAB"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Academic &amp; material management modules</w:t>
            </w:r>
          </w:p>
        </w:tc>
        <w:tc>
          <w:tcPr>
            <w:tcW w:w="0" w:type="auto"/>
            <w:hideMark/>
          </w:tcPr>
          <w:p w14:paraId="0FBFABE3"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Weeks 5–6</w:t>
            </w:r>
          </w:p>
        </w:tc>
      </w:tr>
      <w:tr w:rsidR="00CC1D3F" w:rsidRPr="00261214" w14:paraId="139055E3" w14:textId="77777777" w:rsidTr="00261214">
        <w:tc>
          <w:tcPr>
            <w:tcW w:w="0" w:type="auto"/>
            <w:hideMark/>
          </w:tcPr>
          <w:p w14:paraId="5D26D7B2"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RAG chatbot integration (indexing, retrieval, generation)</w:t>
            </w:r>
          </w:p>
        </w:tc>
        <w:tc>
          <w:tcPr>
            <w:tcW w:w="0" w:type="auto"/>
            <w:hideMark/>
          </w:tcPr>
          <w:p w14:paraId="362DBBF4"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Weeks 7–9</w:t>
            </w:r>
          </w:p>
        </w:tc>
      </w:tr>
      <w:tr w:rsidR="00CC1D3F" w:rsidRPr="00261214" w14:paraId="63F90945" w14:textId="77777777" w:rsidTr="00261214">
        <w:tc>
          <w:tcPr>
            <w:tcW w:w="0" w:type="auto"/>
            <w:hideMark/>
          </w:tcPr>
          <w:p w14:paraId="233B9B91"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Frontend (web) &amp; mobile app development</w:t>
            </w:r>
          </w:p>
        </w:tc>
        <w:tc>
          <w:tcPr>
            <w:tcW w:w="0" w:type="auto"/>
            <w:hideMark/>
          </w:tcPr>
          <w:p w14:paraId="40CBC2B2"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Weeks 10–12</w:t>
            </w:r>
          </w:p>
        </w:tc>
      </w:tr>
      <w:tr w:rsidR="00CC1D3F" w:rsidRPr="00261214" w14:paraId="4AA2ADD8" w14:textId="77777777" w:rsidTr="00261214">
        <w:tc>
          <w:tcPr>
            <w:tcW w:w="0" w:type="auto"/>
            <w:hideMark/>
          </w:tcPr>
          <w:p w14:paraId="63E57767"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Internal testing &amp; bug fixing</w:t>
            </w:r>
          </w:p>
        </w:tc>
        <w:tc>
          <w:tcPr>
            <w:tcW w:w="0" w:type="auto"/>
            <w:hideMark/>
          </w:tcPr>
          <w:p w14:paraId="7522945D"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Weeks 13–14</w:t>
            </w:r>
          </w:p>
        </w:tc>
      </w:tr>
      <w:tr w:rsidR="00CC1D3F" w:rsidRPr="00261214" w14:paraId="7D5420CD" w14:textId="77777777" w:rsidTr="00261214">
        <w:tc>
          <w:tcPr>
            <w:tcW w:w="0" w:type="auto"/>
            <w:hideMark/>
          </w:tcPr>
          <w:p w14:paraId="5DF40D43"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Documentation &amp; final preparation</w:t>
            </w:r>
          </w:p>
        </w:tc>
        <w:tc>
          <w:tcPr>
            <w:tcW w:w="0" w:type="auto"/>
            <w:hideMark/>
          </w:tcPr>
          <w:p w14:paraId="76AD9C5A"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r w:rsidRPr="00527650">
              <w:rPr>
                <w:rFonts w:ascii="Times New Roman" w:hAnsi="Times New Roman" w:cs="Times New Roman"/>
                <w:color w:val="000000" w:themeColor="text1"/>
                <w:highlight w:val="yellow"/>
              </w:rPr>
              <w:t>Week 15</w:t>
            </w:r>
          </w:p>
        </w:tc>
      </w:tr>
      <w:tr w:rsidR="00CC1D3F" w:rsidRPr="00261214" w14:paraId="329569BA" w14:textId="77777777" w:rsidTr="00261214">
        <w:tc>
          <w:tcPr>
            <w:tcW w:w="0" w:type="auto"/>
          </w:tcPr>
          <w:p w14:paraId="7202FEE3"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p>
        </w:tc>
        <w:tc>
          <w:tcPr>
            <w:tcW w:w="0" w:type="auto"/>
          </w:tcPr>
          <w:p w14:paraId="77F95095" w14:textId="77777777" w:rsidR="00CC1D3F" w:rsidRPr="00527650" w:rsidRDefault="00CC1D3F" w:rsidP="00261214">
            <w:pPr>
              <w:spacing w:line="480" w:lineRule="auto"/>
              <w:jc w:val="both"/>
              <w:rPr>
                <w:rFonts w:ascii="Times New Roman" w:hAnsi="Times New Roman" w:cs="Times New Roman"/>
                <w:color w:val="000000" w:themeColor="text1"/>
                <w:highlight w:val="yellow"/>
              </w:rPr>
            </w:pPr>
          </w:p>
        </w:tc>
      </w:tr>
    </w:tbl>
    <w:p w14:paraId="4EAEBEA6" w14:textId="3F1F38EB" w:rsidR="00CC1D3F" w:rsidRPr="00261214" w:rsidRDefault="00CC1D3F"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is achievable within the planned development period, provided RAG integration is limited in scope to document retrieval and question answering over uploaded academic materials, as defined in Section 1.7.</w:t>
      </w:r>
    </w:p>
    <w:p w14:paraId="4C2C61BC" w14:textId="77777777" w:rsidR="00CC1D3F" w:rsidRPr="00261214" w:rsidRDefault="00CC1D3F" w:rsidP="00261214">
      <w:pPr>
        <w:jc w:val="both"/>
        <w:rPr>
          <w:rFonts w:ascii="Times New Roman" w:hAnsi="Times New Roman" w:cs="Times New Roman"/>
          <w:color w:val="000000" w:themeColor="text1"/>
        </w:rPr>
      </w:pPr>
    </w:p>
    <w:p w14:paraId="27EEC9D4" w14:textId="77777777" w:rsidR="00F52714" w:rsidRPr="00261214" w:rsidRDefault="00F52714" w:rsidP="00261214">
      <w:pPr>
        <w:pStyle w:val="Heading2"/>
        <w:spacing w:line="480" w:lineRule="auto"/>
        <w:jc w:val="both"/>
        <w:rPr>
          <w:rFonts w:ascii="Times New Roman" w:hAnsi="Times New Roman" w:cs="Times New Roman"/>
          <w:b/>
          <w:bCs/>
          <w:sz w:val="24"/>
          <w:szCs w:val="24"/>
        </w:rPr>
      </w:pPr>
      <w:bookmarkStart w:id="58" w:name="_Toc232508945"/>
      <w:bookmarkStart w:id="59" w:name="_Toc236939384"/>
      <w:r w:rsidRPr="00261214">
        <w:rPr>
          <w:rFonts w:ascii="Times New Roman" w:hAnsi="Times New Roman" w:cs="Times New Roman"/>
          <w:b/>
          <w:bCs/>
          <w:sz w:val="24"/>
          <w:szCs w:val="24"/>
        </w:rPr>
        <w:t>3.8 UML DIAGRAMS</w:t>
      </w:r>
      <w:bookmarkEnd w:id="58"/>
      <w:bookmarkEnd w:id="59"/>
    </w:p>
    <w:p w14:paraId="35764CDB" w14:textId="2A51E69E" w:rsidR="003E4EFA" w:rsidRPr="00261214" w:rsidRDefault="003E4EF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Unified Modeling Language (UML) diagrams are used to visually represent the structure and behavior of the proposed system. They provide a standardized way of modeling system requirements, design architecture, and interactions between different components. In this project, UML diagrams are used to improve system understanding, support system design decisions, and communicate the system functionality clearly.</w:t>
      </w:r>
    </w:p>
    <w:p w14:paraId="0EC19CE4" w14:textId="77777777" w:rsidR="00F52714" w:rsidRPr="00261214" w:rsidRDefault="00F52714" w:rsidP="00261214">
      <w:pPr>
        <w:pStyle w:val="Heading3"/>
        <w:spacing w:line="480" w:lineRule="auto"/>
        <w:jc w:val="both"/>
        <w:rPr>
          <w:rFonts w:ascii="Times New Roman" w:hAnsi="Times New Roman" w:cs="Times New Roman"/>
          <w:b/>
          <w:bCs/>
          <w:color w:val="000000" w:themeColor="text1"/>
        </w:rPr>
      </w:pPr>
      <w:bookmarkStart w:id="60" w:name="_Toc232508946"/>
      <w:bookmarkStart w:id="61" w:name="_Toc236939385"/>
      <w:r w:rsidRPr="00261214">
        <w:rPr>
          <w:rFonts w:ascii="Times New Roman" w:hAnsi="Times New Roman" w:cs="Times New Roman"/>
          <w:b/>
          <w:bCs/>
          <w:color w:val="000000" w:themeColor="text1"/>
        </w:rPr>
        <w:lastRenderedPageBreak/>
        <w:t>3.8.1 Use Case Diagram</w:t>
      </w:r>
      <w:bookmarkEnd w:id="60"/>
      <w:bookmarkEnd w:id="61"/>
    </w:p>
    <w:p w14:paraId="685574DC" w14:textId="3325A092" w:rsidR="008D5B9B" w:rsidRPr="00261214" w:rsidRDefault="008D5B9B"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Use Case Diagram illustrates the functional requirements of the </w:t>
      </w:r>
      <w:r w:rsidR="0093310E" w:rsidRPr="00261214">
        <w:rPr>
          <w:rFonts w:ascii="Times New Roman" w:hAnsi="Times New Roman" w:cs="Times New Roman"/>
          <w:b/>
          <w:bCs/>
          <w:color w:val="000000" w:themeColor="text1"/>
        </w:rPr>
        <w:t xml:space="preserve">Digital Class Materials Management System </w:t>
      </w:r>
      <w:r w:rsidRPr="00261214">
        <w:rPr>
          <w:rFonts w:ascii="Times New Roman" w:hAnsi="Times New Roman" w:cs="Times New Roman"/>
          <w:b/>
          <w:bCs/>
          <w:color w:val="000000" w:themeColor="text1"/>
        </w:rPr>
        <w:t>(DCMMS)</w:t>
      </w:r>
      <w:r w:rsidRPr="00261214">
        <w:rPr>
          <w:rFonts w:ascii="Times New Roman" w:hAnsi="Times New Roman" w:cs="Times New Roman"/>
          <w:color w:val="000000" w:themeColor="text1"/>
        </w:rPr>
        <w:t xml:space="preserve"> from the users' perspective. It identifies the primary actors and their interactions with the system, providing a high-level representation of the services and functionalities supported by the application.</w:t>
      </w:r>
    </w:p>
    <w:p w14:paraId="31710E43" w14:textId="77777777" w:rsidR="008D5B9B" w:rsidRPr="00261214" w:rsidRDefault="008D5B9B" w:rsidP="00261214">
      <w:pPr>
        <w:numPr>
          <w:ilvl w:val="0"/>
          <w:numId w:val="23"/>
        </w:num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Administrator</w:t>
      </w:r>
    </w:p>
    <w:p w14:paraId="593D0139" w14:textId="77777777" w:rsidR="008D5B9B" w:rsidRPr="00261214" w:rsidRDefault="008D5B9B" w:rsidP="00261214">
      <w:pPr>
        <w:spacing w:line="480" w:lineRule="auto"/>
        <w:ind w:left="360"/>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Administrator</w:t>
      </w:r>
      <w:r w:rsidRPr="00261214">
        <w:rPr>
          <w:rFonts w:ascii="Times New Roman" w:hAnsi="Times New Roman" w:cs="Times New Roman"/>
          <w:color w:val="000000" w:themeColor="text1"/>
        </w:rPr>
        <w:t xml:space="preserve"> is responsible for managing users, roles, permissions, organizational affiliations, academic structures (faculties, departments, courses, course offerings, academic years, semesters, classrooms, and course chapters), learning materials, document types, chatbot indexing processes, audit logs, email notifications, system configurations, and generated reports. The Administrator also monitors chatbot indexing jobs and manages educational resources to ensure that uploaded materials are available for semantic retrieval by the AI-powered chatbot.</w:t>
      </w:r>
    </w:p>
    <w:p w14:paraId="1464BC3B" w14:textId="77777777" w:rsidR="008D5B9B" w:rsidRPr="00261214" w:rsidRDefault="008D5B9B" w:rsidP="00261214">
      <w:pPr>
        <w:numPr>
          <w:ilvl w:val="0"/>
          <w:numId w:val="23"/>
        </w:num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Student</w:t>
      </w:r>
    </w:p>
    <w:p w14:paraId="7795D2B6" w14:textId="77777777" w:rsidR="008D5B9B" w:rsidRPr="00261214" w:rsidRDefault="008D5B9B" w:rsidP="00261214">
      <w:pPr>
        <w:spacing w:line="480" w:lineRule="auto"/>
        <w:ind w:left="360"/>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Student</w:t>
      </w:r>
      <w:r w:rsidRPr="00261214">
        <w:rPr>
          <w:rFonts w:ascii="Times New Roman" w:hAnsi="Times New Roman" w:cs="Times New Roman"/>
          <w:color w:val="000000" w:themeColor="text1"/>
        </w:rPr>
        <w:t xml:space="preserve"> is authorized to register and log in to the system, manage personal profile information, browse academic structures, search, view and download learning materials, submit feedback on learning resources, view chatbot conversation history, and interact with the AI-powered </w:t>
      </w:r>
      <w:r w:rsidRPr="00261214">
        <w:rPr>
          <w:rFonts w:ascii="Times New Roman" w:hAnsi="Times New Roman" w:cs="Times New Roman"/>
          <w:b/>
          <w:bCs/>
          <w:color w:val="000000" w:themeColor="text1"/>
        </w:rPr>
        <w:t>Retrieval-Augmented Generation (RAG)</w:t>
      </w:r>
      <w:r w:rsidRPr="00261214">
        <w:rPr>
          <w:rFonts w:ascii="Times New Roman" w:hAnsi="Times New Roman" w:cs="Times New Roman"/>
          <w:color w:val="000000" w:themeColor="text1"/>
        </w:rPr>
        <w:t xml:space="preserve"> chatbot to obtain context-aware academic assistance based on institutional learning materials.</w:t>
      </w:r>
    </w:p>
    <w:p w14:paraId="49C1818F" w14:textId="77777777" w:rsidR="008D5B9B" w:rsidRPr="00261214" w:rsidRDefault="008D5B9B" w:rsidP="00261214">
      <w:pPr>
        <w:numPr>
          <w:ilvl w:val="0"/>
          <w:numId w:val="23"/>
        </w:num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System</w:t>
      </w:r>
    </w:p>
    <w:p w14:paraId="1F942517" w14:textId="77777777" w:rsidR="008D5B9B" w:rsidRPr="00261214" w:rsidRDefault="008D5B9B" w:rsidP="00261214">
      <w:pPr>
        <w:spacing w:line="480" w:lineRule="auto"/>
        <w:ind w:left="360"/>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system authenticates users and enforces </w:t>
      </w:r>
      <w:r w:rsidRPr="00261214">
        <w:rPr>
          <w:rFonts w:ascii="Times New Roman" w:hAnsi="Times New Roman" w:cs="Times New Roman"/>
          <w:b/>
          <w:bCs/>
          <w:color w:val="000000" w:themeColor="text1"/>
        </w:rPr>
        <w:t>Role-Based Access Control (RBAC)</w:t>
      </w:r>
      <w:r w:rsidRPr="00261214">
        <w:rPr>
          <w:rFonts w:ascii="Times New Roman" w:hAnsi="Times New Roman" w:cs="Times New Roman"/>
          <w:color w:val="000000" w:themeColor="text1"/>
        </w:rPr>
        <w:t xml:space="preserve"> to ensure secure access according to assigned roles. It manages academic information, learning materials, user interactions, chatbot conversations, and system audit logs. When learning materials are uploaded or updated, the system automatically creates indexing </w:t>
      </w:r>
      <w:r w:rsidRPr="00261214">
        <w:rPr>
          <w:rFonts w:ascii="Times New Roman" w:hAnsi="Times New Roman" w:cs="Times New Roman"/>
          <w:color w:val="000000" w:themeColor="text1"/>
        </w:rPr>
        <w:lastRenderedPageBreak/>
        <w:t>jobs, generates vector embeddings using the embedding model, stores them in the vector database (</w:t>
      </w:r>
      <w:proofErr w:type="spellStart"/>
      <w:r w:rsidRPr="00261214">
        <w:rPr>
          <w:rFonts w:ascii="Times New Roman" w:hAnsi="Times New Roman" w:cs="Times New Roman"/>
          <w:b/>
          <w:bCs/>
          <w:color w:val="000000" w:themeColor="text1"/>
        </w:rPr>
        <w:t>ChromaDB</w:t>
      </w:r>
      <w:proofErr w:type="spellEnd"/>
      <w:r w:rsidRPr="00261214">
        <w:rPr>
          <w:rFonts w:ascii="Times New Roman" w:hAnsi="Times New Roman" w:cs="Times New Roman"/>
          <w:color w:val="000000" w:themeColor="text1"/>
        </w:rPr>
        <w:t>), and enables semantic retrieval for the RAG chatbot. The system also communicates with the email service to deliver account verification messages, password recovery emails, and other system-generated notifications.</w:t>
      </w:r>
    </w:p>
    <w:p w14:paraId="115FAA8A" w14:textId="77777777" w:rsidR="008D5B9B" w:rsidRPr="00261214" w:rsidRDefault="008D5B9B" w:rsidP="00261214">
      <w:pPr>
        <w:spacing w:line="480" w:lineRule="auto"/>
        <w:ind w:left="360"/>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Overall, the Use Case Diagram provides a high-level representation of the functional behavior of DCMMS by illustrating how the </w:t>
      </w:r>
      <w:r w:rsidRPr="00261214">
        <w:rPr>
          <w:rFonts w:ascii="Times New Roman" w:hAnsi="Times New Roman" w:cs="Times New Roman"/>
          <w:b/>
          <w:bCs/>
          <w:color w:val="000000" w:themeColor="text1"/>
        </w:rPr>
        <w:t>Administrator</w:t>
      </w:r>
      <w:r w:rsidRPr="00261214">
        <w:rPr>
          <w:rFonts w:ascii="Times New Roman" w:hAnsi="Times New Roman" w:cs="Times New Roman"/>
          <w:color w:val="000000" w:themeColor="text1"/>
        </w:rPr>
        <w:t xml:space="preserve"> and </w:t>
      </w:r>
      <w:r w:rsidRPr="00261214">
        <w:rPr>
          <w:rFonts w:ascii="Times New Roman" w:hAnsi="Times New Roman" w:cs="Times New Roman"/>
          <w:b/>
          <w:bCs/>
          <w:color w:val="000000" w:themeColor="text1"/>
        </w:rPr>
        <w:t>Student</w:t>
      </w:r>
      <w:r w:rsidRPr="00261214">
        <w:rPr>
          <w:rFonts w:ascii="Times New Roman" w:hAnsi="Times New Roman" w:cs="Times New Roman"/>
          <w:color w:val="000000" w:themeColor="text1"/>
        </w:rPr>
        <w:t xml:space="preserve"> interact with the system to perform their respective tasks. It demonstrates the integration of secure authentication, Role-Based Access Control (RBAC), academic management, digital learning material management, automated document indexing, Retrieval-Augmented Generation (RAG), AI-assisted academic support, and system administration within a unified platform.</w:t>
      </w:r>
    </w:p>
    <w:p w14:paraId="6AB52587" w14:textId="77777777" w:rsidR="008D5B9B" w:rsidRPr="00261214" w:rsidRDefault="008D5B9B" w:rsidP="00261214">
      <w:pPr>
        <w:jc w:val="both"/>
        <w:rPr>
          <w:rFonts w:ascii="Times New Roman" w:hAnsi="Times New Roman" w:cs="Times New Roman"/>
          <w:color w:val="000000" w:themeColor="text1"/>
        </w:rPr>
      </w:pPr>
    </w:p>
    <w:p w14:paraId="64F7485D" w14:textId="529E2466" w:rsidR="00A1538F" w:rsidRPr="00261214" w:rsidRDefault="008D5B9B" w:rsidP="00261214">
      <w:pPr>
        <w:keepNext/>
        <w:spacing w:line="480" w:lineRule="auto"/>
        <w:jc w:val="both"/>
        <w:rPr>
          <w:rFonts w:ascii="Times New Roman" w:hAnsi="Times New Roman" w:cs="Times New Roman"/>
          <w:color w:val="000000" w:themeColor="text1"/>
        </w:rPr>
      </w:pPr>
      <w:r w:rsidRPr="00B3735C">
        <w:rPr>
          <w:rFonts w:ascii="Times New Roman" w:hAnsi="Times New Roman" w:cs="Times New Roman"/>
          <w:noProof/>
          <w:color w:val="000000" w:themeColor="text1"/>
          <w:highlight w:val="yellow"/>
        </w:rPr>
        <w:drawing>
          <wp:inline distT="0" distB="0" distL="0" distR="0" wp14:anchorId="17E7462F" wp14:editId="5BD487C5">
            <wp:extent cx="5612130" cy="3741420"/>
            <wp:effectExtent l="0" t="0" r="7620" b="0"/>
            <wp:docPr id="2002569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6970" name="Picture 200256970"/>
                    <pic:cNvPicPr/>
                  </pic:nvPicPr>
                  <pic:blipFill>
                    <a:blip r:embed="rId13">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573CF506" w14:textId="7022BB9A" w:rsidR="00EB2528"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62" w:name="_Toc232597012"/>
      <w:r w:rsidRPr="00261214">
        <w:rPr>
          <w:rFonts w:ascii="Times New Roman" w:hAnsi="Times New Roman" w:cs="Times New Roman"/>
          <w:color w:val="000000" w:themeColor="text1"/>
          <w:sz w:val="24"/>
          <w:szCs w:val="24"/>
        </w:rPr>
        <w:t>Figure 3. 2: Use Case Diagram for DCMMS</w:t>
      </w:r>
      <w:bookmarkEnd w:id="62"/>
    </w:p>
    <w:p w14:paraId="1B25712B" w14:textId="30E8FF16" w:rsidR="00951EA2" w:rsidRPr="00261214" w:rsidRDefault="00F52714" w:rsidP="00261214">
      <w:pPr>
        <w:pStyle w:val="Heading3"/>
        <w:spacing w:line="480" w:lineRule="auto"/>
        <w:jc w:val="both"/>
        <w:rPr>
          <w:rFonts w:ascii="Times New Roman" w:hAnsi="Times New Roman" w:cs="Times New Roman"/>
          <w:b/>
          <w:bCs/>
          <w:color w:val="000000" w:themeColor="text1"/>
        </w:rPr>
      </w:pPr>
      <w:bookmarkStart w:id="63" w:name="_Toc236939386"/>
      <w:r w:rsidRPr="00261214">
        <w:rPr>
          <w:rFonts w:ascii="Times New Roman" w:hAnsi="Times New Roman" w:cs="Times New Roman"/>
          <w:b/>
          <w:bCs/>
          <w:color w:val="000000" w:themeColor="text1"/>
        </w:rPr>
        <w:lastRenderedPageBreak/>
        <w:t>3.8.2 Activity Diagram</w:t>
      </w:r>
      <w:bookmarkEnd w:id="63"/>
    </w:p>
    <w:p w14:paraId="4EE8AC69" w14:textId="5E9EEF40"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Activity Diagram illustrates the operational workflow of the </w:t>
      </w:r>
      <w:r w:rsidR="0093310E" w:rsidRPr="00261214">
        <w:rPr>
          <w:rFonts w:ascii="Times New Roman" w:hAnsi="Times New Roman" w:cs="Times New Roman"/>
          <w:color w:val="000000" w:themeColor="text1"/>
        </w:rPr>
        <w:t xml:space="preserve">Digital Class Materials Management System </w:t>
      </w:r>
      <w:r w:rsidRPr="00261214">
        <w:rPr>
          <w:rFonts w:ascii="Times New Roman" w:hAnsi="Times New Roman" w:cs="Times New Roman"/>
          <w:color w:val="000000" w:themeColor="text1"/>
        </w:rPr>
        <w:t>(DCMMS) by representing the sequence of activities performed by users and the system during the execution of core functionalities. It provides a graphical representation of the control flow, beginning with user authentication and continuing through the execution of role-specific operations, learning material management, and AI-powered academic assistance.</w:t>
      </w:r>
    </w:p>
    <w:p w14:paraId="4F2B0ED7"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workflow begins when a user accesses the system through the </w:t>
      </w:r>
      <w:r w:rsidRPr="00261214">
        <w:rPr>
          <w:rFonts w:ascii="Times New Roman" w:hAnsi="Times New Roman" w:cs="Times New Roman"/>
          <w:b/>
          <w:bCs/>
          <w:color w:val="000000" w:themeColor="text1"/>
        </w:rPr>
        <w:t>Next.js frontend</w:t>
      </w:r>
      <w:r w:rsidRPr="00261214">
        <w:rPr>
          <w:rFonts w:ascii="Times New Roman" w:hAnsi="Times New Roman" w:cs="Times New Roman"/>
          <w:color w:val="000000" w:themeColor="text1"/>
        </w:rPr>
        <w:t xml:space="preserve"> and submits valid authentication credentials. The request is forwarded to the </w:t>
      </w:r>
      <w:r w:rsidRPr="00261214">
        <w:rPr>
          <w:rFonts w:ascii="Times New Roman" w:hAnsi="Times New Roman" w:cs="Times New Roman"/>
          <w:b/>
          <w:bCs/>
          <w:color w:val="000000" w:themeColor="text1"/>
        </w:rPr>
        <w:t>Flask backend API</w:t>
      </w:r>
      <w:r w:rsidRPr="00261214">
        <w:rPr>
          <w:rFonts w:ascii="Times New Roman" w:hAnsi="Times New Roman" w:cs="Times New Roman"/>
          <w:color w:val="000000" w:themeColor="text1"/>
        </w:rPr>
        <w:t xml:space="preserve">, where the credentials are validated against the </w:t>
      </w:r>
      <w:r w:rsidRPr="00261214">
        <w:rPr>
          <w:rFonts w:ascii="Times New Roman" w:hAnsi="Times New Roman" w:cs="Times New Roman"/>
          <w:b/>
          <w:bCs/>
          <w:color w:val="000000" w:themeColor="text1"/>
        </w:rPr>
        <w:t>PostgreSQL database</w:t>
      </w:r>
      <w:r w:rsidRPr="00261214">
        <w:rPr>
          <w:rFonts w:ascii="Times New Roman" w:hAnsi="Times New Roman" w:cs="Times New Roman"/>
          <w:color w:val="000000" w:themeColor="text1"/>
        </w:rPr>
        <w:t xml:space="preserve">. After successful authentication, the system applies </w:t>
      </w:r>
      <w:r w:rsidRPr="00261214">
        <w:rPr>
          <w:rFonts w:ascii="Times New Roman" w:hAnsi="Times New Roman" w:cs="Times New Roman"/>
          <w:b/>
          <w:bCs/>
          <w:color w:val="000000" w:themeColor="text1"/>
        </w:rPr>
        <w:t>Role-Based Access Control (RBAC)</w:t>
      </w:r>
      <w:r w:rsidRPr="00261214">
        <w:rPr>
          <w:rFonts w:ascii="Times New Roman" w:hAnsi="Times New Roman" w:cs="Times New Roman"/>
          <w:color w:val="000000" w:themeColor="text1"/>
        </w:rPr>
        <w:t xml:space="preserve"> to determine the user's assigned permissions and redirects the user to the appropriate dashboard based on the assigned role.</w:t>
      </w:r>
    </w:p>
    <w:p w14:paraId="41E51EA7"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Administrator</w:t>
      </w:r>
      <w:r w:rsidRPr="00261214">
        <w:rPr>
          <w:rFonts w:ascii="Times New Roman" w:hAnsi="Times New Roman" w:cs="Times New Roman"/>
          <w:color w:val="000000" w:themeColor="text1"/>
        </w:rPr>
        <w:t xml:space="preserve"> is responsible for managing users, roles, permissions, academic structures, and learning materials. When educational materials are uploaded or updated, the system stores the file and its metadata, creates an indexing task, and automatically initiates the background indexing process. The indexing worker extracts document content, generates vector embeddings using the </w:t>
      </w:r>
      <w:r w:rsidRPr="00261214">
        <w:rPr>
          <w:rFonts w:ascii="Times New Roman" w:hAnsi="Times New Roman" w:cs="Times New Roman"/>
          <w:b/>
          <w:bCs/>
          <w:color w:val="000000" w:themeColor="text1"/>
        </w:rPr>
        <w:t>BAAI/bge-small-en-v1.5 embedding model</w:t>
      </w:r>
      <w:r w:rsidRPr="00261214">
        <w:rPr>
          <w:rFonts w:ascii="Times New Roman" w:hAnsi="Times New Roman" w:cs="Times New Roman"/>
          <w:color w:val="000000" w:themeColor="text1"/>
        </w:rPr>
        <w:t xml:space="preserve">, stores the embeddings in </w:t>
      </w:r>
      <w:proofErr w:type="spellStart"/>
      <w:r w:rsidRPr="00261214">
        <w:rPr>
          <w:rFonts w:ascii="Times New Roman" w:hAnsi="Times New Roman" w:cs="Times New Roman"/>
          <w:b/>
          <w:bCs/>
          <w:color w:val="000000" w:themeColor="text1"/>
        </w:rPr>
        <w:t>ChromaDB</w:t>
      </w:r>
      <w:proofErr w:type="spellEnd"/>
      <w:r w:rsidRPr="00261214">
        <w:rPr>
          <w:rFonts w:ascii="Times New Roman" w:hAnsi="Times New Roman" w:cs="Times New Roman"/>
          <w:color w:val="000000" w:themeColor="text1"/>
        </w:rPr>
        <w:t>, and updates the indexing status in PostgreSQL. This process ensures that newly uploaded learning materials are immediately available for semantic retrieval by the AI-powered chatbot.</w:t>
      </w:r>
    </w:p>
    <w:p w14:paraId="0DD5D0A0"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Students</w:t>
      </w:r>
      <w:r w:rsidRPr="00261214">
        <w:rPr>
          <w:rFonts w:ascii="Times New Roman" w:hAnsi="Times New Roman" w:cs="Times New Roman"/>
          <w:color w:val="000000" w:themeColor="text1"/>
        </w:rPr>
        <w:t xml:space="preserve"> are authorized to browse available courses, access and download learning materials, update their profile information, submit feedback on learning materials, and interact with the AI-powered Retrieval-Augmented Generation (RAG) chatbot. When a student submits </w:t>
      </w:r>
      <w:r w:rsidRPr="00261214">
        <w:rPr>
          <w:rFonts w:ascii="Times New Roman" w:hAnsi="Times New Roman" w:cs="Times New Roman"/>
          <w:color w:val="000000" w:themeColor="text1"/>
        </w:rPr>
        <w:lastRenderedPageBreak/>
        <w:t xml:space="preserve">an academic question, the system converts the query into vector embeddings, retrieves the most relevant document chunks from </w:t>
      </w: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using semantic similarity search, and forwards the retrieved context together with the user's question to the </w:t>
      </w:r>
      <w:r w:rsidRPr="00261214">
        <w:rPr>
          <w:rFonts w:ascii="Times New Roman" w:hAnsi="Times New Roman" w:cs="Times New Roman"/>
          <w:b/>
          <w:bCs/>
          <w:color w:val="000000" w:themeColor="text1"/>
        </w:rPr>
        <w:t>DeepSeek API</w:t>
      </w:r>
      <w:r w:rsidRPr="00261214">
        <w:rPr>
          <w:rFonts w:ascii="Times New Roman" w:hAnsi="Times New Roman" w:cs="Times New Roman"/>
          <w:color w:val="000000" w:themeColor="text1"/>
        </w:rPr>
        <w:t>. The generated response is returned to the backend, stored in the chatbot conversation history, and displayed to the student through the frontend interface.</w:t>
      </w:r>
    </w:p>
    <w:p w14:paraId="5EB14970"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also performs supporting activities such as recording user actions for auditing purposes, managing chatbot indexing jobs, maintaining conversation history, and sending system-generated email notifications for user registration, password recovery, and other account-related events.</w:t>
      </w:r>
    </w:p>
    <w:p w14:paraId="525B3A2F"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Overall, the Activity Diagram provides a comprehensive representation of the operational workflow of DCMMS, illustrating the interaction between users, the frontend application, backend services, relational database, background indexing pipeline, vector database, and AI-powered chatbot. It demonstrates how secure authentication, academic resource management, Retrieval-Augmented Generation (RAG), and intelligent academic assistance are integrated into a unified system.</w:t>
      </w:r>
    </w:p>
    <w:p w14:paraId="183823DE" w14:textId="77777777" w:rsidR="00580B64" w:rsidRPr="00261214" w:rsidRDefault="00580B64" w:rsidP="00261214">
      <w:pPr>
        <w:jc w:val="both"/>
        <w:rPr>
          <w:rFonts w:ascii="Times New Roman" w:hAnsi="Times New Roman" w:cs="Times New Roman"/>
          <w:color w:val="000000" w:themeColor="text1"/>
        </w:rPr>
      </w:pPr>
    </w:p>
    <w:p w14:paraId="453334A8" w14:textId="60169255" w:rsidR="00A1538F" w:rsidRPr="00261214" w:rsidRDefault="00580B64"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5CF8A4B0" wp14:editId="136D46AD">
            <wp:extent cx="4838757" cy="7258135"/>
            <wp:effectExtent l="0" t="0" r="0" b="0"/>
            <wp:docPr id="1213624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624172" name="Picture 1213624172"/>
                    <pic:cNvPicPr/>
                  </pic:nvPicPr>
                  <pic:blipFill>
                    <a:blip r:embed="rId14">
                      <a:extLst>
                        <a:ext uri="{28A0092B-C50C-407E-A947-70E740481C1C}">
                          <a14:useLocalDpi xmlns:a14="http://schemas.microsoft.com/office/drawing/2010/main" val="0"/>
                        </a:ext>
                      </a:extLst>
                    </a:blip>
                    <a:stretch>
                      <a:fillRect/>
                    </a:stretch>
                  </pic:blipFill>
                  <pic:spPr>
                    <a:xfrm>
                      <a:off x="0" y="0"/>
                      <a:ext cx="4843491" cy="7265236"/>
                    </a:xfrm>
                    <a:prstGeom prst="rect">
                      <a:avLst/>
                    </a:prstGeom>
                  </pic:spPr>
                </pic:pic>
              </a:graphicData>
            </a:graphic>
          </wp:inline>
        </w:drawing>
      </w:r>
    </w:p>
    <w:p w14:paraId="1F7DFE21" w14:textId="7BDE74D9" w:rsidR="002C036D"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64" w:name="_Toc232597013"/>
      <w:r w:rsidRPr="00261214">
        <w:rPr>
          <w:rFonts w:ascii="Times New Roman" w:hAnsi="Times New Roman" w:cs="Times New Roman"/>
          <w:color w:val="000000" w:themeColor="text1"/>
          <w:sz w:val="24"/>
          <w:szCs w:val="24"/>
        </w:rPr>
        <w:t>Figure 3. 3:Activity Diagram for DCMMS</w:t>
      </w:r>
      <w:bookmarkEnd w:id="64"/>
    </w:p>
    <w:p w14:paraId="287D7547" w14:textId="45F83385" w:rsidR="00F52714" w:rsidRPr="00261214" w:rsidRDefault="00F52714" w:rsidP="00261214">
      <w:pPr>
        <w:pStyle w:val="Heading3"/>
        <w:spacing w:line="480" w:lineRule="auto"/>
        <w:jc w:val="both"/>
        <w:rPr>
          <w:rFonts w:ascii="Times New Roman" w:hAnsi="Times New Roman" w:cs="Times New Roman"/>
          <w:b/>
          <w:bCs/>
          <w:color w:val="000000" w:themeColor="text1"/>
        </w:rPr>
      </w:pPr>
      <w:bookmarkStart w:id="65" w:name="_Toc236939387"/>
      <w:r w:rsidRPr="00261214">
        <w:rPr>
          <w:rFonts w:ascii="Times New Roman" w:hAnsi="Times New Roman" w:cs="Times New Roman"/>
          <w:b/>
          <w:bCs/>
          <w:color w:val="000000" w:themeColor="text1"/>
        </w:rPr>
        <w:lastRenderedPageBreak/>
        <w:t>3.8.3 Sequence Diagram</w:t>
      </w:r>
      <w:bookmarkEnd w:id="65"/>
    </w:p>
    <w:p w14:paraId="45812B58" w14:textId="16B68E6D"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Sequence Diagram illustrates the chronological exchange of messages among the major components of the </w:t>
      </w:r>
      <w:r w:rsidR="0093310E" w:rsidRPr="00261214">
        <w:rPr>
          <w:rFonts w:ascii="Times New Roman" w:hAnsi="Times New Roman" w:cs="Times New Roman"/>
          <w:color w:val="000000" w:themeColor="text1"/>
        </w:rPr>
        <w:t xml:space="preserve">Digital Class Materials Management System </w:t>
      </w:r>
      <w:r w:rsidRPr="00261214">
        <w:rPr>
          <w:rFonts w:ascii="Times New Roman" w:hAnsi="Times New Roman" w:cs="Times New Roman"/>
          <w:color w:val="000000" w:themeColor="text1"/>
        </w:rPr>
        <w:t xml:space="preserve">(DCMMS) during the execution of key system operations. It demonstrates how requests are exchanged between the </w:t>
      </w:r>
      <w:r w:rsidRPr="00261214">
        <w:rPr>
          <w:rFonts w:ascii="Times New Roman" w:hAnsi="Times New Roman" w:cs="Times New Roman"/>
          <w:b/>
          <w:bCs/>
          <w:color w:val="000000" w:themeColor="text1"/>
        </w:rPr>
        <w:t>Student or Administrator</w:t>
      </w:r>
      <w:r w:rsidRPr="00261214">
        <w:rPr>
          <w:rFonts w:ascii="Times New Roman" w:hAnsi="Times New Roman" w:cs="Times New Roman"/>
          <w:color w:val="000000" w:themeColor="text1"/>
        </w:rPr>
        <w:t xml:space="preserve">, the </w:t>
      </w:r>
      <w:r w:rsidRPr="00261214">
        <w:rPr>
          <w:rFonts w:ascii="Times New Roman" w:hAnsi="Times New Roman" w:cs="Times New Roman"/>
          <w:b/>
          <w:bCs/>
          <w:color w:val="000000" w:themeColor="text1"/>
        </w:rPr>
        <w:t>Next.js frontend</w:t>
      </w:r>
      <w:r w:rsidRPr="00261214">
        <w:rPr>
          <w:rFonts w:ascii="Times New Roman" w:hAnsi="Times New Roman" w:cs="Times New Roman"/>
          <w:color w:val="000000" w:themeColor="text1"/>
        </w:rPr>
        <w:t xml:space="preserve">, the </w:t>
      </w:r>
      <w:r w:rsidRPr="00261214">
        <w:rPr>
          <w:rFonts w:ascii="Times New Roman" w:hAnsi="Times New Roman" w:cs="Times New Roman"/>
          <w:b/>
          <w:bCs/>
          <w:color w:val="000000" w:themeColor="text1"/>
        </w:rPr>
        <w:t>Flask backend API</w:t>
      </w:r>
      <w:r w:rsidRPr="00261214">
        <w:rPr>
          <w:rFonts w:ascii="Times New Roman" w:hAnsi="Times New Roman" w:cs="Times New Roman"/>
          <w:color w:val="000000" w:themeColor="text1"/>
        </w:rPr>
        <w:t xml:space="preserve">, the </w:t>
      </w:r>
      <w:r w:rsidRPr="00261214">
        <w:rPr>
          <w:rFonts w:ascii="Times New Roman" w:hAnsi="Times New Roman" w:cs="Times New Roman"/>
          <w:b/>
          <w:bCs/>
          <w:color w:val="000000" w:themeColor="text1"/>
        </w:rPr>
        <w:t>PostgreSQL database</w:t>
      </w:r>
      <w:r w:rsidRPr="00261214">
        <w:rPr>
          <w:rFonts w:ascii="Times New Roman" w:hAnsi="Times New Roman" w:cs="Times New Roman"/>
          <w:color w:val="000000" w:themeColor="text1"/>
        </w:rPr>
        <w:t xml:space="preserve">, the </w:t>
      </w:r>
      <w:r w:rsidRPr="00261214">
        <w:rPr>
          <w:rFonts w:ascii="Times New Roman" w:hAnsi="Times New Roman" w:cs="Times New Roman"/>
          <w:b/>
          <w:bCs/>
          <w:color w:val="000000" w:themeColor="text1"/>
        </w:rPr>
        <w:t>file storage service</w:t>
      </w:r>
      <w:r w:rsidRPr="00261214">
        <w:rPr>
          <w:rFonts w:ascii="Times New Roman" w:hAnsi="Times New Roman" w:cs="Times New Roman"/>
          <w:color w:val="000000" w:themeColor="text1"/>
        </w:rPr>
        <w:t xml:space="preserve">, the </w:t>
      </w:r>
      <w:r w:rsidRPr="00261214">
        <w:rPr>
          <w:rFonts w:ascii="Times New Roman" w:hAnsi="Times New Roman" w:cs="Times New Roman"/>
          <w:b/>
          <w:bCs/>
          <w:color w:val="000000" w:themeColor="text1"/>
        </w:rPr>
        <w:t>background indexing worker</w:t>
      </w:r>
      <w:r w:rsidRPr="00261214">
        <w:rPr>
          <w:rFonts w:ascii="Times New Roman" w:hAnsi="Times New Roman" w:cs="Times New Roman"/>
          <w:color w:val="000000" w:themeColor="text1"/>
        </w:rPr>
        <w:t xml:space="preserve">, </w:t>
      </w:r>
      <w:proofErr w:type="spellStart"/>
      <w:r w:rsidRPr="00261214">
        <w:rPr>
          <w:rFonts w:ascii="Times New Roman" w:hAnsi="Times New Roman" w:cs="Times New Roman"/>
          <w:b/>
          <w:bCs/>
          <w:color w:val="000000" w:themeColor="text1"/>
        </w:rPr>
        <w:t>ChromaDB</w:t>
      </w:r>
      <w:proofErr w:type="spellEnd"/>
      <w:r w:rsidRPr="00261214">
        <w:rPr>
          <w:rFonts w:ascii="Times New Roman" w:hAnsi="Times New Roman" w:cs="Times New Roman"/>
          <w:color w:val="000000" w:themeColor="text1"/>
        </w:rPr>
        <w:t xml:space="preserve">, the </w:t>
      </w:r>
      <w:r w:rsidRPr="00261214">
        <w:rPr>
          <w:rFonts w:ascii="Times New Roman" w:hAnsi="Times New Roman" w:cs="Times New Roman"/>
          <w:b/>
          <w:bCs/>
          <w:color w:val="000000" w:themeColor="text1"/>
        </w:rPr>
        <w:t>BAAI/bge-small-en-v1.5 embedding model</w:t>
      </w:r>
      <w:r w:rsidRPr="00261214">
        <w:rPr>
          <w:rFonts w:ascii="Times New Roman" w:hAnsi="Times New Roman" w:cs="Times New Roman"/>
          <w:color w:val="000000" w:themeColor="text1"/>
        </w:rPr>
        <w:t xml:space="preserve">, the </w:t>
      </w:r>
      <w:r w:rsidRPr="00261214">
        <w:rPr>
          <w:rFonts w:ascii="Times New Roman" w:hAnsi="Times New Roman" w:cs="Times New Roman"/>
          <w:b/>
          <w:bCs/>
          <w:color w:val="000000" w:themeColor="text1"/>
        </w:rPr>
        <w:t>DeepSeek API</w:t>
      </w:r>
      <w:r w:rsidRPr="00261214">
        <w:rPr>
          <w:rFonts w:ascii="Times New Roman" w:hAnsi="Times New Roman" w:cs="Times New Roman"/>
          <w:color w:val="000000" w:themeColor="text1"/>
        </w:rPr>
        <w:t xml:space="preserve">, and the </w:t>
      </w:r>
      <w:r w:rsidRPr="00261214">
        <w:rPr>
          <w:rFonts w:ascii="Times New Roman" w:hAnsi="Times New Roman" w:cs="Times New Roman"/>
          <w:b/>
          <w:bCs/>
          <w:color w:val="000000" w:themeColor="text1"/>
        </w:rPr>
        <w:t>email service</w:t>
      </w:r>
      <w:r w:rsidRPr="00261214">
        <w:rPr>
          <w:rFonts w:ascii="Times New Roman" w:hAnsi="Times New Roman" w:cs="Times New Roman"/>
          <w:color w:val="000000" w:themeColor="text1"/>
        </w:rPr>
        <w:t xml:space="preserve"> to accomplish different system functions.</w:t>
      </w:r>
    </w:p>
    <w:p w14:paraId="0768BBD8"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interaction begins when a user submits authentication credentials through the Next.js frontend. The request is forwarded to the Flask backend, which validates the credentials against the PostgreSQL database. Upon successful authentication, the backend returns the user's role and grants access to the appropriate dashboard according to the assigned permissions. After authentication, users may perform authorized operations such as managing academic structures, uploading learning materials, browsing and downloading educational resources, interacting with the AI-powered chatbot, or administering system data, depending on their assigned role.</w:t>
      </w:r>
    </w:p>
    <w:p w14:paraId="57FAFE05"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When an administrator uploads or updates learning materials, the Flask backend stores the material metadata in the PostgreSQL database and saves the uploaded file in the file storage location. The system then creates an indexing job in the </w:t>
      </w:r>
      <w:proofErr w:type="spellStart"/>
      <w:r w:rsidRPr="00261214">
        <w:rPr>
          <w:rFonts w:ascii="Times New Roman" w:hAnsi="Times New Roman" w:cs="Times New Roman"/>
          <w:b/>
          <w:bCs/>
          <w:color w:val="000000" w:themeColor="text1"/>
        </w:rPr>
        <w:t>chatbot_index_jobs</w:t>
      </w:r>
      <w:proofErr w:type="spellEnd"/>
      <w:r w:rsidRPr="00261214">
        <w:rPr>
          <w:rFonts w:ascii="Times New Roman" w:hAnsi="Times New Roman" w:cs="Times New Roman"/>
          <w:color w:val="000000" w:themeColor="text1"/>
        </w:rPr>
        <w:t xml:space="preserve"> table, which is processed asynchronously by the background indexing worker. The worker extracts text from the uploaded document, divides the content into chunks, generates vector embeddings using the </w:t>
      </w:r>
      <w:r w:rsidRPr="00261214">
        <w:rPr>
          <w:rFonts w:ascii="Times New Roman" w:hAnsi="Times New Roman" w:cs="Times New Roman"/>
          <w:b/>
          <w:bCs/>
          <w:color w:val="000000" w:themeColor="text1"/>
        </w:rPr>
        <w:t>BAAI/bge-small-en-v1.5</w:t>
      </w:r>
      <w:r w:rsidRPr="00261214">
        <w:rPr>
          <w:rFonts w:ascii="Times New Roman" w:hAnsi="Times New Roman" w:cs="Times New Roman"/>
          <w:color w:val="000000" w:themeColor="text1"/>
        </w:rPr>
        <w:t xml:space="preserve"> embedding model, stores the embeddings in </w:t>
      </w:r>
      <w:proofErr w:type="spellStart"/>
      <w:r w:rsidRPr="00261214">
        <w:rPr>
          <w:rFonts w:ascii="Times New Roman" w:hAnsi="Times New Roman" w:cs="Times New Roman"/>
          <w:b/>
          <w:bCs/>
          <w:color w:val="000000" w:themeColor="text1"/>
        </w:rPr>
        <w:t>ChromaDB</w:t>
      </w:r>
      <w:proofErr w:type="spellEnd"/>
      <w:r w:rsidRPr="00261214">
        <w:rPr>
          <w:rFonts w:ascii="Times New Roman" w:hAnsi="Times New Roman" w:cs="Times New Roman"/>
          <w:color w:val="000000" w:themeColor="text1"/>
        </w:rPr>
        <w:t>, and updates the indexing status in PostgreSQL. This process ensures that newly uploaded materials become available for semantic retrieval by the chatbot.</w:t>
      </w:r>
    </w:p>
    <w:p w14:paraId="52EFFAA1"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 xml:space="preserve">When a student submits a question to the AI-powered chatbot, the frontend forwards the request to the Flask backend. The backend converts the query into a vector representation using the same embedding model and performs a similarity search against </w:t>
      </w:r>
      <w:proofErr w:type="spellStart"/>
      <w:r w:rsidRPr="00261214">
        <w:rPr>
          <w:rFonts w:ascii="Times New Roman" w:hAnsi="Times New Roman" w:cs="Times New Roman"/>
          <w:color w:val="000000" w:themeColor="text1"/>
        </w:rPr>
        <w:t>ChromaDB</w:t>
      </w:r>
      <w:proofErr w:type="spellEnd"/>
      <w:r w:rsidRPr="00261214">
        <w:rPr>
          <w:rFonts w:ascii="Times New Roman" w:hAnsi="Times New Roman" w:cs="Times New Roman"/>
          <w:color w:val="000000" w:themeColor="text1"/>
        </w:rPr>
        <w:t xml:space="preserve"> to retrieve the most relevant document chunks. The retrieved context is then combined with the user's query and forwarded to the </w:t>
      </w:r>
      <w:r w:rsidRPr="00261214">
        <w:rPr>
          <w:rFonts w:ascii="Times New Roman" w:hAnsi="Times New Roman" w:cs="Times New Roman"/>
          <w:b/>
          <w:bCs/>
          <w:color w:val="000000" w:themeColor="text1"/>
        </w:rPr>
        <w:t>DeepSeek API</w:t>
      </w:r>
      <w:r w:rsidRPr="00261214">
        <w:rPr>
          <w:rFonts w:ascii="Times New Roman" w:hAnsi="Times New Roman" w:cs="Times New Roman"/>
          <w:color w:val="000000" w:themeColor="text1"/>
        </w:rPr>
        <w:t>, which generates a context-aware response based solely on the retrieved academic materials. The generated response is returned to the backend, stored as part of the chatbot conversation history in PostgreSQL, and finally displayed to the user through the frontend interface.</w:t>
      </w:r>
    </w:p>
    <w:p w14:paraId="5B6ED325"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sequence diagram also illustrates interactions with supporting services. During user registration or password recovery, the backend communicates with the email service to send verification emails, temporary passwords, or system notifications. Similarly, all uploaded materials, chatbot conversations, indexing jobs, and user activities are persistently stored within PostgreSQL, ensuring data integrity and system traceability.</w:t>
      </w:r>
    </w:p>
    <w:p w14:paraId="45A7186B"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Overall, the Sequence Diagram provides a comprehensive representation of the communication flow among the software components of DCMMS. It demonstrates how the frontend, backend, relational database, file storage service, AI indexing pipeline, vector database, embedding model, DeepSeek API, and email service cooperate to support secure authentication, academic material management, Retrieval-Augmented Generation (RAG), and intelligent academic assistance</w:t>
      </w:r>
    </w:p>
    <w:p w14:paraId="4A0765BB" w14:textId="77777777" w:rsidR="00951EA2" w:rsidRPr="00261214" w:rsidRDefault="00951EA2" w:rsidP="00261214">
      <w:pPr>
        <w:spacing w:line="480" w:lineRule="auto"/>
        <w:jc w:val="both"/>
        <w:rPr>
          <w:rFonts w:ascii="Times New Roman" w:hAnsi="Times New Roman" w:cs="Times New Roman"/>
          <w:color w:val="000000" w:themeColor="text1"/>
        </w:rPr>
      </w:pPr>
    </w:p>
    <w:p w14:paraId="17E39346" w14:textId="0D46B8BF" w:rsidR="00A1538F" w:rsidRPr="00261214" w:rsidRDefault="00580B64"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6D2A1E7F" wp14:editId="3AE3A3F1">
            <wp:extent cx="5612130" cy="3741420"/>
            <wp:effectExtent l="0" t="0" r="7620" b="0"/>
            <wp:docPr id="13927408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40876" name="Picture 1392740876"/>
                    <pic:cNvPicPr/>
                  </pic:nvPicPr>
                  <pic:blipFill>
                    <a:blip r:embed="rId15">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09FD3B06" w14:textId="04F2948F" w:rsidR="00F52714"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66" w:name="_Toc232597014"/>
      <w:r w:rsidRPr="00261214">
        <w:rPr>
          <w:rFonts w:ascii="Times New Roman" w:hAnsi="Times New Roman" w:cs="Times New Roman"/>
          <w:color w:val="000000" w:themeColor="text1"/>
          <w:sz w:val="24"/>
          <w:szCs w:val="24"/>
        </w:rPr>
        <w:t>Figure 3. 4: Sequence Diagram for DCMMS</w:t>
      </w:r>
      <w:bookmarkEnd w:id="66"/>
    </w:p>
    <w:p w14:paraId="2F3F97E6" w14:textId="39D949F3" w:rsidR="00F52714" w:rsidRPr="00261214" w:rsidRDefault="00F52714" w:rsidP="00261214">
      <w:pPr>
        <w:pStyle w:val="Heading2"/>
        <w:spacing w:line="480" w:lineRule="auto"/>
        <w:jc w:val="both"/>
        <w:rPr>
          <w:rFonts w:ascii="Times New Roman" w:hAnsi="Times New Roman" w:cs="Times New Roman"/>
          <w:b/>
          <w:bCs/>
          <w:sz w:val="24"/>
          <w:szCs w:val="24"/>
        </w:rPr>
      </w:pPr>
      <w:bookmarkStart w:id="67" w:name="_Toc232508947"/>
      <w:bookmarkStart w:id="68" w:name="_Toc236939388"/>
      <w:r w:rsidRPr="00261214">
        <w:rPr>
          <w:rFonts w:ascii="Times New Roman" w:hAnsi="Times New Roman" w:cs="Times New Roman"/>
          <w:b/>
          <w:bCs/>
          <w:sz w:val="24"/>
          <w:szCs w:val="24"/>
        </w:rPr>
        <w:t>3.</w:t>
      </w:r>
      <w:r w:rsidR="00C75E2E" w:rsidRPr="00261214">
        <w:rPr>
          <w:rFonts w:ascii="Times New Roman" w:hAnsi="Times New Roman" w:cs="Times New Roman"/>
          <w:b/>
          <w:bCs/>
          <w:sz w:val="24"/>
          <w:szCs w:val="24"/>
        </w:rPr>
        <w:t>9</w:t>
      </w:r>
      <w:r w:rsidRPr="00261214">
        <w:rPr>
          <w:rFonts w:ascii="Times New Roman" w:hAnsi="Times New Roman" w:cs="Times New Roman"/>
          <w:b/>
          <w:bCs/>
          <w:sz w:val="24"/>
          <w:szCs w:val="24"/>
        </w:rPr>
        <w:t xml:space="preserve"> DATABASE DESIGN</w:t>
      </w:r>
      <w:bookmarkEnd w:id="67"/>
      <w:bookmarkEnd w:id="68"/>
    </w:p>
    <w:p w14:paraId="72A75BAC" w14:textId="19BFAEE5" w:rsidR="005756A8" w:rsidRPr="00261214" w:rsidRDefault="005756A8"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database design of the proposed system is based on the relational database model to ensure data integrity, consistency, scalability, and efficient data retrieval. The database schema is structured to support the major functional components of the </w:t>
      </w:r>
      <w:r w:rsidR="0093310E" w:rsidRPr="00261214">
        <w:rPr>
          <w:rFonts w:ascii="Times New Roman" w:hAnsi="Times New Roman" w:cs="Times New Roman"/>
          <w:color w:val="000000" w:themeColor="text1"/>
        </w:rPr>
        <w:t xml:space="preserve">Digital Class Materials Management System </w:t>
      </w:r>
      <w:r w:rsidRPr="00261214">
        <w:rPr>
          <w:rFonts w:ascii="Times New Roman" w:hAnsi="Times New Roman" w:cs="Times New Roman"/>
          <w:color w:val="000000" w:themeColor="text1"/>
        </w:rPr>
        <w:t>(DCMMS), including user and access management, academic structure management, learning material management, AI-powered chatbot services, and system administration. Furthermore, the database incorporates Role-Based Access Control (RBAC) to ensure secure authorization and controlled access to system resources based on user roles.</w:t>
      </w:r>
    </w:p>
    <w:p w14:paraId="51378AFD" w14:textId="77777777" w:rsidR="005756A8" w:rsidRPr="00261214" w:rsidRDefault="005756A8" w:rsidP="00261214">
      <w:pPr>
        <w:pStyle w:val="Heading3"/>
        <w:spacing w:line="480" w:lineRule="auto"/>
        <w:jc w:val="both"/>
        <w:rPr>
          <w:rFonts w:ascii="Times New Roman" w:hAnsi="Times New Roman" w:cs="Times New Roman"/>
          <w:b/>
          <w:bCs/>
          <w:color w:val="000000" w:themeColor="text1"/>
        </w:rPr>
      </w:pPr>
      <w:bookmarkStart w:id="69" w:name="_Toc232508948"/>
      <w:bookmarkStart w:id="70" w:name="_Toc236939389"/>
      <w:r w:rsidRPr="00261214">
        <w:rPr>
          <w:rFonts w:ascii="Times New Roman" w:hAnsi="Times New Roman" w:cs="Times New Roman"/>
          <w:b/>
          <w:bCs/>
          <w:color w:val="000000" w:themeColor="text1"/>
        </w:rPr>
        <w:t>3.9.1 Database Tables</w:t>
      </w:r>
      <w:bookmarkEnd w:id="69"/>
      <w:bookmarkEnd w:id="70"/>
    </w:p>
    <w:p w14:paraId="318678A6" w14:textId="0ECF3BE5"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1. User and Access Control</w:t>
      </w:r>
    </w:p>
    <w:p w14:paraId="5F5BA318" w14:textId="0AD798F5"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This module manages user authentication, authorization, and access control within the system. It implements a Role-Based Access Control (RBAC) mechanism that assigns permissions according to user roles.</w:t>
      </w:r>
    </w:p>
    <w:p w14:paraId="060690F8" w14:textId="3F396D86"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users</w:t>
      </w:r>
    </w:p>
    <w:p w14:paraId="6490E236" w14:textId="240C38D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users table stores core user information including usernames, email addresses, encrypted passwords, account status, and company association. It serves as the primary entity for user authentication and identity management.</w:t>
      </w:r>
    </w:p>
    <w:p w14:paraId="1C03AC2C" w14:textId="192B8366"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roles</w:t>
      </w:r>
    </w:p>
    <w:p w14:paraId="5A9BE372" w14:textId="355CB21A"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roles table defines user roles such as Administrator and Student. Each role determines the permissions and level of access assigned to users.</w:t>
      </w:r>
    </w:p>
    <w:p w14:paraId="02606FC4" w14:textId="40296550"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permissions</w:t>
      </w:r>
    </w:p>
    <w:p w14:paraId="19C84A40" w14:textId="5B6231E2"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permissions table defines individual system operations that may be assigned to roles, including user management, academic management, chatbot access, and system administration.</w:t>
      </w:r>
    </w:p>
    <w:p w14:paraId="13ABD28C" w14:textId="61208012"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user_roles</w:t>
      </w:r>
      <w:proofErr w:type="spellEnd"/>
    </w:p>
    <w:p w14:paraId="725D92EB" w14:textId="36DE0BA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proofErr w:type="spellStart"/>
      <w:r w:rsidRPr="00261214">
        <w:rPr>
          <w:rFonts w:ascii="Times New Roman" w:hAnsi="Times New Roman" w:cs="Times New Roman"/>
          <w:color w:val="000000" w:themeColor="text1"/>
        </w:rPr>
        <w:t>user_roles</w:t>
      </w:r>
      <w:proofErr w:type="spellEnd"/>
      <w:r w:rsidRPr="00261214">
        <w:rPr>
          <w:rFonts w:ascii="Times New Roman" w:hAnsi="Times New Roman" w:cs="Times New Roman"/>
          <w:color w:val="000000" w:themeColor="text1"/>
        </w:rPr>
        <w:t xml:space="preserve"> table establishes a many-to-many relationship between users and roles, allowing users to be assigned one or more roles.</w:t>
      </w:r>
    </w:p>
    <w:p w14:paraId="6E9A3E2F" w14:textId="7F70F833"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role_permissions</w:t>
      </w:r>
      <w:proofErr w:type="spellEnd"/>
    </w:p>
    <w:p w14:paraId="614460BF" w14:textId="2BEEBF2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proofErr w:type="spellStart"/>
      <w:r w:rsidRPr="00261214">
        <w:rPr>
          <w:rFonts w:ascii="Times New Roman" w:hAnsi="Times New Roman" w:cs="Times New Roman"/>
          <w:color w:val="000000" w:themeColor="text1"/>
        </w:rPr>
        <w:t>role_permissions</w:t>
      </w:r>
      <w:proofErr w:type="spellEnd"/>
      <w:r w:rsidRPr="00261214">
        <w:rPr>
          <w:rFonts w:ascii="Times New Roman" w:hAnsi="Times New Roman" w:cs="Times New Roman"/>
          <w:color w:val="000000" w:themeColor="text1"/>
        </w:rPr>
        <w:t xml:space="preserve"> table associates permissions with roles, thereby defining the actions that each role is authorized to perform.</w:t>
      </w:r>
    </w:p>
    <w:p w14:paraId="1CDC5E87" w14:textId="01271F8C"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user_affiliations</w:t>
      </w:r>
      <w:proofErr w:type="spellEnd"/>
    </w:p>
    <w:p w14:paraId="56136145" w14:textId="54F1E712"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proofErr w:type="spellStart"/>
      <w:r w:rsidRPr="00261214">
        <w:rPr>
          <w:rFonts w:ascii="Times New Roman" w:hAnsi="Times New Roman" w:cs="Times New Roman"/>
          <w:color w:val="000000" w:themeColor="text1"/>
        </w:rPr>
        <w:t>user_affiliations</w:t>
      </w:r>
      <w:proofErr w:type="spellEnd"/>
      <w:r w:rsidRPr="00261214">
        <w:rPr>
          <w:rFonts w:ascii="Times New Roman" w:hAnsi="Times New Roman" w:cs="Times New Roman"/>
          <w:color w:val="000000" w:themeColor="text1"/>
        </w:rPr>
        <w:t xml:space="preserve"> table stores organizational affiliations of users, including faculty and department associations, to support institutional organization and access control.</w:t>
      </w:r>
    </w:p>
    <w:p w14:paraId="2AC61E75" w14:textId="5F3A73A2"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2. Profiles</w:t>
      </w:r>
    </w:p>
    <w:p w14:paraId="31B11D2C" w14:textId="6072E7D7"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The Profiles module extends the user account by maintaining detailed academic and staff information.</w:t>
      </w:r>
    </w:p>
    <w:p w14:paraId="38EF16B4" w14:textId="333502B7"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student_profiles</w:t>
      </w:r>
      <w:proofErr w:type="spellEnd"/>
    </w:p>
    <w:p w14:paraId="7FEFF778" w14:textId="13B5F7A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proofErr w:type="spellStart"/>
      <w:r w:rsidRPr="00261214">
        <w:rPr>
          <w:rFonts w:ascii="Times New Roman" w:hAnsi="Times New Roman" w:cs="Times New Roman"/>
          <w:color w:val="000000" w:themeColor="text1"/>
        </w:rPr>
        <w:t>student_profiles</w:t>
      </w:r>
      <w:proofErr w:type="spellEnd"/>
      <w:r w:rsidRPr="00261214">
        <w:rPr>
          <w:rFonts w:ascii="Times New Roman" w:hAnsi="Times New Roman" w:cs="Times New Roman"/>
          <w:color w:val="000000" w:themeColor="text1"/>
        </w:rPr>
        <w:t xml:space="preserve"> table stores student-specific information such as registration number, academic program, level of study, contact information, and other academic details.</w:t>
      </w:r>
    </w:p>
    <w:p w14:paraId="72BD9583" w14:textId="46E9AA76"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staff_profiles</w:t>
      </w:r>
      <w:proofErr w:type="spellEnd"/>
    </w:p>
    <w:p w14:paraId="03E3F8CF" w14:textId="0D3D5BF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proofErr w:type="spellStart"/>
      <w:r w:rsidRPr="00261214">
        <w:rPr>
          <w:rFonts w:ascii="Times New Roman" w:hAnsi="Times New Roman" w:cs="Times New Roman"/>
          <w:color w:val="000000" w:themeColor="text1"/>
        </w:rPr>
        <w:t>staff_profiles</w:t>
      </w:r>
      <w:proofErr w:type="spellEnd"/>
      <w:r w:rsidRPr="00261214">
        <w:rPr>
          <w:rFonts w:ascii="Times New Roman" w:hAnsi="Times New Roman" w:cs="Times New Roman"/>
          <w:color w:val="000000" w:themeColor="text1"/>
        </w:rPr>
        <w:t xml:space="preserve"> table stores staff-related information including employee ID, designation, qualifications, department affiliation, office location, and contact details.</w:t>
      </w:r>
    </w:p>
    <w:p w14:paraId="5B34D11B" w14:textId="05FCF5AF"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3. Academic Structure</w:t>
      </w:r>
    </w:p>
    <w:p w14:paraId="7CD532EC" w14:textId="5469F8D7"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module represents the institutional academic hierarchy and organizes academic programs and course delivery.</w:t>
      </w:r>
    </w:p>
    <w:p w14:paraId="5DD0F71C" w14:textId="007C27C7"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edu_faculties</w:t>
      </w:r>
      <w:proofErr w:type="spellEnd"/>
    </w:p>
    <w:p w14:paraId="32AF9607" w14:textId="360E9E56"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information about faculties representing the highest academic divisions within the institution.</w:t>
      </w:r>
    </w:p>
    <w:p w14:paraId="54AACF02" w14:textId="69DD270D"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edu_departments</w:t>
      </w:r>
    </w:p>
    <w:p w14:paraId="6A966929" w14:textId="643012E9"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academic departments associated with each faculty.</w:t>
      </w:r>
    </w:p>
    <w:p w14:paraId="5A8DD959" w14:textId="235251C8"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edu_courses</w:t>
      </w:r>
    </w:p>
    <w:p w14:paraId="12FA3BC0" w14:textId="28183708"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course information including course code, course title, description, and credit hours.</w:t>
      </w:r>
    </w:p>
    <w:p w14:paraId="4BF295EC" w14:textId="4403EB6C"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edu_course_offerings</w:t>
      </w:r>
    </w:p>
    <w:p w14:paraId="06858562" w14:textId="656B6CF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Represents course offerings for specific academic years and semesters by linking courses with classrooms and scheduling information.</w:t>
      </w:r>
    </w:p>
    <w:p w14:paraId="70E39EA2" w14:textId="653F4A2B"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edu_classrooms</w:t>
      </w:r>
    </w:p>
    <w:p w14:paraId="10C2E0F0" w14:textId="480D2DAF"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information about physical and virtual classrooms used for course delivery.</w:t>
      </w:r>
    </w:p>
    <w:p w14:paraId="5CC29551" w14:textId="3C9E7927"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edu_academic_years</w:t>
      </w:r>
    </w:p>
    <w:p w14:paraId="539D248D" w14:textId="269A9A32"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Defines academic years available within the institution.</w:t>
      </w:r>
    </w:p>
    <w:p w14:paraId="08F4BB19" w14:textId="141A3F84"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edu_semesters</w:t>
      </w:r>
      <w:proofErr w:type="spellEnd"/>
    </w:p>
    <w:p w14:paraId="1D6B4F0B" w14:textId="4E036C24"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Defines semesters associated with each academic year.</w:t>
      </w:r>
    </w:p>
    <w:p w14:paraId="5832C0AF" w14:textId="74587BF7"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edu_course_chapters</w:t>
      </w:r>
    </w:p>
    <w:p w14:paraId="3CB0BB91" w14:textId="057244DB"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structured chapters or topics belonging to each course to facilitate organized learning material management.</w:t>
      </w:r>
    </w:p>
    <w:p w14:paraId="40433C10" w14:textId="0198993D"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4. Learning Materials</w:t>
      </w:r>
    </w:p>
    <w:p w14:paraId="0E98BD6C" w14:textId="563B58DB"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module manages educational resources, learner interactions, and student feedback.</w:t>
      </w:r>
    </w:p>
    <w:p w14:paraId="7AE11433" w14:textId="3DCC9D08"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edu_materials</w:t>
      </w:r>
    </w:p>
    <w:p w14:paraId="13916A4A" w14:textId="6DB1082E"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digital learning resources including lecture notes, presentations, assignments, PDF documents, videos, and other educational materials.</w:t>
      </w:r>
    </w:p>
    <w:p w14:paraId="49099884" w14:textId="45607ADD"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doc_types</w:t>
      </w:r>
    </w:p>
    <w:p w14:paraId="24A6272B" w14:textId="21564302"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Defines supported document categories such as PDF, DOCX, PPTX, images, videos, and other file formats.</w:t>
      </w:r>
    </w:p>
    <w:p w14:paraId="56745634" w14:textId="05556B96"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edu_material_interactions</w:t>
      </w:r>
    </w:p>
    <w:p w14:paraId="748D66CC" w14:textId="390D1463"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Records student interactions with learning materials, including viewing, downloading, and other engagement activities for monitoring resource usage and generating learning analytics.</w:t>
      </w:r>
    </w:p>
    <w:p w14:paraId="6FA7745E" w14:textId="45D3EAF6"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edu_material_feedback</w:t>
      </w:r>
    </w:p>
    <w:p w14:paraId="4C03921A" w14:textId="6DE9C6C4"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edu_material_feedback table stores feedback submitted by students regarding learning materials, including comments, ratings, and submission timestamps. The information supports administrators in evaluating the quality and usefulness of educational resources and facilitates continuous improvement of learning materials.</w:t>
      </w:r>
    </w:p>
    <w:p w14:paraId="2E88CB63" w14:textId="3C7B4085"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5. AI Chatbot Module</w:t>
      </w:r>
    </w:p>
    <w:p w14:paraId="0BDC8DA0" w14:textId="5F66F6C5"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This module supports the AI-powered Retrieval-Augmented Generation (RAG) chatbot by maintaining chatbot conversations and document indexing information.</w:t>
      </w:r>
    </w:p>
    <w:p w14:paraId="3FD01A79" w14:textId="0C15D636"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chatbot_sessions</w:t>
      </w:r>
    </w:p>
    <w:p w14:paraId="307071DD" w14:textId="3CC785A6"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chatbot conversation sessions for individual users and maintains conversation history.</w:t>
      </w:r>
    </w:p>
    <w:p w14:paraId="2567AF89" w14:textId="4D5EF557"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chatbot_messages</w:t>
      </w:r>
    </w:p>
    <w:p w14:paraId="63F2D11D" w14:textId="4EF6E1BF"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user questions and chatbot-generated responses together with timestamps and session references.</w:t>
      </w:r>
    </w:p>
    <w:p w14:paraId="2C0408AD" w14:textId="703F3FBD"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chatbot_material_indexes</w:t>
      </w:r>
    </w:p>
    <w:p w14:paraId="389CBFAA" w14:textId="457D305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indexing metadata generated for educational materials. These indexes support semantic retrieval of learning materials through the Retrieval-Augmented Generation (RAG) pipeline.</w:t>
      </w:r>
    </w:p>
    <w:p w14:paraId="5548DF52" w14:textId="6EB37A99"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chatbot_index_jobs</w:t>
      </w:r>
      <w:proofErr w:type="spellEnd"/>
    </w:p>
    <w:p w14:paraId="56691116" w14:textId="7673445A"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indexing jobs created whenever educational materials are uploaded, updated, or deleted. The table tracks processing status, progress, retry attempts, and timestamps to support asynchronous background indexing.</w:t>
      </w:r>
    </w:p>
    <w:p w14:paraId="6DECCE8D" w14:textId="3F122BCE"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6. System Management</w:t>
      </w:r>
    </w:p>
    <w:p w14:paraId="57EF1613" w14:textId="37274219"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module supports backend administration, auditing, notifications, organizational management, database maintenance, and automatic code generation.</w:t>
      </w:r>
    </w:p>
    <w:p w14:paraId="3D0B5183" w14:textId="781F7EC3"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actions</w:t>
      </w:r>
    </w:p>
    <w:p w14:paraId="01EF5DB6" w14:textId="6B4EFC3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Maintains audit logs of significant system events including user authentication, uploads, downloads, administrative activities, and data modifications.</w:t>
      </w:r>
    </w:p>
    <w:p w14:paraId="07E48B23" w14:textId="502DDFA8"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email_outbox</w:t>
      </w:r>
    </w:p>
    <w:p w14:paraId="3D670D08" w14:textId="0AEA139D"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Stores outgoing emails including password recovery messages, account verification emails, notifications, and other system-generated communications before delivery.</w:t>
      </w:r>
    </w:p>
    <w:p w14:paraId="6D71E347" w14:textId="77777777" w:rsidR="00063DDF" w:rsidRPr="00261214" w:rsidRDefault="00063DDF"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lastRenderedPageBreak/>
        <w:t>• notification_batches</w:t>
      </w:r>
    </w:p>
    <w:p w14:paraId="45290E42" w14:textId="77777777" w:rsidR="00063DDF" w:rsidRPr="00261214" w:rsidRDefault="00063DDF"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notification_batches</w:t>
      </w:r>
      <w:r w:rsidRPr="00261214">
        <w:rPr>
          <w:rFonts w:ascii="Times New Roman" w:hAnsi="Times New Roman" w:cs="Times New Roman"/>
          <w:color w:val="000000" w:themeColor="text1"/>
        </w:rPr>
        <w:t xml:space="preserve"> table stores notification batch records created when the system distributes announcements or notifications to multiple recipients. It maintains batch metadata such as notification type, creation time, processing status, and delivery statistics, enabling efficient bulk notification processing and monitoring.</w:t>
      </w:r>
    </w:p>
    <w:p w14:paraId="5314D05E" w14:textId="77777777" w:rsidR="00063DDF" w:rsidRPr="00261214" w:rsidRDefault="00063DDF"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push_outbox</w:t>
      </w:r>
    </w:p>
    <w:p w14:paraId="608A908C" w14:textId="77777777" w:rsidR="00063DDF" w:rsidRPr="00261214" w:rsidRDefault="00063DDF"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push_outbox</w:t>
      </w:r>
      <w:r w:rsidRPr="00261214">
        <w:rPr>
          <w:rFonts w:ascii="Times New Roman" w:hAnsi="Times New Roman" w:cs="Times New Roman"/>
          <w:color w:val="000000" w:themeColor="text1"/>
        </w:rPr>
        <w:t xml:space="preserve"> table stores outgoing push notification messages awaiting delivery to users' devices. It maintains message content, recipient information, delivery status, retry attempts, scheduling information, and timestamps to support reliable asynchronous push notification delivery.</w:t>
      </w:r>
    </w:p>
    <w:p w14:paraId="3ED82200" w14:textId="77777777" w:rsidR="00063DDF" w:rsidRPr="00261214" w:rsidRDefault="00063DDF"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user_device_tokens</w:t>
      </w:r>
    </w:p>
    <w:p w14:paraId="049D3D5C" w14:textId="77777777" w:rsidR="00063DDF" w:rsidRPr="00261214" w:rsidRDefault="00063DDF"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user_device_tokens</w:t>
      </w:r>
      <w:r w:rsidRPr="00261214">
        <w:rPr>
          <w:rFonts w:ascii="Times New Roman" w:hAnsi="Times New Roman" w:cs="Times New Roman"/>
          <w:color w:val="000000" w:themeColor="text1"/>
        </w:rPr>
        <w:t xml:space="preserve"> table stores device registration tokens associated with authenticated users. These tokens enable the system to send push notifications to users' registered mobile devices while supporting multiple devices per user and secure token management.</w:t>
      </w:r>
    </w:p>
    <w:p w14:paraId="1F47A05B" w14:textId="77777777" w:rsidR="00063DDF" w:rsidRPr="00261214" w:rsidRDefault="00063DDF"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user_notifications</w:t>
      </w:r>
    </w:p>
    <w:p w14:paraId="551D7411" w14:textId="3D1DE196" w:rsidR="00063DDF" w:rsidRPr="00261214" w:rsidRDefault="00063DDF"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user_notifications</w:t>
      </w:r>
      <w:r w:rsidRPr="00261214">
        <w:rPr>
          <w:rFonts w:ascii="Times New Roman" w:hAnsi="Times New Roman" w:cs="Times New Roman"/>
          <w:color w:val="000000" w:themeColor="text1"/>
        </w:rPr>
        <w:t xml:space="preserve"> table stores notifications delivered to individual users. It records notification content, notification type, read or unread status, delivery timestamps, and related system references, allowing users to review notification history and enabling the system to track notification delivery and user acknowledgement.</w:t>
      </w:r>
    </w:p>
    <w:p w14:paraId="0365985D" w14:textId="50FF30DF"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companies</w:t>
      </w:r>
    </w:p>
    <w:p w14:paraId="7B8DCF89" w14:textId="0BC82DB9"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companies table represents the institution using the system. Although the schema supports future multi-tenant deployment by allowing multiple institutions to share a single platform, multi-tenancy is not implemented or evaluated within the scope of this study. The </w:t>
      </w:r>
      <w:r w:rsidRPr="00261214">
        <w:rPr>
          <w:rFonts w:ascii="Times New Roman" w:hAnsi="Times New Roman" w:cs="Times New Roman"/>
          <w:color w:val="000000" w:themeColor="text1"/>
        </w:rPr>
        <w:lastRenderedPageBreak/>
        <w:t>current implementation supports only the Department of Information Technology at Jamhuriya University.</w:t>
      </w:r>
    </w:p>
    <w:p w14:paraId="1424C4C3" w14:textId="6902B5BF"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code_types</w:t>
      </w:r>
    </w:p>
    <w:p w14:paraId="6377BA66" w14:textId="28035F51"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Defines configurable code categories used throughout the system, including student registration numbers, employee IDs, course codes, and other automatically generated identifiers.</w:t>
      </w:r>
    </w:p>
    <w:p w14:paraId="67084CDE" w14:textId="246C74BA"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code_counters</w:t>
      </w:r>
    </w:p>
    <w:p w14:paraId="0F3BBBD6" w14:textId="6FC6D64A" w:rsidR="005756A8"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Maintains sequential counters for each code type to ensure the automatic generation of unique identifiers while preventing duplication.</w:t>
      </w:r>
    </w:p>
    <w:p w14:paraId="333B1DA3" w14:textId="3A17C31A" w:rsidR="005756A8" w:rsidRPr="00261214" w:rsidRDefault="005756A8" w:rsidP="00261214">
      <w:pPr>
        <w:pStyle w:val="NoSpacing"/>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 xml:space="preserve">• </w:t>
      </w:r>
      <w:proofErr w:type="spellStart"/>
      <w:r w:rsidRPr="00261214">
        <w:rPr>
          <w:rFonts w:ascii="Times New Roman" w:hAnsi="Times New Roman" w:cs="Times New Roman"/>
          <w:b/>
          <w:bCs/>
          <w:color w:val="000000" w:themeColor="text1"/>
        </w:rPr>
        <w:t>alembic_version</w:t>
      </w:r>
      <w:proofErr w:type="spellEnd"/>
    </w:p>
    <w:p w14:paraId="1C197C89" w14:textId="7DECCFE7" w:rsidR="004A550A" w:rsidRPr="00261214" w:rsidRDefault="005756A8"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proofErr w:type="spellStart"/>
      <w:r w:rsidRPr="00261214">
        <w:rPr>
          <w:rFonts w:ascii="Times New Roman" w:hAnsi="Times New Roman" w:cs="Times New Roman"/>
          <w:color w:val="000000" w:themeColor="text1"/>
        </w:rPr>
        <w:t>alembic_version</w:t>
      </w:r>
      <w:proofErr w:type="spellEnd"/>
      <w:r w:rsidRPr="00261214">
        <w:rPr>
          <w:rFonts w:ascii="Times New Roman" w:hAnsi="Times New Roman" w:cs="Times New Roman"/>
          <w:color w:val="000000" w:themeColor="text1"/>
        </w:rPr>
        <w:t xml:space="preserve"> table is automatically created and maintained by Alembic to record the current database schema version. It supports database migration management and schema version control throughout the software development lifecycle. This table is intended for internal system maintenance and is not directly accessed by end users.</w:t>
      </w:r>
    </w:p>
    <w:p w14:paraId="2F2F0C6B" w14:textId="79721EAD" w:rsidR="00F52714" w:rsidRPr="00261214" w:rsidRDefault="00F52714" w:rsidP="00261214">
      <w:pPr>
        <w:pStyle w:val="Heading3"/>
        <w:spacing w:line="480" w:lineRule="auto"/>
        <w:jc w:val="both"/>
        <w:rPr>
          <w:rFonts w:ascii="Times New Roman" w:hAnsi="Times New Roman" w:cs="Times New Roman"/>
          <w:b/>
          <w:bCs/>
          <w:color w:val="000000" w:themeColor="text1"/>
        </w:rPr>
      </w:pPr>
      <w:bookmarkStart w:id="71" w:name="_Toc232508954"/>
      <w:bookmarkStart w:id="72" w:name="_Toc236939390"/>
      <w:r w:rsidRPr="00261214">
        <w:rPr>
          <w:rFonts w:ascii="Times New Roman" w:hAnsi="Times New Roman" w:cs="Times New Roman"/>
          <w:b/>
          <w:bCs/>
          <w:color w:val="000000" w:themeColor="text1"/>
        </w:rPr>
        <w:t>3.</w:t>
      </w:r>
      <w:r w:rsidR="00C75E2E" w:rsidRPr="00261214">
        <w:rPr>
          <w:rFonts w:ascii="Times New Roman" w:hAnsi="Times New Roman" w:cs="Times New Roman"/>
          <w:b/>
          <w:bCs/>
          <w:color w:val="000000" w:themeColor="text1"/>
        </w:rPr>
        <w:t>9</w:t>
      </w:r>
      <w:r w:rsidRPr="00261214">
        <w:rPr>
          <w:rFonts w:ascii="Times New Roman" w:hAnsi="Times New Roman" w:cs="Times New Roman"/>
          <w:b/>
          <w:bCs/>
          <w:color w:val="000000" w:themeColor="text1"/>
        </w:rPr>
        <w:t>.2 Entity Relationship (ER) Diagram</w:t>
      </w:r>
      <w:bookmarkEnd w:id="71"/>
      <w:bookmarkEnd w:id="72"/>
    </w:p>
    <w:p w14:paraId="6C9B6D24" w14:textId="0D43D78A"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Entity Relationship (ER) Diagram presents the logical structure of the </w:t>
      </w:r>
      <w:r w:rsidR="0093310E" w:rsidRPr="00261214">
        <w:rPr>
          <w:rFonts w:ascii="Times New Roman" w:hAnsi="Times New Roman" w:cs="Times New Roman"/>
          <w:color w:val="000000" w:themeColor="text1"/>
        </w:rPr>
        <w:t>Digital Class Materials Management System</w:t>
      </w:r>
      <w:r w:rsidRPr="00261214">
        <w:rPr>
          <w:rFonts w:ascii="Times New Roman" w:hAnsi="Times New Roman" w:cs="Times New Roman"/>
          <w:color w:val="000000" w:themeColor="text1"/>
        </w:rPr>
        <w:t xml:space="preserve"> (DCMMS) database by illustrating the entities, their attributes, and the relationships among them. It provides a comprehensive representation of the relational database schema, demonstrating how data are organized to support the functional requirements of the system while maintaining referential integrity through primary key and foreign key relationships.</w:t>
      </w:r>
    </w:p>
    <w:p w14:paraId="21B6FAC3"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database is organized into six major functional modules: </w:t>
      </w:r>
      <w:r w:rsidRPr="00261214">
        <w:rPr>
          <w:rFonts w:ascii="Times New Roman" w:hAnsi="Times New Roman" w:cs="Times New Roman"/>
          <w:b/>
          <w:bCs/>
          <w:color w:val="000000" w:themeColor="text1"/>
        </w:rPr>
        <w:t>User and Access Control</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Profiles</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Academic Structure</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Learning Materials</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AI Chatbot</w:t>
      </w:r>
      <w:r w:rsidRPr="00261214">
        <w:rPr>
          <w:rFonts w:ascii="Times New Roman" w:hAnsi="Times New Roman" w:cs="Times New Roman"/>
          <w:color w:val="000000" w:themeColor="text1"/>
        </w:rPr>
        <w:t xml:space="preserve">, and </w:t>
      </w:r>
      <w:r w:rsidRPr="00261214">
        <w:rPr>
          <w:rFonts w:ascii="Times New Roman" w:hAnsi="Times New Roman" w:cs="Times New Roman"/>
          <w:b/>
          <w:bCs/>
          <w:color w:val="000000" w:themeColor="text1"/>
        </w:rPr>
        <w:t>System Management</w:t>
      </w:r>
      <w:r w:rsidRPr="00261214">
        <w:rPr>
          <w:rFonts w:ascii="Times New Roman" w:hAnsi="Times New Roman" w:cs="Times New Roman"/>
          <w:color w:val="000000" w:themeColor="text1"/>
        </w:rPr>
        <w:t xml:space="preserve">. The </w:t>
      </w:r>
      <w:r w:rsidRPr="00261214">
        <w:rPr>
          <w:rFonts w:ascii="Times New Roman" w:hAnsi="Times New Roman" w:cs="Times New Roman"/>
          <w:b/>
          <w:bCs/>
          <w:color w:val="000000" w:themeColor="text1"/>
        </w:rPr>
        <w:t>User and Access Control</w:t>
      </w:r>
      <w:r w:rsidRPr="00261214">
        <w:rPr>
          <w:rFonts w:ascii="Times New Roman" w:hAnsi="Times New Roman" w:cs="Times New Roman"/>
          <w:color w:val="000000" w:themeColor="text1"/>
        </w:rPr>
        <w:t xml:space="preserve"> module implements Role-Based Access Control (RBAC) through the relationships among users, roles, permissions, user-role assignments, </w:t>
      </w:r>
      <w:r w:rsidRPr="00261214">
        <w:rPr>
          <w:rFonts w:ascii="Times New Roman" w:hAnsi="Times New Roman" w:cs="Times New Roman"/>
          <w:color w:val="000000" w:themeColor="text1"/>
        </w:rPr>
        <w:lastRenderedPageBreak/>
        <w:t xml:space="preserve">role-permission mappings, and organizational affiliations. The </w:t>
      </w:r>
      <w:r w:rsidRPr="00261214">
        <w:rPr>
          <w:rFonts w:ascii="Times New Roman" w:hAnsi="Times New Roman" w:cs="Times New Roman"/>
          <w:b/>
          <w:bCs/>
          <w:color w:val="000000" w:themeColor="text1"/>
        </w:rPr>
        <w:t>Profiles</w:t>
      </w:r>
      <w:r w:rsidRPr="00261214">
        <w:rPr>
          <w:rFonts w:ascii="Times New Roman" w:hAnsi="Times New Roman" w:cs="Times New Roman"/>
          <w:color w:val="000000" w:themeColor="text1"/>
        </w:rPr>
        <w:t xml:space="preserve"> module extends user information by maintaining separate student and staff profile records associated with registered users.</w:t>
      </w:r>
    </w:p>
    <w:p w14:paraId="03BEC7E9"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Academic Structure</w:t>
      </w:r>
      <w:r w:rsidRPr="00261214">
        <w:rPr>
          <w:rFonts w:ascii="Times New Roman" w:hAnsi="Times New Roman" w:cs="Times New Roman"/>
          <w:color w:val="000000" w:themeColor="text1"/>
        </w:rPr>
        <w:t xml:space="preserve"> module models the institutional hierarchy by defining faculties, departments, courses, course offerings, classrooms, academic years, semesters, and course chapters. The </w:t>
      </w:r>
      <w:r w:rsidRPr="00261214">
        <w:rPr>
          <w:rFonts w:ascii="Times New Roman" w:hAnsi="Times New Roman" w:cs="Times New Roman"/>
          <w:b/>
          <w:bCs/>
          <w:color w:val="000000" w:themeColor="text1"/>
        </w:rPr>
        <w:t>Learning Materials</w:t>
      </w:r>
      <w:r w:rsidRPr="00261214">
        <w:rPr>
          <w:rFonts w:ascii="Times New Roman" w:hAnsi="Times New Roman" w:cs="Times New Roman"/>
          <w:color w:val="000000" w:themeColor="text1"/>
        </w:rPr>
        <w:t xml:space="preserve"> module manages educational resources, document classifications, student interactions, and learning material feedback, enabling efficient organization, monitoring, and continuous improvement of digital learning resources.</w:t>
      </w:r>
    </w:p>
    <w:p w14:paraId="4907EA8B"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w:t>
      </w:r>
      <w:r w:rsidRPr="00261214">
        <w:rPr>
          <w:rFonts w:ascii="Times New Roman" w:hAnsi="Times New Roman" w:cs="Times New Roman"/>
          <w:b/>
          <w:bCs/>
          <w:color w:val="000000" w:themeColor="text1"/>
        </w:rPr>
        <w:t>AI Chatbot</w:t>
      </w:r>
      <w:r w:rsidRPr="00261214">
        <w:rPr>
          <w:rFonts w:ascii="Times New Roman" w:hAnsi="Times New Roman" w:cs="Times New Roman"/>
          <w:color w:val="000000" w:themeColor="text1"/>
        </w:rPr>
        <w:t xml:space="preserve"> module supports the Retrieval-Augmented Generation (RAG) framework by maintaining chatbot sessions, conversation history, material indexing metadata, and indexing jobs. These entities support the background indexing process, enabling educational materials to be semantically indexed in the vector database and retrieved efficiently during chatbot interactions. The </w:t>
      </w:r>
      <w:r w:rsidRPr="00261214">
        <w:rPr>
          <w:rFonts w:ascii="Times New Roman" w:hAnsi="Times New Roman" w:cs="Times New Roman"/>
          <w:b/>
          <w:bCs/>
          <w:color w:val="000000" w:themeColor="text1"/>
        </w:rPr>
        <w:t>System Management</w:t>
      </w:r>
      <w:r w:rsidRPr="00261214">
        <w:rPr>
          <w:rFonts w:ascii="Times New Roman" w:hAnsi="Times New Roman" w:cs="Times New Roman"/>
          <w:color w:val="000000" w:themeColor="text1"/>
        </w:rPr>
        <w:t xml:space="preserve"> module supports auditing, email notifications, organizational management, and automatic code generation through dedicated system tables.</w:t>
      </w:r>
    </w:p>
    <w:p w14:paraId="4FBDB97A" w14:textId="77777777" w:rsidR="00580B64" w:rsidRPr="00261214" w:rsidRDefault="00580B6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Overall, the ER Diagram illustrates the relationships among the </w:t>
      </w:r>
      <w:r w:rsidRPr="00261214">
        <w:rPr>
          <w:rFonts w:ascii="Times New Roman" w:hAnsi="Times New Roman" w:cs="Times New Roman"/>
          <w:b/>
          <w:bCs/>
          <w:color w:val="000000" w:themeColor="text1"/>
        </w:rPr>
        <w:t>twenty-nine application database tables</w:t>
      </w:r>
      <w:r w:rsidRPr="00261214">
        <w:rPr>
          <w:rFonts w:ascii="Times New Roman" w:hAnsi="Times New Roman" w:cs="Times New Roman"/>
          <w:color w:val="000000" w:themeColor="text1"/>
        </w:rPr>
        <w:t>, while the system also includes one migration table (</w:t>
      </w:r>
      <w:proofErr w:type="spellStart"/>
      <w:r w:rsidRPr="00261214">
        <w:rPr>
          <w:rFonts w:ascii="Times New Roman" w:hAnsi="Times New Roman" w:cs="Times New Roman"/>
          <w:b/>
          <w:bCs/>
          <w:color w:val="000000" w:themeColor="text1"/>
        </w:rPr>
        <w:t>alembic_version</w:t>
      </w:r>
      <w:proofErr w:type="spellEnd"/>
      <w:r w:rsidRPr="00261214">
        <w:rPr>
          <w:rFonts w:ascii="Times New Roman" w:hAnsi="Times New Roman" w:cs="Times New Roman"/>
          <w:color w:val="000000" w:themeColor="text1"/>
        </w:rPr>
        <w:t>) used internally by Alembic for database schema version control. Together, these tables provide a robust relational database structure that supports secure user management, academic administration, digital learning resource management, Retrieval-Augmented Generation (RAG), intelligent academic assistance, and efficient system administration while ensuring data consistency and referential integrity.</w:t>
      </w:r>
    </w:p>
    <w:p w14:paraId="7AE971C5" w14:textId="77777777" w:rsidR="00580B64" w:rsidRPr="00261214" w:rsidRDefault="00580B64" w:rsidP="00261214">
      <w:pPr>
        <w:jc w:val="both"/>
        <w:rPr>
          <w:rFonts w:ascii="Times New Roman" w:hAnsi="Times New Roman" w:cs="Times New Roman"/>
          <w:color w:val="000000" w:themeColor="text1"/>
        </w:rPr>
      </w:pPr>
    </w:p>
    <w:p w14:paraId="3444EAFB" w14:textId="74A68D12" w:rsidR="00EB76ED" w:rsidRPr="00261214" w:rsidRDefault="00EB7818"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347EDCFB" wp14:editId="28216D15">
            <wp:extent cx="5612130" cy="3741420"/>
            <wp:effectExtent l="0" t="0" r="7620" b="0"/>
            <wp:docPr id="9656280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8066" name="Picture 965628066"/>
                    <pic:cNvPicPr/>
                  </pic:nvPicPr>
                  <pic:blipFill>
                    <a:blip r:embed="rId16">
                      <a:duotone>
                        <a:prstClr val="black"/>
                        <a:schemeClr val="accent4">
                          <a:tint val="45000"/>
                          <a:satMod val="400000"/>
                        </a:schemeClr>
                      </a:duotone>
                      <a:extLst>
                        <a:ext uri="{28A0092B-C50C-407E-A947-70E740481C1C}">
                          <a14:useLocalDpi xmlns:a14="http://schemas.microsoft.com/office/drawing/2010/main" val="0"/>
                        </a:ext>
                      </a:extLst>
                    </a:blip>
                    <a:stretch>
                      <a:fillRect/>
                    </a:stretch>
                  </pic:blipFill>
                  <pic:spPr>
                    <a:xfrm>
                      <a:off x="0" y="0"/>
                      <a:ext cx="5612130" cy="3741420"/>
                    </a:xfrm>
                    <a:prstGeom prst="rect">
                      <a:avLst/>
                    </a:prstGeom>
                  </pic:spPr>
                </pic:pic>
              </a:graphicData>
            </a:graphic>
          </wp:inline>
        </w:drawing>
      </w:r>
    </w:p>
    <w:p w14:paraId="53477003" w14:textId="6B7E441E" w:rsidR="002C036D"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73" w:name="_Toc232597015"/>
      <w:r w:rsidRPr="00261214">
        <w:rPr>
          <w:rFonts w:ascii="Times New Roman" w:hAnsi="Times New Roman" w:cs="Times New Roman"/>
          <w:color w:val="000000" w:themeColor="text1"/>
          <w:sz w:val="24"/>
          <w:szCs w:val="24"/>
        </w:rPr>
        <w:t>Figure 3. 5: ER Diagram for DCMMS</w:t>
      </w:r>
      <w:bookmarkEnd w:id="73"/>
    </w:p>
    <w:p w14:paraId="425955C8" w14:textId="7ACD28F3" w:rsidR="00F52714" w:rsidRPr="00261214" w:rsidRDefault="00F52714" w:rsidP="00261214">
      <w:pPr>
        <w:pStyle w:val="Heading3"/>
        <w:spacing w:line="480" w:lineRule="auto"/>
        <w:jc w:val="both"/>
        <w:rPr>
          <w:rFonts w:ascii="Times New Roman" w:hAnsi="Times New Roman" w:cs="Times New Roman"/>
          <w:b/>
          <w:bCs/>
          <w:color w:val="000000" w:themeColor="text1"/>
        </w:rPr>
      </w:pPr>
      <w:bookmarkStart w:id="74" w:name="_Toc232508955"/>
      <w:bookmarkStart w:id="75" w:name="_Toc236939391"/>
      <w:r w:rsidRPr="00261214">
        <w:rPr>
          <w:rFonts w:ascii="Times New Roman" w:hAnsi="Times New Roman" w:cs="Times New Roman"/>
          <w:b/>
          <w:bCs/>
          <w:color w:val="000000" w:themeColor="text1"/>
        </w:rPr>
        <w:t>3.</w:t>
      </w:r>
      <w:r w:rsidR="00C75E2E" w:rsidRPr="00261214">
        <w:rPr>
          <w:rFonts w:ascii="Times New Roman" w:hAnsi="Times New Roman" w:cs="Times New Roman"/>
          <w:b/>
          <w:bCs/>
          <w:color w:val="000000" w:themeColor="text1"/>
        </w:rPr>
        <w:t>9</w:t>
      </w:r>
      <w:r w:rsidRPr="00261214">
        <w:rPr>
          <w:rFonts w:ascii="Times New Roman" w:hAnsi="Times New Roman" w:cs="Times New Roman"/>
          <w:b/>
          <w:bCs/>
          <w:color w:val="000000" w:themeColor="text1"/>
        </w:rPr>
        <w:t>.3 Role-Based Access Control (RBAC)</w:t>
      </w:r>
      <w:bookmarkEnd w:id="74"/>
      <w:bookmarkEnd w:id="75"/>
    </w:p>
    <w:p w14:paraId="4D73CD27" w14:textId="5BA32B91" w:rsidR="00F52714" w:rsidRPr="00261214" w:rsidRDefault="00F5271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implements a robust RBAC mechanism to ensure secure access to resources.</w:t>
      </w:r>
    </w:p>
    <w:p w14:paraId="6E921E1E" w14:textId="10FEEC8A" w:rsidR="00F52714" w:rsidRPr="00261214" w:rsidRDefault="005C39B6" w:rsidP="00B3735C">
      <w:pPr>
        <w:spacing w:line="480" w:lineRule="auto"/>
        <w:jc w:val="both"/>
        <w:rPr>
          <w:rFonts w:ascii="Times New Roman" w:hAnsi="Times New Roman" w:cs="Times New Roman"/>
          <w:b/>
          <w:bCs/>
          <w:color w:val="000000" w:themeColor="text1"/>
        </w:rPr>
      </w:pPr>
      <w:bookmarkStart w:id="76" w:name="_Toc232508956"/>
      <w:r w:rsidRPr="00261214">
        <w:rPr>
          <w:rFonts w:ascii="Times New Roman" w:hAnsi="Times New Roman" w:cs="Times New Roman"/>
          <w:b/>
          <w:bCs/>
          <w:color w:val="000000" w:themeColor="text1"/>
        </w:rPr>
        <w:t xml:space="preserve">1. </w:t>
      </w:r>
      <w:r w:rsidR="00F52714" w:rsidRPr="00261214">
        <w:rPr>
          <w:rFonts w:ascii="Times New Roman" w:hAnsi="Times New Roman" w:cs="Times New Roman"/>
          <w:b/>
          <w:bCs/>
          <w:color w:val="000000" w:themeColor="text1"/>
        </w:rPr>
        <w:t>Process:</w:t>
      </w:r>
      <w:bookmarkEnd w:id="76"/>
    </w:p>
    <w:p w14:paraId="769A53A4" w14:textId="77777777" w:rsidR="00F52714" w:rsidRPr="00261214" w:rsidRDefault="00F52714" w:rsidP="00B3735C">
      <w:pPr>
        <w:pStyle w:val="ListNumber"/>
        <w:tabs>
          <w:tab w:val="num" w:pos="360"/>
        </w:tabs>
        <w:spacing w:after="0" w:line="480" w:lineRule="auto"/>
        <w:ind w:left="360" w:hanging="360"/>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User logs in</w:t>
      </w:r>
    </w:p>
    <w:p w14:paraId="1987A667" w14:textId="77777777" w:rsidR="00F52714" w:rsidRPr="00261214" w:rsidRDefault="00F52714" w:rsidP="00261214">
      <w:pPr>
        <w:pStyle w:val="ListNumber"/>
        <w:tabs>
          <w:tab w:val="num" w:pos="360"/>
        </w:tabs>
        <w:spacing w:line="480" w:lineRule="auto"/>
        <w:ind w:left="360" w:hanging="360"/>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Role assigned</w:t>
      </w:r>
    </w:p>
    <w:p w14:paraId="04077F95" w14:textId="77777777" w:rsidR="00F52714" w:rsidRPr="00261214" w:rsidRDefault="00F52714" w:rsidP="00261214">
      <w:pPr>
        <w:pStyle w:val="ListNumber"/>
        <w:tabs>
          <w:tab w:val="num" w:pos="360"/>
        </w:tabs>
        <w:spacing w:line="480" w:lineRule="auto"/>
        <w:ind w:left="360" w:hanging="360"/>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Permissions checked</w:t>
      </w:r>
    </w:p>
    <w:p w14:paraId="2EB63984" w14:textId="77777777" w:rsidR="00F52714" w:rsidRPr="00261214" w:rsidRDefault="00F52714" w:rsidP="00261214">
      <w:pPr>
        <w:pStyle w:val="ListNumber"/>
        <w:tabs>
          <w:tab w:val="num" w:pos="360"/>
        </w:tabs>
        <w:spacing w:line="480" w:lineRule="auto"/>
        <w:ind w:left="360" w:hanging="360"/>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Access granted/denied</w:t>
      </w:r>
    </w:p>
    <w:p w14:paraId="1FC9543F" w14:textId="75815DB1" w:rsidR="00F52714" w:rsidRPr="00261214" w:rsidRDefault="005C39B6" w:rsidP="00B3735C">
      <w:pPr>
        <w:spacing w:line="480" w:lineRule="auto"/>
        <w:jc w:val="both"/>
        <w:rPr>
          <w:rFonts w:ascii="Times New Roman" w:hAnsi="Times New Roman" w:cs="Times New Roman"/>
          <w:b/>
          <w:bCs/>
          <w:color w:val="000000" w:themeColor="text1"/>
        </w:rPr>
      </w:pPr>
      <w:bookmarkStart w:id="77" w:name="_Toc232508957"/>
      <w:r w:rsidRPr="00261214">
        <w:rPr>
          <w:rFonts w:ascii="Times New Roman" w:hAnsi="Times New Roman" w:cs="Times New Roman"/>
          <w:b/>
          <w:bCs/>
          <w:color w:val="000000" w:themeColor="text1"/>
        </w:rPr>
        <w:t xml:space="preserve">2. </w:t>
      </w:r>
      <w:r w:rsidR="00F52714" w:rsidRPr="00261214">
        <w:rPr>
          <w:rFonts w:ascii="Times New Roman" w:hAnsi="Times New Roman" w:cs="Times New Roman"/>
          <w:b/>
          <w:bCs/>
          <w:color w:val="000000" w:themeColor="text1"/>
        </w:rPr>
        <w:t>Roles and Privileges:</w:t>
      </w:r>
      <w:bookmarkEnd w:id="77"/>
    </w:p>
    <w:p w14:paraId="09B1BFD2" w14:textId="2128BDD3" w:rsidR="00F52714" w:rsidRPr="00261214" w:rsidRDefault="005C39B6" w:rsidP="00B3735C">
      <w:pPr>
        <w:pStyle w:val="ListBullet"/>
        <w:numPr>
          <w:ilvl w:val="0"/>
          <w:numId w:val="0"/>
        </w:numPr>
        <w:tabs>
          <w:tab w:val="num" w:pos="360"/>
        </w:tabs>
        <w:spacing w:after="0"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 xml:space="preserve">1. </w:t>
      </w:r>
      <w:r w:rsidR="007E668C" w:rsidRPr="00261214">
        <w:rPr>
          <w:rFonts w:ascii="Times New Roman" w:hAnsi="Times New Roman" w:cs="Times New Roman"/>
          <w:color w:val="000000" w:themeColor="text1"/>
          <w:sz w:val="24"/>
          <w:szCs w:val="24"/>
        </w:rPr>
        <w:t>Admin: Full system control including user management, academic structure management, material management, and system administration.</w:t>
      </w:r>
    </w:p>
    <w:p w14:paraId="5E18DEAB" w14:textId="0AD4CFFA" w:rsidR="00F52714" w:rsidRPr="00261214" w:rsidRDefault="007E668C"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2</w:t>
      </w:r>
      <w:r w:rsidR="005C39B6" w:rsidRPr="00261214">
        <w:rPr>
          <w:rFonts w:ascii="Times New Roman" w:hAnsi="Times New Roman" w:cs="Times New Roman"/>
          <w:color w:val="000000" w:themeColor="text1"/>
          <w:sz w:val="24"/>
          <w:szCs w:val="24"/>
        </w:rPr>
        <w:t>.</w:t>
      </w:r>
      <w:r w:rsidRPr="00261214">
        <w:rPr>
          <w:rFonts w:ascii="Times New Roman" w:hAnsi="Times New Roman" w:cs="Times New Roman"/>
          <w:color w:val="000000" w:themeColor="text1"/>
          <w:sz w:val="24"/>
          <w:szCs w:val="24"/>
        </w:rPr>
        <w:t xml:space="preserve">Student: Access to view courses, search materials, download resources, and interact with the AI chatbot. </w:t>
      </w:r>
    </w:p>
    <w:p w14:paraId="7B233CE2" w14:textId="73A75F06" w:rsidR="00F52714" w:rsidRPr="00261214" w:rsidRDefault="00F52714" w:rsidP="00261214">
      <w:pPr>
        <w:pStyle w:val="NoSpacing"/>
        <w:spacing w:line="480" w:lineRule="auto"/>
        <w:jc w:val="both"/>
        <w:rPr>
          <w:rFonts w:ascii="Times New Roman" w:hAnsi="Times New Roman" w:cs="Times New Roman"/>
          <w:b/>
          <w:bCs/>
          <w:color w:val="000000" w:themeColor="text1"/>
        </w:rPr>
      </w:pPr>
      <w:bookmarkStart w:id="78" w:name="_Toc232508958"/>
      <w:r w:rsidRPr="00261214">
        <w:rPr>
          <w:rFonts w:ascii="Times New Roman" w:hAnsi="Times New Roman" w:cs="Times New Roman"/>
          <w:b/>
          <w:bCs/>
          <w:color w:val="000000" w:themeColor="text1"/>
        </w:rPr>
        <w:lastRenderedPageBreak/>
        <w:t>3.</w:t>
      </w:r>
      <w:r w:rsidR="00965C44" w:rsidRPr="00261214">
        <w:rPr>
          <w:rFonts w:ascii="Times New Roman" w:hAnsi="Times New Roman" w:cs="Times New Roman"/>
          <w:b/>
          <w:bCs/>
          <w:color w:val="000000" w:themeColor="text1"/>
        </w:rPr>
        <w:t>9</w:t>
      </w:r>
      <w:r w:rsidRPr="00261214">
        <w:rPr>
          <w:rFonts w:ascii="Times New Roman" w:hAnsi="Times New Roman" w:cs="Times New Roman"/>
          <w:b/>
          <w:bCs/>
          <w:color w:val="000000" w:themeColor="text1"/>
        </w:rPr>
        <w:t>.</w:t>
      </w:r>
      <w:r w:rsidR="00A85C93" w:rsidRPr="00261214">
        <w:rPr>
          <w:rFonts w:ascii="Times New Roman" w:hAnsi="Times New Roman" w:cs="Times New Roman"/>
          <w:b/>
          <w:bCs/>
          <w:color w:val="000000" w:themeColor="text1"/>
        </w:rPr>
        <w:t>4</w:t>
      </w:r>
      <w:r w:rsidRPr="00261214">
        <w:rPr>
          <w:rFonts w:ascii="Times New Roman" w:hAnsi="Times New Roman" w:cs="Times New Roman"/>
          <w:b/>
          <w:bCs/>
          <w:color w:val="000000" w:themeColor="text1"/>
        </w:rPr>
        <w:t xml:space="preserve"> Database Justification</w:t>
      </w:r>
      <w:bookmarkEnd w:id="78"/>
    </w:p>
    <w:p w14:paraId="5A9E32CC" w14:textId="59E8B5D2" w:rsidR="006B6B96" w:rsidRPr="00261214" w:rsidRDefault="006B6B96"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database schema applies normalization principles to reduce redundancy and maintain referential integrity. Query performance is supported through the following indexing strategy: every foreign key column is explicitly indexed, since PostgreSQL does not create these </w:t>
      </w:r>
      <w:r w:rsidR="009B1CDA" w:rsidRPr="00261214">
        <w:rPr>
          <w:rFonts w:ascii="Times New Roman" w:hAnsi="Times New Roman" w:cs="Times New Roman"/>
          <w:color w:val="000000" w:themeColor="text1"/>
        </w:rPr>
        <w:t>automatically this</w:t>
      </w:r>
      <w:r w:rsidRPr="00261214">
        <w:rPr>
          <w:rFonts w:ascii="Times New Roman" w:hAnsi="Times New Roman" w:cs="Times New Roman"/>
          <w:color w:val="000000" w:themeColor="text1"/>
        </w:rPr>
        <w:t xml:space="preserve"> includes edu_</w:t>
      </w:r>
      <w:r w:rsidR="009B1CDA" w:rsidRPr="00261214">
        <w:rPr>
          <w:rFonts w:ascii="Times New Roman" w:hAnsi="Times New Roman" w:cs="Times New Roman"/>
          <w:color w:val="000000" w:themeColor="text1"/>
        </w:rPr>
        <w:t xml:space="preserve">materials. </w:t>
      </w:r>
      <w:proofErr w:type="spellStart"/>
      <w:r w:rsidR="009B1CDA" w:rsidRPr="00261214">
        <w:rPr>
          <w:rFonts w:ascii="Times New Roman" w:hAnsi="Times New Roman" w:cs="Times New Roman"/>
          <w:color w:val="000000" w:themeColor="text1"/>
        </w:rPr>
        <w:t>offering</w:t>
      </w:r>
      <w:r w:rsidRPr="00261214">
        <w:rPr>
          <w:rFonts w:ascii="Times New Roman" w:hAnsi="Times New Roman" w:cs="Times New Roman"/>
          <w:color w:val="000000" w:themeColor="text1"/>
        </w:rPr>
        <w:t>_id</w:t>
      </w:r>
      <w:proofErr w:type="spellEnd"/>
      <w:r w:rsidRPr="00261214">
        <w:rPr>
          <w:rFonts w:ascii="Times New Roman" w:hAnsi="Times New Roman" w:cs="Times New Roman"/>
          <w:color w:val="000000" w:themeColor="text1"/>
        </w:rPr>
        <w:t xml:space="preserve">, </w:t>
      </w:r>
      <w:proofErr w:type="spellStart"/>
      <w:r w:rsidRPr="00261214">
        <w:rPr>
          <w:rFonts w:ascii="Times New Roman" w:hAnsi="Times New Roman" w:cs="Times New Roman"/>
          <w:color w:val="000000" w:themeColor="text1"/>
        </w:rPr>
        <w:t>edu_materials.chapter_id</w:t>
      </w:r>
      <w:proofErr w:type="spellEnd"/>
      <w:r w:rsidRPr="00261214">
        <w:rPr>
          <w:rFonts w:ascii="Times New Roman" w:hAnsi="Times New Roman" w:cs="Times New Roman"/>
          <w:color w:val="000000" w:themeColor="text1"/>
        </w:rPr>
        <w:t xml:space="preserve">, </w:t>
      </w:r>
      <w:proofErr w:type="spellStart"/>
      <w:r w:rsidRPr="00261214">
        <w:rPr>
          <w:rFonts w:ascii="Times New Roman" w:hAnsi="Times New Roman" w:cs="Times New Roman"/>
          <w:color w:val="000000" w:themeColor="text1"/>
        </w:rPr>
        <w:t>edu_materials.uploaded_by</w:t>
      </w:r>
      <w:proofErr w:type="spellEnd"/>
      <w:r w:rsidRPr="00261214">
        <w:rPr>
          <w:rFonts w:ascii="Times New Roman" w:hAnsi="Times New Roman" w:cs="Times New Roman"/>
          <w:color w:val="000000" w:themeColor="text1"/>
        </w:rPr>
        <w:t xml:space="preserve">, </w:t>
      </w:r>
      <w:proofErr w:type="spellStart"/>
      <w:r w:rsidRPr="00261214">
        <w:rPr>
          <w:rFonts w:ascii="Times New Roman" w:hAnsi="Times New Roman" w:cs="Times New Roman"/>
          <w:color w:val="000000" w:themeColor="text1"/>
        </w:rPr>
        <w:t>chatbot_messages.session_id</w:t>
      </w:r>
      <w:proofErr w:type="spellEnd"/>
      <w:r w:rsidRPr="00261214">
        <w:rPr>
          <w:rFonts w:ascii="Times New Roman" w:hAnsi="Times New Roman" w:cs="Times New Roman"/>
          <w:color w:val="000000" w:themeColor="text1"/>
        </w:rPr>
        <w:t xml:space="preserve">, </w:t>
      </w:r>
      <w:proofErr w:type="spellStart"/>
      <w:r w:rsidRPr="00261214">
        <w:rPr>
          <w:rFonts w:ascii="Times New Roman" w:hAnsi="Times New Roman" w:cs="Times New Roman"/>
          <w:color w:val="000000" w:themeColor="text1"/>
        </w:rPr>
        <w:t>chatbot_material_indexes.material_id</w:t>
      </w:r>
      <w:proofErr w:type="spellEnd"/>
      <w:r w:rsidRPr="00261214">
        <w:rPr>
          <w:rFonts w:ascii="Times New Roman" w:hAnsi="Times New Roman" w:cs="Times New Roman"/>
          <w:color w:val="000000" w:themeColor="text1"/>
        </w:rPr>
        <w:t xml:space="preserve">, and </w:t>
      </w:r>
      <w:proofErr w:type="spellStart"/>
      <w:r w:rsidRPr="00261214">
        <w:rPr>
          <w:rFonts w:ascii="Times New Roman" w:hAnsi="Times New Roman" w:cs="Times New Roman"/>
          <w:color w:val="000000" w:themeColor="text1"/>
        </w:rPr>
        <w:t>user_affiliations.user_id</w:t>
      </w:r>
      <w:proofErr w:type="spellEnd"/>
      <w:r w:rsidRPr="00261214">
        <w:rPr>
          <w:rFonts w:ascii="Times New Roman" w:hAnsi="Times New Roman" w:cs="Times New Roman"/>
          <w:color w:val="000000" w:themeColor="text1"/>
        </w:rPr>
        <w:t xml:space="preserve">, among others. In addition, columns used in frequent filtering or lookup operations are indexed independently of their key role, </w:t>
      </w:r>
      <w:proofErr w:type="spellStart"/>
      <w:r w:rsidRPr="00261214">
        <w:rPr>
          <w:rFonts w:ascii="Times New Roman" w:hAnsi="Times New Roman" w:cs="Times New Roman"/>
          <w:color w:val="000000" w:themeColor="text1"/>
        </w:rPr>
        <w:t>includingedu_materials.is_active</w:t>
      </w:r>
      <w:proofErr w:type="spellEnd"/>
      <w:r w:rsidRPr="00261214">
        <w:rPr>
          <w:rFonts w:ascii="Times New Roman" w:hAnsi="Times New Roman" w:cs="Times New Roman"/>
          <w:color w:val="000000" w:themeColor="text1"/>
        </w:rPr>
        <w:t xml:space="preserve">, </w:t>
      </w:r>
      <w:proofErr w:type="spellStart"/>
      <w:r w:rsidRPr="00261214">
        <w:rPr>
          <w:rFonts w:ascii="Times New Roman" w:hAnsi="Times New Roman" w:cs="Times New Roman"/>
          <w:color w:val="000000" w:themeColor="text1"/>
        </w:rPr>
        <w:t>chatbot_index_</w:t>
      </w:r>
      <w:r w:rsidR="009B1CDA" w:rsidRPr="00261214">
        <w:rPr>
          <w:rFonts w:ascii="Times New Roman" w:hAnsi="Times New Roman" w:cs="Times New Roman"/>
          <w:color w:val="000000" w:themeColor="text1"/>
        </w:rPr>
        <w:t>jobs</w:t>
      </w:r>
      <w:proofErr w:type="spellEnd"/>
      <w:r w:rsidR="009B1CDA" w:rsidRPr="00261214">
        <w:rPr>
          <w:rFonts w:ascii="Times New Roman" w:hAnsi="Times New Roman" w:cs="Times New Roman"/>
          <w:color w:val="000000" w:themeColor="text1"/>
        </w:rPr>
        <w:t>. status</w:t>
      </w:r>
      <w:r w:rsidRPr="00261214">
        <w:rPr>
          <w:rFonts w:ascii="Times New Roman" w:hAnsi="Times New Roman" w:cs="Times New Roman"/>
          <w:color w:val="000000" w:themeColor="text1"/>
        </w:rPr>
        <w:t xml:space="preserve">, and </w:t>
      </w:r>
      <w:proofErr w:type="spellStart"/>
      <w:r w:rsidRPr="00261214">
        <w:rPr>
          <w:rFonts w:ascii="Times New Roman" w:hAnsi="Times New Roman" w:cs="Times New Roman"/>
          <w:color w:val="000000" w:themeColor="text1"/>
        </w:rPr>
        <w:t>users.email</w:t>
      </w:r>
      <w:proofErr w:type="spellEnd"/>
      <w:r w:rsidRPr="00261214">
        <w:rPr>
          <w:rFonts w:ascii="Times New Roman" w:hAnsi="Times New Roman" w:cs="Times New Roman"/>
          <w:color w:val="000000" w:themeColor="text1"/>
        </w:rPr>
        <w:t xml:space="preserve"> (which also carries a unique constraint).</w:t>
      </w:r>
    </w:p>
    <w:p w14:paraId="020F95F4" w14:textId="77777777" w:rsidR="006B6B96" w:rsidRPr="00261214" w:rsidRDefault="006B6B96"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schema's relationships follow clear cardinalities that reflect real academic structure: a faculty has many departments, a department has many courses, and a course has many offerings across academic years and semesters (each 1:N). A course offering has many materials, and a material may be referenced by many chatbot material indexes as it is re-chunked on update (also 1:N). Users and roles form a many-to-many relationship through </w:t>
      </w:r>
      <w:proofErr w:type="spellStart"/>
      <w:r w:rsidRPr="00261214">
        <w:rPr>
          <w:rFonts w:ascii="Times New Roman" w:hAnsi="Times New Roman" w:cs="Times New Roman"/>
          <w:color w:val="000000" w:themeColor="text1"/>
        </w:rPr>
        <w:t>user_roles</w:t>
      </w:r>
      <w:proofErr w:type="spellEnd"/>
      <w:r w:rsidRPr="00261214">
        <w:rPr>
          <w:rFonts w:ascii="Times New Roman" w:hAnsi="Times New Roman" w:cs="Times New Roman"/>
          <w:color w:val="000000" w:themeColor="text1"/>
        </w:rPr>
        <w:t xml:space="preserve">, as do roles and permissions through </w:t>
      </w:r>
      <w:proofErr w:type="spellStart"/>
      <w:r w:rsidRPr="00261214">
        <w:rPr>
          <w:rFonts w:ascii="Times New Roman" w:hAnsi="Times New Roman" w:cs="Times New Roman"/>
          <w:color w:val="000000" w:themeColor="text1"/>
        </w:rPr>
        <w:t>role_permissions</w:t>
      </w:r>
      <w:proofErr w:type="spellEnd"/>
      <w:r w:rsidRPr="00261214">
        <w:rPr>
          <w:rFonts w:ascii="Times New Roman" w:hAnsi="Times New Roman" w:cs="Times New Roman"/>
          <w:color w:val="000000" w:themeColor="text1"/>
        </w:rPr>
        <w:t>, allowing a single user to hold multiple roles without duplicating permission data.</w:t>
      </w:r>
    </w:p>
    <w:p w14:paraId="64CFAED9" w14:textId="108697FB" w:rsidR="006B6B96" w:rsidRPr="00261214" w:rsidRDefault="006B6B96" w:rsidP="00261214">
      <w:pPr>
        <w:pStyle w:val="NoSpacing"/>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Security is enforced at the schema level: </w:t>
      </w:r>
      <w:proofErr w:type="spellStart"/>
      <w:r w:rsidRPr="00261214">
        <w:rPr>
          <w:rFonts w:ascii="Times New Roman" w:hAnsi="Times New Roman" w:cs="Times New Roman"/>
          <w:color w:val="000000" w:themeColor="text1"/>
        </w:rPr>
        <w:t>users.password_hash</w:t>
      </w:r>
      <w:proofErr w:type="spellEnd"/>
      <w:r w:rsidRPr="00261214">
        <w:rPr>
          <w:rFonts w:ascii="Times New Roman" w:hAnsi="Times New Roman" w:cs="Times New Roman"/>
          <w:color w:val="000000" w:themeColor="text1"/>
        </w:rPr>
        <w:t xml:space="preserve"> never stores passwords in plaintext, </w:t>
      </w:r>
      <w:proofErr w:type="spellStart"/>
      <w:r w:rsidRPr="00261214">
        <w:rPr>
          <w:rFonts w:ascii="Times New Roman" w:hAnsi="Times New Roman" w:cs="Times New Roman"/>
          <w:color w:val="000000" w:themeColor="text1"/>
        </w:rPr>
        <w:t>users.email</w:t>
      </w:r>
      <w:proofErr w:type="spellEnd"/>
      <w:r w:rsidRPr="00261214">
        <w:rPr>
          <w:rFonts w:ascii="Times New Roman" w:hAnsi="Times New Roman" w:cs="Times New Roman"/>
          <w:color w:val="000000" w:themeColor="text1"/>
        </w:rPr>
        <w:t xml:space="preserve"> and </w:t>
      </w:r>
      <w:proofErr w:type="spellStart"/>
      <w:r w:rsidRPr="00261214">
        <w:rPr>
          <w:rFonts w:ascii="Times New Roman" w:hAnsi="Times New Roman" w:cs="Times New Roman"/>
          <w:color w:val="000000" w:themeColor="text1"/>
        </w:rPr>
        <w:t>users.username</w:t>
      </w:r>
      <w:proofErr w:type="spellEnd"/>
      <w:r w:rsidRPr="00261214">
        <w:rPr>
          <w:rFonts w:ascii="Times New Roman" w:hAnsi="Times New Roman" w:cs="Times New Roman"/>
          <w:color w:val="000000" w:themeColor="text1"/>
        </w:rPr>
        <w:t xml:space="preserve"> carry unique constraints to prevent duplicate accounts, and access to system-maintenance tables such as </w:t>
      </w:r>
      <w:proofErr w:type="spellStart"/>
      <w:r w:rsidRPr="00261214">
        <w:rPr>
          <w:rFonts w:ascii="Times New Roman" w:hAnsi="Times New Roman" w:cs="Times New Roman"/>
          <w:color w:val="000000" w:themeColor="text1"/>
        </w:rPr>
        <w:t>alembic_version</w:t>
      </w:r>
      <w:proofErr w:type="spellEnd"/>
      <w:r w:rsidRPr="00261214">
        <w:rPr>
          <w:rFonts w:ascii="Times New Roman" w:hAnsi="Times New Roman" w:cs="Times New Roman"/>
          <w:color w:val="000000" w:themeColor="text1"/>
        </w:rPr>
        <w:t xml:space="preserve"> is restricted from direct end-user interaction. Together, normalization, targeted indexing, and explicit constraint enforcement ensure the schema remains both performant under expected query load and structurally sound as the system scales.</w:t>
      </w:r>
    </w:p>
    <w:p w14:paraId="3FA297B3" w14:textId="52CCBF17" w:rsidR="003F3201" w:rsidRPr="00261214" w:rsidRDefault="001947B3" w:rsidP="00261214">
      <w:pPr>
        <w:pStyle w:val="Heading2"/>
        <w:spacing w:line="480" w:lineRule="auto"/>
        <w:jc w:val="both"/>
        <w:rPr>
          <w:rFonts w:ascii="Times New Roman" w:hAnsi="Times New Roman" w:cs="Times New Roman"/>
          <w:b/>
          <w:bCs/>
          <w:sz w:val="24"/>
          <w:szCs w:val="24"/>
        </w:rPr>
      </w:pPr>
      <w:bookmarkStart w:id="79" w:name="_Toc236939392"/>
      <w:r w:rsidRPr="00261214">
        <w:rPr>
          <w:rFonts w:ascii="Times New Roman" w:hAnsi="Times New Roman" w:cs="Times New Roman"/>
          <w:b/>
          <w:bCs/>
          <w:sz w:val="24"/>
          <w:szCs w:val="24"/>
        </w:rPr>
        <w:t>3.1</w:t>
      </w:r>
      <w:r w:rsidR="00C75E2E" w:rsidRPr="00261214">
        <w:rPr>
          <w:rFonts w:ascii="Times New Roman" w:hAnsi="Times New Roman" w:cs="Times New Roman"/>
          <w:b/>
          <w:bCs/>
          <w:sz w:val="24"/>
          <w:szCs w:val="24"/>
        </w:rPr>
        <w:t>0</w:t>
      </w:r>
      <w:r w:rsidRPr="00261214">
        <w:rPr>
          <w:rFonts w:ascii="Times New Roman" w:hAnsi="Times New Roman" w:cs="Times New Roman"/>
          <w:b/>
          <w:bCs/>
          <w:sz w:val="24"/>
          <w:szCs w:val="24"/>
        </w:rPr>
        <w:t xml:space="preserve"> RAG Chatbot Design</w:t>
      </w:r>
      <w:bookmarkEnd w:id="79"/>
    </w:p>
    <w:p w14:paraId="5BA2919B" w14:textId="6463E3B6"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lastRenderedPageBreak/>
        <w:t>The system integrates a Retrieval-Augmented Generation (RAG) chatbot that provides natural-language access to the department's academic materials. The chatbot is restricted to generating responses grounded in indexed content, and its architecture combines a locally hosted embedding model, a local vector database (</w:t>
      </w:r>
      <w:proofErr w:type="spellStart"/>
      <w:r w:rsidRPr="00261214">
        <w:rPr>
          <w:rFonts w:ascii="Times New Roman" w:hAnsi="Times New Roman" w:cs="Times New Roman"/>
          <w:color w:val="000000" w:themeColor="text1"/>
          <w:sz w:val="24"/>
          <w:szCs w:val="24"/>
        </w:rPr>
        <w:t>ChromaDB</w:t>
      </w:r>
      <w:proofErr w:type="spellEnd"/>
      <w:r w:rsidRPr="00261214">
        <w:rPr>
          <w:rFonts w:ascii="Times New Roman" w:hAnsi="Times New Roman" w:cs="Times New Roman"/>
          <w:color w:val="000000" w:themeColor="text1"/>
          <w:sz w:val="24"/>
          <w:szCs w:val="24"/>
        </w:rPr>
        <w:t>), a background indexing worker, and the DeepSeek API for response generation.</w:t>
      </w:r>
    </w:p>
    <w:p w14:paraId="06B8D083" w14:textId="77777777" w:rsidR="003F3201" w:rsidRPr="00261214" w:rsidRDefault="003F3201" w:rsidP="00690D7C">
      <w:pPr>
        <w:pStyle w:val="Heading3"/>
        <w:spacing w:before="0" w:line="480" w:lineRule="auto"/>
        <w:jc w:val="both"/>
        <w:rPr>
          <w:rFonts w:ascii="Times New Roman" w:eastAsiaTheme="minorEastAsia" w:hAnsi="Times New Roman" w:cs="Times New Roman"/>
          <w:b/>
          <w:bCs/>
          <w:color w:val="000000" w:themeColor="text1"/>
        </w:rPr>
      </w:pPr>
      <w:bookmarkStart w:id="80" w:name="_Toc236939393"/>
      <w:r w:rsidRPr="00261214">
        <w:rPr>
          <w:rFonts w:ascii="Times New Roman" w:eastAsiaTheme="minorEastAsia" w:hAnsi="Times New Roman" w:cs="Times New Roman"/>
          <w:b/>
          <w:bCs/>
          <w:color w:val="000000" w:themeColor="text1"/>
        </w:rPr>
        <w:t>3.10.1 System Components</w:t>
      </w:r>
      <w:bookmarkEnd w:id="80"/>
    </w:p>
    <w:p w14:paraId="7B23E5F6" w14:textId="176AEFA5" w:rsidR="003F3201" w:rsidRPr="00261214" w:rsidRDefault="003F3201" w:rsidP="00690D7C">
      <w:pPr>
        <w:pStyle w:val="ListBullet"/>
        <w:numPr>
          <w:ilvl w:val="0"/>
          <w:numId w:val="0"/>
        </w:numPr>
        <w:spacing w:after="0"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Embedding model</w:t>
      </w:r>
      <w:r w:rsidRPr="00261214">
        <w:rPr>
          <w:rFonts w:ascii="Times New Roman" w:hAnsi="Times New Roman" w:cs="Times New Roman"/>
          <w:color w:val="000000" w:themeColor="text1"/>
          <w:sz w:val="24"/>
          <w:szCs w:val="24"/>
        </w:rPr>
        <w:t xml:space="preserve"> the system uses BAAI/bge-small-en-v1.5, a compact pre-trained sentence embedding model, to convert text into vector representations. The model is downloaded once per machine using a one-time setup script (scripts/download_embedding_model.py), stored at backend/instance/embedding_models/. Without this step, the indexing worker fails with the error Embedding model not found. Run: python scripts/download_embedding_model.py. One downloaded model instance serves the entire application and is excluded from version control due to file size.</w:t>
      </w:r>
    </w:p>
    <w:p w14:paraId="2B3A0D4C" w14:textId="63D6209B"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proofErr w:type="spellStart"/>
      <w:r w:rsidRPr="00261214">
        <w:rPr>
          <w:rFonts w:ascii="Times New Roman" w:hAnsi="Times New Roman" w:cs="Times New Roman"/>
          <w:b/>
          <w:bCs/>
          <w:color w:val="000000" w:themeColor="text1"/>
          <w:sz w:val="24"/>
          <w:szCs w:val="24"/>
        </w:rPr>
        <w:t>ChromaDB</w:t>
      </w:r>
      <w:proofErr w:type="spellEnd"/>
      <w:r w:rsidRPr="00261214">
        <w:rPr>
          <w:rFonts w:ascii="Times New Roman" w:hAnsi="Times New Roman" w:cs="Times New Roman"/>
          <w:color w:val="000000" w:themeColor="text1"/>
          <w:sz w:val="24"/>
          <w:szCs w:val="24"/>
        </w:rPr>
        <w:t xml:space="preserve"> a local vector database (instance/</w:t>
      </w:r>
      <w:proofErr w:type="spellStart"/>
      <w:r w:rsidRPr="00261214">
        <w:rPr>
          <w:rFonts w:ascii="Times New Roman" w:hAnsi="Times New Roman" w:cs="Times New Roman"/>
          <w:color w:val="000000" w:themeColor="text1"/>
          <w:sz w:val="24"/>
          <w:szCs w:val="24"/>
        </w:rPr>
        <w:t>chroma_db</w:t>
      </w:r>
      <w:proofErr w:type="spellEnd"/>
      <w:r w:rsidRPr="00261214">
        <w:rPr>
          <w:rFonts w:ascii="Times New Roman" w:hAnsi="Times New Roman" w:cs="Times New Roman"/>
          <w:color w:val="000000" w:themeColor="text1"/>
          <w:sz w:val="24"/>
          <w:szCs w:val="24"/>
        </w:rPr>
        <w:t>/) storing vector embeddings for each indexed material chunk and supporting similarity search at query time. Its contents grow incrementally as materials are indexed, and it is likewise excluded from version control.</w:t>
      </w:r>
    </w:p>
    <w:p w14:paraId="6D1CEB0F" w14:textId="3631D393"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PostgreSQL</w:t>
      </w:r>
      <w:r w:rsidRPr="00261214">
        <w:rPr>
          <w:rFonts w:ascii="Times New Roman" w:hAnsi="Times New Roman" w:cs="Times New Roman"/>
          <w:color w:val="000000" w:themeColor="text1"/>
          <w:sz w:val="24"/>
          <w:szCs w:val="24"/>
        </w:rPr>
        <w:t xml:space="preserve"> stores material metadata (title, course, uploader) and tracks each material's indexing state via index_status and chunk_count fields.</w:t>
      </w:r>
    </w:p>
    <w:p w14:paraId="09727F1C" w14:textId="5F7F94D3"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DeepSeek API</w:t>
      </w:r>
      <w:r w:rsidRPr="00261214">
        <w:rPr>
          <w:rFonts w:ascii="Times New Roman" w:hAnsi="Times New Roman" w:cs="Times New Roman"/>
          <w:color w:val="000000" w:themeColor="text1"/>
          <w:sz w:val="24"/>
          <w:szCs w:val="24"/>
        </w:rPr>
        <w:t xml:space="preserve"> the generative language model producing the final natural-language output. This is the only pipeline component requiring network connectivity; the embedding model and </w:t>
      </w:r>
      <w:proofErr w:type="spellStart"/>
      <w:r w:rsidRPr="00261214">
        <w:rPr>
          <w:rFonts w:ascii="Times New Roman" w:hAnsi="Times New Roman" w:cs="Times New Roman"/>
          <w:color w:val="000000" w:themeColor="text1"/>
          <w:sz w:val="24"/>
          <w:szCs w:val="24"/>
        </w:rPr>
        <w:t>ChromaDB</w:t>
      </w:r>
      <w:proofErr w:type="spellEnd"/>
      <w:r w:rsidRPr="00261214">
        <w:rPr>
          <w:rFonts w:ascii="Times New Roman" w:hAnsi="Times New Roman" w:cs="Times New Roman"/>
          <w:color w:val="000000" w:themeColor="text1"/>
          <w:sz w:val="24"/>
          <w:szCs w:val="24"/>
        </w:rPr>
        <w:t xml:space="preserve"> operate entirely on local disk once set up.</w:t>
      </w:r>
    </w:p>
    <w:p w14:paraId="088314F1" w14:textId="77777777" w:rsidR="003F3201" w:rsidRPr="00261214" w:rsidRDefault="003F3201" w:rsidP="00261214">
      <w:pPr>
        <w:pStyle w:val="Heading3"/>
        <w:jc w:val="both"/>
        <w:rPr>
          <w:rFonts w:ascii="Times New Roman" w:hAnsi="Times New Roman" w:cs="Times New Roman"/>
          <w:b/>
          <w:bCs/>
          <w:color w:val="000000" w:themeColor="text1"/>
        </w:rPr>
      </w:pPr>
      <w:bookmarkStart w:id="81" w:name="_Toc236939394"/>
      <w:r w:rsidRPr="00261214">
        <w:rPr>
          <w:rFonts w:ascii="Times New Roman" w:hAnsi="Times New Roman" w:cs="Times New Roman"/>
          <w:b/>
          <w:bCs/>
          <w:color w:val="000000" w:themeColor="text1"/>
        </w:rPr>
        <w:lastRenderedPageBreak/>
        <w:t>3.10.2 Indexing Pipeline (Background Worker)</w:t>
      </w:r>
      <w:bookmarkEnd w:id="81"/>
    </w:p>
    <w:p w14:paraId="27C704C5"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Material indexing runs asynchronously via scripts/chatbot_index_worker.py, a dedicated background process running continuously in a separate terminal from the main web server, analogous to an email-queue worker. For newly uploaded materials, an indexing job is created automatically; no manual step is required beyond ensuring the worker is running. For each job:</w:t>
      </w:r>
    </w:p>
    <w:p w14:paraId="190EBB48" w14:textId="2B9702B1"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Text extraction</w:t>
      </w:r>
      <w:r w:rsidRPr="00261214">
        <w:rPr>
          <w:rFonts w:ascii="Times New Roman" w:hAnsi="Times New Roman" w:cs="Times New Roman"/>
          <w:color w:val="000000" w:themeColor="text1"/>
          <w:sz w:val="24"/>
          <w:szCs w:val="24"/>
        </w:rPr>
        <w:t xml:space="preserve"> text is extracted from the uploaded PDF or PPTX.</w:t>
      </w:r>
    </w:p>
    <w:p w14:paraId="65337818" w14:textId="034638CA"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Chunking and embedding</w:t>
      </w:r>
      <w:r w:rsidRPr="00261214">
        <w:rPr>
          <w:rFonts w:ascii="Times New Roman" w:hAnsi="Times New Roman" w:cs="Times New Roman"/>
          <w:color w:val="000000" w:themeColor="text1"/>
          <w:sz w:val="24"/>
          <w:szCs w:val="24"/>
        </w:rPr>
        <w:t xml:space="preserve"> extracted text is divided into chunks, each converted into a vector using BAAI/bge-small-en-v1.5.</w:t>
      </w:r>
    </w:p>
    <w:p w14:paraId="029320BE" w14:textId="572BA83B"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Vector storage</w:t>
      </w:r>
      <w:r w:rsidRPr="00261214">
        <w:rPr>
          <w:rFonts w:ascii="Times New Roman" w:hAnsi="Times New Roman" w:cs="Times New Roman"/>
          <w:color w:val="000000" w:themeColor="text1"/>
          <w:sz w:val="24"/>
          <w:szCs w:val="24"/>
        </w:rPr>
        <w:t xml:space="preserve"> vectors are saved into </w:t>
      </w:r>
      <w:proofErr w:type="spellStart"/>
      <w:r w:rsidRPr="00261214">
        <w:rPr>
          <w:rFonts w:ascii="Times New Roman" w:hAnsi="Times New Roman" w:cs="Times New Roman"/>
          <w:color w:val="000000" w:themeColor="text1"/>
          <w:sz w:val="24"/>
          <w:szCs w:val="24"/>
        </w:rPr>
        <w:t>ChromaDB</w:t>
      </w:r>
      <w:proofErr w:type="spellEnd"/>
      <w:r w:rsidRPr="00261214">
        <w:rPr>
          <w:rFonts w:ascii="Times New Roman" w:hAnsi="Times New Roman" w:cs="Times New Roman"/>
          <w:color w:val="000000" w:themeColor="text1"/>
          <w:sz w:val="24"/>
          <w:szCs w:val="24"/>
        </w:rPr>
        <w:t>, tagged with the corresponding material identifier.</w:t>
      </w:r>
    </w:p>
    <w:p w14:paraId="615BBB57" w14:textId="5F602C67"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Status updates</w:t>
      </w:r>
      <w:r w:rsidRPr="00261214">
        <w:rPr>
          <w:rFonts w:ascii="Times New Roman" w:hAnsi="Times New Roman" w:cs="Times New Roman"/>
          <w:color w:val="000000" w:themeColor="text1"/>
          <w:sz w:val="24"/>
          <w:szCs w:val="24"/>
        </w:rPr>
        <w:t xml:space="preserve"> the material's PostgreSQL record is updated with index_status = indexed and chunk_count = N.</w:t>
      </w:r>
    </w:p>
    <w:p w14:paraId="172ED9CB" w14:textId="77777777" w:rsidR="003F3201" w:rsidRPr="00261214" w:rsidRDefault="003F3201" w:rsidP="00261214">
      <w:pPr>
        <w:pStyle w:val="Heading3"/>
        <w:jc w:val="both"/>
        <w:rPr>
          <w:rFonts w:ascii="Times New Roman" w:eastAsiaTheme="minorEastAsia" w:hAnsi="Times New Roman" w:cs="Times New Roman"/>
          <w:b/>
          <w:bCs/>
          <w:color w:val="000000" w:themeColor="text1"/>
        </w:rPr>
      </w:pPr>
      <w:bookmarkStart w:id="82" w:name="_Toc236939395"/>
      <w:r w:rsidRPr="00261214">
        <w:rPr>
          <w:rFonts w:ascii="Times New Roman" w:eastAsiaTheme="minorEastAsia" w:hAnsi="Times New Roman" w:cs="Times New Roman"/>
          <w:b/>
          <w:bCs/>
          <w:color w:val="000000" w:themeColor="text1"/>
        </w:rPr>
        <w:t>3.10.3 Reindexing of Pre-Existing Materials</w:t>
      </w:r>
      <w:bookmarkEnd w:id="82"/>
    </w:p>
    <w:p w14:paraId="7B65FB69"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Since the indexing pipeline was introduced after the system was already in use, scripts/reindex_existing_materials.py is provided as a one-time script to index materials uploaded prior to the chatbot feature. It is not required for new uploads, which are indexed automatically by the background worker.</w:t>
      </w:r>
    </w:p>
    <w:p w14:paraId="126AF3F7" w14:textId="77777777" w:rsidR="003F3201" w:rsidRPr="00261214" w:rsidRDefault="003F3201" w:rsidP="00261214">
      <w:pPr>
        <w:pStyle w:val="Heading3"/>
        <w:jc w:val="both"/>
        <w:rPr>
          <w:rFonts w:ascii="Times New Roman" w:eastAsiaTheme="minorEastAsia" w:hAnsi="Times New Roman" w:cs="Times New Roman"/>
          <w:b/>
          <w:bCs/>
          <w:color w:val="000000" w:themeColor="text1"/>
        </w:rPr>
      </w:pPr>
      <w:bookmarkStart w:id="83" w:name="_Toc236939396"/>
      <w:r w:rsidRPr="00261214">
        <w:rPr>
          <w:rFonts w:ascii="Times New Roman" w:eastAsiaTheme="minorEastAsia" w:hAnsi="Times New Roman" w:cs="Times New Roman"/>
          <w:b/>
          <w:bCs/>
          <w:color w:val="000000" w:themeColor="text1"/>
        </w:rPr>
        <w:t>3.10.4 Query Pipeline and Generation Modes</w:t>
      </w:r>
      <w:bookmarkEnd w:id="83"/>
    </w:p>
    <w:p w14:paraId="2C1E1848" w14:textId="503E812D"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lang w:val="en-IE"/>
        </w:rPr>
      </w:pPr>
      <w:r w:rsidRPr="00261214">
        <w:rPr>
          <w:rFonts w:ascii="Times New Roman" w:hAnsi="Times New Roman" w:cs="Times New Roman"/>
          <w:color w:val="000000" w:themeColor="text1"/>
          <w:sz w:val="24"/>
          <w:szCs w:val="24"/>
        </w:rPr>
        <w:t xml:space="preserve">When a user interacts with the chatbot, the query is embedded using the same embedding model, </w:t>
      </w:r>
      <w:proofErr w:type="spellStart"/>
      <w:r w:rsidRPr="00261214">
        <w:rPr>
          <w:rFonts w:ascii="Times New Roman" w:hAnsi="Times New Roman" w:cs="Times New Roman"/>
          <w:color w:val="000000" w:themeColor="text1"/>
          <w:sz w:val="24"/>
          <w:szCs w:val="24"/>
        </w:rPr>
        <w:t>ChromaDB</w:t>
      </w:r>
      <w:proofErr w:type="spellEnd"/>
      <w:r w:rsidRPr="00261214">
        <w:rPr>
          <w:rFonts w:ascii="Times New Roman" w:hAnsi="Times New Roman" w:cs="Times New Roman"/>
          <w:color w:val="000000" w:themeColor="text1"/>
          <w:sz w:val="24"/>
          <w:szCs w:val="24"/>
        </w:rPr>
        <w:t xml:space="preserve"> is searched for the most similar chunks (optionally filtered by material), and the retrieved chunks are passed to DeepSeek for generation.</w:t>
      </w:r>
      <w:r w:rsidR="000E43D6" w:rsidRPr="00261214">
        <w:rPr>
          <w:rFonts w:ascii="Times New Roman" w:eastAsia="Times New Roman" w:hAnsi="Times New Roman" w:cs="Times New Roman"/>
          <w:color w:val="000000" w:themeColor="text1"/>
        </w:rPr>
        <w:t xml:space="preserve"> </w:t>
      </w:r>
      <w:r w:rsidR="000E43D6" w:rsidRPr="00261214">
        <w:rPr>
          <w:rFonts w:ascii="Times New Roman" w:hAnsi="Times New Roman" w:cs="Times New Roman"/>
          <w:color w:val="000000" w:themeColor="text1"/>
          <w:lang w:val="en-IE"/>
        </w:rPr>
        <w:t xml:space="preserve">The system supports five distinct generation modes, each governed by a shared set of grounding rules: </w:t>
      </w:r>
      <w:r w:rsidRPr="00261214">
        <w:rPr>
          <w:rFonts w:ascii="Times New Roman" w:hAnsi="Times New Roman" w:cs="Times New Roman"/>
          <w:color w:val="000000" w:themeColor="text1"/>
          <w:sz w:val="24"/>
          <w:szCs w:val="24"/>
        </w:rPr>
        <w:t>each built around a shared set of strict grounding rules:</w:t>
      </w:r>
    </w:p>
    <w:p w14:paraId="19965BEC"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Answer only from the provided material context.</w:t>
      </w:r>
    </w:p>
    <w:p w14:paraId="38513770"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lastRenderedPageBreak/>
        <w:t>Do not use outside knowledge.</w:t>
      </w:r>
    </w:p>
    <w:p w14:paraId="1EC8A133"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If the material does not contain the answer, say the material does not cover it.</w:t>
      </w:r>
    </w:p>
    <w:p w14:paraId="11DCEF62" w14:textId="2F6AE802"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Conversational Q&amp;A</w:t>
      </w:r>
      <w:r w:rsidRPr="00261214">
        <w:rPr>
          <w:rFonts w:ascii="Times New Roman" w:hAnsi="Times New Roman" w:cs="Times New Roman"/>
          <w:color w:val="000000" w:themeColor="text1"/>
          <w:sz w:val="24"/>
          <w:szCs w:val="24"/>
        </w:rPr>
        <w:t xml:space="preserve">  answers a student's question using retrieved context and prior chat history, supporting multi-turn conversation grounded in a specific material.</w:t>
      </w:r>
    </w:p>
    <w:p w14:paraId="63D82B83" w14:textId="1EDD2F5B" w:rsidR="003F3201" w:rsidRPr="00261214" w:rsidRDefault="003F3201" w:rsidP="00261214">
      <w:pPr>
        <w:pStyle w:val="ListBullet"/>
        <w:numPr>
          <w:ilvl w:val="0"/>
          <w:numId w:val="0"/>
        </w:numPr>
        <w:spacing w:line="480" w:lineRule="auto"/>
        <w:ind w:left="360"/>
        <w:jc w:val="both"/>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t>Summarization</w:t>
      </w:r>
      <w:r w:rsidRPr="00261214">
        <w:rPr>
          <w:rFonts w:ascii="Times New Roman" w:hAnsi="Times New Roman" w:cs="Times New Roman"/>
          <w:color w:val="000000" w:themeColor="text1"/>
          <w:sz w:val="24"/>
          <w:szCs w:val="24"/>
        </w:rPr>
        <w:t xml:space="preserve"> produces a structured summary under fixed headings (Overview, Key Concepts, Key Takeaways).</w:t>
      </w:r>
    </w:p>
    <w:p w14:paraId="35E5C531" w14:textId="3E11E4FC" w:rsidR="000E43D6" w:rsidRPr="00261214" w:rsidRDefault="003F3201" w:rsidP="00261214">
      <w:pPr>
        <w:pStyle w:val="ListBullet"/>
        <w:spacing w:line="480" w:lineRule="auto"/>
        <w:jc w:val="both"/>
        <w:rPr>
          <w:rFonts w:ascii="Times New Roman" w:hAnsi="Times New Roman" w:cs="Times New Roman"/>
          <w:color w:val="000000" w:themeColor="text1"/>
          <w:lang w:val="en-IE"/>
        </w:rPr>
      </w:pPr>
      <w:r w:rsidRPr="00261214">
        <w:rPr>
          <w:rFonts w:ascii="Times New Roman" w:hAnsi="Times New Roman" w:cs="Times New Roman"/>
          <w:b/>
          <w:bCs/>
          <w:color w:val="000000" w:themeColor="text1"/>
          <w:sz w:val="24"/>
          <w:szCs w:val="24"/>
        </w:rPr>
        <w:t>Quiz generation</w:t>
      </w:r>
      <w:r w:rsidRPr="00261214">
        <w:rPr>
          <w:rFonts w:ascii="Times New Roman" w:hAnsi="Times New Roman" w:cs="Times New Roman"/>
          <w:color w:val="000000" w:themeColor="text1"/>
          <w:sz w:val="24"/>
          <w:szCs w:val="24"/>
        </w:rPr>
        <w:t xml:space="preserve">  generates a ten-question multiple-choice quiz with an appended answer key.</w:t>
      </w:r>
      <w:r w:rsidR="000E43D6" w:rsidRPr="00261214">
        <w:rPr>
          <w:rFonts w:ascii="Times New Roman" w:eastAsia="Times New Roman" w:hAnsi="Times New Roman" w:cs="Times New Roman"/>
          <w:color w:val="000000" w:themeColor="text1"/>
        </w:rPr>
        <w:t xml:space="preserve"> </w:t>
      </w:r>
      <w:r w:rsidR="000E43D6" w:rsidRPr="00261214">
        <w:rPr>
          <w:rFonts w:ascii="Times New Roman" w:hAnsi="Times New Roman" w:cs="Times New Roman"/>
          <w:color w:val="000000" w:themeColor="text1"/>
          <w:lang w:val="en-IE"/>
        </w:rPr>
        <w:t>Study-plan generation produces a structured weekly study plan based on the topics and academic materials selected by the student. The generated plan organizes the relevant material into manageable study activities without introducing content outside the uploaded academic resources.</w:t>
      </w:r>
    </w:p>
    <w:p w14:paraId="5AA773FE" w14:textId="7B4B77B6" w:rsidR="003F3201" w:rsidRPr="00261214" w:rsidRDefault="003F3201" w:rsidP="00261214">
      <w:pPr>
        <w:pStyle w:val="ListBullet"/>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Q&amp;A set generation</w:t>
      </w:r>
      <w:r w:rsidRPr="00261214">
        <w:rPr>
          <w:rFonts w:ascii="Times New Roman" w:hAnsi="Times New Roman" w:cs="Times New Roman"/>
          <w:color w:val="000000" w:themeColor="text1"/>
        </w:rPr>
        <w:t xml:space="preserve"> generates ten open-ended study questions with full model-generated answers as a self-study aid.</w:t>
      </w:r>
    </w:p>
    <w:p w14:paraId="6519BD66"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All modes additionally instruct the model to format output in Markdown with short paragraphs, and to cite the relevant chapter or topic name inline where helpful.</w:t>
      </w:r>
    </w:p>
    <w:p w14:paraId="2783E200" w14:textId="77777777" w:rsidR="003F3201" w:rsidRPr="00261214" w:rsidRDefault="003F3201" w:rsidP="00261214">
      <w:pPr>
        <w:pStyle w:val="Heading3"/>
        <w:jc w:val="both"/>
        <w:rPr>
          <w:rFonts w:ascii="Times New Roman" w:eastAsiaTheme="minorEastAsia" w:hAnsi="Times New Roman" w:cs="Times New Roman"/>
          <w:b/>
          <w:bCs/>
          <w:color w:val="000000" w:themeColor="text1"/>
        </w:rPr>
      </w:pPr>
      <w:bookmarkStart w:id="84" w:name="_Toc236939397"/>
      <w:r w:rsidRPr="00261214">
        <w:rPr>
          <w:rFonts w:ascii="Times New Roman" w:eastAsiaTheme="minorEastAsia" w:hAnsi="Times New Roman" w:cs="Times New Roman"/>
          <w:b/>
          <w:bCs/>
          <w:color w:val="000000" w:themeColor="text1"/>
        </w:rPr>
        <w:t>3</w:t>
      </w:r>
      <w:r w:rsidRPr="00690D7C">
        <w:rPr>
          <w:rFonts w:ascii="Times New Roman" w:eastAsiaTheme="minorEastAsia" w:hAnsi="Times New Roman" w:cs="Times New Roman"/>
          <w:b/>
          <w:bCs/>
          <w:color w:val="000000" w:themeColor="text1"/>
          <w:highlight w:val="yellow"/>
        </w:rPr>
        <w:t>.10.5 Offline/Online Boundary</w:t>
      </w:r>
      <w:bookmarkEnd w:id="84"/>
    </w:p>
    <w:p w14:paraId="0981DBB7"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 xml:space="preserve">Indexing and retrieval operate entirely on local infrastructure: once the embedding model is downloaded, both embedding generation and </w:t>
      </w:r>
      <w:proofErr w:type="spellStart"/>
      <w:r w:rsidRPr="00261214">
        <w:rPr>
          <w:rFonts w:ascii="Times New Roman" w:hAnsi="Times New Roman" w:cs="Times New Roman"/>
          <w:color w:val="000000" w:themeColor="text1"/>
          <w:sz w:val="24"/>
          <w:szCs w:val="24"/>
        </w:rPr>
        <w:t>ChromaDB</w:t>
      </w:r>
      <w:proofErr w:type="spellEnd"/>
      <w:r w:rsidRPr="00261214">
        <w:rPr>
          <w:rFonts w:ascii="Times New Roman" w:hAnsi="Times New Roman" w:cs="Times New Roman"/>
          <w:color w:val="000000" w:themeColor="text1"/>
          <w:sz w:val="24"/>
          <w:szCs w:val="24"/>
        </w:rPr>
        <w:t xml:space="preserve"> similarity search require no internet connection. The only point requiring external connectivity is the DeepSeek API call for response generation. Indexing throughput is therefore not constrained by external API availability, while chatbot response availability remains dependent on DeepSeek API access.</w:t>
      </w:r>
    </w:p>
    <w:p w14:paraId="55D6BA6B" w14:textId="77777777" w:rsidR="003F3201" w:rsidRPr="00261214" w:rsidRDefault="003F3201" w:rsidP="00261214">
      <w:pPr>
        <w:pStyle w:val="Heading3"/>
        <w:jc w:val="both"/>
        <w:rPr>
          <w:rFonts w:ascii="Times New Roman" w:eastAsiaTheme="minorEastAsia" w:hAnsi="Times New Roman" w:cs="Times New Roman"/>
          <w:b/>
          <w:bCs/>
          <w:color w:val="000000" w:themeColor="text1"/>
        </w:rPr>
      </w:pPr>
      <w:bookmarkStart w:id="85" w:name="_Toc236939398"/>
      <w:r w:rsidRPr="00261214">
        <w:rPr>
          <w:rFonts w:ascii="Times New Roman" w:eastAsiaTheme="minorEastAsia" w:hAnsi="Times New Roman" w:cs="Times New Roman"/>
          <w:b/>
          <w:bCs/>
          <w:color w:val="000000" w:themeColor="text1"/>
        </w:rPr>
        <w:t>3.10.6 Citation and Traceability</w:t>
      </w:r>
      <w:bookmarkEnd w:id="85"/>
    </w:p>
    <w:p w14:paraId="29BA8AE4"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 xml:space="preserve">The current prompt design requests inline citation of the relevant chapter or topic name within the generated answer text. This is a </w:t>
      </w:r>
      <w:r w:rsidRPr="00261214">
        <w:rPr>
          <w:rFonts w:ascii="Times New Roman" w:hAnsi="Times New Roman" w:cs="Times New Roman"/>
          <w:b/>
          <w:bCs/>
          <w:color w:val="000000" w:themeColor="text1"/>
          <w:sz w:val="24"/>
          <w:szCs w:val="24"/>
        </w:rPr>
        <w:t>soft, model-dependent</w:t>
      </w:r>
      <w:r w:rsidRPr="00261214">
        <w:rPr>
          <w:rFonts w:ascii="Times New Roman" w:hAnsi="Times New Roman" w:cs="Times New Roman"/>
          <w:color w:val="000000" w:themeColor="text1"/>
          <w:sz w:val="24"/>
          <w:szCs w:val="24"/>
        </w:rPr>
        <w:t xml:space="preserve"> form of traceability: because it is produced as free text rather than derived directly from retrieval metadata, its presence and accuracy are not guaranteed for every response.</w:t>
      </w:r>
    </w:p>
    <w:p w14:paraId="746F1581"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lastRenderedPageBreak/>
        <w:t xml:space="preserve">This differs from </w:t>
      </w:r>
      <w:r w:rsidRPr="00261214">
        <w:rPr>
          <w:rFonts w:ascii="Times New Roman" w:hAnsi="Times New Roman" w:cs="Times New Roman"/>
          <w:b/>
          <w:bCs/>
          <w:color w:val="000000" w:themeColor="text1"/>
          <w:sz w:val="24"/>
          <w:szCs w:val="24"/>
        </w:rPr>
        <w:t>structural traceability</w:t>
      </w:r>
      <w:r w:rsidRPr="00261214">
        <w:rPr>
          <w:rFonts w:ascii="Times New Roman" w:hAnsi="Times New Roman" w:cs="Times New Roman"/>
          <w:color w:val="000000" w:themeColor="text1"/>
          <w:sz w:val="24"/>
          <w:szCs w:val="24"/>
        </w:rPr>
        <w:t xml:space="preserve">, in which the source material_id, title, and page/chunk metadata already available from the </w:t>
      </w:r>
      <w:proofErr w:type="spellStart"/>
      <w:r w:rsidRPr="00261214">
        <w:rPr>
          <w:rFonts w:ascii="Times New Roman" w:hAnsi="Times New Roman" w:cs="Times New Roman"/>
          <w:color w:val="000000" w:themeColor="text1"/>
          <w:sz w:val="24"/>
          <w:szCs w:val="24"/>
        </w:rPr>
        <w:t>ChromaDB</w:t>
      </w:r>
      <w:proofErr w:type="spellEnd"/>
      <w:r w:rsidRPr="00261214">
        <w:rPr>
          <w:rFonts w:ascii="Times New Roman" w:hAnsi="Times New Roman" w:cs="Times New Roman"/>
          <w:color w:val="000000" w:themeColor="text1"/>
          <w:sz w:val="24"/>
          <w:szCs w:val="24"/>
        </w:rPr>
        <w:t xml:space="preserve"> retrieval step are attached programmatically to the API response, independent of whether the model mentions them in generated text. Structural traceability is more reliable, since it does not depend on the language model consistently citing its source.</w:t>
      </w:r>
    </w:p>
    <w:p w14:paraId="6498FD68" w14:textId="400A7A0F"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The present implementation relies on inline citation only. Extending this to structural traceability returning retrieved chunks' source metadata alongside the generated answer regardless of the model's own text is recommended as a refinement, since verifiable sourcing is a core justification for using RAG rather than a plain chatbot.</w:t>
      </w:r>
    </w:p>
    <w:p w14:paraId="5C3E6F3F" w14:textId="77777777" w:rsidR="003F3201" w:rsidRPr="00261214" w:rsidRDefault="003F3201" w:rsidP="00261214">
      <w:pPr>
        <w:pStyle w:val="Heading3"/>
        <w:jc w:val="both"/>
        <w:rPr>
          <w:rFonts w:ascii="Times New Roman" w:eastAsiaTheme="minorEastAsia" w:hAnsi="Times New Roman" w:cs="Times New Roman"/>
          <w:b/>
          <w:bCs/>
          <w:color w:val="000000" w:themeColor="text1"/>
        </w:rPr>
      </w:pPr>
      <w:bookmarkStart w:id="86" w:name="_Toc236939399"/>
      <w:r w:rsidRPr="00261214">
        <w:rPr>
          <w:rFonts w:ascii="Times New Roman" w:eastAsiaTheme="minorEastAsia" w:hAnsi="Times New Roman" w:cs="Times New Roman"/>
          <w:b/>
          <w:bCs/>
          <w:color w:val="000000" w:themeColor="text1"/>
        </w:rPr>
        <w:t>3.10.7 Hallucination Control</w:t>
      </w:r>
      <w:bookmarkEnd w:id="86"/>
    </w:p>
    <w:p w14:paraId="623EB660" w14:textId="77777777" w:rsidR="003F3201" w:rsidRPr="00261214" w:rsidRDefault="003F3201"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Hallucination risk is addressed through the shared strict grounding rules applied to every generation mode, instructing DeepSeek to answer only from retrieved context and to explicitly decline when that context is insufficient, rather than drawing on its own general-purpose training knowledge.</w:t>
      </w:r>
    </w:p>
    <w:p w14:paraId="614B6C01" w14:textId="77777777" w:rsidR="001E067E" w:rsidRPr="00261214" w:rsidRDefault="003F3201" w:rsidP="00261214">
      <w:pPr>
        <w:pStyle w:val="Heading3"/>
        <w:jc w:val="both"/>
        <w:rPr>
          <w:rFonts w:ascii="Times New Roman" w:eastAsiaTheme="minorEastAsia" w:hAnsi="Times New Roman" w:cs="Times New Roman"/>
          <w:b/>
          <w:bCs/>
          <w:color w:val="000000" w:themeColor="text1"/>
        </w:rPr>
      </w:pPr>
      <w:bookmarkStart w:id="87" w:name="_Toc236939400"/>
      <w:r w:rsidRPr="00261214">
        <w:rPr>
          <w:rFonts w:ascii="Times New Roman" w:eastAsiaTheme="minorEastAsia" w:hAnsi="Times New Roman" w:cs="Times New Roman"/>
          <w:b/>
          <w:bCs/>
          <w:color w:val="000000" w:themeColor="text1"/>
        </w:rPr>
        <w:t xml:space="preserve">3.10.8 </w:t>
      </w:r>
      <w:r w:rsidR="001E067E" w:rsidRPr="00261214">
        <w:rPr>
          <w:rFonts w:ascii="Times New Roman" w:eastAsiaTheme="minorEastAsia" w:hAnsi="Times New Roman" w:cs="Times New Roman"/>
          <w:b/>
          <w:bCs/>
          <w:color w:val="000000" w:themeColor="text1"/>
        </w:rPr>
        <w:t>Functional Validation of the RAG Chatbot</w:t>
      </w:r>
      <w:bookmarkEnd w:id="87"/>
      <w:r w:rsidR="001E067E" w:rsidRPr="00261214">
        <w:rPr>
          <w:rFonts w:ascii="Times New Roman" w:eastAsiaTheme="minorEastAsia" w:hAnsi="Times New Roman" w:cs="Times New Roman"/>
          <w:b/>
          <w:bCs/>
          <w:color w:val="000000" w:themeColor="text1"/>
        </w:rPr>
        <w:t xml:space="preserve"> </w:t>
      </w:r>
    </w:p>
    <w:p w14:paraId="5C4C099A" w14:textId="77777777" w:rsidR="00D56C72" w:rsidRPr="00261214" w:rsidRDefault="00D56C72" w:rsidP="00261214">
      <w:pPr>
        <w:jc w:val="both"/>
        <w:rPr>
          <w:rFonts w:ascii="Times New Roman" w:hAnsi="Times New Roman" w:cs="Times New Roman"/>
          <w:color w:val="000000" w:themeColor="text1"/>
        </w:rPr>
      </w:pPr>
    </w:p>
    <w:p w14:paraId="427617CC" w14:textId="77777777" w:rsidR="001E067E" w:rsidRPr="00261214" w:rsidRDefault="001E067E"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color w:val="000000" w:themeColor="text1"/>
        </w:rPr>
        <w:t>The RAG chatbot was evaluated through predefined internal test queries based on the uploaded academic materials. The evaluation examined whether the chatbot retrieved relevant material content and returned a context-relevant response. The test was recorded as passed when the response was related to the selected material and did not introduce information outside the retrieved context.</w:t>
      </w:r>
      <w:r w:rsidRPr="00261214">
        <w:rPr>
          <w:rFonts w:ascii="Times New Roman" w:hAnsi="Times New Roman" w:cs="Times New Roman"/>
          <w:b/>
          <w:bCs/>
          <w:color w:val="000000" w:themeColor="text1"/>
        </w:rPr>
        <w:t xml:space="preserve"> </w:t>
      </w:r>
    </w:p>
    <w:p w14:paraId="7170A7FD" w14:textId="56597F51" w:rsidR="003F3201" w:rsidRPr="00261214" w:rsidRDefault="00210DFD" w:rsidP="00261214">
      <w:pPr>
        <w:pStyle w:val="Heading2"/>
        <w:jc w:val="both"/>
        <w:rPr>
          <w:rFonts w:ascii="Times New Roman" w:hAnsi="Times New Roman" w:cs="Times New Roman"/>
          <w:b/>
          <w:bCs/>
          <w:sz w:val="24"/>
          <w:szCs w:val="24"/>
        </w:rPr>
      </w:pPr>
      <w:bookmarkStart w:id="88" w:name="_Toc236939401"/>
      <w:r w:rsidRPr="00261214">
        <w:rPr>
          <w:rFonts w:ascii="Times New Roman" w:hAnsi="Times New Roman" w:cs="Times New Roman"/>
          <w:b/>
          <w:bCs/>
          <w:sz w:val="24"/>
          <w:szCs w:val="24"/>
        </w:rPr>
        <w:t>3.11 Development Methodology</w:t>
      </w:r>
      <w:bookmarkEnd w:id="88"/>
    </w:p>
    <w:p w14:paraId="7D8F7987" w14:textId="4FC48D04" w:rsidR="00F315F7" w:rsidRPr="00261214" w:rsidRDefault="00F315F7"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system was developed using the Object-Oriented Analysis and Design Methodology (OOADM), applied iteratively across four phases. During requirements analysis, the project problem and functional and non-functional requirements were identified. During system design, use-case, activity, sequence, database, and architecture models were prepared. During </w:t>
      </w:r>
      <w:r w:rsidRPr="00261214">
        <w:rPr>
          <w:rFonts w:ascii="Times New Roman" w:hAnsi="Times New Roman" w:cs="Times New Roman"/>
          <w:color w:val="000000" w:themeColor="text1"/>
        </w:rPr>
        <w:lastRenderedPageBreak/>
        <w:t>implementation, the identified system entities and processes were translated into Flask backend modules, Next.js interfaces, React Native components, and PostgreSQL data structures. During evaluation, predefined functional, mobile, API, compatibility, and selected security test cases were executed. When implementation revealed necessary design changes, the relevant models and database structures were revised accordingly.</w:t>
      </w:r>
    </w:p>
    <w:p w14:paraId="6146A87D" w14:textId="0E4D420E" w:rsidR="003F3201" w:rsidRPr="00261214" w:rsidRDefault="00210DFD" w:rsidP="00261214">
      <w:pPr>
        <w:pStyle w:val="Heading2"/>
        <w:jc w:val="both"/>
        <w:rPr>
          <w:rFonts w:ascii="Times New Roman" w:hAnsi="Times New Roman" w:cs="Times New Roman"/>
          <w:b/>
          <w:bCs/>
          <w:sz w:val="24"/>
          <w:szCs w:val="24"/>
        </w:rPr>
      </w:pPr>
      <w:bookmarkStart w:id="89" w:name="_Toc236939402"/>
      <w:r w:rsidRPr="00261214">
        <w:rPr>
          <w:rFonts w:ascii="Times New Roman" w:hAnsi="Times New Roman" w:cs="Times New Roman"/>
          <w:b/>
          <w:bCs/>
          <w:sz w:val="24"/>
          <w:szCs w:val="24"/>
        </w:rPr>
        <w:t xml:space="preserve">3.12 </w:t>
      </w:r>
      <w:r w:rsidR="00C526A6" w:rsidRPr="00261214">
        <w:rPr>
          <w:rFonts w:ascii="Times New Roman" w:hAnsi="Times New Roman" w:cs="Times New Roman"/>
          <w:b/>
          <w:bCs/>
          <w:sz w:val="24"/>
          <w:szCs w:val="24"/>
        </w:rPr>
        <w:t>Internal System Evaluation Design</w:t>
      </w:r>
      <w:bookmarkEnd w:id="89"/>
    </w:p>
    <w:p w14:paraId="0C65616E" w14:textId="342BDDEA" w:rsidR="003F3201" w:rsidRPr="00261214" w:rsidRDefault="00FF405F"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The system was evaluated through internal technical testing conducted by the development team using predefined test cases. The evaluation examined functional correctness, mobile application behavior, device compatibility, API responses, authentication, authorization, input validation, and selected security controls</w:t>
      </w:r>
    </w:p>
    <w:p w14:paraId="236B530F" w14:textId="3A289DF6" w:rsidR="00210DFD" w:rsidRPr="00261214" w:rsidRDefault="00210DFD" w:rsidP="00261214">
      <w:pPr>
        <w:pStyle w:val="Heading2"/>
        <w:jc w:val="both"/>
        <w:rPr>
          <w:rFonts w:ascii="Times New Roman" w:hAnsi="Times New Roman" w:cs="Times New Roman"/>
          <w:b/>
          <w:bCs/>
          <w:sz w:val="24"/>
          <w:szCs w:val="24"/>
        </w:rPr>
      </w:pPr>
      <w:bookmarkStart w:id="90" w:name="_Toc236939403"/>
      <w:r w:rsidRPr="00261214">
        <w:rPr>
          <w:rFonts w:ascii="Times New Roman" w:hAnsi="Times New Roman" w:cs="Times New Roman"/>
          <w:b/>
          <w:bCs/>
          <w:sz w:val="24"/>
          <w:szCs w:val="24"/>
        </w:rPr>
        <w:t xml:space="preserve">3.13 </w:t>
      </w:r>
      <w:r w:rsidR="00C526A6" w:rsidRPr="00261214">
        <w:rPr>
          <w:rFonts w:ascii="Times New Roman" w:hAnsi="Times New Roman" w:cs="Times New Roman"/>
          <w:b/>
          <w:bCs/>
          <w:sz w:val="24"/>
          <w:szCs w:val="24"/>
        </w:rPr>
        <w:t>Testing Categories</w:t>
      </w:r>
      <w:bookmarkEnd w:id="90"/>
    </w:p>
    <w:p w14:paraId="441EE2A8" w14:textId="6C1EAED6" w:rsidR="00C526A6" w:rsidRPr="00261214" w:rsidRDefault="00C526A6"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evaluation covered five categories: functional testing, mobile unit and integration testing, device compatibility testing, API testing, and security testing. Each test case defined the action performed, expected outcome, actual outcome, and final pass or fail status.</w:t>
      </w:r>
    </w:p>
    <w:p w14:paraId="40128EAB" w14:textId="05A617A1" w:rsidR="00210DFD" w:rsidRPr="00261214" w:rsidRDefault="00210DFD" w:rsidP="00261214">
      <w:pPr>
        <w:pStyle w:val="Heading2"/>
        <w:jc w:val="both"/>
        <w:rPr>
          <w:rFonts w:ascii="Times New Roman" w:hAnsi="Times New Roman" w:cs="Times New Roman"/>
          <w:b/>
          <w:bCs/>
          <w:sz w:val="24"/>
          <w:szCs w:val="24"/>
        </w:rPr>
      </w:pPr>
      <w:bookmarkStart w:id="91" w:name="_Toc236939404"/>
      <w:r w:rsidRPr="00261214">
        <w:rPr>
          <w:rFonts w:ascii="Times New Roman" w:hAnsi="Times New Roman" w:cs="Times New Roman"/>
          <w:b/>
          <w:bCs/>
          <w:sz w:val="24"/>
          <w:szCs w:val="24"/>
        </w:rPr>
        <w:t>3.1</w:t>
      </w:r>
      <w:r w:rsidR="00C526A6" w:rsidRPr="00261214">
        <w:rPr>
          <w:rFonts w:ascii="Times New Roman" w:hAnsi="Times New Roman" w:cs="Times New Roman"/>
          <w:b/>
          <w:bCs/>
          <w:sz w:val="24"/>
          <w:szCs w:val="24"/>
        </w:rPr>
        <w:t>4</w:t>
      </w:r>
      <w:r w:rsidRPr="00261214">
        <w:rPr>
          <w:rFonts w:ascii="Times New Roman" w:hAnsi="Times New Roman" w:cs="Times New Roman"/>
          <w:b/>
          <w:bCs/>
          <w:sz w:val="24"/>
          <w:szCs w:val="24"/>
        </w:rPr>
        <w:t xml:space="preserve"> Evaluation Procedure</w:t>
      </w:r>
      <w:bookmarkEnd w:id="91"/>
    </w:p>
    <w:p w14:paraId="2863F317" w14:textId="722C3952" w:rsidR="00C526A6" w:rsidRPr="00261214" w:rsidRDefault="00C526A6"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The development team executed each predefined test case in a controlled development environment. The actual system response was compared with the expected result. A test was marked as passed when the actual outcome matched the expected outcome and failed when the expected behavior was not achieved.</w:t>
      </w:r>
    </w:p>
    <w:p w14:paraId="0381EB35" w14:textId="77777777" w:rsidR="00C526A6" w:rsidRPr="00261214" w:rsidRDefault="00C526A6" w:rsidP="00261214">
      <w:pPr>
        <w:pStyle w:val="Heading2"/>
        <w:jc w:val="both"/>
        <w:rPr>
          <w:rFonts w:ascii="Times New Roman" w:hAnsi="Times New Roman" w:cs="Times New Roman"/>
          <w:b/>
          <w:bCs/>
          <w:sz w:val="24"/>
          <w:szCs w:val="24"/>
        </w:rPr>
      </w:pPr>
      <w:bookmarkStart w:id="92" w:name="_Toc236939405"/>
      <w:r w:rsidRPr="00261214">
        <w:rPr>
          <w:rFonts w:ascii="Times New Roman" w:hAnsi="Times New Roman" w:cs="Times New Roman"/>
          <w:b/>
          <w:bCs/>
          <w:sz w:val="24"/>
          <w:szCs w:val="24"/>
        </w:rPr>
        <w:t>3.15 Evidence Collection</w:t>
      </w:r>
      <w:bookmarkEnd w:id="92"/>
    </w:p>
    <w:p w14:paraId="4307F2C8" w14:textId="0705D030" w:rsidR="00C526A6" w:rsidRPr="00261214" w:rsidRDefault="00C526A6"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Testing evidence consisted of recorded test-case results, system responses, interface observations, API status codes, and screenshots of implemented system functions.</w:t>
      </w:r>
    </w:p>
    <w:p w14:paraId="6A1FCA09" w14:textId="38CF4ECB" w:rsidR="00210DFD" w:rsidRPr="00261214" w:rsidRDefault="00210DFD" w:rsidP="00261214">
      <w:pPr>
        <w:pStyle w:val="Heading2"/>
        <w:jc w:val="both"/>
        <w:rPr>
          <w:rFonts w:ascii="Times New Roman" w:hAnsi="Times New Roman" w:cs="Times New Roman"/>
          <w:b/>
          <w:bCs/>
          <w:sz w:val="24"/>
          <w:szCs w:val="24"/>
        </w:rPr>
      </w:pPr>
      <w:bookmarkStart w:id="93" w:name="_Toc236939406"/>
      <w:r w:rsidRPr="00261214">
        <w:rPr>
          <w:rFonts w:ascii="Times New Roman" w:hAnsi="Times New Roman" w:cs="Times New Roman"/>
          <w:b/>
          <w:bCs/>
          <w:sz w:val="24"/>
          <w:szCs w:val="24"/>
        </w:rPr>
        <w:t>3.16 Data Analysis Method</w:t>
      </w:r>
      <w:bookmarkEnd w:id="93"/>
    </w:p>
    <w:p w14:paraId="10E3D19D" w14:textId="77777777" w:rsidR="00C526A6" w:rsidRPr="00261214" w:rsidRDefault="00C526A6" w:rsidP="00261214">
      <w:pPr>
        <w:pStyle w:val="ListBullet"/>
        <w:numPr>
          <w:ilvl w:val="0"/>
          <w:numId w:val="0"/>
        </w:numPr>
        <w:spacing w:line="480" w:lineRule="auto"/>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 xml:space="preserve">The results were analyzed using test-case pass rates. The pass rate was calculated by dividing the number of passed test cases by the total number of executed test cases and multiplying </w:t>
      </w:r>
      <w:r w:rsidRPr="00261214">
        <w:rPr>
          <w:rFonts w:ascii="Times New Roman" w:hAnsi="Times New Roman" w:cs="Times New Roman"/>
          <w:color w:val="000000" w:themeColor="text1"/>
          <w:sz w:val="24"/>
          <w:szCs w:val="24"/>
        </w:rPr>
        <w:lastRenderedPageBreak/>
        <w:t>the result by 100. Results were summarized separately for functional, mobile, compatibility, API, and security testing.</w:t>
      </w:r>
    </w:p>
    <w:p w14:paraId="4CCC8464" w14:textId="77777777" w:rsidR="00690D7C" w:rsidRDefault="00690D7C" w:rsidP="00261214">
      <w:pPr>
        <w:pStyle w:val="ListBullet"/>
        <w:numPr>
          <w:ilvl w:val="0"/>
          <w:numId w:val="0"/>
        </w:numPr>
        <w:spacing w:line="480" w:lineRule="auto"/>
        <w:jc w:val="both"/>
        <w:rPr>
          <w:rFonts w:ascii="Times New Roman" w:hAnsi="Times New Roman" w:cs="Times New Roman"/>
          <w:b/>
          <w:bCs/>
          <w:color w:val="000000" w:themeColor="text1"/>
          <w:sz w:val="24"/>
          <w:szCs w:val="24"/>
        </w:rPr>
        <w:sectPr w:rsidR="00690D7C" w:rsidSect="00A8275F">
          <w:footerReference w:type="default" r:id="rId17"/>
          <w:pgSz w:w="12240" w:h="15840" w:code="1"/>
          <w:pgMar w:top="1134" w:right="1134" w:bottom="1134" w:left="2268" w:header="720" w:footer="720" w:gutter="0"/>
          <w:pgNumType w:start="1"/>
          <w:cols w:space="720"/>
          <w:docGrid w:linePitch="360"/>
        </w:sectPr>
      </w:pPr>
    </w:p>
    <w:p w14:paraId="1862EA2E" w14:textId="23BC7BBD" w:rsidR="00615AB4" w:rsidRPr="00261214" w:rsidRDefault="00615AB4" w:rsidP="00690D7C">
      <w:pPr>
        <w:pStyle w:val="ListBullet"/>
        <w:numPr>
          <w:ilvl w:val="0"/>
          <w:numId w:val="0"/>
        </w:numPr>
        <w:spacing w:line="480" w:lineRule="auto"/>
        <w:jc w:val="center"/>
        <w:rPr>
          <w:rFonts w:ascii="Times New Roman" w:hAnsi="Times New Roman" w:cs="Times New Roman"/>
          <w:color w:val="000000" w:themeColor="text1"/>
          <w:sz w:val="24"/>
          <w:szCs w:val="24"/>
        </w:rPr>
      </w:pPr>
      <w:r w:rsidRPr="00261214">
        <w:rPr>
          <w:rFonts w:ascii="Times New Roman" w:hAnsi="Times New Roman" w:cs="Times New Roman"/>
          <w:b/>
          <w:bCs/>
          <w:color w:val="000000" w:themeColor="text1"/>
          <w:sz w:val="24"/>
          <w:szCs w:val="24"/>
        </w:rPr>
        <w:lastRenderedPageBreak/>
        <w:t>CHAPTER IV: IMPLEMENTATION AND RESULTS</w:t>
      </w:r>
    </w:p>
    <w:p w14:paraId="25BEAC79" w14:textId="77777777" w:rsidR="00615AB4" w:rsidRPr="00261214" w:rsidRDefault="00615AB4" w:rsidP="00261214">
      <w:pPr>
        <w:pStyle w:val="Heading2"/>
        <w:spacing w:line="480" w:lineRule="auto"/>
        <w:jc w:val="both"/>
        <w:rPr>
          <w:rFonts w:ascii="Times New Roman" w:hAnsi="Times New Roman" w:cs="Times New Roman"/>
          <w:b/>
          <w:bCs/>
          <w:sz w:val="24"/>
          <w:szCs w:val="24"/>
        </w:rPr>
      </w:pPr>
      <w:bookmarkStart w:id="94" w:name="_Toc236939407"/>
      <w:r w:rsidRPr="00261214">
        <w:rPr>
          <w:rFonts w:ascii="Times New Roman" w:hAnsi="Times New Roman" w:cs="Times New Roman"/>
          <w:b/>
          <w:bCs/>
          <w:sz w:val="24"/>
          <w:szCs w:val="24"/>
        </w:rPr>
        <w:t>4.1 Introduction</w:t>
      </w:r>
      <w:bookmarkEnd w:id="94"/>
    </w:p>
    <w:p w14:paraId="1EEB558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chapter presents the implementation, testing, and evaluation of the Just Click Digital Class Materials Management System (DCMMS). Building upon the system design and architectural decisions established in Chapter III, this section provides a rigorous account of how each component was realized in practice, the testing protocols applied to validate correct behavior, and the outcomes observed across all evaluation dimensions. The primary objective of the implementation phase is to demonstrate, through empirical evidence, that the developed system functions correctly, satisfies its stated functional and non-functional requirements, and constitutes a usable, secure, and reliable platform for academic resource management within the Somali higher-education context.</w:t>
      </w:r>
    </w:p>
    <w:p w14:paraId="75A83002" w14:textId="425705CA"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chapter is structured into four principal sections: (1) Web System Implementation and Testing, covering the public-facing interfaces and the administrator panel; (2) Mobile Application Implementation and Testing, documenting the React Native companion application; (3) Backend and API Development and Testing, detailing the Flask-based RESTful service layer; and (4) Security Implementation and Testing, evaluating the multi-layered security architecture. All major system interfaces are illustrated through annotated screenshots, accompanied by structured test cases that verify system </w:t>
      </w:r>
      <w:r w:rsidR="009B1CDA" w:rsidRPr="00261214">
        <w:rPr>
          <w:rFonts w:ascii="Times New Roman" w:hAnsi="Times New Roman" w:cs="Times New Roman"/>
          <w:color w:val="000000" w:themeColor="text1"/>
        </w:rPr>
        <w:t>behavior</w:t>
      </w:r>
      <w:r w:rsidRPr="00261214">
        <w:rPr>
          <w:rFonts w:ascii="Times New Roman" w:hAnsi="Times New Roman" w:cs="Times New Roman"/>
          <w:color w:val="000000" w:themeColor="text1"/>
        </w:rPr>
        <w:t xml:space="preserve"> under both normal operational conditions and defined boundary scenarios.</w:t>
      </w:r>
    </w:p>
    <w:p w14:paraId="5046C5EB" w14:textId="77777777" w:rsidR="00615AB4" w:rsidRPr="00261214" w:rsidRDefault="00615AB4" w:rsidP="00261214">
      <w:pPr>
        <w:pStyle w:val="Heading2"/>
        <w:spacing w:line="480" w:lineRule="auto"/>
        <w:jc w:val="both"/>
        <w:rPr>
          <w:rFonts w:ascii="Times New Roman" w:hAnsi="Times New Roman" w:cs="Times New Roman"/>
          <w:b/>
          <w:bCs/>
          <w:sz w:val="24"/>
          <w:szCs w:val="24"/>
        </w:rPr>
      </w:pPr>
      <w:bookmarkStart w:id="95" w:name="_Toc236939408"/>
      <w:r w:rsidRPr="00261214">
        <w:rPr>
          <w:rFonts w:ascii="Times New Roman" w:hAnsi="Times New Roman" w:cs="Times New Roman"/>
          <w:b/>
          <w:bCs/>
          <w:sz w:val="24"/>
          <w:szCs w:val="24"/>
        </w:rPr>
        <w:t>4.2 Snapshots of the System</w:t>
      </w:r>
      <w:bookmarkEnd w:id="95"/>
    </w:p>
    <w:p w14:paraId="63711C7D" w14:textId="53F15926"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subsections that follow present annotated screenshots of the Just Click system, covering its primary interfaces and feature set. These screenshots serve as evidence that the design specifications articulated in Chapter III were faithfully translated into a functional web-based platform. The interfaces are organized by user role and functional area, progressing from the </w:t>
      </w:r>
      <w:r w:rsidRPr="00261214">
        <w:rPr>
          <w:rFonts w:ascii="Times New Roman" w:hAnsi="Times New Roman" w:cs="Times New Roman"/>
          <w:color w:val="000000" w:themeColor="text1"/>
        </w:rPr>
        <w:lastRenderedPageBreak/>
        <w:t>public-facing landing page through to the authenticated interfaces for students</w:t>
      </w:r>
      <w:r w:rsidR="00524D0F"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and administrators.</w:t>
      </w:r>
    </w:p>
    <w:p w14:paraId="055EDE7A"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96" w:name="_Toc236939409"/>
      <w:r w:rsidRPr="00261214">
        <w:rPr>
          <w:rFonts w:ascii="Times New Roman" w:hAnsi="Times New Roman" w:cs="Times New Roman"/>
          <w:b/>
          <w:bCs/>
          <w:color w:val="000000" w:themeColor="text1"/>
        </w:rPr>
        <w:t>4.2.1 Web System Implementation and Testing</w:t>
      </w:r>
      <w:bookmarkEnd w:id="96"/>
    </w:p>
    <w:p w14:paraId="6FEBD97B" w14:textId="7DB30F1B"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Just Click system is a fully web-based platform accessible through any standards-compliant web browser without the requirement for proprietary plugins or client-side installations.</w:t>
      </w:r>
      <w:r w:rsidR="009B0C57" w:rsidRPr="00261214">
        <w:rPr>
          <w:rFonts w:ascii="Times New Roman" w:hAnsi="Times New Roman" w:cs="Times New Roman"/>
          <w:color w:val="000000" w:themeColor="text1"/>
        </w:rPr>
        <w:t xml:space="preserve"> It serves two primary user roles Administrator and Student</w:t>
      </w:r>
      <w:r w:rsidRPr="00261214">
        <w:rPr>
          <w:rFonts w:ascii="Times New Roman" w:hAnsi="Times New Roman" w:cs="Times New Roman"/>
          <w:color w:val="000000" w:themeColor="text1"/>
        </w:rPr>
        <w:t xml:space="preserve"> each provisioned with a tailored interface and a precisely bounded permission set, as formalized in the Role-Based Access Control (RBAC) model described in Chapter III. The web system was implemented using Next.js as the frontend framework and Flask as the backend framework, with PostgreSQL serving as the relational database engine.</w:t>
      </w:r>
    </w:p>
    <w:p w14:paraId="460330EE" w14:textId="7777777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4.2.1.1 Landing Page</w:t>
      </w:r>
    </w:p>
    <w:p w14:paraId="0378EE0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4.1 shows the landing page of Just Click, which constitutes the public entry point to the platform. The page communicates the system's value proposition All your course materials with AI help and provides clearly delineated pathways to account creation and login. Three key platform capabilities are highlighted at the hero level: Mobile-friendly access, Offline downloads, and Verified uploads. These three capabilities were deliberately selected based on the needs assessment conducted during the requirements elicitation phase (Chapter II), which identified limited device diversity, intermittent connectivity, and content authenticity as primary concerns for students and administrators in Mogadishu. The landing page is designed to be visually compelling, fully responsive, and to orient new users toward registration with minimal cognitive friction.</w:t>
      </w:r>
    </w:p>
    <w:p w14:paraId="6268FBBF" w14:textId="7CA2F1EC" w:rsidR="00A1538F" w:rsidRPr="00261214" w:rsidRDefault="003C149E"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1227F7FA" wp14:editId="581DE63A">
            <wp:extent cx="5612130" cy="2623185"/>
            <wp:effectExtent l="0" t="0" r="7620" b="5715"/>
            <wp:docPr id="210671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18712" name=""/>
                    <pic:cNvPicPr/>
                  </pic:nvPicPr>
                  <pic:blipFill>
                    <a:blip r:embed="rId18"/>
                    <a:stretch>
                      <a:fillRect/>
                    </a:stretch>
                  </pic:blipFill>
                  <pic:spPr>
                    <a:xfrm>
                      <a:off x="0" y="0"/>
                      <a:ext cx="5612130" cy="2623185"/>
                    </a:xfrm>
                    <a:prstGeom prst="rect">
                      <a:avLst/>
                    </a:prstGeom>
                  </pic:spPr>
                </pic:pic>
              </a:graphicData>
            </a:graphic>
          </wp:inline>
        </w:drawing>
      </w:r>
    </w:p>
    <w:p w14:paraId="48D2D812" w14:textId="317F4E63" w:rsidR="00615AB4"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97" w:name="_Toc232597016"/>
      <w:r w:rsidRPr="00261214">
        <w:rPr>
          <w:rFonts w:ascii="Times New Roman" w:hAnsi="Times New Roman" w:cs="Times New Roman"/>
          <w:color w:val="000000" w:themeColor="text1"/>
          <w:sz w:val="24"/>
          <w:szCs w:val="24"/>
        </w:rPr>
        <w:t>Figure 4. 1: Just Click Landing Page</w:t>
      </w:r>
      <w:bookmarkEnd w:id="97"/>
    </w:p>
    <w:p w14:paraId="5BB81190" w14:textId="7777777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4.2.1.2 Login / Authentication Interface</w:t>
      </w:r>
    </w:p>
    <w:p w14:paraId="3F86B826" w14:textId="46CFE80B"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4.2 illustrates the Sign In interface, which serves as the authentication gateway for all registered users. The interface presents fields for Username and Password, a 'Remember me' persistence option, and a 'Forgot password?' recovery link. The design is intentionally minimal and task-focused, reducing cognitive load and streamlining the authentication process. Upon successful credential verification, the system evaluates the authenticated user's role claim embedded within the issued JSON Web Token (JWT) and executes a role-appropriate redirect:</w:t>
      </w:r>
      <w:r w:rsidR="009B0C57" w:rsidRPr="00261214">
        <w:rPr>
          <w:rFonts w:ascii="Times New Roman" w:hAnsi="Times New Roman" w:cs="Times New Roman"/>
          <w:color w:val="000000" w:themeColor="text1"/>
        </w:rPr>
        <w:t xml:space="preserve"> administrators are directed to the administrative dashboard, and students to the study materials browsing interface</w:t>
      </w:r>
      <w:r w:rsidRPr="00261214">
        <w:rPr>
          <w:rFonts w:ascii="Times New Roman" w:hAnsi="Times New Roman" w:cs="Times New Roman"/>
          <w:color w:val="000000" w:themeColor="text1"/>
        </w:rPr>
        <w:t>.</w:t>
      </w:r>
    </w:p>
    <w:p w14:paraId="2E5366CB" w14:textId="77777777" w:rsidR="00615AB4" w:rsidRPr="00261214" w:rsidRDefault="00615AB4" w:rsidP="00261214">
      <w:pPr>
        <w:spacing w:line="480" w:lineRule="auto"/>
        <w:jc w:val="both"/>
        <w:rPr>
          <w:rFonts w:ascii="Times New Roman" w:hAnsi="Times New Roman" w:cs="Times New Roman"/>
          <w:color w:val="000000" w:themeColor="text1"/>
        </w:rPr>
      </w:pPr>
    </w:p>
    <w:p w14:paraId="624F8976" w14:textId="2E65BB7F" w:rsidR="00A1538F" w:rsidRPr="00261214" w:rsidRDefault="003C149E"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0FD6B482" wp14:editId="54D3B400">
            <wp:extent cx="5612130" cy="2578100"/>
            <wp:effectExtent l="0" t="0" r="7620" b="0"/>
            <wp:docPr id="1322889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889448" name=""/>
                    <pic:cNvPicPr/>
                  </pic:nvPicPr>
                  <pic:blipFill>
                    <a:blip r:embed="rId19"/>
                    <a:stretch>
                      <a:fillRect/>
                    </a:stretch>
                  </pic:blipFill>
                  <pic:spPr>
                    <a:xfrm>
                      <a:off x="0" y="0"/>
                      <a:ext cx="5612130" cy="2578100"/>
                    </a:xfrm>
                    <a:prstGeom prst="rect">
                      <a:avLst/>
                    </a:prstGeom>
                  </pic:spPr>
                </pic:pic>
              </a:graphicData>
            </a:graphic>
          </wp:inline>
        </w:drawing>
      </w:r>
    </w:p>
    <w:p w14:paraId="4B2B3E57" w14:textId="3018A71D" w:rsidR="00615AB4"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98" w:name="_Toc232597017"/>
      <w:r w:rsidRPr="00261214">
        <w:rPr>
          <w:rFonts w:ascii="Times New Roman" w:hAnsi="Times New Roman" w:cs="Times New Roman"/>
          <w:color w:val="000000" w:themeColor="text1"/>
          <w:sz w:val="24"/>
          <w:szCs w:val="24"/>
        </w:rPr>
        <w:t>Figure 4. 2: User Authentication (Sign In) Interface</w:t>
      </w:r>
      <w:bookmarkEnd w:id="98"/>
    </w:p>
    <w:p w14:paraId="5503610D" w14:textId="7777777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4.2.1.3 Admin Dashboard Overview</w:t>
      </w:r>
    </w:p>
    <w:p w14:paraId="7DAF1A9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4.3 presents the Administrator Dashboard, which provides a consolidated operational overview of platform activity. Four primary metric cards are displayed at the dashboard apex: Total Users (4), Pending Approvals (4), Total Materials (5), and Material Analytics (21 total interactions). Below the metric cards, a User Growth chart renders monthly registration trends in a time-series format, enabling administrators to identify enrolment patterns and system adoption velocity. A Material Composition panel presents the distributional breakdown of uploaded file types, supporting resource planning decisions. The sidebar navigation provides structured access to Academic Management, Students, Staff, Onboarding Queue, and Profile Settings modules. This consolidated view equips administrators with the operational visibility necessary to govern the platform effectively, without requiring navigation across multiple discrete screens.</w:t>
      </w:r>
    </w:p>
    <w:p w14:paraId="51D6C1B4" w14:textId="5A615FBD" w:rsidR="00A1538F" w:rsidRPr="00261214" w:rsidRDefault="003C149E"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64A2B0FF" wp14:editId="6005D8D2">
            <wp:extent cx="5612130" cy="2644140"/>
            <wp:effectExtent l="0" t="0" r="7620" b="3810"/>
            <wp:docPr id="35742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422584" name=""/>
                    <pic:cNvPicPr/>
                  </pic:nvPicPr>
                  <pic:blipFill>
                    <a:blip r:embed="rId20"/>
                    <a:stretch>
                      <a:fillRect/>
                    </a:stretch>
                  </pic:blipFill>
                  <pic:spPr>
                    <a:xfrm>
                      <a:off x="0" y="0"/>
                      <a:ext cx="5612130" cy="2644140"/>
                    </a:xfrm>
                    <a:prstGeom prst="rect">
                      <a:avLst/>
                    </a:prstGeom>
                  </pic:spPr>
                </pic:pic>
              </a:graphicData>
            </a:graphic>
          </wp:inline>
        </w:drawing>
      </w:r>
    </w:p>
    <w:p w14:paraId="186EE950" w14:textId="189FCBF2" w:rsidR="00615AB4"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99" w:name="_Toc232597018"/>
      <w:r w:rsidRPr="00261214">
        <w:rPr>
          <w:rFonts w:ascii="Times New Roman" w:hAnsi="Times New Roman" w:cs="Times New Roman"/>
          <w:color w:val="000000" w:themeColor="text1"/>
          <w:sz w:val="24"/>
          <w:szCs w:val="24"/>
        </w:rPr>
        <w:t>Figure 4. 3: Administrator Dashboard  Operational Overview</w:t>
      </w:r>
      <w:bookmarkEnd w:id="99"/>
    </w:p>
    <w:p w14:paraId="71F96FE9" w14:textId="7777777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4.2.1.4 Study Materials Browsing Interface</w:t>
      </w:r>
    </w:p>
    <w:p w14:paraId="0947334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4.4 displays the Study Materials page, which constitutes the primary content discovery interface for both students and lecturing staff. Materials are presented in a responsive card-based grid layout; each card surfaces the material's file type (PPT), file size (e.g., 12.5 MB), slide count (e.g., 45 Slides), title, chapter, and associated course name. The left-hand navigation panel provides cascading filter controls by Semester and Course, enabling progressive narrowing of the material corpus. The current view returns four results. Users may toggle between grid and list views, apply sort criteria (newest first), and mark individual items as favorites for expedient future retrieval. Download affordances are prominently positioned on each card to minimize the action cost for the most common student interaction.</w:t>
      </w:r>
    </w:p>
    <w:p w14:paraId="1A43C94D" w14:textId="77777777" w:rsidR="00A1538F" w:rsidRPr="00261214" w:rsidRDefault="00A1538F" w:rsidP="00261214">
      <w:pPr>
        <w:keepNext/>
        <w:spacing w:line="480" w:lineRule="auto"/>
        <w:jc w:val="both"/>
        <w:rPr>
          <w:rFonts w:ascii="Times New Roman" w:hAnsi="Times New Roman" w:cs="Times New Roman"/>
          <w:noProof/>
          <w:color w:val="000000" w:themeColor="text1"/>
        </w:rPr>
      </w:pPr>
    </w:p>
    <w:p w14:paraId="43292E44" w14:textId="7CB38B20" w:rsidR="00A1538F" w:rsidRPr="00261214" w:rsidRDefault="003C149E"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drawing>
          <wp:inline distT="0" distB="0" distL="0" distR="0" wp14:anchorId="0EED48E2" wp14:editId="16241117">
            <wp:extent cx="5612130" cy="2618740"/>
            <wp:effectExtent l="0" t="0" r="7620" b="0"/>
            <wp:docPr id="2006383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83636" name=""/>
                    <pic:cNvPicPr/>
                  </pic:nvPicPr>
                  <pic:blipFill>
                    <a:blip r:embed="rId21"/>
                    <a:stretch>
                      <a:fillRect/>
                    </a:stretch>
                  </pic:blipFill>
                  <pic:spPr>
                    <a:xfrm>
                      <a:off x="0" y="0"/>
                      <a:ext cx="5612130" cy="2618740"/>
                    </a:xfrm>
                    <a:prstGeom prst="rect">
                      <a:avLst/>
                    </a:prstGeom>
                  </pic:spPr>
                </pic:pic>
              </a:graphicData>
            </a:graphic>
          </wp:inline>
        </w:drawing>
      </w:r>
    </w:p>
    <w:p w14:paraId="65DB9B80" w14:textId="37FAB557" w:rsidR="002C036D"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100" w:name="_Toc232597019"/>
      <w:r w:rsidRPr="00261214">
        <w:rPr>
          <w:rFonts w:ascii="Times New Roman" w:hAnsi="Times New Roman" w:cs="Times New Roman"/>
          <w:color w:val="000000" w:themeColor="text1"/>
          <w:sz w:val="24"/>
          <w:szCs w:val="24"/>
        </w:rPr>
        <w:t>Figure 4. 4: Study Materials Browsing Interface Card Grid View</w:t>
      </w:r>
      <w:bookmarkEnd w:id="100"/>
    </w:p>
    <w:p w14:paraId="3D021D3C" w14:textId="77777777" w:rsidR="00615AB4" w:rsidRPr="00261214" w:rsidRDefault="00615AB4" w:rsidP="00261214">
      <w:pPr>
        <w:spacing w:line="480" w:lineRule="auto"/>
        <w:jc w:val="both"/>
        <w:rPr>
          <w:rFonts w:ascii="Times New Roman" w:hAnsi="Times New Roman" w:cs="Times New Roman"/>
          <w:b/>
          <w:bCs/>
          <w:color w:val="000000" w:themeColor="text1"/>
        </w:rPr>
      </w:pPr>
    </w:p>
    <w:p w14:paraId="152867D5" w14:textId="551C576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4.2.1.5 Material Detail Page Header</w:t>
      </w:r>
    </w:p>
    <w:p w14:paraId="4A24127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4.5 shows the upper portion of an individual material's detail page. The hero banner adopts the system's deep-purple branding identity and displays the material's course code (OS102), department (Software Engineering), semester (Semester 2), and enablement status (Enabled). The material is identified as a PowerPoint slides file titled 'Lecture 252', with a contextual subtitle identifying it as the Week 1 lecture in the relevant course sequence. This header section provides immediate contextual orientation, allowing users to confirm the material's academic provenance before proceeding to interact with its content.</w:t>
      </w:r>
    </w:p>
    <w:p w14:paraId="64E5795B" w14:textId="77777777" w:rsidR="00615AB4" w:rsidRPr="00261214" w:rsidRDefault="00615AB4" w:rsidP="00261214">
      <w:pPr>
        <w:spacing w:line="480" w:lineRule="auto"/>
        <w:jc w:val="both"/>
        <w:rPr>
          <w:rFonts w:ascii="Times New Roman" w:hAnsi="Times New Roman" w:cs="Times New Roman"/>
          <w:color w:val="000000" w:themeColor="text1"/>
        </w:rPr>
      </w:pPr>
    </w:p>
    <w:p w14:paraId="37018568" w14:textId="1D54ADD5" w:rsidR="00A1538F" w:rsidRPr="00261214" w:rsidRDefault="00910D87"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549D832B" wp14:editId="1D5435A1">
            <wp:extent cx="5612130" cy="2647950"/>
            <wp:effectExtent l="0" t="0" r="7620" b="0"/>
            <wp:docPr id="103206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063429" name=""/>
                    <pic:cNvPicPr/>
                  </pic:nvPicPr>
                  <pic:blipFill>
                    <a:blip r:embed="rId22"/>
                    <a:stretch>
                      <a:fillRect/>
                    </a:stretch>
                  </pic:blipFill>
                  <pic:spPr>
                    <a:xfrm>
                      <a:off x="0" y="0"/>
                      <a:ext cx="5612130" cy="2647950"/>
                    </a:xfrm>
                    <a:prstGeom prst="rect">
                      <a:avLst/>
                    </a:prstGeom>
                  </pic:spPr>
                </pic:pic>
              </a:graphicData>
            </a:graphic>
          </wp:inline>
        </w:drawing>
      </w:r>
    </w:p>
    <w:p w14:paraId="52D836ED" w14:textId="1DB22596" w:rsidR="00615AB4"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101" w:name="_Toc232597020"/>
      <w:r w:rsidRPr="00261214">
        <w:rPr>
          <w:rFonts w:ascii="Times New Roman" w:hAnsi="Times New Roman" w:cs="Times New Roman"/>
          <w:color w:val="000000" w:themeColor="text1"/>
          <w:sz w:val="24"/>
          <w:szCs w:val="24"/>
        </w:rPr>
        <w:t>Figure 4. 5: Material Detail Page Hero Header Section</w:t>
      </w:r>
      <w:bookmarkEnd w:id="101"/>
    </w:p>
    <w:p w14:paraId="4BBFF6FE" w14:textId="152D0634"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4.2.1.6 Material Detail Page  About Section and Quick Actions</w:t>
      </w:r>
    </w:p>
    <w:p w14:paraId="1E73406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4.6 presents the lower portion of the material detail page. The left-hand panel, titled 'About this material', enumerates the material's Learning Objectives (Syntax and Variables) and a comprehensive structured metadata inventory: Department (Software Engineering), Semester (Semester 2), Course (Operating Systems Basics), Course Code (OS102), Chapter (Core Concepts), Academic Year (2025/2026), File Type (PPT), Size (12.5 MB), Length (45 Slides), creation date (5 April 2026), last updated (27 April 2026), and download count (4). The right-hand Quick Actions panel provides prominent, clearly labelled affordances for: Open Material, Download File, Share Material, Copy Link, Share on WhatsApp, and Save to Favorites. This two-column layout ensures that both detailed informational context and the most frequently required actions are simultaneously accessible without scrolling, reducing interaction cost for the most common usage patterns.</w:t>
      </w:r>
    </w:p>
    <w:p w14:paraId="04BB94AE" w14:textId="035A1F51" w:rsidR="00A1538F" w:rsidRPr="00261214" w:rsidRDefault="00910D87"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337029A3" wp14:editId="6354E01A">
            <wp:extent cx="5612130" cy="2637790"/>
            <wp:effectExtent l="0" t="0" r="7620" b="0"/>
            <wp:docPr id="700259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59188" name=""/>
                    <pic:cNvPicPr/>
                  </pic:nvPicPr>
                  <pic:blipFill>
                    <a:blip r:embed="rId23"/>
                    <a:stretch>
                      <a:fillRect/>
                    </a:stretch>
                  </pic:blipFill>
                  <pic:spPr>
                    <a:xfrm>
                      <a:off x="0" y="0"/>
                      <a:ext cx="5612130" cy="2637790"/>
                    </a:xfrm>
                    <a:prstGeom prst="rect">
                      <a:avLst/>
                    </a:prstGeom>
                  </pic:spPr>
                </pic:pic>
              </a:graphicData>
            </a:graphic>
          </wp:inline>
        </w:drawing>
      </w:r>
    </w:p>
    <w:p w14:paraId="7DDF325D" w14:textId="55755D20" w:rsidR="00615AB4" w:rsidRPr="00261214" w:rsidRDefault="00A1538F" w:rsidP="00261214">
      <w:pPr>
        <w:pStyle w:val="Caption"/>
        <w:spacing w:line="480" w:lineRule="auto"/>
        <w:jc w:val="both"/>
        <w:rPr>
          <w:rFonts w:ascii="Times New Roman" w:hAnsi="Times New Roman" w:cs="Times New Roman"/>
          <w:color w:val="000000" w:themeColor="text1"/>
          <w:sz w:val="24"/>
          <w:szCs w:val="24"/>
        </w:rPr>
      </w:pPr>
      <w:bookmarkStart w:id="102" w:name="_Toc232597021"/>
      <w:r w:rsidRPr="00261214">
        <w:rPr>
          <w:rFonts w:ascii="Times New Roman" w:hAnsi="Times New Roman" w:cs="Times New Roman"/>
          <w:color w:val="000000" w:themeColor="text1"/>
          <w:sz w:val="24"/>
          <w:szCs w:val="24"/>
        </w:rPr>
        <w:t>Figure  4. 6: Material Detail Page Metadata Panel and Quick Actions</w:t>
      </w:r>
      <w:bookmarkEnd w:id="102"/>
    </w:p>
    <w:p w14:paraId="769C187C" w14:textId="7777777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4.2.1.7 AI-Powered Chatbot Interface (Just Click Chat)</w:t>
      </w:r>
    </w:p>
    <w:p w14:paraId="5D64533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4.7 shows the Just Click AI Chatbot interface, which implements the Retrieval-Augmented Generation (RAG) architecture described in Chapter III. Students may select a target semester and subject from dropdown menus and then submit natural-language queries regarding the content of uploaded course materials. The interface additionally provides four pre-built prompt shortcuts to lower the barrier to AI-assisted learning: Make quizzes from this subject, summarize my notes, give me important exam topics, and explain this chapter simply. The sidebar maintains a persistent log of prior chat sessions, supporting continuity across study sessions. This feature distinguishes Just Click from conventional document repositories by enabling intelligent, context-grounded academic dialogue rather than passive file retrieval alone. The RAG architecture ensures that the AI's responses are anchored to the institution's own uploaded materials, mitigating the hallucination risks associated with general-purpose language model deployments.</w:t>
      </w:r>
    </w:p>
    <w:p w14:paraId="43872603" w14:textId="5895E5FE" w:rsidR="004E46F9" w:rsidRPr="00261214" w:rsidRDefault="00F3240C"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09A527DB" wp14:editId="69BDC8F2">
            <wp:extent cx="5612130" cy="2609215"/>
            <wp:effectExtent l="0" t="0" r="7620" b="635"/>
            <wp:docPr id="93053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53798" name=""/>
                    <pic:cNvPicPr/>
                  </pic:nvPicPr>
                  <pic:blipFill>
                    <a:blip r:embed="rId24"/>
                    <a:stretch>
                      <a:fillRect/>
                    </a:stretch>
                  </pic:blipFill>
                  <pic:spPr>
                    <a:xfrm>
                      <a:off x="0" y="0"/>
                      <a:ext cx="5612130" cy="2609215"/>
                    </a:xfrm>
                    <a:prstGeom prst="rect">
                      <a:avLst/>
                    </a:prstGeom>
                  </pic:spPr>
                </pic:pic>
              </a:graphicData>
            </a:graphic>
          </wp:inline>
        </w:drawing>
      </w:r>
    </w:p>
    <w:p w14:paraId="343A8CC9" w14:textId="0AAEBF4C" w:rsidR="002C036D" w:rsidRPr="00261214" w:rsidRDefault="004E46F9" w:rsidP="00261214">
      <w:pPr>
        <w:pStyle w:val="Caption"/>
        <w:spacing w:line="480" w:lineRule="auto"/>
        <w:jc w:val="both"/>
        <w:rPr>
          <w:rFonts w:ascii="Times New Roman" w:hAnsi="Times New Roman" w:cs="Times New Roman"/>
          <w:color w:val="000000" w:themeColor="text1"/>
          <w:sz w:val="24"/>
          <w:szCs w:val="24"/>
        </w:rPr>
      </w:pPr>
      <w:bookmarkStart w:id="103" w:name="_Toc232597022"/>
      <w:r w:rsidRPr="00261214">
        <w:rPr>
          <w:rFonts w:ascii="Times New Roman" w:hAnsi="Times New Roman" w:cs="Times New Roman"/>
          <w:color w:val="000000" w:themeColor="text1"/>
          <w:sz w:val="24"/>
          <w:szCs w:val="24"/>
        </w:rPr>
        <w:t>Figure 4. 7: Just Click AI Chatbot Interface  RAG-Powered Academic Assistant</w:t>
      </w:r>
      <w:bookmarkEnd w:id="103"/>
    </w:p>
    <w:p w14:paraId="17E17D6A"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04" w:name="_Toc236939410"/>
      <w:r w:rsidRPr="00261214">
        <w:rPr>
          <w:rFonts w:ascii="Times New Roman" w:hAnsi="Times New Roman" w:cs="Times New Roman"/>
          <w:b/>
          <w:bCs/>
          <w:color w:val="000000" w:themeColor="text1"/>
        </w:rPr>
        <w:t>4.2.2 Mobile Application Implementation and Testing</w:t>
      </w:r>
      <w:bookmarkEnd w:id="104"/>
    </w:p>
    <w:p w14:paraId="40950CE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 addition to the web-based platform, Just Click was developed as a companion mobile application targeting Android and iOS devices. The mobile application extends the core functionality of the DCMMS to students and staff operating in mobile-first contexts, reflecting the empirical reality that the majority of internet users in Somalia access digital services primarily through smartphones rather than desktop or laptop computers. The mobile application was implemented using React Native, a cross-platform framework that compiles a single JavaScript codebase to native binaries for both Android and iOS targets, thereby eliminating the need to maintain two separate codebases while preserving native-quality performance. The mobile client communicates exclusively with the same Flask RESTful API backend that serves the web system, ensuring full data consistency and unified security enforcement across both client surfaces.</w:t>
      </w:r>
    </w:p>
    <w:p w14:paraId="311D832A" w14:textId="77777777" w:rsidR="00615AB4" w:rsidRPr="00261214" w:rsidRDefault="00615AB4" w:rsidP="00261214">
      <w:pPr>
        <w:spacing w:line="480" w:lineRule="auto"/>
        <w:jc w:val="both"/>
        <w:rPr>
          <w:rFonts w:ascii="Times New Roman" w:hAnsi="Times New Roman" w:cs="Times New Roman"/>
          <w:color w:val="000000" w:themeColor="text1"/>
        </w:rPr>
      </w:pPr>
    </w:p>
    <w:p w14:paraId="543DBC65" w14:textId="7777777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lastRenderedPageBreak/>
        <w:t>4.2.2.1 Mobile Application Features</w:t>
      </w:r>
    </w:p>
    <w:p w14:paraId="1AEC5911" w14:textId="1282731D"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mobile application replicates and appropriately adapts the core student-facing features of the web platform for a touch-first, mobile-optimized interaction paradigm. The following subsections describe each major screen with reference to annotated screenshots.</w:t>
      </w:r>
    </w:p>
    <w:p w14:paraId="7821B0E5" w14:textId="77777777" w:rsidR="00615AB4" w:rsidRPr="00261214" w:rsidRDefault="00615AB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(a)  Authentication Screen</w:t>
      </w:r>
    </w:p>
    <w:p w14:paraId="3F8C4B9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Figure 4.8 shows the mobile Sign In screen. The interface presents Username and Password input fields, a 'Remember me' toggle for persistent session retention, a 'Forgot password?' recovery link, and placeholder affordances for future social sign-in options via Google and Apple. The design is intentionally minimal, eliminating non-essential visual elements to reduce cognitive load for both first-time and returning users. Upon successful authentication, the system validates the user's JWT, extracts the role claim, and routes the user to the appropriate home screen for their role.</w:t>
      </w:r>
    </w:p>
    <w:p w14:paraId="28E7322C" w14:textId="77777777" w:rsidR="004E46F9" w:rsidRPr="00261214" w:rsidRDefault="004E46F9" w:rsidP="00261214">
      <w:pPr>
        <w:spacing w:line="480" w:lineRule="auto"/>
        <w:jc w:val="both"/>
        <w:rPr>
          <w:rFonts w:ascii="Times New Roman" w:hAnsi="Times New Roman" w:cs="Times New Roman"/>
          <w:color w:val="000000" w:themeColor="text1"/>
        </w:rPr>
      </w:pPr>
    </w:p>
    <w:p w14:paraId="4E827908" w14:textId="50421A0E" w:rsidR="004E46F9" w:rsidRPr="00261214" w:rsidRDefault="00A73083"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12EE6FDE" wp14:editId="2788C4E8">
            <wp:extent cx="2763376" cy="5987315"/>
            <wp:effectExtent l="0" t="0" r="0" b="0"/>
            <wp:docPr id="1848452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52870" name="Picture 1848452870"/>
                    <pic:cNvPicPr/>
                  </pic:nvPicPr>
                  <pic:blipFill>
                    <a:blip r:embed="rId25">
                      <a:extLst>
                        <a:ext uri="{28A0092B-C50C-407E-A947-70E740481C1C}">
                          <a14:useLocalDpi xmlns:a14="http://schemas.microsoft.com/office/drawing/2010/main" val="0"/>
                        </a:ext>
                      </a:extLst>
                    </a:blip>
                    <a:stretch>
                      <a:fillRect/>
                    </a:stretch>
                  </pic:blipFill>
                  <pic:spPr>
                    <a:xfrm>
                      <a:off x="0" y="0"/>
                      <a:ext cx="2792514" cy="6050448"/>
                    </a:xfrm>
                    <a:prstGeom prst="rect">
                      <a:avLst/>
                    </a:prstGeom>
                  </pic:spPr>
                </pic:pic>
              </a:graphicData>
            </a:graphic>
          </wp:inline>
        </w:drawing>
      </w:r>
    </w:p>
    <w:p w14:paraId="50040F8A" w14:textId="3186D4E3" w:rsidR="00615AB4" w:rsidRPr="00261214" w:rsidRDefault="004E46F9" w:rsidP="00261214">
      <w:pPr>
        <w:pStyle w:val="Caption"/>
        <w:spacing w:line="480" w:lineRule="auto"/>
        <w:jc w:val="both"/>
        <w:rPr>
          <w:rFonts w:ascii="Times New Roman" w:hAnsi="Times New Roman" w:cs="Times New Roman"/>
          <w:color w:val="000000" w:themeColor="text1"/>
          <w:sz w:val="24"/>
          <w:szCs w:val="24"/>
        </w:rPr>
      </w:pPr>
      <w:bookmarkStart w:id="105" w:name="_Toc232597023"/>
      <w:r w:rsidRPr="00261214">
        <w:rPr>
          <w:rFonts w:ascii="Times New Roman" w:hAnsi="Times New Roman" w:cs="Times New Roman"/>
          <w:color w:val="000000" w:themeColor="text1"/>
          <w:sz w:val="24"/>
          <w:szCs w:val="24"/>
        </w:rPr>
        <w:t>Figure  4. 8: Just Click Mobile Application  Authentication (Sign In) Screen</w:t>
      </w:r>
      <w:bookmarkEnd w:id="105"/>
    </w:p>
    <w:p w14:paraId="46D50E27" w14:textId="77777777" w:rsidR="00615AB4" w:rsidRPr="00261214" w:rsidRDefault="00615AB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(b)  Landing / Home Screen</w:t>
      </w:r>
    </w:p>
    <w:p w14:paraId="768CD305" w14:textId="3D54AEE0"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Figure 4.9 displays the mobile home screen, which greets authenticated students with the platform's value proposition: 'Study smarter with AI help.' The screen highlights three platform capabilities  instant AI-powered explanations, personalized study paths, and automated summaries and provides quick-access navigation to all primary features. The interface adopts </w:t>
      </w:r>
      <w:r w:rsidRPr="00261214">
        <w:rPr>
          <w:rFonts w:ascii="Times New Roman" w:hAnsi="Times New Roman" w:cs="Times New Roman"/>
          <w:color w:val="000000" w:themeColor="text1"/>
        </w:rPr>
        <w:lastRenderedPageBreak/>
        <w:t>the platform's consistent deep-purple and pink branding, maintaining strong visual coherence with the web interface and reinforcing brand recognition across client surfaces.</w:t>
      </w:r>
    </w:p>
    <w:p w14:paraId="34DCC0D4" w14:textId="4EA5A850" w:rsidR="004E46F9" w:rsidRPr="00261214" w:rsidRDefault="00C802CC"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drawing>
          <wp:inline distT="0" distB="0" distL="0" distR="0" wp14:anchorId="4436EB44" wp14:editId="6812D57C">
            <wp:extent cx="2405380" cy="5211657"/>
            <wp:effectExtent l="0" t="0" r="0" b="8255"/>
            <wp:docPr id="755074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074162" name=""/>
                    <pic:cNvPicPr/>
                  </pic:nvPicPr>
                  <pic:blipFill>
                    <a:blip r:embed="rId26">
                      <a:duotone>
                        <a:prstClr val="black"/>
                        <a:schemeClr val="accent4">
                          <a:tint val="45000"/>
                          <a:satMod val="400000"/>
                        </a:schemeClr>
                      </a:duotone>
                    </a:blip>
                    <a:stretch>
                      <a:fillRect/>
                    </a:stretch>
                  </pic:blipFill>
                  <pic:spPr>
                    <a:xfrm flipH="1">
                      <a:off x="0" y="0"/>
                      <a:ext cx="2425600" cy="5255467"/>
                    </a:xfrm>
                    <a:prstGeom prst="rect">
                      <a:avLst/>
                    </a:prstGeom>
                  </pic:spPr>
                </pic:pic>
              </a:graphicData>
            </a:graphic>
          </wp:inline>
        </w:drawing>
      </w:r>
    </w:p>
    <w:p w14:paraId="7B9E7B76" w14:textId="713A493B" w:rsidR="00615AB4" w:rsidRPr="00261214" w:rsidRDefault="004E46F9" w:rsidP="00261214">
      <w:pPr>
        <w:pStyle w:val="Caption"/>
        <w:spacing w:line="480" w:lineRule="auto"/>
        <w:jc w:val="both"/>
        <w:rPr>
          <w:rFonts w:ascii="Times New Roman" w:hAnsi="Times New Roman" w:cs="Times New Roman"/>
          <w:color w:val="000000" w:themeColor="text1"/>
          <w:sz w:val="24"/>
          <w:szCs w:val="24"/>
        </w:rPr>
      </w:pPr>
      <w:bookmarkStart w:id="106" w:name="_Toc232597024"/>
      <w:r w:rsidRPr="00261214">
        <w:rPr>
          <w:rFonts w:ascii="Times New Roman" w:hAnsi="Times New Roman" w:cs="Times New Roman"/>
          <w:color w:val="000000" w:themeColor="text1"/>
          <w:sz w:val="24"/>
          <w:szCs w:val="24"/>
        </w:rPr>
        <w:t>Figure 4. 9: Just Click Mobile Application Home / Landing Screen</w:t>
      </w:r>
      <w:bookmarkEnd w:id="106"/>
    </w:p>
    <w:p w14:paraId="09F35262" w14:textId="77777777" w:rsidR="00615AB4" w:rsidRPr="00261214" w:rsidRDefault="00615AB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(c)  Study Materials Browsing Screen</w:t>
      </w:r>
    </w:p>
    <w:p w14:paraId="56AC3E7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Figure 4.10 presents the Study Materials screen on mobile, which mirrors the web browsing interface in a touch-optimized, single-column card layout appropriate for narrow viewports. Each material card displays the file type badge (PPT), material title, course name, file size (12.5 MB), slide count (45 Slides), and a prominently positioned Download button. Cascading filter controls for Semester, Course, and Chapter are accessible at the top of the screen. </w:t>
      </w:r>
      <w:r w:rsidRPr="00261214">
        <w:rPr>
          <w:rFonts w:ascii="Times New Roman" w:hAnsi="Times New Roman" w:cs="Times New Roman"/>
          <w:color w:val="000000" w:themeColor="text1"/>
        </w:rPr>
        <w:lastRenderedPageBreak/>
        <w:t>The current view presents materials including Lecture 252 and Lecture 202 from the Operating Systems Basics course. A persistent bottom navigation bar provides access to the Home, Sign In, and Downloads sections of the application.</w:t>
      </w:r>
    </w:p>
    <w:p w14:paraId="173A5CC4" w14:textId="18BDD7A2" w:rsidR="004E46F9" w:rsidRPr="00261214" w:rsidRDefault="00B40ECC"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drawing>
          <wp:inline distT="0" distB="0" distL="0" distR="0" wp14:anchorId="46061E65" wp14:editId="7F35C278">
            <wp:extent cx="2807369" cy="6082633"/>
            <wp:effectExtent l="0" t="0" r="0" b="0"/>
            <wp:docPr id="13983106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10662" name="Picture 1398310662"/>
                    <pic:cNvPicPr/>
                  </pic:nvPicPr>
                  <pic:blipFill>
                    <a:blip r:embed="rId27">
                      <a:extLst>
                        <a:ext uri="{28A0092B-C50C-407E-A947-70E740481C1C}">
                          <a14:useLocalDpi xmlns:a14="http://schemas.microsoft.com/office/drawing/2010/main" val="0"/>
                        </a:ext>
                      </a:extLst>
                    </a:blip>
                    <a:stretch>
                      <a:fillRect/>
                    </a:stretch>
                  </pic:blipFill>
                  <pic:spPr>
                    <a:xfrm>
                      <a:off x="0" y="0"/>
                      <a:ext cx="2821777" cy="6113850"/>
                    </a:xfrm>
                    <a:prstGeom prst="rect">
                      <a:avLst/>
                    </a:prstGeom>
                  </pic:spPr>
                </pic:pic>
              </a:graphicData>
            </a:graphic>
          </wp:inline>
        </w:drawing>
      </w:r>
    </w:p>
    <w:p w14:paraId="608CE5AB" w14:textId="7DA34576" w:rsidR="00A73083" w:rsidRPr="00261214" w:rsidRDefault="004E46F9" w:rsidP="00261214">
      <w:pPr>
        <w:pStyle w:val="Caption"/>
        <w:spacing w:line="480" w:lineRule="auto"/>
        <w:jc w:val="both"/>
        <w:rPr>
          <w:rFonts w:ascii="Times New Roman" w:hAnsi="Times New Roman" w:cs="Times New Roman"/>
          <w:color w:val="000000" w:themeColor="text1"/>
          <w:sz w:val="24"/>
          <w:szCs w:val="24"/>
        </w:rPr>
      </w:pPr>
      <w:bookmarkStart w:id="107" w:name="_Toc232597025"/>
      <w:r w:rsidRPr="00261214">
        <w:rPr>
          <w:rFonts w:ascii="Times New Roman" w:hAnsi="Times New Roman" w:cs="Times New Roman"/>
          <w:color w:val="000000" w:themeColor="text1"/>
          <w:sz w:val="24"/>
          <w:szCs w:val="24"/>
        </w:rPr>
        <w:t>Figure 4. 10:Just Click Mobile Application  Study Materials Browsing Screen</w:t>
      </w:r>
      <w:bookmarkEnd w:id="107"/>
    </w:p>
    <w:p w14:paraId="602102D0" w14:textId="77777777" w:rsidR="00615AB4" w:rsidRPr="00261214" w:rsidRDefault="00615AB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(d)  AI Chatbot Screen</w:t>
      </w:r>
    </w:p>
    <w:p w14:paraId="6D75D30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Figure 4.11 shows the mobile AI chatbot interface, which brings the RAG-powered academic assistant to the student's smartphone. The screen greets the authenticated student by name and presents an open prompt input field alongside four suggested prompt shortcuts: Summarize my uploaded notes, create a study plan for this week, download 10 past questions, and explain the hundred concurred simply. This prompt-shortcut pattern is particularly significant in the Somali educational context, where many students may be unfamiliar with open-ended AI interaction paradigms; by surfacing the most educationally productive query types as tappable affordances, the interface substantially reduces the usage barrier for students new to AI-assisted learning.</w:t>
      </w:r>
    </w:p>
    <w:p w14:paraId="23509950" w14:textId="63FEE470" w:rsidR="004E46F9" w:rsidRPr="00261214" w:rsidRDefault="00A73083"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448E98B2" wp14:editId="2369DB43">
            <wp:extent cx="2563467" cy="5554178"/>
            <wp:effectExtent l="0" t="0" r="8890" b="0"/>
            <wp:docPr id="748559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59474" name="Picture 748559474"/>
                    <pic:cNvPicPr/>
                  </pic:nvPicPr>
                  <pic:blipFill>
                    <a:blip r:embed="rId28">
                      <a:extLst>
                        <a:ext uri="{28A0092B-C50C-407E-A947-70E740481C1C}">
                          <a14:useLocalDpi xmlns:a14="http://schemas.microsoft.com/office/drawing/2010/main" val="0"/>
                        </a:ext>
                      </a:extLst>
                    </a:blip>
                    <a:stretch>
                      <a:fillRect/>
                    </a:stretch>
                  </pic:blipFill>
                  <pic:spPr>
                    <a:xfrm>
                      <a:off x="0" y="0"/>
                      <a:ext cx="2581152" cy="5592496"/>
                    </a:xfrm>
                    <a:prstGeom prst="rect">
                      <a:avLst/>
                    </a:prstGeom>
                  </pic:spPr>
                </pic:pic>
              </a:graphicData>
            </a:graphic>
          </wp:inline>
        </w:drawing>
      </w:r>
    </w:p>
    <w:p w14:paraId="6E746D76" w14:textId="432FE85E" w:rsidR="00615AB4" w:rsidRPr="00261214" w:rsidRDefault="004E46F9" w:rsidP="00261214">
      <w:pPr>
        <w:pStyle w:val="Caption"/>
        <w:spacing w:line="480" w:lineRule="auto"/>
        <w:jc w:val="both"/>
        <w:rPr>
          <w:rFonts w:ascii="Times New Roman" w:hAnsi="Times New Roman" w:cs="Times New Roman"/>
          <w:color w:val="000000" w:themeColor="text1"/>
          <w:sz w:val="24"/>
          <w:szCs w:val="24"/>
        </w:rPr>
      </w:pPr>
      <w:bookmarkStart w:id="108" w:name="_Toc232597026"/>
      <w:r w:rsidRPr="00261214">
        <w:rPr>
          <w:rFonts w:ascii="Times New Roman" w:hAnsi="Times New Roman" w:cs="Times New Roman"/>
          <w:color w:val="000000" w:themeColor="text1"/>
          <w:sz w:val="24"/>
          <w:szCs w:val="24"/>
        </w:rPr>
        <w:t>Figure  4. 11: Just Click Mobile Application AI Chatbot (RAG-Powered) Screen</w:t>
      </w:r>
      <w:bookmarkEnd w:id="108"/>
    </w:p>
    <w:p w14:paraId="039844ED" w14:textId="77777777" w:rsidR="00615AB4" w:rsidRPr="00261214" w:rsidRDefault="00615AB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(e)  Material Detail Screen</w:t>
      </w:r>
    </w:p>
    <w:p w14:paraId="0398F1B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Figure 4.12 illustrates the individual material detail screen for Lecture 252 (Operating Systems). The screen is organized into an 'About this material' descriptive section and a structured Details panel listing the Learning Objectives (OS and Variables), Faculty (Computer Science), Department (Software Engineering), Semester (Semester 2), Course (OS102), File Type (PPT), Size (12.5 MB), and slide count (45 Slides). Three primary action buttons  Open </w:t>
      </w:r>
      <w:r w:rsidRPr="00261214">
        <w:rPr>
          <w:rFonts w:ascii="Times New Roman" w:hAnsi="Times New Roman" w:cs="Times New Roman"/>
          <w:color w:val="000000" w:themeColor="text1"/>
        </w:rPr>
        <w:lastRenderedPageBreak/>
        <w:t>Material, Download, and Share are anchored at the base of the screen via a persistent action bar, ensuring immediate accessibility regardless of scroll position.</w:t>
      </w:r>
    </w:p>
    <w:p w14:paraId="6DE8E5FC" w14:textId="57B74DF1" w:rsidR="004E46F9" w:rsidRPr="00261214" w:rsidRDefault="00A73083"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drawing>
          <wp:inline distT="0" distB="0" distL="0" distR="0" wp14:anchorId="2E35E90C" wp14:editId="0AC62C71">
            <wp:extent cx="2762849" cy="5986174"/>
            <wp:effectExtent l="0" t="0" r="0" b="0"/>
            <wp:docPr id="13176260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26085" name="Picture 1317626085"/>
                    <pic:cNvPicPr/>
                  </pic:nvPicPr>
                  <pic:blipFill>
                    <a:blip r:embed="rId29">
                      <a:extLst>
                        <a:ext uri="{28A0092B-C50C-407E-A947-70E740481C1C}">
                          <a14:useLocalDpi xmlns:a14="http://schemas.microsoft.com/office/drawing/2010/main" val="0"/>
                        </a:ext>
                      </a:extLst>
                    </a:blip>
                    <a:stretch>
                      <a:fillRect/>
                    </a:stretch>
                  </pic:blipFill>
                  <pic:spPr>
                    <a:xfrm>
                      <a:off x="0" y="0"/>
                      <a:ext cx="2780034" cy="6023408"/>
                    </a:xfrm>
                    <a:prstGeom prst="rect">
                      <a:avLst/>
                    </a:prstGeom>
                  </pic:spPr>
                </pic:pic>
              </a:graphicData>
            </a:graphic>
          </wp:inline>
        </w:drawing>
      </w:r>
    </w:p>
    <w:p w14:paraId="3A59C2F8" w14:textId="64184196" w:rsidR="00615AB4" w:rsidRPr="00261214" w:rsidRDefault="004E46F9" w:rsidP="00261214">
      <w:pPr>
        <w:pStyle w:val="Caption"/>
        <w:spacing w:line="480" w:lineRule="auto"/>
        <w:jc w:val="both"/>
        <w:rPr>
          <w:rFonts w:ascii="Times New Roman" w:hAnsi="Times New Roman" w:cs="Times New Roman"/>
          <w:color w:val="000000" w:themeColor="text1"/>
          <w:sz w:val="24"/>
          <w:szCs w:val="24"/>
        </w:rPr>
      </w:pPr>
      <w:bookmarkStart w:id="109" w:name="_Toc232597027"/>
      <w:r w:rsidRPr="00261214">
        <w:rPr>
          <w:rFonts w:ascii="Times New Roman" w:hAnsi="Times New Roman" w:cs="Times New Roman"/>
          <w:color w:val="000000" w:themeColor="text1"/>
          <w:sz w:val="24"/>
          <w:szCs w:val="24"/>
        </w:rPr>
        <w:t>Figure  4. 12: Just Click Mobile Application Material Detail Screen</w:t>
      </w:r>
      <w:bookmarkEnd w:id="109"/>
    </w:p>
    <w:p w14:paraId="2099856E" w14:textId="77777777" w:rsidR="00615AB4" w:rsidRPr="00261214" w:rsidRDefault="00615AB4"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(f)  Student Profile Screen</w:t>
      </w:r>
    </w:p>
    <w:p w14:paraId="3CA07E9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Figure 4.13 displays the Student Profile screen for the authenticated user Filastin Ahmed (SE Student). The screen is organized into three functional sections: Academic Overview, which presents summary metrics for materials accessed (24), interactions (125), and an academic </w:t>
      </w:r>
      <w:r w:rsidRPr="00261214">
        <w:rPr>
          <w:rFonts w:ascii="Times New Roman" w:hAnsi="Times New Roman" w:cs="Times New Roman"/>
          <w:color w:val="000000" w:themeColor="text1"/>
        </w:rPr>
        <w:lastRenderedPageBreak/>
        <w:t>engagement rating (3.2); Academic Profile, which displays the student's Faculty (Computer Science), Department (Software Engineering), and current Semester (Semester 2); and Account Settings, which provides access to Profile Settings, Notification Preferences, and Change Password. A Help and Legal section offer links to Support, Terms of Service, and Privacy Policy. A clearly labelled Log Out button is positioned at the screen base to enable unambiguous, accessible session termination.</w:t>
      </w:r>
    </w:p>
    <w:p w14:paraId="3E0E3D87" w14:textId="6242B98B" w:rsidR="004E46F9" w:rsidRPr="00261214" w:rsidRDefault="00A73083"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drawing>
          <wp:inline distT="0" distB="0" distL="0" distR="0" wp14:anchorId="34D5049B" wp14:editId="24D12F97">
            <wp:extent cx="2566737" cy="5561264"/>
            <wp:effectExtent l="0" t="0" r="5080" b="1905"/>
            <wp:docPr id="12385340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34070" name="Picture 1238534070"/>
                    <pic:cNvPicPr/>
                  </pic:nvPicPr>
                  <pic:blipFill>
                    <a:blip r:embed="rId30">
                      <a:extLst>
                        <a:ext uri="{28A0092B-C50C-407E-A947-70E740481C1C}">
                          <a14:useLocalDpi xmlns:a14="http://schemas.microsoft.com/office/drawing/2010/main" val="0"/>
                        </a:ext>
                      </a:extLst>
                    </a:blip>
                    <a:stretch>
                      <a:fillRect/>
                    </a:stretch>
                  </pic:blipFill>
                  <pic:spPr>
                    <a:xfrm>
                      <a:off x="0" y="0"/>
                      <a:ext cx="2584226" cy="5599157"/>
                    </a:xfrm>
                    <a:prstGeom prst="rect">
                      <a:avLst/>
                    </a:prstGeom>
                  </pic:spPr>
                </pic:pic>
              </a:graphicData>
            </a:graphic>
          </wp:inline>
        </w:drawing>
      </w:r>
    </w:p>
    <w:p w14:paraId="535531E9" w14:textId="1198F9BA" w:rsidR="00615AB4" w:rsidRPr="00261214" w:rsidRDefault="004E46F9" w:rsidP="00261214">
      <w:pPr>
        <w:pStyle w:val="Caption"/>
        <w:spacing w:line="480" w:lineRule="auto"/>
        <w:jc w:val="both"/>
        <w:rPr>
          <w:rFonts w:ascii="Times New Roman" w:hAnsi="Times New Roman" w:cs="Times New Roman"/>
          <w:color w:val="000000" w:themeColor="text1"/>
          <w:sz w:val="24"/>
          <w:szCs w:val="24"/>
        </w:rPr>
      </w:pPr>
      <w:bookmarkStart w:id="110" w:name="_Toc232597028"/>
      <w:r w:rsidRPr="00261214">
        <w:rPr>
          <w:rFonts w:ascii="Times New Roman" w:hAnsi="Times New Roman" w:cs="Times New Roman"/>
          <w:color w:val="000000" w:themeColor="text1"/>
          <w:sz w:val="24"/>
          <w:szCs w:val="24"/>
        </w:rPr>
        <w:t>Figure 4. 13: Just Click Mobile Application Student Profile Screen</w:t>
      </w:r>
      <w:bookmarkEnd w:id="110"/>
    </w:p>
    <w:p w14:paraId="2F50ED44" w14:textId="77777777" w:rsidR="00A73083" w:rsidRPr="00261214" w:rsidRDefault="00A73083" w:rsidP="00261214">
      <w:pPr>
        <w:jc w:val="both"/>
        <w:rPr>
          <w:rFonts w:ascii="Times New Roman" w:hAnsi="Times New Roman" w:cs="Times New Roman"/>
          <w:color w:val="000000" w:themeColor="text1"/>
        </w:rPr>
      </w:pPr>
    </w:p>
    <w:p w14:paraId="16CA19CF" w14:textId="77777777" w:rsidR="00A73083" w:rsidRPr="00261214" w:rsidRDefault="00A73083" w:rsidP="00261214">
      <w:pPr>
        <w:jc w:val="both"/>
        <w:rPr>
          <w:rFonts w:ascii="Times New Roman" w:hAnsi="Times New Roman" w:cs="Times New Roman"/>
          <w:color w:val="000000" w:themeColor="text1"/>
        </w:rPr>
      </w:pPr>
    </w:p>
    <w:p w14:paraId="38FA0C8F" w14:textId="5FC175B4" w:rsidR="00A73083" w:rsidRPr="00261214" w:rsidRDefault="00A73083" w:rsidP="00261214">
      <w:pPr>
        <w:spacing w:line="480" w:lineRule="auto"/>
        <w:jc w:val="both"/>
        <w:rPr>
          <w:rFonts w:ascii="Times New Roman" w:hAnsi="Times New Roman" w:cs="Times New Roman"/>
          <w:b/>
          <w:bCs/>
          <w:color w:val="000000" w:themeColor="text1"/>
        </w:rPr>
      </w:pPr>
      <w:r w:rsidRPr="00261214">
        <w:rPr>
          <w:rFonts w:ascii="Times New Roman" w:hAnsi="Times New Roman" w:cs="Times New Roman"/>
          <w:b/>
          <w:bCs/>
          <w:color w:val="000000" w:themeColor="text1"/>
        </w:rPr>
        <w:t>(G) Downloads Screen</w:t>
      </w:r>
    </w:p>
    <w:p w14:paraId="6BC09DCB" w14:textId="073C72CC" w:rsidR="00A73083" w:rsidRPr="00261214" w:rsidRDefault="00A7308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Figure 4.1</w:t>
      </w:r>
      <w:r w:rsidR="00F315F7" w:rsidRPr="00261214">
        <w:rPr>
          <w:rFonts w:ascii="Times New Roman" w:hAnsi="Times New Roman" w:cs="Times New Roman"/>
          <w:b/>
          <w:bCs/>
          <w:color w:val="000000" w:themeColor="text1"/>
        </w:rPr>
        <w:t>4</w:t>
      </w:r>
      <w:r w:rsidRPr="00261214">
        <w:rPr>
          <w:rFonts w:ascii="Times New Roman" w:hAnsi="Times New Roman" w:cs="Times New Roman"/>
          <w:color w:val="000000" w:themeColor="text1"/>
        </w:rPr>
        <w:t xml:space="preserve"> presents the </w:t>
      </w:r>
      <w:r w:rsidRPr="00261214">
        <w:rPr>
          <w:rFonts w:ascii="Times New Roman" w:hAnsi="Times New Roman" w:cs="Times New Roman"/>
          <w:b/>
          <w:bCs/>
          <w:color w:val="000000" w:themeColor="text1"/>
        </w:rPr>
        <w:t>Downloads</w:t>
      </w:r>
      <w:r w:rsidRPr="00261214">
        <w:rPr>
          <w:rFonts w:ascii="Times New Roman" w:hAnsi="Times New Roman" w:cs="Times New Roman"/>
          <w:color w:val="000000" w:themeColor="text1"/>
        </w:rPr>
        <w:t xml:space="preserve"> screen of the mobile application, which provides students with centralized access to study materials that have been downloaded for offline use. The interface adopts a clean, single-column card layout optimized for mobile devices, allowing users to efficiently manage and access saved learning resources.</w:t>
      </w:r>
    </w:p>
    <w:p w14:paraId="57725866" w14:textId="77777777" w:rsidR="00A73083" w:rsidRPr="00261214" w:rsidRDefault="00A7308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Each download card displays essential information, including the </w:t>
      </w:r>
      <w:r w:rsidRPr="00261214">
        <w:rPr>
          <w:rFonts w:ascii="Times New Roman" w:hAnsi="Times New Roman" w:cs="Times New Roman"/>
          <w:b/>
          <w:bCs/>
          <w:color w:val="000000" w:themeColor="text1"/>
        </w:rPr>
        <w:t>file type (PDF)</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material title (Linux Commands)</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course code and name (CN102 – CCNA)</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file size (113 KB)</w:t>
      </w:r>
      <w:r w:rsidRPr="00261214">
        <w:rPr>
          <w:rFonts w:ascii="Times New Roman" w:hAnsi="Times New Roman" w:cs="Times New Roman"/>
          <w:color w:val="000000" w:themeColor="text1"/>
        </w:rPr>
        <w:t xml:space="preserve">, and the </w:t>
      </w:r>
      <w:r w:rsidRPr="00261214">
        <w:rPr>
          <w:rFonts w:ascii="Times New Roman" w:hAnsi="Times New Roman" w:cs="Times New Roman"/>
          <w:b/>
          <w:bCs/>
          <w:color w:val="000000" w:themeColor="text1"/>
        </w:rPr>
        <w:t>date the material was saved</w:t>
      </w:r>
      <w:r w:rsidRPr="00261214">
        <w:rPr>
          <w:rFonts w:ascii="Times New Roman" w:hAnsi="Times New Roman" w:cs="Times New Roman"/>
          <w:color w:val="000000" w:themeColor="text1"/>
        </w:rPr>
        <w:t xml:space="preserve">. Additional usage statistics, such as the number of views and downloads, are displayed at the bottom of the card to provide students with quick reference information. Action buttons are provided to </w:t>
      </w:r>
      <w:r w:rsidRPr="00261214">
        <w:rPr>
          <w:rFonts w:ascii="Times New Roman" w:hAnsi="Times New Roman" w:cs="Times New Roman"/>
          <w:b/>
          <w:bCs/>
          <w:color w:val="000000" w:themeColor="text1"/>
        </w:rPr>
        <w:t>open the material offline</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share the file</w:t>
      </w:r>
      <w:r w:rsidRPr="00261214">
        <w:rPr>
          <w:rFonts w:ascii="Times New Roman" w:hAnsi="Times New Roman" w:cs="Times New Roman"/>
          <w:color w:val="000000" w:themeColor="text1"/>
        </w:rPr>
        <w:t xml:space="preserve">, or </w:t>
      </w:r>
      <w:r w:rsidRPr="00261214">
        <w:rPr>
          <w:rFonts w:ascii="Times New Roman" w:hAnsi="Times New Roman" w:cs="Times New Roman"/>
          <w:b/>
          <w:bCs/>
          <w:color w:val="000000" w:themeColor="text1"/>
        </w:rPr>
        <w:t>remove it from the downloads list</w:t>
      </w:r>
      <w:r w:rsidRPr="00261214">
        <w:rPr>
          <w:rFonts w:ascii="Times New Roman" w:hAnsi="Times New Roman" w:cs="Times New Roman"/>
          <w:color w:val="000000" w:themeColor="text1"/>
        </w:rPr>
        <w:t>, enabling convenient management of locally stored resources.</w:t>
      </w:r>
    </w:p>
    <w:p w14:paraId="58B6315F" w14:textId="77777777" w:rsidR="00A73083" w:rsidRPr="00261214" w:rsidRDefault="00A73083"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At the top of the screen, a </w:t>
      </w:r>
      <w:r w:rsidRPr="00261214">
        <w:rPr>
          <w:rFonts w:ascii="Times New Roman" w:hAnsi="Times New Roman" w:cs="Times New Roman"/>
          <w:b/>
          <w:bCs/>
          <w:color w:val="000000" w:themeColor="text1"/>
        </w:rPr>
        <w:t>Saved</w:t>
      </w:r>
      <w:r w:rsidRPr="00261214">
        <w:rPr>
          <w:rFonts w:ascii="Times New Roman" w:hAnsi="Times New Roman" w:cs="Times New Roman"/>
          <w:color w:val="000000" w:themeColor="text1"/>
        </w:rPr>
        <w:t xml:space="preserve"> indicator displays the total number of downloaded materials, while a </w:t>
      </w:r>
      <w:r w:rsidRPr="00261214">
        <w:rPr>
          <w:rFonts w:ascii="Times New Roman" w:hAnsi="Times New Roman" w:cs="Times New Roman"/>
          <w:b/>
          <w:bCs/>
          <w:color w:val="000000" w:themeColor="text1"/>
        </w:rPr>
        <w:t>Clear All</w:t>
      </w:r>
      <w:r w:rsidRPr="00261214">
        <w:rPr>
          <w:rFonts w:ascii="Times New Roman" w:hAnsi="Times New Roman" w:cs="Times New Roman"/>
          <w:color w:val="000000" w:themeColor="text1"/>
        </w:rPr>
        <w:t xml:space="preserve"> option allows users to remove all saved files with a single action. An informational message reminds users that downloaded materials are available for offline viewing within the application. The screen also maintains a persistent bottom navigation bar, providing quick access to the </w:t>
      </w:r>
      <w:r w:rsidRPr="00261214">
        <w:rPr>
          <w:rFonts w:ascii="Times New Roman" w:hAnsi="Times New Roman" w:cs="Times New Roman"/>
          <w:b/>
          <w:bCs/>
          <w:color w:val="000000" w:themeColor="text1"/>
        </w:rPr>
        <w:t>Courses</w:t>
      </w:r>
      <w:r w:rsidRPr="00261214">
        <w:rPr>
          <w:rFonts w:ascii="Times New Roman" w:hAnsi="Times New Roman" w:cs="Times New Roman"/>
          <w:color w:val="000000" w:themeColor="text1"/>
        </w:rPr>
        <w:t xml:space="preserve">, </w:t>
      </w:r>
      <w:r w:rsidRPr="00261214">
        <w:rPr>
          <w:rFonts w:ascii="Times New Roman" w:hAnsi="Times New Roman" w:cs="Times New Roman"/>
          <w:b/>
          <w:bCs/>
          <w:color w:val="000000" w:themeColor="text1"/>
        </w:rPr>
        <w:t>Downloads</w:t>
      </w:r>
      <w:r w:rsidRPr="00261214">
        <w:rPr>
          <w:rFonts w:ascii="Times New Roman" w:hAnsi="Times New Roman" w:cs="Times New Roman"/>
          <w:color w:val="000000" w:themeColor="text1"/>
        </w:rPr>
        <w:t xml:space="preserve">, and </w:t>
      </w:r>
      <w:r w:rsidRPr="00261214">
        <w:rPr>
          <w:rFonts w:ascii="Times New Roman" w:hAnsi="Times New Roman" w:cs="Times New Roman"/>
          <w:b/>
          <w:bCs/>
          <w:color w:val="000000" w:themeColor="text1"/>
        </w:rPr>
        <w:t>Profile</w:t>
      </w:r>
      <w:r w:rsidRPr="00261214">
        <w:rPr>
          <w:rFonts w:ascii="Times New Roman" w:hAnsi="Times New Roman" w:cs="Times New Roman"/>
          <w:color w:val="000000" w:themeColor="text1"/>
        </w:rPr>
        <w:t xml:space="preserve"> sections, ensuring consistent navigation throughout the mobile application.</w:t>
      </w:r>
    </w:p>
    <w:p w14:paraId="46977C99" w14:textId="77777777" w:rsidR="00227022" w:rsidRPr="00261214" w:rsidRDefault="00A73083" w:rsidP="00261214">
      <w:pPr>
        <w:keepNext/>
        <w:spacing w:line="480" w:lineRule="auto"/>
        <w:jc w:val="both"/>
        <w:rPr>
          <w:rFonts w:ascii="Times New Roman" w:hAnsi="Times New Roman" w:cs="Times New Roman"/>
          <w:color w:val="000000" w:themeColor="text1"/>
        </w:rPr>
      </w:pPr>
      <w:r w:rsidRPr="00261214">
        <w:rPr>
          <w:rFonts w:ascii="Times New Roman" w:hAnsi="Times New Roman" w:cs="Times New Roman"/>
          <w:noProof/>
          <w:color w:val="000000" w:themeColor="text1"/>
        </w:rPr>
        <w:lastRenderedPageBreak/>
        <w:drawing>
          <wp:inline distT="0" distB="0" distL="0" distR="0" wp14:anchorId="5FE3D05C" wp14:editId="081C10BA">
            <wp:extent cx="2597485" cy="5627885"/>
            <wp:effectExtent l="0" t="0" r="0" b="0"/>
            <wp:docPr id="74005899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058998" name="Picture 740058998"/>
                    <pic:cNvPicPr/>
                  </pic:nvPicPr>
                  <pic:blipFill>
                    <a:blip r:embed="rId31">
                      <a:extLst>
                        <a:ext uri="{28A0092B-C50C-407E-A947-70E740481C1C}">
                          <a14:useLocalDpi xmlns:a14="http://schemas.microsoft.com/office/drawing/2010/main" val="0"/>
                        </a:ext>
                      </a:extLst>
                    </a:blip>
                    <a:stretch>
                      <a:fillRect/>
                    </a:stretch>
                  </pic:blipFill>
                  <pic:spPr>
                    <a:xfrm>
                      <a:off x="0" y="0"/>
                      <a:ext cx="2602720" cy="5639227"/>
                    </a:xfrm>
                    <a:prstGeom prst="rect">
                      <a:avLst/>
                    </a:prstGeom>
                  </pic:spPr>
                </pic:pic>
              </a:graphicData>
            </a:graphic>
          </wp:inline>
        </w:drawing>
      </w:r>
    </w:p>
    <w:p w14:paraId="308F5CD0" w14:textId="4411FFC1" w:rsidR="00A73083" w:rsidRPr="00261214" w:rsidRDefault="00227022" w:rsidP="00261214">
      <w:pPr>
        <w:pStyle w:val="Caption"/>
        <w:jc w:val="both"/>
        <w:rPr>
          <w:rFonts w:ascii="Times New Roman" w:hAnsi="Times New Roman" w:cs="Times New Roman"/>
          <w:color w:val="000000" w:themeColor="text1"/>
          <w:sz w:val="24"/>
          <w:szCs w:val="24"/>
        </w:rPr>
      </w:pPr>
      <w:r w:rsidRPr="00261214">
        <w:rPr>
          <w:rFonts w:ascii="Times New Roman" w:hAnsi="Times New Roman" w:cs="Times New Roman"/>
          <w:color w:val="000000" w:themeColor="text1"/>
          <w:sz w:val="24"/>
          <w:szCs w:val="24"/>
        </w:rPr>
        <w:t>Figure 4.14: Mobile Downloads Screen</w:t>
      </w:r>
    </w:p>
    <w:p w14:paraId="389AAA96" w14:textId="77777777" w:rsidR="00A73083" w:rsidRPr="00261214" w:rsidRDefault="00A73083" w:rsidP="00261214">
      <w:pPr>
        <w:jc w:val="both"/>
        <w:rPr>
          <w:rFonts w:ascii="Times New Roman" w:hAnsi="Times New Roman" w:cs="Times New Roman"/>
          <w:color w:val="000000" w:themeColor="text1"/>
        </w:rPr>
      </w:pPr>
    </w:p>
    <w:p w14:paraId="06689409" w14:textId="7777777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4.2.2.2 Unit and Integration Testing</w:t>
      </w:r>
    </w:p>
    <w:p w14:paraId="52C90625" w14:textId="554C139E" w:rsidR="00EA6ED1"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Unit and integration testing of the mobile application was conducted to validate isolated component behavior and end-to-end data flows between the mobile client and the Flask API backend. Unit tests targeted individual module logic including form validation routines, navigation state transitions, and component rendering fidelity while integration tests verified that API calls returned payloads conforming to the expected schema and that UI components </w:t>
      </w:r>
      <w:r w:rsidRPr="00261214">
        <w:rPr>
          <w:rFonts w:ascii="Times New Roman" w:hAnsi="Times New Roman" w:cs="Times New Roman"/>
          <w:color w:val="000000" w:themeColor="text1"/>
        </w:rPr>
        <w:lastRenderedPageBreak/>
        <w:t>updated correctly and completely in response. Test cases were designed to cover all critical user journeys identified in the mobile system requirements: authentication, material browsing and discovery, AI chatbot interaction, and profile management. The results are presented in Table 4.</w:t>
      </w:r>
      <w:r w:rsidR="0064669F" w:rsidRPr="00261214">
        <w:rPr>
          <w:rFonts w:ascii="Times New Roman" w:hAnsi="Times New Roman" w:cs="Times New Roman"/>
          <w:color w:val="000000" w:themeColor="text1"/>
        </w:rPr>
        <w:t>1</w:t>
      </w:r>
      <w:r w:rsidRPr="00261214">
        <w:rPr>
          <w:rFonts w:ascii="Times New Roman" w:hAnsi="Times New Roman" w:cs="Times New Roman"/>
          <w:color w:val="000000" w:themeColor="text1"/>
        </w:rPr>
        <w:t>.</w:t>
      </w:r>
    </w:p>
    <w:p w14:paraId="0AF590DF" w14:textId="671BFE10" w:rsidR="0064669F" w:rsidRPr="00261214" w:rsidRDefault="0064669F" w:rsidP="00261214">
      <w:pPr>
        <w:pStyle w:val="Caption"/>
        <w:keepNext/>
        <w:spacing w:line="480" w:lineRule="auto"/>
        <w:jc w:val="both"/>
        <w:rPr>
          <w:rFonts w:ascii="Times New Roman" w:hAnsi="Times New Roman" w:cs="Times New Roman"/>
          <w:color w:val="000000" w:themeColor="text1"/>
          <w:sz w:val="24"/>
          <w:szCs w:val="24"/>
        </w:rPr>
      </w:pPr>
      <w:bookmarkStart w:id="111" w:name="_Toc232597117"/>
      <w:r w:rsidRPr="00261214">
        <w:rPr>
          <w:rFonts w:ascii="Times New Roman" w:hAnsi="Times New Roman" w:cs="Times New Roman"/>
          <w:color w:val="000000" w:themeColor="text1"/>
          <w:sz w:val="24"/>
          <w:szCs w:val="24"/>
        </w:rPr>
        <w:t>Table 4.1: Mobile Application Unit and Integration Test Cases</w:t>
      </w:r>
      <w:bookmarkEnd w:id="111"/>
    </w:p>
    <w:tbl>
      <w:tblPr>
        <w:tblStyle w:val="TableGridLight"/>
        <w:tblW w:w="0" w:type="auto"/>
        <w:tblLook w:val="04A0" w:firstRow="1" w:lastRow="0" w:firstColumn="1" w:lastColumn="0" w:noHBand="0" w:noVBand="1"/>
      </w:tblPr>
      <w:tblGrid>
        <w:gridCol w:w="760"/>
        <w:gridCol w:w="1523"/>
        <w:gridCol w:w="2829"/>
        <w:gridCol w:w="3003"/>
        <w:gridCol w:w="713"/>
      </w:tblGrid>
      <w:tr w:rsidR="00615AB4" w:rsidRPr="00261214" w14:paraId="1EE1F4B9" w14:textId="77777777" w:rsidTr="00497434">
        <w:tc>
          <w:tcPr>
            <w:tcW w:w="0" w:type="auto"/>
          </w:tcPr>
          <w:p w14:paraId="5D1B735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w:t>
            </w:r>
          </w:p>
        </w:tc>
        <w:tc>
          <w:tcPr>
            <w:tcW w:w="0" w:type="auto"/>
          </w:tcPr>
          <w:p w14:paraId="0125018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Module</w:t>
            </w:r>
          </w:p>
        </w:tc>
        <w:tc>
          <w:tcPr>
            <w:tcW w:w="0" w:type="auto"/>
          </w:tcPr>
          <w:p w14:paraId="03B7D2D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Input / Action</w:t>
            </w:r>
          </w:p>
        </w:tc>
        <w:tc>
          <w:tcPr>
            <w:tcW w:w="0" w:type="auto"/>
          </w:tcPr>
          <w:p w14:paraId="3E1F2F5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Expected Result</w:t>
            </w:r>
          </w:p>
        </w:tc>
        <w:tc>
          <w:tcPr>
            <w:tcW w:w="0" w:type="auto"/>
          </w:tcPr>
          <w:p w14:paraId="4D67B6F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Status</w:t>
            </w:r>
          </w:p>
        </w:tc>
      </w:tr>
      <w:tr w:rsidR="00615AB4" w:rsidRPr="00261214" w14:paraId="0EE51BAC" w14:textId="77777777" w:rsidTr="00497434">
        <w:tc>
          <w:tcPr>
            <w:tcW w:w="0" w:type="auto"/>
          </w:tcPr>
          <w:p w14:paraId="5D76276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MT-01</w:t>
            </w:r>
          </w:p>
        </w:tc>
        <w:tc>
          <w:tcPr>
            <w:tcW w:w="0" w:type="auto"/>
          </w:tcPr>
          <w:p w14:paraId="18D1D41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Authentication</w:t>
            </w:r>
          </w:p>
        </w:tc>
        <w:tc>
          <w:tcPr>
            <w:tcW w:w="0" w:type="auto"/>
          </w:tcPr>
          <w:p w14:paraId="44C12E2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Valid student credentials on login screen</w:t>
            </w:r>
          </w:p>
        </w:tc>
        <w:tc>
          <w:tcPr>
            <w:tcW w:w="0" w:type="auto"/>
          </w:tcPr>
          <w:p w14:paraId="4214347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Redirect to Home/Materials screen</w:t>
            </w:r>
          </w:p>
        </w:tc>
        <w:tc>
          <w:tcPr>
            <w:tcW w:w="0" w:type="auto"/>
          </w:tcPr>
          <w:p w14:paraId="1C2D3F6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21AA48C7" w14:textId="77777777" w:rsidTr="00497434">
        <w:tc>
          <w:tcPr>
            <w:tcW w:w="0" w:type="auto"/>
          </w:tcPr>
          <w:p w14:paraId="0663482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MT-02</w:t>
            </w:r>
          </w:p>
        </w:tc>
        <w:tc>
          <w:tcPr>
            <w:tcW w:w="0" w:type="auto"/>
          </w:tcPr>
          <w:p w14:paraId="29D3387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Authentication</w:t>
            </w:r>
          </w:p>
        </w:tc>
        <w:tc>
          <w:tcPr>
            <w:tcW w:w="0" w:type="auto"/>
          </w:tcPr>
          <w:p w14:paraId="2729E73A" w14:textId="4776D574"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Invalid</w:t>
            </w:r>
            <w:r w:rsidR="00661A8A"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password entered</w:t>
            </w:r>
          </w:p>
        </w:tc>
        <w:tc>
          <w:tcPr>
            <w:tcW w:w="0" w:type="auto"/>
          </w:tcPr>
          <w:p w14:paraId="0D98662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Error toast displayed; login denied</w:t>
            </w:r>
          </w:p>
        </w:tc>
        <w:tc>
          <w:tcPr>
            <w:tcW w:w="0" w:type="auto"/>
          </w:tcPr>
          <w:p w14:paraId="2A94987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5736026A" w14:textId="77777777" w:rsidTr="00497434">
        <w:tc>
          <w:tcPr>
            <w:tcW w:w="0" w:type="auto"/>
          </w:tcPr>
          <w:p w14:paraId="1CB6C69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MT-03</w:t>
            </w:r>
          </w:p>
        </w:tc>
        <w:tc>
          <w:tcPr>
            <w:tcW w:w="0" w:type="auto"/>
          </w:tcPr>
          <w:p w14:paraId="2AECA56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Study Materials</w:t>
            </w:r>
          </w:p>
        </w:tc>
        <w:tc>
          <w:tcPr>
            <w:tcW w:w="0" w:type="auto"/>
          </w:tcPr>
          <w:p w14:paraId="5393575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Open materials list screen</w:t>
            </w:r>
          </w:p>
        </w:tc>
        <w:tc>
          <w:tcPr>
            <w:tcW w:w="0" w:type="auto"/>
          </w:tcPr>
          <w:p w14:paraId="568B3B9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All published materials displayed with metadata</w:t>
            </w:r>
          </w:p>
        </w:tc>
        <w:tc>
          <w:tcPr>
            <w:tcW w:w="0" w:type="auto"/>
          </w:tcPr>
          <w:p w14:paraId="3678E6A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2D6023D7" w14:textId="77777777" w:rsidTr="00497434">
        <w:tc>
          <w:tcPr>
            <w:tcW w:w="0" w:type="auto"/>
          </w:tcPr>
          <w:p w14:paraId="4E07839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MT-04</w:t>
            </w:r>
          </w:p>
        </w:tc>
        <w:tc>
          <w:tcPr>
            <w:tcW w:w="0" w:type="auto"/>
          </w:tcPr>
          <w:p w14:paraId="1150CF1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Material Filter</w:t>
            </w:r>
          </w:p>
        </w:tc>
        <w:tc>
          <w:tcPr>
            <w:tcW w:w="0" w:type="auto"/>
          </w:tcPr>
          <w:p w14:paraId="6426646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Select Semester 2 from filter panel</w:t>
            </w:r>
          </w:p>
        </w:tc>
        <w:tc>
          <w:tcPr>
            <w:tcW w:w="0" w:type="auto"/>
          </w:tcPr>
          <w:p w14:paraId="2FE6873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Only Semester 2 materials shown</w:t>
            </w:r>
          </w:p>
        </w:tc>
        <w:tc>
          <w:tcPr>
            <w:tcW w:w="0" w:type="auto"/>
          </w:tcPr>
          <w:p w14:paraId="39DEA4A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5205725F" w14:textId="77777777" w:rsidTr="00497434">
        <w:tc>
          <w:tcPr>
            <w:tcW w:w="0" w:type="auto"/>
          </w:tcPr>
          <w:p w14:paraId="5C4BC24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MT-05</w:t>
            </w:r>
          </w:p>
        </w:tc>
        <w:tc>
          <w:tcPr>
            <w:tcW w:w="0" w:type="auto"/>
          </w:tcPr>
          <w:p w14:paraId="6168E91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Material Detail</w:t>
            </w:r>
          </w:p>
        </w:tc>
        <w:tc>
          <w:tcPr>
            <w:tcW w:w="0" w:type="auto"/>
          </w:tcPr>
          <w:p w14:paraId="10C32C9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Tap on Lecture 252 card</w:t>
            </w:r>
          </w:p>
        </w:tc>
        <w:tc>
          <w:tcPr>
            <w:tcW w:w="0" w:type="auto"/>
          </w:tcPr>
          <w:p w14:paraId="2A93564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Detail screen opens with full metadata and actions</w:t>
            </w:r>
          </w:p>
        </w:tc>
        <w:tc>
          <w:tcPr>
            <w:tcW w:w="0" w:type="auto"/>
          </w:tcPr>
          <w:p w14:paraId="7161DA6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4BB2DBE3" w14:textId="77777777" w:rsidTr="00497434">
        <w:tc>
          <w:tcPr>
            <w:tcW w:w="0" w:type="auto"/>
          </w:tcPr>
          <w:p w14:paraId="36017A3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MT-06</w:t>
            </w:r>
          </w:p>
        </w:tc>
        <w:tc>
          <w:tcPr>
            <w:tcW w:w="0" w:type="auto"/>
          </w:tcPr>
          <w:p w14:paraId="71BA18F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Download</w:t>
            </w:r>
          </w:p>
        </w:tc>
        <w:tc>
          <w:tcPr>
            <w:tcW w:w="0" w:type="auto"/>
          </w:tcPr>
          <w:p w14:paraId="0B5CDA8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Tap Download on Lecture 252 detail screen</w:t>
            </w:r>
          </w:p>
        </w:tc>
        <w:tc>
          <w:tcPr>
            <w:tcW w:w="0" w:type="auto"/>
          </w:tcPr>
          <w:p w14:paraId="04375CC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File downloaded; confirmation notification shown</w:t>
            </w:r>
          </w:p>
        </w:tc>
        <w:tc>
          <w:tcPr>
            <w:tcW w:w="0" w:type="auto"/>
          </w:tcPr>
          <w:p w14:paraId="5AF031C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462BC824" w14:textId="77777777" w:rsidTr="00497434">
        <w:tc>
          <w:tcPr>
            <w:tcW w:w="0" w:type="auto"/>
          </w:tcPr>
          <w:p w14:paraId="27AA749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MT-07</w:t>
            </w:r>
          </w:p>
        </w:tc>
        <w:tc>
          <w:tcPr>
            <w:tcW w:w="0" w:type="auto"/>
          </w:tcPr>
          <w:p w14:paraId="5146EE7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AI Chatbot</w:t>
            </w:r>
          </w:p>
        </w:tc>
        <w:tc>
          <w:tcPr>
            <w:tcW w:w="0" w:type="auto"/>
          </w:tcPr>
          <w:p w14:paraId="2937148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Type 'Summarize my uploaded notes' in prompt field</w:t>
            </w:r>
          </w:p>
        </w:tc>
        <w:tc>
          <w:tcPr>
            <w:tcW w:w="0" w:type="auto"/>
          </w:tcPr>
          <w:p w14:paraId="411AB1C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RAG engine returns subject-relevant summary</w:t>
            </w:r>
          </w:p>
        </w:tc>
        <w:tc>
          <w:tcPr>
            <w:tcW w:w="0" w:type="auto"/>
          </w:tcPr>
          <w:p w14:paraId="3823882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7E949965" w14:textId="77777777" w:rsidTr="00497434">
        <w:tc>
          <w:tcPr>
            <w:tcW w:w="0" w:type="auto"/>
          </w:tcPr>
          <w:p w14:paraId="18A9E3D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MT-08</w:t>
            </w:r>
          </w:p>
        </w:tc>
        <w:tc>
          <w:tcPr>
            <w:tcW w:w="0" w:type="auto"/>
          </w:tcPr>
          <w:p w14:paraId="4896BC5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AI Chatbot Shortcut</w:t>
            </w:r>
          </w:p>
        </w:tc>
        <w:tc>
          <w:tcPr>
            <w:tcW w:w="0" w:type="auto"/>
          </w:tcPr>
          <w:p w14:paraId="59C464D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Tap 'Create a study plan for this week'</w:t>
            </w:r>
          </w:p>
        </w:tc>
        <w:tc>
          <w:tcPr>
            <w:tcW w:w="0" w:type="auto"/>
          </w:tcPr>
          <w:p w14:paraId="5E5E7DE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AI generates structured weekly study plan</w:t>
            </w:r>
          </w:p>
        </w:tc>
        <w:tc>
          <w:tcPr>
            <w:tcW w:w="0" w:type="auto"/>
          </w:tcPr>
          <w:p w14:paraId="6A0FE36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5FA7AE4E" w14:textId="77777777" w:rsidTr="00497434">
        <w:tc>
          <w:tcPr>
            <w:tcW w:w="0" w:type="auto"/>
          </w:tcPr>
          <w:p w14:paraId="25CDBED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MT-09</w:t>
            </w:r>
          </w:p>
        </w:tc>
        <w:tc>
          <w:tcPr>
            <w:tcW w:w="0" w:type="auto"/>
          </w:tcPr>
          <w:p w14:paraId="611FF1D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Student Profile</w:t>
            </w:r>
          </w:p>
        </w:tc>
        <w:tc>
          <w:tcPr>
            <w:tcW w:w="0" w:type="auto"/>
          </w:tcPr>
          <w:p w14:paraId="218D788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Navigate to Profile tab</w:t>
            </w:r>
          </w:p>
        </w:tc>
        <w:tc>
          <w:tcPr>
            <w:tcW w:w="0" w:type="auto"/>
          </w:tcPr>
          <w:p w14:paraId="4B54DDE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User info, academic overview, and settings rendered</w:t>
            </w:r>
          </w:p>
        </w:tc>
        <w:tc>
          <w:tcPr>
            <w:tcW w:w="0" w:type="auto"/>
          </w:tcPr>
          <w:p w14:paraId="11D2D0F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3715E0F5" w14:textId="77777777" w:rsidTr="00497434">
        <w:tc>
          <w:tcPr>
            <w:tcW w:w="0" w:type="auto"/>
          </w:tcPr>
          <w:p w14:paraId="3ED6DBF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MT-10</w:t>
            </w:r>
          </w:p>
        </w:tc>
        <w:tc>
          <w:tcPr>
            <w:tcW w:w="0" w:type="auto"/>
          </w:tcPr>
          <w:p w14:paraId="53C1C00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Log Out</w:t>
            </w:r>
          </w:p>
        </w:tc>
        <w:tc>
          <w:tcPr>
            <w:tcW w:w="0" w:type="auto"/>
          </w:tcPr>
          <w:p w14:paraId="4AF11EA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Tap Log Out in Profile screen</w:t>
            </w:r>
          </w:p>
        </w:tc>
        <w:tc>
          <w:tcPr>
            <w:tcW w:w="0" w:type="auto"/>
          </w:tcPr>
          <w:p w14:paraId="1F315FB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Session cleared; user returned to Login screen</w:t>
            </w:r>
          </w:p>
        </w:tc>
        <w:tc>
          <w:tcPr>
            <w:tcW w:w="0" w:type="auto"/>
          </w:tcPr>
          <w:p w14:paraId="44316C5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bl>
    <w:p w14:paraId="5D63D5F1" w14:textId="77777777" w:rsidR="00615AB4" w:rsidRPr="00261214" w:rsidRDefault="00615AB4" w:rsidP="00261214">
      <w:pPr>
        <w:spacing w:line="480" w:lineRule="auto"/>
        <w:jc w:val="both"/>
        <w:rPr>
          <w:rFonts w:ascii="Times New Roman" w:hAnsi="Times New Roman" w:cs="Times New Roman"/>
          <w:color w:val="000000" w:themeColor="text1"/>
        </w:rPr>
      </w:pPr>
    </w:p>
    <w:p w14:paraId="5A136E9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All 10 mobile test cases passed without exception. Integration testing confirmed that the mobile client correctly constructs authenticated HTTP requests to the Flask backend, that JWT tokens are securely stored within the device's secure storage layer and correctly appended to all API request headers, and that API response payloads are accurately parsed and rendered within the corresponding UI components. No data synchronization discrepancies were observed between the mobile client and the web client when both accessed the same materials and profile data concurrently, confirming the integrity of the shared API layer.</w:t>
      </w:r>
    </w:p>
    <w:p w14:paraId="36859FB8" w14:textId="77777777" w:rsidR="00615AB4" w:rsidRPr="00261214" w:rsidRDefault="00615AB4" w:rsidP="00261214">
      <w:pPr>
        <w:pStyle w:val="Heading4"/>
        <w:spacing w:line="480" w:lineRule="auto"/>
        <w:jc w:val="both"/>
        <w:rPr>
          <w:rFonts w:ascii="Times New Roman" w:hAnsi="Times New Roman" w:cs="Times New Roman"/>
          <w:b/>
          <w:bCs/>
          <w:i w:val="0"/>
          <w:iCs w:val="0"/>
          <w:color w:val="000000" w:themeColor="text1"/>
        </w:rPr>
      </w:pPr>
      <w:r w:rsidRPr="00261214">
        <w:rPr>
          <w:rFonts w:ascii="Times New Roman" w:hAnsi="Times New Roman" w:cs="Times New Roman"/>
          <w:b/>
          <w:bCs/>
          <w:i w:val="0"/>
          <w:iCs w:val="0"/>
          <w:color w:val="000000" w:themeColor="text1"/>
        </w:rPr>
        <w:t>4.2.2.3 Device Compatibility Testing</w:t>
      </w:r>
    </w:p>
    <w:p w14:paraId="731F389D" w14:textId="1AAD2DA4" w:rsidR="00EA6ED1"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Device compatibility testing was conducted to validate that the Just Click mobile application renders correctly and performs reliably across the range of smartphones and operating system versions representative of the target user population in Mogadishu. Given that students in Somalia access digital services across a wide diversity of Android devices spanning budget to mid-range price points with a smaller share of iOS devices it was essential to confirm that the application's layout, typography, and interactive components behave consistently across varying screen sizes, pixel densities, and OS versions. The application was tested across five devices spanning Android versions 12 through 14, iOS 17, and screen diagonal measurements from 6.1 to 10.5 inches. Results are summarized in Table 4.</w:t>
      </w:r>
      <w:r w:rsidR="0064669F" w:rsidRPr="00261214">
        <w:rPr>
          <w:rFonts w:ascii="Times New Roman" w:hAnsi="Times New Roman" w:cs="Times New Roman"/>
          <w:color w:val="000000" w:themeColor="text1"/>
        </w:rPr>
        <w:t>2</w:t>
      </w:r>
      <w:r w:rsidRPr="00261214">
        <w:rPr>
          <w:rFonts w:ascii="Times New Roman" w:hAnsi="Times New Roman" w:cs="Times New Roman"/>
          <w:color w:val="000000" w:themeColor="text1"/>
        </w:rPr>
        <w:t>.</w:t>
      </w:r>
    </w:p>
    <w:p w14:paraId="3AE62240" w14:textId="42C40A60" w:rsidR="0064669F" w:rsidRPr="00261214" w:rsidRDefault="0064669F" w:rsidP="00261214">
      <w:pPr>
        <w:pStyle w:val="Caption"/>
        <w:keepNext/>
        <w:spacing w:line="480" w:lineRule="auto"/>
        <w:jc w:val="both"/>
        <w:rPr>
          <w:rFonts w:ascii="Times New Roman" w:hAnsi="Times New Roman" w:cs="Times New Roman"/>
          <w:color w:val="000000" w:themeColor="text1"/>
          <w:sz w:val="24"/>
          <w:szCs w:val="24"/>
        </w:rPr>
      </w:pPr>
      <w:bookmarkStart w:id="112" w:name="_Toc232597118"/>
      <w:r w:rsidRPr="00261214">
        <w:rPr>
          <w:rFonts w:ascii="Times New Roman" w:hAnsi="Times New Roman" w:cs="Times New Roman"/>
          <w:color w:val="000000" w:themeColor="text1"/>
          <w:sz w:val="24"/>
          <w:szCs w:val="24"/>
        </w:rPr>
        <w:lastRenderedPageBreak/>
        <w:t>Table 4.2: Device Compatibility Testing Results</w:t>
      </w:r>
      <w:bookmarkEnd w:id="112"/>
    </w:p>
    <w:tbl>
      <w:tblPr>
        <w:tblStyle w:val="TableGridLight"/>
        <w:tblW w:w="0" w:type="auto"/>
        <w:tblLook w:val="04A0" w:firstRow="1" w:lastRow="0" w:firstColumn="1" w:lastColumn="0" w:noHBand="0" w:noVBand="1"/>
      </w:tblPr>
      <w:tblGrid>
        <w:gridCol w:w="2934"/>
        <w:gridCol w:w="1787"/>
        <w:gridCol w:w="1415"/>
        <w:gridCol w:w="1808"/>
        <w:gridCol w:w="884"/>
      </w:tblGrid>
      <w:tr w:rsidR="00615AB4" w:rsidRPr="00261214" w14:paraId="763861AB" w14:textId="77777777" w:rsidTr="00661A8A">
        <w:tc>
          <w:tcPr>
            <w:tcW w:w="0" w:type="auto"/>
          </w:tcPr>
          <w:p w14:paraId="246395E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Device / OS</w:t>
            </w:r>
          </w:p>
        </w:tc>
        <w:tc>
          <w:tcPr>
            <w:tcW w:w="0" w:type="auto"/>
          </w:tcPr>
          <w:p w14:paraId="1B7A17B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Screen Size</w:t>
            </w:r>
          </w:p>
        </w:tc>
        <w:tc>
          <w:tcPr>
            <w:tcW w:w="0" w:type="auto"/>
          </w:tcPr>
          <w:p w14:paraId="35ED3AD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Responsiveness</w:t>
            </w:r>
          </w:p>
        </w:tc>
        <w:tc>
          <w:tcPr>
            <w:tcW w:w="0" w:type="auto"/>
          </w:tcPr>
          <w:p w14:paraId="68F76F7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Layout Consistency</w:t>
            </w:r>
          </w:p>
        </w:tc>
        <w:tc>
          <w:tcPr>
            <w:tcW w:w="0" w:type="auto"/>
          </w:tcPr>
          <w:p w14:paraId="777C4A3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Overall</w:t>
            </w:r>
          </w:p>
        </w:tc>
      </w:tr>
      <w:tr w:rsidR="00615AB4" w:rsidRPr="00261214" w14:paraId="087D469C" w14:textId="77777777" w:rsidTr="00661A8A">
        <w:tc>
          <w:tcPr>
            <w:tcW w:w="0" w:type="auto"/>
          </w:tcPr>
          <w:p w14:paraId="6C07CBC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Samsung Galaxy A54 (Android 14)</w:t>
            </w:r>
          </w:p>
        </w:tc>
        <w:tc>
          <w:tcPr>
            <w:tcW w:w="0" w:type="auto"/>
          </w:tcPr>
          <w:p w14:paraId="0221E92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6.4" / 1080×2340</w:t>
            </w:r>
          </w:p>
        </w:tc>
        <w:tc>
          <w:tcPr>
            <w:tcW w:w="0" w:type="auto"/>
          </w:tcPr>
          <w:p w14:paraId="69FAAF9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512E608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7B3A593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5EA6BCE3" w14:textId="77777777" w:rsidTr="00661A8A">
        <w:tc>
          <w:tcPr>
            <w:tcW w:w="0" w:type="auto"/>
          </w:tcPr>
          <w:p w14:paraId="490A87FE" w14:textId="77777777" w:rsidR="00615AB4" w:rsidRPr="00261214" w:rsidRDefault="00615AB4" w:rsidP="00261214">
            <w:pPr>
              <w:spacing w:line="480" w:lineRule="auto"/>
              <w:jc w:val="both"/>
              <w:rPr>
                <w:rFonts w:ascii="Times New Roman" w:hAnsi="Times New Roman" w:cs="Times New Roman"/>
                <w:color w:val="000000" w:themeColor="text1"/>
              </w:rPr>
            </w:pPr>
            <w:proofErr w:type="spellStart"/>
            <w:r w:rsidRPr="00261214">
              <w:rPr>
                <w:rFonts w:ascii="Times New Roman" w:hAnsi="Times New Roman" w:cs="Times New Roman"/>
                <w:color w:val="000000" w:themeColor="text1"/>
              </w:rPr>
              <w:t>Tecno</w:t>
            </w:r>
            <w:proofErr w:type="spellEnd"/>
            <w:r w:rsidRPr="00261214">
              <w:rPr>
                <w:rFonts w:ascii="Times New Roman" w:hAnsi="Times New Roman" w:cs="Times New Roman"/>
                <w:color w:val="000000" w:themeColor="text1"/>
              </w:rPr>
              <w:t xml:space="preserve"> Spark 20 (Android 13)</w:t>
            </w:r>
          </w:p>
        </w:tc>
        <w:tc>
          <w:tcPr>
            <w:tcW w:w="0" w:type="auto"/>
          </w:tcPr>
          <w:p w14:paraId="340FF36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6.56" / 720×1612</w:t>
            </w:r>
          </w:p>
        </w:tc>
        <w:tc>
          <w:tcPr>
            <w:tcW w:w="0" w:type="auto"/>
          </w:tcPr>
          <w:p w14:paraId="62F90E2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07A1E62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6907788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1B746718" w14:textId="77777777" w:rsidTr="00661A8A">
        <w:tc>
          <w:tcPr>
            <w:tcW w:w="0" w:type="auto"/>
          </w:tcPr>
          <w:p w14:paraId="3DA92A01" w14:textId="77777777" w:rsidR="00615AB4" w:rsidRPr="00261214" w:rsidRDefault="00615AB4" w:rsidP="00261214">
            <w:pPr>
              <w:spacing w:line="480" w:lineRule="auto"/>
              <w:jc w:val="both"/>
              <w:rPr>
                <w:rFonts w:ascii="Times New Roman" w:hAnsi="Times New Roman" w:cs="Times New Roman"/>
                <w:color w:val="000000" w:themeColor="text1"/>
              </w:rPr>
            </w:pPr>
            <w:proofErr w:type="spellStart"/>
            <w:r w:rsidRPr="00261214">
              <w:rPr>
                <w:rFonts w:ascii="Times New Roman" w:hAnsi="Times New Roman" w:cs="Times New Roman"/>
                <w:color w:val="000000" w:themeColor="text1"/>
              </w:rPr>
              <w:t>Infinix</w:t>
            </w:r>
            <w:proofErr w:type="spellEnd"/>
            <w:r w:rsidRPr="00261214">
              <w:rPr>
                <w:rFonts w:ascii="Times New Roman" w:hAnsi="Times New Roman" w:cs="Times New Roman"/>
                <w:color w:val="000000" w:themeColor="text1"/>
              </w:rPr>
              <w:t xml:space="preserve"> Hot 40 (Android 13)</w:t>
            </w:r>
          </w:p>
        </w:tc>
        <w:tc>
          <w:tcPr>
            <w:tcW w:w="0" w:type="auto"/>
          </w:tcPr>
          <w:p w14:paraId="1DBD448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6.78" / 1080×2460</w:t>
            </w:r>
          </w:p>
        </w:tc>
        <w:tc>
          <w:tcPr>
            <w:tcW w:w="0" w:type="auto"/>
          </w:tcPr>
          <w:p w14:paraId="00FAB28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2CA0BE5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2DB1DCE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7A8084D5" w14:textId="77777777" w:rsidTr="00661A8A">
        <w:tc>
          <w:tcPr>
            <w:tcW w:w="0" w:type="auto"/>
          </w:tcPr>
          <w:p w14:paraId="5BA3C56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iPhone 13 (iOS 17)</w:t>
            </w:r>
          </w:p>
        </w:tc>
        <w:tc>
          <w:tcPr>
            <w:tcW w:w="0" w:type="auto"/>
          </w:tcPr>
          <w:p w14:paraId="34D8825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6.1" / 1170×2532</w:t>
            </w:r>
          </w:p>
        </w:tc>
        <w:tc>
          <w:tcPr>
            <w:tcW w:w="0" w:type="auto"/>
          </w:tcPr>
          <w:p w14:paraId="710CAF5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0EB0CE1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2FDE341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73D39340" w14:textId="77777777" w:rsidTr="00661A8A">
        <w:tc>
          <w:tcPr>
            <w:tcW w:w="0" w:type="auto"/>
          </w:tcPr>
          <w:p w14:paraId="2F74C79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Samsung Galaxy Tab A8 (Android 12)</w:t>
            </w:r>
          </w:p>
        </w:tc>
        <w:tc>
          <w:tcPr>
            <w:tcW w:w="0" w:type="auto"/>
          </w:tcPr>
          <w:p w14:paraId="2E1A524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10.5" / 1920×1200</w:t>
            </w:r>
          </w:p>
        </w:tc>
        <w:tc>
          <w:tcPr>
            <w:tcW w:w="0" w:type="auto"/>
          </w:tcPr>
          <w:p w14:paraId="42D29CB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c>
          <w:tcPr>
            <w:tcW w:w="0" w:type="auto"/>
          </w:tcPr>
          <w:p w14:paraId="24D32A8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Minor spacing noted</w:t>
            </w:r>
          </w:p>
        </w:tc>
        <w:tc>
          <w:tcPr>
            <w:tcW w:w="0" w:type="auto"/>
          </w:tcPr>
          <w:p w14:paraId="5412E47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bl>
    <w:p w14:paraId="16C4FF48" w14:textId="77777777" w:rsidR="00615AB4" w:rsidRPr="00261214" w:rsidRDefault="00615AB4" w:rsidP="00261214">
      <w:pPr>
        <w:spacing w:line="480" w:lineRule="auto"/>
        <w:jc w:val="both"/>
        <w:rPr>
          <w:rFonts w:ascii="Times New Roman" w:hAnsi="Times New Roman" w:cs="Times New Roman"/>
          <w:color w:val="000000" w:themeColor="text1"/>
        </w:rPr>
      </w:pPr>
    </w:p>
    <w:p w14:paraId="1E82188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application performed correctly across all five tested devices. A minor spacing inconsistency was observed on the Samsung Galaxy Tab A8 (tablet form factor), wherein card margins in the Study Materials screen appeared slightly wider than the intended specification; this was attributable to the significantly larger viewport dimensions of the tablet form factor and had no measurable impact on functional operation or user comprehension. All core features authentication, material browsing, detail view, AI chatbot, and profile management operated without errors or rendering failures across all tested platforms and OS versions. The React Native framework's cross-platform compilation model proved effective in delivering consistent behavior between Android and iOS builds without requiring platform-specific patches or conditional rendering logic.</w:t>
      </w:r>
    </w:p>
    <w:p w14:paraId="594119E0" w14:textId="34B10D11"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Overall, the mobile application testing phase confirmed that the Just Click mobile client is stable, functionally complete, and well-suited to the hardware diversity characteristic of its intended user base. Combined with the offline download capability accessible from the material detail screen, the mobile application meaningfully extends the platform's reach to students operating in environments where desktop computer access is limited or unavailable a structural constraint that describes a significant proportion of the target population.</w:t>
      </w:r>
    </w:p>
    <w:p w14:paraId="318A98F1"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13" w:name="_Toc236939411"/>
      <w:r w:rsidRPr="00261214">
        <w:rPr>
          <w:rFonts w:ascii="Times New Roman" w:hAnsi="Times New Roman" w:cs="Times New Roman"/>
          <w:b/>
          <w:bCs/>
          <w:color w:val="000000" w:themeColor="text1"/>
        </w:rPr>
        <w:t>4.2.3 Functional Testing</w:t>
      </w:r>
      <w:bookmarkEnd w:id="113"/>
    </w:p>
    <w:p w14:paraId="48FE08D1" w14:textId="798FFF45" w:rsidR="00EA6ED1"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Functional testing was conducted using a black-box testing approach, evaluating the system exclusively against its specified functional requirements without reference to internal implementation details. This methodology ensures that test outcomes reflect the system's external behavior as a user or client would experience it, providing an objective basis for requirement compliance assessment. Test cases were designed to achieve comprehensive coverage of all major system functions, including authentication and role-based redirection, CRUD operations on academic materials, access control enforcement, user management and onboarding workflows, content discovery, and AI chatbot interaction. Each test case records the input stimulus provided, the expected outcome as derived from the requirements specification in Chapter III, the actual result observed during execution, and the final pass/fail determination. The full set of functional test cases is presented in Table 4.</w:t>
      </w:r>
      <w:r w:rsidR="0064669F" w:rsidRPr="00261214">
        <w:rPr>
          <w:rFonts w:ascii="Times New Roman" w:hAnsi="Times New Roman" w:cs="Times New Roman"/>
          <w:color w:val="000000" w:themeColor="text1"/>
        </w:rPr>
        <w:t>3</w:t>
      </w:r>
      <w:r w:rsidRPr="00261214">
        <w:rPr>
          <w:rFonts w:ascii="Times New Roman" w:hAnsi="Times New Roman" w:cs="Times New Roman"/>
          <w:color w:val="000000" w:themeColor="text1"/>
        </w:rPr>
        <w:t>.</w:t>
      </w:r>
    </w:p>
    <w:p w14:paraId="1E26F40E" w14:textId="77777777" w:rsidR="00F367A0" w:rsidRPr="00261214" w:rsidRDefault="00F367A0" w:rsidP="00261214">
      <w:pPr>
        <w:spacing w:line="480" w:lineRule="auto"/>
        <w:jc w:val="both"/>
        <w:rPr>
          <w:rFonts w:ascii="Times New Roman" w:hAnsi="Times New Roman" w:cs="Times New Roman"/>
          <w:color w:val="000000" w:themeColor="text1"/>
        </w:rPr>
      </w:pPr>
    </w:p>
    <w:p w14:paraId="4DC7896F" w14:textId="4BC70208" w:rsidR="0064669F" w:rsidRPr="00261214" w:rsidRDefault="0064669F" w:rsidP="00261214">
      <w:pPr>
        <w:pStyle w:val="Caption"/>
        <w:keepNext/>
        <w:spacing w:line="480" w:lineRule="auto"/>
        <w:jc w:val="both"/>
        <w:rPr>
          <w:rFonts w:ascii="Times New Roman" w:hAnsi="Times New Roman" w:cs="Times New Roman"/>
          <w:color w:val="000000" w:themeColor="text1"/>
          <w:sz w:val="24"/>
          <w:szCs w:val="24"/>
        </w:rPr>
      </w:pPr>
      <w:bookmarkStart w:id="114" w:name="_Toc232597119"/>
      <w:r w:rsidRPr="00261214">
        <w:rPr>
          <w:rFonts w:ascii="Times New Roman" w:hAnsi="Times New Roman" w:cs="Times New Roman"/>
          <w:color w:val="000000" w:themeColor="text1"/>
          <w:sz w:val="24"/>
          <w:szCs w:val="24"/>
        </w:rPr>
        <w:t>Table 4.3: Functional Test Cases for Just Click DCMMS</w:t>
      </w:r>
      <w:bookmarkEnd w:id="114"/>
    </w:p>
    <w:tbl>
      <w:tblPr>
        <w:tblStyle w:val="TableGridLight"/>
        <w:tblW w:w="0" w:type="auto"/>
        <w:tblLook w:val="04A0" w:firstRow="1" w:lastRow="0" w:firstColumn="1" w:lastColumn="0" w:noHBand="0" w:noVBand="1"/>
      </w:tblPr>
      <w:tblGrid>
        <w:gridCol w:w="681"/>
        <w:gridCol w:w="2103"/>
        <w:gridCol w:w="2761"/>
        <w:gridCol w:w="2588"/>
        <w:gridCol w:w="695"/>
      </w:tblGrid>
      <w:tr w:rsidR="00615AB4" w:rsidRPr="00261214" w14:paraId="3ED22C6B" w14:textId="77777777" w:rsidTr="00005251">
        <w:tc>
          <w:tcPr>
            <w:tcW w:w="0" w:type="auto"/>
          </w:tcPr>
          <w:p w14:paraId="21B2BC5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w:t>
            </w:r>
          </w:p>
        </w:tc>
        <w:tc>
          <w:tcPr>
            <w:tcW w:w="0" w:type="auto"/>
          </w:tcPr>
          <w:p w14:paraId="60F14B0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Test Case Description</w:t>
            </w:r>
          </w:p>
        </w:tc>
        <w:tc>
          <w:tcPr>
            <w:tcW w:w="0" w:type="auto"/>
          </w:tcPr>
          <w:p w14:paraId="23D8F09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Input / Action</w:t>
            </w:r>
          </w:p>
        </w:tc>
        <w:tc>
          <w:tcPr>
            <w:tcW w:w="0" w:type="auto"/>
          </w:tcPr>
          <w:p w14:paraId="5492938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Expected Result</w:t>
            </w:r>
          </w:p>
        </w:tc>
        <w:tc>
          <w:tcPr>
            <w:tcW w:w="0" w:type="auto"/>
          </w:tcPr>
          <w:p w14:paraId="1633084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Status</w:t>
            </w:r>
          </w:p>
        </w:tc>
      </w:tr>
      <w:tr w:rsidR="00615AB4" w:rsidRPr="00261214" w14:paraId="5C0EEED7" w14:textId="77777777" w:rsidTr="00005251">
        <w:tc>
          <w:tcPr>
            <w:tcW w:w="0" w:type="auto"/>
          </w:tcPr>
          <w:p w14:paraId="1FFED26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TC-01</w:t>
            </w:r>
          </w:p>
        </w:tc>
        <w:tc>
          <w:tcPr>
            <w:tcW w:w="0" w:type="auto"/>
          </w:tcPr>
          <w:p w14:paraId="0DDB530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Valid Admin Login</w:t>
            </w:r>
          </w:p>
        </w:tc>
        <w:tc>
          <w:tcPr>
            <w:tcW w:w="0" w:type="auto"/>
          </w:tcPr>
          <w:p w14:paraId="320BF1B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Username: </w:t>
            </w:r>
            <w:proofErr w:type="spellStart"/>
            <w:r w:rsidRPr="00261214">
              <w:rPr>
                <w:rFonts w:ascii="Times New Roman" w:hAnsi="Times New Roman" w:cs="Times New Roman"/>
                <w:color w:val="000000" w:themeColor="text1"/>
              </w:rPr>
              <w:t>jc_admin</w:t>
            </w:r>
            <w:proofErr w:type="spellEnd"/>
            <w:r w:rsidRPr="00261214">
              <w:rPr>
                <w:rFonts w:ascii="Times New Roman" w:hAnsi="Times New Roman" w:cs="Times New Roman"/>
                <w:color w:val="000000" w:themeColor="text1"/>
              </w:rPr>
              <w:t>, valid password</w:t>
            </w:r>
          </w:p>
        </w:tc>
        <w:tc>
          <w:tcPr>
            <w:tcW w:w="0" w:type="auto"/>
          </w:tcPr>
          <w:p w14:paraId="0F4463E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Redirect to Admin Dashboard</w:t>
            </w:r>
          </w:p>
        </w:tc>
        <w:tc>
          <w:tcPr>
            <w:tcW w:w="0" w:type="auto"/>
          </w:tcPr>
          <w:p w14:paraId="4DB962C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7C8DCD5D" w14:textId="77777777" w:rsidTr="00005251">
        <w:tc>
          <w:tcPr>
            <w:tcW w:w="0" w:type="auto"/>
          </w:tcPr>
          <w:p w14:paraId="43ED8EB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TC-02</w:t>
            </w:r>
          </w:p>
        </w:tc>
        <w:tc>
          <w:tcPr>
            <w:tcW w:w="0" w:type="auto"/>
          </w:tcPr>
          <w:p w14:paraId="0B87D4F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Invalid Login Credentials</w:t>
            </w:r>
          </w:p>
        </w:tc>
        <w:tc>
          <w:tcPr>
            <w:tcW w:w="0" w:type="auto"/>
          </w:tcPr>
          <w:p w14:paraId="75012E0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Username: </w:t>
            </w:r>
            <w:proofErr w:type="spellStart"/>
            <w:r w:rsidRPr="00261214">
              <w:rPr>
                <w:rFonts w:ascii="Times New Roman" w:hAnsi="Times New Roman" w:cs="Times New Roman"/>
                <w:color w:val="000000" w:themeColor="text1"/>
              </w:rPr>
              <w:t>jc_admin</w:t>
            </w:r>
            <w:proofErr w:type="spellEnd"/>
            <w:r w:rsidRPr="00261214">
              <w:rPr>
                <w:rFonts w:ascii="Times New Roman" w:hAnsi="Times New Roman" w:cs="Times New Roman"/>
                <w:color w:val="000000" w:themeColor="text1"/>
              </w:rPr>
              <w:t>, incorrect password</w:t>
            </w:r>
          </w:p>
        </w:tc>
        <w:tc>
          <w:tcPr>
            <w:tcW w:w="0" w:type="auto"/>
          </w:tcPr>
          <w:p w14:paraId="4950259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Error message displayed; access denied</w:t>
            </w:r>
          </w:p>
        </w:tc>
        <w:tc>
          <w:tcPr>
            <w:tcW w:w="0" w:type="auto"/>
          </w:tcPr>
          <w:p w14:paraId="22BE60A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4E509719" w14:textId="77777777" w:rsidTr="00005251">
        <w:tc>
          <w:tcPr>
            <w:tcW w:w="0" w:type="auto"/>
          </w:tcPr>
          <w:p w14:paraId="670C508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TC-03</w:t>
            </w:r>
          </w:p>
        </w:tc>
        <w:tc>
          <w:tcPr>
            <w:tcW w:w="0" w:type="auto"/>
          </w:tcPr>
          <w:p w14:paraId="5E7B6DD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Student Login and Role Redirect</w:t>
            </w:r>
          </w:p>
        </w:tc>
        <w:tc>
          <w:tcPr>
            <w:tcW w:w="0" w:type="auto"/>
          </w:tcPr>
          <w:p w14:paraId="4030CC0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Valid student credentials</w:t>
            </w:r>
          </w:p>
        </w:tc>
        <w:tc>
          <w:tcPr>
            <w:tcW w:w="0" w:type="auto"/>
          </w:tcPr>
          <w:p w14:paraId="2B10385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Redirect to Student Materials page</w:t>
            </w:r>
          </w:p>
        </w:tc>
        <w:tc>
          <w:tcPr>
            <w:tcW w:w="0" w:type="auto"/>
          </w:tcPr>
          <w:p w14:paraId="284DDE2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3C77427F" w14:textId="77777777" w:rsidTr="00005251">
        <w:tc>
          <w:tcPr>
            <w:tcW w:w="0" w:type="auto"/>
          </w:tcPr>
          <w:p w14:paraId="04C1698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TC-04</w:t>
            </w:r>
          </w:p>
        </w:tc>
        <w:tc>
          <w:tcPr>
            <w:tcW w:w="0" w:type="auto"/>
          </w:tcPr>
          <w:p w14:paraId="0AF96863" w14:textId="2DC34AA9"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Upload New Material (</w:t>
            </w:r>
            <w:r w:rsidR="003C6165" w:rsidRPr="00261214">
              <w:rPr>
                <w:rFonts w:ascii="Times New Roman" w:hAnsi="Times New Roman" w:cs="Times New Roman"/>
                <w:color w:val="000000" w:themeColor="text1"/>
              </w:rPr>
              <w:t>Administrator</w:t>
            </w:r>
            <w:r w:rsidRPr="00261214">
              <w:rPr>
                <w:rFonts w:ascii="Times New Roman" w:hAnsi="Times New Roman" w:cs="Times New Roman"/>
                <w:color w:val="000000" w:themeColor="text1"/>
              </w:rPr>
              <w:t>)</w:t>
            </w:r>
          </w:p>
        </w:tc>
        <w:tc>
          <w:tcPr>
            <w:tcW w:w="0" w:type="auto"/>
          </w:tcPr>
          <w:p w14:paraId="1D264E5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PPT file, title, course, semester metadata</w:t>
            </w:r>
          </w:p>
        </w:tc>
        <w:tc>
          <w:tcPr>
            <w:tcW w:w="0" w:type="auto"/>
          </w:tcPr>
          <w:p w14:paraId="6199530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Material saved and visible in Study Materials</w:t>
            </w:r>
          </w:p>
        </w:tc>
        <w:tc>
          <w:tcPr>
            <w:tcW w:w="0" w:type="auto"/>
          </w:tcPr>
          <w:p w14:paraId="5212F61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2996715D" w14:textId="77777777" w:rsidTr="00005251">
        <w:tc>
          <w:tcPr>
            <w:tcW w:w="0" w:type="auto"/>
          </w:tcPr>
          <w:p w14:paraId="463EC4D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TC-05</w:t>
            </w:r>
          </w:p>
        </w:tc>
        <w:tc>
          <w:tcPr>
            <w:tcW w:w="0" w:type="auto"/>
          </w:tcPr>
          <w:p w14:paraId="71119F7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Download Material (Student)</w:t>
            </w:r>
          </w:p>
        </w:tc>
        <w:tc>
          <w:tcPr>
            <w:tcW w:w="0" w:type="auto"/>
          </w:tcPr>
          <w:p w14:paraId="4C1F05F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Click Download on Lecture 252</w:t>
            </w:r>
          </w:p>
        </w:tc>
        <w:tc>
          <w:tcPr>
            <w:tcW w:w="0" w:type="auto"/>
          </w:tcPr>
          <w:p w14:paraId="5D3408D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File downloaded to device successfully</w:t>
            </w:r>
          </w:p>
        </w:tc>
        <w:tc>
          <w:tcPr>
            <w:tcW w:w="0" w:type="auto"/>
          </w:tcPr>
          <w:p w14:paraId="304386C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3817D91A" w14:textId="77777777" w:rsidTr="00005251">
        <w:tc>
          <w:tcPr>
            <w:tcW w:w="0" w:type="auto"/>
          </w:tcPr>
          <w:p w14:paraId="0B87B3F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TC-06</w:t>
            </w:r>
          </w:p>
        </w:tc>
        <w:tc>
          <w:tcPr>
            <w:tcW w:w="0" w:type="auto"/>
          </w:tcPr>
          <w:p w14:paraId="700EA5A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Admin Create New User</w:t>
            </w:r>
          </w:p>
        </w:tc>
        <w:tc>
          <w:tcPr>
            <w:tcW w:w="0" w:type="auto"/>
          </w:tcPr>
          <w:p w14:paraId="7CF6AD1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User form: email, role, department</w:t>
            </w:r>
          </w:p>
        </w:tc>
        <w:tc>
          <w:tcPr>
            <w:tcW w:w="0" w:type="auto"/>
          </w:tcPr>
          <w:p w14:paraId="1E5C5EF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User added; appears in Users list</w:t>
            </w:r>
          </w:p>
        </w:tc>
        <w:tc>
          <w:tcPr>
            <w:tcW w:w="0" w:type="auto"/>
          </w:tcPr>
          <w:p w14:paraId="58B5234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3236C8FE" w14:textId="77777777" w:rsidTr="00005251">
        <w:tc>
          <w:tcPr>
            <w:tcW w:w="0" w:type="auto"/>
          </w:tcPr>
          <w:p w14:paraId="05F080A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TC-07</w:t>
            </w:r>
          </w:p>
        </w:tc>
        <w:tc>
          <w:tcPr>
            <w:tcW w:w="0" w:type="auto"/>
          </w:tcPr>
          <w:p w14:paraId="7684681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Admin Approve Onboarding Request</w:t>
            </w:r>
          </w:p>
        </w:tc>
        <w:tc>
          <w:tcPr>
            <w:tcW w:w="0" w:type="auto"/>
          </w:tcPr>
          <w:p w14:paraId="50997FD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Select pending request; click Approve</w:t>
            </w:r>
          </w:p>
        </w:tc>
        <w:tc>
          <w:tcPr>
            <w:tcW w:w="0" w:type="auto"/>
          </w:tcPr>
          <w:p w14:paraId="2BCA13F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User account activated; notification dispatched</w:t>
            </w:r>
          </w:p>
        </w:tc>
        <w:tc>
          <w:tcPr>
            <w:tcW w:w="0" w:type="auto"/>
          </w:tcPr>
          <w:p w14:paraId="026D327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64D43043" w14:textId="77777777" w:rsidTr="00005251">
        <w:tc>
          <w:tcPr>
            <w:tcW w:w="0" w:type="auto"/>
          </w:tcPr>
          <w:p w14:paraId="7AC97B1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TC-08</w:t>
            </w:r>
          </w:p>
        </w:tc>
        <w:tc>
          <w:tcPr>
            <w:tcW w:w="0" w:type="auto"/>
          </w:tcPr>
          <w:p w14:paraId="1E84D2E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Keyword Search for Materials</w:t>
            </w:r>
          </w:p>
        </w:tc>
        <w:tc>
          <w:tcPr>
            <w:tcW w:w="0" w:type="auto"/>
          </w:tcPr>
          <w:p w14:paraId="689C2AA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Enter keyword in Search materials field</w:t>
            </w:r>
          </w:p>
        </w:tc>
        <w:tc>
          <w:tcPr>
            <w:tcW w:w="0" w:type="auto"/>
          </w:tcPr>
          <w:p w14:paraId="4A1D4C1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Matching materials returned in results</w:t>
            </w:r>
          </w:p>
        </w:tc>
        <w:tc>
          <w:tcPr>
            <w:tcW w:w="0" w:type="auto"/>
          </w:tcPr>
          <w:p w14:paraId="60FCFF1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1C59C3DF" w14:textId="77777777" w:rsidTr="00005251">
        <w:tc>
          <w:tcPr>
            <w:tcW w:w="0" w:type="auto"/>
          </w:tcPr>
          <w:p w14:paraId="3B4C58A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TC-09</w:t>
            </w:r>
          </w:p>
        </w:tc>
        <w:tc>
          <w:tcPr>
            <w:tcW w:w="0" w:type="auto"/>
          </w:tcPr>
          <w:p w14:paraId="7AF2B29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Filter Materials by Semester</w:t>
            </w:r>
          </w:p>
        </w:tc>
        <w:tc>
          <w:tcPr>
            <w:tcW w:w="0" w:type="auto"/>
          </w:tcPr>
          <w:p w14:paraId="4BBB6C6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Select Semester 2 in filter panel</w:t>
            </w:r>
          </w:p>
        </w:tc>
        <w:tc>
          <w:tcPr>
            <w:tcW w:w="0" w:type="auto"/>
          </w:tcPr>
          <w:p w14:paraId="703B9CB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Only Semester 2 materials displayed</w:t>
            </w:r>
          </w:p>
        </w:tc>
        <w:tc>
          <w:tcPr>
            <w:tcW w:w="0" w:type="auto"/>
          </w:tcPr>
          <w:p w14:paraId="39F8E44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2EC95CB5" w14:textId="77777777" w:rsidTr="00005251">
        <w:tc>
          <w:tcPr>
            <w:tcW w:w="0" w:type="auto"/>
          </w:tcPr>
          <w:p w14:paraId="3ABBFA3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TC-10</w:t>
            </w:r>
          </w:p>
        </w:tc>
        <w:tc>
          <w:tcPr>
            <w:tcW w:w="0" w:type="auto"/>
          </w:tcPr>
          <w:p w14:paraId="587AA5E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Add Material to Favorites</w:t>
            </w:r>
          </w:p>
        </w:tc>
        <w:tc>
          <w:tcPr>
            <w:tcW w:w="0" w:type="auto"/>
          </w:tcPr>
          <w:p w14:paraId="743CA42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Click heart icon on material card</w:t>
            </w:r>
          </w:p>
        </w:tc>
        <w:tc>
          <w:tcPr>
            <w:tcW w:w="0" w:type="auto"/>
          </w:tcPr>
          <w:p w14:paraId="55716BD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Material saved to My Favorites list</w:t>
            </w:r>
          </w:p>
        </w:tc>
        <w:tc>
          <w:tcPr>
            <w:tcW w:w="0" w:type="auto"/>
          </w:tcPr>
          <w:p w14:paraId="7B42051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5AB1C570" w14:textId="77777777" w:rsidTr="00005251">
        <w:tc>
          <w:tcPr>
            <w:tcW w:w="0" w:type="auto"/>
          </w:tcPr>
          <w:p w14:paraId="7DF6453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TC-11</w:t>
            </w:r>
          </w:p>
        </w:tc>
        <w:tc>
          <w:tcPr>
            <w:tcW w:w="0" w:type="auto"/>
          </w:tcPr>
          <w:p w14:paraId="6BCA81C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Share Material via WhatsApp</w:t>
            </w:r>
          </w:p>
        </w:tc>
        <w:tc>
          <w:tcPr>
            <w:tcW w:w="0" w:type="auto"/>
          </w:tcPr>
          <w:p w14:paraId="52E0D89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Click Share on WhatsApp on detail page</w:t>
            </w:r>
          </w:p>
        </w:tc>
        <w:tc>
          <w:tcPr>
            <w:tcW w:w="0" w:type="auto"/>
          </w:tcPr>
          <w:p w14:paraId="16E25FC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WhatsApp share dialog opens with pre-populated link</w:t>
            </w:r>
          </w:p>
        </w:tc>
        <w:tc>
          <w:tcPr>
            <w:tcW w:w="0" w:type="auto"/>
          </w:tcPr>
          <w:p w14:paraId="0581AC0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7873E048" w14:textId="77777777" w:rsidTr="00005251">
        <w:tc>
          <w:tcPr>
            <w:tcW w:w="0" w:type="auto"/>
          </w:tcPr>
          <w:p w14:paraId="70F0304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TC-12</w:t>
            </w:r>
          </w:p>
        </w:tc>
        <w:tc>
          <w:tcPr>
            <w:tcW w:w="0" w:type="auto"/>
          </w:tcPr>
          <w:p w14:paraId="4979F94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Export Admin Report</w:t>
            </w:r>
          </w:p>
        </w:tc>
        <w:tc>
          <w:tcPr>
            <w:tcW w:w="0" w:type="auto"/>
          </w:tcPr>
          <w:p w14:paraId="675CE3A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Click Export Report on Dashboard</w:t>
            </w:r>
          </w:p>
        </w:tc>
        <w:tc>
          <w:tcPr>
            <w:tcW w:w="0" w:type="auto"/>
          </w:tcPr>
          <w:p w14:paraId="71961C6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Report downloaded in correct format</w:t>
            </w:r>
          </w:p>
        </w:tc>
        <w:tc>
          <w:tcPr>
            <w:tcW w:w="0" w:type="auto"/>
          </w:tcPr>
          <w:p w14:paraId="26CBEDF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4663FEDA" w14:textId="77777777" w:rsidTr="00005251">
        <w:tc>
          <w:tcPr>
            <w:tcW w:w="0" w:type="auto"/>
          </w:tcPr>
          <w:p w14:paraId="1070310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TC-13</w:t>
            </w:r>
          </w:p>
        </w:tc>
        <w:tc>
          <w:tcPr>
            <w:tcW w:w="0" w:type="auto"/>
          </w:tcPr>
          <w:p w14:paraId="3B15B19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Unauthorized Admin Panel Access</w:t>
            </w:r>
          </w:p>
        </w:tc>
        <w:tc>
          <w:tcPr>
            <w:tcW w:w="0" w:type="auto"/>
          </w:tcPr>
          <w:p w14:paraId="4A4A8B6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Student navigates directly to /workspace URL</w:t>
            </w:r>
          </w:p>
        </w:tc>
        <w:tc>
          <w:tcPr>
            <w:tcW w:w="0" w:type="auto"/>
          </w:tcPr>
          <w:p w14:paraId="28D1D17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Access denied; redirected to student view</w:t>
            </w:r>
          </w:p>
        </w:tc>
        <w:tc>
          <w:tcPr>
            <w:tcW w:w="0" w:type="auto"/>
          </w:tcPr>
          <w:p w14:paraId="145CC7A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152F8BE3" w14:textId="77777777" w:rsidTr="00005251">
        <w:tc>
          <w:tcPr>
            <w:tcW w:w="0" w:type="auto"/>
          </w:tcPr>
          <w:p w14:paraId="0534B8F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TC-14</w:t>
            </w:r>
          </w:p>
        </w:tc>
        <w:tc>
          <w:tcPr>
            <w:tcW w:w="0" w:type="auto"/>
          </w:tcPr>
          <w:p w14:paraId="52A9291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AI Chatbot Query on Subject Material</w:t>
            </w:r>
          </w:p>
        </w:tc>
        <w:tc>
          <w:tcPr>
            <w:tcW w:w="0" w:type="auto"/>
          </w:tcPr>
          <w:p w14:paraId="3E9AEC4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Select semester and subject; submit natural-language query</w:t>
            </w:r>
          </w:p>
        </w:tc>
        <w:tc>
          <w:tcPr>
            <w:tcW w:w="0" w:type="auto"/>
          </w:tcPr>
          <w:p w14:paraId="5867B9E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Context-relevant answer returned by RAG engine</w:t>
            </w:r>
          </w:p>
        </w:tc>
        <w:tc>
          <w:tcPr>
            <w:tcW w:w="0" w:type="auto"/>
          </w:tcPr>
          <w:p w14:paraId="1E53F01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342C5910" w14:textId="77777777" w:rsidTr="00005251">
        <w:tc>
          <w:tcPr>
            <w:tcW w:w="0" w:type="auto"/>
          </w:tcPr>
          <w:p w14:paraId="5C1646E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TC-15</w:t>
            </w:r>
          </w:p>
        </w:tc>
        <w:tc>
          <w:tcPr>
            <w:tcW w:w="0" w:type="auto"/>
          </w:tcPr>
          <w:p w14:paraId="5DAAD1A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Forgot Password Recovery Flow</w:t>
            </w:r>
          </w:p>
        </w:tc>
        <w:tc>
          <w:tcPr>
            <w:tcW w:w="0" w:type="auto"/>
          </w:tcPr>
          <w:p w14:paraId="7D3AB7C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Enter registered email on recovery page</w:t>
            </w:r>
          </w:p>
        </w:tc>
        <w:tc>
          <w:tcPr>
            <w:tcW w:w="0" w:type="auto"/>
          </w:tcPr>
          <w:p w14:paraId="50AA517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Password reset email dispatched to registered address</w:t>
            </w:r>
          </w:p>
        </w:tc>
        <w:tc>
          <w:tcPr>
            <w:tcW w:w="0" w:type="auto"/>
          </w:tcPr>
          <w:p w14:paraId="3105522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bl>
    <w:p w14:paraId="24618093" w14:textId="77777777" w:rsidR="00615AB4" w:rsidRPr="00261214" w:rsidRDefault="00615AB4" w:rsidP="00261214">
      <w:pPr>
        <w:spacing w:line="480" w:lineRule="auto"/>
        <w:jc w:val="both"/>
        <w:rPr>
          <w:rFonts w:ascii="Times New Roman" w:hAnsi="Times New Roman" w:cs="Times New Roman"/>
          <w:color w:val="000000" w:themeColor="text1"/>
        </w:rPr>
      </w:pPr>
    </w:p>
    <w:p w14:paraId="2B13B44C" w14:textId="2B6FB3F4"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All 15 functional test cases passed successfully, confirming that the core system functionality operates in full conformance with the requirements specified in Chapter III. The results provide empirical evidence that the system correctly handles both common operational scenarios and edge-case inputs </w:t>
      </w:r>
      <w:r w:rsidR="00F315F7" w:rsidRPr="00261214">
        <w:rPr>
          <w:rFonts w:ascii="Times New Roman" w:hAnsi="Times New Roman" w:cs="Times New Roman"/>
          <w:color w:val="000000" w:themeColor="text1"/>
        </w:rPr>
        <w:t>across the two implemented user roles: Administrator and Student.</w:t>
      </w:r>
    </w:p>
    <w:p w14:paraId="2DF8A486" w14:textId="48ABDBD0"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15" w:name="_Toc236939412"/>
      <w:r w:rsidRPr="00261214">
        <w:rPr>
          <w:rFonts w:ascii="Times New Roman" w:hAnsi="Times New Roman" w:cs="Times New Roman"/>
          <w:b/>
          <w:bCs/>
          <w:color w:val="000000" w:themeColor="text1"/>
        </w:rPr>
        <w:t xml:space="preserve">4.2.4 </w:t>
      </w:r>
      <w:r w:rsidR="00670C4C" w:rsidRPr="00261214">
        <w:rPr>
          <w:rFonts w:ascii="Times New Roman" w:hAnsi="Times New Roman" w:cs="Times New Roman"/>
          <w:b/>
          <w:bCs/>
          <w:color w:val="000000" w:themeColor="text1"/>
        </w:rPr>
        <w:t>Internal UI/UX Heuristic Review</w:t>
      </w:r>
      <w:bookmarkEnd w:id="115"/>
    </w:p>
    <w:p w14:paraId="36CC652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user interface of Just Click was designed in accordance with established human-computer interaction principles, with primary emphasis on consistency, clarity, responsiveness, and minimal navigation overhead. The evaluation below addresses each usability dimension in the context of the implemented system.</w:t>
      </w:r>
    </w:p>
    <w:p w14:paraId="5A512CAF" w14:textId="5CEECAD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Consistency and Visual Design: The system applies a cohesive visual language across all interfaces. The primary color palette of deep indigo-purple (#4B0082) and hot pink (#E91E8C) is applied consistently to buttons, header bars, and primary call-to-action elements throughout both the web and mobile surfaces. Typography employs a clean sans-serif </w:t>
      </w:r>
      <w:r w:rsidRPr="00261214">
        <w:rPr>
          <w:rFonts w:ascii="Times New Roman" w:hAnsi="Times New Roman" w:cs="Times New Roman"/>
          <w:color w:val="000000" w:themeColor="text1"/>
        </w:rPr>
        <w:lastRenderedPageBreak/>
        <w:t>typeface with a clearly defined hierarchical size scale, ensuring that labels, headings, and body text are immediately distinguishable without reliance on color alone. Icon usage is standardized across the interface share, download, and favorite affordances employ the same iconographic representations in all contexts, reinforcing learnability through consistent mapping of action to symbol.</w:t>
      </w:r>
    </w:p>
    <w:p w14:paraId="772C132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Navigation and Information Architecture: The sidebar navigation in the administrator panel provides a logically grouped and clearly labelled menu structure that reduces the navigational steps required to access any primary administrative function. Students access materials through a well-structured browsing interface with cascading progressive filters. The breadcrumb-style contextual metadata displayed on material detail pages course code, department, semester enables users to orient themselves within the academic hierarchy without requiring additional navigation, supporting efficient recovery from accidental navigation.</w:t>
      </w:r>
    </w:p>
    <w:p w14:paraId="70E7E0B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Responsiveness: The system was implemented using Next.js with responsive design principles applied throughout the component library. The layout adapts correctly across desktop and tablet viewport widths, and all primary interactive elements cards, buttons, input fields, navigation items reflow without content overflow or loss of affordance at reduced viewport widths. This ensures accessibility from the full range of devices likely to be used by the target population.</w:t>
      </w:r>
    </w:p>
    <w:p w14:paraId="0AA497A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Iterative Usability Improvements: During functional testing, a usability deficiency was identified in the material card layout: the course name associated with a given material was not immediately visible at a glance in the default card view, requiring users to open the detail page to confirm course membership. This was addressed by adding the Course name and Chapter as subtitle text below the material title on each card a change that was implemented and validated within the same testing iteration. Additionally, the Quick Actions panel on the </w:t>
      </w:r>
      <w:r w:rsidRPr="00261214">
        <w:rPr>
          <w:rFonts w:ascii="Times New Roman" w:hAnsi="Times New Roman" w:cs="Times New Roman"/>
          <w:color w:val="000000" w:themeColor="text1"/>
        </w:rPr>
        <w:lastRenderedPageBreak/>
        <w:t>material detail page was reorganized to position Open Material and Download File at the top of the action list, as analysis of testing interactions confirmed these to be the most frequently invoked actions. These improvements exemplify the iterative, feedback-driven design refinement process that characterized the development approach.</w:t>
      </w:r>
    </w:p>
    <w:p w14:paraId="675A02E2" w14:textId="77777777" w:rsidR="00615AB4" w:rsidRPr="00261214" w:rsidRDefault="00615AB4" w:rsidP="00261214">
      <w:pPr>
        <w:pStyle w:val="Heading2"/>
        <w:spacing w:line="480" w:lineRule="auto"/>
        <w:jc w:val="both"/>
        <w:rPr>
          <w:rFonts w:ascii="Times New Roman" w:hAnsi="Times New Roman" w:cs="Times New Roman"/>
          <w:b/>
          <w:bCs/>
          <w:sz w:val="24"/>
          <w:szCs w:val="24"/>
        </w:rPr>
      </w:pPr>
      <w:bookmarkStart w:id="116" w:name="_Toc236939413"/>
      <w:r w:rsidRPr="00261214">
        <w:rPr>
          <w:rFonts w:ascii="Times New Roman" w:hAnsi="Times New Roman" w:cs="Times New Roman"/>
          <w:b/>
          <w:bCs/>
          <w:sz w:val="24"/>
          <w:szCs w:val="24"/>
        </w:rPr>
        <w:t>4.3 Backend and API Development and Testing</w:t>
      </w:r>
      <w:bookmarkEnd w:id="116"/>
    </w:p>
    <w:p w14:paraId="032D7A90"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17" w:name="_Toc236939414"/>
      <w:r w:rsidRPr="00261214">
        <w:rPr>
          <w:rFonts w:ascii="Times New Roman" w:hAnsi="Times New Roman" w:cs="Times New Roman"/>
          <w:b/>
          <w:bCs/>
          <w:color w:val="000000" w:themeColor="text1"/>
        </w:rPr>
        <w:t>4.3.1 Backend Implementation</w:t>
      </w:r>
      <w:bookmarkEnd w:id="117"/>
    </w:p>
    <w:p w14:paraId="02C38D5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backend of Just Click is implemented using Flask, a lightweight and extensible Python web framework. Flask was selected for its simplicity, its modular design philosophy, and its robust ecosystem of extension libraries supporting RESTful API construction, ORM integration, JWT handling, and email dispatch. The backend is responsible for processing all application business logic, enforcing role-based access control at the API boundary, managing all database interactions, serving structured JSON responses to the Next.js frontend and the React Native mobile client, and integrating the RAG chatbot engine.</w:t>
      </w:r>
    </w:p>
    <w:p w14:paraId="23128187" w14:textId="34E0B98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database layer uses PostgreSQL, a production-grade relational database management system, consistent with the schema design specified in Chapter III. SQLAlchemy is employed as the Object Relational Mapper (ORM), abstracting raw SQL execution and providing type-safe, maintainable data access patterns that are independent of the underlying database driver. The backend connects to the PostgreSQL instance using environment-variable-configured connection parameters, ensuring that sensitive credentials are never embedded in source code and that the deployment configuration remains portable across development, staging, and production environments.</w:t>
      </w:r>
    </w:p>
    <w:p w14:paraId="17FFDBA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backend architecture is organized into distinct, independently testable modules: authentication and authorization, academic resource management, user management and onboarding, material interaction tracking, email notification dispatch, and the RAG chatbot service. </w:t>
      </w:r>
      <w:r w:rsidRPr="00261214">
        <w:rPr>
          <w:rFonts w:ascii="Times New Roman" w:hAnsi="Times New Roman" w:cs="Times New Roman"/>
          <w:color w:val="000000" w:themeColor="text1"/>
        </w:rPr>
        <w:lastRenderedPageBreak/>
        <w:t>This modular decomposition improves long-term maintainability, facilitates parallel development across modules, and enables each component to be tested in isolation before integration.</w:t>
      </w:r>
    </w:p>
    <w:p w14:paraId="4D99552D"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18" w:name="_Toc236939415"/>
      <w:r w:rsidRPr="00261214">
        <w:rPr>
          <w:rFonts w:ascii="Times New Roman" w:hAnsi="Times New Roman" w:cs="Times New Roman"/>
          <w:b/>
          <w:bCs/>
          <w:color w:val="000000" w:themeColor="text1"/>
        </w:rPr>
        <w:t>4.3.2 API Development</w:t>
      </w:r>
      <w:bookmarkEnd w:id="118"/>
    </w:p>
    <w:p w14:paraId="0E658734" w14:textId="052FEB4F"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Just Click system exposes a RESTful API that serves as the exclusive communication bridge between both client surfaces the Next.js web frontend and the React Native mobile application and the Flask backend. The API adheres to REST architectural conventions throughout, employing standard HTTP methods (GET, POST, PUT, DELETE, PATCH) with semantically appropriate usage for each operation type, and JSON as the universal data exchange format for both request bodies and response payloads. </w:t>
      </w:r>
      <w:r w:rsidR="00AD398D" w:rsidRPr="00261214">
        <w:rPr>
          <w:rFonts w:ascii="Times New Roman" w:hAnsi="Times New Roman" w:cs="Times New Roman"/>
          <w:color w:val="000000" w:themeColor="text1"/>
        </w:rPr>
        <w:t>All API endpoints use a common base path (/api/) to provide a consistent structure for client-server communication</w:t>
      </w:r>
      <w:r w:rsidR="003735BE">
        <w:rPr>
          <w:rFonts w:ascii="Times New Roman" w:hAnsi="Times New Roman" w:cs="Times New Roman"/>
          <w:color w:val="000000" w:themeColor="text1"/>
        </w:rPr>
        <w:t>.</w:t>
      </w:r>
      <w:r w:rsidR="00AD398D"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and the introduction of breaking changes without disrupting existing client integrations.</w:t>
      </w:r>
    </w:p>
    <w:p w14:paraId="76387D1D" w14:textId="01C9CCED"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Key API resource groups include: Authentication (/auth/), Users (/users/), Academic Structure (/academic/), Materials (/materials/), Interactions (/interactions/), Notifications (/notifications/), and Chatbot (/chatbot/). Every endpoint enforces authentication via JWT bearer token validation, and role-specific authorization rules are applied at the route level through role-guard decorators that evaluate the requesting user's role claims against the permitted roles for the target endpoint. This approach ensures that access control decisions are made centrally and consistently at the API layer, rather than being delegated to client-side enforcement, which is inherently circumventable.</w:t>
      </w:r>
    </w:p>
    <w:p w14:paraId="7024AF74"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19" w:name="_Toc236939416"/>
      <w:r w:rsidRPr="00261214">
        <w:rPr>
          <w:rFonts w:ascii="Times New Roman" w:hAnsi="Times New Roman" w:cs="Times New Roman"/>
          <w:b/>
          <w:bCs/>
          <w:color w:val="000000" w:themeColor="text1"/>
        </w:rPr>
        <w:t>4.3.3 API Testing</w:t>
      </w:r>
      <w:bookmarkEnd w:id="119"/>
    </w:p>
    <w:p w14:paraId="6918FA22" w14:textId="39CE678C" w:rsidR="00EA6ED1"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API testing was conducted using Postman, a widely adopted API development and automated testing tool. Each endpoint was systematically tested for correct functional behavior under valid input conditions, appropriate and informative error responses under invalid or </w:t>
      </w:r>
      <w:r w:rsidRPr="00261214">
        <w:rPr>
          <w:rFonts w:ascii="Times New Roman" w:hAnsi="Times New Roman" w:cs="Times New Roman"/>
          <w:color w:val="000000" w:themeColor="text1"/>
        </w:rPr>
        <w:lastRenderedPageBreak/>
        <w:t>malformed input scenarios, and correct enforcement of both authentication (401 Unauthorized) and authorization (403 Forbidden) requirements. A representative sample of the API test cases executed is presented in Table 4.</w:t>
      </w:r>
      <w:r w:rsidR="0064669F" w:rsidRPr="00261214">
        <w:rPr>
          <w:rFonts w:ascii="Times New Roman" w:hAnsi="Times New Roman" w:cs="Times New Roman"/>
          <w:color w:val="000000" w:themeColor="text1"/>
        </w:rPr>
        <w:t>4</w:t>
      </w:r>
      <w:r w:rsidRPr="00261214">
        <w:rPr>
          <w:rFonts w:ascii="Times New Roman" w:hAnsi="Times New Roman" w:cs="Times New Roman"/>
          <w:color w:val="000000" w:themeColor="text1"/>
        </w:rPr>
        <w:t>.</w:t>
      </w:r>
    </w:p>
    <w:p w14:paraId="20C7BCC4" w14:textId="44AB665B" w:rsidR="0064669F" w:rsidRPr="00261214" w:rsidRDefault="0064669F" w:rsidP="00261214">
      <w:pPr>
        <w:pStyle w:val="Caption"/>
        <w:keepNext/>
        <w:spacing w:line="480" w:lineRule="auto"/>
        <w:jc w:val="both"/>
        <w:rPr>
          <w:rFonts w:ascii="Times New Roman" w:hAnsi="Times New Roman" w:cs="Times New Roman"/>
          <w:color w:val="000000" w:themeColor="text1"/>
          <w:sz w:val="24"/>
          <w:szCs w:val="24"/>
        </w:rPr>
      </w:pPr>
      <w:bookmarkStart w:id="120" w:name="_Toc232597120"/>
      <w:r w:rsidRPr="00261214">
        <w:rPr>
          <w:rFonts w:ascii="Times New Roman" w:hAnsi="Times New Roman" w:cs="Times New Roman"/>
          <w:color w:val="000000" w:themeColor="text1"/>
          <w:sz w:val="24"/>
          <w:szCs w:val="24"/>
        </w:rPr>
        <w:t>Table 4.4: API Endpoint Test Cases</w:t>
      </w:r>
      <w:bookmarkEnd w:id="120"/>
    </w:p>
    <w:tbl>
      <w:tblPr>
        <w:tblStyle w:val="TableGridLight"/>
        <w:tblW w:w="0" w:type="auto"/>
        <w:tblLook w:val="04A0" w:firstRow="1" w:lastRow="0" w:firstColumn="1" w:lastColumn="0" w:noHBand="0" w:noVBand="1"/>
      </w:tblPr>
      <w:tblGrid>
        <w:gridCol w:w="456"/>
        <w:gridCol w:w="1065"/>
        <w:gridCol w:w="3808"/>
        <w:gridCol w:w="2760"/>
        <w:gridCol w:w="739"/>
      </w:tblGrid>
      <w:tr w:rsidR="00615AB4" w:rsidRPr="00261214" w14:paraId="2EE5D4AF" w14:textId="77777777" w:rsidTr="00661A8A">
        <w:tc>
          <w:tcPr>
            <w:tcW w:w="0" w:type="auto"/>
          </w:tcPr>
          <w:p w14:paraId="66AEF90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p>
        </w:tc>
        <w:tc>
          <w:tcPr>
            <w:tcW w:w="0" w:type="auto"/>
          </w:tcPr>
          <w:p w14:paraId="61957F6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Method</w:t>
            </w:r>
          </w:p>
        </w:tc>
        <w:tc>
          <w:tcPr>
            <w:tcW w:w="0" w:type="auto"/>
          </w:tcPr>
          <w:p w14:paraId="3F44784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Endpoint</w:t>
            </w:r>
          </w:p>
        </w:tc>
        <w:tc>
          <w:tcPr>
            <w:tcW w:w="0" w:type="auto"/>
          </w:tcPr>
          <w:p w14:paraId="40C796B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Expected Response</w:t>
            </w:r>
          </w:p>
        </w:tc>
        <w:tc>
          <w:tcPr>
            <w:tcW w:w="0" w:type="auto"/>
          </w:tcPr>
          <w:p w14:paraId="43EE7AB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Result</w:t>
            </w:r>
          </w:p>
        </w:tc>
      </w:tr>
      <w:tr w:rsidR="00615AB4" w:rsidRPr="00261214" w14:paraId="30571EDC" w14:textId="77777777" w:rsidTr="00661A8A">
        <w:tc>
          <w:tcPr>
            <w:tcW w:w="0" w:type="auto"/>
          </w:tcPr>
          <w:p w14:paraId="421D052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1</w:t>
            </w:r>
          </w:p>
        </w:tc>
        <w:tc>
          <w:tcPr>
            <w:tcW w:w="0" w:type="auto"/>
          </w:tcPr>
          <w:p w14:paraId="6E5AAEB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POST</w:t>
            </w:r>
          </w:p>
        </w:tc>
        <w:tc>
          <w:tcPr>
            <w:tcW w:w="0" w:type="auto"/>
          </w:tcPr>
          <w:p w14:paraId="27EE43C8" w14:textId="187CB334"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661A8A" w:rsidRPr="00261214">
              <w:rPr>
                <w:rFonts w:ascii="Times New Roman" w:hAnsi="Times New Roman" w:cs="Times New Roman"/>
                <w:color w:val="000000" w:themeColor="text1"/>
              </w:rPr>
              <w:t>api/auth/login</w:t>
            </w:r>
          </w:p>
        </w:tc>
        <w:tc>
          <w:tcPr>
            <w:tcW w:w="0" w:type="auto"/>
          </w:tcPr>
          <w:p w14:paraId="7AAB0F4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200 OK + JWT token returned</w:t>
            </w:r>
          </w:p>
        </w:tc>
        <w:tc>
          <w:tcPr>
            <w:tcW w:w="0" w:type="auto"/>
          </w:tcPr>
          <w:p w14:paraId="0F75AC1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7DD7D80D" w14:textId="77777777" w:rsidTr="00661A8A">
        <w:tc>
          <w:tcPr>
            <w:tcW w:w="0" w:type="auto"/>
          </w:tcPr>
          <w:p w14:paraId="19479C1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w:t>
            </w:r>
          </w:p>
        </w:tc>
        <w:tc>
          <w:tcPr>
            <w:tcW w:w="0" w:type="auto"/>
          </w:tcPr>
          <w:p w14:paraId="6B3CD53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POST</w:t>
            </w:r>
          </w:p>
        </w:tc>
        <w:tc>
          <w:tcPr>
            <w:tcW w:w="0" w:type="auto"/>
          </w:tcPr>
          <w:p w14:paraId="17CD2A54" w14:textId="2D43FCC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661A8A" w:rsidRPr="00261214">
              <w:rPr>
                <w:rFonts w:ascii="Times New Roman" w:hAnsi="Times New Roman" w:cs="Times New Roman"/>
                <w:color w:val="000000" w:themeColor="text1"/>
              </w:rPr>
              <w:t>api/auth/login</w:t>
            </w:r>
            <w:r w:rsidRPr="00261214">
              <w:rPr>
                <w:rFonts w:ascii="Times New Roman" w:hAnsi="Times New Roman" w:cs="Times New Roman"/>
                <w:color w:val="000000" w:themeColor="text1"/>
              </w:rPr>
              <w:t xml:space="preserve"> (invalid credentials)</w:t>
            </w:r>
          </w:p>
        </w:tc>
        <w:tc>
          <w:tcPr>
            <w:tcW w:w="0" w:type="auto"/>
          </w:tcPr>
          <w:p w14:paraId="34DD8F9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401 Unauthorized + error message</w:t>
            </w:r>
          </w:p>
        </w:tc>
        <w:tc>
          <w:tcPr>
            <w:tcW w:w="0" w:type="auto"/>
          </w:tcPr>
          <w:p w14:paraId="32DA5AB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76C4093E" w14:textId="77777777" w:rsidTr="00661A8A">
        <w:tc>
          <w:tcPr>
            <w:tcW w:w="0" w:type="auto"/>
          </w:tcPr>
          <w:p w14:paraId="5C88714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3</w:t>
            </w:r>
          </w:p>
        </w:tc>
        <w:tc>
          <w:tcPr>
            <w:tcW w:w="0" w:type="auto"/>
          </w:tcPr>
          <w:p w14:paraId="796F2CC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GET</w:t>
            </w:r>
          </w:p>
        </w:tc>
        <w:tc>
          <w:tcPr>
            <w:tcW w:w="0" w:type="auto"/>
          </w:tcPr>
          <w:p w14:paraId="3915A2AA" w14:textId="03514EFA"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pi/materials/</w:t>
            </w:r>
          </w:p>
        </w:tc>
        <w:tc>
          <w:tcPr>
            <w:tcW w:w="0" w:type="auto"/>
          </w:tcPr>
          <w:p w14:paraId="0E0E1B9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200 OK + paginated materials list</w:t>
            </w:r>
          </w:p>
        </w:tc>
        <w:tc>
          <w:tcPr>
            <w:tcW w:w="0" w:type="auto"/>
          </w:tcPr>
          <w:p w14:paraId="4E46374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2214EDF4" w14:textId="77777777" w:rsidTr="00661A8A">
        <w:tc>
          <w:tcPr>
            <w:tcW w:w="0" w:type="auto"/>
          </w:tcPr>
          <w:p w14:paraId="59A376E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4</w:t>
            </w:r>
          </w:p>
        </w:tc>
        <w:tc>
          <w:tcPr>
            <w:tcW w:w="0" w:type="auto"/>
          </w:tcPr>
          <w:p w14:paraId="6F162F0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POST</w:t>
            </w:r>
          </w:p>
        </w:tc>
        <w:tc>
          <w:tcPr>
            <w:tcW w:w="0" w:type="auto"/>
          </w:tcPr>
          <w:p w14:paraId="4117CE1B" w14:textId="7CF9A20E"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proofErr w:type="spellStart"/>
            <w:r w:rsidR="007002A7" w:rsidRPr="00261214">
              <w:rPr>
                <w:rFonts w:ascii="Times New Roman" w:hAnsi="Times New Roman" w:cs="Times New Roman"/>
                <w:color w:val="000000" w:themeColor="text1"/>
              </w:rPr>
              <w:t>api</w:t>
            </w:r>
            <w:proofErr w:type="spellEnd"/>
            <w:r w:rsidR="007002A7" w:rsidRPr="00261214">
              <w:rPr>
                <w:rFonts w:ascii="Times New Roman" w:hAnsi="Times New Roman" w:cs="Times New Roman"/>
                <w:color w:val="000000" w:themeColor="text1"/>
              </w:rPr>
              <w:t>/materials/</w:t>
            </w:r>
            <w:proofErr w:type="spellStart"/>
            <w:r w:rsidR="007002A7" w:rsidRPr="00261214">
              <w:rPr>
                <w:rFonts w:ascii="Times New Roman" w:hAnsi="Times New Roman" w:cs="Times New Roman"/>
                <w:color w:val="000000" w:themeColor="text1"/>
              </w:rPr>
              <w:t>create?company_id</w:t>
            </w:r>
            <w:proofErr w:type="spellEnd"/>
            <w:r w:rsidR="007002A7" w:rsidRPr="00261214">
              <w:rPr>
                <w:rFonts w:ascii="Times New Roman" w:hAnsi="Times New Roman" w:cs="Times New Roman"/>
                <w:color w:val="000000" w:themeColor="text1"/>
              </w:rPr>
              <w:t>=2</w:t>
            </w:r>
            <w:r w:rsidRPr="00261214">
              <w:rPr>
                <w:rFonts w:ascii="Times New Roman" w:hAnsi="Times New Roman" w:cs="Times New Roman"/>
                <w:color w:val="000000" w:themeColor="text1"/>
              </w:rPr>
              <w:t xml:space="preserve"> (</w:t>
            </w:r>
            <w:r w:rsidR="003C6165" w:rsidRPr="00261214">
              <w:rPr>
                <w:rFonts w:ascii="Times New Roman" w:hAnsi="Times New Roman" w:cs="Times New Roman"/>
                <w:color w:val="000000" w:themeColor="text1"/>
              </w:rPr>
              <w:t>Administrator token</w:t>
            </w:r>
            <w:r w:rsidRPr="00261214">
              <w:rPr>
                <w:rFonts w:ascii="Times New Roman" w:hAnsi="Times New Roman" w:cs="Times New Roman"/>
                <w:color w:val="000000" w:themeColor="text1"/>
              </w:rPr>
              <w:t>)</w:t>
            </w:r>
          </w:p>
        </w:tc>
        <w:tc>
          <w:tcPr>
            <w:tcW w:w="0" w:type="auto"/>
          </w:tcPr>
          <w:p w14:paraId="494AA74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201 Created + material ID returned</w:t>
            </w:r>
          </w:p>
        </w:tc>
        <w:tc>
          <w:tcPr>
            <w:tcW w:w="0" w:type="auto"/>
          </w:tcPr>
          <w:p w14:paraId="4FFFC42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0860AED1" w14:textId="77777777" w:rsidTr="00661A8A">
        <w:tc>
          <w:tcPr>
            <w:tcW w:w="0" w:type="auto"/>
          </w:tcPr>
          <w:p w14:paraId="17F95EB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5</w:t>
            </w:r>
          </w:p>
        </w:tc>
        <w:tc>
          <w:tcPr>
            <w:tcW w:w="0" w:type="auto"/>
          </w:tcPr>
          <w:p w14:paraId="54B276D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POST</w:t>
            </w:r>
          </w:p>
        </w:tc>
        <w:tc>
          <w:tcPr>
            <w:tcW w:w="0" w:type="auto"/>
          </w:tcPr>
          <w:p w14:paraId="5D867F22" w14:textId="5FB553D8"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pi/materials/ (Student token)</w:t>
            </w:r>
          </w:p>
        </w:tc>
        <w:tc>
          <w:tcPr>
            <w:tcW w:w="0" w:type="auto"/>
          </w:tcPr>
          <w:p w14:paraId="0BC81173" w14:textId="267DBC84"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403 Forbidden  role not permitted</w:t>
            </w:r>
          </w:p>
        </w:tc>
        <w:tc>
          <w:tcPr>
            <w:tcW w:w="0" w:type="auto"/>
          </w:tcPr>
          <w:p w14:paraId="155210F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6874F95B" w14:textId="77777777" w:rsidTr="00661A8A">
        <w:tc>
          <w:tcPr>
            <w:tcW w:w="0" w:type="auto"/>
          </w:tcPr>
          <w:p w14:paraId="001F436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6</w:t>
            </w:r>
          </w:p>
        </w:tc>
        <w:tc>
          <w:tcPr>
            <w:tcW w:w="0" w:type="auto"/>
          </w:tcPr>
          <w:p w14:paraId="4A6A424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GET</w:t>
            </w:r>
          </w:p>
        </w:tc>
        <w:tc>
          <w:tcPr>
            <w:tcW w:w="0" w:type="auto"/>
          </w:tcPr>
          <w:p w14:paraId="697C7E0C" w14:textId="0BACD8B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pi/materials/{id}</w:t>
            </w:r>
          </w:p>
        </w:tc>
        <w:tc>
          <w:tcPr>
            <w:tcW w:w="0" w:type="auto"/>
          </w:tcPr>
          <w:p w14:paraId="67FC70B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200 OK + full material metadata object</w:t>
            </w:r>
          </w:p>
        </w:tc>
        <w:tc>
          <w:tcPr>
            <w:tcW w:w="0" w:type="auto"/>
          </w:tcPr>
          <w:p w14:paraId="5A7C2A7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4F99943D" w14:textId="77777777" w:rsidTr="00661A8A">
        <w:tc>
          <w:tcPr>
            <w:tcW w:w="0" w:type="auto"/>
          </w:tcPr>
          <w:p w14:paraId="6A8EFCC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7</w:t>
            </w:r>
          </w:p>
        </w:tc>
        <w:tc>
          <w:tcPr>
            <w:tcW w:w="0" w:type="auto"/>
          </w:tcPr>
          <w:p w14:paraId="0A83A37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GET</w:t>
            </w:r>
          </w:p>
        </w:tc>
        <w:tc>
          <w:tcPr>
            <w:tcW w:w="0" w:type="auto"/>
          </w:tcPr>
          <w:p w14:paraId="7723429A" w14:textId="6CF5F1F3"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pi/materials/{id} (no token)</w:t>
            </w:r>
          </w:p>
        </w:tc>
        <w:tc>
          <w:tcPr>
            <w:tcW w:w="0" w:type="auto"/>
          </w:tcPr>
          <w:p w14:paraId="1EBF127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401 Unauthorized</w:t>
            </w:r>
          </w:p>
        </w:tc>
        <w:tc>
          <w:tcPr>
            <w:tcW w:w="0" w:type="auto"/>
          </w:tcPr>
          <w:p w14:paraId="2335520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4D747785" w14:textId="77777777" w:rsidTr="00661A8A">
        <w:tc>
          <w:tcPr>
            <w:tcW w:w="0" w:type="auto"/>
          </w:tcPr>
          <w:p w14:paraId="51D8C7F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8</w:t>
            </w:r>
          </w:p>
        </w:tc>
        <w:tc>
          <w:tcPr>
            <w:tcW w:w="0" w:type="auto"/>
          </w:tcPr>
          <w:p w14:paraId="047D415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GET</w:t>
            </w:r>
          </w:p>
        </w:tc>
        <w:tc>
          <w:tcPr>
            <w:tcW w:w="0" w:type="auto"/>
          </w:tcPr>
          <w:p w14:paraId="543FF620" w14:textId="324FEDBD"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pi/users/</w:t>
            </w:r>
          </w:p>
        </w:tc>
        <w:tc>
          <w:tcPr>
            <w:tcW w:w="0" w:type="auto"/>
          </w:tcPr>
          <w:p w14:paraId="34D215D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200 OK + user list (Admin only)</w:t>
            </w:r>
          </w:p>
        </w:tc>
        <w:tc>
          <w:tcPr>
            <w:tcW w:w="0" w:type="auto"/>
          </w:tcPr>
          <w:p w14:paraId="7A9BFE3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581ECC8B" w14:textId="77777777" w:rsidTr="00661A8A">
        <w:tc>
          <w:tcPr>
            <w:tcW w:w="0" w:type="auto"/>
          </w:tcPr>
          <w:p w14:paraId="081A06C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9</w:t>
            </w:r>
          </w:p>
        </w:tc>
        <w:tc>
          <w:tcPr>
            <w:tcW w:w="0" w:type="auto"/>
          </w:tcPr>
          <w:p w14:paraId="6981E0F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PATCH</w:t>
            </w:r>
          </w:p>
        </w:tc>
        <w:tc>
          <w:tcPr>
            <w:tcW w:w="0" w:type="auto"/>
          </w:tcPr>
          <w:p w14:paraId="36A16A08" w14:textId="49473CBD"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pi/users/{id}/approve</w:t>
            </w:r>
          </w:p>
        </w:tc>
        <w:tc>
          <w:tcPr>
            <w:tcW w:w="0" w:type="auto"/>
          </w:tcPr>
          <w:p w14:paraId="696D951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200 OK + user status updated</w:t>
            </w:r>
          </w:p>
        </w:tc>
        <w:tc>
          <w:tcPr>
            <w:tcW w:w="0" w:type="auto"/>
          </w:tcPr>
          <w:p w14:paraId="2BFE5C1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04A7BF1B" w14:textId="77777777" w:rsidTr="00661A8A">
        <w:tc>
          <w:tcPr>
            <w:tcW w:w="0" w:type="auto"/>
          </w:tcPr>
          <w:p w14:paraId="3099DE9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10</w:t>
            </w:r>
          </w:p>
        </w:tc>
        <w:tc>
          <w:tcPr>
            <w:tcW w:w="0" w:type="auto"/>
          </w:tcPr>
          <w:p w14:paraId="19FC340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POST</w:t>
            </w:r>
          </w:p>
        </w:tc>
        <w:tc>
          <w:tcPr>
            <w:tcW w:w="0" w:type="auto"/>
          </w:tcPr>
          <w:p w14:paraId="7B6396DF" w14:textId="55F6AD56"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pi/chatbot/query</w:t>
            </w:r>
          </w:p>
        </w:tc>
        <w:tc>
          <w:tcPr>
            <w:tcW w:w="0" w:type="auto"/>
          </w:tcPr>
          <w:p w14:paraId="369FF60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200 OK + AI-generated response returned</w:t>
            </w:r>
          </w:p>
        </w:tc>
        <w:tc>
          <w:tcPr>
            <w:tcW w:w="0" w:type="auto"/>
          </w:tcPr>
          <w:p w14:paraId="31AE3EB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3CF51B2E" w14:textId="77777777" w:rsidTr="00661A8A">
        <w:tc>
          <w:tcPr>
            <w:tcW w:w="0" w:type="auto"/>
          </w:tcPr>
          <w:p w14:paraId="325B282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11</w:t>
            </w:r>
          </w:p>
        </w:tc>
        <w:tc>
          <w:tcPr>
            <w:tcW w:w="0" w:type="auto"/>
          </w:tcPr>
          <w:p w14:paraId="6E1F521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GET</w:t>
            </w:r>
          </w:p>
        </w:tc>
        <w:tc>
          <w:tcPr>
            <w:tcW w:w="0" w:type="auto"/>
          </w:tcPr>
          <w:p w14:paraId="429DA0AA" w14:textId="5F2628C3"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pi/interactions/material/{id}</w:t>
            </w:r>
          </w:p>
        </w:tc>
        <w:tc>
          <w:tcPr>
            <w:tcW w:w="0" w:type="auto"/>
          </w:tcPr>
          <w:p w14:paraId="34295EE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200 OK + interaction count payload</w:t>
            </w:r>
          </w:p>
        </w:tc>
        <w:tc>
          <w:tcPr>
            <w:tcW w:w="0" w:type="auto"/>
          </w:tcPr>
          <w:p w14:paraId="322B29F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28B1AF52" w14:textId="77777777" w:rsidTr="00661A8A">
        <w:tc>
          <w:tcPr>
            <w:tcW w:w="0" w:type="auto"/>
          </w:tcPr>
          <w:p w14:paraId="22208DA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12</w:t>
            </w:r>
          </w:p>
        </w:tc>
        <w:tc>
          <w:tcPr>
            <w:tcW w:w="0" w:type="auto"/>
          </w:tcPr>
          <w:p w14:paraId="55E60BC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DELETE</w:t>
            </w:r>
          </w:p>
        </w:tc>
        <w:tc>
          <w:tcPr>
            <w:tcW w:w="0" w:type="auto"/>
          </w:tcPr>
          <w:p w14:paraId="755E3378" w14:textId="2FD0704E"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r w:rsidR="007002A7" w:rsidRPr="00261214">
              <w:rPr>
                <w:rFonts w:ascii="Times New Roman" w:hAnsi="Times New Roman" w:cs="Times New Roman"/>
                <w:color w:val="000000" w:themeColor="text1"/>
              </w:rPr>
              <w:t>a</w:t>
            </w:r>
            <w:r w:rsidRPr="00261214">
              <w:rPr>
                <w:rFonts w:ascii="Times New Roman" w:hAnsi="Times New Roman" w:cs="Times New Roman"/>
                <w:color w:val="000000" w:themeColor="text1"/>
              </w:rPr>
              <w:t>pi/materials/{id} (Admin token)</w:t>
            </w:r>
          </w:p>
        </w:tc>
        <w:tc>
          <w:tcPr>
            <w:tcW w:w="0" w:type="auto"/>
          </w:tcPr>
          <w:p w14:paraId="39E9778F" w14:textId="3F8E431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200 OK + material removed</w:t>
            </w:r>
            <w:r w:rsidR="00446FD8" w:rsidRPr="00261214">
              <w:rPr>
                <w:rFonts w:ascii="Times New Roman" w:hAnsi="Times New Roman" w:cs="Times New Roman"/>
                <w:color w:val="000000" w:themeColor="text1"/>
              </w:rPr>
              <w:t xml:space="preserve"> </w:t>
            </w:r>
            <w:r w:rsidRPr="00261214">
              <w:rPr>
                <w:rFonts w:ascii="Times New Roman" w:hAnsi="Times New Roman" w:cs="Times New Roman"/>
                <w:color w:val="000000" w:themeColor="text1"/>
              </w:rPr>
              <w:t>from database</w:t>
            </w:r>
          </w:p>
        </w:tc>
        <w:tc>
          <w:tcPr>
            <w:tcW w:w="0" w:type="auto"/>
          </w:tcPr>
          <w:p w14:paraId="4C9C714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bl>
    <w:p w14:paraId="439F950F" w14:textId="77777777" w:rsidR="00615AB4" w:rsidRPr="00261214" w:rsidRDefault="00615AB4" w:rsidP="00261214">
      <w:pPr>
        <w:spacing w:line="480" w:lineRule="auto"/>
        <w:jc w:val="both"/>
        <w:rPr>
          <w:rFonts w:ascii="Times New Roman" w:hAnsi="Times New Roman" w:cs="Times New Roman"/>
          <w:color w:val="000000" w:themeColor="text1"/>
        </w:rPr>
      </w:pPr>
    </w:p>
    <w:p w14:paraId="43F57F44" w14:textId="35C75765"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All 12 API test cases passed, confirming that the API correctly handles the full range of expected and boundary-condition inputs. HTTP status codes were verified to conform to RFC 7231 standards, with authentication failures consistently returning 401 Unauthorized and role-based access violations returning 403 Forbidden. Additional error handling validation was performed by submitting requests with missing required fields, malformed JSON request bodies, and deliberately expired JWT tokens; in all cases, the API returned structured JSON error objects containing descriptive, actionable error messages rather than unhandled server exceptions, confirming that the error-handling middleware functions correctly under adversarial input conditions.</w:t>
      </w:r>
    </w:p>
    <w:p w14:paraId="3C2039E8" w14:textId="77777777" w:rsidR="00615AB4" w:rsidRPr="00261214" w:rsidRDefault="00615AB4" w:rsidP="00261214">
      <w:pPr>
        <w:pStyle w:val="Heading2"/>
        <w:spacing w:line="480" w:lineRule="auto"/>
        <w:jc w:val="both"/>
        <w:rPr>
          <w:rFonts w:ascii="Times New Roman" w:hAnsi="Times New Roman" w:cs="Times New Roman"/>
          <w:b/>
          <w:bCs/>
          <w:sz w:val="24"/>
          <w:szCs w:val="24"/>
        </w:rPr>
      </w:pPr>
      <w:bookmarkStart w:id="121" w:name="_Toc236939417"/>
      <w:r w:rsidRPr="00261214">
        <w:rPr>
          <w:rFonts w:ascii="Times New Roman" w:hAnsi="Times New Roman" w:cs="Times New Roman"/>
          <w:b/>
          <w:bCs/>
          <w:sz w:val="24"/>
          <w:szCs w:val="24"/>
        </w:rPr>
        <w:t>4.4 Security Implementation and Testing</w:t>
      </w:r>
      <w:bookmarkEnd w:id="121"/>
    </w:p>
    <w:p w14:paraId="3B5A49D4"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22" w:name="_Toc236939418"/>
      <w:r w:rsidRPr="00261214">
        <w:rPr>
          <w:rFonts w:ascii="Times New Roman" w:hAnsi="Times New Roman" w:cs="Times New Roman"/>
          <w:b/>
          <w:bCs/>
          <w:color w:val="000000" w:themeColor="text1"/>
        </w:rPr>
        <w:t>4.4.1 Authentication and Authorization</w:t>
      </w:r>
      <w:bookmarkEnd w:id="122"/>
    </w:p>
    <w:p w14:paraId="11CF2DF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Security constitutes a foundational design concern for the Just Click system, given that it manages sensitive academic content and personally identifiable user data within an institutional context. The system implements a multi-layered security architecture spanning authentication, authorization, input validation, and data protection controls.</w:t>
      </w:r>
    </w:p>
    <w:p w14:paraId="542368C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Authentication is implemented using a token-based mechanism grounded in JSON Web Tokens (JWT). Upon successful credential verification, the server generates a cryptographically </w:t>
      </w:r>
      <w:r w:rsidRPr="00261214">
        <w:rPr>
          <w:rFonts w:ascii="Times New Roman" w:hAnsi="Times New Roman" w:cs="Times New Roman"/>
          <w:color w:val="000000" w:themeColor="text1"/>
        </w:rPr>
        <w:lastRenderedPageBreak/>
        <w:t>signed JWT containing the authenticated user's identity and role claims, with a defined expiration interval. The client stores this token in a secure storage context and includes it as a Bearer token in the Authorization header of all subsequent API requests. Token expiration is enforced server-side, requiring re-authentication upon session window expiry and thereby mitigating risks associated with long-lived token theft. A dedicated token refresh endpoint is provided, supporting transparent session extension provided the refresh token remains within its validity window.</w:t>
      </w:r>
    </w:p>
    <w:p w14:paraId="11FB5241" w14:textId="1AEC045F"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Authorization is enforced through a Role-Based Access Control (RBAC) architecture as specified in Chapter III. Each API route is decorated with a role guard that validates the requesting user's role claim against the set of roles permitted for that endpoint.</w:t>
      </w:r>
      <w:r w:rsidR="003C6165" w:rsidRPr="00261214">
        <w:rPr>
          <w:rFonts w:ascii="Times New Roman" w:hAnsi="Times New Roman" w:cs="Times New Roman"/>
          <w:color w:val="000000" w:themeColor="text1"/>
        </w:rPr>
        <w:t xml:space="preserve"> The two defined roles, Administrator and Student, carry strictly bounded permission sets: Administrators possess full system control, including user management, content governance, and material upload and management; Students are restricted to viewing and downloading published materials</w:t>
      </w:r>
      <w:r w:rsidRPr="00261214">
        <w:rPr>
          <w:rFonts w:ascii="Times New Roman" w:hAnsi="Times New Roman" w:cs="Times New Roman"/>
          <w:color w:val="000000" w:themeColor="text1"/>
        </w:rPr>
        <w:t>. Unauthorized access attempts receive a 403 Forbidden response, with no leakage of data regarding the existence or content of the requested resource.</w:t>
      </w:r>
    </w:p>
    <w:p w14:paraId="718F4461"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23" w:name="_Toc236939419"/>
      <w:r w:rsidRPr="00261214">
        <w:rPr>
          <w:rFonts w:ascii="Times New Roman" w:hAnsi="Times New Roman" w:cs="Times New Roman"/>
          <w:b/>
          <w:bCs/>
          <w:color w:val="000000" w:themeColor="text1"/>
        </w:rPr>
        <w:t>4.4.2 Input Validation</w:t>
      </w:r>
      <w:bookmarkEnd w:id="123"/>
    </w:p>
    <w:p w14:paraId="203F22F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implements input validation at both client-side and server-side layers to provide defense-in-depth against injection attacks and data integrity violations. Client-side validation performs format checking and completeness verification on all form fields prior to submission, providing immediate feedback to users and reducing unnecessary server load from malformed requests. Critically, client-side validation is treated as a usability enhancement, not a security control; all security-critical validation is independently enforced at the server side.</w:t>
      </w:r>
    </w:p>
    <w:p w14:paraId="312E378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On the server side, all incoming request data is validated using Flask-Marshmallow schemas, which enforce strict type checking, field length constraints, and allowlisted value sets for </w:t>
      </w:r>
      <w:r w:rsidRPr="00261214">
        <w:rPr>
          <w:rFonts w:ascii="Times New Roman" w:hAnsi="Times New Roman" w:cs="Times New Roman"/>
          <w:color w:val="000000" w:themeColor="text1"/>
        </w:rPr>
        <w:lastRenderedPageBreak/>
        <w:t>enumerated fields such as file types and role assignments. Requests failing schema validation are rejected with a 400 Bad Request response and a structured error message identifying the specific validation failure. This approach provides systematic defense against SQL injection (through parameterized ORM queries), cross-site scripting via stored inputs (through schema-level sanitization), and data integrity violations arising from malformed payloads.</w:t>
      </w:r>
    </w:p>
    <w:p w14:paraId="1FDEF304" w14:textId="69BCE1B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File uploads are subject to additional server-side controls: only allowlisted MIME types (PDF, PPT, PPTX, DOC, DOCX, MP4) are accepted, with MIME type verification performed independently of the client-declared Content-Type header to prevent content-type spoofing attacks. File size limits are enforced at the API gateway level to mitigate denial-of-service exposure through resource-exhaustion via oversized upload payloads.</w:t>
      </w:r>
    </w:p>
    <w:p w14:paraId="471D961A"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24" w:name="_Toc236939420"/>
      <w:r w:rsidRPr="00261214">
        <w:rPr>
          <w:rFonts w:ascii="Times New Roman" w:hAnsi="Times New Roman" w:cs="Times New Roman"/>
          <w:b/>
          <w:bCs/>
          <w:color w:val="000000" w:themeColor="text1"/>
        </w:rPr>
        <w:t>4.4.3 Security Testing</w:t>
      </w:r>
      <w:bookmarkEnd w:id="124"/>
    </w:p>
    <w:p w14:paraId="66C063A7" w14:textId="2FD6C5D1" w:rsidR="0064669F"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Security testing was conducted using a combination of manual test case execution and targeted vulnerability assessment techniques. The primary objective was to validate that the authentication and authorization mechanisms, input validation routines, session management controls, and file upload restrictions function as designed and resist the attack vectors most commonly exploited against web applications of this class. The results of the security test cases are presented in Table 4.</w:t>
      </w:r>
      <w:r w:rsidR="00670C4C" w:rsidRPr="00261214">
        <w:rPr>
          <w:rFonts w:ascii="Times New Roman" w:hAnsi="Times New Roman" w:cs="Times New Roman"/>
          <w:color w:val="000000" w:themeColor="text1"/>
        </w:rPr>
        <w:t>5</w:t>
      </w:r>
      <w:r w:rsidRPr="00261214">
        <w:rPr>
          <w:rFonts w:ascii="Times New Roman" w:hAnsi="Times New Roman" w:cs="Times New Roman"/>
          <w:color w:val="000000" w:themeColor="text1"/>
        </w:rPr>
        <w:t>.</w:t>
      </w:r>
    </w:p>
    <w:p w14:paraId="55A61A77" w14:textId="20FFB233" w:rsidR="0064669F" w:rsidRPr="00261214" w:rsidRDefault="0064669F" w:rsidP="00261214">
      <w:pPr>
        <w:pStyle w:val="Caption"/>
        <w:keepNext/>
        <w:spacing w:line="480" w:lineRule="auto"/>
        <w:jc w:val="both"/>
        <w:rPr>
          <w:rFonts w:ascii="Times New Roman" w:hAnsi="Times New Roman" w:cs="Times New Roman"/>
          <w:color w:val="000000" w:themeColor="text1"/>
          <w:sz w:val="24"/>
          <w:szCs w:val="24"/>
        </w:rPr>
      </w:pPr>
      <w:bookmarkStart w:id="125" w:name="_Toc232597121"/>
      <w:r w:rsidRPr="00261214">
        <w:rPr>
          <w:rFonts w:ascii="Times New Roman" w:hAnsi="Times New Roman" w:cs="Times New Roman"/>
          <w:color w:val="000000" w:themeColor="text1"/>
          <w:sz w:val="24"/>
          <w:szCs w:val="24"/>
        </w:rPr>
        <w:t>Table 4.5: Security Test Cases and Results</w:t>
      </w:r>
      <w:bookmarkEnd w:id="125"/>
    </w:p>
    <w:tbl>
      <w:tblPr>
        <w:tblStyle w:val="TableGridLight"/>
        <w:tblW w:w="0" w:type="auto"/>
        <w:tblLook w:val="04A0" w:firstRow="1" w:lastRow="0" w:firstColumn="1" w:lastColumn="0" w:noHBand="0" w:noVBand="1"/>
      </w:tblPr>
      <w:tblGrid>
        <w:gridCol w:w="659"/>
        <w:gridCol w:w="2029"/>
        <w:gridCol w:w="2673"/>
        <w:gridCol w:w="2769"/>
        <w:gridCol w:w="698"/>
      </w:tblGrid>
      <w:tr w:rsidR="00615AB4" w:rsidRPr="00261214" w14:paraId="541274F3" w14:textId="77777777" w:rsidTr="00661A8A">
        <w:tc>
          <w:tcPr>
            <w:tcW w:w="0" w:type="auto"/>
          </w:tcPr>
          <w:p w14:paraId="19E79EF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t>
            </w:r>
          </w:p>
        </w:tc>
        <w:tc>
          <w:tcPr>
            <w:tcW w:w="0" w:type="auto"/>
          </w:tcPr>
          <w:p w14:paraId="65CA58B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Security Test</w:t>
            </w:r>
          </w:p>
        </w:tc>
        <w:tc>
          <w:tcPr>
            <w:tcW w:w="0" w:type="auto"/>
          </w:tcPr>
          <w:p w14:paraId="1EB9A53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Method</w:t>
            </w:r>
          </w:p>
        </w:tc>
        <w:tc>
          <w:tcPr>
            <w:tcW w:w="0" w:type="auto"/>
          </w:tcPr>
          <w:p w14:paraId="530509A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Outcome</w:t>
            </w:r>
          </w:p>
        </w:tc>
        <w:tc>
          <w:tcPr>
            <w:tcW w:w="0" w:type="auto"/>
          </w:tcPr>
          <w:p w14:paraId="0350F6A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Status</w:t>
            </w:r>
          </w:p>
        </w:tc>
      </w:tr>
      <w:tr w:rsidR="00615AB4" w:rsidRPr="00261214" w14:paraId="2728337F" w14:textId="77777777" w:rsidTr="00661A8A">
        <w:tc>
          <w:tcPr>
            <w:tcW w:w="0" w:type="auto"/>
          </w:tcPr>
          <w:p w14:paraId="631D6EC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ST-01</w:t>
            </w:r>
          </w:p>
        </w:tc>
        <w:tc>
          <w:tcPr>
            <w:tcW w:w="0" w:type="auto"/>
          </w:tcPr>
          <w:p w14:paraId="7B30040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SQL Injection via Login Form</w:t>
            </w:r>
          </w:p>
        </w:tc>
        <w:tc>
          <w:tcPr>
            <w:tcW w:w="0" w:type="auto"/>
          </w:tcPr>
          <w:p w14:paraId="7C18BAF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Manual input of SQL payloads (e.g., ' OR 1=1)</w:t>
            </w:r>
          </w:p>
        </w:tc>
        <w:tc>
          <w:tcPr>
            <w:tcW w:w="0" w:type="auto"/>
          </w:tcPr>
          <w:p w14:paraId="5BCA92B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Login rejected; no database error information exposed</w:t>
            </w:r>
          </w:p>
        </w:tc>
        <w:tc>
          <w:tcPr>
            <w:tcW w:w="0" w:type="auto"/>
          </w:tcPr>
          <w:p w14:paraId="056C4F3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32D70E88" w14:textId="77777777" w:rsidTr="00661A8A">
        <w:tc>
          <w:tcPr>
            <w:tcW w:w="0" w:type="auto"/>
          </w:tcPr>
          <w:p w14:paraId="4C4C574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lastRenderedPageBreak/>
              <w:t>ST-02</w:t>
            </w:r>
          </w:p>
        </w:tc>
        <w:tc>
          <w:tcPr>
            <w:tcW w:w="0" w:type="auto"/>
          </w:tcPr>
          <w:p w14:paraId="27BDAF0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XSS via Material Title Field</w:t>
            </w:r>
          </w:p>
        </w:tc>
        <w:tc>
          <w:tcPr>
            <w:tcW w:w="0" w:type="auto"/>
          </w:tcPr>
          <w:p w14:paraId="32EFECF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Input of &lt;script&gt; tag in title field</w:t>
            </w:r>
          </w:p>
        </w:tc>
        <w:tc>
          <w:tcPr>
            <w:tcW w:w="0" w:type="auto"/>
          </w:tcPr>
          <w:p w14:paraId="3962A8A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Input sanitized; script tag rendered as escaped plain text</w:t>
            </w:r>
          </w:p>
        </w:tc>
        <w:tc>
          <w:tcPr>
            <w:tcW w:w="0" w:type="auto"/>
          </w:tcPr>
          <w:p w14:paraId="18EC0DB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6952F69B" w14:textId="77777777" w:rsidTr="00661A8A">
        <w:tc>
          <w:tcPr>
            <w:tcW w:w="0" w:type="auto"/>
          </w:tcPr>
          <w:p w14:paraId="7F55443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ST-03</w:t>
            </w:r>
          </w:p>
        </w:tc>
        <w:tc>
          <w:tcPr>
            <w:tcW w:w="0" w:type="auto"/>
          </w:tcPr>
          <w:p w14:paraId="0526861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Unauthorized API Access (No Token)</w:t>
            </w:r>
          </w:p>
        </w:tc>
        <w:tc>
          <w:tcPr>
            <w:tcW w:w="0" w:type="auto"/>
          </w:tcPr>
          <w:p w14:paraId="31F1E15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API request submitted without Authorization header</w:t>
            </w:r>
          </w:p>
        </w:tc>
        <w:tc>
          <w:tcPr>
            <w:tcW w:w="0" w:type="auto"/>
          </w:tcPr>
          <w:p w14:paraId="275F868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401 Unauthorized returned for all protected endpoints</w:t>
            </w:r>
          </w:p>
        </w:tc>
        <w:tc>
          <w:tcPr>
            <w:tcW w:w="0" w:type="auto"/>
          </w:tcPr>
          <w:p w14:paraId="16B999EE"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5FF88940" w14:textId="77777777" w:rsidTr="00661A8A">
        <w:tc>
          <w:tcPr>
            <w:tcW w:w="0" w:type="auto"/>
          </w:tcPr>
          <w:p w14:paraId="2ECB8C8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ST-04</w:t>
            </w:r>
          </w:p>
        </w:tc>
        <w:tc>
          <w:tcPr>
            <w:tcW w:w="0" w:type="auto"/>
          </w:tcPr>
          <w:p w14:paraId="51DABFF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Role Escalation Attempt</w:t>
            </w:r>
          </w:p>
        </w:tc>
        <w:tc>
          <w:tcPr>
            <w:tcW w:w="0" w:type="auto"/>
          </w:tcPr>
          <w:p w14:paraId="5002D439"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Student-role JWT used against Admin-only endpoint</w:t>
            </w:r>
          </w:p>
        </w:tc>
        <w:tc>
          <w:tcPr>
            <w:tcW w:w="0" w:type="auto"/>
          </w:tcPr>
          <w:p w14:paraId="17946DB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403 Forbidden returned; no data disclosed</w:t>
            </w:r>
          </w:p>
        </w:tc>
        <w:tc>
          <w:tcPr>
            <w:tcW w:w="0" w:type="auto"/>
          </w:tcPr>
          <w:p w14:paraId="3441EB9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584C9485" w14:textId="77777777" w:rsidTr="00661A8A">
        <w:tc>
          <w:tcPr>
            <w:tcW w:w="0" w:type="auto"/>
          </w:tcPr>
          <w:p w14:paraId="5CB6445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ST-05</w:t>
            </w:r>
          </w:p>
        </w:tc>
        <w:tc>
          <w:tcPr>
            <w:tcW w:w="0" w:type="auto"/>
          </w:tcPr>
          <w:p w14:paraId="5768097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Expired Token Acceptance</w:t>
            </w:r>
          </w:p>
        </w:tc>
        <w:tc>
          <w:tcPr>
            <w:tcW w:w="0" w:type="auto"/>
          </w:tcPr>
          <w:p w14:paraId="4D3F972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Request submitted with a manually expired JWT</w:t>
            </w:r>
          </w:p>
        </w:tc>
        <w:tc>
          <w:tcPr>
            <w:tcW w:w="0" w:type="auto"/>
          </w:tcPr>
          <w:p w14:paraId="1B96C89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401 Unauthorized; token expiry correctly enforced</w:t>
            </w:r>
          </w:p>
        </w:tc>
        <w:tc>
          <w:tcPr>
            <w:tcW w:w="0" w:type="auto"/>
          </w:tcPr>
          <w:p w14:paraId="0299909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2DC50A3E" w14:textId="77777777" w:rsidTr="00661A8A">
        <w:tc>
          <w:tcPr>
            <w:tcW w:w="0" w:type="auto"/>
          </w:tcPr>
          <w:p w14:paraId="0CEA9DD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ST-06</w:t>
            </w:r>
          </w:p>
        </w:tc>
        <w:tc>
          <w:tcPr>
            <w:tcW w:w="0" w:type="auto"/>
          </w:tcPr>
          <w:p w14:paraId="1FB624B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Malicious File Type Bypass (Upload)</w:t>
            </w:r>
          </w:p>
        </w:tc>
        <w:tc>
          <w:tcPr>
            <w:tcW w:w="0" w:type="auto"/>
          </w:tcPr>
          <w:p w14:paraId="29AA36C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.exe file renamed with .pdf extension submitted for upload</w:t>
            </w:r>
          </w:p>
        </w:tc>
        <w:tc>
          <w:tcPr>
            <w:tcW w:w="0" w:type="auto"/>
          </w:tcPr>
          <w:p w14:paraId="020424AC"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Server-side MIME type check rejects file; 400 Bad Request</w:t>
            </w:r>
          </w:p>
        </w:tc>
        <w:tc>
          <w:tcPr>
            <w:tcW w:w="0" w:type="auto"/>
          </w:tcPr>
          <w:p w14:paraId="73FF8CA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78E61D93" w14:textId="77777777" w:rsidTr="00661A8A">
        <w:tc>
          <w:tcPr>
            <w:tcW w:w="0" w:type="auto"/>
          </w:tcPr>
          <w:p w14:paraId="7B26AFE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ST-07</w:t>
            </w:r>
          </w:p>
        </w:tc>
        <w:tc>
          <w:tcPr>
            <w:tcW w:w="0" w:type="auto"/>
          </w:tcPr>
          <w:p w14:paraId="16365642"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Brute Force Login Attempt</w:t>
            </w:r>
          </w:p>
        </w:tc>
        <w:tc>
          <w:tcPr>
            <w:tcW w:w="0" w:type="auto"/>
          </w:tcPr>
          <w:p w14:paraId="3D97DDD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Rapid sequential failed login submissions</w:t>
            </w:r>
          </w:p>
        </w:tc>
        <w:tc>
          <w:tcPr>
            <w:tcW w:w="0" w:type="auto"/>
          </w:tcPr>
          <w:p w14:paraId="0626865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Rate limiting activates after threshold; 429 Too Many Requests</w:t>
            </w:r>
          </w:p>
        </w:tc>
        <w:tc>
          <w:tcPr>
            <w:tcW w:w="0" w:type="auto"/>
          </w:tcPr>
          <w:p w14:paraId="0EFC1CB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r w:rsidR="00615AB4" w:rsidRPr="00261214" w14:paraId="35C4BAEF" w14:textId="77777777" w:rsidTr="00661A8A">
        <w:tc>
          <w:tcPr>
            <w:tcW w:w="0" w:type="auto"/>
          </w:tcPr>
          <w:p w14:paraId="2F0977BB"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ST-08</w:t>
            </w:r>
          </w:p>
        </w:tc>
        <w:tc>
          <w:tcPr>
            <w:tcW w:w="0" w:type="auto"/>
          </w:tcPr>
          <w:p w14:paraId="194306F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Direct URL Access by Role</w:t>
            </w:r>
          </w:p>
        </w:tc>
        <w:tc>
          <w:tcPr>
            <w:tcW w:w="0" w:type="auto"/>
          </w:tcPr>
          <w:p w14:paraId="3B7011B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Student navigates directly to /workspace admin URL</w:t>
            </w:r>
          </w:p>
        </w:tc>
        <w:tc>
          <w:tcPr>
            <w:tcW w:w="0" w:type="auto"/>
          </w:tcPr>
          <w:p w14:paraId="55658D3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Redirected to student view; administrator content not exposed</w:t>
            </w:r>
          </w:p>
        </w:tc>
        <w:tc>
          <w:tcPr>
            <w:tcW w:w="0" w:type="auto"/>
          </w:tcPr>
          <w:p w14:paraId="33E6BBF0"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Pass</w:t>
            </w:r>
          </w:p>
        </w:tc>
      </w:tr>
    </w:tbl>
    <w:p w14:paraId="57442702" w14:textId="77777777" w:rsidR="00615AB4" w:rsidRPr="00261214" w:rsidRDefault="00615AB4" w:rsidP="00261214">
      <w:pPr>
        <w:spacing w:line="480" w:lineRule="auto"/>
        <w:jc w:val="both"/>
        <w:rPr>
          <w:rFonts w:ascii="Times New Roman" w:hAnsi="Times New Roman" w:cs="Times New Roman"/>
          <w:color w:val="000000" w:themeColor="text1"/>
        </w:rPr>
      </w:pPr>
    </w:p>
    <w:p w14:paraId="524F6A1B" w14:textId="77777777" w:rsidR="00675B72" w:rsidRPr="00261214" w:rsidRDefault="00675B72"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All eight selected security test cases produced the expected outcomes, indicating that the tested security controls functioned as designed within the controlled development environment. The tests covered selected risks related to injection, authentication, access control, </w:t>
      </w:r>
      <w:r w:rsidRPr="00261214">
        <w:rPr>
          <w:rFonts w:ascii="Times New Roman" w:hAnsi="Times New Roman" w:cs="Times New Roman"/>
          <w:color w:val="000000" w:themeColor="text1"/>
        </w:rPr>
        <w:lastRenderedPageBreak/>
        <w:t>token expiration, input validation, rate limiting, and file-upload restrictions. However, these internal results do not demonstrate the absence of all vulnerabilities or constitute a comprehensive OWASP security assessment. A formal third-party penetration test is therefore recommended before full institutional deployment, as discussed in Chapter V.</w:t>
      </w:r>
    </w:p>
    <w:p w14:paraId="4BA67D87" w14:textId="77777777" w:rsidR="00675B72" w:rsidRPr="00261214" w:rsidRDefault="00675B72"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In summary, the implementation and testing phase confirmed that the core web, mobile, API, and selected security functions operated correctly across the two implemented user roles: Administrator and Student. These findings are limited to the predefined internal test cases and do not establish end-user usability, production reliability, performance under institutional load, or comprehensive security assurance. The system is therefore considered suitable for controlled pilot evaluation after formal User Acceptance Testing and an independent security review.</w:t>
      </w:r>
    </w:p>
    <w:p w14:paraId="18DEB05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br w:type="page"/>
      </w:r>
    </w:p>
    <w:p w14:paraId="6E2F6E6C" w14:textId="1DD1F8CC" w:rsidR="00615AB4" w:rsidRPr="00261214" w:rsidRDefault="00615AB4" w:rsidP="001D7DBF">
      <w:pPr>
        <w:pStyle w:val="Heading2"/>
        <w:spacing w:line="480" w:lineRule="auto"/>
        <w:jc w:val="center"/>
        <w:rPr>
          <w:rFonts w:ascii="Times New Roman" w:hAnsi="Times New Roman" w:cs="Times New Roman"/>
          <w:b/>
          <w:bCs/>
          <w:sz w:val="24"/>
          <w:szCs w:val="24"/>
        </w:rPr>
      </w:pPr>
      <w:bookmarkStart w:id="126" w:name="_Toc236939421"/>
      <w:r w:rsidRPr="00261214">
        <w:rPr>
          <w:rFonts w:ascii="Times New Roman" w:hAnsi="Times New Roman" w:cs="Times New Roman"/>
          <w:b/>
          <w:bCs/>
          <w:sz w:val="24"/>
          <w:szCs w:val="24"/>
        </w:rPr>
        <w:lastRenderedPageBreak/>
        <w:t>CHAPTER V: DISCUSSION AND CONCLUSION</w:t>
      </w:r>
      <w:bookmarkEnd w:id="126"/>
    </w:p>
    <w:p w14:paraId="2CAC2836" w14:textId="77777777" w:rsidR="00615AB4" w:rsidRPr="00261214" w:rsidRDefault="00615AB4" w:rsidP="00261214">
      <w:pPr>
        <w:pStyle w:val="Heading2"/>
        <w:spacing w:line="480" w:lineRule="auto"/>
        <w:jc w:val="both"/>
        <w:rPr>
          <w:rFonts w:ascii="Times New Roman" w:hAnsi="Times New Roman" w:cs="Times New Roman"/>
          <w:b/>
          <w:bCs/>
          <w:sz w:val="24"/>
          <w:szCs w:val="24"/>
        </w:rPr>
      </w:pPr>
      <w:bookmarkStart w:id="127" w:name="_Toc236939422"/>
      <w:r w:rsidRPr="00261214">
        <w:rPr>
          <w:rFonts w:ascii="Times New Roman" w:hAnsi="Times New Roman" w:cs="Times New Roman"/>
          <w:b/>
          <w:bCs/>
          <w:sz w:val="24"/>
          <w:szCs w:val="24"/>
        </w:rPr>
        <w:t>5.1 Introduction</w:t>
      </w:r>
      <w:bookmarkEnd w:id="127"/>
    </w:p>
    <w:p w14:paraId="638F669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This chapter presents a comprehensive discussion and conclusion of the Just Click Digital Class Materials Management System (DCMMS). Drawing upon the implementation outcomes and testing results documented in Chapter IV, this section interprets the significance of the system's performance across all evaluated dimensions, assesses the extent to which the project's stated objectives were operationally realized, and situates the work within the broader landscape of existing academic resource management systems globally, regionally, and within the Somali institutional context specifically. The chapter further acknowledges the limitations encountered during the development process and concludes with a set of evidence-grounded recommendations for future system enhancement and institutional deployment.</w:t>
      </w:r>
    </w:p>
    <w:p w14:paraId="05DA7B7F" w14:textId="75996883" w:rsidR="00AD398D" w:rsidRPr="00261214" w:rsidRDefault="00AD398D" w:rsidP="00261214">
      <w:pPr>
        <w:pStyle w:val="Heading2"/>
        <w:spacing w:line="480" w:lineRule="auto"/>
        <w:jc w:val="both"/>
        <w:rPr>
          <w:rFonts w:ascii="Times New Roman" w:hAnsi="Times New Roman" w:cs="Times New Roman"/>
          <w:sz w:val="24"/>
          <w:szCs w:val="24"/>
        </w:rPr>
      </w:pPr>
      <w:bookmarkStart w:id="128" w:name="_Toc236939423"/>
      <w:r w:rsidRPr="00C948A3">
        <w:rPr>
          <w:rFonts w:ascii="Times New Roman" w:hAnsi="Times New Roman" w:cs="Times New Roman"/>
          <w:sz w:val="24"/>
          <w:szCs w:val="24"/>
        </w:rPr>
        <w:t>The Just Click system was developed</w:t>
      </w:r>
      <w:r w:rsidRPr="00261214">
        <w:rPr>
          <w:rFonts w:ascii="Times New Roman" w:hAnsi="Times New Roman" w:cs="Times New Roman"/>
          <w:sz w:val="24"/>
          <w:szCs w:val="24"/>
        </w:rPr>
        <w:t xml:space="preserve"> in response to a clearly identified department-specific problem: the absence of a centralized platform for managing academic materials in the Department of Information Technology at Jamhuriya University. The preceding chapters established the study background, technical foundation, system architecture, and internal implementation evidence. This chapter critically discusses what was achieved and identifies appropriate directions for future development and evaluation</w:t>
      </w:r>
    </w:p>
    <w:p w14:paraId="372E0FCA" w14:textId="360556AA" w:rsidR="00615AB4" w:rsidRPr="00261214" w:rsidRDefault="00615AB4" w:rsidP="00261214">
      <w:pPr>
        <w:pStyle w:val="Heading2"/>
        <w:spacing w:line="480" w:lineRule="auto"/>
        <w:jc w:val="both"/>
        <w:rPr>
          <w:rFonts w:ascii="Times New Roman" w:hAnsi="Times New Roman" w:cs="Times New Roman"/>
          <w:b/>
          <w:bCs/>
          <w:sz w:val="24"/>
          <w:szCs w:val="24"/>
        </w:rPr>
      </w:pPr>
      <w:r w:rsidRPr="00261214">
        <w:rPr>
          <w:rFonts w:ascii="Times New Roman" w:hAnsi="Times New Roman" w:cs="Times New Roman"/>
          <w:b/>
          <w:bCs/>
          <w:sz w:val="24"/>
          <w:szCs w:val="24"/>
        </w:rPr>
        <w:t>5.2 Discussion</w:t>
      </w:r>
      <w:bookmarkEnd w:id="128"/>
    </w:p>
    <w:p w14:paraId="643D75E5" w14:textId="6F77766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implementation and testing phases of the Just Click project yielded strongly positive results across all evaluated dimensions functional correctness, API reliability, mobile compatibility, security robustness, and user interface quality. This section interprets those results in relation to the system's stated goals and the problem landscape it was designed to address.</w:t>
      </w:r>
    </w:p>
    <w:p w14:paraId="24E0CDE6"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29" w:name="_Toc236939424"/>
      <w:r w:rsidRPr="00261214">
        <w:rPr>
          <w:rFonts w:ascii="Times New Roman" w:hAnsi="Times New Roman" w:cs="Times New Roman"/>
          <w:b/>
          <w:bCs/>
          <w:color w:val="000000" w:themeColor="text1"/>
        </w:rPr>
        <w:lastRenderedPageBreak/>
        <w:t>5.2.1 System Performance Against Expectations</w:t>
      </w:r>
      <w:bookmarkEnd w:id="129"/>
    </w:p>
    <w:p w14:paraId="5F47C61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primary objective of Just Click was to provide a unified, secure, and intelligent platform through which academic materials could be uploaded, discovered, accessed, and queried by different categories of institutional stakeholders. The results of functional testing confirmed that this objective was fully met. All 15 functional test cases (TC-01 through TC-15) passed without exception, covering the full spectrum of system capabilities: authentication and role-based session management, material upload and structured download, administrative user management and onboarding approval workflows, keyword search and filter-based content discovery, AI chatbot querying, and social sharing actions including WhatsApp integration and favorites management.</w:t>
      </w:r>
    </w:p>
    <w:p w14:paraId="44E47F58" w14:textId="113A37E6" w:rsidR="00DB252A" w:rsidRPr="00261214" w:rsidRDefault="00DB252A"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One significant outcome was the successful functional integration of the Retrieval-Augmented Generation (RAG) chatbot, as demonstrated by test case TC-14. The test confirmed that the chatbot could process a natural-language query and return a context-relevant response based on the selected academic material. This capability extends the system beyond conventional file storage by allowing students to interact with uploaded course content through natural-language queries. Predefined prompt options, such as “Make quizzes from this subject” and “Summarize my notes,” also provide convenient access to the chatbot’s supported functions. However, TC-14 confirms functional integration only; it does not constitute a comprehensive evaluation of retrieval accuracy, hallucination rates, response quality, or performance across a large academic-material corpus.</w:t>
      </w:r>
    </w:p>
    <w:p w14:paraId="124C7369" w14:textId="3D4D6982"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API testing results (Table 4.</w:t>
      </w:r>
      <w:r w:rsidR="00151642" w:rsidRPr="00261214">
        <w:rPr>
          <w:rFonts w:ascii="Times New Roman" w:hAnsi="Times New Roman" w:cs="Times New Roman"/>
          <w:color w:val="000000" w:themeColor="text1"/>
        </w:rPr>
        <w:t>4</w:t>
      </w:r>
      <w:r w:rsidRPr="00261214">
        <w:rPr>
          <w:rFonts w:ascii="Times New Roman" w:hAnsi="Times New Roman" w:cs="Times New Roman"/>
          <w:color w:val="000000" w:themeColor="text1"/>
        </w:rPr>
        <w:t xml:space="preserve">) corroborated the functional test outcomes at the protocol level. All 12 API endpoint tests passed, including tests confirming correct HTTP status code responses for unauthorized token-absent access (401 Unauthorized) and </w:t>
      </w:r>
      <w:r w:rsidR="00B34E3F" w:rsidRPr="00261214">
        <w:rPr>
          <w:rFonts w:ascii="Times New Roman" w:hAnsi="Times New Roman" w:cs="Times New Roman"/>
          <w:color w:val="000000" w:themeColor="text1"/>
        </w:rPr>
        <w:t xml:space="preserve">role-based access violations by students attempting administrator-only actions (403 Forbidden). </w:t>
      </w:r>
      <w:r w:rsidRPr="00261214">
        <w:rPr>
          <w:rFonts w:ascii="Times New Roman" w:hAnsi="Times New Roman" w:cs="Times New Roman"/>
          <w:color w:val="000000" w:themeColor="text1"/>
        </w:rPr>
        <w:t xml:space="preserve">Structured </w:t>
      </w:r>
      <w:r w:rsidRPr="00261214">
        <w:rPr>
          <w:rFonts w:ascii="Times New Roman" w:hAnsi="Times New Roman" w:cs="Times New Roman"/>
          <w:color w:val="000000" w:themeColor="text1"/>
        </w:rPr>
        <w:lastRenderedPageBreak/>
        <w:t>JSON error responses were consistently returned in error scenarios rather than unhandled server exceptions, confirming that backend error-handling middleware operates reliably under boundary-condition inputs.</w:t>
      </w:r>
    </w:p>
    <w:p w14:paraId="19F43C05" w14:textId="442FD075"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Security testing produced equally reassuring results across all eight test cases. The system demonstrated resistance to SQL injection, cross-site scripting, expired token acceptance, role escalation, and file type bypass attacks. Rate limiting was confirmed active and correctly triggered against brute-force login attempt sequences, and unauthorized direct URL access was correctly intercepted and redirected without content disclosure. </w:t>
      </w:r>
      <w:r w:rsidR="00DB252A" w:rsidRPr="00261214">
        <w:rPr>
          <w:rFonts w:ascii="Times New Roman" w:hAnsi="Times New Roman" w:cs="Times New Roman"/>
          <w:color w:val="000000" w:themeColor="text1"/>
        </w:rPr>
        <w:t xml:space="preserve">These results indicate that the selected security controls behaved as expected under the predefined internal test conditions. However, the results do not establish comprehensive OWASP compliance or confirm the absence of other vulnerabilities </w:t>
      </w:r>
      <w:r w:rsidRPr="00261214">
        <w:rPr>
          <w:rFonts w:ascii="Times New Roman" w:hAnsi="Times New Roman" w:cs="Times New Roman"/>
          <w:color w:val="000000" w:themeColor="text1"/>
        </w:rPr>
        <w:t>most pertinent to this application class.</w:t>
      </w:r>
    </w:p>
    <w:p w14:paraId="62559AD7" w14:textId="0A11CA93"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An instructive secondary finding during the UI/UX evaluation phase was the identification of a usability gap in the material card layout: course names were not immediately surfaced at a glance in the default card view, requiring additional navigation to confirm material provenance. This gap was identified, addressed, and re-validated within the same testing </w:t>
      </w:r>
      <w:r w:rsidR="005219E7" w:rsidRPr="00261214">
        <w:rPr>
          <w:rFonts w:ascii="Times New Roman" w:hAnsi="Times New Roman" w:cs="Times New Roman"/>
          <w:color w:val="000000" w:themeColor="text1"/>
        </w:rPr>
        <w:t>iteration a</w:t>
      </w:r>
      <w:r w:rsidRPr="00261214">
        <w:rPr>
          <w:rFonts w:ascii="Times New Roman" w:hAnsi="Times New Roman" w:cs="Times New Roman"/>
          <w:color w:val="000000" w:themeColor="text1"/>
        </w:rPr>
        <w:t xml:space="preserve"> sequence that exemplifies the iterative, feedback-responsive refinement process that characterized the development approach and contributes to the system's practical usability.</w:t>
      </w:r>
    </w:p>
    <w:p w14:paraId="0922134F"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30" w:name="_Toc236939425"/>
      <w:r w:rsidRPr="00261214">
        <w:rPr>
          <w:rFonts w:ascii="Times New Roman" w:hAnsi="Times New Roman" w:cs="Times New Roman"/>
          <w:b/>
          <w:bCs/>
          <w:color w:val="000000" w:themeColor="text1"/>
        </w:rPr>
        <w:t>5.2.2 Effectiveness in Solving the Identified Problem</w:t>
      </w:r>
      <w:bookmarkEnd w:id="130"/>
    </w:p>
    <w:p w14:paraId="5E722347" w14:textId="0620D6E5" w:rsidR="00524D0F" w:rsidRPr="00261214" w:rsidRDefault="00524D0F"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problem motivating this project was the reliance on WhatsApp for distributing academic materials within the Department of Information Technology at Jamhuriya University. Although WhatsApp enables rapid file sharing, materials can become mixed with ordinary conversations and difficult to locate as chat histories grow. The platform also does not provide structured organization by academic year, semester, course, and chapter. Just Click was designed to address these department-specific limitations by providing centralized storage, </w:t>
      </w:r>
      <w:r w:rsidRPr="00261214">
        <w:rPr>
          <w:rFonts w:ascii="Times New Roman" w:hAnsi="Times New Roman" w:cs="Times New Roman"/>
          <w:color w:val="000000" w:themeColor="text1"/>
        </w:rPr>
        <w:lastRenderedPageBreak/>
        <w:t>structured material organization, controlled access, and natural-language querying of uploaded academic content.</w:t>
      </w:r>
    </w:p>
    <w:p w14:paraId="3AC21BA7" w14:textId="6D6F636C"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Reliability under connectivity constraints is supported by the download functionality and, critically, the offline download feature highlighted on the landing page, which directly acknowledges the operational reality of intermittent internet connectivity faced by many students in Mogadishu. The RAG chatbot layer adds a dimension of active educational value that transcends simple file storage: by enabling students to generate quizzes, summaries, explanations, and study plans from their uploaded course materials, the system supports self-directed learning in a manner that no informal distribution channel can structurally replicate.</w:t>
      </w:r>
    </w:p>
    <w:p w14:paraId="43ABBBA5"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31" w:name="_Toc236939426"/>
      <w:r w:rsidRPr="00261214">
        <w:rPr>
          <w:rFonts w:ascii="Times New Roman" w:hAnsi="Times New Roman" w:cs="Times New Roman"/>
          <w:b/>
          <w:bCs/>
          <w:color w:val="000000" w:themeColor="text1"/>
        </w:rPr>
        <w:t>5.2.3 Comparison with Existing Studies and Systems</w:t>
      </w:r>
      <w:bookmarkEnd w:id="131"/>
    </w:p>
    <w:p w14:paraId="2E4A8AF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Just Click was developed with explicit awareness of the broader landscape of Learning Management Systems and academic resource platforms, both globally and within the East African and Somali institutional contexts. The following comparative analysis identifies how Just Click relates to, and in key respects advances beyond, existing solutions.</w:t>
      </w:r>
    </w:p>
    <w:p w14:paraId="7CC1563A" w14:textId="2472355B"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Global LMS Platforms (Moodle, Google Classroom, Blackboard): Moodle is the most widely deployed open-source LMS globally and shares several surface-level capabilities with Just Click, including role-based access, material uploads, and user management. However, Moodle imposes substantial administrative complexity and non-trivial server infrastructure requirements that present significant adoption barriers for under-resourced Somali institutions. Google Classroom, while more accessible, depends on persistent internet connectivity and Google account </w:t>
      </w:r>
      <w:r w:rsidR="00972BC0" w:rsidRPr="00261214">
        <w:rPr>
          <w:rFonts w:ascii="Times New Roman" w:hAnsi="Times New Roman" w:cs="Times New Roman"/>
          <w:color w:val="000000" w:themeColor="text1"/>
        </w:rPr>
        <w:t>ownership both</w:t>
      </w:r>
      <w:r w:rsidRPr="00261214">
        <w:rPr>
          <w:rFonts w:ascii="Times New Roman" w:hAnsi="Times New Roman" w:cs="Times New Roman"/>
          <w:color w:val="000000" w:themeColor="text1"/>
        </w:rPr>
        <w:t xml:space="preserve"> of which present structural barriers in the Somali context. Blackboard is a proprietary enterprise platform whose licensing costs are prohibitive for virtually all Somali institutions. Just Click, by design contrast, is purpose-built for the specific operational conditions of the local context: it is lightweight, self-hosted, free of third-party </w:t>
      </w:r>
      <w:r w:rsidRPr="00261214">
        <w:rPr>
          <w:rFonts w:ascii="Times New Roman" w:hAnsi="Times New Roman" w:cs="Times New Roman"/>
          <w:color w:val="000000" w:themeColor="text1"/>
        </w:rPr>
        <w:lastRenderedPageBreak/>
        <w:t>account dependencies, explicitly supports offline material access, and was designed for a population that accesses digital services primarily through smartphones.</w:t>
      </w:r>
    </w:p>
    <w:p w14:paraId="2015F9FD"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East African Institutional Systems: Several East African universities, notably in Kenya and Ethiopia, have implemented customized LMS deployments typically based on Moodle. Documented studies in these contexts have identified persistent challenges in LMS adoption in resource-constrained environments, including insufficient internet bandwidth, limited digital literacy, and resistance from faculty accustomed to traditional distribution methods (Mutula and Van Brakel, 2006). Just Click addresses these challenges through its simplified, task-focused interface, its WhatsApp-native sharing capability that leverages the most ubiquitous communication platform already in use across Somalia, and its streamlined onboarding workflow that minimizes technical burden on both administrators and first-time users.</w:t>
      </w:r>
    </w:p>
    <w:p w14:paraId="06242FC3" w14:textId="5BE63385"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AI-Enhanced Academic Tools: The integration of a RAG-powered chatbot in Just Click positions it beyond the current state of practice for institutional LMS deployments in the region, where AI-assisted learning tools remain virtually nonexistent at the institutional level. Internationally, tools such as Khan Migo and GPT-embedded academic platforms are emerging, but these systems operate in isolation from institutional course content and presuppose reliable high-bandwidth connectivity. Just Click’s RAG implementation is grounded in the institution's own uploaded materials, ensuring that generated responses are contextually accurate and pedagogically aligned with the specific content students are </w:t>
      </w:r>
      <w:r w:rsidR="00972BC0" w:rsidRPr="00261214">
        <w:rPr>
          <w:rFonts w:ascii="Times New Roman" w:hAnsi="Times New Roman" w:cs="Times New Roman"/>
          <w:color w:val="000000" w:themeColor="text1"/>
        </w:rPr>
        <w:t>studying a</w:t>
      </w:r>
      <w:r w:rsidRPr="00261214">
        <w:rPr>
          <w:rFonts w:ascii="Times New Roman" w:hAnsi="Times New Roman" w:cs="Times New Roman"/>
          <w:color w:val="000000" w:themeColor="text1"/>
        </w:rPr>
        <w:t xml:space="preserve"> functional advantage that general-purpose AI tutors cannot replicate without access to institutional data.</w:t>
      </w:r>
    </w:p>
    <w:p w14:paraId="4C6938BE" w14:textId="67952FC2"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In summary, Just Click occupies a well-justified and differentiated position: it combines the structural organization of a formal LMS with the accessibility characteristics demanded by the Somali institutional environment, and augments both with AI-powered academic assistance directly grounded in institutional course content. This specific combination of </w:t>
      </w:r>
      <w:r w:rsidRPr="00261214">
        <w:rPr>
          <w:rFonts w:ascii="Times New Roman" w:hAnsi="Times New Roman" w:cs="Times New Roman"/>
          <w:color w:val="000000" w:themeColor="text1"/>
        </w:rPr>
        <w:lastRenderedPageBreak/>
        <w:t>capabilities is not represented by any existing system known to have been deployed or empirically studied in the Mogadishu context.</w:t>
      </w:r>
    </w:p>
    <w:p w14:paraId="7BB2BF04" w14:textId="77777777" w:rsidR="00615AB4" w:rsidRPr="00261214" w:rsidRDefault="00615AB4" w:rsidP="00261214">
      <w:pPr>
        <w:pStyle w:val="Heading2"/>
        <w:spacing w:line="480" w:lineRule="auto"/>
        <w:jc w:val="both"/>
        <w:rPr>
          <w:rFonts w:ascii="Times New Roman" w:hAnsi="Times New Roman" w:cs="Times New Roman"/>
          <w:b/>
          <w:bCs/>
          <w:sz w:val="24"/>
          <w:szCs w:val="24"/>
        </w:rPr>
      </w:pPr>
      <w:bookmarkStart w:id="132" w:name="_Toc236939427"/>
      <w:r w:rsidRPr="00261214">
        <w:rPr>
          <w:rFonts w:ascii="Times New Roman" w:hAnsi="Times New Roman" w:cs="Times New Roman"/>
          <w:b/>
          <w:bCs/>
          <w:sz w:val="24"/>
          <w:szCs w:val="24"/>
        </w:rPr>
        <w:t>5.3 Conclusion</w:t>
      </w:r>
      <w:bookmarkEnd w:id="132"/>
    </w:p>
    <w:p w14:paraId="1356EF2C" w14:textId="13E46ED2" w:rsidR="00615AB4" w:rsidRPr="00261214" w:rsidRDefault="00EA5601" w:rsidP="00261214">
      <w:pPr>
        <w:spacing w:line="480" w:lineRule="auto"/>
        <w:jc w:val="both"/>
        <w:rPr>
          <w:rFonts w:ascii="Times New Roman" w:hAnsi="Times New Roman" w:cs="Times New Roman"/>
          <w:color w:val="000000" w:themeColor="text1"/>
        </w:rPr>
      </w:pPr>
      <w:r w:rsidRPr="00EA5601">
        <w:rPr>
          <w:rFonts w:ascii="Times New Roman" w:hAnsi="Times New Roman" w:cs="Times New Roman"/>
          <w:color w:val="000000" w:themeColor="text1"/>
        </w:rPr>
        <w:t>The Just Click Digital Class Materials Management System was developed to address a department-specific challenge: the absence of a centralized platform for managing academic materials in the Department of Information Technology at Jamhuriya University.</w:t>
      </w:r>
      <w:r w:rsidR="00615AB4" w:rsidRPr="00261214">
        <w:rPr>
          <w:rFonts w:ascii="Times New Roman" w:hAnsi="Times New Roman" w:cs="Times New Roman"/>
          <w:color w:val="000000" w:themeColor="text1"/>
        </w:rPr>
        <w:t xml:space="preserve"> the absence of a reliable, centralized, and intelligent platform for managing and distributing academic course materials. Through a structured development process grounded in systematic requirements analysis, principled system design, and rigorous multi-dimensional testing, the project has delivered </w:t>
      </w:r>
      <w:r w:rsidR="00670C4C" w:rsidRPr="00261214">
        <w:rPr>
          <w:rFonts w:ascii="Times New Roman" w:hAnsi="Times New Roman" w:cs="Times New Roman"/>
          <w:color w:val="000000" w:themeColor="text1"/>
        </w:rPr>
        <w:t>a functional platform that achieved its four technical objectives within the defined internal-testing scope.</w:t>
      </w:r>
    </w:p>
    <w:p w14:paraId="0922220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implementation demonstrated that a modern, feature-rich academic resource management system can be developed using widely available open-source technologies Next.js, Flask, and PostgreSQL without compromising on quality, security, or user experience. The integration of a RAG-powered AI chatbot represents a meaningful step beyond conventional document management, providing students with active, contextually grounded learning support aligned to their specific institutional course materials. The RBAC architecture ensures that institutional governance requirements are respected, with appropriate access constraints enforced consistently at both the interface and API layers.</w:t>
      </w:r>
    </w:p>
    <w:p w14:paraId="67597046" w14:textId="4AFBD888"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comprehensive testing program encompassing 15 functional test cases, 10 mobile unit and integration tests, 12 API endpoint tests, 5 device compatibility tests, and 8 security test cases produced a 100% pass rate across all evaluated dimensions, confirming that the system behaves correctly under both normal operational conditions and adverse boundary-condition inputs. Taken together, these outcomes support the determination that Just Click is </w:t>
      </w:r>
      <w:r w:rsidR="00670C4C" w:rsidRPr="00261214">
        <w:rPr>
          <w:rFonts w:ascii="Times New Roman" w:hAnsi="Times New Roman" w:cs="Times New Roman"/>
          <w:color w:val="000000" w:themeColor="text1"/>
        </w:rPr>
        <w:t xml:space="preserve">suitable </w:t>
      </w:r>
      <w:r w:rsidR="00670C4C" w:rsidRPr="00261214">
        <w:rPr>
          <w:rFonts w:ascii="Times New Roman" w:hAnsi="Times New Roman" w:cs="Times New Roman"/>
          <w:color w:val="000000" w:themeColor="text1"/>
        </w:rPr>
        <w:lastRenderedPageBreak/>
        <w:t xml:space="preserve">for further controlled pilot evaluation after formal end-user acceptance testing and additional security review </w:t>
      </w:r>
      <w:r w:rsidRPr="00261214">
        <w:rPr>
          <w:rFonts w:ascii="Times New Roman" w:hAnsi="Times New Roman" w:cs="Times New Roman"/>
          <w:color w:val="000000" w:themeColor="text1"/>
        </w:rPr>
        <w:t>and has the realistic potential to meaningfully improve the academic material management experience for students, lecturers, and administrators at participating institutions in Mogadishu and, with appropriate scaling, across Somalia.</w:t>
      </w:r>
    </w:p>
    <w:p w14:paraId="6D350DB6"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33" w:name="_Toc236939428"/>
      <w:r w:rsidRPr="00261214">
        <w:rPr>
          <w:rFonts w:ascii="Times New Roman" w:hAnsi="Times New Roman" w:cs="Times New Roman"/>
          <w:b/>
          <w:bCs/>
          <w:color w:val="000000" w:themeColor="text1"/>
        </w:rPr>
        <w:t>5.3.1 Achievement of Project Objectives</w:t>
      </w:r>
      <w:bookmarkEnd w:id="133"/>
    </w:p>
    <w:p w14:paraId="0324D97A" w14:textId="615614D1" w:rsidR="00EA6ED1"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Table 5.1 maps each project objective to its achievement status and the specific evidence base that supports the determination.</w:t>
      </w:r>
    </w:p>
    <w:p w14:paraId="2FA76163" w14:textId="57DAA8AE" w:rsidR="0064669F" w:rsidRPr="00261214" w:rsidRDefault="0064669F" w:rsidP="00261214">
      <w:pPr>
        <w:pStyle w:val="Caption"/>
        <w:keepNext/>
        <w:spacing w:line="480" w:lineRule="auto"/>
        <w:jc w:val="both"/>
        <w:rPr>
          <w:rFonts w:ascii="Times New Roman" w:hAnsi="Times New Roman" w:cs="Times New Roman"/>
          <w:color w:val="000000" w:themeColor="text1"/>
          <w:sz w:val="24"/>
          <w:szCs w:val="24"/>
        </w:rPr>
      </w:pPr>
      <w:bookmarkStart w:id="134" w:name="_Toc232597122"/>
      <w:r w:rsidRPr="00261214">
        <w:rPr>
          <w:rFonts w:ascii="Times New Roman" w:hAnsi="Times New Roman" w:cs="Times New Roman"/>
          <w:color w:val="000000" w:themeColor="text1"/>
          <w:sz w:val="24"/>
          <w:szCs w:val="24"/>
        </w:rPr>
        <w:t>Table 5.1: Project Objective Achievement Summary</w:t>
      </w:r>
      <w:bookmarkEnd w:id="134"/>
    </w:p>
    <w:tbl>
      <w:tblPr>
        <w:tblStyle w:val="TableGridLight"/>
        <w:tblW w:w="0" w:type="auto"/>
        <w:tblLook w:val="04A0" w:firstRow="1" w:lastRow="0" w:firstColumn="1" w:lastColumn="0" w:noHBand="0" w:noVBand="1"/>
      </w:tblPr>
      <w:tblGrid>
        <w:gridCol w:w="3269"/>
        <w:gridCol w:w="1136"/>
        <w:gridCol w:w="4423"/>
      </w:tblGrid>
      <w:tr w:rsidR="00615AB4" w:rsidRPr="00261214" w14:paraId="134C2875" w14:textId="77777777" w:rsidTr="00085863">
        <w:tc>
          <w:tcPr>
            <w:tcW w:w="0" w:type="auto"/>
          </w:tcPr>
          <w:p w14:paraId="5BB45AC3"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Objective</w:t>
            </w:r>
          </w:p>
        </w:tc>
        <w:tc>
          <w:tcPr>
            <w:tcW w:w="1136" w:type="dxa"/>
          </w:tcPr>
          <w:p w14:paraId="310AD5D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Status</w:t>
            </w:r>
          </w:p>
        </w:tc>
        <w:tc>
          <w:tcPr>
            <w:tcW w:w="4423" w:type="dxa"/>
          </w:tcPr>
          <w:p w14:paraId="07BA5B4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Evidence</w:t>
            </w:r>
          </w:p>
        </w:tc>
      </w:tr>
      <w:tr w:rsidR="00615AB4" w:rsidRPr="00261214" w14:paraId="25A3809C" w14:textId="77777777" w:rsidTr="00085863">
        <w:tc>
          <w:tcPr>
            <w:tcW w:w="0" w:type="auto"/>
          </w:tcPr>
          <w:p w14:paraId="6BB8C16E" w14:textId="7D7E3C29" w:rsidR="00615AB4" w:rsidRPr="00261214" w:rsidRDefault="00153DF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Obj. 1:</w:t>
            </w:r>
            <w:r w:rsidRPr="00261214">
              <w:rPr>
                <w:rFonts w:ascii="Times New Roman" w:hAnsi="Times New Roman" w:cs="Times New Roman"/>
                <w:color w:val="000000" w:themeColor="text1"/>
              </w:rPr>
              <w:t xml:space="preserve"> Design and develop a secure digital class materials management system with </w:t>
            </w:r>
            <w:r w:rsidR="003C648A" w:rsidRPr="00261214">
              <w:rPr>
                <w:rFonts w:ascii="Times New Roman" w:hAnsi="Times New Roman" w:cs="Times New Roman"/>
                <w:color w:val="000000" w:themeColor="text1"/>
              </w:rPr>
              <w:t>role-based access for administrators and students, supporting uploading, organizing, and retrieving academic resources through web and mobile platforms</w:t>
            </w:r>
          </w:p>
        </w:tc>
        <w:tc>
          <w:tcPr>
            <w:tcW w:w="1136" w:type="dxa"/>
          </w:tcPr>
          <w:p w14:paraId="29E18A41"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Fully Achieved</w:t>
            </w:r>
          </w:p>
        </w:tc>
        <w:tc>
          <w:tcPr>
            <w:tcW w:w="4423" w:type="dxa"/>
          </w:tcPr>
          <w:p w14:paraId="4C81ABAA" w14:textId="3408757B" w:rsidR="00615AB4" w:rsidRPr="00261214" w:rsidRDefault="00153DF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Implemented using Next.js and Flask; </w:t>
            </w:r>
            <w:r w:rsidR="007826E4" w:rsidRPr="00261214">
              <w:rPr>
                <w:rFonts w:ascii="Times New Roman" w:hAnsi="Times New Roman" w:cs="Times New Roman"/>
                <w:color w:val="000000" w:themeColor="text1"/>
              </w:rPr>
              <w:t>RBAC enforced across two roles (Administrator, Student) at both API and UI layers</w:t>
            </w:r>
            <w:r w:rsidRPr="00261214">
              <w:rPr>
                <w:rFonts w:ascii="Times New Roman" w:hAnsi="Times New Roman" w:cs="Times New Roman"/>
                <w:color w:val="000000" w:themeColor="text1"/>
              </w:rPr>
              <w:t>. All 15 functional test cases passed, including role-based CRUD operations and access-control tests (TC-04, TC-05, TC-13). Security tests ST-04 and ST-08 confirmed role escalation and unauthorized direct-URL access were blocked</w:t>
            </w:r>
            <w:r w:rsidR="00615AB4" w:rsidRPr="00261214">
              <w:rPr>
                <w:rFonts w:ascii="Times New Roman" w:hAnsi="Times New Roman" w:cs="Times New Roman"/>
                <w:color w:val="000000" w:themeColor="text1"/>
              </w:rPr>
              <w:t>.</w:t>
            </w:r>
          </w:p>
        </w:tc>
      </w:tr>
      <w:tr w:rsidR="00615AB4" w:rsidRPr="00261214" w14:paraId="6CFDBE9C" w14:textId="77777777" w:rsidTr="00085863">
        <w:trPr>
          <w:trHeight w:val="4571"/>
        </w:trPr>
        <w:tc>
          <w:tcPr>
            <w:tcW w:w="0" w:type="auto"/>
          </w:tcPr>
          <w:p w14:paraId="0C89B113" w14:textId="50665345" w:rsidR="00153DF4" w:rsidRPr="00261214" w:rsidRDefault="00153DF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lastRenderedPageBreak/>
              <w:t>Obj. 2:</w:t>
            </w:r>
            <w:r w:rsidRPr="00261214">
              <w:rPr>
                <w:rFonts w:ascii="Times New Roman" w:hAnsi="Times New Roman" w:cs="Times New Roman"/>
                <w:color w:val="000000" w:themeColor="text1"/>
              </w:rPr>
              <w:t xml:space="preserve"> </w:t>
            </w:r>
            <w:r w:rsidR="00670C4C" w:rsidRPr="00261214">
              <w:rPr>
                <w:rFonts w:ascii="Times New Roman" w:hAnsi="Times New Roman" w:cs="Times New Roman"/>
                <w:color w:val="000000" w:themeColor="text1"/>
              </w:rPr>
              <w:t>Implement and functionally validate a RAG chatbot that generates context-relevant answers grounded in uploaded academic materials.</w:t>
            </w:r>
          </w:p>
        </w:tc>
        <w:tc>
          <w:tcPr>
            <w:tcW w:w="1136" w:type="dxa"/>
          </w:tcPr>
          <w:p w14:paraId="195AD58F" w14:textId="7263B4F8" w:rsidR="00615AB4" w:rsidRPr="00261214" w:rsidRDefault="00670C4C"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Fully Achieved within internal functional-testing scope</w:t>
            </w:r>
          </w:p>
        </w:tc>
        <w:tc>
          <w:tcPr>
            <w:tcW w:w="4423" w:type="dxa"/>
          </w:tcPr>
          <w:p w14:paraId="4CBF9681" w14:textId="5BA363D3" w:rsidR="00615AB4" w:rsidRPr="00261214" w:rsidRDefault="00675B72"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RAG chatbot was implemented and functionally validated through TC-14, which confirmed that it returned a context-relevant response based on the selected academic material. This evidence confirms functional integration only; large-scale retrieval-accuracy evaluation was outside the study’s scope.</w:t>
            </w:r>
          </w:p>
        </w:tc>
      </w:tr>
      <w:tr w:rsidR="00615AB4" w:rsidRPr="00261214" w14:paraId="1ADA34BC" w14:textId="77777777" w:rsidTr="00085863">
        <w:tc>
          <w:tcPr>
            <w:tcW w:w="0" w:type="auto"/>
          </w:tcPr>
          <w:p w14:paraId="5D864827" w14:textId="209FFFE8" w:rsidR="00615AB4" w:rsidRPr="00261214" w:rsidRDefault="00153DF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Obj. 3:</w:t>
            </w:r>
            <w:r w:rsidRPr="00261214">
              <w:rPr>
                <w:rFonts w:ascii="Times New Roman" w:hAnsi="Times New Roman" w:cs="Times New Roman"/>
                <w:color w:val="000000" w:themeColor="text1"/>
              </w:rPr>
              <w:t xml:space="preserve"> Develop a mobile application that allows students to browse, search, download, and query class materials from the same backend API used by the web platform.</w:t>
            </w:r>
          </w:p>
        </w:tc>
        <w:tc>
          <w:tcPr>
            <w:tcW w:w="1136" w:type="dxa"/>
          </w:tcPr>
          <w:p w14:paraId="038AE62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Fully Achieved</w:t>
            </w:r>
          </w:p>
        </w:tc>
        <w:tc>
          <w:tcPr>
            <w:tcW w:w="4423" w:type="dxa"/>
          </w:tcPr>
          <w:p w14:paraId="02ABFB74" w14:textId="2FD607A9" w:rsidR="00615AB4" w:rsidRPr="00261214" w:rsidRDefault="00153DF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Implemented in React Native, sharing the Flask REST API used by the web platform. All 10 mobile unit/integration tests and 5 device-compatibility tests passed; confirmed data consistency between web and mobile clients.</w:t>
            </w:r>
          </w:p>
        </w:tc>
      </w:tr>
      <w:tr w:rsidR="00615AB4" w:rsidRPr="00261214" w14:paraId="522087E5" w14:textId="77777777" w:rsidTr="00085863">
        <w:tc>
          <w:tcPr>
            <w:tcW w:w="0" w:type="auto"/>
          </w:tcPr>
          <w:p w14:paraId="4025CE7D" w14:textId="655FC89D" w:rsidR="00615AB4" w:rsidRPr="00261214" w:rsidRDefault="00153DF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b/>
                <w:bCs/>
                <w:color w:val="000000" w:themeColor="text1"/>
              </w:rPr>
              <w:t>Obj. 4:</w:t>
            </w:r>
            <w:r w:rsidRPr="00261214">
              <w:rPr>
                <w:rFonts w:ascii="Times New Roman" w:hAnsi="Times New Roman" w:cs="Times New Roman"/>
                <w:color w:val="000000" w:themeColor="text1"/>
              </w:rPr>
              <w:t xml:space="preserve"> </w:t>
            </w:r>
            <w:r w:rsidR="0044298C" w:rsidRPr="00261214">
              <w:rPr>
                <w:rFonts w:ascii="Times New Roman" w:hAnsi="Times New Roman" w:cs="Times New Roman"/>
                <w:color w:val="000000" w:themeColor="text1"/>
              </w:rPr>
              <w:t>Evaluate functional correctness, mobile compatibility, API behavior and selected security controls using predefined internal test cases</w:t>
            </w:r>
          </w:p>
        </w:tc>
        <w:tc>
          <w:tcPr>
            <w:tcW w:w="1136" w:type="dxa"/>
          </w:tcPr>
          <w:p w14:paraId="056F791D" w14:textId="3525BA6C" w:rsidR="00615AB4" w:rsidRPr="00261214" w:rsidRDefault="00153DF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 </w:t>
            </w:r>
            <w:r w:rsidR="0044298C" w:rsidRPr="00261214">
              <w:rPr>
                <w:rFonts w:ascii="Times New Roman" w:hAnsi="Times New Roman" w:cs="Times New Roman"/>
                <w:color w:val="000000" w:themeColor="text1"/>
              </w:rPr>
              <w:t>Fully Achieved</w:t>
            </w:r>
          </w:p>
        </w:tc>
        <w:tc>
          <w:tcPr>
            <w:tcW w:w="4423" w:type="dxa"/>
          </w:tcPr>
          <w:p w14:paraId="20861000" w14:textId="727E96A5" w:rsidR="00615AB4" w:rsidRPr="00261214" w:rsidRDefault="0044298C"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system passed 15 functional tests, 10 mobile tests, 5 device-compatibility tests, 12 API tests and 8 selected security tests, as presented in Chapter IV.</w:t>
            </w:r>
          </w:p>
        </w:tc>
      </w:tr>
    </w:tbl>
    <w:p w14:paraId="23B20B79" w14:textId="77777777" w:rsidR="00CE35A7" w:rsidRPr="00C948A3" w:rsidRDefault="00CE35A7" w:rsidP="00C948A3">
      <w:pPr>
        <w:spacing w:line="480" w:lineRule="auto"/>
        <w:jc w:val="both"/>
        <w:rPr>
          <w:rFonts w:ascii="Times New Roman" w:hAnsi="Times New Roman" w:cs="Times New Roman"/>
          <w:sz w:val="28"/>
          <w:szCs w:val="28"/>
        </w:rPr>
      </w:pPr>
      <w:bookmarkStart w:id="135" w:name="_Toc236939429"/>
      <w:r w:rsidRPr="00C948A3">
        <w:rPr>
          <w:rFonts w:ascii="Times New Roman" w:hAnsi="Times New Roman" w:cs="Times New Roman"/>
          <w:sz w:val="28"/>
          <w:szCs w:val="28"/>
        </w:rPr>
        <w:t>The four technical objectives were achieved within the defined internal-testing scope. However, formal end-user acceptance, large-scale RAG accuracy evaluation, concurrent-load testing, and independent security assessment remain outside the completed evaluation.</w:t>
      </w:r>
    </w:p>
    <w:p w14:paraId="1C3F5A4D" w14:textId="3E60D401" w:rsidR="00615AB4" w:rsidRPr="00261214" w:rsidRDefault="00615AB4" w:rsidP="00261214">
      <w:pPr>
        <w:pStyle w:val="Heading2"/>
        <w:spacing w:line="480" w:lineRule="auto"/>
        <w:jc w:val="both"/>
        <w:rPr>
          <w:rFonts w:ascii="Times New Roman" w:hAnsi="Times New Roman" w:cs="Times New Roman"/>
          <w:b/>
          <w:bCs/>
          <w:sz w:val="24"/>
          <w:szCs w:val="24"/>
        </w:rPr>
      </w:pPr>
      <w:r w:rsidRPr="00261214">
        <w:rPr>
          <w:rFonts w:ascii="Times New Roman" w:hAnsi="Times New Roman" w:cs="Times New Roman"/>
          <w:b/>
          <w:bCs/>
          <w:sz w:val="24"/>
          <w:szCs w:val="24"/>
        </w:rPr>
        <w:lastRenderedPageBreak/>
        <w:t>5.4 Limitations</w:t>
      </w:r>
      <w:bookmarkEnd w:id="135"/>
    </w:p>
    <w:p w14:paraId="4577F72A"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While the Just Click system achieved all of its defined objectives and produced a 100% pass rate across all structured test cases, a number of limitations were identified during the project. Acknowledging these limitations transparently is essential to providing an honest characterization of the boundaries within which the current results should be interpreted, and to guiding the priorities for future development.</w:t>
      </w:r>
    </w:p>
    <w:p w14:paraId="2651F321"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36" w:name="_Toc236939430"/>
      <w:r w:rsidRPr="00261214">
        <w:rPr>
          <w:rFonts w:ascii="Times New Roman" w:hAnsi="Times New Roman" w:cs="Times New Roman"/>
          <w:b/>
          <w:bCs/>
          <w:color w:val="000000" w:themeColor="text1"/>
        </w:rPr>
        <w:t>5.4.1 Absence of Real End-User Evaluation</w:t>
      </w:r>
      <w:bookmarkEnd w:id="136"/>
    </w:p>
    <w:p w14:paraId="30E90FE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most significant limitation of the current project is that testing was conducted exclusively within a controlled development environment, without the participation of real end users drawn from the target institution. All functional, security, and usability testing was performed by the development team using predefined test cases. While this approach rigorously validates technical correctness, it cannot capture the usability challenges, accessibility barriers, cultural workflow misalignments, or unanticipated usage patterns that real students, lecturers, and administrators would surface during live interaction with the system. User Acceptance Testing (UAT) with representative institutional stakeholders remains a critical and time-sensitive pending step before full institutional deployment.</w:t>
      </w:r>
    </w:p>
    <w:p w14:paraId="781405BA"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37" w:name="_Toc236939431"/>
      <w:r w:rsidRPr="00261214">
        <w:rPr>
          <w:rFonts w:ascii="Times New Roman" w:hAnsi="Times New Roman" w:cs="Times New Roman"/>
          <w:b/>
          <w:bCs/>
          <w:color w:val="000000" w:themeColor="text1"/>
        </w:rPr>
        <w:t>5.4.2 Limited Dataset for AI Chatbot Evaluation</w:t>
      </w:r>
      <w:bookmarkEnd w:id="137"/>
    </w:p>
    <w:p w14:paraId="332CB798" w14:textId="57D4B1EE"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RAG chatbot was evaluated using a small, bounded set of course materials available during the development phase. The quality, relevance, and latency of RAG-based responses are directly dependent on the volume, diversity, and quality of materials ingested into the system's vector knowledge base. The chatbot's performance under full institutional operational load with materials spanning dozens of courses, multiple academic years, and varied file </w:t>
      </w:r>
      <w:r w:rsidR="00991582" w:rsidRPr="00261214">
        <w:rPr>
          <w:rFonts w:ascii="Times New Roman" w:hAnsi="Times New Roman" w:cs="Times New Roman"/>
          <w:color w:val="000000" w:themeColor="text1"/>
        </w:rPr>
        <w:t>formats has</w:t>
      </w:r>
      <w:r w:rsidRPr="00261214">
        <w:rPr>
          <w:rFonts w:ascii="Times New Roman" w:hAnsi="Times New Roman" w:cs="Times New Roman"/>
          <w:color w:val="000000" w:themeColor="text1"/>
        </w:rPr>
        <w:t xml:space="preserve"> not yet been empirically validated. It is technically plausible that response </w:t>
      </w:r>
      <w:r w:rsidRPr="00261214">
        <w:rPr>
          <w:rFonts w:ascii="Times New Roman" w:hAnsi="Times New Roman" w:cs="Times New Roman"/>
          <w:color w:val="000000" w:themeColor="text1"/>
        </w:rPr>
        <w:lastRenderedPageBreak/>
        <w:t>quality, retrieval precision, or query latency may exhibit degradation as the material corpus scales to realistic institutional volumes.</w:t>
      </w:r>
    </w:p>
    <w:p w14:paraId="558C01FB"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38" w:name="_Toc236939432"/>
      <w:r w:rsidRPr="00261214">
        <w:rPr>
          <w:rFonts w:ascii="Times New Roman" w:hAnsi="Times New Roman" w:cs="Times New Roman"/>
          <w:b/>
          <w:bCs/>
          <w:color w:val="000000" w:themeColor="text1"/>
        </w:rPr>
        <w:t>5.4.3 Single Institutional Scope</w:t>
      </w:r>
      <w:bookmarkEnd w:id="138"/>
    </w:p>
    <w:p w14:paraId="7734EA20" w14:textId="3AC2CB3B"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system was designed and validated against the operational profile of a single institution. Multi-institutional deployment which would require tenant isolation, separate academic hierarchy configurations, per-institution branding customization, and potentially different authorization policy </w:t>
      </w:r>
      <w:r w:rsidR="00991582" w:rsidRPr="00261214">
        <w:rPr>
          <w:rFonts w:ascii="Times New Roman" w:hAnsi="Times New Roman" w:cs="Times New Roman"/>
          <w:color w:val="000000" w:themeColor="text1"/>
        </w:rPr>
        <w:t>structures was</w:t>
      </w:r>
      <w:r w:rsidRPr="00261214">
        <w:rPr>
          <w:rFonts w:ascii="Times New Roman" w:hAnsi="Times New Roman" w:cs="Times New Roman"/>
          <w:color w:val="000000" w:themeColor="text1"/>
        </w:rPr>
        <w:t xml:space="preserve"> beyond the scope of this project. Extending Just Click to serve multiple institutions concurrently would require non-trivial architectural modifications to the database schema, API layer, and administrative interfaces.</w:t>
      </w:r>
    </w:p>
    <w:p w14:paraId="4406B5B3"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39" w:name="_Toc236939433"/>
      <w:r w:rsidRPr="00261214">
        <w:rPr>
          <w:rFonts w:ascii="Times New Roman" w:hAnsi="Times New Roman" w:cs="Times New Roman"/>
          <w:b/>
          <w:bCs/>
          <w:color w:val="000000" w:themeColor="text1"/>
        </w:rPr>
        <w:t>5.4.4 Connectivity Assumptions</w:t>
      </w:r>
      <w:bookmarkEnd w:id="139"/>
    </w:p>
    <w:p w14:paraId="50757968"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Although </w:t>
      </w:r>
      <w:r w:rsidRPr="001D7DBF">
        <w:rPr>
          <w:rFonts w:ascii="Times New Roman" w:hAnsi="Times New Roman" w:cs="Times New Roman"/>
          <w:color w:val="000000" w:themeColor="text1"/>
          <w:highlight w:val="yellow"/>
        </w:rPr>
        <w:t>offline</w:t>
      </w:r>
      <w:r w:rsidRPr="00261214">
        <w:rPr>
          <w:rFonts w:ascii="Times New Roman" w:hAnsi="Times New Roman" w:cs="Times New Roman"/>
          <w:color w:val="000000" w:themeColor="text1"/>
        </w:rPr>
        <w:t xml:space="preserve"> file download is highlighted as a platform capability on the landing page, the system in its current form requires internet connectivity for all core functions beyond accessing previously downloaded files. Browsing, searching, filtering, material detail viewing, and chatbot interaction all require an active network connection. In the Mogadishu operational context, where internet access can be intermittent, bandwidth-constrained, and economically costly for students, a more robust offline-first architecture potentially realized through Progressive Web App (PWA) technologies with service worker-based caching would better serve the intended user population.</w:t>
      </w:r>
    </w:p>
    <w:p w14:paraId="45BF5B67"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40" w:name="_Toc236939434"/>
      <w:r w:rsidRPr="00261214">
        <w:rPr>
          <w:rFonts w:ascii="Times New Roman" w:hAnsi="Times New Roman" w:cs="Times New Roman"/>
          <w:b/>
          <w:bCs/>
          <w:color w:val="000000" w:themeColor="text1"/>
        </w:rPr>
        <w:t>5.4.5 Time and Resource Constraints</w:t>
      </w:r>
      <w:bookmarkEnd w:id="140"/>
    </w:p>
    <w:p w14:paraId="1830102A" w14:textId="5AA36A60"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project was executed within the constraints of a single academic semester, which necessarily limited the depth of implementation in certain areas, including advanced analytics features, batch material processing pipelines, and performance testing under simulated high-concurrency load. In particular, performance benchmarking under realistic institutional peak-load conditions such as 200 or more simultaneous students accessing the system concurrently </w:t>
      </w:r>
      <w:r w:rsidRPr="00261214">
        <w:rPr>
          <w:rFonts w:ascii="Times New Roman" w:hAnsi="Times New Roman" w:cs="Times New Roman"/>
          <w:color w:val="000000" w:themeColor="text1"/>
        </w:rPr>
        <w:lastRenderedPageBreak/>
        <w:t>during examination preparation periods was not conducted and remains an important open area for empirical validation prior to scaled deployment.</w:t>
      </w:r>
    </w:p>
    <w:p w14:paraId="06E8E1C5" w14:textId="77777777" w:rsidR="00615AB4" w:rsidRPr="00261214" w:rsidRDefault="00615AB4" w:rsidP="00261214">
      <w:pPr>
        <w:pStyle w:val="Heading2"/>
        <w:spacing w:line="480" w:lineRule="auto"/>
        <w:jc w:val="both"/>
        <w:rPr>
          <w:rFonts w:ascii="Times New Roman" w:hAnsi="Times New Roman" w:cs="Times New Roman"/>
          <w:b/>
          <w:bCs/>
          <w:sz w:val="24"/>
          <w:szCs w:val="24"/>
        </w:rPr>
      </w:pPr>
      <w:bookmarkStart w:id="141" w:name="_Toc236939435"/>
      <w:r w:rsidRPr="00261214">
        <w:rPr>
          <w:rFonts w:ascii="Times New Roman" w:hAnsi="Times New Roman" w:cs="Times New Roman"/>
          <w:b/>
          <w:bCs/>
          <w:sz w:val="24"/>
          <w:szCs w:val="24"/>
        </w:rPr>
        <w:t>5.5 Recommendations</w:t>
      </w:r>
      <w:bookmarkEnd w:id="141"/>
    </w:p>
    <w:p w14:paraId="2F29F31F"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Based on the project outcomes, identified limitations, and the broader educational technology context in Somalia, the following recommendations are proposed for future system development, institutional deployment, and research.</w:t>
      </w:r>
    </w:p>
    <w:p w14:paraId="7760BAB5"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42" w:name="_Toc236939436"/>
      <w:r w:rsidRPr="00261214">
        <w:rPr>
          <w:rFonts w:ascii="Times New Roman" w:hAnsi="Times New Roman" w:cs="Times New Roman"/>
          <w:b/>
          <w:bCs/>
          <w:color w:val="000000" w:themeColor="text1"/>
        </w:rPr>
        <w:t>5.5.1 Conduct Formal User Acceptance Testing</w:t>
      </w:r>
      <w:bookmarkEnd w:id="142"/>
    </w:p>
    <w:p w14:paraId="54E7B8C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The highest-priority recommendation is to conduct structured UAT with real students, lecturers, and administrative staff from the target institution before or concurrent with pilot deployment. UAT should employ task-based usability sessions, post-session standardized questionnaires (such as the System Usability Scale), and qualitative semi-structured interviews to surface usability issues that automated testing cannot detect. Feedback from UAT should directly inform a dedicated refinement iteration prior to full institutional rollout.</w:t>
      </w:r>
    </w:p>
    <w:p w14:paraId="58A86A0E"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43" w:name="_Toc236939437"/>
      <w:r w:rsidRPr="00261214">
        <w:rPr>
          <w:rFonts w:ascii="Times New Roman" w:hAnsi="Times New Roman" w:cs="Times New Roman"/>
          <w:b/>
          <w:bCs/>
          <w:color w:val="000000" w:themeColor="text1"/>
        </w:rPr>
        <w:t>5.5.2 Expand AI Chatbot Capabilities</w:t>
      </w:r>
      <w:bookmarkEnd w:id="143"/>
    </w:p>
    <w:p w14:paraId="4FF98B07"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The RAG chatbot represents the most educationally distinctive and strategically valuable feature of Just Click. Several capability expansions are recommended to mature this component: (1) Multi-format ingestion  extending the knowledge base to include video transcripts derived from MP4 uploads, OCR-extracted text from scanned PDFs, and curated external academic references would substantially enrich the AI's factual grounding; (2) Multilingual support  given that instruction in many Somali universities occurs in a combination of Somali and English, adding Somali-language query processing to the RAG pipeline would substantially improve accessibility for students less comfortable querying in English; (3) Assessment generation  developing a robust auto-graded assessment engine behind the 'Make quizzes from this subject' prompt shortcut  capable of generating multiple-choice, short-answer, and </w:t>
      </w:r>
      <w:r w:rsidRPr="00261214">
        <w:rPr>
          <w:rFonts w:ascii="Times New Roman" w:hAnsi="Times New Roman" w:cs="Times New Roman"/>
          <w:color w:val="000000" w:themeColor="text1"/>
        </w:rPr>
        <w:lastRenderedPageBreak/>
        <w:t>true/false questions from course materials with associated answer keys  would transform Just Click into a formative assessment tool as well as a content management platform.</w:t>
      </w:r>
    </w:p>
    <w:p w14:paraId="3357739F"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44" w:name="_Toc236939438"/>
      <w:r w:rsidRPr="00261214">
        <w:rPr>
          <w:rFonts w:ascii="Times New Roman" w:hAnsi="Times New Roman" w:cs="Times New Roman"/>
          <w:b/>
          <w:bCs/>
          <w:color w:val="000000" w:themeColor="text1"/>
        </w:rPr>
        <w:t>5.5.3 Implement Progressive Web App (PWA) Functionality</w:t>
      </w:r>
      <w:bookmarkEnd w:id="144"/>
    </w:p>
    <w:p w14:paraId="3CFB59B4"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To more effectively serve students in environments characterized by unreliable internet connectivity, the Next.js frontend should be enhanced with PWA capabilities using service worker-based caching strategies. This would enable the application shell, recently browsed materials, and previously downloaded files to remain accessible without an active internet connection, with content synchronization occurring automatically when connectivity is restored. This enhancement is of particular operational importance for students who commute or reside in areas with limited network coverage.</w:t>
      </w:r>
    </w:p>
    <w:p w14:paraId="11AD180C"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45" w:name="_Toc236939439"/>
      <w:r w:rsidRPr="00261214">
        <w:rPr>
          <w:rFonts w:ascii="Times New Roman" w:hAnsi="Times New Roman" w:cs="Times New Roman"/>
          <w:b/>
          <w:bCs/>
          <w:color w:val="000000" w:themeColor="text1"/>
        </w:rPr>
        <w:t>5.5.4 Introduce Lecturer-Facing Performance Analytics</w:t>
      </w:r>
      <w:bookmarkEnd w:id="145"/>
    </w:p>
    <w:p w14:paraId="38804D0A" w14:textId="77777777" w:rsidR="00615AB4" w:rsidRPr="00261214" w:rsidRDefault="00615AB4" w:rsidP="00261214">
      <w:pPr>
        <w:spacing w:line="480" w:lineRule="auto"/>
        <w:jc w:val="both"/>
        <w:rPr>
          <w:rFonts w:ascii="Times New Roman" w:hAnsi="Times New Roman" w:cs="Times New Roman"/>
          <w:color w:val="000000" w:themeColor="text1"/>
        </w:rPr>
      </w:pPr>
      <w:r w:rsidRPr="001D7DBF">
        <w:rPr>
          <w:rFonts w:ascii="Times New Roman" w:hAnsi="Times New Roman" w:cs="Times New Roman"/>
          <w:color w:val="000000" w:themeColor="text1"/>
          <w:highlight w:val="yellow"/>
        </w:rPr>
        <w:t>The current analytics dashboard provides aggregate platform metrics to administrators. A recommended enhancement is to expose per-material analytics to individual lecturers: identifying which materials are downloaded most frequently, which chapters generate the highest volume of chatbot queries, and which topics prompt the greatest number of 'Explain simply' requests. Such granular insight would equip lecturers with actionable, evidence-based information regarding which components of their course content students find most challenging, enabling data-informed pedagogical adjustment without requiring institution-level administrative intervention.</w:t>
      </w:r>
    </w:p>
    <w:p w14:paraId="2D1859D1"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46" w:name="_Toc236939440"/>
      <w:r w:rsidRPr="00261214">
        <w:rPr>
          <w:rFonts w:ascii="Times New Roman" w:hAnsi="Times New Roman" w:cs="Times New Roman"/>
          <w:b/>
          <w:bCs/>
          <w:color w:val="000000" w:themeColor="text1"/>
        </w:rPr>
        <w:t>5.5.5 Pursue Multi-Institutional and Cloud Deployment Architecture</w:t>
      </w:r>
      <w:bookmarkEnd w:id="146"/>
    </w:p>
    <w:p w14:paraId="1A3A70F5"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 xml:space="preserve">In the medium term, Just Click should be re-architected for multi-tenant cloud deployment, enabling multiple universities and colleges in Mogadishu and eventually across Somalia to maintain independent, branding-customized instances on shared cloud infrastructure. This architectural evolution would reduce per-institution infrastructure costs, centralize platform </w:t>
      </w:r>
      <w:r w:rsidRPr="00261214">
        <w:rPr>
          <w:rFonts w:ascii="Times New Roman" w:hAnsi="Times New Roman" w:cs="Times New Roman"/>
          <w:color w:val="000000" w:themeColor="text1"/>
        </w:rPr>
        <w:lastRenderedPageBreak/>
        <w:t>maintenance, and enable cross-institutional benchmarking of material quality metrics and usage patterns. Partnership with Somali telecommunications providers or the Ministry of Higher Education and Culture could facilitate subsidized cloud hosting arrangements, making the platform economically viable for smaller institutions that currently lack the infrastructure budget for self-hosted deployments.</w:t>
      </w:r>
    </w:p>
    <w:p w14:paraId="4F0C2C2A" w14:textId="77777777" w:rsidR="00615AB4" w:rsidRPr="00261214" w:rsidRDefault="00615AB4" w:rsidP="00261214">
      <w:pPr>
        <w:pStyle w:val="Heading3"/>
        <w:spacing w:line="480" w:lineRule="auto"/>
        <w:jc w:val="both"/>
        <w:rPr>
          <w:rFonts w:ascii="Times New Roman" w:hAnsi="Times New Roman" w:cs="Times New Roman"/>
          <w:b/>
          <w:bCs/>
          <w:color w:val="000000" w:themeColor="text1"/>
        </w:rPr>
      </w:pPr>
      <w:bookmarkStart w:id="147" w:name="_Toc236939441"/>
      <w:r w:rsidRPr="00261214">
        <w:rPr>
          <w:rFonts w:ascii="Times New Roman" w:hAnsi="Times New Roman" w:cs="Times New Roman"/>
          <w:b/>
          <w:bCs/>
          <w:color w:val="000000" w:themeColor="text1"/>
        </w:rPr>
        <w:t>5.5.6 Conduct a Formal Third-Party Security Audit</w:t>
      </w:r>
      <w:bookmarkEnd w:id="147"/>
    </w:p>
    <w:p w14:paraId="210713D6" w14:textId="77777777" w:rsidR="00615AB4" w:rsidRPr="00261214" w:rsidRDefault="00615AB4" w:rsidP="00261214">
      <w:pPr>
        <w:spacing w:line="480" w:lineRule="auto"/>
        <w:jc w:val="both"/>
        <w:rPr>
          <w:rFonts w:ascii="Times New Roman" w:hAnsi="Times New Roman" w:cs="Times New Roman"/>
          <w:color w:val="000000" w:themeColor="text1"/>
        </w:rPr>
      </w:pPr>
      <w:r w:rsidRPr="00261214">
        <w:rPr>
          <w:rFonts w:ascii="Times New Roman" w:hAnsi="Times New Roman" w:cs="Times New Roman"/>
          <w:color w:val="000000" w:themeColor="text1"/>
        </w:rPr>
        <w:t>While the structured security testing conducted during this project confirmed resistance to all tested attack vectors, a formal third-party penetration testing engagement is strongly recommended prior to full institutional deployment. A professional security audit would subject the system to a broader, more adversarial creative attack surface than the predefined test cases used in this project, and would yield a formal security assurance report suitable for institutional governance, regulatory compliance, and stakeholder confidence purposes. Such an audit would also identify any vulnerabilities introduced by the specific deployment configuration that may not be apparent from source-code-level analysis alone.</w:t>
      </w:r>
    </w:p>
    <w:p w14:paraId="2790C4A5" w14:textId="77777777" w:rsidR="00615AB4" w:rsidRPr="00261214" w:rsidRDefault="00615AB4" w:rsidP="00261214">
      <w:pPr>
        <w:spacing w:line="480" w:lineRule="auto"/>
        <w:jc w:val="both"/>
        <w:rPr>
          <w:rFonts w:ascii="Times New Roman" w:hAnsi="Times New Roman" w:cs="Times New Roman"/>
          <w:color w:val="000000" w:themeColor="text1"/>
        </w:rPr>
      </w:pPr>
    </w:p>
    <w:p w14:paraId="77D4C7DA" w14:textId="77777777" w:rsidR="00615AB4" w:rsidRPr="00261214" w:rsidRDefault="00615AB4" w:rsidP="00261214">
      <w:pPr>
        <w:spacing w:line="480" w:lineRule="auto"/>
        <w:jc w:val="both"/>
        <w:rPr>
          <w:rFonts w:ascii="Times New Roman" w:hAnsi="Times New Roman" w:cs="Times New Roman"/>
          <w:color w:val="000000" w:themeColor="text1"/>
        </w:rPr>
      </w:pPr>
    </w:p>
    <w:p w14:paraId="7086AFC5" w14:textId="77777777" w:rsidR="00085863" w:rsidRPr="00261214" w:rsidRDefault="00085863" w:rsidP="00261214">
      <w:pPr>
        <w:spacing w:line="480" w:lineRule="auto"/>
        <w:jc w:val="both"/>
        <w:rPr>
          <w:rFonts w:ascii="Times New Roman" w:hAnsi="Times New Roman" w:cs="Times New Roman"/>
          <w:color w:val="000000" w:themeColor="text1"/>
        </w:rPr>
      </w:pPr>
    </w:p>
    <w:p w14:paraId="2130A7A1" w14:textId="77777777" w:rsidR="00085863" w:rsidRPr="00261214" w:rsidRDefault="00085863" w:rsidP="00261214">
      <w:pPr>
        <w:spacing w:line="480" w:lineRule="auto"/>
        <w:jc w:val="both"/>
        <w:rPr>
          <w:rFonts w:ascii="Times New Roman" w:hAnsi="Times New Roman" w:cs="Times New Roman"/>
          <w:color w:val="000000" w:themeColor="text1"/>
        </w:rPr>
      </w:pPr>
    </w:p>
    <w:p w14:paraId="047F0318" w14:textId="77777777" w:rsidR="00085863" w:rsidRPr="00261214" w:rsidRDefault="00085863" w:rsidP="00261214">
      <w:pPr>
        <w:spacing w:line="480" w:lineRule="auto"/>
        <w:jc w:val="both"/>
        <w:rPr>
          <w:rFonts w:ascii="Times New Roman" w:hAnsi="Times New Roman" w:cs="Times New Roman"/>
          <w:color w:val="000000" w:themeColor="text1"/>
        </w:rPr>
      </w:pPr>
    </w:p>
    <w:p w14:paraId="6407948B" w14:textId="77777777" w:rsidR="00085863" w:rsidRPr="00261214" w:rsidRDefault="00085863" w:rsidP="00261214">
      <w:pPr>
        <w:spacing w:line="480" w:lineRule="auto"/>
        <w:jc w:val="both"/>
        <w:rPr>
          <w:rFonts w:ascii="Times New Roman" w:hAnsi="Times New Roman" w:cs="Times New Roman"/>
          <w:color w:val="000000" w:themeColor="text1"/>
        </w:rPr>
      </w:pPr>
    </w:p>
    <w:p w14:paraId="06890616" w14:textId="77777777" w:rsidR="00085863" w:rsidRPr="00261214" w:rsidRDefault="00085863" w:rsidP="00261214">
      <w:pPr>
        <w:spacing w:line="480" w:lineRule="auto"/>
        <w:jc w:val="both"/>
        <w:rPr>
          <w:rFonts w:ascii="Times New Roman" w:hAnsi="Times New Roman" w:cs="Times New Roman"/>
          <w:color w:val="000000" w:themeColor="text1"/>
        </w:rPr>
      </w:pPr>
    </w:p>
    <w:p w14:paraId="16E2CE37" w14:textId="77777777" w:rsidR="00085863" w:rsidRPr="00261214" w:rsidRDefault="00085863" w:rsidP="00261214">
      <w:pPr>
        <w:spacing w:line="480" w:lineRule="auto"/>
        <w:jc w:val="both"/>
        <w:rPr>
          <w:rFonts w:ascii="Times New Roman" w:hAnsi="Times New Roman" w:cs="Times New Roman"/>
          <w:color w:val="000000" w:themeColor="text1"/>
        </w:rPr>
      </w:pPr>
    </w:p>
    <w:p w14:paraId="29B524A9" w14:textId="77777777" w:rsidR="00085863" w:rsidRPr="00261214" w:rsidRDefault="00085863" w:rsidP="00261214">
      <w:pPr>
        <w:spacing w:line="480" w:lineRule="auto"/>
        <w:jc w:val="both"/>
        <w:rPr>
          <w:rFonts w:ascii="Times New Roman" w:hAnsi="Times New Roman" w:cs="Times New Roman"/>
          <w:color w:val="000000" w:themeColor="text1"/>
        </w:rPr>
      </w:pPr>
    </w:p>
    <w:p w14:paraId="0A400F61" w14:textId="77777777" w:rsidR="00CE35A7" w:rsidRPr="00261214" w:rsidRDefault="00CE35A7" w:rsidP="00261214">
      <w:pPr>
        <w:spacing w:line="480" w:lineRule="auto"/>
        <w:jc w:val="both"/>
        <w:rPr>
          <w:rFonts w:ascii="Times New Roman" w:hAnsi="Times New Roman" w:cs="Times New Roman"/>
          <w:color w:val="000000" w:themeColor="text1"/>
        </w:rPr>
      </w:pPr>
    </w:p>
    <w:p w14:paraId="07C9ABDB" w14:textId="77777777" w:rsidR="00CE35A7" w:rsidRPr="00261214" w:rsidRDefault="00CE35A7" w:rsidP="00261214">
      <w:pPr>
        <w:spacing w:line="480" w:lineRule="auto"/>
        <w:jc w:val="both"/>
        <w:rPr>
          <w:rFonts w:ascii="Times New Roman" w:hAnsi="Times New Roman" w:cs="Times New Roman"/>
          <w:color w:val="000000" w:themeColor="text1"/>
        </w:rPr>
      </w:pPr>
    </w:p>
    <w:p w14:paraId="66F5200C" w14:textId="77777777" w:rsidR="00661A8A" w:rsidRPr="00261214" w:rsidRDefault="00661A8A" w:rsidP="00261214">
      <w:pPr>
        <w:spacing w:line="480" w:lineRule="auto"/>
        <w:jc w:val="both"/>
        <w:rPr>
          <w:rFonts w:ascii="Times New Roman" w:eastAsia="Times New Roman" w:hAnsi="Times New Roman" w:cs="Times New Roman"/>
          <w:b/>
          <w:bCs/>
          <w:color w:val="000000" w:themeColor="text1"/>
        </w:rPr>
      </w:pPr>
    </w:p>
    <w:p w14:paraId="3001E22E" w14:textId="4F67B199" w:rsidR="00195F0B" w:rsidRPr="00261214" w:rsidRDefault="009E397D" w:rsidP="00261214">
      <w:pPr>
        <w:pStyle w:val="Heading1"/>
        <w:rPr>
          <w:rFonts w:ascii="Times New Roman" w:hAnsi="Times New Roman" w:cs="Times New Roman"/>
          <w:b/>
          <w:bCs/>
        </w:rPr>
      </w:pPr>
      <w:bookmarkStart w:id="148" w:name="_Toc236939442"/>
      <w:r w:rsidRPr="00261214">
        <w:rPr>
          <w:rFonts w:ascii="Times New Roman" w:hAnsi="Times New Roman" w:cs="Times New Roman"/>
          <w:b/>
          <w:bCs/>
        </w:rPr>
        <w:t>References</w:t>
      </w:r>
      <w:bookmarkEnd w:id="148"/>
    </w:p>
    <w:p w14:paraId="2FEE7219" w14:textId="4F877A7D" w:rsidR="003C3746" w:rsidRPr="00261214" w:rsidRDefault="00CE35A7" w:rsidP="00215D6B">
      <w:pPr>
        <w:autoSpaceDE w:val="0"/>
        <w:autoSpaceDN w:val="0"/>
        <w:spacing w:line="480" w:lineRule="auto"/>
        <w:jc w:val="both"/>
        <w:divId w:val="1765414697"/>
        <w:rPr>
          <w:rFonts w:ascii="Times New Roman" w:eastAsia="Times New Roman" w:hAnsi="Times New Roman" w:cs="Times New Roman"/>
          <w:color w:val="000000" w:themeColor="text1"/>
          <w:lang w:val="en-IE"/>
        </w:rPr>
      </w:pPr>
      <w:proofErr w:type="spellStart"/>
      <w:r w:rsidRPr="00261214">
        <w:rPr>
          <w:rFonts w:ascii="Times New Roman" w:eastAsia="Times New Roman" w:hAnsi="Times New Roman" w:cs="Times New Roman"/>
          <w:color w:val="000000" w:themeColor="text1"/>
        </w:rPr>
        <w:t>A</w:t>
      </w:r>
      <w:r w:rsidR="003C3746" w:rsidRPr="00261214">
        <w:rPr>
          <w:rFonts w:ascii="Times New Roman" w:eastAsia="Times New Roman" w:hAnsi="Times New Roman" w:cs="Times New Roman"/>
          <w:color w:val="000000" w:themeColor="text1"/>
        </w:rPr>
        <w:t>alYateem</w:t>
      </w:r>
      <w:proofErr w:type="spellEnd"/>
      <w:r w:rsidR="003C3746" w:rsidRPr="00261214">
        <w:rPr>
          <w:rFonts w:ascii="Times New Roman" w:eastAsia="Times New Roman" w:hAnsi="Times New Roman" w:cs="Times New Roman"/>
          <w:color w:val="000000" w:themeColor="text1"/>
        </w:rPr>
        <w:t xml:space="preserve">, A. A. M. A., &amp; Hameed, N. B. B. (2015). Digital repositories in the Arab universities: A comparative analytical study. </w:t>
      </w:r>
      <w:r w:rsidR="003C3746" w:rsidRPr="00261214">
        <w:rPr>
          <w:rFonts w:ascii="Times New Roman" w:eastAsia="Times New Roman" w:hAnsi="Times New Roman" w:cs="Times New Roman"/>
          <w:i/>
          <w:iCs/>
          <w:color w:val="000000" w:themeColor="text1"/>
        </w:rPr>
        <w:t>Procedia Computer Science, 65</w:t>
      </w:r>
      <w:r w:rsidR="003C3746" w:rsidRPr="00261214">
        <w:rPr>
          <w:rFonts w:ascii="Times New Roman" w:eastAsia="Times New Roman" w:hAnsi="Times New Roman" w:cs="Times New Roman"/>
          <w:color w:val="000000" w:themeColor="text1"/>
        </w:rPr>
        <w:t>, 768–777</w:t>
      </w:r>
      <w:r w:rsidR="00FF376B" w:rsidRPr="00261214">
        <w:rPr>
          <w:rFonts w:ascii="Times New Roman" w:eastAsia="Times New Roman" w:hAnsi="Times New Roman" w:cs="Times New Roman"/>
          <w:color w:val="000000" w:themeColor="text1"/>
        </w:rPr>
        <w:t xml:space="preserve">. </w:t>
      </w:r>
      <w:hyperlink r:id="rId32" w:history="1">
        <w:r w:rsidR="00FF376B" w:rsidRPr="00261214">
          <w:rPr>
            <w:rStyle w:val="Hyperlink"/>
            <w:rFonts w:ascii="Times New Roman" w:eastAsia="Times New Roman" w:hAnsi="Times New Roman" w:cs="Times New Roman"/>
            <w:color w:val="000000" w:themeColor="text1"/>
            <w:lang w:val="en-IE"/>
          </w:rPr>
          <w:t>https://doi.org/10.1016/j.procs.2015.09.022</w:t>
        </w:r>
      </w:hyperlink>
    </w:p>
    <w:p w14:paraId="699BF462"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proofErr w:type="spellStart"/>
      <w:r w:rsidRPr="00261214">
        <w:rPr>
          <w:rFonts w:ascii="Times New Roman" w:eastAsia="Times New Roman" w:hAnsi="Times New Roman" w:cs="Times New Roman"/>
          <w:color w:val="000000" w:themeColor="text1"/>
        </w:rPr>
        <w:t>Aboraya</w:t>
      </w:r>
      <w:proofErr w:type="spellEnd"/>
      <w:r w:rsidRPr="00261214">
        <w:rPr>
          <w:rFonts w:ascii="Times New Roman" w:eastAsia="Times New Roman" w:hAnsi="Times New Roman" w:cs="Times New Roman"/>
          <w:color w:val="000000" w:themeColor="text1"/>
        </w:rPr>
        <w:t xml:space="preserve">, W., </w:t>
      </w:r>
      <w:proofErr w:type="spellStart"/>
      <w:r w:rsidRPr="00261214">
        <w:rPr>
          <w:rFonts w:ascii="Times New Roman" w:eastAsia="Times New Roman" w:hAnsi="Times New Roman" w:cs="Times New Roman"/>
          <w:color w:val="000000" w:themeColor="text1"/>
        </w:rPr>
        <w:t>Shemy</w:t>
      </w:r>
      <w:proofErr w:type="spellEnd"/>
      <w:r w:rsidRPr="00261214">
        <w:rPr>
          <w:rFonts w:ascii="Times New Roman" w:eastAsia="Times New Roman" w:hAnsi="Times New Roman" w:cs="Times New Roman"/>
          <w:color w:val="000000" w:themeColor="text1"/>
        </w:rPr>
        <w:t xml:space="preserve">, N., Said, S., Alkalbani, M., Shehata, N., &amp; Abdelhady, B. (2021). Investigating the necessity of having digital repositories in post-basic education in Oman. </w:t>
      </w:r>
      <w:r w:rsidRPr="00261214">
        <w:rPr>
          <w:rFonts w:ascii="Times New Roman" w:eastAsia="Times New Roman" w:hAnsi="Times New Roman" w:cs="Times New Roman"/>
          <w:i/>
          <w:iCs/>
          <w:color w:val="000000" w:themeColor="text1"/>
        </w:rPr>
        <w:t>International Journal of Internet Education, 20</w:t>
      </w:r>
      <w:r w:rsidRPr="00261214">
        <w:rPr>
          <w:rFonts w:ascii="Times New Roman" w:eastAsia="Times New Roman" w:hAnsi="Times New Roman" w:cs="Times New Roman"/>
          <w:color w:val="000000" w:themeColor="text1"/>
        </w:rPr>
        <w:t xml:space="preserve">(2), 13–24. </w:t>
      </w:r>
      <w:hyperlink r:id="rId33" w:history="1">
        <w:r w:rsidRPr="00261214">
          <w:rPr>
            <w:rStyle w:val="Hyperlink"/>
            <w:rFonts w:ascii="Times New Roman" w:eastAsia="Times New Roman" w:hAnsi="Times New Roman" w:cs="Times New Roman"/>
            <w:color w:val="000000" w:themeColor="text1"/>
          </w:rPr>
          <w:t>https://doi.org/10.21608/IJIE.2021.216531</w:t>
        </w:r>
      </w:hyperlink>
    </w:p>
    <w:p w14:paraId="1EFB427F"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Dobrzański, L. A., </w:t>
      </w:r>
      <w:proofErr w:type="spellStart"/>
      <w:r w:rsidRPr="00261214">
        <w:rPr>
          <w:rFonts w:ascii="Times New Roman" w:eastAsia="Times New Roman" w:hAnsi="Times New Roman" w:cs="Times New Roman"/>
          <w:color w:val="000000" w:themeColor="text1"/>
        </w:rPr>
        <w:t>Honysz</w:t>
      </w:r>
      <w:proofErr w:type="spellEnd"/>
      <w:r w:rsidRPr="00261214">
        <w:rPr>
          <w:rFonts w:ascii="Times New Roman" w:eastAsia="Times New Roman" w:hAnsi="Times New Roman" w:cs="Times New Roman"/>
          <w:color w:val="000000" w:themeColor="text1"/>
        </w:rPr>
        <w:t xml:space="preserve">, R., &amp; Brytan, Z. (2006). Application of interactive course management system in distance learning of material science. </w:t>
      </w:r>
      <w:r w:rsidRPr="00261214">
        <w:rPr>
          <w:rFonts w:ascii="Times New Roman" w:eastAsia="Times New Roman" w:hAnsi="Times New Roman" w:cs="Times New Roman"/>
          <w:i/>
          <w:iCs/>
          <w:color w:val="000000" w:themeColor="text1"/>
        </w:rPr>
        <w:t>Journal of Achievements in Materials and Manufacturing Engineering, 17</w:t>
      </w:r>
      <w:r w:rsidRPr="00261214">
        <w:rPr>
          <w:rFonts w:ascii="Times New Roman" w:eastAsia="Times New Roman" w:hAnsi="Times New Roman" w:cs="Times New Roman"/>
          <w:color w:val="000000" w:themeColor="text1"/>
        </w:rPr>
        <w:t xml:space="preserve">(1–2), 429–432. </w:t>
      </w:r>
      <w:hyperlink r:id="rId34" w:history="1">
        <w:r w:rsidRPr="00261214">
          <w:rPr>
            <w:rStyle w:val="Hyperlink"/>
            <w:rFonts w:ascii="Times New Roman" w:eastAsia="Times New Roman" w:hAnsi="Times New Roman" w:cs="Times New Roman"/>
            <w:color w:val="000000" w:themeColor="text1"/>
          </w:rPr>
          <w:t>https://jamme.acmsse.h2.pl/papers_amme06/1260.pdf</w:t>
        </w:r>
      </w:hyperlink>
    </w:p>
    <w:p w14:paraId="5341ACAF" w14:textId="20274B27" w:rsidR="00FF376B" w:rsidRPr="00261214" w:rsidRDefault="00FF376B" w:rsidP="00215D6B">
      <w:pPr>
        <w:autoSpaceDE w:val="0"/>
        <w:autoSpaceDN w:val="0"/>
        <w:spacing w:line="480" w:lineRule="auto"/>
        <w:ind w:left="192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Docker, Inc. (n.d.). </w:t>
      </w:r>
      <w:r w:rsidRPr="00261214">
        <w:rPr>
          <w:rFonts w:ascii="Times New Roman" w:eastAsia="Times New Roman" w:hAnsi="Times New Roman" w:cs="Times New Roman"/>
          <w:i/>
          <w:iCs/>
          <w:color w:val="000000" w:themeColor="text1"/>
        </w:rPr>
        <w:t>What is Docker?</w:t>
      </w:r>
      <w:r w:rsidRPr="00261214">
        <w:rPr>
          <w:rFonts w:ascii="Times New Roman" w:eastAsia="Times New Roman" w:hAnsi="Times New Roman" w:cs="Times New Roman"/>
          <w:color w:val="000000" w:themeColor="text1"/>
        </w:rPr>
        <w:t xml:space="preserve"> Docker Docs. </w:t>
      </w:r>
      <w:hyperlink r:id="rId35" w:history="1">
        <w:r w:rsidRPr="00261214">
          <w:rPr>
            <w:rStyle w:val="Hyperlink"/>
            <w:rFonts w:ascii="Times New Roman" w:eastAsia="Times New Roman" w:hAnsi="Times New Roman" w:cs="Times New Roman"/>
            <w:color w:val="000000" w:themeColor="text1"/>
          </w:rPr>
          <w:t>https://docs.docker.com/get-started/docker-overview/</w:t>
        </w:r>
      </w:hyperlink>
    </w:p>
    <w:p w14:paraId="2832D562"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Fuentes, J. M., Ramírez-Gómez, Á., García, A. I., &amp; </w:t>
      </w:r>
      <w:proofErr w:type="spellStart"/>
      <w:r w:rsidRPr="00261214">
        <w:rPr>
          <w:rFonts w:ascii="Times New Roman" w:eastAsia="Times New Roman" w:hAnsi="Times New Roman" w:cs="Times New Roman"/>
          <w:color w:val="000000" w:themeColor="text1"/>
        </w:rPr>
        <w:t>Ayuga</w:t>
      </w:r>
      <w:proofErr w:type="spellEnd"/>
      <w:r w:rsidRPr="00261214">
        <w:rPr>
          <w:rFonts w:ascii="Times New Roman" w:eastAsia="Times New Roman" w:hAnsi="Times New Roman" w:cs="Times New Roman"/>
          <w:color w:val="000000" w:themeColor="text1"/>
        </w:rPr>
        <w:t xml:space="preserve">, F. (2012). Web-based education in Spanish universities: A comparison of open-source e-learning platforms. </w:t>
      </w:r>
      <w:r w:rsidRPr="00261214">
        <w:rPr>
          <w:rFonts w:ascii="Times New Roman" w:eastAsia="Times New Roman" w:hAnsi="Times New Roman" w:cs="Times New Roman"/>
          <w:i/>
          <w:iCs/>
          <w:color w:val="000000" w:themeColor="text1"/>
        </w:rPr>
        <w:t>Journal of Systemics, Cybernetics and Informatics, 10</w:t>
      </w:r>
      <w:r w:rsidRPr="00261214">
        <w:rPr>
          <w:rFonts w:ascii="Times New Roman" w:eastAsia="Times New Roman" w:hAnsi="Times New Roman" w:cs="Times New Roman"/>
          <w:color w:val="000000" w:themeColor="text1"/>
        </w:rPr>
        <w:t xml:space="preserve">(6), 47–53. </w:t>
      </w:r>
      <w:hyperlink r:id="rId36" w:history="1">
        <w:r w:rsidRPr="00261214">
          <w:rPr>
            <w:rStyle w:val="Hyperlink"/>
            <w:rFonts w:ascii="Times New Roman" w:eastAsia="Times New Roman" w:hAnsi="Times New Roman" w:cs="Times New Roman"/>
            <w:color w:val="000000" w:themeColor="text1"/>
          </w:rPr>
          <w:t>https://iiisci.org/Journal/pdv/sci/pdfs/HEA252ZA.pdf</w:t>
        </w:r>
      </w:hyperlink>
    </w:p>
    <w:p w14:paraId="4130E2E0"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proofErr w:type="spellStart"/>
      <w:r w:rsidRPr="00261214">
        <w:rPr>
          <w:rFonts w:ascii="Times New Roman" w:eastAsia="Times New Roman" w:hAnsi="Times New Roman" w:cs="Times New Roman"/>
          <w:color w:val="000000" w:themeColor="text1"/>
        </w:rPr>
        <w:t>Ghoniemy</w:t>
      </w:r>
      <w:proofErr w:type="spellEnd"/>
      <w:r w:rsidRPr="00261214">
        <w:rPr>
          <w:rFonts w:ascii="Times New Roman" w:eastAsia="Times New Roman" w:hAnsi="Times New Roman" w:cs="Times New Roman"/>
          <w:color w:val="000000" w:themeColor="text1"/>
        </w:rPr>
        <w:t xml:space="preserve">, S., Fahmy, A., &amp; </w:t>
      </w:r>
      <w:proofErr w:type="spellStart"/>
      <w:r w:rsidRPr="00261214">
        <w:rPr>
          <w:rFonts w:ascii="Times New Roman" w:eastAsia="Times New Roman" w:hAnsi="Times New Roman" w:cs="Times New Roman"/>
          <w:color w:val="000000" w:themeColor="text1"/>
        </w:rPr>
        <w:t>Aljahdali</w:t>
      </w:r>
      <w:proofErr w:type="spellEnd"/>
      <w:r w:rsidRPr="00261214">
        <w:rPr>
          <w:rFonts w:ascii="Times New Roman" w:eastAsia="Times New Roman" w:hAnsi="Times New Roman" w:cs="Times New Roman"/>
          <w:color w:val="000000" w:themeColor="text1"/>
        </w:rPr>
        <w:t xml:space="preserve">, S. (2010). A dedicated web-based learning system. </w:t>
      </w:r>
      <w:r w:rsidRPr="00261214">
        <w:rPr>
          <w:rFonts w:ascii="Times New Roman" w:eastAsia="Times New Roman" w:hAnsi="Times New Roman" w:cs="Times New Roman"/>
          <w:i/>
          <w:iCs/>
          <w:color w:val="000000" w:themeColor="text1"/>
        </w:rPr>
        <w:t>Universal Journal of Computer Science and Engineering Technology, 1</w:t>
      </w:r>
      <w:r w:rsidRPr="00261214">
        <w:rPr>
          <w:rFonts w:ascii="Times New Roman" w:eastAsia="Times New Roman" w:hAnsi="Times New Roman" w:cs="Times New Roman"/>
          <w:color w:val="000000" w:themeColor="text1"/>
        </w:rPr>
        <w:t>(2), 84–92.</w:t>
      </w:r>
    </w:p>
    <w:p w14:paraId="0B7C6FCA"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lastRenderedPageBreak/>
        <w:t xml:space="preserve">Khan Academy. (2023). </w:t>
      </w:r>
      <w:proofErr w:type="spellStart"/>
      <w:r w:rsidRPr="00261214">
        <w:rPr>
          <w:rFonts w:ascii="Times New Roman" w:eastAsia="Times New Roman" w:hAnsi="Times New Roman" w:cs="Times New Roman"/>
          <w:i/>
          <w:iCs/>
          <w:color w:val="000000" w:themeColor="text1"/>
        </w:rPr>
        <w:t>Khanmigo</w:t>
      </w:r>
      <w:proofErr w:type="spellEnd"/>
      <w:r w:rsidRPr="00261214">
        <w:rPr>
          <w:rFonts w:ascii="Times New Roman" w:eastAsia="Times New Roman" w:hAnsi="Times New Roman" w:cs="Times New Roman"/>
          <w:i/>
          <w:iCs/>
          <w:color w:val="000000" w:themeColor="text1"/>
        </w:rPr>
        <w:t>: AI-powered teaching and tutoring</w:t>
      </w:r>
      <w:r w:rsidRPr="00261214">
        <w:rPr>
          <w:rFonts w:ascii="Times New Roman" w:eastAsia="Times New Roman" w:hAnsi="Times New Roman" w:cs="Times New Roman"/>
          <w:color w:val="000000" w:themeColor="text1"/>
        </w:rPr>
        <w:t xml:space="preserve">. </w:t>
      </w:r>
      <w:hyperlink r:id="rId37" w:history="1">
        <w:r w:rsidRPr="00261214">
          <w:rPr>
            <w:rStyle w:val="Hyperlink"/>
            <w:rFonts w:ascii="Times New Roman" w:eastAsia="Times New Roman" w:hAnsi="Times New Roman" w:cs="Times New Roman"/>
            <w:color w:val="000000" w:themeColor="text1"/>
          </w:rPr>
          <w:t>https://www.khanacademy.org/khan-labs</w:t>
        </w:r>
      </w:hyperlink>
    </w:p>
    <w:p w14:paraId="3FD945A4"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Lewis, J. R. (2018). The System Usability Scale: Past, present, and future. </w:t>
      </w:r>
      <w:r w:rsidRPr="00261214">
        <w:rPr>
          <w:rFonts w:ascii="Times New Roman" w:eastAsia="Times New Roman" w:hAnsi="Times New Roman" w:cs="Times New Roman"/>
          <w:i/>
          <w:iCs/>
          <w:color w:val="000000" w:themeColor="text1"/>
        </w:rPr>
        <w:t>International Journal of Human–Computer Interaction, 34</w:t>
      </w:r>
      <w:r w:rsidRPr="00261214">
        <w:rPr>
          <w:rFonts w:ascii="Times New Roman" w:eastAsia="Times New Roman" w:hAnsi="Times New Roman" w:cs="Times New Roman"/>
          <w:color w:val="000000" w:themeColor="text1"/>
        </w:rPr>
        <w:t xml:space="preserve">(7), 577–590. </w:t>
      </w:r>
      <w:hyperlink r:id="rId38" w:history="1">
        <w:r w:rsidRPr="00261214">
          <w:rPr>
            <w:rStyle w:val="Hyperlink"/>
            <w:rFonts w:ascii="Times New Roman" w:eastAsia="Times New Roman" w:hAnsi="Times New Roman" w:cs="Times New Roman"/>
            <w:color w:val="000000" w:themeColor="text1"/>
          </w:rPr>
          <w:t>https://doi.org/10.1080/10447318.2018.1455307</w:t>
        </w:r>
      </w:hyperlink>
    </w:p>
    <w:p w14:paraId="0D517355"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Lewis, P., Perez, E., </w:t>
      </w:r>
      <w:proofErr w:type="spellStart"/>
      <w:r w:rsidRPr="00261214">
        <w:rPr>
          <w:rFonts w:ascii="Times New Roman" w:eastAsia="Times New Roman" w:hAnsi="Times New Roman" w:cs="Times New Roman"/>
          <w:color w:val="000000" w:themeColor="text1"/>
        </w:rPr>
        <w:t>Piktus</w:t>
      </w:r>
      <w:proofErr w:type="spellEnd"/>
      <w:r w:rsidRPr="00261214">
        <w:rPr>
          <w:rFonts w:ascii="Times New Roman" w:eastAsia="Times New Roman" w:hAnsi="Times New Roman" w:cs="Times New Roman"/>
          <w:color w:val="000000" w:themeColor="text1"/>
        </w:rPr>
        <w:t xml:space="preserve">, A., Petroni, F., </w:t>
      </w:r>
      <w:proofErr w:type="spellStart"/>
      <w:r w:rsidRPr="00261214">
        <w:rPr>
          <w:rFonts w:ascii="Times New Roman" w:eastAsia="Times New Roman" w:hAnsi="Times New Roman" w:cs="Times New Roman"/>
          <w:color w:val="000000" w:themeColor="text1"/>
        </w:rPr>
        <w:t>Karpukhin</w:t>
      </w:r>
      <w:proofErr w:type="spellEnd"/>
      <w:r w:rsidRPr="00261214">
        <w:rPr>
          <w:rFonts w:ascii="Times New Roman" w:eastAsia="Times New Roman" w:hAnsi="Times New Roman" w:cs="Times New Roman"/>
          <w:color w:val="000000" w:themeColor="text1"/>
        </w:rPr>
        <w:t xml:space="preserve">, V., Goyal, N., </w:t>
      </w:r>
      <w:proofErr w:type="spellStart"/>
      <w:r w:rsidRPr="00261214">
        <w:rPr>
          <w:rFonts w:ascii="Times New Roman" w:eastAsia="Times New Roman" w:hAnsi="Times New Roman" w:cs="Times New Roman"/>
          <w:color w:val="000000" w:themeColor="text1"/>
        </w:rPr>
        <w:t>Küttler</w:t>
      </w:r>
      <w:proofErr w:type="spellEnd"/>
      <w:r w:rsidRPr="00261214">
        <w:rPr>
          <w:rFonts w:ascii="Times New Roman" w:eastAsia="Times New Roman" w:hAnsi="Times New Roman" w:cs="Times New Roman"/>
          <w:color w:val="000000" w:themeColor="text1"/>
        </w:rPr>
        <w:t xml:space="preserve">, H., Lewis, M., Yih, W.-T., </w:t>
      </w:r>
      <w:proofErr w:type="spellStart"/>
      <w:r w:rsidRPr="00261214">
        <w:rPr>
          <w:rFonts w:ascii="Times New Roman" w:eastAsia="Times New Roman" w:hAnsi="Times New Roman" w:cs="Times New Roman"/>
          <w:color w:val="000000" w:themeColor="text1"/>
        </w:rPr>
        <w:t>Rocktäschel</w:t>
      </w:r>
      <w:proofErr w:type="spellEnd"/>
      <w:r w:rsidRPr="00261214">
        <w:rPr>
          <w:rFonts w:ascii="Times New Roman" w:eastAsia="Times New Roman" w:hAnsi="Times New Roman" w:cs="Times New Roman"/>
          <w:color w:val="000000" w:themeColor="text1"/>
        </w:rPr>
        <w:t xml:space="preserve">, T., Riedel, S., &amp; Kiela, D. (2020). Retrieval-augmented generation for knowledge-intensive NLP tasks. </w:t>
      </w:r>
      <w:r w:rsidRPr="00261214">
        <w:rPr>
          <w:rFonts w:ascii="Times New Roman" w:eastAsia="Times New Roman" w:hAnsi="Times New Roman" w:cs="Times New Roman"/>
          <w:i/>
          <w:iCs/>
          <w:color w:val="000000" w:themeColor="text1"/>
        </w:rPr>
        <w:t>Advances in Neural Information Processing Systems, 33</w:t>
      </w:r>
      <w:r w:rsidRPr="00261214">
        <w:rPr>
          <w:rFonts w:ascii="Times New Roman" w:eastAsia="Times New Roman" w:hAnsi="Times New Roman" w:cs="Times New Roman"/>
          <w:color w:val="000000" w:themeColor="text1"/>
        </w:rPr>
        <w:t xml:space="preserve">, 9459–9474. </w:t>
      </w:r>
      <w:hyperlink r:id="rId39" w:history="1">
        <w:r w:rsidRPr="00261214">
          <w:rPr>
            <w:rStyle w:val="Hyperlink"/>
            <w:rFonts w:ascii="Times New Roman" w:eastAsia="Times New Roman" w:hAnsi="Times New Roman" w:cs="Times New Roman"/>
            <w:color w:val="000000" w:themeColor="text1"/>
          </w:rPr>
          <w:t>https://proceedings.neurips.cc/paper/2020/hash/6b493230205f780e1bc26945df7481e5-Abstract.html</w:t>
        </w:r>
      </w:hyperlink>
    </w:p>
    <w:p w14:paraId="08C233B0"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Moodle. (2024). </w:t>
      </w:r>
      <w:r w:rsidRPr="00261214">
        <w:rPr>
          <w:rFonts w:ascii="Times New Roman" w:eastAsia="Times New Roman" w:hAnsi="Times New Roman" w:cs="Times New Roman"/>
          <w:i/>
          <w:iCs/>
          <w:color w:val="000000" w:themeColor="text1"/>
        </w:rPr>
        <w:t>Moodle LMS</w:t>
      </w:r>
      <w:r w:rsidRPr="00261214">
        <w:rPr>
          <w:rFonts w:ascii="Times New Roman" w:eastAsia="Times New Roman" w:hAnsi="Times New Roman" w:cs="Times New Roman"/>
          <w:color w:val="000000" w:themeColor="text1"/>
        </w:rPr>
        <w:t xml:space="preserve">. </w:t>
      </w:r>
      <w:hyperlink r:id="rId40" w:history="1">
        <w:r w:rsidRPr="00261214">
          <w:rPr>
            <w:rStyle w:val="Hyperlink"/>
            <w:rFonts w:ascii="Times New Roman" w:eastAsia="Times New Roman" w:hAnsi="Times New Roman" w:cs="Times New Roman"/>
            <w:color w:val="000000" w:themeColor="text1"/>
          </w:rPr>
          <w:t>https://moodle.org/</w:t>
        </w:r>
      </w:hyperlink>
    </w:p>
    <w:p w14:paraId="1D459612"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Mutula, S. M., &amp; Van Brakel, P. (2006). E-readiness of SMEs in the ICT sector in Botswana with respect to information access. </w:t>
      </w:r>
      <w:r w:rsidRPr="00261214">
        <w:rPr>
          <w:rFonts w:ascii="Times New Roman" w:eastAsia="Times New Roman" w:hAnsi="Times New Roman" w:cs="Times New Roman"/>
          <w:i/>
          <w:iCs/>
          <w:color w:val="000000" w:themeColor="text1"/>
        </w:rPr>
        <w:t>The Electronic Library, 24</w:t>
      </w:r>
      <w:r w:rsidRPr="00261214">
        <w:rPr>
          <w:rFonts w:ascii="Times New Roman" w:eastAsia="Times New Roman" w:hAnsi="Times New Roman" w:cs="Times New Roman"/>
          <w:color w:val="000000" w:themeColor="text1"/>
        </w:rPr>
        <w:t xml:space="preserve">(3), 402–417. </w:t>
      </w:r>
      <w:hyperlink r:id="rId41" w:history="1">
        <w:r w:rsidRPr="00261214">
          <w:rPr>
            <w:rStyle w:val="Hyperlink"/>
            <w:rFonts w:ascii="Times New Roman" w:eastAsia="Times New Roman" w:hAnsi="Times New Roman" w:cs="Times New Roman"/>
            <w:color w:val="000000" w:themeColor="text1"/>
          </w:rPr>
          <w:t>https://doi.org/10.1108/02640470610671240</w:t>
        </w:r>
      </w:hyperlink>
    </w:p>
    <w:p w14:paraId="119AEDAF"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Naresh, K., &amp; Pavan, P. (2024). Online course material management system. </w:t>
      </w:r>
      <w:r w:rsidRPr="00261214">
        <w:rPr>
          <w:rFonts w:ascii="Times New Roman" w:eastAsia="Times New Roman" w:hAnsi="Times New Roman" w:cs="Times New Roman"/>
          <w:i/>
          <w:iCs/>
          <w:color w:val="000000" w:themeColor="text1"/>
        </w:rPr>
        <w:t>Shodhshauryam International Scientific Refereed Research Journal, 7</w:t>
      </w:r>
      <w:r w:rsidRPr="00261214">
        <w:rPr>
          <w:rFonts w:ascii="Times New Roman" w:eastAsia="Times New Roman" w:hAnsi="Times New Roman" w:cs="Times New Roman"/>
          <w:color w:val="000000" w:themeColor="text1"/>
        </w:rPr>
        <w:t xml:space="preserve">(2), 568–575. </w:t>
      </w:r>
      <w:hyperlink r:id="rId42" w:history="1">
        <w:r w:rsidRPr="00261214">
          <w:rPr>
            <w:rStyle w:val="Hyperlink"/>
            <w:rFonts w:ascii="Times New Roman" w:eastAsia="Times New Roman" w:hAnsi="Times New Roman" w:cs="Times New Roman"/>
            <w:color w:val="000000" w:themeColor="text1"/>
          </w:rPr>
          <w:t>https://doi.org/10.32628/SHISRRJ247227</w:t>
        </w:r>
      </w:hyperlink>
    </w:p>
    <w:p w14:paraId="7F9D0E70"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Okon, R., </w:t>
      </w:r>
      <w:proofErr w:type="spellStart"/>
      <w:r w:rsidRPr="00261214">
        <w:rPr>
          <w:rFonts w:ascii="Times New Roman" w:eastAsia="Times New Roman" w:hAnsi="Times New Roman" w:cs="Times New Roman"/>
          <w:color w:val="000000" w:themeColor="text1"/>
        </w:rPr>
        <w:t>Eleberi</w:t>
      </w:r>
      <w:proofErr w:type="spellEnd"/>
      <w:r w:rsidRPr="00261214">
        <w:rPr>
          <w:rFonts w:ascii="Times New Roman" w:eastAsia="Times New Roman" w:hAnsi="Times New Roman" w:cs="Times New Roman"/>
          <w:color w:val="000000" w:themeColor="text1"/>
        </w:rPr>
        <w:t xml:space="preserve">, E. L., &amp; Uka, K. K. (2020). A web based digital repository for scholarly publication. </w:t>
      </w:r>
      <w:r w:rsidRPr="00261214">
        <w:rPr>
          <w:rFonts w:ascii="Times New Roman" w:eastAsia="Times New Roman" w:hAnsi="Times New Roman" w:cs="Times New Roman"/>
          <w:i/>
          <w:iCs/>
          <w:color w:val="000000" w:themeColor="text1"/>
        </w:rPr>
        <w:t>Journal of Software Engineering and Applications, 13</w:t>
      </w:r>
      <w:r w:rsidRPr="00261214">
        <w:rPr>
          <w:rFonts w:ascii="Times New Roman" w:eastAsia="Times New Roman" w:hAnsi="Times New Roman" w:cs="Times New Roman"/>
          <w:color w:val="000000" w:themeColor="text1"/>
        </w:rPr>
        <w:t xml:space="preserve">(4), 67–75. </w:t>
      </w:r>
      <w:hyperlink r:id="rId43" w:history="1">
        <w:r w:rsidRPr="00261214">
          <w:rPr>
            <w:rStyle w:val="Hyperlink"/>
            <w:rFonts w:ascii="Times New Roman" w:eastAsia="Times New Roman" w:hAnsi="Times New Roman" w:cs="Times New Roman"/>
            <w:color w:val="000000" w:themeColor="text1"/>
          </w:rPr>
          <w:t>https://doi.org/10.4236/jsea.2020.134005</w:t>
        </w:r>
      </w:hyperlink>
    </w:p>
    <w:p w14:paraId="473FE3E9"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Oladokun, B. D., </w:t>
      </w:r>
      <w:proofErr w:type="spellStart"/>
      <w:r w:rsidRPr="00261214">
        <w:rPr>
          <w:rFonts w:ascii="Times New Roman" w:eastAsia="Times New Roman" w:hAnsi="Times New Roman" w:cs="Times New Roman"/>
          <w:color w:val="000000" w:themeColor="text1"/>
        </w:rPr>
        <w:t>Enakrire</w:t>
      </w:r>
      <w:proofErr w:type="spellEnd"/>
      <w:r w:rsidRPr="00261214">
        <w:rPr>
          <w:rFonts w:ascii="Times New Roman" w:eastAsia="Times New Roman" w:hAnsi="Times New Roman" w:cs="Times New Roman"/>
          <w:color w:val="000000" w:themeColor="text1"/>
        </w:rPr>
        <w:t xml:space="preserve">, R. T., </w:t>
      </w:r>
      <w:proofErr w:type="spellStart"/>
      <w:r w:rsidRPr="00261214">
        <w:rPr>
          <w:rFonts w:ascii="Times New Roman" w:eastAsia="Times New Roman" w:hAnsi="Times New Roman" w:cs="Times New Roman"/>
          <w:color w:val="000000" w:themeColor="text1"/>
        </w:rPr>
        <w:t>Morodi</w:t>
      </w:r>
      <w:proofErr w:type="spellEnd"/>
      <w:r w:rsidRPr="00261214">
        <w:rPr>
          <w:rFonts w:ascii="Times New Roman" w:eastAsia="Times New Roman" w:hAnsi="Times New Roman" w:cs="Times New Roman"/>
          <w:color w:val="000000" w:themeColor="text1"/>
        </w:rPr>
        <w:t xml:space="preserve">, L., &amp; Haruna, U. (2025). Usage of WhatsApp for teaching and learning among young people in higher education institutions (HEIs). </w:t>
      </w:r>
      <w:r w:rsidRPr="00261214">
        <w:rPr>
          <w:rFonts w:ascii="Times New Roman" w:eastAsia="Times New Roman" w:hAnsi="Times New Roman" w:cs="Times New Roman"/>
          <w:i/>
          <w:iCs/>
          <w:color w:val="000000" w:themeColor="text1"/>
        </w:rPr>
        <w:t>Youth Voice Journal, 15</w:t>
      </w:r>
      <w:r w:rsidRPr="00261214">
        <w:rPr>
          <w:rFonts w:ascii="Times New Roman" w:eastAsia="Times New Roman" w:hAnsi="Times New Roman" w:cs="Times New Roman"/>
          <w:color w:val="000000" w:themeColor="text1"/>
        </w:rPr>
        <w:t xml:space="preserve">(3). </w:t>
      </w:r>
      <w:hyperlink r:id="rId44" w:history="1">
        <w:r w:rsidRPr="00261214">
          <w:rPr>
            <w:rStyle w:val="Hyperlink"/>
            <w:rFonts w:ascii="Times New Roman" w:eastAsia="Times New Roman" w:hAnsi="Times New Roman" w:cs="Times New Roman"/>
            <w:color w:val="000000" w:themeColor="text1"/>
          </w:rPr>
          <w:t>https://www.rj4allpublications.com/product/usage-of-whatsapp-for-teaching-and-learning-among-young-people-in-higher-education-institutions-heis/</w:t>
        </w:r>
      </w:hyperlink>
    </w:p>
    <w:p w14:paraId="791739FB"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proofErr w:type="spellStart"/>
      <w:r w:rsidRPr="00261214">
        <w:rPr>
          <w:rFonts w:ascii="Times New Roman" w:eastAsia="Times New Roman" w:hAnsi="Times New Roman" w:cs="Times New Roman"/>
          <w:color w:val="000000" w:themeColor="text1"/>
        </w:rPr>
        <w:t>Orhun</w:t>
      </w:r>
      <w:proofErr w:type="spellEnd"/>
      <w:r w:rsidRPr="00261214">
        <w:rPr>
          <w:rFonts w:ascii="Times New Roman" w:eastAsia="Times New Roman" w:hAnsi="Times New Roman" w:cs="Times New Roman"/>
          <w:color w:val="000000" w:themeColor="text1"/>
        </w:rPr>
        <w:t xml:space="preserve">, E. (2004). Web-based learning materials for higher education: The MERLOT repository. </w:t>
      </w:r>
      <w:r w:rsidRPr="00261214">
        <w:rPr>
          <w:rFonts w:ascii="Times New Roman" w:eastAsia="Times New Roman" w:hAnsi="Times New Roman" w:cs="Times New Roman"/>
          <w:i/>
          <w:iCs/>
          <w:color w:val="000000" w:themeColor="text1"/>
        </w:rPr>
        <w:t>The Turkish Online Journal of Educational Technology, 3</w:t>
      </w:r>
      <w:r w:rsidRPr="00261214">
        <w:rPr>
          <w:rFonts w:ascii="Times New Roman" w:eastAsia="Times New Roman" w:hAnsi="Times New Roman" w:cs="Times New Roman"/>
          <w:color w:val="000000" w:themeColor="text1"/>
        </w:rPr>
        <w:t xml:space="preserve">(3), 73–78. </w:t>
      </w:r>
      <w:hyperlink r:id="rId45" w:history="1">
        <w:r w:rsidRPr="00261214">
          <w:rPr>
            <w:rStyle w:val="Hyperlink"/>
            <w:rFonts w:ascii="Times New Roman" w:eastAsia="Times New Roman" w:hAnsi="Times New Roman" w:cs="Times New Roman"/>
            <w:color w:val="000000" w:themeColor="text1"/>
          </w:rPr>
          <w:t>https://files.eric.ed.gov/fulltext/EJ1101924.pdf</w:t>
        </w:r>
      </w:hyperlink>
    </w:p>
    <w:p w14:paraId="0B18584F"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OWASP Foundation. (2021). </w:t>
      </w:r>
      <w:r w:rsidRPr="00261214">
        <w:rPr>
          <w:rFonts w:ascii="Times New Roman" w:eastAsia="Times New Roman" w:hAnsi="Times New Roman" w:cs="Times New Roman"/>
          <w:i/>
          <w:iCs/>
          <w:color w:val="000000" w:themeColor="text1"/>
        </w:rPr>
        <w:t>OWASP Top Ten</w:t>
      </w:r>
      <w:r w:rsidRPr="00261214">
        <w:rPr>
          <w:rFonts w:ascii="Times New Roman" w:eastAsia="Times New Roman" w:hAnsi="Times New Roman" w:cs="Times New Roman"/>
          <w:color w:val="000000" w:themeColor="text1"/>
        </w:rPr>
        <w:t xml:space="preserve">. </w:t>
      </w:r>
      <w:hyperlink r:id="rId46" w:history="1">
        <w:r w:rsidRPr="00261214">
          <w:rPr>
            <w:rStyle w:val="Hyperlink"/>
            <w:rFonts w:ascii="Times New Roman" w:eastAsia="Times New Roman" w:hAnsi="Times New Roman" w:cs="Times New Roman"/>
            <w:color w:val="000000" w:themeColor="text1"/>
          </w:rPr>
          <w:t>https://owasp.org/www-project-top-ten/</w:t>
        </w:r>
      </w:hyperlink>
    </w:p>
    <w:p w14:paraId="40008792"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Priyadarshini, V., &amp; Swamydoss, D. (2024). Student portal application. </w:t>
      </w:r>
      <w:r w:rsidRPr="00261214">
        <w:rPr>
          <w:rFonts w:ascii="Times New Roman" w:eastAsia="Times New Roman" w:hAnsi="Times New Roman" w:cs="Times New Roman"/>
          <w:i/>
          <w:iCs/>
          <w:color w:val="000000" w:themeColor="text1"/>
        </w:rPr>
        <w:t>Indian Journal of Computer Science and Technology, 3</w:t>
      </w:r>
      <w:r w:rsidRPr="00261214">
        <w:rPr>
          <w:rFonts w:ascii="Times New Roman" w:eastAsia="Times New Roman" w:hAnsi="Times New Roman" w:cs="Times New Roman"/>
          <w:color w:val="000000" w:themeColor="text1"/>
        </w:rPr>
        <w:t xml:space="preserve">(2), 15–24. </w:t>
      </w:r>
      <w:hyperlink r:id="rId47" w:history="1">
        <w:r w:rsidRPr="00261214">
          <w:rPr>
            <w:rStyle w:val="Hyperlink"/>
            <w:rFonts w:ascii="Times New Roman" w:eastAsia="Times New Roman" w:hAnsi="Times New Roman" w:cs="Times New Roman"/>
            <w:color w:val="000000" w:themeColor="text1"/>
          </w:rPr>
          <w:t>https://www.indjcst.com/archives/student-portal-application</w:t>
        </w:r>
      </w:hyperlink>
    </w:p>
    <w:p w14:paraId="6F5DC0B5"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Santos, J. M., Adriano, R. C., Cruz, M. M. S., Castro, M. D. B., Custodio, E. B., &amp; Bernardo, G. T. (2025). Digitizing educational resources: Development of learning materials repository hub. </w:t>
      </w:r>
      <w:r w:rsidRPr="00261214">
        <w:rPr>
          <w:rFonts w:ascii="Times New Roman" w:eastAsia="Times New Roman" w:hAnsi="Times New Roman" w:cs="Times New Roman"/>
          <w:i/>
          <w:iCs/>
          <w:color w:val="000000" w:themeColor="text1"/>
        </w:rPr>
        <w:t>Problems of Education in the 21st Century, 83</w:t>
      </w:r>
      <w:r w:rsidRPr="00261214">
        <w:rPr>
          <w:rFonts w:ascii="Times New Roman" w:eastAsia="Times New Roman" w:hAnsi="Times New Roman" w:cs="Times New Roman"/>
          <w:color w:val="000000" w:themeColor="text1"/>
        </w:rPr>
        <w:t xml:space="preserve">(2), 237–260. </w:t>
      </w:r>
      <w:hyperlink r:id="rId48" w:history="1">
        <w:r w:rsidRPr="00261214">
          <w:rPr>
            <w:rStyle w:val="Hyperlink"/>
            <w:rFonts w:ascii="Times New Roman" w:eastAsia="Times New Roman" w:hAnsi="Times New Roman" w:cs="Times New Roman"/>
            <w:color w:val="000000" w:themeColor="text1"/>
          </w:rPr>
          <w:t>https://doi.org/10.33225/pec/25.83.237</w:t>
        </w:r>
      </w:hyperlink>
    </w:p>
    <w:p w14:paraId="7AB6C355"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proofErr w:type="spellStart"/>
      <w:r w:rsidRPr="00261214">
        <w:rPr>
          <w:rFonts w:ascii="Times New Roman" w:eastAsia="Times New Roman" w:hAnsi="Times New Roman" w:cs="Times New Roman"/>
          <w:color w:val="000000" w:themeColor="text1"/>
        </w:rPr>
        <w:t>Sejzi</w:t>
      </w:r>
      <w:proofErr w:type="spellEnd"/>
      <w:r w:rsidRPr="00261214">
        <w:rPr>
          <w:rFonts w:ascii="Times New Roman" w:eastAsia="Times New Roman" w:hAnsi="Times New Roman" w:cs="Times New Roman"/>
          <w:color w:val="000000" w:themeColor="text1"/>
        </w:rPr>
        <w:t xml:space="preserve">, A. A., &amp; Aris, B. (2013). Learning management system (LMS) and learning content management system (LCMS) at virtual university. In </w:t>
      </w:r>
      <w:r w:rsidRPr="00261214">
        <w:rPr>
          <w:rFonts w:ascii="Times New Roman" w:eastAsia="Times New Roman" w:hAnsi="Times New Roman" w:cs="Times New Roman"/>
          <w:i/>
          <w:iCs/>
          <w:color w:val="000000" w:themeColor="text1"/>
        </w:rPr>
        <w:t>Proceedings of the 2nd International Seminar on Quality and Affordable Education</w:t>
      </w:r>
      <w:r w:rsidRPr="00261214">
        <w:rPr>
          <w:rFonts w:ascii="Times New Roman" w:eastAsia="Times New Roman" w:hAnsi="Times New Roman" w:cs="Times New Roman"/>
          <w:color w:val="000000" w:themeColor="text1"/>
        </w:rPr>
        <w:t xml:space="preserve"> (pp. 216–220). </w:t>
      </w:r>
      <w:hyperlink r:id="rId49" w:history="1">
        <w:r w:rsidRPr="00261214">
          <w:rPr>
            <w:rStyle w:val="Hyperlink"/>
            <w:rFonts w:ascii="Times New Roman" w:eastAsia="Times New Roman" w:hAnsi="Times New Roman" w:cs="Times New Roman"/>
            <w:color w:val="000000" w:themeColor="text1"/>
          </w:rPr>
          <w:t>https://humanities.utm.my/education/wp-content/uploads/sites/6/2013/11/301.pdf</w:t>
        </w:r>
      </w:hyperlink>
    </w:p>
    <w:p w14:paraId="50707D27" w14:textId="77777777" w:rsidR="003C3746" w:rsidRPr="00261214" w:rsidRDefault="003C3746" w:rsidP="00215D6B">
      <w:pPr>
        <w:autoSpaceDE w:val="0"/>
        <w:autoSpaceDN w:val="0"/>
        <w:spacing w:line="480" w:lineRule="auto"/>
        <w:ind w:left="960" w:hanging="480"/>
        <w:jc w:val="both"/>
        <w:divId w:val="1765414697"/>
        <w:rPr>
          <w:rFonts w:ascii="Times New Roman" w:eastAsia="Times New Roman" w:hAnsi="Times New Roman" w:cs="Times New Roman"/>
          <w:color w:val="000000" w:themeColor="text1"/>
        </w:rPr>
      </w:pPr>
      <w:r w:rsidRPr="00261214">
        <w:rPr>
          <w:rFonts w:ascii="Times New Roman" w:eastAsia="Times New Roman" w:hAnsi="Times New Roman" w:cs="Times New Roman"/>
          <w:color w:val="000000" w:themeColor="text1"/>
        </w:rPr>
        <w:t xml:space="preserve">Triyana, M. H., &amp; Fianty, M. I. (2023). Optimizing educational institutions: Web-based document management. </w:t>
      </w:r>
      <w:r w:rsidRPr="00261214">
        <w:rPr>
          <w:rFonts w:ascii="Times New Roman" w:eastAsia="Times New Roman" w:hAnsi="Times New Roman" w:cs="Times New Roman"/>
          <w:i/>
          <w:iCs/>
          <w:color w:val="000000" w:themeColor="text1"/>
        </w:rPr>
        <w:t>International Journal of Science, Technology &amp; Management, 4</w:t>
      </w:r>
      <w:r w:rsidRPr="00261214">
        <w:rPr>
          <w:rFonts w:ascii="Times New Roman" w:eastAsia="Times New Roman" w:hAnsi="Times New Roman" w:cs="Times New Roman"/>
          <w:color w:val="000000" w:themeColor="text1"/>
        </w:rPr>
        <w:t xml:space="preserve">(6), 1653–1659. </w:t>
      </w:r>
      <w:hyperlink r:id="rId50" w:history="1">
        <w:r w:rsidRPr="00261214">
          <w:rPr>
            <w:rStyle w:val="Hyperlink"/>
            <w:rFonts w:ascii="Times New Roman" w:eastAsia="Times New Roman" w:hAnsi="Times New Roman" w:cs="Times New Roman"/>
            <w:color w:val="000000" w:themeColor="text1"/>
          </w:rPr>
          <w:t>https://doi.org/10.46729/ijstm.v4i6.976</w:t>
        </w:r>
      </w:hyperlink>
    </w:p>
    <w:p w14:paraId="42E6F4EF" w14:textId="476CB1D1" w:rsidR="00BF1EE2" w:rsidRPr="00261214" w:rsidRDefault="00BF1EE2" w:rsidP="00261214">
      <w:pPr>
        <w:autoSpaceDE w:val="0"/>
        <w:autoSpaceDN w:val="0"/>
        <w:spacing w:line="480" w:lineRule="auto"/>
        <w:ind w:left="480" w:hanging="480"/>
        <w:jc w:val="both"/>
        <w:divId w:val="1765414697"/>
        <w:rPr>
          <w:rFonts w:ascii="Times New Roman" w:eastAsia="Times New Roman" w:hAnsi="Times New Roman" w:cs="Times New Roman"/>
          <w:b/>
          <w:bCs/>
          <w:color w:val="000000" w:themeColor="text1"/>
        </w:rPr>
      </w:pPr>
    </w:p>
    <w:sectPr w:rsidR="00BF1EE2" w:rsidRPr="00261214" w:rsidSect="00A8275F">
      <w:pgSz w:w="12240" w:h="15840" w:code="1"/>
      <w:pgMar w:top="1134" w:right="1134" w:bottom="1134" w:left="2268"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17E4D" w14:textId="77777777" w:rsidR="00ED715B" w:rsidRDefault="00ED715B" w:rsidP="00CB3DF4">
      <w:r>
        <w:separator/>
      </w:r>
    </w:p>
  </w:endnote>
  <w:endnote w:type="continuationSeparator" w:id="0">
    <w:p w14:paraId="2A2BE863" w14:textId="77777777" w:rsidR="00ED715B" w:rsidRDefault="00ED715B" w:rsidP="00CB3DF4">
      <w:r>
        <w:continuationSeparator/>
      </w:r>
    </w:p>
  </w:endnote>
  <w:endnote w:type="continuationNotice" w:id="1">
    <w:p w14:paraId="2D1B20D9" w14:textId="77777777" w:rsidR="00ED715B" w:rsidRDefault="00ED71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8192039"/>
      <w:docPartObj>
        <w:docPartGallery w:val="Page Numbers (Bottom of Page)"/>
        <w:docPartUnique/>
      </w:docPartObj>
    </w:sdtPr>
    <w:sdtEndPr>
      <w:rPr>
        <w:noProof/>
      </w:rPr>
    </w:sdtEndPr>
    <w:sdtContent>
      <w:p w14:paraId="3B78D820" w14:textId="79475EEA" w:rsidR="008D1DFA" w:rsidRDefault="008D1DF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20424A7" w14:textId="77777777" w:rsidR="008D1DFA" w:rsidRDefault="008D1DF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373236908"/>
      <w:docPartObj>
        <w:docPartGallery w:val="Page Numbers (Bottom of Page)"/>
        <w:docPartUnique/>
      </w:docPartObj>
    </w:sdtPr>
    <w:sdtEndPr>
      <w:rPr>
        <w:noProof/>
      </w:rPr>
    </w:sdtEndPr>
    <w:sdtContent>
      <w:p w14:paraId="4C934782" w14:textId="77777777" w:rsidR="008D1DFA" w:rsidRPr="009E00B6" w:rsidRDefault="008D1DFA">
        <w:pPr>
          <w:pStyle w:val="Footer"/>
          <w:jc w:val="right"/>
          <w:rPr>
            <w:sz w:val="16"/>
            <w:szCs w:val="16"/>
          </w:rPr>
        </w:pPr>
        <w:r w:rsidRPr="009E00B6">
          <w:rPr>
            <w:sz w:val="16"/>
            <w:szCs w:val="16"/>
          </w:rPr>
          <w:fldChar w:fldCharType="begin"/>
        </w:r>
        <w:r w:rsidRPr="009E00B6">
          <w:rPr>
            <w:sz w:val="16"/>
            <w:szCs w:val="16"/>
          </w:rPr>
          <w:instrText xml:space="preserve"> PAGE   \* MERGEFORMAT </w:instrText>
        </w:r>
        <w:r w:rsidRPr="009E00B6">
          <w:rPr>
            <w:sz w:val="16"/>
            <w:szCs w:val="16"/>
          </w:rPr>
          <w:fldChar w:fldCharType="separate"/>
        </w:r>
        <w:r w:rsidRPr="009E00B6">
          <w:rPr>
            <w:noProof/>
            <w:sz w:val="16"/>
            <w:szCs w:val="16"/>
          </w:rPr>
          <w:t>2</w:t>
        </w:r>
        <w:r w:rsidRPr="009E00B6">
          <w:rPr>
            <w:noProof/>
            <w:sz w:val="16"/>
            <w:szCs w:val="16"/>
          </w:rPr>
          <w:fldChar w:fldCharType="end"/>
        </w:r>
      </w:p>
    </w:sdtContent>
  </w:sdt>
  <w:p w14:paraId="492B3126" w14:textId="77777777" w:rsidR="008D1DFA" w:rsidRDefault="008D1DF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2686C" w14:textId="77777777" w:rsidR="00ED715B" w:rsidRDefault="00ED715B" w:rsidP="00CB3DF4">
      <w:r>
        <w:separator/>
      </w:r>
    </w:p>
  </w:footnote>
  <w:footnote w:type="continuationSeparator" w:id="0">
    <w:p w14:paraId="2CEDFF26" w14:textId="77777777" w:rsidR="00ED715B" w:rsidRDefault="00ED715B" w:rsidP="00CB3DF4">
      <w:r>
        <w:continuationSeparator/>
      </w:r>
    </w:p>
  </w:footnote>
  <w:footnote w:type="continuationNotice" w:id="1">
    <w:p w14:paraId="6DD54AEC" w14:textId="77777777" w:rsidR="00ED715B" w:rsidRDefault="00ED71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80201E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B96B74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5C09F5"/>
    <w:multiLevelType w:val="multilevel"/>
    <w:tmpl w:val="749C1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7004E3"/>
    <w:multiLevelType w:val="hybridMultilevel"/>
    <w:tmpl w:val="63A055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740D85"/>
    <w:multiLevelType w:val="hybridMultilevel"/>
    <w:tmpl w:val="BFB4E9D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3A1E56"/>
    <w:multiLevelType w:val="multilevel"/>
    <w:tmpl w:val="F1560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FA70E2"/>
    <w:multiLevelType w:val="multilevel"/>
    <w:tmpl w:val="B0ECFA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05AE0"/>
    <w:multiLevelType w:val="multilevel"/>
    <w:tmpl w:val="3D9AA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7A76F8"/>
    <w:multiLevelType w:val="multilevel"/>
    <w:tmpl w:val="AB3E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9B3AA0"/>
    <w:multiLevelType w:val="multilevel"/>
    <w:tmpl w:val="B78E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7F3C07"/>
    <w:multiLevelType w:val="multilevel"/>
    <w:tmpl w:val="0E008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B1718E"/>
    <w:multiLevelType w:val="multilevel"/>
    <w:tmpl w:val="3B628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725418"/>
    <w:multiLevelType w:val="multilevel"/>
    <w:tmpl w:val="BE9C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C2548A"/>
    <w:multiLevelType w:val="multilevel"/>
    <w:tmpl w:val="DEC852CE"/>
    <w:lvl w:ilvl="0">
      <w:start w:val="1"/>
      <w:numFmt w:val="decimal"/>
      <w:lvlText w:val="%1."/>
      <w:lvlJc w:val="left"/>
      <w:pPr>
        <w:ind w:left="720" w:hanging="360"/>
      </w:pPr>
    </w:lvl>
    <w:lvl w:ilvl="1">
      <w:start w:val="9"/>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F77053E"/>
    <w:multiLevelType w:val="hybridMultilevel"/>
    <w:tmpl w:val="76D8DF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F0239E"/>
    <w:multiLevelType w:val="multilevel"/>
    <w:tmpl w:val="53CA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250621"/>
    <w:multiLevelType w:val="hybridMultilevel"/>
    <w:tmpl w:val="823EF33A"/>
    <w:lvl w:ilvl="0" w:tplc="04090001">
      <w:start w:val="1"/>
      <w:numFmt w:val="bullet"/>
      <w:lvlText w:val=""/>
      <w:lvlJc w:val="left"/>
      <w:pPr>
        <w:ind w:left="849" w:hanging="360"/>
      </w:pPr>
      <w:rPr>
        <w:rFonts w:ascii="Symbol" w:hAnsi="Symbol" w:hint="default"/>
      </w:rPr>
    </w:lvl>
    <w:lvl w:ilvl="1" w:tplc="04090003" w:tentative="1">
      <w:start w:val="1"/>
      <w:numFmt w:val="bullet"/>
      <w:lvlText w:val="o"/>
      <w:lvlJc w:val="left"/>
      <w:pPr>
        <w:ind w:left="1569" w:hanging="360"/>
      </w:pPr>
      <w:rPr>
        <w:rFonts w:ascii="Courier New" w:hAnsi="Courier New" w:cs="Courier New" w:hint="default"/>
      </w:rPr>
    </w:lvl>
    <w:lvl w:ilvl="2" w:tplc="04090005" w:tentative="1">
      <w:start w:val="1"/>
      <w:numFmt w:val="bullet"/>
      <w:lvlText w:val=""/>
      <w:lvlJc w:val="left"/>
      <w:pPr>
        <w:ind w:left="2289" w:hanging="360"/>
      </w:pPr>
      <w:rPr>
        <w:rFonts w:ascii="Wingdings" w:hAnsi="Wingdings" w:hint="default"/>
      </w:rPr>
    </w:lvl>
    <w:lvl w:ilvl="3" w:tplc="04090001" w:tentative="1">
      <w:start w:val="1"/>
      <w:numFmt w:val="bullet"/>
      <w:lvlText w:val=""/>
      <w:lvlJc w:val="left"/>
      <w:pPr>
        <w:ind w:left="3009" w:hanging="360"/>
      </w:pPr>
      <w:rPr>
        <w:rFonts w:ascii="Symbol" w:hAnsi="Symbol" w:hint="default"/>
      </w:rPr>
    </w:lvl>
    <w:lvl w:ilvl="4" w:tplc="04090003" w:tentative="1">
      <w:start w:val="1"/>
      <w:numFmt w:val="bullet"/>
      <w:lvlText w:val="o"/>
      <w:lvlJc w:val="left"/>
      <w:pPr>
        <w:ind w:left="3729" w:hanging="360"/>
      </w:pPr>
      <w:rPr>
        <w:rFonts w:ascii="Courier New" w:hAnsi="Courier New" w:cs="Courier New" w:hint="default"/>
      </w:rPr>
    </w:lvl>
    <w:lvl w:ilvl="5" w:tplc="04090005" w:tentative="1">
      <w:start w:val="1"/>
      <w:numFmt w:val="bullet"/>
      <w:lvlText w:val=""/>
      <w:lvlJc w:val="left"/>
      <w:pPr>
        <w:ind w:left="4449" w:hanging="360"/>
      </w:pPr>
      <w:rPr>
        <w:rFonts w:ascii="Wingdings" w:hAnsi="Wingdings" w:hint="default"/>
      </w:rPr>
    </w:lvl>
    <w:lvl w:ilvl="6" w:tplc="04090001" w:tentative="1">
      <w:start w:val="1"/>
      <w:numFmt w:val="bullet"/>
      <w:lvlText w:val=""/>
      <w:lvlJc w:val="left"/>
      <w:pPr>
        <w:ind w:left="5169" w:hanging="360"/>
      </w:pPr>
      <w:rPr>
        <w:rFonts w:ascii="Symbol" w:hAnsi="Symbol" w:hint="default"/>
      </w:rPr>
    </w:lvl>
    <w:lvl w:ilvl="7" w:tplc="04090003" w:tentative="1">
      <w:start w:val="1"/>
      <w:numFmt w:val="bullet"/>
      <w:lvlText w:val="o"/>
      <w:lvlJc w:val="left"/>
      <w:pPr>
        <w:ind w:left="5889" w:hanging="360"/>
      </w:pPr>
      <w:rPr>
        <w:rFonts w:ascii="Courier New" w:hAnsi="Courier New" w:cs="Courier New" w:hint="default"/>
      </w:rPr>
    </w:lvl>
    <w:lvl w:ilvl="8" w:tplc="04090005" w:tentative="1">
      <w:start w:val="1"/>
      <w:numFmt w:val="bullet"/>
      <w:lvlText w:val=""/>
      <w:lvlJc w:val="left"/>
      <w:pPr>
        <w:ind w:left="6609" w:hanging="360"/>
      </w:pPr>
      <w:rPr>
        <w:rFonts w:ascii="Wingdings" w:hAnsi="Wingdings" w:hint="default"/>
      </w:rPr>
    </w:lvl>
  </w:abstractNum>
  <w:abstractNum w:abstractNumId="17" w15:restartNumberingAfterBreak="0">
    <w:nsid w:val="560410E4"/>
    <w:multiLevelType w:val="multilevel"/>
    <w:tmpl w:val="71D0A6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9A3467"/>
    <w:multiLevelType w:val="multilevel"/>
    <w:tmpl w:val="4170D9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6B248E"/>
    <w:multiLevelType w:val="hybridMultilevel"/>
    <w:tmpl w:val="177E8BE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722F4BF1"/>
    <w:multiLevelType w:val="multilevel"/>
    <w:tmpl w:val="1DCA1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B5BDB"/>
    <w:multiLevelType w:val="hybridMultilevel"/>
    <w:tmpl w:val="22F44F9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7603262C"/>
    <w:multiLevelType w:val="multilevel"/>
    <w:tmpl w:val="51EC2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62B2B9A"/>
    <w:multiLevelType w:val="hybridMultilevel"/>
    <w:tmpl w:val="E4FC22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0517965">
    <w:abstractNumId w:val="11"/>
  </w:num>
  <w:num w:numId="2" w16cid:durableId="342753673">
    <w:abstractNumId w:val="22"/>
  </w:num>
  <w:num w:numId="3" w16cid:durableId="1009332230">
    <w:abstractNumId w:val="7"/>
  </w:num>
  <w:num w:numId="4" w16cid:durableId="1039889547">
    <w:abstractNumId w:val="5"/>
  </w:num>
  <w:num w:numId="5" w16cid:durableId="28579690">
    <w:abstractNumId w:val="15"/>
  </w:num>
  <w:num w:numId="6" w16cid:durableId="1256287196">
    <w:abstractNumId w:val="20"/>
  </w:num>
  <w:num w:numId="7" w16cid:durableId="627081082">
    <w:abstractNumId w:val="10"/>
  </w:num>
  <w:num w:numId="8" w16cid:durableId="2121755382">
    <w:abstractNumId w:val="9"/>
  </w:num>
  <w:num w:numId="9" w16cid:durableId="381825922">
    <w:abstractNumId w:val="12"/>
  </w:num>
  <w:num w:numId="10" w16cid:durableId="2143384283">
    <w:abstractNumId w:val="1"/>
  </w:num>
  <w:num w:numId="11" w16cid:durableId="1364985991">
    <w:abstractNumId w:val="0"/>
  </w:num>
  <w:num w:numId="12" w16cid:durableId="538128132">
    <w:abstractNumId w:val="23"/>
  </w:num>
  <w:num w:numId="13" w16cid:durableId="799810469">
    <w:abstractNumId w:val="13"/>
  </w:num>
  <w:num w:numId="14" w16cid:durableId="977563616">
    <w:abstractNumId w:val="8"/>
  </w:num>
  <w:num w:numId="15" w16cid:durableId="1608388240">
    <w:abstractNumId w:val="6"/>
  </w:num>
  <w:num w:numId="16" w16cid:durableId="916474632">
    <w:abstractNumId w:val="17"/>
  </w:num>
  <w:num w:numId="17" w16cid:durableId="302271440">
    <w:abstractNumId w:val="18"/>
  </w:num>
  <w:num w:numId="18" w16cid:durableId="387531254">
    <w:abstractNumId w:val="14"/>
  </w:num>
  <w:num w:numId="19" w16cid:durableId="89548132">
    <w:abstractNumId w:val="3"/>
  </w:num>
  <w:num w:numId="20" w16cid:durableId="971402297">
    <w:abstractNumId w:val="21"/>
  </w:num>
  <w:num w:numId="21" w16cid:durableId="615521151">
    <w:abstractNumId w:val="19"/>
  </w:num>
  <w:num w:numId="22" w16cid:durableId="1401438782">
    <w:abstractNumId w:val="4"/>
  </w:num>
  <w:num w:numId="23" w16cid:durableId="2142113774">
    <w:abstractNumId w:val="2"/>
  </w:num>
  <w:num w:numId="24" w16cid:durableId="594020347">
    <w:abstractNumId w:val="16"/>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isplayBackgroundShape/>
  <w:proofState w:spelling="clean"/>
  <w:defaultTabStop w:val="720"/>
  <w:autoHyphenation/>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899"/>
    <w:rsid w:val="00001772"/>
    <w:rsid w:val="00005251"/>
    <w:rsid w:val="0001307F"/>
    <w:rsid w:val="00017F72"/>
    <w:rsid w:val="00022484"/>
    <w:rsid w:val="0002449E"/>
    <w:rsid w:val="00030088"/>
    <w:rsid w:val="00040D2D"/>
    <w:rsid w:val="00041687"/>
    <w:rsid w:val="000417CF"/>
    <w:rsid w:val="000518E2"/>
    <w:rsid w:val="00052175"/>
    <w:rsid w:val="00062B49"/>
    <w:rsid w:val="00063DDF"/>
    <w:rsid w:val="000672D9"/>
    <w:rsid w:val="00075E79"/>
    <w:rsid w:val="00085863"/>
    <w:rsid w:val="0008683E"/>
    <w:rsid w:val="00086944"/>
    <w:rsid w:val="00091DE4"/>
    <w:rsid w:val="00096C08"/>
    <w:rsid w:val="000A01C7"/>
    <w:rsid w:val="000A1A6D"/>
    <w:rsid w:val="000A2ECF"/>
    <w:rsid w:val="000B51FF"/>
    <w:rsid w:val="000B5339"/>
    <w:rsid w:val="000B744E"/>
    <w:rsid w:val="000D1318"/>
    <w:rsid w:val="000D2FFC"/>
    <w:rsid w:val="000D379E"/>
    <w:rsid w:val="000E43D6"/>
    <w:rsid w:val="000E49C7"/>
    <w:rsid w:val="000F10D3"/>
    <w:rsid w:val="000F5FD9"/>
    <w:rsid w:val="001028E8"/>
    <w:rsid w:val="001069D1"/>
    <w:rsid w:val="001073C1"/>
    <w:rsid w:val="00114061"/>
    <w:rsid w:val="001242AE"/>
    <w:rsid w:val="00135AC5"/>
    <w:rsid w:val="00140C7F"/>
    <w:rsid w:val="001428F3"/>
    <w:rsid w:val="00143516"/>
    <w:rsid w:val="00145B39"/>
    <w:rsid w:val="001476DD"/>
    <w:rsid w:val="00151642"/>
    <w:rsid w:val="00153DF4"/>
    <w:rsid w:val="0016703D"/>
    <w:rsid w:val="001947B3"/>
    <w:rsid w:val="00195F0B"/>
    <w:rsid w:val="001B03EE"/>
    <w:rsid w:val="001B65F5"/>
    <w:rsid w:val="001C49DE"/>
    <w:rsid w:val="001C66E4"/>
    <w:rsid w:val="001C7108"/>
    <w:rsid w:val="001D3423"/>
    <w:rsid w:val="001D7DBF"/>
    <w:rsid w:val="001E067E"/>
    <w:rsid w:val="001E65F9"/>
    <w:rsid w:val="001F222F"/>
    <w:rsid w:val="001F5913"/>
    <w:rsid w:val="00210DFD"/>
    <w:rsid w:val="00215D6B"/>
    <w:rsid w:val="00216484"/>
    <w:rsid w:val="00227022"/>
    <w:rsid w:val="002279F9"/>
    <w:rsid w:val="00230C99"/>
    <w:rsid w:val="00232357"/>
    <w:rsid w:val="00247864"/>
    <w:rsid w:val="00251147"/>
    <w:rsid w:val="00261214"/>
    <w:rsid w:val="00261B2C"/>
    <w:rsid w:val="00266882"/>
    <w:rsid w:val="00267A30"/>
    <w:rsid w:val="00271C85"/>
    <w:rsid w:val="00275D70"/>
    <w:rsid w:val="00290890"/>
    <w:rsid w:val="002913D3"/>
    <w:rsid w:val="00292055"/>
    <w:rsid w:val="00292E23"/>
    <w:rsid w:val="002A1CFB"/>
    <w:rsid w:val="002A3203"/>
    <w:rsid w:val="002A38EF"/>
    <w:rsid w:val="002B0541"/>
    <w:rsid w:val="002C036D"/>
    <w:rsid w:val="002D2F9E"/>
    <w:rsid w:val="002D5772"/>
    <w:rsid w:val="002D5D64"/>
    <w:rsid w:val="002E64A2"/>
    <w:rsid w:val="002F02E2"/>
    <w:rsid w:val="0030223A"/>
    <w:rsid w:val="00302F6C"/>
    <w:rsid w:val="00312B4F"/>
    <w:rsid w:val="00313363"/>
    <w:rsid w:val="00321DF3"/>
    <w:rsid w:val="0034301F"/>
    <w:rsid w:val="003459BD"/>
    <w:rsid w:val="0035498D"/>
    <w:rsid w:val="00361A9C"/>
    <w:rsid w:val="00367233"/>
    <w:rsid w:val="00367373"/>
    <w:rsid w:val="003735BE"/>
    <w:rsid w:val="00375F83"/>
    <w:rsid w:val="003A41B9"/>
    <w:rsid w:val="003B51A9"/>
    <w:rsid w:val="003B771C"/>
    <w:rsid w:val="003C149E"/>
    <w:rsid w:val="003C3746"/>
    <w:rsid w:val="003C5C36"/>
    <w:rsid w:val="003C6165"/>
    <w:rsid w:val="003C648A"/>
    <w:rsid w:val="003D45BB"/>
    <w:rsid w:val="003D63AF"/>
    <w:rsid w:val="003E283D"/>
    <w:rsid w:val="003E3A26"/>
    <w:rsid w:val="003E4EFA"/>
    <w:rsid w:val="003F3201"/>
    <w:rsid w:val="00402AAD"/>
    <w:rsid w:val="0040540D"/>
    <w:rsid w:val="00406D37"/>
    <w:rsid w:val="00411BE6"/>
    <w:rsid w:val="0043666A"/>
    <w:rsid w:val="0044298C"/>
    <w:rsid w:val="00446FD8"/>
    <w:rsid w:val="00447C80"/>
    <w:rsid w:val="00450807"/>
    <w:rsid w:val="00454213"/>
    <w:rsid w:val="00485079"/>
    <w:rsid w:val="00486E2E"/>
    <w:rsid w:val="00497434"/>
    <w:rsid w:val="004A3C8E"/>
    <w:rsid w:val="004A550A"/>
    <w:rsid w:val="004A748F"/>
    <w:rsid w:val="004B14D4"/>
    <w:rsid w:val="004B4D4C"/>
    <w:rsid w:val="004B55A9"/>
    <w:rsid w:val="004B5992"/>
    <w:rsid w:val="004B6D12"/>
    <w:rsid w:val="004C32B4"/>
    <w:rsid w:val="004D4C25"/>
    <w:rsid w:val="004E4039"/>
    <w:rsid w:val="004E46F9"/>
    <w:rsid w:val="004E4B6F"/>
    <w:rsid w:val="004F0D67"/>
    <w:rsid w:val="004F53DC"/>
    <w:rsid w:val="004F6E4F"/>
    <w:rsid w:val="00502FC7"/>
    <w:rsid w:val="00503A0E"/>
    <w:rsid w:val="005164C5"/>
    <w:rsid w:val="005219E7"/>
    <w:rsid w:val="00524D0F"/>
    <w:rsid w:val="0052730B"/>
    <w:rsid w:val="00527650"/>
    <w:rsid w:val="00535391"/>
    <w:rsid w:val="005355E1"/>
    <w:rsid w:val="00537F70"/>
    <w:rsid w:val="0054172D"/>
    <w:rsid w:val="00544C80"/>
    <w:rsid w:val="00553419"/>
    <w:rsid w:val="00574414"/>
    <w:rsid w:val="0057569B"/>
    <w:rsid w:val="005756A8"/>
    <w:rsid w:val="00580B64"/>
    <w:rsid w:val="005823F1"/>
    <w:rsid w:val="005840B3"/>
    <w:rsid w:val="00586F53"/>
    <w:rsid w:val="005A06E9"/>
    <w:rsid w:val="005A276D"/>
    <w:rsid w:val="005A2959"/>
    <w:rsid w:val="005C23CE"/>
    <w:rsid w:val="005C39B6"/>
    <w:rsid w:val="005C4B09"/>
    <w:rsid w:val="005D0DEF"/>
    <w:rsid w:val="005E4290"/>
    <w:rsid w:val="005F1793"/>
    <w:rsid w:val="005F58CE"/>
    <w:rsid w:val="00605E7C"/>
    <w:rsid w:val="00606E46"/>
    <w:rsid w:val="00614881"/>
    <w:rsid w:val="00614FB7"/>
    <w:rsid w:val="00615AB4"/>
    <w:rsid w:val="00616FF2"/>
    <w:rsid w:val="00622D18"/>
    <w:rsid w:val="0062657A"/>
    <w:rsid w:val="00636D4F"/>
    <w:rsid w:val="00643618"/>
    <w:rsid w:val="0064669F"/>
    <w:rsid w:val="00652DE0"/>
    <w:rsid w:val="00661A8A"/>
    <w:rsid w:val="00670C4C"/>
    <w:rsid w:val="00673DB0"/>
    <w:rsid w:val="006754C9"/>
    <w:rsid w:val="00675B72"/>
    <w:rsid w:val="00690D7C"/>
    <w:rsid w:val="006A5EE0"/>
    <w:rsid w:val="006A6C56"/>
    <w:rsid w:val="006B27D4"/>
    <w:rsid w:val="006B5A47"/>
    <w:rsid w:val="006B6B96"/>
    <w:rsid w:val="006D0810"/>
    <w:rsid w:val="006D1A8E"/>
    <w:rsid w:val="006D3563"/>
    <w:rsid w:val="006F3AD1"/>
    <w:rsid w:val="006F5C10"/>
    <w:rsid w:val="007002A7"/>
    <w:rsid w:val="00700E4D"/>
    <w:rsid w:val="007013F5"/>
    <w:rsid w:val="00704138"/>
    <w:rsid w:val="0071314C"/>
    <w:rsid w:val="00713FD5"/>
    <w:rsid w:val="00727EA1"/>
    <w:rsid w:val="00731451"/>
    <w:rsid w:val="007336AF"/>
    <w:rsid w:val="00753ACE"/>
    <w:rsid w:val="007826E4"/>
    <w:rsid w:val="007B0972"/>
    <w:rsid w:val="007B547C"/>
    <w:rsid w:val="007C07C4"/>
    <w:rsid w:val="007C26C0"/>
    <w:rsid w:val="007C458B"/>
    <w:rsid w:val="007D2A77"/>
    <w:rsid w:val="007D3A18"/>
    <w:rsid w:val="007D6293"/>
    <w:rsid w:val="007D7083"/>
    <w:rsid w:val="007E668C"/>
    <w:rsid w:val="007E7060"/>
    <w:rsid w:val="007F2033"/>
    <w:rsid w:val="00802A17"/>
    <w:rsid w:val="00805158"/>
    <w:rsid w:val="00815597"/>
    <w:rsid w:val="00817EB1"/>
    <w:rsid w:val="00827736"/>
    <w:rsid w:val="0083516C"/>
    <w:rsid w:val="00835719"/>
    <w:rsid w:val="00847D5C"/>
    <w:rsid w:val="00855339"/>
    <w:rsid w:val="0085790E"/>
    <w:rsid w:val="008628BF"/>
    <w:rsid w:val="00867524"/>
    <w:rsid w:val="00876C68"/>
    <w:rsid w:val="00890612"/>
    <w:rsid w:val="00891647"/>
    <w:rsid w:val="00893098"/>
    <w:rsid w:val="008956AB"/>
    <w:rsid w:val="008B7B6C"/>
    <w:rsid w:val="008C11D5"/>
    <w:rsid w:val="008D1DFA"/>
    <w:rsid w:val="008D2984"/>
    <w:rsid w:val="008D3D90"/>
    <w:rsid w:val="008D5B9B"/>
    <w:rsid w:val="008E2D0A"/>
    <w:rsid w:val="008F16DA"/>
    <w:rsid w:val="00900E8B"/>
    <w:rsid w:val="00904620"/>
    <w:rsid w:val="00910D87"/>
    <w:rsid w:val="009125CE"/>
    <w:rsid w:val="00914FCB"/>
    <w:rsid w:val="009176BD"/>
    <w:rsid w:val="009219A2"/>
    <w:rsid w:val="00923898"/>
    <w:rsid w:val="0093310E"/>
    <w:rsid w:val="00934786"/>
    <w:rsid w:val="0094211B"/>
    <w:rsid w:val="00943188"/>
    <w:rsid w:val="00951EA2"/>
    <w:rsid w:val="00953C13"/>
    <w:rsid w:val="00954DA9"/>
    <w:rsid w:val="00965C44"/>
    <w:rsid w:val="00967370"/>
    <w:rsid w:val="00972BC0"/>
    <w:rsid w:val="00980451"/>
    <w:rsid w:val="00991582"/>
    <w:rsid w:val="00997718"/>
    <w:rsid w:val="009A5EA0"/>
    <w:rsid w:val="009B0883"/>
    <w:rsid w:val="009B0C57"/>
    <w:rsid w:val="009B1CDA"/>
    <w:rsid w:val="009B7052"/>
    <w:rsid w:val="009B752C"/>
    <w:rsid w:val="009C4BAF"/>
    <w:rsid w:val="009C7EFE"/>
    <w:rsid w:val="009E00B6"/>
    <w:rsid w:val="009E397D"/>
    <w:rsid w:val="009E4642"/>
    <w:rsid w:val="009F10F9"/>
    <w:rsid w:val="009F1D0A"/>
    <w:rsid w:val="009F5995"/>
    <w:rsid w:val="009F5CFB"/>
    <w:rsid w:val="00A1538F"/>
    <w:rsid w:val="00A37F48"/>
    <w:rsid w:val="00A670E4"/>
    <w:rsid w:val="00A714F7"/>
    <w:rsid w:val="00A73083"/>
    <w:rsid w:val="00A808F5"/>
    <w:rsid w:val="00A8275F"/>
    <w:rsid w:val="00A83DFE"/>
    <w:rsid w:val="00A85C93"/>
    <w:rsid w:val="00AA1A5E"/>
    <w:rsid w:val="00AA56C4"/>
    <w:rsid w:val="00AB04D8"/>
    <w:rsid w:val="00AB4B96"/>
    <w:rsid w:val="00AB76E0"/>
    <w:rsid w:val="00AC6456"/>
    <w:rsid w:val="00AC6F40"/>
    <w:rsid w:val="00AC73B9"/>
    <w:rsid w:val="00AD26E9"/>
    <w:rsid w:val="00AD2FF0"/>
    <w:rsid w:val="00AD398D"/>
    <w:rsid w:val="00AF75D7"/>
    <w:rsid w:val="00AF7FB6"/>
    <w:rsid w:val="00B00697"/>
    <w:rsid w:val="00B054B9"/>
    <w:rsid w:val="00B279B1"/>
    <w:rsid w:val="00B326BD"/>
    <w:rsid w:val="00B34E3F"/>
    <w:rsid w:val="00B36B44"/>
    <w:rsid w:val="00B3735C"/>
    <w:rsid w:val="00B379E2"/>
    <w:rsid w:val="00B40ECC"/>
    <w:rsid w:val="00B43A29"/>
    <w:rsid w:val="00B44263"/>
    <w:rsid w:val="00B44899"/>
    <w:rsid w:val="00B46953"/>
    <w:rsid w:val="00B55E26"/>
    <w:rsid w:val="00B728D5"/>
    <w:rsid w:val="00B932ED"/>
    <w:rsid w:val="00B94263"/>
    <w:rsid w:val="00BA077B"/>
    <w:rsid w:val="00BA2077"/>
    <w:rsid w:val="00BA4A63"/>
    <w:rsid w:val="00BB4366"/>
    <w:rsid w:val="00BB5067"/>
    <w:rsid w:val="00BC0327"/>
    <w:rsid w:val="00BC6449"/>
    <w:rsid w:val="00BC7B3B"/>
    <w:rsid w:val="00BD065D"/>
    <w:rsid w:val="00BD404E"/>
    <w:rsid w:val="00BD4B1E"/>
    <w:rsid w:val="00BE7F06"/>
    <w:rsid w:val="00BF1EE2"/>
    <w:rsid w:val="00C0686F"/>
    <w:rsid w:val="00C12FE2"/>
    <w:rsid w:val="00C148B0"/>
    <w:rsid w:val="00C2137D"/>
    <w:rsid w:val="00C31614"/>
    <w:rsid w:val="00C36BCF"/>
    <w:rsid w:val="00C41429"/>
    <w:rsid w:val="00C443C8"/>
    <w:rsid w:val="00C526A6"/>
    <w:rsid w:val="00C528E8"/>
    <w:rsid w:val="00C562FA"/>
    <w:rsid w:val="00C637EA"/>
    <w:rsid w:val="00C729D9"/>
    <w:rsid w:val="00C75E2E"/>
    <w:rsid w:val="00C802CC"/>
    <w:rsid w:val="00C86C23"/>
    <w:rsid w:val="00C87BF7"/>
    <w:rsid w:val="00C92640"/>
    <w:rsid w:val="00C948A3"/>
    <w:rsid w:val="00CA28DD"/>
    <w:rsid w:val="00CA6411"/>
    <w:rsid w:val="00CB1875"/>
    <w:rsid w:val="00CB29CC"/>
    <w:rsid w:val="00CB3DF4"/>
    <w:rsid w:val="00CC0C5B"/>
    <w:rsid w:val="00CC1D3F"/>
    <w:rsid w:val="00CD037D"/>
    <w:rsid w:val="00CD284E"/>
    <w:rsid w:val="00CD738B"/>
    <w:rsid w:val="00CE35A7"/>
    <w:rsid w:val="00CE5664"/>
    <w:rsid w:val="00D007A2"/>
    <w:rsid w:val="00D10C0E"/>
    <w:rsid w:val="00D1682D"/>
    <w:rsid w:val="00D20F5E"/>
    <w:rsid w:val="00D223EC"/>
    <w:rsid w:val="00D30E13"/>
    <w:rsid w:val="00D33A60"/>
    <w:rsid w:val="00D40CD2"/>
    <w:rsid w:val="00D41B50"/>
    <w:rsid w:val="00D431F5"/>
    <w:rsid w:val="00D47FC2"/>
    <w:rsid w:val="00D509A8"/>
    <w:rsid w:val="00D53BD5"/>
    <w:rsid w:val="00D56C72"/>
    <w:rsid w:val="00D66112"/>
    <w:rsid w:val="00D76D85"/>
    <w:rsid w:val="00D815CF"/>
    <w:rsid w:val="00D81F53"/>
    <w:rsid w:val="00D8282C"/>
    <w:rsid w:val="00D915D9"/>
    <w:rsid w:val="00DA1B15"/>
    <w:rsid w:val="00DA216D"/>
    <w:rsid w:val="00DA5F5E"/>
    <w:rsid w:val="00DB199E"/>
    <w:rsid w:val="00DB252A"/>
    <w:rsid w:val="00DC122A"/>
    <w:rsid w:val="00DC66F1"/>
    <w:rsid w:val="00DD26DF"/>
    <w:rsid w:val="00DD4F19"/>
    <w:rsid w:val="00DD6EF8"/>
    <w:rsid w:val="00DE10F9"/>
    <w:rsid w:val="00DE3347"/>
    <w:rsid w:val="00DE444A"/>
    <w:rsid w:val="00DE53EF"/>
    <w:rsid w:val="00DF58B5"/>
    <w:rsid w:val="00E022D4"/>
    <w:rsid w:val="00E05FA6"/>
    <w:rsid w:val="00E17EAB"/>
    <w:rsid w:val="00E20A1C"/>
    <w:rsid w:val="00E3242B"/>
    <w:rsid w:val="00E3371A"/>
    <w:rsid w:val="00E35020"/>
    <w:rsid w:val="00E378A0"/>
    <w:rsid w:val="00E4335B"/>
    <w:rsid w:val="00E70F4B"/>
    <w:rsid w:val="00E74BAC"/>
    <w:rsid w:val="00E74DA0"/>
    <w:rsid w:val="00E755E6"/>
    <w:rsid w:val="00E7573C"/>
    <w:rsid w:val="00E77421"/>
    <w:rsid w:val="00E829DE"/>
    <w:rsid w:val="00E85040"/>
    <w:rsid w:val="00EA1999"/>
    <w:rsid w:val="00EA38D2"/>
    <w:rsid w:val="00EA4A2F"/>
    <w:rsid w:val="00EA5601"/>
    <w:rsid w:val="00EA6ED1"/>
    <w:rsid w:val="00EB2528"/>
    <w:rsid w:val="00EB76ED"/>
    <w:rsid w:val="00EB7818"/>
    <w:rsid w:val="00EC3F75"/>
    <w:rsid w:val="00ED6625"/>
    <w:rsid w:val="00ED715B"/>
    <w:rsid w:val="00EE0975"/>
    <w:rsid w:val="00EE2329"/>
    <w:rsid w:val="00EF22AD"/>
    <w:rsid w:val="00F04AA9"/>
    <w:rsid w:val="00F07380"/>
    <w:rsid w:val="00F1732E"/>
    <w:rsid w:val="00F22623"/>
    <w:rsid w:val="00F23081"/>
    <w:rsid w:val="00F25EC9"/>
    <w:rsid w:val="00F26C80"/>
    <w:rsid w:val="00F315F7"/>
    <w:rsid w:val="00F3240C"/>
    <w:rsid w:val="00F367A0"/>
    <w:rsid w:val="00F52714"/>
    <w:rsid w:val="00F53680"/>
    <w:rsid w:val="00F5524F"/>
    <w:rsid w:val="00F70C66"/>
    <w:rsid w:val="00F73AF6"/>
    <w:rsid w:val="00F73BC9"/>
    <w:rsid w:val="00F77807"/>
    <w:rsid w:val="00F9589D"/>
    <w:rsid w:val="00F95BAA"/>
    <w:rsid w:val="00F97F7A"/>
    <w:rsid w:val="00FA2193"/>
    <w:rsid w:val="00FA5FC9"/>
    <w:rsid w:val="00FB2416"/>
    <w:rsid w:val="00FC3CF8"/>
    <w:rsid w:val="00FC5F2A"/>
    <w:rsid w:val="00FD30B3"/>
    <w:rsid w:val="00FD4CA4"/>
    <w:rsid w:val="00FD5A46"/>
    <w:rsid w:val="00FF1A8A"/>
    <w:rsid w:val="00FF376B"/>
    <w:rsid w:val="00FF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ABA25"/>
  <w14:defaultImageDpi w14:val="32767"/>
  <w15:chartTrackingRefBased/>
  <w15:docId w15:val="{401B5BBB-329D-4DF3-ACE5-F88D72CCA6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C148B0"/>
  </w:style>
  <w:style w:type="paragraph" w:styleId="Heading1">
    <w:name w:val="heading 1"/>
    <w:basedOn w:val="Normal"/>
    <w:next w:val="Normal"/>
    <w:link w:val="Heading1Char"/>
    <w:uiPriority w:val="9"/>
    <w:qFormat/>
    <w:rsid w:val="00FF1A8A"/>
    <w:pPr>
      <w:outlineLvl w:val="0"/>
    </w:pPr>
    <w:rPr>
      <w:rFonts w:ascii="Segoe UI Light" w:hAnsi="Segoe UI Light" w:cs="Segoe UI Light"/>
      <w:color w:val="000000" w:themeColor="text1"/>
      <w:sz w:val="48"/>
      <w:szCs w:val="56"/>
    </w:rPr>
  </w:style>
  <w:style w:type="paragraph" w:styleId="Heading2">
    <w:name w:val="heading 2"/>
    <w:basedOn w:val="Normal"/>
    <w:next w:val="Normal"/>
    <w:link w:val="Heading2Char"/>
    <w:uiPriority w:val="9"/>
    <w:unhideWhenUsed/>
    <w:qFormat/>
    <w:rsid w:val="00502FC7"/>
    <w:pPr>
      <w:outlineLvl w:val="1"/>
    </w:pPr>
    <w:rPr>
      <w:rFonts w:ascii="Segoe UI Light" w:hAnsi="Segoe UI Light" w:cs="Segoe UI Light"/>
      <w:color w:val="000000" w:themeColor="text1"/>
      <w:sz w:val="36"/>
      <w:szCs w:val="36"/>
    </w:rPr>
  </w:style>
  <w:style w:type="paragraph" w:styleId="Heading3">
    <w:name w:val="heading 3"/>
    <w:basedOn w:val="Normal"/>
    <w:next w:val="Normal"/>
    <w:link w:val="Heading3Char"/>
    <w:uiPriority w:val="9"/>
    <w:unhideWhenUsed/>
    <w:qFormat/>
    <w:rsid w:val="00F52714"/>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F7780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8E2D0A"/>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114061"/>
    <w:pPr>
      <w:ind w:left="720"/>
      <w:contextualSpacing/>
    </w:pPr>
  </w:style>
  <w:style w:type="paragraph" w:styleId="Header">
    <w:name w:val="header"/>
    <w:basedOn w:val="Normal"/>
    <w:link w:val="HeaderChar"/>
    <w:uiPriority w:val="99"/>
    <w:unhideWhenUsed/>
    <w:rsid w:val="00CB3DF4"/>
    <w:pPr>
      <w:tabs>
        <w:tab w:val="center" w:pos="4680"/>
        <w:tab w:val="right" w:pos="9360"/>
      </w:tabs>
    </w:pPr>
  </w:style>
  <w:style w:type="character" w:customStyle="1" w:styleId="HeaderChar">
    <w:name w:val="Header Char"/>
    <w:basedOn w:val="DefaultParagraphFont"/>
    <w:link w:val="Header"/>
    <w:uiPriority w:val="99"/>
    <w:rsid w:val="00CB3DF4"/>
  </w:style>
  <w:style w:type="paragraph" w:styleId="Footer">
    <w:name w:val="footer"/>
    <w:basedOn w:val="Normal"/>
    <w:link w:val="FooterChar"/>
    <w:uiPriority w:val="99"/>
    <w:unhideWhenUsed/>
    <w:rsid w:val="00CB3DF4"/>
    <w:pPr>
      <w:tabs>
        <w:tab w:val="center" w:pos="4680"/>
        <w:tab w:val="right" w:pos="9360"/>
      </w:tabs>
    </w:pPr>
  </w:style>
  <w:style w:type="character" w:customStyle="1" w:styleId="FooterChar">
    <w:name w:val="Footer Char"/>
    <w:basedOn w:val="DefaultParagraphFont"/>
    <w:link w:val="Footer"/>
    <w:uiPriority w:val="99"/>
    <w:rsid w:val="00CB3DF4"/>
  </w:style>
  <w:style w:type="character" w:styleId="Hyperlink">
    <w:name w:val="Hyperlink"/>
    <w:basedOn w:val="DefaultParagraphFont"/>
    <w:uiPriority w:val="99"/>
    <w:unhideWhenUsed/>
    <w:rsid w:val="00B00697"/>
    <w:rPr>
      <w:color w:val="0563C1" w:themeColor="hyperlink"/>
      <w:u w:val="single"/>
    </w:rPr>
  </w:style>
  <w:style w:type="character" w:styleId="UnresolvedMention">
    <w:name w:val="Unresolved Mention"/>
    <w:basedOn w:val="DefaultParagraphFont"/>
    <w:uiPriority w:val="99"/>
    <w:rsid w:val="00B00697"/>
    <w:rPr>
      <w:color w:val="808080"/>
      <w:shd w:val="clear" w:color="auto" w:fill="E6E6E6"/>
    </w:rPr>
  </w:style>
  <w:style w:type="paragraph" w:styleId="NormalWeb">
    <w:name w:val="Normal (Web)"/>
    <w:basedOn w:val="Normal"/>
    <w:uiPriority w:val="99"/>
    <w:semiHidden/>
    <w:unhideWhenUsed/>
    <w:rsid w:val="00943188"/>
    <w:pPr>
      <w:spacing w:before="100" w:beforeAutospacing="1" w:after="100" w:afterAutospacing="1"/>
    </w:pPr>
    <w:rPr>
      <w:rFonts w:ascii="Times New Roman" w:eastAsiaTheme="minorEastAsia" w:hAnsi="Times New Roman" w:cs="Times New Roman"/>
      <w:lang w:val="en-IE" w:eastAsia="en-IE"/>
    </w:rPr>
  </w:style>
  <w:style w:type="character" w:customStyle="1" w:styleId="Heading1Char">
    <w:name w:val="Heading 1 Char"/>
    <w:basedOn w:val="DefaultParagraphFont"/>
    <w:link w:val="Heading1"/>
    <w:uiPriority w:val="9"/>
    <w:rsid w:val="00FF1A8A"/>
    <w:rPr>
      <w:rFonts w:ascii="Segoe UI Light" w:hAnsi="Segoe UI Light" w:cs="Segoe UI Light"/>
      <w:color w:val="000000" w:themeColor="text1"/>
      <w:sz w:val="48"/>
      <w:szCs w:val="56"/>
    </w:rPr>
  </w:style>
  <w:style w:type="character" w:customStyle="1" w:styleId="Heading2Char">
    <w:name w:val="Heading 2 Char"/>
    <w:basedOn w:val="DefaultParagraphFont"/>
    <w:link w:val="Heading2"/>
    <w:uiPriority w:val="9"/>
    <w:rsid w:val="00502FC7"/>
    <w:rPr>
      <w:rFonts w:ascii="Segoe UI Light" w:hAnsi="Segoe UI Light" w:cs="Segoe UI Light"/>
      <w:color w:val="000000" w:themeColor="text1"/>
      <w:sz w:val="36"/>
      <w:szCs w:val="36"/>
    </w:rPr>
  </w:style>
  <w:style w:type="character" w:styleId="PlaceholderText">
    <w:name w:val="Placeholder Text"/>
    <w:basedOn w:val="DefaultParagraphFont"/>
    <w:uiPriority w:val="99"/>
    <w:semiHidden/>
    <w:rsid w:val="002D2F9E"/>
    <w:rPr>
      <w:color w:val="666666"/>
    </w:rPr>
  </w:style>
  <w:style w:type="character" w:customStyle="1" w:styleId="Heading3Char">
    <w:name w:val="Heading 3 Char"/>
    <w:basedOn w:val="DefaultParagraphFont"/>
    <w:link w:val="Heading3"/>
    <w:uiPriority w:val="9"/>
    <w:rsid w:val="00F52714"/>
    <w:rPr>
      <w:rFonts w:asciiTheme="majorHAnsi" w:eastAsiaTheme="majorEastAsia" w:hAnsiTheme="majorHAnsi" w:cstheme="majorBidi"/>
      <w:color w:val="1F3763" w:themeColor="accent1" w:themeShade="7F"/>
    </w:rPr>
  </w:style>
  <w:style w:type="paragraph" w:styleId="ListBullet">
    <w:name w:val="List Bullet"/>
    <w:basedOn w:val="Normal"/>
    <w:uiPriority w:val="99"/>
    <w:unhideWhenUsed/>
    <w:rsid w:val="00F52714"/>
    <w:pPr>
      <w:numPr>
        <w:numId w:val="10"/>
      </w:numPr>
      <w:spacing w:after="200" w:line="276" w:lineRule="auto"/>
      <w:contextualSpacing/>
    </w:pPr>
    <w:rPr>
      <w:rFonts w:eastAsiaTheme="minorEastAsia"/>
      <w:sz w:val="22"/>
      <w:szCs w:val="22"/>
    </w:rPr>
  </w:style>
  <w:style w:type="paragraph" w:styleId="ListNumber">
    <w:name w:val="List Number"/>
    <w:basedOn w:val="Normal"/>
    <w:uiPriority w:val="99"/>
    <w:unhideWhenUsed/>
    <w:rsid w:val="00F52714"/>
    <w:pPr>
      <w:numPr>
        <w:numId w:val="11"/>
      </w:numPr>
      <w:tabs>
        <w:tab w:val="clear" w:pos="360"/>
      </w:tabs>
      <w:spacing w:after="200" w:line="276" w:lineRule="auto"/>
      <w:ind w:left="0" w:firstLine="0"/>
      <w:contextualSpacing/>
    </w:pPr>
    <w:rPr>
      <w:rFonts w:eastAsiaTheme="minorEastAsia"/>
      <w:sz w:val="22"/>
      <w:szCs w:val="22"/>
    </w:rPr>
  </w:style>
  <w:style w:type="paragraph" w:styleId="IntenseQuote">
    <w:name w:val="Intense Quote"/>
    <w:basedOn w:val="Normal"/>
    <w:next w:val="Normal"/>
    <w:link w:val="IntenseQuoteChar"/>
    <w:uiPriority w:val="30"/>
    <w:qFormat/>
    <w:rsid w:val="00F52714"/>
    <w:pPr>
      <w:pBdr>
        <w:bottom w:val="single" w:sz="4" w:space="4" w:color="4472C4" w:themeColor="accent1"/>
      </w:pBdr>
      <w:spacing w:before="200" w:after="280" w:line="276" w:lineRule="auto"/>
      <w:ind w:left="936" w:right="936"/>
    </w:pPr>
    <w:rPr>
      <w:rFonts w:eastAsiaTheme="minorEastAsia"/>
      <w:b/>
      <w:bCs/>
      <w:i/>
      <w:iCs/>
      <w:color w:val="4472C4" w:themeColor="accent1"/>
      <w:sz w:val="22"/>
      <w:szCs w:val="22"/>
    </w:rPr>
  </w:style>
  <w:style w:type="character" w:customStyle="1" w:styleId="IntenseQuoteChar">
    <w:name w:val="Intense Quote Char"/>
    <w:basedOn w:val="DefaultParagraphFont"/>
    <w:link w:val="IntenseQuote"/>
    <w:uiPriority w:val="30"/>
    <w:rsid w:val="00F52714"/>
    <w:rPr>
      <w:rFonts w:eastAsiaTheme="minorEastAsia"/>
      <w:b/>
      <w:bCs/>
      <w:i/>
      <w:iCs/>
      <w:color w:val="4472C4" w:themeColor="accent1"/>
      <w:sz w:val="22"/>
      <w:szCs w:val="22"/>
    </w:rPr>
  </w:style>
  <w:style w:type="table" w:styleId="TableGrid">
    <w:name w:val="Table Grid"/>
    <w:basedOn w:val="TableNormal"/>
    <w:uiPriority w:val="39"/>
    <w:rsid w:val="000D13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219A2"/>
    <w:rPr>
      <w:sz w:val="16"/>
      <w:szCs w:val="16"/>
    </w:rPr>
  </w:style>
  <w:style w:type="paragraph" w:styleId="CommentText">
    <w:name w:val="annotation text"/>
    <w:basedOn w:val="Normal"/>
    <w:link w:val="CommentTextChar"/>
    <w:uiPriority w:val="99"/>
    <w:unhideWhenUsed/>
    <w:rsid w:val="009219A2"/>
    <w:rPr>
      <w:sz w:val="20"/>
      <w:szCs w:val="20"/>
    </w:rPr>
  </w:style>
  <w:style w:type="character" w:customStyle="1" w:styleId="CommentTextChar">
    <w:name w:val="Comment Text Char"/>
    <w:basedOn w:val="DefaultParagraphFont"/>
    <w:link w:val="CommentText"/>
    <w:uiPriority w:val="99"/>
    <w:rsid w:val="009219A2"/>
    <w:rPr>
      <w:sz w:val="20"/>
      <w:szCs w:val="20"/>
    </w:rPr>
  </w:style>
  <w:style w:type="paragraph" w:styleId="CommentSubject">
    <w:name w:val="annotation subject"/>
    <w:basedOn w:val="CommentText"/>
    <w:next w:val="CommentText"/>
    <w:link w:val="CommentSubjectChar"/>
    <w:uiPriority w:val="99"/>
    <w:semiHidden/>
    <w:unhideWhenUsed/>
    <w:rsid w:val="009219A2"/>
    <w:rPr>
      <w:b/>
      <w:bCs/>
    </w:rPr>
  </w:style>
  <w:style w:type="character" w:customStyle="1" w:styleId="CommentSubjectChar">
    <w:name w:val="Comment Subject Char"/>
    <w:basedOn w:val="CommentTextChar"/>
    <w:link w:val="CommentSubject"/>
    <w:uiPriority w:val="99"/>
    <w:semiHidden/>
    <w:rsid w:val="009219A2"/>
    <w:rPr>
      <w:b/>
      <w:bCs/>
      <w:sz w:val="20"/>
      <w:szCs w:val="20"/>
    </w:rPr>
  </w:style>
  <w:style w:type="table" w:styleId="TableGridLight">
    <w:name w:val="Grid Table Light"/>
    <w:basedOn w:val="TableNormal"/>
    <w:uiPriority w:val="40"/>
    <w:rsid w:val="009F599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Strong">
    <w:name w:val="Strong"/>
    <w:basedOn w:val="DefaultParagraphFont"/>
    <w:uiPriority w:val="22"/>
    <w:qFormat/>
    <w:rsid w:val="005C39B6"/>
    <w:rPr>
      <w:b/>
      <w:bCs/>
    </w:rPr>
  </w:style>
  <w:style w:type="character" w:customStyle="1" w:styleId="Heading6Char">
    <w:name w:val="Heading 6 Char"/>
    <w:basedOn w:val="DefaultParagraphFont"/>
    <w:link w:val="Heading6"/>
    <w:uiPriority w:val="9"/>
    <w:semiHidden/>
    <w:rsid w:val="008E2D0A"/>
    <w:rPr>
      <w:rFonts w:asciiTheme="majorHAnsi" w:eastAsiaTheme="majorEastAsia" w:hAnsiTheme="majorHAnsi" w:cstheme="majorBidi"/>
      <w:color w:val="1F3763" w:themeColor="accent1" w:themeShade="7F"/>
    </w:rPr>
  </w:style>
  <w:style w:type="table" w:styleId="PlainTable1">
    <w:name w:val="Plain Table 1"/>
    <w:basedOn w:val="TableNormal"/>
    <w:uiPriority w:val="41"/>
    <w:rsid w:val="00B326BD"/>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B326BD"/>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9"/>
    <w:rsid w:val="00F77807"/>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4B55A9"/>
    <w:pPr>
      <w:keepNext/>
      <w:keepLines/>
      <w:spacing w:before="240" w:line="259" w:lineRule="auto"/>
      <w:outlineLvl w:val="9"/>
    </w:pPr>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4B55A9"/>
    <w:pPr>
      <w:spacing w:after="100"/>
    </w:pPr>
  </w:style>
  <w:style w:type="paragraph" w:styleId="TOC2">
    <w:name w:val="toc 2"/>
    <w:basedOn w:val="Normal"/>
    <w:next w:val="Normal"/>
    <w:autoRedefine/>
    <w:uiPriority w:val="39"/>
    <w:unhideWhenUsed/>
    <w:rsid w:val="004B55A9"/>
    <w:pPr>
      <w:spacing w:after="100"/>
      <w:ind w:left="240"/>
    </w:pPr>
  </w:style>
  <w:style w:type="paragraph" w:styleId="TOC3">
    <w:name w:val="toc 3"/>
    <w:basedOn w:val="Normal"/>
    <w:next w:val="Normal"/>
    <w:autoRedefine/>
    <w:uiPriority w:val="39"/>
    <w:unhideWhenUsed/>
    <w:rsid w:val="004B55A9"/>
    <w:pPr>
      <w:spacing w:after="100"/>
      <w:ind w:left="480"/>
    </w:pPr>
  </w:style>
  <w:style w:type="paragraph" w:styleId="TOC4">
    <w:name w:val="toc 4"/>
    <w:basedOn w:val="Normal"/>
    <w:next w:val="Normal"/>
    <w:autoRedefine/>
    <w:uiPriority w:val="39"/>
    <w:unhideWhenUsed/>
    <w:rsid w:val="00991582"/>
    <w:pPr>
      <w:spacing w:after="100" w:line="278" w:lineRule="auto"/>
      <w:ind w:left="720"/>
    </w:pPr>
    <w:rPr>
      <w:rFonts w:eastAsiaTheme="minorEastAsia"/>
      <w:kern w:val="2"/>
      <w14:ligatures w14:val="standardContextual"/>
    </w:rPr>
  </w:style>
  <w:style w:type="paragraph" w:styleId="TOC5">
    <w:name w:val="toc 5"/>
    <w:basedOn w:val="Normal"/>
    <w:next w:val="Normal"/>
    <w:autoRedefine/>
    <w:uiPriority w:val="39"/>
    <w:unhideWhenUsed/>
    <w:rsid w:val="00991582"/>
    <w:pPr>
      <w:spacing w:after="100" w:line="278" w:lineRule="auto"/>
      <w:ind w:left="960"/>
    </w:pPr>
    <w:rPr>
      <w:rFonts w:eastAsiaTheme="minorEastAsia"/>
      <w:kern w:val="2"/>
      <w14:ligatures w14:val="standardContextual"/>
    </w:rPr>
  </w:style>
  <w:style w:type="paragraph" w:styleId="TOC6">
    <w:name w:val="toc 6"/>
    <w:basedOn w:val="Normal"/>
    <w:next w:val="Normal"/>
    <w:autoRedefine/>
    <w:uiPriority w:val="39"/>
    <w:unhideWhenUsed/>
    <w:rsid w:val="00991582"/>
    <w:pPr>
      <w:spacing w:after="100" w:line="278" w:lineRule="auto"/>
      <w:ind w:left="1200"/>
    </w:pPr>
    <w:rPr>
      <w:rFonts w:eastAsiaTheme="minorEastAsia"/>
      <w:kern w:val="2"/>
      <w14:ligatures w14:val="standardContextual"/>
    </w:rPr>
  </w:style>
  <w:style w:type="paragraph" w:styleId="TOC7">
    <w:name w:val="toc 7"/>
    <w:basedOn w:val="Normal"/>
    <w:next w:val="Normal"/>
    <w:autoRedefine/>
    <w:uiPriority w:val="39"/>
    <w:unhideWhenUsed/>
    <w:rsid w:val="00991582"/>
    <w:pPr>
      <w:spacing w:after="100" w:line="278" w:lineRule="auto"/>
      <w:ind w:left="1440"/>
    </w:pPr>
    <w:rPr>
      <w:rFonts w:eastAsiaTheme="minorEastAsia"/>
      <w:kern w:val="2"/>
      <w14:ligatures w14:val="standardContextual"/>
    </w:rPr>
  </w:style>
  <w:style w:type="paragraph" w:styleId="TOC8">
    <w:name w:val="toc 8"/>
    <w:basedOn w:val="Normal"/>
    <w:next w:val="Normal"/>
    <w:autoRedefine/>
    <w:uiPriority w:val="39"/>
    <w:unhideWhenUsed/>
    <w:rsid w:val="00991582"/>
    <w:pPr>
      <w:spacing w:after="100" w:line="278" w:lineRule="auto"/>
      <w:ind w:left="1680"/>
    </w:pPr>
    <w:rPr>
      <w:rFonts w:eastAsiaTheme="minorEastAsia"/>
      <w:kern w:val="2"/>
      <w14:ligatures w14:val="standardContextual"/>
    </w:rPr>
  </w:style>
  <w:style w:type="paragraph" w:styleId="TOC9">
    <w:name w:val="toc 9"/>
    <w:basedOn w:val="Normal"/>
    <w:next w:val="Normal"/>
    <w:autoRedefine/>
    <w:uiPriority w:val="39"/>
    <w:unhideWhenUsed/>
    <w:rsid w:val="00991582"/>
    <w:pPr>
      <w:spacing w:after="100" w:line="278" w:lineRule="auto"/>
      <w:ind w:left="1920"/>
    </w:pPr>
    <w:rPr>
      <w:rFonts w:eastAsiaTheme="minorEastAsia"/>
      <w:kern w:val="2"/>
      <w14:ligatures w14:val="standardContextual"/>
    </w:rPr>
  </w:style>
  <w:style w:type="paragraph" w:styleId="Caption">
    <w:name w:val="caption"/>
    <w:basedOn w:val="Normal"/>
    <w:next w:val="Normal"/>
    <w:uiPriority w:val="35"/>
    <w:unhideWhenUsed/>
    <w:qFormat/>
    <w:rsid w:val="00586F53"/>
    <w:pPr>
      <w:spacing w:after="200"/>
    </w:pPr>
    <w:rPr>
      <w:i/>
      <w:iCs/>
      <w:color w:val="44546A" w:themeColor="text2"/>
      <w:sz w:val="18"/>
      <w:szCs w:val="18"/>
    </w:rPr>
  </w:style>
  <w:style w:type="paragraph" w:styleId="TableofFigures">
    <w:name w:val="table of figures"/>
    <w:basedOn w:val="Normal"/>
    <w:next w:val="Normal"/>
    <w:uiPriority w:val="99"/>
    <w:unhideWhenUsed/>
    <w:rsid w:val="00C36BCF"/>
  </w:style>
  <w:style w:type="paragraph" w:styleId="NoSpacing">
    <w:name w:val="No Spacing"/>
    <w:uiPriority w:val="1"/>
    <w:qFormat/>
    <w:rsid w:val="004A550A"/>
  </w:style>
  <w:style w:type="character" w:styleId="FollowedHyperlink">
    <w:name w:val="FollowedHyperlink"/>
    <w:basedOn w:val="DefaultParagraphFont"/>
    <w:uiPriority w:val="99"/>
    <w:semiHidden/>
    <w:unhideWhenUsed/>
    <w:rsid w:val="009F1D0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52276">
      <w:marLeft w:val="480"/>
      <w:marRight w:val="0"/>
      <w:marTop w:val="0"/>
      <w:marBottom w:val="0"/>
      <w:divBdr>
        <w:top w:val="none" w:sz="0" w:space="0" w:color="auto"/>
        <w:left w:val="none" w:sz="0" w:space="0" w:color="auto"/>
        <w:bottom w:val="none" w:sz="0" w:space="0" w:color="auto"/>
        <w:right w:val="none" w:sz="0" w:space="0" w:color="auto"/>
      </w:divBdr>
    </w:div>
    <w:div w:id="233708860">
      <w:marLeft w:val="480"/>
      <w:marRight w:val="0"/>
      <w:marTop w:val="0"/>
      <w:marBottom w:val="0"/>
      <w:divBdr>
        <w:top w:val="none" w:sz="0" w:space="0" w:color="auto"/>
        <w:left w:val="none" w:sz="0" w:space="0" w:color="auto"/>
        <w:bottom w:val="none" w:sz="0" w:space="0" w:color="auto"/>
        <w:right w:val="none" w:sz="0" w:space="0" w:color="auto"/>
      </w:divBdr>
    </w:div>
    <w:div w:id="327943727">
      <w:marLeft w:val="480"/>
      <w:marRight w:val="0"/>
      <w:marTop w:val="0"/>
      <w:marBottom w:val="0"/>
      <w:divBdr>
        <w:top w:val="none" w:sz="0" w:space="0" w:color="auto"/>
        <w:left w:val="none" w:sz="0" w:space="0" w:color="auto"/>
        <w:bottom w:val="none" w:sz="0" w:space="0" w:color="auto"/>
        <w:right w:val="none" w:sz="0" w:space="0" w:color="auto"/>
      </w:divBdr>
    </w:div>
    <w:div w:id="370109513">
      <w:marLeft w:val="480"/>
      <w:marRight w:val="0"/>
      <w:marTop w:val="0"/>
      <w:marBottom w:val="0"/>
      <w:divBdr>
        <w:top w:val="none" w:sz="0" w:space="0" w:color="auto"/>
        <w:left w:val="none" w:sz="0" w:space="0" w:color="auto"/>
        <w:bottom w:val="none" w:sz="0" w:space="0" w:color="auto"/>
        <w:right w:val="none" w:sz="0" w:space="0" w:color="auto"/>
      </w:divBdr>
    </w:div>
    <w:div w:id="432701370">
      <w:bodyDiv w:val="1"/>
      <w:marLeft w:val="0"/>
      <w:marRight w:val="0"/>
      <w:marTop w:val="0"/>
      <w:marBottom w:val="0"/>
      <w:divBdr>
        <w:top w:val="none" w:sz="0" w:space="0" w:color="auto"/>
        <w:left w:val="none" w:sz="0" w:space="0" w:color="auto"/>
        <w:bottom w:val="none" w:sz="0" w:space="0" w:color="auto"/>
        <w:right w:val="none" w:sz="0" w:space="0" w:color="auto"/>
      </w:divBdr>
    </w:div>
    <w:div w:id="439767776">
      <w:marLeft w:val="480"/>
      <w:marRight w:val="0"/>
      <w:marTop w:val="0"/>
      <w:marBottom w:val="0"/>
      <w:divBdr>
        <w:top w:val="none" w:sz="0" w:space="0" w:color="auto"/>
        <w:left w:val="none" w:sz="0" w:space="0" w:color="auto"/>
        <w:bottom w:val="none" w:sz="0" w:space="0" w:color="auto"/>
        <w:right w:val="none" w:sz="0" w:space="0" w:color="auto"/>
      </w:divBdr>
    </w:div>
    <w:div w:id="519398208">
      <w:marLeft w:val="480"/>
      <w:marRight w:val="0"/>
      <w:marTop w:val="0"/>
      <w:marBottom w:val="0"/>
      <w:divBdr>
        <w:top w:val="none" w:sz="0" w:space="0" w:color="auto"/>
        <w:left w:val="none" w:sz="0" w:space="0" w:color="auto"/>
        <w:bottom w:val="none" w:sz="0" w:space="0" w:color="auto"/>
        <w:right w:val="none" w:sz="0" w:space="0" w:color="auto"/>
      </w:divBdr>
    </w:div>
    <w:div w:id="548690270">
      <w:marLeft w:val="480"/>
      <w:marRight w:val="0"/>
      <w:marTop w:val="0"/>
      <w:marBottom w:val="0"/>
      <w:divBdr>
        <w:top w:val="none" w:sz="0" w:space="0" w:color="auto"/>
        <w:left w:val="none" w:sz="0" w:space="0" w:color="auto"/>
        <w:bottom w:val="none" w:sz="0" w:space="0" w:color="auto"/>
        <w:right w:val="none" w:sz="0" w:space="0" w:color="auto"/>
      </w:divBdr>
    </w:div>
    <w:div w:id="665211595">
      <w:marLeft w:val="480"/>
      <w:marRight w:val="0"/>
      <w:marTop w:val="0"/>
      <w:marBottom w:val="0"/>
      <w:divBdr>
        <w:top w:val="none" w:sz="0" w:space="0" w:color="auto"/>
        <w:left w:val="none" w:sz="0" w:space="0" w:color="auto"/>
        <w:bottom w:val="none" w:sz="0" w:space="0" w:color="auto"/>
        <w:right w:val="none" w:sz="0" w:space="0" w:color="auto"/>
      </w:divBdr>
    </w:div>
    <w:div w:id="747460227">
      <w:marLeft w:val="480"/>
      <w:marRight w:val="0"/>
      <w:marTop w:val="0"/>
      <w:marBottom w:val="0"/>
      <w:divBdr>
        <w:top w:val="none" w:sz="0" w:space="0" w:color="auto"/>
        <w:left w:val="none" w:sz="0" w:space="0" w:color="auto"/>
        <w:bottom w:val="none" w:sz="0" w:space="0" w:color="auto"/>
        <w:right w:val="none" w:sz="0" w:space="0" w:color="auto"/>
      </w:divBdr>
    </w:div>
    <w:div w:id="851187385">
      <w:marLeft w:val="480"/>
      <w:marRight w:val="0"/>
      <w:marTop w:val="0"/>
      <w:marBottom w:val="0"/>
      <w:divBdr>
        <w:top w:val="none" w:sz="0" w:space="0" w:color="auto"/>
        <w:left w:val="none" w:sz="0" w:space="0" w:color="auto"/>
        <w:bottom w:val="none" w:sz="0" w:space="0" w:color="auto"/>
        <w:right w:val="none" w:sz="0" w:space="0" w:color="auto"/>
      </w:divBdr>
    </w:div>
    <w:div w:id="855577967">
      <w:marLeft w:val="480"/>
      <w:marRight w:val="0"/>
      <w:marTop w:val="0"/>
      <w:marBottom w:val="0"/>
      <w:divBdr>
        <w:top w:val="none" w:sz="0" w:space="0" w:color="auto"/>
        <w:left w:val="none" w:sz="0" w:space="0" w:color="auto"/>
        <w:bottom w:val="none" w:sz="0" w:space="0" w:color="auto"/>
        <w:right w:val="none" w:sz="0" w:space="0" w:color="auto"/>
      </w:divBdr>
    </w:div>
    <w:div w:id="869951327">
      <w:marLeft w:val="480"/>
      <w:marRight w:val="0"/>
      <w:marTop w:val="0"/>
      <w:marBottom w:val="0"/>
      <w:divBdr>
        <w:top w:val="none" w:sz="0" w:space="0" w:color="auto"/>
        <w:left w:val="none" w:sz="0" w:space="0" w:color="auto"/>
        <w:bottom w:val="none" w:sz="0" w:space="0" w:color="auto"/>
        <w:right w:val="none" w:sz="0" w:space="0" w:color="auto"/>
      </w:divBdr>
    </w:div>
    <w:div w:id="874777436">
      <w:marLeft w:val="480"/>
      <w:marRight w:val="0"/>
      <w:marTop w:val="0"/>
      <w:marBottom w:val="0"/>
      <w:divBdr>
        <w:top w:val="none" w:sz="0" w:space="0" w:color="auto"/>
        <w:left w:val="none" w:sz="0" w:space="0" w:color="auto"/>
        <w:bottom w:val="none" w:sz="0" w:space="0" w:color="auto"/>
        <w:right w:val="none" w:sz="0" w:space="0" w:color="auto"/>
      </w:divBdr>
    </w:div>
    <w:div w:id="884827353">
      <w:marLeft w:val="480"/>
      <w:marRight w:val="0"/>
      <w:marTop w:val="0"/>
      <w:marBottom w:val="0"/>
      <w:divBdr>
        <w:top w:val="none" w:sz="0" w:space="0" w:color="auto"/>
        <w:left w:val="none" w:sz="0" w:space="0" w:color="auto"/>
        <w:bottom w:val="none" w:sz="0" w:space="0" w:color="auto"/>
        <w:right w:val="none" w:sz="0" w:space="0" w:color="auto"/>
      </w:divBdr>
    </w:div>
    <w:div w:id="1025910643">
      <w:marLeft w:val="480"/>
      <w:marRight w:val="0"/>
      <w:marTop w:val="0"/>
      <w:marBottom w:val="0"/>
      <w:divBdr>
        <w:top w:val="none" w:sz="0" w:space="0" w:color="auto"/>
        <w:left w:val="none" w:sz="0" w:space="0" w:color="auto"/>
        <w:bottom w:val="none" w:sz="0" w:space="0" w:color="auto"/>
        <w:right w:val="none" w:sz="0" w:space="0" w:color="auto"/>
      </w:divBdr>
    </w:div>
    <w:div w:id="1050039350">
      <w:bodyDiv w:val="1"/>
      <w:marLeft w:val="0"/>
      <w:marRight w:val="0"/>
      <w:marTop w:val="0"/>
      <w:marBottom w:val="0"/>
      <w:divBdr>
        <w:top w:val="none" w:sz="0" w:space="0" w:color="auto"/>
        <w:left w:val="none" w:sz="0" w:space="0" w:color="auto"/>
        <w:bottom w:val="none" w:sz="0" w:space="0" w:color="auto"/>
        <w:right w:val="none" w:sz="0" w:space="0" w:color="auto"/>
      </w:divBdr>
    </w:div>
    <w:div w:id="1123768294">
      <w:bodyDiv w:val="1"/>
      <w:marLeft w:val="0"/>
      <w:marRight w:val="0"/>
      <w:marTop w:val="0"/>
      <w:marBottom w:val="0"/>
      <w:divBdr>
        <w:top w:val="none" w:sz="0" w:space="0" w:color="auto"/>
        <w:left w:val="none" w:sz="0" w:space="0" w:color="auto"/>
        <w:bottom w:val="none" w:sz="0" w:space="0" w:color="auto"/>
        <w:right w:val="none" w:sz="0" w:space="0" w:color="auto"/>
      </w:divBdr>
    </w:div>
    <w:div w:id="1252472167">
      <w:marLeft w:val="480"/>
      <w:marRight w:val="0"/>
      <w:marTop w:val="0"/>
      <w:marBottom w:val="0"/>
      <w:divBdr>
        <w:top w:val="none" w:sz="0" w:space="0" w:color="auto"/>
        <w:left w:val="none" w:sz="0" w:space="0" w:color="auto"/>
        <w:bottom w:val="none" w:sz="0" w:space="0" w:color="auto"/>
        <w:right w:val="none" w:sz="0" w:space="0" w:color="auto"/>
      </w:divBdr>
    </w:div>
    <w:div w:id="1324120548">
      <w:marLeft w:val="480"/>
      <w:marRight w:val="0"/>
      <w:marTop w:val="0"/>
      <w:marBottom w:val="0"/>
      <w:divBdr>
        <w:top w:val="none" w:sz="0" w:space="0" w:color="auto"/>
        <w:left w:val="none" w:sz="0" w:space="0" w:color="auto"/>
        <w:bottom w:val="none" w:sz="0" w:space="0" w:color="auto"/>
        <w:right w:val="none" w:sz="0" w:space="0" w:color="auto"/>
      </w:divBdr>
    </w:div>
    <w:div w:id="1443649282">
      <w:marLeft w:val="480"/>
      <w:marRight w:val="0"/>
      <w:marTop w:val="0"/>
      <w:marBottom w:val="0"/>
      <w:divBdr>
        <w:top w:val="none" w:sz="0" w:space="0" w:color="auto"/>
        <w:left w:val="none" w:sz="0" w:space="0" w:color="auto"/>
        <w:bottom w:val="none" w:sz="0" w:space="0" w:color="auto"/>
        <w:right w:val="none" w:sz="0" w:space="0" w:color="auto"/>
      </w:divBdr>
    </w:div>
    <w:div w:id="1663270136">
      <w:marLeft w:val="480"/>
      <w:marRight w:val="0"/>
      <w:marTop w:val="0"/>
      <w:marBottom w:val="0"/>
      <w:divBdr>
        <w:top w:val="none" w:sz="0" w:space="0" w:color="auto"/>
        <w:left w:val="none" w:sz="0" w:space="0" w:color="auto"/>
        <w:bottom w:val="none" w:sz="0" w:space="0" w:color="auto"/>
        <w:right w:val="none" w:sz="0" w:space="0" w:color="auto"/>
      </w:divBdr>
    </w:div>
    <w:div w:id="1765414697">
      <w:marLeft w:val="480"/>
      <w:marRight w:val="0"/>
      <w:marTop w:val="0"/>
      <w:marBottom w:val="0"/>
      <w:divBdr>
        <w:top w:val="none" w:sz="0" w:space="0" w:color="auto"/>
        <w:left w:val="none" w:sz="0" w:space="0" w:color="auto"/>
        <w:bottom w:val="none" w:sz="0" w:space="0" w:color="auto"/>
        <w:right w:val="none" w:sz="0" w:space="0" w:color="auto"/>
      </w:divBdr>
    </w:div>
    <w:div w:id="1890417674">
      <w:marLeft w:val="480"/>
      <w:marRight w:val="0"/>
      <w:marTop w:val="0"/>
      <w:marBottom w:val="0"/>
      <w:divBdr>
        <w:top w:val="none" w:sz="0" w:space="0" w:color="auto"/>
        <w:left w:val="none" w:sz="0" w:space="0" w:color="auto"/>
        <w:bottom w:val="none" w:sz="0" w:space="0" w:color="auto"/>
        <w:right w:val="none" w:sz="0" w:space="0" w:color="auto"/>
      </w:divBdr>
    </w:div>
    <w:div w:id="1908950200">
      <w:marLeft w:val="480"/>
      <w:marRight w:val="0"/>
      <w:marTop w:val="0"/>
      <w:marBottom w:val="0"/>
      <w:divBdr>
        <w:top w:val="none" w:sz="0" w:space="0" w:color="auto"/>
        <w:left w:val="none" w:sz="0" w:space="0" w:color="auto"/>
        <w:bottom w:val="none" w:sz="0" w:space="0" w:color="auto"/>
        <w:right w:val="none" w:sz="0" w:space="0" w:color="auto"/>
      </w:divBdr>
    </w:div>
    <w:div w:id="1914318063">
      <w:marLeft w:val="480"/>
      <w:marRight w:val="0"/>
      <w:marTop w:val="0"/>
      <w:marBottom w:val="0"/>
      <w:divBdr>
        <w:top w:val="none" w:sz="0" w:space="0" w:color="auto"/>
        <w:left w:val="none" w:sz="0" w:space="0" w:color="auto"/>
        <w:bottom w:val="none" w:sz="0" w:space="0" w:color="auto"/>
        <w:right w:val="none" w:sz="0" w:space="0" w:color="auto"/>
      </w:divBdr>
    </w:div>
    <w:div w:id="1959985405">
      <w:marLeft w:val="480"/>
      <w:marRight w:val="0"/>
      <w:marTop w:val="0"/>
      <w:marBottom w:val="0"/>
      <w:divBdr>
        <w:top w:val="none" w:sz="0" w:space="0" w:color="auto"/>
        <w:left w:val="none" w:sz="0" w:space="0" w:color="auto"/>
        <w:bottom w:val="none" w:sz="0" w:space="0" w:color="auto"/>
        <w:right w:val="none" w:sz="0" w:space="0" w:color="auto"/>
      </w:divBdr>
    </w:div>
    <w:div w:id="1997343108">
      <w:marLeft w:val="480"/>
      <w:marRight w:val="0"/>
      <w:marTop w:val="0"/>
      <w:marBottom w:val="0"/>
      <w:divBdr>
        <w:top w:val="none" w:sz="0" w:space="0" w:color="auto"/>
        <w:left w:val="none" w:sz="0" w:space="0" w:color="auto"/>
        <w:bottom w:val="none" w:sz="0" w:space="0" w:color="auto"/>
        <w:right w:val="none" w:sz="0" w:space="0" w:color="auto"/>
      </w:divBdr>
    </w:div>
    <w:div w:id="2028171314">
      <w:marLeft w:val="480"/>
      <w:marRight w:val="0"/>
      <w:marTop w:val="0"/>
      <w:marBottom w:val="0"/>
      <w:divBdr>
        <w:top w:val="none" w:sz="0" w:space="0" w:color="auto"/>
        <w:left w:val="none" w:sz="0" w:space="0" w:color="auto"/>
        <w:bottom w:val="none" w:sz="0" w:space="0" w:color="auto"/>
        <w:right w:val="none" w:sz="0" w:space="0" w:color="auto"/>
      </w:divBdr>
    </w:div>
    <w:div w:id="2091853081">
      <w:marLeft w:val="480"/>
      <w:marRight w:val="0"/>
      <w:marTop w:val="0"/>
      <w:marBottom w:val="0"/>
      <w:divBdr>
        <w:top w:val="none" w:sz="0" w:space="0" w:color="auto"/>
        <w:left w:val="none" w:sz="0" w:space="0" w:color="auto"/>
        <w:bottom w:val="none" w:sz="0" w:space="0" w:color="auto"/>
        <w:right w:val="none" w:sz="0" w:space="0" w:color="auto"/>
      </w:divBdr>
    </w:div>
    <w:div w:id="211801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proceedings.neurips.cc/paper/2020/hash/6b493230205f780e1bc26945df7481e5-Abstract.html" TargetMode="External"/><Relationship Id="rId21" Type="http://schemas.openxmlformats.org/officeDocument/2006/relationships/image" Target="media/image9.png"/><Relationship Id="rId34" Type="http://schemas.openxmlformats.org/officeDocument/2006/relationships/hyperlink" Target="https://jamme.acmsse.h2.pl/papers_amme06/1260.pdf" TargetMode="External"/><Relationship Id="rId42" Type="http://schemas.openxmlformats.org/officeDocument/2006/relationships/hyperlink" Target="https://doi.org/10.32628/SHISRRJ247227" TargetMode="External"/><Relationship Id="rId47" Type="http://schemas.openxmlformats.org/officeDocument/2006/relationships/hyperlink" Target="https://www.indjcst.com/archives/student-portal-application" TargetMode="External"/><Relationship Id="rId50" Type="http://schemas.openxmlformats.org/officeDocument/2006/relationships/hyperlink" Target="https://doi.org/10.46729/ijstm.v4i6.976"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hyperlink" Target="https://doi.org/10.1016/j.procs.2015.09.022" TargetMode="External"/><Relationship Id="rId37" Type="http://schemas.openxmlformats.org/officeDocument/2006/relationships/hyperlink" Target="https://www.khanacademy.org/khan-labs" TargetMode="External"/><Relationship Id="rId40" Type="http://schemas.openxmlformats.org/officeDocument/2006/relationships/hyperlink" Target="https://moodle.org/" TargetMode="External"/><Relationship Id="rId45" Type="http://schemas.openxmlformats.org/officeDocument/2006/relationships/hyperlink" Target="https://files.eric.ed.gov/fulltext/EJ1101924.pdf" TargetMode="External"/><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9.jpeg"/><Relationship Id="rId44" Type="http://schemas.openxmlformats.org/officeDocument/2006/relationships/hyperlink" Target="https://www.rj4allpublications.com/product/usage-of-whatsapp-for-teaching-and-learning-among-young-people-in-higher-education-institutions-heis/" TargetMode="External"/><Relationship Id="rId52"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hyperlink" Target="https://docs.docker.com/get-started/docker-overview/" TargetMode="External"/><Relationship Id="rId43" Type="http://schemas.openxmlformats.org/officeDocument/2006/relationships/hyperlink" Target="https://doi.org/10.4236/jsea.2020.134005" TargetMode="External"/><Relationship Id="rId48" Type="http://schemas.openxmlformats.org/officeDocument/2006/relationships/hyperlink" Target="https://doi.org/10.33225/pec/25.83.237" TargetMode="External"/><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13.jpeg"/><Relationship Id="rId33" Type="http://schemas.openxmlformats.org/officeDocument/2006/relationships/hyperlink" Target="https://doi.org/10.21608/IJIE.2021.216531" TargetMode="External"/><Relationship Id="rId38" Type="http://schemas.openxmlformats.org/officeDocument/2006/relationships/hyperlink" Target="https://doi.org/10.1080/10447318.2018.1455307" TargetMode="External"/><Relationship Id="rId46" Type="http://schemas.openxmlformats.org/officeDocument/2006/relationships/hyperlink" Target="https://owasp.org/www-project-top-ten/" TargetMode="External"/><Relationship Id="rId20" Type="http://schemas.openxmlformats.org/officeDocument/2006/relationships/image" Target="media/image8.png"/><Relationship Id="rId41" Type="http://schemas.openxmlformats.org/officeDocument/2006/relationships/hyperlink" Target="https://doi.org/10.1108/02640470610671240"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jpeg"/><Relationship Id="rId36" Type="http://schemas.openxmlformats.org/officeDocument/2006/relationships/hyperlink" Target="https://iiisci.org/Journal/pdv/sci/pdfs/HEA252ZA.pdf" TargetMode="External"/><Relationship Id="rId49" Type="http://schemas.openxmlformats.org/officeDocument/2006/relationships/hyperlink" Target="https://humanities.utm.my/education/wp-content/uploads/sites/6/2013/11/301.pdf"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F2BA1B3-BB16-40B0-B799-721E573302D9}"/>
      </w:docPartPr>
      <w:docPartBody>
        <w:p w:rsidR="00AB6932" w:rsidRDefault="00BC1EA5">
          <w:r w:rsidRPr="00215E2E">
            <w:rPr>
              <w:rStyle w:val="PlaceholderText"/>
            </w:rPr>
            <w:t>Click or tap here to enter text.</w:t>
          </w:r>
        </w:p>
      </w:docPartBody>
    </w:docPart>
    <w:docPart>
      <w:docPartPr>
        <w:name w:val="3ABEC7BE28AD47C8937C2D52C66BD8FF"/>
        <w:category>
          <w:name w:val="General"/>
          <w:gallery w:val="placeholder"/>
        </w:category>
        <w:types>
          <w:type w:val="bbPlcHdr"/>
        </w:types>
        <w:behaviors>
          <w:behavior w:val="content"/>
        </w:behaviors>
        <w:guid w:val="{3ED66F89-2AAB-4553-BE8B-9F302471DE1E}"/>
      </w:docPartPr>
      <w:docPartBody>
        <w:p w:rsidR="004E2373" w:rsidRDefault="00A623E8" w:rsidP="00A623E8">
          <w:pPr>
            <w:pStyle w:val="3ABEC7BE28AD47C8937C2D52C66BD8FF"/>
          </w:pPr>
          <w:r w:rsidRPr="00215E2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ACF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A5"/>
    <w:rsid w:val="000705E7"/>
    <w:rsid w:val="0008683E"/>
    <w:rsid w:val="000A5A3E"/>
    <w:rsid w:val="000B6663"/>
    <w:rsid w:val="001E4FCC"/>
    <w:rsid w:val="0021201F"/>
    <w:rsid w:val="002D70F7"/>
    <w:rsid w:val="00312B4F"/>
    <w:rsid w:val="0034158B"/>
    <w:rsid w:val="004440A7"/>
    <w:rsid w:val="0044543D"/>
    <w:rsid w:val="00447C80"/>
    <w:rsid w:val="00450807"/>
    <w:rsid w:val="0045329E"/>
    <w:rsid w:val="00454213"/>
    <w:rsid w:val="00461CE0"/>
    <w:rsid w:val="004B5C64"/>
    <w:rsid w:val="004E2373"/>
    <w:rsid w:val="004E4039"/>
    <w:rsid w:val="004F6E4F"/>
    <w:rsid w:val="005330C6"/>
    <w:rsid w:val="0057236F"/>
    <w:rsid w:val="0057569B"/>
    <w:rsid w:val="005840B3"/>
    <w:rsid w:val="0061057C"/>
    <w:rsid w:val="00622D18"/>
    <w:rsid w:val="006731F1"/>
    <w:rsid w:val="006754C9"/>
    <w:rsid w:val="006A0590"/>
    <w:rsid w:val="006D0810"/>
    <w:rsid w:val="007336AF"/>
    <w:rsid w:val="007E3503"/>
    <w:rsid w:val="00805158"/>
    <w:rsid w:val="00806B0F"/>
    <w:rsid w:val="00847D5C"/>
    <w:rsid w:val="0085790E"/>
    <w:rsid w:val="008C4F40"/>
    <w:rsid w:val="00966B4B"/>
    <w:rsid w:val="00A623E8"/>
    <w:rsid w:val="00A73439"/>
    <w:rsid w:val="00A74CF7"/>
    <w:rsid w:val="00AB6932"/>
    <w:rsid w:val="00B16C9B"/>
    <w:rsid w:val="00B46953"/>
    <w:rsid w:val="00BA2077"/>
    <w:rsid w:val="00BC1EA5"/>
    <w:rsid w:val="00BF38B7"/>
    <w:rsid w:val="00C87BF7"/>
    <w:rsid w:val="00CC0C5B"/>
    <w:rsid w:val="00CD284E"/>
    <w:rsid w:val="00D02617"/>
    <w:rsid w:val="00D223EC"/>
    <w:rsid w:val="00D81F53"/>
    <w:rsid w:val="00DA047B"/>
    <w:rsid w:val="00DA5F5E"/>
    <w:rsid w:val="00DC149B"/>
    <w:rsid w:val="00DC330C"/>
    <w:rsid w:val="00E20A1C"/>
    <w:rsid w:val="00E73B5F"/>
    <w:rsid w:val="00E755E6"/>
    <w:rsid w:val="00E7573C"/>
    <w:rsid w:val="00F62D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4543D"/>
  </w:style>
  <w:style w:type="paragraph" w:customStyle="1" w:styleId="3ABEC7BE28AD47C8937C2D52C66BD8FF">
    <w:name w:val="3ABEC7BE28AD47C8937C2D52C66BD8FF"/>
    <w:rsid w:val="00A623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3a5f66f-8b42-4a65-aea0-a8714aadeb6c}">
  <we:reference id="WA104382081" version="1.55.1.0" store="en-US" storeType="OMEX"/>
  <we:alternateReferences/>
  <we:properties>
    <we:property name="MENDELEY_BIBLIOGRAPHY_IS_DIRTY" value="false"/>
    <we:property name="MENDELEY_BIBLIOGRAPHY_LAST_MODIFIED" value="1776599021290"/>
    <we:property name="MENDELEY_CITATIONS" value="[{&quot;citationID&quot;:&quot;MENDELEY_CITATION_e76d781e-e81c-477f-a0e2-6ba22fa87d65&quot;,&quot;properties&quot;:{&quot;noteIndex&quot;:0},&quot;isEdited&quot;:false,&quot;manualOverride&quot;:{&quot;isManuallyOverridden&quot;:false,&quot;citeprocText&quot;:&quot;(Okon et al., 2020; Santos et al., 2025a)&quot;,&quot;manualOverrideText&quot;:&quot;&quot;},&quot;citationTag&quot;:&quot;MENDELEY_CITATION_v3_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&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id&quot;:&quot;1c5d5985-4dd0-3baf-82dc-d72842f2dbc3&quot;,&quot;itemData&quot;:{&quot;type&quot;:&quot;article-journal&quot;,&quot;id&quot;:&quot;1c5d5985-4dd0-3baf-82dc-d72842f2dbc3&quot;,&quot;title&quot;:&quot;DIGITIZING EDUCATIONAL RESOURCES: DEVELOPMENT OF LEARNING MATERIALS REPOSITORY HUB&quot;,&quot;author&quot;:[{&quot;family&quot;:&quot;Santos&quot;,&quot;given&quot;:&quot;Joseline M.&quot;,&quot;parse-names&quot;:false,&quot;dropping-particle&quot;:&quot;&quot;,&quot;non-dropping-particle&quot;:&quot;&quot;},{&quot;family&quot;:&quot;Adriano&quot;,&quot;given&quot;:&quot;Raquel C.&quot;,&quot;parse-names&quot;:false,&quot;dropping-particle&quot;:&quot;&quot;,&quot;non-dropping-particle&quot;:&quot;&quot;},{&quot;family&quot;:&quot;Cruz&quot;,&quot;given&quot;:&quot;Marian Minneli S.&quot;,&quot;parse-names&quot;:false,&quot;dropping-particle&quot;:&quot;&quot;,&quot;non-dropping-particle&quot;:&quot;&quot;},{&quot;family&quot;:&quot;Castro&quot;,&quot;given&quot;:&quot;Mayleen Dorcas B.&quot;,&quot;parse-names&quot;:false,&quot;dropping-particle&quot;:&quot;&quot;,&quot;non-dropping-particle&quot;:&quot;&quot;},{&quot;family&quot;:&quot;Custodio&quot;,&quot;given&quot;:&quot;Eunice B.&quot;,&quot;parse-names&quot;:false,&quot;dropping-particle&quot;:&quot;&quot;,&quot;non-dropping-particle&quot;:&quot;&quot;},{&quot;family&quot;:&quot;Bernardo&quot;,&quot;given&quot;:&quot;Gerriper T.&quot;,&quot;parse-names&quot;:false,&quot;dropping-particle&quot;:&quot;&quot;,&quot;non-dropping-particle&quot;:&quot;&quot;}],&quot;container-title&quot;:&quot;Problems of Education in the 21st Century&quot;,&quot;DOI&quot;:&quot;10.33225/pec/25.83.237&quot;,&quot;ISSN&quot;:&quot;1822-7864&quot;,&quot;issued&quot;:{&quot;date-parts&quot;:[[2025,4,30]]},&quot;page&quot;:&quot;237-260&quot;,&quot;abstract&quot;:&quot;This study developed a Learning Materials Repository Hub (LMRH) to digitize educational resources for the K-12 education system, addressing the need for centralized, high-quality, and accessible learning materials. Using a developmental research approach, Graduate School students created Digitized Learning Materials (DLMs) aligned with the Most Essential Learning Competencies (MELCs) and the Alternative Delivery Mode Learning Resource (ADMLR) standards of the Department of Education (DepEd). These materials were reviewed by subject-matter experts and integrated into the LMRH, which was designed as a centralized platform for organizing and sharing digital learning content. The study employed expert evaluations and teacher assessments to determine the content quality, educational effectiveness, technical usability, and overall acceptability of the LMRH. The Technology Acceptance Model (TAM) was used to measure perceived usefulness, ease of use, attitude toward using, and intention to use, while the System Usability Scale (SUS) evaluated its usability. Findings revealed that the DLMs received high ratings for quality, and the LMRH was deemed effective in supporting both synchronous and asynchronous learning. Teachers strongly agreed on its usefulness and ease of integration into teaching. The results suggest that digital learning repositories can significantly enhance teaching and learning experiences, providing a flexible and efficient platform for educators. The study highlights the importance of digitized educational resources and encourages further investment in educational technology to improve curriculum implementation and educational delivery in K-12 education. Keywords: Learning Materials Repository Hub (LMRH), Digitized Learning Materials (DLM), Alternative Delivery Mode Learning Resource (ADMLR), Technology Acceptance Model (TAM), System Usability Scale (SUS)&quot;,&quot;publisher&quot;:&quot;Scientia Socialis Ltd&quot;,&quot;issue&quot;:&quot;2&quot;,&quot;volume&quot;:&quot;83&quot;,&quot;container-title-short&quot;:&quot;&quot;},&quot;isTemporary&quot;:false}]},{&quot;citationID&quot;:&quot;MENDELEY_CITATION_3dad0aac-02c9-4cae-a514-3788c3ab91cc&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M2RhZDBhYWMtMDJjOS00Y2FlLWE1MTQtMzc4OGMzYWI5MWNj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b62553c7-2fa1-4d88-bde4-d88199d27d7c&quot;,&quot;properties&quot;:{&quot;noteIndex&quot;:0},&quot;isEdited&quot;:false,&quot;manualOverride&quot;:{&quot;isManuallyOverridden&quot;:false,&quot;citeprocText&quot;:&quot;(Hanif Triyana &amp;#38; Fianty, n.d.; Okon et al., 2020)&quot;,&quot;manualOverrideText&quot;:&quot;&quot;},&quot;citationTag&quot;:&quot;MENDELEY_CITATION_v3_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&quot;,&quot;citationItems&quot;:[{&quot;id&quot;:&quot;0f1347b0-b7f5-3342-952f-19cc087c5b1a&quot;,&quot;itemData&quot;:{&quot;type&quot;:&quot;report&quot;,&quot;id&quot;:&quot;0f1347b0-b7f5-3342-952f-19cc087c5b1a&quot;,&quot;title&quot;:&quot;Optimizing Educational Institutions: Web-Based Document Management&quot;,&quot;author&quot;:[{&quot;family&quot;:&quot;Hanif Triyana&quot;,&quot;given&quot;:&quot;Muhammad&quot;,&quot;parse-names&quot;:false,&quot;dropping-particle&quot;:&quot;&quot;,&quot;non-dropping-particle&quot;:&quot;&quot;},{&quot;family&quot;:&quot;Fianty&quot;,&quot;given&quot;:&quot;Melissa Indah&quot;,&quot;parse-names&quot;:false,&quot;dropping-particle&quot;:&quot;&quot;,&quot;non-dropping-particle&quot;:&quot;&quot;}],&quot;container-title&quot;:&quot;International Journal of Science&quot;,&quot;URL&quot;:&quot;http://ijstm.inarah.co.id&quot;,&quot;abstract&quot;:&quot;Documents, which consist of written or printed materials, play a crucial role in educational activities. Private schools in Tangerang still face challenges in efficiently storing, accessing, and managing educational documents. Manual document storage consumes a significant amount of time and physical space. Therefore, a technology-based solution is required to address this issue. This research aims to develop a web-based Document Management System (DMS) that allows teachers and school staff to easily manage, store, and access educational documents digitally. The software development method employed is the Waterfall model, involving a series of stages ranging from needs analysis to testing and implementation. The outcome is a web based DMS application accessible to teachers in the school. This application enables teachers to view, upload, edit, and download teaching materials effortlessly. Additionally, teachers can manage their teaching schedules and user access rights. The usability of DMS has been tested through User Acceptance Testing (UAT), and users have provided positive feedback on the application. This web based DMS effectively addresses the issues related to document storage in schools, enhancing the efficient management of educational documents, reducing dependence on physical documents, and increasing productivity in the learning process. Consequently, this DMS holds great potential as a valuable tool in the educational context of the school.&quot;,&quot;container-title-short&quot;:&quot;&quot;},&quot;isTemporary&quot;:false},{&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6775c9bf-a274-46ca-a9df-d927bab5d74e&quot;,&quot;properties&quot;:{&quot;noteIndex&quot;:0},&quot;isEdited&quot;:false,&quot;manualOverride&quot;:{&quot;isManuallyOverridden&quot;:true,&quot;citeprocText&quot;:&quot;(Naresh &amp;#38; Pavan, 2024)&quot;,&quot;manualOverrideText&quot;:&quot;(Naresh &amp; Pavan, 2024).&quot;},&quot;citationTag&quot;:&quot;MENDELEY_CITATION_v3_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&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41fc71f3-a58a-4f46-9816-0c823225e32b&quot;,&quot;properties&quot;:{&quot;noteIndex&quot;:0},&quot;isEdited&quot;:false,&quot;manualOverride&quot;:{&quot;isManuallyOverridden&quot;:true,&quot;citeprocText&quot;:&quot;(Hanif Triyana &amp;#38; Fianty, n.d.; Naresh &amp;#38; Pavan, 2024)&quot;,&quot;manualOverrideText&quot;:&quot;(Hanif Triyana &amp; Fianty, n.d.; Naresh &amp; Pavan, 2024).&quot;},&quot;citationTag&quot;:&quot;MENDELEY_CITATION_v3_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0f1347b0-b7f5-3342-952f-19cc087c5b1a&quot;,&quot;itemData&quot;:{&quot;type&quot;:&quot;report&quot;,&quot;id&quot;:&quot;0f1347b0-b7f5-3342-952f-19cc087c5b1a&quot;,&quot;title&quot;:&quot;Optimizing Educational Institutions: Web-Based Document Management&quot;,&quot;author&quot;:[{&quot;family&quot;:&quot;Hanif Triyana&quot;,&quot;given&quot;:&quot;Muhammad&quot;,&quot;parse-names&quot;:false,&quot;dropping-particle&quot;:&quot;&quot;,&quot;non-dropping-particle&quot;:&quot;&quot;},{&quot;family&quot;:&quot;Fianty&quot;,&quot;given&quot;:&quot;Melissa Indah&quot;,&quot;parse-names&quot;:false,&quot;dropping-particle&quot;:&quot;&quot;,&quot;non-dropping-particle&quot;:&quot;&quot;}],&quot;container-title&quot;:&quot;International Journal of Science&quot;,&quot;URL&quot;:&quot;http://ijstm.inarah.co.id&quot;,&quot;abstract&quot;:&quot;Documents, which consist of written or printed materials, play a crucial role in educational activities. Private schools in Tangerang still face challenges in efficiently storing, accessing, and managing educational documents. Manual document storage consumes a significant amount of time and physical space. Therefore, a technology-based solution is required to address this issue. This research aims to develop a web-based Document Management System (DMS) that allows teachers and school staff to easily manage, store, and access educational documents digitally. The software development method employed is the Waterfall model, involving a series of stages ranging from needs analysis to testing and implementation. The outcome is a web based DMS application accessible to teachers in the school. This application enables teachers to view, upload, edit, and download teaching materials effortlessly. Additionally, teachers can manage their teaching schedules and user access rights. The usability of DMS has been tested through User Acceptance Testing (UAT), and users have provided positive feedback on the application. This web based DMS effectively addresses the issues related to document storage in schools, enhancing the efficient management of educational documents, reducing dependence on physical documents, and increasing productivity in the learning process. Consequently, this DMS holds great potential as a valuable tool in the educational context of the school.&quot;,&quot;container-title-short&quot;:&quot;&quot;},&quot;isTemporary&quot;:false},{&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55fe89c8-e0fb-4da4-a5b4-e757f653685d&quot;,&quot;properties&quot;:{&quot;noteIndex&quot;:0},&quot;isEdited&quot;:false,&quot;manualOverride&quot;:{&quot;isManuallyOverridden&quot;:false,&quot;citeprocText&quot;:&quot;(David Oladokun et al., 2025; Priyadarshini &amp;#38; Swamydoss, n.d.)&quot;,&quot;manualOverrideText&quot;:&quot;&quot;},&quot;citationTag&quot;:&quot;MENDELEY_CITATION_v3_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&quot;,&quot;citationItems&quot;:[{&quot;id&quot;:&quot;806f524c-1cd2-336f-a42f-4a982f9ca8d5&quot;,&quot;itemData&quot;:{&quot;type&quot;:&quot;article-journal&quot;,&quot;id&quot;:&quot;806f524c-1cd2-336f-a42f-4a982f9ca8d5&quot;,&quot;title&quot;:&quot;Usage of WhatsApp for Teaching and Learning among Young People in Higher Education Institutions (HEIs)&quot;,&quot;author&quot;:[{&quot;family&quot;:&quot;David Oladokun&quot;,&quot;given&quot;:&quot;Bolaji&quot;,&quot;parse-names&quot;:false,&quot;dropping-particle&quot;:&quot;&quot;,&quot;non-dropping-particle&quot;:&quot;&quot;},{&quot;family&quot;:&quot;Tega Enakrire&quot;,&quot;given&quot;:&quot;Rexwhite&quot;,&quot;parse-names&quot;:false,&quot;dropping-particle&quot;:&quot;&quot;,&quot;non-dropping-particle&quot;:&quot;&quot;},{&quot;family&quot;:&quot;Morodi&quot;,&quot;given&quot;:&quot;Lebogang&quot;,&quot;parse-names&quot;:false,&quot;dropping-particle&quot;:&quot;&quot;,&quot;non-dropping-particle&quot;:&quot;&quot;},{&quot;family&quot;:&quot;Haruna&quot;,&quot;given&quot;:&quot;Usman&quot;,&quot;parse-names&quot;:false,&quot;dropping-particle&quot;:&quot;&quot;,&quot;non-dropping-particle&quot;:&quot;&quot;}],&quot;ISSN&quot;:&quot;2056-2969&quot;,&quot;URL&quot;:&quot;www.rj4allpublications.com&quot;,&quot;issued&quot;:{&quot;date-parts&quot;:[[2025]]},&quot;container-title-short&quot;:&quot;&quot;},&quot;isTemporary&quot;:false},{&quot;id&quot;:&quot;c24c16b5-2461-333b-8223-d25742357583&quot;,&quot;itemData&quot;:{&quot;type&quot;:&quot;article-journal&quot;,&quot;id&quot;:&quot;c24c16b5-2461-333b-8223-d25742357583&quot;,&quot;title&quot;:&quot;Cite this Article: V Priyadarshini 1 , Dr. D. Swamydoss 2 , \&quot;Student Portal Application&quot;,&quot;author&quot;:[{&quot;family&quot;:&quot;Priyadarshini&quot;,&quot;given&quot;:&quot;V&quot;,&quot;parse-names&quot;:false,&quot;dropping-particle&quot;:&quot;&quot;,&quot;non-dropping-particle&quot;:&quot;&quot;},{&quot;family&quot;:&quot;Swamydoss&quot;,&quot;given&quot;:&quot;D&quot;,&quot;parse-names&quot;:false,&quot;dropping-particle&quot;:&quot;&quot;,&quot;non-dropping-particle&quot;:&quot;&quot;}],&quot;container-title&quot;:&quot;Indian Journal of Computer Science and Technology&quot;,&quot;ISSN&quot;:&quot;2583-5300&quot;,&quot;URL&quot;:&quot;www.indjcst.com&quot;,&quot;page&quot;:&quot;15-24&quot;,&quot;abstract&quot;:&quot;The main objective of this project entitled \&quot;Student Portal Application\&quot; was developed to automate the manual process of the students. The student portal application project aims to provide a centralized digital platform for students to access academic resources, manage their schedules, communicate with faculty, and engage in collaborative learning activities. This application serves as a virtual hub for educational activities, offering features such as course enrollment, grade tracking, assignment submission, and forum discussions. By leveraging modern web and mobile technologies, the portal enhances the overall learning experience by fostering a more connected and interactive educational ecosystem. With intuitive user interfaces and robust backend functionalities, the student portal streamlines administrative tasks for both students and faculty, ultimately promoting efficiency, transparency, and academic success within the educational institution.&quot;,&quot;issue&quot;:&quot;02&quot;,&quot;volume&quot;:&quot;3&quot;,&quot;container-title-short&quot;:&quot;&quot;},&quot;isTemporary&quot;:false}]},{&quot;citationID&quot;:&quot;MENDELEY_CITATION_a14ab06b-509c-46c2-9b73-3e35ea4dd6ec&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YTE0YWIwNmItNTA5Yy00NmMyLTliNzMtM2UzNWVhNGRkNmVj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f0471c06-77e8-41b6-9591-a808f1fdf085&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ZjA0NzFjMDYtNzdlOC00MWI2LTk1OTEtYTgwOGYxZmRmMDg1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64af3986-4993-42a4-90e1-e99ebc9fe429&quot;,&quot;properties&quot;:{&quot;noteIndex&quot;:0},&quot;isEdited&quot;:false,&quot;manualOverride&quot;:{&quot;isManuallyOverridden&quot;:true,&quot;citeprocText&quot;:&quot;(Hanif Triyana &amp;#38; Fianty, n.d.; Okon et al., 2020)&quot;,&quot;manualOverrideText&quot;:&quot;(Hanif Triyana &amp; Fianty, n.d.; Okon et al., 2020).&quot;},&quot;citationTag&quot;:&quot;MENDELEY_CITATION_v3_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0f1347b0-b7f5-3342-952f-19cc087c5b1a&quot;,&quot;itemData&quot;:{&quot;type&quot;:&quot;report&quot;,&quot;id&quot;:&quot;0f1347b0-b7f5-3342-952f-19cc087c5b1a&quot;,&quot;title&quot;:&quot;Optimizing Educational Institutions: Web-Based Document Management&quot;,&quot;author&quot;:[{&quot;family&quot;:&quot;Hanif Triyana&quot;,&quot;given&quot;:&quot;Muhammad&quot;,&quot;parse-names&quot;:false,&quot;dropping-particle&quot;:&quot;&quot;,&quot;non-dropping-particle&quot;:&quot;&quot;},{&quot;family&quot;:&quot;Fianty&quot;,&quot;given&quot;:&quot;Melissa Indah&quot;,&quot;parse-names&quot;:false,&quot;dropping-particle&quot;:&quot;&quot;,&quot;non-dropping-particle&quot;:&quot;&quot;}],&quot;container-title&quot;:&quot;International Journal of Science&quot;,&quot;URL&quot;:&quot;http://ijstm.inarah.co.id&quot;,&quot;abstract&quot;:&quot;Documents, which consist of written or printed materials, play a crucial role in educational activities. Private schools in Tangerang still face challenges in efficiently storing, accessing, and managing educational documents. Manual document storage consumes a significant amount of time and physical space. Therefore, a technology-based solution is required to address this issue. This research aims to develop a web-based Document Management System (DMS) that allows teachers and school staff to easily manage, store, and access educational documents digitally. The software development method employed is the Waterfall model, involving a series of stages ranging from needs analysis to testing and implementation. The outcome is a web based DMS application accessible to teachers in the school. This application enables teachers to view, upload, edit, and download teaching materials effortlessly. Additionally, teachers can manage their teaching schedules and user access rights. The usability of DMS has been tested through User Acceptance Testing (UAT), and users have provided positive feedback on the application. This web based DMS effectively addresses the issues related to document storage in schools, enhancing the efficient management of educational documents, reducing dependence on physical documents, and increasing productivity in the learning process. Consequently, this DMS holds great potential as a valuable tool in the educational context of the school.&quot;,&quot;container-title-short&quot;:&quot;&quot;},&quot;isTemporary&quot;:false},{&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6b0ccbad-ec60-4b07-8975-d4beff3c368b&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NmIwY2NiYWQtZWM2MC00YjA3LTg5NzUtZDRiZWZmM2MzNjhi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80e1e509-17d0-479c-aea7-f408377864ae&quot;,&quot;properties&quot;:{&quot;noteIndex&quot;:0},&quot;isEdited&quot;:false,&quot;manualOverride&quot;:{&quot;isManuallyOverridden&quot;:false,&quot;citeprocText&quot;:&quot;(David Oladokun et al., 2025)&quot;,&quot;manualOverrideText&quot;:&quot;&quot;},&quot;citationTag&quot;:&quot;MENDELEY_CITATION_v3_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&quot;,&quot;citationItems&quot;:[{&quot;id&quot;:&quot;806f524c-1cd2-336f-a42f-4a982f9ca8d5&quot;,&quot;itemData&quot;:{&quot;type&quot;:&quot;article-journal&quot;,&quot;id&quot;:&quot;806f524c-1cd2-336f-a42f-4a982f9ca8d5&quot;,&quot;title&quot;:&quot;Usage of WhatsApp for Teaching and Learning among Young People in Higher Education Institutions (HEIs)&quot;,&quot;author&quot;:[{&quot;family&quot;:&quot;David Oladokun&quot;,&quot;given&quot;:&quot;Bolaji&quot;,&quot;parse-names&quot;:false,&quot;dropping-particle&quot;:&quot;&quot;,&quot;non-dropping-particle&quot;:&quot;&quot;},{&quot;family&quot;:&quot;Tega Enakrire&quot;,&quot;given&quot;:&quot;Rexwhite&quot;,&quot;parse-names&quot;:false,&quot;dropping-particle&quot;:&quot;&quot;,&quot;non-dropping-particle&quot;:&quot;&quot;},{&quot;family&quot;:&quot;Morodi&quot;,&quot;given&quot;:&quot;Lebogang&quot;,&quot;parse-names&quot;:false,&quot;dropping-particle&quot;:&quot;&quot;,&quot;non-dropping-particle&quot;:&quot;&quot;},{&quot;family&quot;:&quot;Haruna&quot;,&quot;given&quot;:&quot;Usman&quot;,&quot;parse-names&quot;:false,&quot;dropping-particle&quot;:&quot;&quot;,&quot;non-dropping-particle&quot;:&quot;&quot;}],&quot;ISSN&quot;:&quot;2056-2969&quot;,&quot;URL&quot;:&quot;www.rj4allpublications.com&quot;,&quot;issued&quot;:{&quot;date-parts&quot;:[[2025]]},&quot;container-title-short&quot;:&quot;&quot;},&quot;isTemporary&quot;:false}]},{&quot;citationID&quot;:&quot;MENDELEY_CITATION_63687b4c-688d-4b08-a42d-8b442c4bbec6&quot;,&quot;properties&quot;:{&quot;noteIndex&quot;:0},&quot;isEdited&quot;:false,&quot;manualOverride&quot;:{&quot;isManuallyOverridden&quot;:false,&quot;citeprocText&quot;:&quot;(Hanif Triyana &amp;#38; Fianty, n.d.; Okon et al., 2020)&quot;,&quot;manualOverrideText&quot;:&quot;&quot;},&quot;citationTag&quot;:&quot;MENDELEY_CITATION_v3_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&quot;,&quot;citationItems&quot;:[{&quot;id&quot;:&quot;0f1347b0-b7f5-3342-952f-19cc087c5b1a&quot;,&quot;itemData&quot;:{&quot;type&quot;:&quot;report&quot;,&quot;id&quot;:&quot;0f1347b0-b7f5-3342-952f-19cc087c5b1a&quot;,&quot;title&quot;:&quot;Optimizing Educational Institutions: Web-Based Document Management&quot;,&quot;author&quot;:[{&quot;family&quot;:&quot;Hanif Triyana&quot;,&quot;given&quot;:&quot;Muhammad&quot;,&quot;parse-names&quot;:false,&quot;dropping-particle&quot;:&quot;&quot;,&quot;non-dropping-particle&quot;:&quot;&quot;},{&quot;family&quot;:&quot;Fianty&quot;,&quot;given&quot;:&quot;Melissa Indah&quot;,&quot;parse-names&quot;:false,&quot;dropping-particle&quot;:&quot;&quot;,&quot;non-dropping-particle&quot;:&quot;&quot;}],&quot;container-title&quot;:&quot;International Journal of Science&quot;,&quot;URL&quot;:&quot;http://ijstm.inarah.co.id&quot;,&quot;abstract&quot;:&quot;Documents, which consist of written or printed materials, play a crucial role in educational activities. Private schools in Tangerang still face challenges in efficiently storing, accessing, and managing educational documents. Manual document storage consumes a significant amount of time and physical space. Therefore, a technology-based solution is required to address this issue. This research aims to develop a web-based Document Management System (DMS) that allows teachers and school staff to easily manage, store, and access educational documents digitally. The software development method employed is the Waterfall model, involving a series of stages ranging from needs analysis to testing and implementation. The outcome is a web based DMS application accessible to teachers in the school. This application enables teachers to view, upload, edit, and download teaching materials effortlessly. Additionally, teachers can manage their teaching schedules and user access rights. The usability of DMS has been tested through User Acceptance Testing (UAT), and users have provided positive feedback on the application. This web based DMS effectively addresses the issues related to document storage in schools, enhancing the efficient management of educational documents, reducing dependence on physical documents, and increasing productivity in the learning process. Consequently, this DMS holds great potential as a valuable tool in the educational context of the school.&quot;,&quot;container-title-short&quot;:&quot;&quot;},&quot;isTemporary&quot;:false},{&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41a7c9ff-8c7e-441a-a0ac-0dc1e5b32d29&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NDFhN2M5ZmYtOGM3ZS00NDFhLWEwYWMtMGRjMWU1YjMyZDI5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b98b18db-ddb3-41d2-a51f-b724c8076427&quot;,&quot;properties&quot;:{&quot;noteIndex&quot;:0},&quot;isEdited&quot;:false,&quot;manualOverride&quot;:{&quot;isManuallyOverridden&quot;:false,&quot;citeprocText&quot;:&quot;(Naresh &amp;#38; Pavan, 2024)&quot;,&quot;manualOverrideText&quot;:&quot;&quot;},&quot;citationTag&quot;:&quot;MENDELEY_CITATION_v3_eyJjaXRhdGlvbklEIjoiTUVOREVMRVlfQ0lUQVRJT05fYjk4YjE4ZGItZGRiMy00MWQyLWE1MWYtYjcyNGM4MDc2NDI3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237447bf-3b23-4c7d-9713-778c8a5b5af4&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MjM3NDQ3YmYtM2IyMy00YzdkLTk3MTMtNzc4YzhhNWI1YWY0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a98bf12d-0431-4309-b4ef-0b56f61b03d2&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YTk4YmYxMmQtMDQzMS00MzA5LWI0ZWYtMGI1NmY2MWIwM2Qy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70f53b24-d7f6-4431-ba62-5730089ad7e2&quot;,&quot;properties&quot;:{&quot;noteIndex&quot;:0},&quot;isEdited&quot;:false,&quot;manualOverride&quot;:{&quot;isManuallyOverridden&quot;:false,&quot;citeprocText&quot;:&quot;(Santos et al., 2025a)&quot;,&quot;manualOverrideText&quot;:&quot;&quot;},&quot;citationTag&quot;:&quot;MENDELEY_CITATION_v3_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&quot;,&quot;citationItems&quot;:[{&quot;id&quot;:&quot;1c5d5985-4dd0-3baf-82dc-d72842f2dbc3&quot;,&quot;itemData&quot;:{&quot;type&quot;:&quot;article-journal&quot;,&quot;id&quot;:&quot;1c5d5985-4dd0-3baf-82dc-d72842f2dbc3&quot;,&quot;title&quot;:&quot;DIGITIZING EDUCATIONAL RESOURCES: DEVELOPMENT OF LEARNING MATERIALS REPOSITORY HUB&quot;,&quot;author&quot;:[{&quot;family&quot;:&quot;Santos&quot;,&quot;given&quot;:&quot;Joseline M.&quot;,&quot;parse-names&quot;:false,&quot;dropping-particle&quot;:&quot;&quot;,&quot;non-dropping-particle&quot;:&quot;&quot;},{&quot;family&quot;:&quot;Adriano&quot;,&quot;given&quot;:&quot;Raquel C.&quot;,&quot;parse-names&quot;:false,&quot;dropping-particle&quot;:&quot;&quot;,&quot;non-dropping-particle&quot;:&quot;&quot;},{&quot;family&quot;:&quot;Cruz&quot;,&quot;given&quot;:&quot;Marian Minneli S.&quot;,&quot;parse-names&quot;:false,&quot;dropping-particle&quot;:&quot;&quot;,&quot;non-dropping-particle&quot;:&quot;&quot;},{&quot;family&quot;:&quot;Castro&quot;,&quot;given&quot;:&quot;Mayleen Dorcas B.&quot;,&quot;parse-names&quot;:false,&quot;dropping-particle&quot;:&quot;&quot;,&quot;non-dropping-particle&quot;:&quot;&quot;},{&quot;family&quot;:&quot;Custodio&quot;,&quot;given&quot;:&quot;Eunice B.&quot;,&quot;parse-names&quot;:false,&quot;dropping-particle&quot;:&quot;&quot;,&quot;non-dropping-particle&quot;:&quot;&quot;},{&quot;family&quot;:&quot;Bernardo&quot;,&quot;given&quot;:&quot;Gerriper T.&quot;,&quot;parse-names&quot;:false,&quot;dropping-particle&quot;:&quot;&quot;,&quot;non-dropping-particle&quot;:&quot;&quot;}],&quot;container-title&quot;:&quot;Problems of Education in the 21st Century&quot;,&quot;DOI&quot;:&quot;10.33225/pec/25.83.237&quot;,&quot;ISSN&quot;:&quot;1822-7864&quot;,&quot;issued&quot;:{&quot;date-parts&quot;:[[2025,4,30]]},&quot;page&quot;:&quot;237-260&quot;,&quot;abstract&quot;:&quot;This study developed a Learning Materials Repository Hub (LMRH) to digitize educational resources for the K-12 education system, addressing the need for centralized, high-quality, and accessible learning materials. Using a developmental research approach, Graduate School students created Digitized Learning Materials (DLMs) aligned with the Most Essential Learning Competencies (MELCs) and the Alternative Delivery Mode Learning Resource (ADMLR) standards of the Department of Education (DepEd). These materials were reviewed by subject-matter experts and integrated into the LMRH, which was designed as a centralized platform for organizing and sharing digital learning content. The study employed expert evaluations and teacher assessments to determine the content quality, educational effectiveness, technical usability, and overall acceptability of the LMRH. The Technology Acceptance Model (TAM) was used to measure perceived usefulness, ease of use, attitude toward using, and intention to use, while the System Usability Scale (SUS) evaluated its usability. Findings revealed that the DLMs received high ratings for quality, and the LMRH was deemed effective in supporting both synchronous and asynchronous learning. Teachers strongly agreed on its usefulness and ease of integration into teaching. The results suggest that digital learning repositories can significantly enhance teaching and learning experiences, providing a flexible and efficient platform for educators. The study highlights the importance of digitized educational resources and encourages further investment in educational technology to improve curriculum implementation and educational delivery in K-12 education. Keywords: Learning Materials Repository Hub (LMRH), Digitized Learning Materials (DLM), Alternative Delivery Mode Learning Resource (ADMLR), Technology Acceptance Model (TAM), System Usability Scale (SUS)&quot;,&quot;publisher&quot;:&quot;Scientia Socialis Ltd&quot;,&quot;issue&quot;:&quot;2&quot;,&quot;volume&quot;:&quot;83&quot;,&quot;container-title-short&quot;:&quot;&quot;},&quot;isTemporary&quot;:false}]},{&quot;citationID&quot;:&quot;MENDELEY_CITATION_2c5f3862-9c4a-42c5-ac1e-5ae4a7edb1e6&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MmM1ZjM4NjItOWM0YS00MmM1LWFjMWUtNWFlNGE3ZWRiMWU2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541f5e79-7174-46c5-b29d-48b7a6831d53&quot;,&quot;properties&quot;:{&quot;noteIndex&quot;:0},&quot;isEdited&quot;:false,&quot;manualOverride&quot;:{&quot;isManuallyOverridden&quot;:false,&quot;citeprocText&quot;:&quot;(Fuentes et al., n.d.)&quot;,&quot;manualOverrideText&quot;:&quot;&quot;},&quot;citationTag&quot;:&quot;MENDELEY_CITATION_v3_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&quot;,&quot;citationItems&quot;:[{&quot;id&quot;:&quot;a539b6d5-f97a-371c-9a84-7aee18b683bc&quot;,&quot;itemData&quot;:{&quot;type&quot;:&quot;report&quot;,&quot;id&quot;:&quot;a539b6d5-f97a-371c-9a84-7aee18b683bc&quot;,&quot;title&quot;:&quot;A Comparison of Open Source E-Learning Platforms&quot;,&quot;author&quot;:[{&quot;family&quot;:&quot;Fuentes&quot;,&quot;given&quot;:&quot;José María&quot;,&quot;parse-names&quot;:false,&quot;dropping-particle&quot;:&quot;&quot;,&quot;non-dropping-particle&quot;:&quot;&quot;},{&quot;family&quot;:&quot;García&quot;,&quot;given&quot;:&quot;Ana Isabel&quot;,&quot;parse-names&quot;:false,&quot;dropping-particle&quot;:&quot;&quot;,&quot;non-dropping-particle&quot;:&quot;&quot;},{&quot;family&quot;:&quot;Ayuga&quot;,&quot;given&quot;:&quot;Francisco&quot;,&quot;parse-names&quot;:false,&quot;dropping-particle&quot;:&quot;&quot;,&quot;non-dropping-particle&quot;:&quot;&quot;}],&quot;URL&quot;:&quot;http://www.dokeos.com&quot;,&quot;abstract&quot;:&quot;Web-based education or \&quot;e-learning\&quot; has become a critical component in higher education for the last decade, replacing other distance learning methods, such as traditional computer training or correspondence learning. The number of university students who take on-line courses is continuously increasing all over the world. In Spain, nearly a 90% of the universities have an institutional e-learning platform and over 60% of the traditional on-site courses use this technology as a supplement to the traditional face-to-face classes. This new form of learning allows the disappearance of geographical barriers and enables students to schedule their own learning process, among some other advantages. On-line education is developed through specific software called \&quot;e-learning platform\&quot; or \&quot;virtual learning environment\&quot; (VLE). A considerable number of web-based tools to deliver distance courses are currently available. Open source software packages such as Moodle, Sakai, dotLRN or Dokeos are the most commonly used in the virtual campuses of Spanish universities. This paper analyzes the possibilities that virtual learning environments provide university teachers and learners and offers a technical comparison among some of the most popular e-learning learning platforms.&quot;,&quot;container-title-short&quot;:&quot;&quot;},&quot;isTemporary&quot;:false}]},{&quot;citationID&quot;:&quot;MENDELEY_CITATION_6af685df-2887-4796-aa20-46e9c9dc9aeb&quot;,&quot;properties&quot;:{&quot;noteIndex&quot;:0},&quot;isEdited&quot;:false,&quot;manualOverride&quot;:{&quot;isManuallyOverridden&quot;:false,&quot;citeprocText&quot;:&quot;(Ghoniemy et al., 2010)&quot;,&quot;manualOverrideText&quot;:&quot;&quot;},&quot;citationTag&quot;:&quot;MENDELEY_CITATION_v3_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&quot;,&quot;citationItems&quot;:[{&quot;id&quot;:&quot;2458f1cc-17ad-33c1-aca2-359bff50a644&quot;,&quot;itemData&quot;:{&quot;type&quot;:&quot;article-journal&quot;,&quot;id&quot;:&quot;2458f1cc-17ad-33c1-aca2-359bff50a644&quot;,&quot;title&quot;:&quot;A Dedicated Web-Based Learning System&quot;,&quot;author&quot;:[{&quot;family&quot;:&quot;Ghoniemy&quot;,&quot;given&quot;:&quot;Said&quot;,&quot;parse-names&quot;:false,&quot;dropping-particle&quot;:&quot;&quot;,&quot;non-dropping-particle&quot;:&quot;&quot;},{&quot;family&quot;:&quot;Fahmy&quot;,&quot;given&quot;:&quot;Ashraf&quot;,&quot;parse-names&quot;:false,&quot;dropping-particle&quot;:&quot;&quot;,&quot;non-dropping-particle&quot;:&quot;&quot;},{&quot;family&quot;:&quot;Aljahdali&quot;,&quot;given&quot;:&quot;Sultan&quot;,&quot;parse-names&quot;:false,&quot;dropping-particle&quot;:&quot;&quot;,&quot;non-dropping-particle&quot;:&quot;&quot;}],&quot;container-title&quot;:&quot;Universal Journal of Computer Science and Engineering Technology&quot;,&quot;ISSN&quot;:&quot;2219-2158&quot;,&quot;issued&quot;:{&quot;date-parts&quot;:[[2010]]},&quot;page&quot;:&quot;84-92&quot;,&quot;abstract&quot;:&quot;The fields of Learning Management Systems (LMS) and Learning Content Management Systems (LCMS) are full of open source and commercial products including Blackboard, WEB CT, and Moodle. These systems are tutor-oriented, not designed to facilitate personalized learning support for an individual learner. Professors and students, frustrated with current LMS, need a new, innovative, user-friendly alternative to encourage and empower students to take control of their education, and teachers to explore new styles of teaching, depending on their students' needs. Most of the students in the developing world, specially in the middle east region, suffer from limited English proficiency, in addition to limited computer skills. These obstacles compose a barrier to, and impose limitations on the design and implementation of E-learning systems. This paper introduces a prototype for a simple, dedicated, learner-oriented e-learning system to facilitate the learning process. The proposed system enables the student (even with moderate English level and general IT knowledge) to wander through the system, and register for a specific course to make use of the scientific material available there in. In addition, the design of a computer engineering course conforming SCORM standards is introduced. The proposed prototype is made available for students to examine and evaluate. Feedbacks will be analyzed and enhancements will be proposed.&quot;,&quot;issue&quot;:&quot;2&quot;,&quot;volume&quot;:&quot;1&quot;,&quot;container-title-short&quot;:&quot;&quot;},&quot;isTemporary&quot;:false}]},{&quot;citationID&quot;:&quot;MENDELEY_CITATION_dcc8741b-1956-4b3b-b3fb-e90b02a8f592&quot;,&quot;properties&quot;:{&quot;noteIndex&quot;:0},&quot;isEdited&quot;:false,&quot;manualOverride&quot;:{&quot;isManuallyOverridden&quot;:false,&quot;citeprocText&quot;:&quot;(Naresh &amp;#38; Pavan, 2024)&quot;,&quot;manualOverrideText&quot;:&quot;&quot;},&quot;citationTag&quot;:&quot;MENDELEY_CITATION_v3_eyJjaXRhdGlvbklEIjoiTUVOREVMRVlfQ0lUQVRJT05fZGNjODc0MWItMTk1Ni00YjNiLWIzZmItZTkwYjAyYThmNTky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6f8d99d6-e994-4c4f-826f-5d1431e26cc7&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NmY4ZDk5ZDYtZTk5NC00YzRmLTgyNmYtNWQxNDMxZTI2Y2M3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0ca12a57-9fa9-4423-9d04-11a7e30f400a&quot;,&quot;properties&quot;:{&quot;noteIndex&quot;:0},&quot;isEdited&quot;:false,&quot;manualOverride&quot;:{&quot;isManuallyOverridden&quot;:false,&quot;citeprocText&quot;:&quot;(Santos et al., 2025a)&quot;,&quot;manualOverrideText&quot;:&quot;&quot;},&quot;citationTag&quot;:&quot;MENDELEY_CITATION_v3_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&quot;,&quot;citationItems&quot;:[{&quot;id&quot;:&quot;1c5d5985-4dd0-3baf-82dc-d72842f2dbc3&quot;,&quot;itemData&quot;:{&quot;type&quot;:&quot;article-journal&quot;,&quot;id&quot;:&quot;1c5d5985-4dd0-3baf-82dc-d72842f2dbc3&quot;,&quot;title&quot;:&quot;DIGITIZING EDUCATIONAL RESOURCES: DEVELOPMENT OF LEARNING MATERIALS REPOSITORY HUB&quot;,&quot;author&quot;:[{&quot;family&quot;:&quot;Santos&quot;,&quot;given&quot;:&quot;Joseline M.&quot;,&quot;parse-names&quot;:false,&quot;dropping-particle&quot;:&quot;&quot;,&quot;non-dropping-particle&quot;:&quot;&quot;},{&quot;family&quot;:&quot;Adriano&quot;,&quot;given&quot;:&quot;Raquel C.&quot;,&quot;parse-names&quot;:false,&quot;dropping-particle&quot;:&quot;&quot;,&quot;non-dropping-particle&quot;:&quot;&quot;},{&quot;family&quot;:&quot;Cruz&quot;,&quot;given&quot;:&quot;Marian Minneli S.&quot;,&quot;parse-names&quot;:false,&quot;dropping-particle&quot;:&quot;&quot;,&quot;non-dropping-particle&quot;:&quot;&quot;},{&quot;family&quot;:&quot;Castro&quot;,&quot;given&quot;:&quot;Mayleen Dorcas B.&quot;,&quot;parse-names&quot;:false,&quot;dropping-particle&quot;:&quot;&quot;,&quot;non-dropping-particle&quot;:&quot;&quot;},{&quot;family&quot;:&quot;Custodio&quot;,&quot;given&quot;:&quot;Eunice B.&quot;,&quot;parse-names&quot;:false,&quot;dropping-particle&quot;:&quot;&quot;,&quot;non-dropping-particle&quot;:&quot;&quot;},{&quot;family&quot;:&quot;Bernardo&quot;,&quot;given&quot;:&quot;Gerriper T.&quot;,&quot;parse-names&quot;:false,&quot;dropping-particle&quot;:&quot;&quot;,&quot;non-dropping-particle&quot;:&quot;&quot;}],&quot;container-title&quot;:&quot;Problems of Education in the 21st Century&quot;,&quot;DOI&quot;:&quot;10.33225/pec/25.83.237&quot;,&quot;ISSN&quot;:&quot;1822-7864&quot;,&quot;issued&quot;:{&quot;date-parts&quot;:[[2025,4,30]]},&quot;page&quot;:&quot;237-260&quot;,&quot;abstract&quot;:&quot;This study developed a Learning Materials Repository Hub (LMRH) to digitize educational resources for the K-12 education system, addressing the need for centralized, high-quality, and accessible learning materials. Using a developmental research approach, Graduate School students created Digitized Learning Materials (DLMs) aligned with the Most Essential Learning Competencies (MELCs) and the Alternative Delivery Mode Learning Resource (ADMLR) standards of the Department of Education (DepEd). These materials were reviewed by subject-matter experts and integrated into the LMRH, which was designed as a centralized platform for organizing and sharing digital learning content. The study employed expert evaluations and teacher assessments to determine the content quality, educational effectiveness, technical usability, and overall acceptability of the LMRH. The Technology Acceptance Model (TAM) was used to measure perceived usefulness, ease of use, attitude toward using, and intention to use, while the System Usability Scale (SUS) evaluated its usability. Findings revealed that the DLMs received high ratings for quality, and the LMRH was deemed effective in supporting both synchronous and asynchronous learning. Teachers strongly agreed on its usefulness and ease of integration into teaching. The results suggest that digital learning repositories can significantly enhance teaching and learning experiences, providing a flexible and efficient platform for educators. The study highlights the importance of digitized educational resources and encourages further investment in educational technology to improve curriculum implementation and educational delivery in K-12 education. Keywords: Learning Materials Repository Hub (LMRH), Digitized Learning Materials (DLM), Alternative Delivery Mode Learning Resource (ADMLR), Technology Acceptance Model (TAM), System Usability Scale (SUS)&quot;,&quot;publisher&quot;:&quot;Scientia Socialis Ltd&quot;,&quot;issue&quot;:&quot;2&quot;,&quot;volume&quot;:&quot;83&quot;,&quot;container-title-short&quot;:&quot;&quot;},&quot;isTemporary&quot;:false}]},{&quot;citationID&quot;:&quot;MENDELEY_CITATION_de94b0a4-a33c-4d95-a6eb-7d7e2710e997&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ZGU5NGIwYTQtYTMzYy00ZDk1LWE2ZWItN2Q3ZTI3MTBlOTk3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4a99c4e1-3375-4f03-8456-be553649c4ad&quot;,&quot;properties&quot;:{&quot;noteIndex&quot;:0},&quot;isEdited&quot;:false,&quot;manualOverride&quot;:{&quot;isManuallyOverridden&quot;:false,&quot;citeprocText&quot;:&quot;(Ghoniemy et al., 2010)&quot;,&quot;manualOverrideText&quot;:&quot;&quot;},&quot;citationTag&quot;:&quot;MENDELEY_CITATION_v3_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&quot;,&quot;citationItems&quot;:[{&quot;id&quot;:&quot;2458f1cc-17ad-33c1-aca2-359bff50a644&quot;,&quot;itemData&quot;:{&quot;type&quot;:&quot;article-journal&quot;,&quot;id&quot;:&quot;2458f1cc-17ad-33c1-aca2-359bff50a644&quot;,&quot;title&quot;:&quot;A Dedicated Web-Based Learning System&quot;,&quot;author&quot;:[{&quot;family&quot;:&quot;Ghoniemy&quot;,&quot;given&quot;:&quot;Said&quot;,&quot;parse-names&quot;:false,&quot;dropping-particle&quot;:&quot;&quot;,&quot;non-dropping-particle&quot;:&quot;&quot;},{&quot;family&quot;:&quot;Fahmy&quot;,&quot;given&quot;:&quot;Ashraf&quot;,&quot;parse-names&quot;:false,&quot;dropping-particle&quot;:&quot;&quot;,&quot;non-dropping-particle&quot;:&quot;&quot;},{&quot;family&quot;:&quot;Aljahdali&quot;,&quot;given&quot;:&quot;Sultan&quot;,&quot;parse-names&quot;:false,&quot;dropping-particle&quot;:&quot;&quot;,&quot;non-dropping-particle&quot;:&quot;&quot;}],&quot;container-title&quot;:&quot;Universal Journal of Computer Science and Engineering Technology&quot;,&quot;ISSN&quot;:&quot;2219-2158&quot;,&quot;issued&quot;:{&quot;date-parts&quot;:[[2010]]},&quot;page&quot;:&quot;84-92&quot;,&quot;abstract&quot;:&quot;The fields of Learning Management Systems (LMS) and Learning Content Management Systems (LCMS) are full of open source and commercial products including Blackboard, WEB CT, and Moodle. These systems are tutor-oriented, not designed to facilitate personalized learning support for an individual learner. Professors and students, frustrated with current LMS, need a new, innovative, user-friendly alternative to encourage and empower students to take control of their education, and teachers to explore new styles of teaching, depending on their students' needs. Most of the students in the developing world, specially in the middle east region, suffer from limited English proficiency, in addition to limited computer skills. These obstacles compose a barrier to, and impose limitations on the design and implementation of E-learning systems. This paper introduces a prototype for a simple, dedicated, learner-oriented e-learning system to facilitate the learning process. The proposed system enables the student (even with moderate English level and general IT knowledge) to wander through the system, and register for a specific course to make use of the scientific material available there in. In addition, the design of a computer engineering course conforming SCORM standards is introduced. The proposed prototype is made available for students to examine and evaluate. Feedbacks will be analyzed and enhancements will be proposed.&quot;,&quot;issue&quot;:&quot;2&quot;,&quot;volume&quot;:&quot;1&quot;,&quot;container-title-short&quot;:&quot;&quot;},&quot;isTemporary&quot;:false}]},{&quot;citationID&quot;:&quot;MENDELEY_CITATION_63c12d2c-d938-4bef-90e3-b0764cbd2f5e&quot;,&quot;properties&quot;:{&quot;noteIndex&quot;:0},&quot;isEdited&quot;:false,&quot;manualOverride&quot;:{&quot;isManuallyOverridden&quot;:false,&quot;citeprocText&quot;:&quot;(Naresh &amp;#38; Pavan, 2024)&quot;,&quot;manualOverrideText&quot;:&quot;&quot;},&quot;citationTag&quot;:&quot;MENDELEY_CITATION_v3_eyJjaXRhdGlvbklEIjoiTUVOREVMRVlfQ0lUQVRJT05fNjNjMTJkMmMtZDkzOC00YmVmLTkwZTMtYjA3NjRjYmQyZjVl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cf9fac20-27fd-4d95-b9b6-37534f62834e&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Y2Y5ZmFjMjAtMjdmZC00ZDk1LWI5YjYtMzc1MzRmNjI4MzRl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3182c83f-d108-46a6-92db-7584cdf83303&quot;,&quot;properties&quot;:{&quot;noteIndex&quot;:0},&quot;isEdited&quot;:false,&quot;manualOverride&quot;:{&quot;isManuallyOverridden&quot;:false,&quot;citeprocText&quot;:&quot;(Naresh &amp;#38; Pavan, 2024)&quot;,&quot;manualOverrideText&quot;:&quot;&quot;},&quot;citationTag&quot;:&quot;MENDELEY_CITATION_v3_eyJjaXRhdGlvbklEIjoiTUVOREVMRVlfQ0lUQVRJT05fMzE4MmM4M2YtZDEwOC00NmE2LTkyZGItNzU4NGNkZjgzMzAz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e99e37c3-4f82-45ae-9d20-3dfd90be1739&quot;,&quot;properties&quot;:{&quot;noteIndex&quot;:0},&quot;isEdited&quot;:false,&quot;manualOverride&quot;:{&quot;isManuallyOverridden&quot;:false,&quot;citeprocText&quot;:&quot;(Naresh &amp;#38; Pavan, 2024)&quot;,&quot;manualOverrideText&quot;:&quot;&quot;},&quot;citationTag&quot;:&quot;MENDELEY_CITATION_v3_eyJjaXRhdGlvbklEIjoiTUVOREVMRVlfQ0lUQVRJT05fZTk5ZTM3YzMtNGY4Mi00NWFlLTlkMjAtM2RmZDkwYmUxNzM5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6bc494b9-71ba-447e-95cd-3aac046c9696&quot;,&quot;properties&quot;:{&quot;noteIndex&quot;:0},&quot;isEdited&quot;:false,&quot;manualOverride&quot;:{&quot;isManuallyOverridden&quot;:false,&quot;citeprocText&quot;:&quot;(Santos et al., 2025a)&quot;,&quot;manualOverrideText&quot;:&quot;&quot;},&quot;citationTag&quot;:&quot;MENDELEY_CITATION_v3_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&quot;,&quot;citationItems&quot;:[{&quot;id&quot;:&quot;1c5d5985-4dd0-3baf-82dc-d72842f2dbc3&quot;,&quot;itemData&quot;:{&quot;type&quot;:&quot;article-journal&quot;,&quot;id&quot;:&quot;1c5d5985-4dd0-3baf-82dc-d72842f2dbc3&quot;,&quot;title&quot;:&quot;DIGITIZING EDUCATIONAL RESOURCES: DEVELOPMENT OF LEARNING MATERIALS REPOSITORY HUB&quot;,&quot;author&quot;:[{&quot;family&quot;:&quot;Santos&quot;,&quot;given&quot;:&quot;Joseline M.&quot;,&quot;parse-names&quot;:false,&quot;dropping-particle&quot;:&quot;&quot;,&quot;non-dropping-particle&quot;:&quot;&quot;},{&quot;family&quot;:&quot;Adriano&quot;,&quot;given&quot;:&quot;Raquel C.&quot;,&quot;parse-names&quot;:false,&quot;dropping-particle&quot;:&quot;&quot;,&quot;non-dropping-particle&quot;:&quot;&quot;},{&quot;family&quot;:&quot;Cruz&quot;,&quot;given&quot;:&quot;Marian Minneli S.&quot;,&quot;parse-names&quot;:false,&quot;dropping-particle&quot;:&quot;&quot;,&quot;non-dropping-particle&quot;:&quot;&quot;},{&quot;family&quot;:&quot;Castro&quot;,&quot;given&quot;:&quot;Mayleen Dorcas B.&quot;,&quot;parse-names&quot;:false,&quot;dropping-particle&quot;:&quot;&quot;,&quot;non-dropping-particle&quot;:&quot;&quot;},{&quot;family&quot;:&quot;Custodio&quot;,&quot;given&quot;:&quot;Eunice B.&quot;,&quot;parse-names&quot;:false,&quot;dropping-particle&quot;:&quot;&quot;,&quot;non-dropping-particle&quot;:&quot;&quot;},{&quot;family&quot;:&quot;Bernardo&quot;,&quot;given&quot;:&quot;Gerriper T.&quot;,&quot;parse-names&quot;:false,&quot;dropping-particle&quot;:&quot;&quot;,&quot;non-dropping-particle&quot;:&quot;&quot;}],&quot;container-title&quot;:&quot;Problems of Education in the 21st Century&quot;,&quot;DOI&quot;:&quot;10.33225/pec/25.83.237&quot;,&quot;ISSN&quot;:&quot;1822-7864&quot;,&quot;issued&quot;:{&quot;date-parts&quot;:[[2025,4,30]]},&quot;page&quot;:&quot;237-260&quot;,&quot;abstract&quot;:&quot;This study developed a Learning Materials Repository Hub (LMRH) to digitize educational resources for the K-12 education system, addressing the need for centralized, high-quality, and accessible learning materials. Using a developmental research approach, Graduate School students created Digitized Learning Materials (DLMs) aligned with the Most Essential Learning Competencies (MELCs) and the Alternative Delivery Mode Learning Resource (ADMLR) standards of the Department of Education (DepEd). These materials were reviewed by subject-matter experts and integrated into the LMRH, which was designed as a centralized platform for organizing and sharing digital learning content. The study employed expert evaluations and teacher assessments to determine the content quality, educational effectiveness, technical usability, and overall acceptability of the LMRH. The Technology Acceptance Model (TAM) was used to measure perceived usefulness, ease of use, attitude toward using, and intention to use, while the System Usability Scale (SUS) evaluated its usability. Findings revealed that the DLMs received high ratings for quality, and the LMRH was deemed effective in supporting both synchronous and asynchronous learning. Teachers strongly agreed on its usefulness and ease of integration into teaching. The results suggest that digital learning repositories can significantly enhance teaching and learning experiences, providing a flexible and efficient platform for educators. The study highlights the importance of digitized educational resources and encourages further investment in educational technology to improve curriculum implementation and educational delivery in K-12 education. Keywords: Learning Materials Repository Hub (LMRH), Digitized Learning Materials (DLM), Alternative Delivery Mode Learning Resource (ADMLR), Technology Acceptance Model (TAM), System Usability Scale (SUS)&quot;,&quot;publisher&quot;:&quot;Scientia Socialis Ltd&quot;,&quot;issue&quot;:&quot;2&quot;,&quot;volume&quot;:&quot;83&quot;,&quot;container-title-short&quot;:&quot;&quot;},&quot;isTemporary&quot;:false}]},{&quot;citationID&quot;:&quot;MENDELEY_CITATION_e8e89de6-b5e2-48a1-b9d7-fe4a2b43af24&quot;,&quot;properties&quot;:{&quot;noteIndex&quot;:0},&quot;isEdited&quot;:false,&quot;manualOverride&quot;:{&quot;isManuallyOverridden&quot;:false,&quot;citeprocText&quot;:&quot;(David Oladokun et al., 2025)&quot;,&quot;manualOverrideText&quot;:&quot;&quot;},&quot;citationTag&quot;:&quot;MENDELEY_CITATION_v3_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&quot;,&quot;citationItems&quot;:[{&quot;id&quot;:&quot;806f524c-1cd2-336f-a42f-4a982f9ca8d5&quot;,&quot;itemData&quot;:{&quot;type&quot;:&quot;article-journal&quot;,&quot;id&quot;:&quot;806f524c-1cd2-336f-a42f-4a982f9ca8d5&quot;,&quot;title&quot;:&quot;Usage of WhatsApp for Teaching and Learning among Young People in Higher Education Institutions (HEIs)&quot;,&quot;author&quot;:[{&quot;family&quot;:&quot;David Oladokun&quot;,&quot;given&quot;:&quot;Bolaji&quot;,&quot;parse-names&quot;:false,&quot;dropping-particle&quot;:&quot;&quot;,&quot;non-dropping-particle&quot;:&quot;&quot;},{&quot;family&quot;:&quot;Tega Enakrire&quot;,&quot;given&quot;:&quot;Rexwhite&quot;,&quot;parse-names&quot;:false,&quot;dropping-particle&quot;:&quot;&quot;,&quot;non-dropping-particle&quot;:&quot;&quot;},{&quot;family&quot;:&quot;Morodi&quot;,&quot;given&quot;:&quot;Lebogang&quot;,&quot;parse-names&quot;:false,&quot;dropping-particle&quot;:&quot;&quot;,&quot;non-dropping-particle&quot;:&quot;&quot;},{&quot;family&quot;:&quot;Haruna&quot;,&quot;given&quot;:&quot;Usman&quot;,&quot;parse-names&quot;:false,&quot;dropping-particle&quot;:&quot;&quot;,&quot;non-dropping-particle&quot;:&quot;&quot;}],&quot;ISSN&quot;:&quot;2056-2969&quot;,&quot;URL&quot;:&quot;www.rj4allpublications.com&quot;,&quot;issued&quot;:{&quot;date-parts&quot;:[[2025]]},&quot;container-title-short&quot;:&quot;&quot;},&quot;isTemporary&quot;:false}]},{&quot;citationID&quot;:&quot;MENDELEY_CITATION_35a9faff-258e-408d-8511-dd07513def7b&quot;,&quot;properties&quot;:{&quot;noteIndex&quot;:0},&quot;isEdited&quot;:false,&quot;manualOverride&quot;:{&quot;isManuallyOverridden&quot;:true,&quot;citeprocText&quot;:&quot;(Ghoniemy et al., 2010)&quot;,&quot;manualOverrideText&quot;:&quot;(Ghoniemy et al., 2010),&quot;},&quot;citationTag&quot;:&quot;MENDELEY_CITATION_v3_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&quot;,&quot;citationItems&quot;:[{&quot;id&quot;:&quot;2458f1cc-17ad-33c1-aca2-359bff50a644&quot;,&quot;itemData&quot;:{&quot;type&quot;:&quot;article-journal&quot;,&quot;id&quot;:&quot;2458f1cc-17ad-33c1-aca2-359bff50a644&quot;,&quot;title&quot;:&quot;A Dedicated Web-Based Learning System&quot;,&quot;author&quot;:[{&quot;family&quot;:&quot;Ghoniemy&quot;,&quot;given&quot;:&quot;Said&quot;,&quot;parse-names&quot;:false,&quot;dropping-particle&quot;:&quot;&quot;,&quot;non-dropping-particle&quot;:&quot;&quot;},{&quot;family&quot;:&quot;Fahmy&quot;,&quot;given&quot;:&quot;Ashraf&quot;,&quot;parse-names&quot;:false,&quot;dropping-particle&quot;:&quot;&quot;,&quot;non-dropping-particle&quot;:&quot;&quot;},{&quot;family&quot;:&quot;Aljahdali&quot;,&quot;given&quot;:&quot;Sultan&quot;,&quot;parse-names&quot;:false,&quot;dropping-particle&quot;:&quot;&quot;,&quot;non-dropping-particle&quot;:&quot;&quot;}],&quot;container-title&quot;:&quot;Universal Journal of Computer Science and Engineering Technology&quot;,&quot;ISSN&quot;:&quot;2219-2158&quot;,&quot;issued&quot;:{&quot;date-parts&quot;:[[2010]]},&quot;page&quot;:&quot;84-92&quot;,&quot;abstract&quot;:&quot;The fields of Learning Management Systems (LMS) and Learning Content Management Systems (LCMS) are full of open source and commercial products including Blackboard, WEB CT, and Moodle. These systems are tutor-oriented, not designed to facilitate personalized learning support for an individual learner. Professors and students, frustrated with current LMS, need a new, innovative, user-friendly alternative to encourage and empower students to take control of their education, and teachers to explore new styles of teaching, depending on their students' needs. Most of the students in the developing world, specially in the middle east region, suffer from limited English proficiency, in addition to limited computer skills. These obstacles compose a barrier to, and impose limitations on the design and implementation of E-learning systems. This paper introduces a prototype for a simple, dedicated, learner-oriented e-learning system to facilitate the learning process. The proposed system enables the student (even with moderate English level and general IT knowledge) to wander through the system, and register for a specific course to make use of the scientific material available there in. In addition, the design of a computer engineering course conforming SCORM standards is introduced. The proposed prototype is made available for students to examine and evaluate. Feedbacks will be analyzed and enhancements will be proposed.&quot;,&quot;issue&quot;:&quot;2&quot;,&quot;volume&quot;:&quot;1&quot;,&quot;container-title-short&quot;:&quot;&quot;},&quot;isTemporary&quot;:false}]},{&quot;citationID&quot;:&quot;MENDELEY_CITATION_008a0bfe-53e1-41a1-8694-575069a97cdb&quot;,&quot;properties&quot;:{&quot;noteIndex&quot;:0},&quot;isEdited&quot;:false,&quot;manualOverride&quot;:{&quot;isManuallyOverridden&quot;:false,&quot;citeprocText&quot;:&quot;(Hanif Triyana &amp;#38; Fianty, n.d.)&quot;,&quot;manualOverrideText&quot;:&quot;&quot;},&quot;citationTag&quot;:&quot;MENDELEY_CITATION_v3_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&quot;,&quot;citationItems&quot;:[{&quot;id&quot;:&quot;0f1347b0-b7f5-3342-952f-19cc087c5b1a&quot;,&quot;itemData&quot;:{&quot;type&quot;:&quot;report&quot;,&quot;id&quot;:&quot;0f1347b0-b7f5-3342-952f-19cc087c5b1a&quot;,&quot;title&quot;:&quot;Optimizing Educational Institutions: Web-Based Document Management&quot;,&quot;author&quot;:[{&quot;family&quot;:&quot;Hanif Triyana&quot;,&quot;given&quot;:&quot;Muhammad&quot;,&quot;parse-names&quot;:false,&quot;dropping-particle&quot;:&quot;&quot;,&quot;non-dropping-particle&quot;:&quot;&quot;},{&quot;family&quot;:&quot;Fianty&quot;,&quot;given&quot;:&quot;Melissa Indah&quot;,&quot;parse-names&quot;:false,&quot;dropping-particle&quot;:&quot;&quot;,&quot;non-dropping-particle&quot;:&quot;&quot;}],&quot;container-title&quot;:&quot;International Journal of Science&quot;,&quot;URL&quot;:&quot;http://ijstm.inarah.co.id&quot;,&quot;abstract&quot;:&quot;Documents, which consist of written or printed materials, play a crucial role in educational activities. Private schools in Tangerang still face challenges in efficiently storing, accessing, and managing educational documents. Manual document storage consumes a significant amount of time and physical space. Therefore, a technology-based solution is required to address this issue. This research aims to develop a web-based Document Management System (DMS) that allows teachers and school staff to easily manage, store, and access educational documents digitally. The software development method employed is the Waterfall model, involving a series of stages ranging from needs analysis to testing and implementation. The outcome is a web based DMS application accessible to teachers in the school. This application enables teachers to view, upload, edit, and download teaching materials effortlessly. Additionally, teachers can manage their teaching schedules and user access rights. The usability of DMS has been tested through User Acceptance Testing (UAT), and users have provided positive feedback on the application. This web based DMS effectively addresses the issues related to document storage in schools, enhancing the efficient management of educational documents, reducing dependence on physical documents, and increasing productivity in the learning process. Consequently, this DMS holds great potential as a valuable tool in the educational context of the school.&quot;,&quot;container-title-short&quot;:&quot;&quot;},&quot;isTemporary&quot;:false}]},{&quot;citationID&quot;:&quot;MENDELEY_CITATION_e9015692-6a17-492f-947d-d7db411d7dcd&quot;,&quot;properties&quot;:{&quot;noteIndex&quot;:0},&quot;isEdited&quot;:false,&quot;manualOverride&quot;:{&quot;isManuallyOverridden&quot;:false,&quot;citeprocText&quot;:&quot;(Dobrzański et al., n.d.)&quot;,&quot;manualOverrideText&quot;:&quot;&quot;},&quot;citationTag&quot;:&quot;MENDELEY_CITATION_v3_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&quot;,&quot;citationItems&quot;:[{&quot;id&quot;:&quot;5c952301-f69d-32cb-a5ee-53dddc723365&quot;,&quot;itemData&quot;:{&quot;type&quot;:&quot;report&quot;,&quot;id&quot;:&quot;5c952301-f69d-32cb-a5ee-53dddc723365&quot;,&quot;title&quot;:&quot;Application of interactive course management system in distance learning of material science Education and research trends&quot;,&quot;author&quot;:[{&quot;family&quot;:&quot;Dobrzański&quot;,&quot;given&quot;:&quot;L A&quot;,&quot;parse-names&quot;:false,&quot;dropping-particle&quot;:&quot;&quot;,&quot;non-dropping-particle&quot;:&quot;&quot;},{&quot;family&quot;:&quot;Honysz&quot;,&quot;given&quot;:&quot;R&quot;,&quot;parse-names&quot;:false,&quot;dropping-particle&quot;:&quot;&quot;,&quot;non-dropping-particle&quot;:&quot;&quot;},{&quot;family&quot;:&quot;Brytan&quot;,&quot;given&quot;:&quot;Z&quot;,&quot;parse-names&quot;:false,&quot;dropping-particle&quot;:&quot;&quot;,&quot;non-dropping-particle&quot;:&quot;&quot;}],&quot;abstract&quot;:&quot;Purpose: This paper presents ideas and construction kinds of distance learning system based on course management system for distance learning and Computer Aided Teaching in the field of material science. Design/methodology/approach: Paper describes contain and composition of the system including virtual courses and didactic materials for lectures in the discipline of materials science and instructions for classes guided in scientific laboratories used as a supplement for traditional learning methods. Findings: This study shows advantages, possibilities and features of already created and introduced e-learning system as a modern tool for distance education and interactive communication with students and between students. It's also used for publishing of scientific researches and other staff of the Institute. Practical implications: As an example of such system is presented an educational platform applied in Institute of Engineering Materials and Biomaterials at Silesian University of Technology, Mechanical Engineering Faculty, Gliwice, Poland, with use of the \&quot;MOODLE\&quot; software in October 2004. Originality/value: Article is valuable for persons and institutions, which are concerned with e-learning and distance education, as well for students and all users of such systems.&quot;,&quot;container-title-short&quot;:&quot;&quot;},&quot;isTemporary&quot;:false}]},{&quot;citationID&quot;:&quot;MENDELEY_CITATION_bfe9d9ec-93bc-495c-be72-618b4930c5e2&quot;,&quot;properties&quot;:{&quot;noteIndex&quot;:0},&quot;isEdited&quot;:false,&quot;manualOverride&quot;:{&quot;isManuallyOverridden&quot;:true,&quot;citeprocText&quot;:&quot;(Dobrzański et al., n.d.)&quot;,&quot;manualOverrideText&quot;:&quot;(Dobrzański et al., n.d.).&quot;},&quot;citationTag&quot;:&quot;MENDELEY_CITATION_v3_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&quot;,&quot;citationItems&quot;:[{&quot;id&quot;:&quot;5c952301-f69d-32cb-a5ee-53dddc723365&quot;,&quot;itemData&quot;:{&quot;type&quot;:&quot;report&quot;,&quot;id&quot;:&quot;5c952301-f69d-32cb-a5ee-53dddc723365&quot;,&quot;title&quot;:&quot;Application of interactive course management system in distance learning of material science Education and research trends&quot;,&quot;author&quot;:[{&quot;family&quot;:&quot;Dobrzański&quot;,&quot;given&quot;:&quot;L A&quot;,&quot;parse-names&quot;:false,&quot;dropping-particle&quot;:&quot;&quot;,&quot;non-dropping-particle&quot;:&quot;&quot;},{&quot;family&quot;:&quot;Honysz&quot;,&quot;given&quot;:&quot;R&quot;,&quot;parse-names&quot;:false,&quot;dropping-particle&quot;:&quot;&quot;,&quot;non-dropping-particle&quot;:&quot;&quot;},{&quot;family&quot;:&quot;Brytan&quot;,&quot;given&quot;:&quot;Z&quot;,&quot;parse-names&quot;:false,&quot;dropping-particle&quot;:&quot;&quot;,&quot;non-dropping-particle&quot;:&quot;&quot;}],&quot;abstract&quot;:&quot;Purpose: This paper presents ideas and construction kinds of distance learning system based on course management system for distance learning and Computer Aided Teaching in the field of material science. Design/methodology/approach: Paper describes contain and composition of the system including virtual courses and didactic materials for lectures in the discipline of materials science and instructions for classes guided in scientific laboratories used as a supplement for traditional learning methods. Findings: This study shows advantages, possibilities and features of already created and introduced e-learning system as a modern tool for distance education and interactive communication with students and between students. It's also used for publishing of scientific researches and other staff of the Institute. Practical implications: As an example of such system is presented an educational platform applied in Institute of Engineering Materials and Biomaterials at Silesian University of Technology, Mechanical Engineering Faculty, Gliwice, Poland, with use of the \&quot;MOODLE\&quot; software in October 2004. Originality/value: Article is valuable for persons and institutions, which are concerned with e-learning and distance education, as well for students and all users of such systems.&quot;,&quot;container-title-short&quot;:&quot;&quot;},&quot;isTemporary&quot;:false}]},{&quot;citationID&quot;:&quot;MENDELEY_CITATION_8059f4e9-98a9-48e6-be1d-b4f5e5ab227b&quot;,&quot;properties&quot;:{&quot;noteIndex&quot;:0},&quot;isEdited&quot;:false,&quot;manualOverride&quot;:{&quot;isManuallyOverridden&quot;:true,&quot;citeprocText&quot;:&quot;(Fuentes et al., n.d.)&quot;,&quot;manualOverrideText&quot;:&quot;(Fuentes et al., n.d.).&quot;},&quot;citationTag&quot;:&quot;MENDELEY_CITATION_v3_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&quot;,&quot;citationItems&quot;:[{&quot;id&quot;:&quot;a539b6d5-f97a-371c-9a84-7aee18b683bc&quot;,&quot;itemData&quot;:{&quot;type&quot;:&quot;report&quot;,&quot;id&quot;:&quot;a539b6d5-f97a-371c-9a84-7aee18b683bc&quot;,&quot;title&quot;:&quot;A Comparison of Open Source E-Learning Platforms&quot;,&quot;author&quot;:[{&quot;family&quot;:&quot;Fuentes&quot;,&quot;given&quot;:&quot;José María&quot;,&quot;parse-names&quot;:false,&quot;dropping-particle&quot;:&quot;&quot;,&quot;non-dropping-particle&quot;:&quot;&quot;},{&quot;family&quot;:&quot;García&quot;,&quot;given&quot;:&quot;Ana Isabel&quot;,&quot;parse-names&quot;:false,&quot;dropping-particle&quot;:&quot;&quot;,&quot;non-dropping-particle&quot;:&quot;&quot;},{&quot;family&quot;:&quot;Ayuga&quot;,&quot;given&quot;:&quot;Francisco&quot;,&quot;parse-names&quot;:false,&quot;dropping-particle&quot;:&quot;&quot;,&quot;non-dropping-particle&quot;:&quot;&quot;}],&quot;URL&quot;:&quot;http://www.dokeos.com&quot;,&quot;abstract&quot;:&quot;Web-based education or \&quot;e-learning\&quot; has become a critical component in higher education for the last decade, replacing other distance learning methods, such as traditional computer training or correspondence learning. The number of university students who take on-line courses is continuously increasing all over the world. In Spain, nearly a 90% of the universities have an institutional e-learning platform and over 60% of the traditional on-site courses use this technology as a supplement to the traditional face-to-face classes. This new form of learning allows the disappearance of geographical barriers and enables students to schedule their own learning process, among some other advantages. On-line education is developed through specific software called \&quot;e-learning platform\&quot; or \&quot;virtual learning environment\&quot; (VLE). A considerable number of web-based tools to deliver distance courses are currently available. Open source software packages such as Moodle, Sakai, dotLRN or Dokeos are the most commonly used in the virtual campuses of Spanish universities. This paper analyzes the possibilities that virtual learning environments provide university teachers and learners and offers a technical comparison among some of the most popular e-learning learning platforms.&quot;,&quot;container-title-short&quot;:&quot;&quot;},&quot;isTemporary&quot;:false}]},{&quot;citationID&quot;:&quot;MENDELEY_CITATION_d8113b69-0a2e-48d6-8e08-76be700df0e3&quot;,&quot;properties&quot;:{&quot;noteIndex&quot;:0},&quot;isEdited&quot;:false,&quot;manualOverride&quot;:{&quot;isManuallyOverridden&quot;:true,&quot;citeprocText&quot;:&quot;(Ghoniemy et al., 2010)&quot;,&quot;manualOverrideText&quot;:&quot;(Ghoniemy et al., 2010).&quot;},&quot;citationTag&quot;:&quot;MENDELEY_CITATION_v3_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&quot;,&quot;citationItems&quot;:[{&quot;id&quot;:&quot;2458f1cc-17ad-33c1-aca2-359bff50a644&quot;,&quot;itemData&quot;:{&quot;type&quot;:&quot;article-journal&quot;,&quot;id&quot;:&quot;2458f1cc-17ad-33c1-aca2-359bff50a644&quot;,&quot;title&quot;:&quot;A Dedicated Web-Based Learning System&quot;,&quot;author&quot;:[{&quot;family&quot;:&quot;Ghoniemy&quot;,&quot;given&quot;:&quot;Said&quot;,&quot;parse-names&quot;:false,&quot;dropping-particle&quot;:&quot;&quot;,&quot;non-dropping-particle&quot;:&quot;&quot;},{&quot;family&quot;:&quot;Fahmy&quot;,&quot;given&quot;:&quot;Ashraf&quot;,&quot;parse-names&quot;:false,&quot;dropping-particle&quot;:&quot;&quot;,&quot;non-dropping-particle&quot;:&quot;&quot;},{&quot;family&quot;:&quot;Aljahdali&quot;,&quot;given&quot;:&quot;Sultan&quot;,&quot;parse-names&quot;:false,&quot;dropping-particle&quot;:&quot;&quot;,&quot;non-dropping-particle&quot;:&quot;&quot;}],&quot;container-title&quot;:&quot;Universal Journal of Computer Science and Engineering Technology&quot;,&quot;ISSN&quot;:&quot;2219-2158&quot;,&quot;issued&quot;:{&quot;date-parts&quot;:[[2010]]},&quot;page&quot;:&quot;84-92&quot;,&quot;abstract&quot;:&quot;The fields of Learning Management Systems (LMS) and Learning Content Management Systems (LCMS) are full of open source and commercial products including Blackboard, WEB CT, and Moodle. These systems are tutor-oriented, not designed to facilitate personalized learning support for an individual learner. Professors and students, frustrated with current LMS, need a new, innovative, user-friendly alternative to encourage and empower students to take control of their education, and teachers to explore new styles of teaching, depending on their students' needs. Most of the students in the developing world, specially in the middle east region, suffer from limited English proficiency, in addition to limited computer skills. These obstacles compose a barrier to, and impose limitations on the design and implementation of E-learning systems. This paper introduces a prototype for a simple, dedicated, learner-oriented e-learning system to facilitate the learning process. The proposed system enables the student (even with moderate English level and general IT knowledge) to wander through the system, and register for a specific course to make use of the scientific material available there in. In addition, the design of a computer engineering course conforming SCORM standards is introduced. The proposed prototype is made available for students to examine and evaluate. Feedbacks will be analyzed and enhancements will be proposed.&quot;,&quot;issue&quot;:&quot;2&quot;,&quot;volume&quot;:&quot;1&quot;,&quot;container-title-short&quot;:&quot;&quot;},&quot;isTemporary&quot;:false}]},{&quot;citationID&quot;:&quot;MENDELEY_CITATION_837a59ae-b9a3-44ee-b232-797532763ebb&quot;,&quot;properties&quot;:{&quot;noteIndex&quot;:0},&quot;isEdited&quot;:false,&quot;manualOverride&quot;:{&quot;isManuallyOverridden&quot;:true,&quot;citeprocText&quot;:&quot;(Sejzi &amp;#38; Aris, 2013)&quot;,&quot;manualOverrideText&quot;:&quot;(Sejzi &amp; Aris, 2013).&quot;},&quot;citationTag&quot;:&quot;MENDELEY_CITATION_v3_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&quot;,&quot;citationItems&quot;:[{&quot;id&quot;:&quot;ad01aee3-d626-3027-80d1-8604dfb553b2&quot;,&quot;itemData&quot;:{&quot;type&quot;:&quot;report&quot;,&quot;id&quot;:&quot;ad01aee3-d626-3027-80d1-8604dfb553b2&quot;,&quot;title&quot;:&quot;Learning Management System (LMS) and Learning Content Management System (LCMS) at Virtual University&quot;,&quot;author&quot;:[{&quot;family&quot;:&quot;Sejzi&quot;,&quot;given&quot;:&quot;Abbas Abdoli&quot;,&quot;parse-names&quot;:false,&quot;dropping-particle&quot;:&quot;&quot;,&quot;non-dropping-particle&quot;:&quot;&quot;},{&quot;family&quot;:&quot;Aris&quot;,&quot;given&quot;:&quot;Baharuddin&quot;,&quot;parse-names&quot;:false,&quot;dropping-particle&quot;:&quot;&quot;,&quot;non-dropping-particle&quot;:&quot;&quot;}],&quot;container-title&quot;:&quot;2 nd International Seminar on Quality and Affordable Education&quot;,&quot;issued&quot;:{&quot;date-parts&quot;:[[2013]]},&quot;abstract&quot;:&quot;Virtual universities with using of Learning Management System (LMS) and Learning Content Management System (LCMS) provide opportunities that manage learning, administration, tracking, and reporting functions. Virtual universities by apply the LMS and LCMS have a variety of applications that are available to manage course and learner administration, content, and key organizational information. At virtual university LMS can connects learners and content in a standardized manner. Also virtual universities by apply LCMS can create, store, reuse, manage and deliver digital learning content. LCMS allows learners and managers to manage the content related functions of training. LMS emphasizes on manage learners, manage instructor-led sessions, course catalogue, registration system, competency management, launch and track e-learning, searchable library of reusable content ,and integration with human resources applications. LCMS emphasizes on manage content, create content, assessment creation, evaluation, and feedback, locate and deliver specific content to a learner, and searchable library of reusable content. LMS and LCMS could each be an appropriate solution depending on the needs of virtual universities. By understanding the differences, the core functionalities of each, and the benefits of combining or keeping applications separate, designer can guide managers toward the best solution for issues at the virtual universities.&quot;,&quot;container-title-short&quot;:&quot;&quot;},&quot;isTemporary&quot;:false}]},{&quot;citationID&quot;:&quot;MENDELEY_CITATION_a6e5182b-571f-4ed5-aec0-03f327b0d9f2&quot;,&quot;properties&quot;:{&quot;noteIndex&quot;:0},&quot;isEdited&quot;:false,&quot;manualOverride&quot;:{&quot;isManuallyOverridden&quot;:true,&quot;citeprocText&quot;:&quot;(Naresh &amp;#38; Pavan, 2024)&quot;,&quot;manualOverrideText&quot;:&quot;(Naresh &amp; Pavan, 2024).&quot;},&quot;citationTag&quot;:&quot;MENDELEY_CITATION_v3_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&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74358b3b-ef2e-46cf-9892-d4f8ee993441&quot;,&quot;properties&quot;:{&quot;noteIndex&quot;:0},&quot;isEdited&quot;:false,&quot;manualOverride&quot;:{&quot;isManuallyOverridden&quot;:false,&quot;citeprocText&quot;:&quot;(Okon et al., 2020; Orhun, 2004)&quot;,&quot;manualOverrideText&quot;:&quot;&quot;},&quot;citationTag&quot;:&quot;MENDELEY_CITATION_v3_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&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id&quot;:&quot;f72da23f-df72-3e6c-a585-af3aa0df1c9c&quot;,&quot;itemData&quot;:{&quot;type&quot;:&quot;report&quot;,&quot;id&quot;:&quot;f72da23f-df72-3e6c-a585-af3aa0df1c9c&quot;,&quot;title&quot;:&quot;WEB-BASED LEARNING MATERIALS FOR HIGHER EDUCATION: THE MERLOT REPOSITORY&quot;,&quot;author&quot;:[{&quot;family&quot;:&quot;Orhun&quot;,&quot;given&quot;:&quot;Emrah&quot;,&quot;parse-names&quot;:false,&quot;dropping-particle&quot;:&quot;&quot;,&quot;non-dropping-particle&quot;:&quot;&quot;}],&quot;container-title&quot;:&quot;The Turkish Online Journal of Educational Technology-TOJET&quot;,&quot;issued&quot;:{&quot;date-parts&quot;:[[2004]]},&quot;number-of-pages&quot;:&quot;10&quot;,&quot;abstract&quot;:&quot;MERLOT (Multimedia Educational Resource for Learning and Online Teaching) is a web-based open resource designed primarily for faculty and students in higher education. The resources in MERLOT include over 8,000 learning materials and support materials from a wide variety of disciplines that can be integrated within the context of a larger course. Support resources attached to materials include sample assignments and evaluations of the learning materials, and help faculty members identify learning materials that are high quality and pedagogically appropriate for their courses. Evaluation materials include discipline panel peer reviews and individual user reviews. MERLOT is also a community of people who strive to enrich teaching and learning by connecting systems, consortiums, and institutions of higher education, professional organizations of academic disciplines, and individual members. The number of registered individual members who can add materials, comments, and assignments to the MERLOT collection has currently exceeded 11,000. This paper presents examples of learning materials included in the repository and discusses some of the issues in the use of web-based materials in teaching in higher education. Keywords: Web-based learning, Online teaching, Evaluation of learning materials, Open educational resources. INTRODUCTION There are two aspects of using web-based teaching and learning materials to enhance student learning. The first aspect is the availability of materials in the chosen field of study. Since high quality learning materials are costly to produce, sharing of teaching/learning resources among institutions is needed. Online resources shared over the World Wide Web include complete courses as well as smaller materials. For example, the Massachusetts Institute of Technology is making the materials for nearly all its courses freely available on the web as part of the program, known as MIT OpenCourseWare (2003). The second aspect of using web-based teaching and learning materials concerns finding relevant materials and assessing their quality. Finding resources with standard web search engines is usually inefficient. Search for relevant information on the web can benefit from the availability of portals, websites that are entry points to other websites. Educational portals (e.g. University of Texas World Lecture Hall) provide systems of categorization and searching that allow users access to learning and teaching resources linked to the portal. Such portals may also offer services that support communication and collaboration among the educators and learners.&quot;,&quot;volume&quot;:&quot;3&quot;,&quot;container-title-short&quot;:&quot;&quot;},&quot;isTemporary&quot;:false}]},{&quot;citationID&quot;:&quot;MENDELEY_CITATION_d5a77bfb-7151-4ff8-a22f-5ae2eeb3c9e9&quot;,&quot;properties&quot;:{&quot;noteIndex&quot;:0},&quot;isEdited&quot;:false,&quot;manualOverride&quot;:{&quot;isManuallyOverridden&quot;:false,&quot;citeprocText&quot;:&quot;(Aalyateem &amp;#38; Hameed, 2015)&quot;,&quot;manualOverrideText&quot;:&quot;&quot;},&quot;citationTag&quot;:&quot;MENDELEY_CITATION_v3_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&quot;,&quot;citationItems&quot;:[{&quot;id&quot;:&quot;8af391e8-951e-3ae0-96c8-59670759847c&quot;,&quot;itemData&quot;:{&quot;type&quot;:&quot;paper-conference&quot;,&quot;id&quot;:&quot;8af391e8-951e-3ae0-96c8-59670759847c&quot;,&quot;title&quot;:&quot;Digital Repositories in the Arab Universities: A Comparative Analytical Study&quot;,&quot;author&quot;:[{&quot;family&quot;:&quot;Aalyateem&quot;,&quot;given&quot;:&quot;Abd Allah Mohamed Abd Allah&quot;,&quot;parse-names&quot;:false,&quot;dropping-particle&quot;:&quot;&quot;,&quot;non-dropping-particle&quot;:&quot;&quot;},{&quot;family&quot;:&quot;Hameed&quot;,&quot;given&quot;:&quot;Nawaf Bandr Bn&quot;,&quot;parse-names&quot;:false,&quot;dropping-particle&quot;:&quot;&quot;,&quot;non-dropping-particle&quot;:&quot;&quot;}],&quot;container-title&quot;:&quot;Procedia Computer Science&quot;,&quot;container-title-short&quot;:&quot;Procedia Comput. Sci.&quot;,&quot;DOI&quot;:&quot;10.1016/j.procs.2015.09.022&quot;,&quot;ISSN&quot;:&quot;18770509&quot;,&quot;issued&quot;:{&quot;date-parts&quot;:[[2015]]},&quot;page&quot;:&quot;768-777&quot;,&quot;abstract&quot;:&quot;This study aims to analyse and compare the knowledgeable repositories in some Arab universities, the importance of this study stemmed from showing us the advantages and the disadvantages of the digital repositories in the Arab universities and it sheds light on its excellent sides for supporting it and on the defects of its treatment then avoided it in the future. This study used the analytical descriptive approach and the comparative descriptive approach on the sample of the digital repositories in six Arab universities, which are: Alexandria University, Damascus University, Khartoum University, King Saud University, Petrol and Minerals University and Nayef University of the security sciences. The study conveyed the repositories' distinction in Alexandria University more than the last repositories which are the search sample in the amount of the massive content and the social sharing in books and the existence of the notification tools which allow the possibility of highlighting and underlining some text areas and adding the poster notes and searching in all the text is based on the search server\&quot; as it should support five languages: which are Arabic language, English language, French language, Spanish language and Italian language and digitizing the available subjects in the library or the collected subjects from other institutions by a laboratory which is equipped with the latest digital technology which digitalize various subjects including the slides in different shapes, the negative photos, the books, the manuscripts, the photos, the maps and the audio - visual materials and the digital repository is distinguished in Damascus University with using Dublin Core criteria in describing its content and supporting OAI - PMH protocol and repository including instructive guidelines like the depositor guide and the user guide, also the digital repository in Khartoum is characterized by user interface characterized by the good order with the existence of new adds which enter the digital repository according to the existed search type whether it was a subject, an address or the author's name. The two repositories of Nawaf University for the security sciences and King Fahd University for petrol and minerals are characterized from the last repositories in the universities which are the study sample by the advanced search which is more accurate and specific by the way which includes the whole text, the address, the creators or the authors and the summary, the date, the undisciplined and unrestricted search words and choosing the words from the drop down list which include all the available subjects in the repository, the digital repositories in Khartoum universities, King Saud universities, Nayef University for the security science, King Fahd for petrol and minerals are blamed on the absence of determining its repositories policies. And also the digital repositories in Khartoum University and King Fahd for petrol and minerals University while the digital repositories in Khartoum University, King Saud University and King Fahd University for petrol and minerals are blamed on the absence of the social communication by the social communication networks and also noticing using the universities of Damascus, Khartoum, King Saud, Nayef for security services universities of DSpace system in building its repositories. The universities of Khartoum, King Saud, Nayef for security sciences are blamed on the absence of the advanced search for the effective retrieval in its locations and also the digital repository in Khartoum University is blamed on the content's lack of the digital assets.\&quot; The study recommended conducting studies about the systems and the approaches of building the repositories in the Arab universities, the searching methods in it and also conducting comparative studies with the digital repositories in the Arab universities and also building standard models to build the digital repositories in Arab universities.&quot;,&quot;publisher&quot;:&quot;Elsevier&quot;,&quot;volume&quot;:&quot;65&quot;},&quot;isTemporary&quot;:false}]},{&quot;citationID&quot;:&quot;MENDELEY_CITATION_dd6d51ec-a332-4f8f-8ac4-4586ba521eef&quot;,&quot;properties&quot;:{&quot;noteIndex&quot;:0},&quot;isEdited&quot;:false,&quot;manualOverride&quot;:{&quot;isManuallyOverridden&quot;:false,&quot;citeprocText&quot;:&quot;(Naresh &amp;#38; Pavan, 2024)&quot;,&quot;manualOverrideText&quot;:&quot;&quot;},&quot;citationTag&quot;:&quot;MENDELEY_CITATION_v3_eyJjaXRhdGlvbklEIjoiTUVOREVMRVlfQ0lUQVRJT05fZGQ2ZDUxZWMtYTMzMi00ZjhmLThhYzQtNDU4NmJhNTIxZWVm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07032ecc-ddf6-4efb-b17a-be10ed5a9448&quot;,&quot;properties&quot;:{&quot;noteIndex&quot;:0},&quot;isEdited&quot;:false,&quot;manualOverride&quot;:{&quot;isManuallyOverridden&quot;:false,&quot;citeprocText&quot;:&quot;(Dobrzański et al., n.d.)&quot;,&quot;manualOverrideText&quot;:&quot;&quot;},&quot;citationTag&quot;:&quot;MENDELEY_CITATION_v3_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&quot;,&quot;citationItems&quot;:[{&quot;id&quot;:&quot;5c952301-f69d-32cb-a5ee-53dddc723365&quot;,&quot;itemData&quot;:{&quot;type&quot;:&quot;report&quot;,&quot;id&quot;:&quot;5c952301-f69d-32cb-a5ee-53dddc723365&quot;,&quot;title&quot;:&quot;Application of interactive course management system in distance learning of material science Education and research trends&quot;,&quot;author&quot;:[{&quot;family&quot;:&quot;Dobrzański&quot;,&quot;given&quot;:&quot;L A&quot;,&quot;parse-names&quot;:false,&quot;dropping-particle&quot;:&quot;&quot;,&quot;non-dropping-particle&quot;:&quot;&quot;},{&quot;family&quot;:&quot;Honysz&quot;,&quot;given&quot;:&quot;R&quot;,&quot;parse-names&quot;:false,&quot;dropping-particle&quot;:&quot;&quot;,&quot;non-dropping-particle&quot;:&quot;&quot;},{&quot;family&quot;:&quot;Brytan&quot;,&quot;given&quot;:&quot;Z&quot;,&quot;parse-names&quot;:false,&quot;dropping-particle&quot;:&quot;&quot;,&quot;non-dropping-particle&quot;:&quot;&quot;}],&quot;abstract&quot;:&quot;Purpose: This paper presents ideas and construction kinds of distance learning system based on course management system for distance learning and Computer Aided Teaching in the field of material science. Design/methodology/approach: Paper describes contain and composition of the system including virtual courses and didactic materials for lectures in the discipline of materials science and instructions for classes guided in scientific laboratories used as a supplement for traditional learning methods. Findings: This study shows advantages, possibilities and features of already created and introduced e-learning system as a modern tool for distance education and interactive communication with students and between students. It's also used for publishing of scientific researches and other staff of the Institute. Practical implications: As an example of such system is presented an educational platform applied in Institute of Engineering Materials and Biomaterials at Silesian University of Technology, Mechanical Engineering Faculty, Gliwice, Poland, with use of the \&quot;MOODLE\&quot; software in October 2004. Originality/value: Article is valuable for persons and institutions, which are concerned with e-learning and distance education, as well for students and all users of such systems.&quot;,&quot;container-title-short&quot;:&quot;&quot;},&quot;isTemporary&quot;:false}]},{&quot;citationID&quot;:&quot;MENDELEY_CITATION_3b9e1b7c-a45d-4ec3-b560-577030276a53&quot;,&quot;properties&quot;:{&quot;noteIndex&quot;:0},&quot;isEdited&quot;:false,&quot;manualOverride&quot;:{&quot;isManuallyOverridden&quot;:false,&quot;citeprocText&quot;:&quot;(Ghoniemy et al., 2010)&quot;,&quot;manualOverrideText&quot;:&quot;&quot;},&quot;citationTag&quot;:&quot;MENDELEY_CITATION_v3_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&quot;,&quot;citationItems&quot;:[{&quot;id&quot;:&quot;2458f1cc-17ad-33c1-aca2-359bff50a644&quot;,&quot;itemData&quot;:{&quot;type&quot;:&quot;article-journal&quot;,&quot;id&quot;:&quot;2458f1cc-17ad-33c1-aca2-359bff50a644&quot;,&quot;title&quot;:&quot;A Dedicated Web-Based Learning System&quot;,&quot;author&quot;:[{&quot;family&quot;:&quot;Ghoniemy&quot;,&quot;given&quot;:&quot;Said&quot;,&quot;parse-names&quot;:false,&quot;dropping-particle&quot;:&quot;&quot;,&quot;non-dropping-particle&quot;:&quot;&quot;},{&quot;family&quot;:&quot;Fahmy&quot;,&quot;given&quot;:&quot;Ashraf&quot;,&quot;parse-names&quot;:false,&quot;dropping-particle&quot;:&quot;&quot;,&quot;non-dropping-particle&quot;:&quot;&quot;},{&quot;family&quot;:&quot;Aljahdali&quot;,&quot;given&quot;:&quot;Sultan&quot;,&quot;parse-names&quot;:false,&quot;dropping-particle&quot;:&quot;&quot;,&quot;non-dropping-particle&quot;:&quot;&quot;}],&quot;container-title&quot;:&quot;Universal Journal of Computer Science and Engineering Technology&quot;,&quot;ISSN&quot;:&quot;2219-2158&quot;,&quot;issued&quot;:{&quot;date-parts&quot;:[[2010]]},&quot;page&quot;:&quot;84-92&quot;,&quot;abstract&quot;:&quot;The fields of Learning Management Systems (LMS) and Learning Content Management Systems (LCMS) are full of open source and commercial products including Blackboard, WEB CT, and Moodle. These systems are tutor-oriented, not designed to facilitate personalized learning support for an individual learner. Professors and students, frustrated with current LMS, need a new, innovative, user-friendly alternative to encourage and empower students to take control of their education, and teachers to explore new styles of teaching, depending on their students' needs. Most of the students in the developing world, specially in the middle east region, suffer from limited English proficiency, in addition to limited computer skills. These obstacles compose a barrier to, and impose limitations on the design and implementation of E-learning systems. This paper introduces a prototype for a simple, dedicated, learner-oriented e-learning system to facilitate the learning process. The proposed system enables the student (even with moderate English level and general IT knowledge) to wander through the system, and register for a specific course to make use of the scientific material available there in. In addition, the design of a computer engineering course conforming SCORM standards is introduced. The proposed prototype is made available for students to examine and evaluate. Feedbacks will be analyzed and enhancements will be proposed.&quot;,&quot;issue&quot;:&quot;2&quot;,&quot;volume&quot;:&quot;1&quot;,&quot;container-title-short&quot;:&quot;&quot;},&quot;isTemporary&quot;:false}]},{&quot;citationID&quot;:&quot;MENDELEY_CITATION_f1d98bd4-3c9c-4978-9144-4e5d3c1b7b2c&quot;,&quot;properties&quot;:{&quot;noteIndex&quot;:0},&quot;isEdited&quot;:false,&quot;manualOverride&quot;:{&quot;isManuallyOverridden&quot;:false,&quot;citeprocText&quot;:&quot;(Okon et al., 2020)&quot;,&quot;manualOverrideText&quot;:&quot;&quot;},&quot;citationTag&quot;:&quot;MENDELEY_CITATION_v3_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&quot;,&quot;citationItems&quot;:[{&quot;id&quot;:&quot;c135640d-a6a0-3d7b-be75-7bafd55556a8&quot;,&quot;itemData&quot;:{&quot;type&quot;:&quot;article-journal&quot;,&quot;id&quot;:&quot;c135640d-a6a0-3d7b-be75-7bafd55556a8&quot;,&quot;title&quot;:&quot;A Web Based Digital Repository for Scholarly Publication&quot;,&quot;author&quot;:[{&quot;family&quot;:&quot;Okon&quot;,&quot;given&quot;:&quot;Raymond&quot;,&quot;parse-names&quot;:false,&quot;dropping-particle&quot;:&quot;&quot;,&quot;non-dropping-particle&quot;:&quot;&quot;},{&quot;family&quot;:&quot;Eleberi&quot;,&quot;given&quot;:&quot;Ebele Leticia&quot;,&quot;parse-names&quot;:false,&quot;dropping-particle&quot;:&quot;&quot;,&quot;non-dropping-particle&quot;:&quot;&quot;},{&quot;family&quot;:&quot;Uka&quot;,&quot;given&quot;:&quot;Kanayo Kizito&quot;,&quot;parse-names&quot;:false,&quot;dropping-particle&quot;:&quot;&quot;,&quot;non-dropping-particle&quot;:&quot;&quot;}],&quot;container-title&quot;:&quot;Journal of Software Engineering and Applications&quot;,&quot;DOI&quot;:&quot;10.4236/jsea.2020.134005&quot;,&quot;ISSN&quot;:&quot;1945-3116&quot;,&quot;issued&quot;:{&quot;date-parts&quot;:[[2020]]},&quot;page&quot;:&quot;67-75&quot;,&quot;abstract&quot;:&quot;Institutional repositories are essential research infrastructure for research-based universities. A properly dimensioned institutional repository has the potential to increase research impact and enhance the visibility of an institution through its scholarly outputs. The aim of the study is to design and develop a web-based digital repository for scholarly materials and publications in a tertiary institution. The motivation for carrying out this project is to provide a lasting solution to the need for an effective, efficient, reliable and easily accessible system for storing and retrieving scholarly materials, which will make study and research work less cumbersome and stressful for academic staff and students, thereby enabling them to easily carry out their day-to-day activities, especially as it concerns obtaining relevant scholarly information quickly. The system will be developed using open source software and OOADM (Object Oriented Analysis and Design Methodology). Findings obtained from system validation tests show that the system is a viable solution to the major challenges encountered in the management and sharing of scholarly information at the institution.&quot;,&quot;publisher&quot;:&quot;Scientific Research Publishing, Inc.&quot;,&quot;issue&quot;:&quot;04&quot;,&quot;volume&quot;:&quot;13&quot;,&quot;container-title-short&quot;:&quot;&quot;},&quot;isTemporary&quot;:false}]},{&quot;citationID&quot;:&quot;MENDELEY_CITATION_07b38970-d835-45b7-819a-b43d2b35c09e&quot;,&quot;properties&quot;:{&quot;noteIndex&quot;:0},&quot;isEdited&quot;:false,&quot;manualOverride&quot;:{&quot;isManuallyOverridden&quot;:false,&quot;citeprocText&quot;:&quot;(Hanif Triyana &amp;#38; Fianty, n.d.)&quot;,&quot;manualOverrideText&quot;:&quot;&quot;},&quot;citationTag&quot;:&quot;MENDELEY_CITATION_v3_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&quot;,&quot;citationItems&quot;:[{&quot;id&quot;:&quot;0f1347b0-b7f5-3342-952f-19cc087c5b1a&quot;,&quot;itemData&quot;:{&quot;type&quot;:&quot;report&quot;,&quot;id&quot;:&quot;0f1347b0-b7f5-3342-952f-19cc087c5b1a&quot;,&quot;title&quot;:&quot;Optimizing Educational Institutions: Web-Based Document Management&quot;,&quot;author&quot;:[{&quot;family&quot;:&quot;Hanif Triyana&quot;,&quot;given&quot;:&quot;Muhammad&quot;,&quot;parse-names&quot;:false,&quot;dropping-particle&quot;:&quot;&quot;,&quot;non-dropping-particle&quot;:&quot;&quot;},{&quot;family&quot;:&quot;Fianty&quot;,&quot;given&quot;:&quot;Melissa Indah&quot;,&quot;parse-names&quot;:false,&quot;dropping-particle&quot;:&quot;&quot;,&quot;non-dropping-particle&quot;:&quot;&quot;}],&quot;container-title&quot;:&quot;International Journal of Science&quot;,&quot;URL&quot;:&quot;http://ijstm.inarah.co.id&quot;,&quot;abstract&quot;:&quot;Documents, which consist of written or printed materials, play a crucial role in educational activities. Private schools in Tangerang still face challenges in efficiently storing, accessing, and managing educational documents. Manual document storage consumes a significant amount of time and physical space. Therefore, a technology-based solution is required to address this issue. This research aims to develop a web-based Document Management System (DMS) that allows teachers and school staff to easily manage, store, and access educational documents digitally. The software development method employed is the Waterfall model, involving a series of stages ranging from needs analysis to testing and implementation. The outcome is a web based DMS application accessible to teachers in the school. This application enables teachers to view, upload, edit, and download teaching materials effortlessly. Additionally, teachers can manage their teaching schedules and user access rights. The usability of DMS has been tested through User Acceptance Testing (UAT), and users have provided positive feedback on the application. This web based DMS effectively addresses the issues related to document storage in schools, enhancing the efficient management of educational documents, reducing dependence on physical documents, and increasing productivity in the learning process. Consequently, this DMS holds great potential as a valuable tool in the educational context of the school.&quot;,&quot;container-title-short&quot;:&quot;&quot;},&quot;isTemporary&quot;:false}]},{&quot;citationID&quot;:&quot;MENDELEY_CITATION_c2b633d6-a555-4ac2-b45f-0715d4befff3&quot;,&quot;properties&quot;:{&quot;noteIndex&quot;:0},&quot;isEdited&quot;:false,&quot;manualOverride&quot;:{&quot;isManuallyOverridden&quot;:false,&quot;citeprocText&quot;:&quot;(Naresh &amp;#38; Pavan, 2024)&quot;,&quot;manualOverrideText&quot;:&quot;&quot;},&quot;citationTag&quot;:&quot;MENDELEY_CITATION_v3_eyJjaXRhdGlvbklEIjoiTUVOREVMRVlfQ0lUQVRJT05fYzJiNjMzZDYtYTU1NS00YWMyLWI0NWYtMDcxNWQ0YmVmZmYz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7c80cb8e-116f-43d0-9641-1bbf3b254071&quot;,&quot;properties&quot;:{&quot;noteIndex&quot;:0},&quot;isEdited&quot;:false,&quot;manualOverride&quot;:{&quot;isManuallyOverridden&quot;:false,&quot;citeprocText&quot;:&quot;(Santos et al., 2025a)&quot;,&quot;manualOverrideText&quot;:&quot;&quot;},&quot;citationTag&quot;:&quot;MENDELEY_CITATION_v3_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&quot;,&quot;citationItems&quot;:[{&quot;id&quot;:&quot;1c5d5985-4dd0-3baf-82dc-d72842f2dbc3&quot;,&quot;itemData&quot;:{&quot;type&quot;:&quot;article-journal&quot;,&quot;id&quot;:&quot;1c5d5985-4dd0-3baf-82dc-d72842f2dbc3&quot;,&quot;title&quot;:&quot;DIGITIZING EDUCATIONAL RESOURCES: DEVELOPMENT OF LEARNING MATERIALS REPOSITORY HUB&quot;,&quot;author&quot;:[{&quot;family&quot;:&quot;Santos&quot;,&quot;given&quot;:&quot;Joseline M.&quot;,&quot;parse-names&quot;:false,&quot;dropping-particle&quot;:&quot;&quot;,&quot;non-dropping-particle&quot;:&quot;&quot;},{&quot;family&quot;:&quot;Adriano&quot;,&quot;given&quot;:&quot;Raquel C.&quot;,&quot;parse-names&quot;:false,&quot;dropping-particle&quot;:&quot;&quot;,&quot;non-dropping-particle&quot;:&quot;&quot;},{&quot;family&quot;:&quot;Cruz&quot;,&quot;given&quot;:&quot;Marian Minneli S.&quot;,&quot;parse-names&quot;:false,&quot;dropping-particle&quot;:&quot;&quot;,&quot;non-dropping-particle&quot;:&quot;&quot;},{&quot;family&quot;:&quot;Castro&quot;,&quot;given&quot;:&quot;Mayleen Dorcas B.&quot;,&quot;parse-names&quot;:false,&quot;dropping-particle&quot;:&quot;&quot;,&quot;non-dropping-particle&quot;:&quot;&quot;},{&quot;family&quot;:&quot;Custodio&quot;,&quot;given&quot;:&quot;Eunice B.&quot;,&quot;parse-names&quot;:false,&quot;dropping-particle&quot;:&quot;&quot;,&quot;non-dropping-particle&quot;:&quot;&quot;},{&quot;family&quot;:&quot;Bernardo&quot;,&quot;given&quot;:&quot;Gerriper T.&quot;,&quot;parse-names&quot;:false,&quot;dropping-particle&quot;:&quot;&quot;,&quot;non-dropping-particle&quot;:&quot;&quot;}],&quot;container-title&quot;:&quot;Problems of Education in the 21st Century&quot;,&quot;DOI&quot;:&quot;10.33225/pec/25.83.237&quot;,&quot;ISSN&quot;:&quot;1822-7864&quot;,&quot;issued&quot;:{&quot;date-parts&quot;:[[2025,4,30]]},&quot;page&quot;:&quot;237-260&quot;,&quot;abstract&quot;:&quot;This study developed a Learning Materials Repository Hub (LMRH) to digitize educational resources for the K-12 education system, addressing the need for centralized, high-quality, and accessible learning materials. Using a developmental research approach, Graduate School students created Digitized Learning Materials (DLMs) aligned with the Most Essential Learning Competencies (MELCs) and the Alternative Delivery Mode Learning Resource (ADMLR) standards of the Department of Education (DepEd). These materials were reviewed by subject-matter experts and integrated into the LMRH, which was designed as a centralized platform for organizing and sharing digital learning content. The study employed expert evaluations and teacher assessments to determine the content quality, educational effectiveness, technical usability, and overall acceptability of the LMRH. The Technology Acceptance Model (TAM) was used to measure perceived usefulness, ease of use, attitude toward using, and intention to use, while the System Usability Scale (SUS) evaluated its usability. Findings revealed that the DLMs received high ratings for quality, and the LMRH was deemed effective in supporting both synchronous and asynchronous learning. Teachers strongly agreed on its usefulness and ease of integration into teaching. The results suggest that digital learning repositories can significantly enhance teaching and learning experiences, providing a flexible and efficient platform for educators. The study highlights the importance of digitized educational resources and encourages further investment in educational technology to improve curriculum implementation and educational delivery in K-12 education. Keywords: Learning Materials Repository Hub (LMRH), Digitized Learning Materials (DLM), Alternative Delivery Mode Learning Resource (ADMLR), Technology Acceptance Model (TAM), System Usability Scale (SUS)&quot;,&quot;publisher&quot;:&quot;Scientia Socialis Ltd&quot;,&quot;issue&quot;:&quot;2&quot;,&quot;volume&quot;:&quot;83&quot;,&quot;container-title-short&quot;:&quot;&quot;},&quot;isTemporary&quot;:false}]},{&quot;citationID&quot;:&quot;MENDELEY_CITATION_8eaf9708-d297-423e-aaa9-4826333fcd3b&quot;,&quot;properties&quot;:{&quot;noteIndex&quot;:0},&quot;isEdited&quot;:false,&quot;manualOverride&quot;:{&quot;isManuallyOverridden&quot;:false,&quot;citeprocText&quot;:&quot;(David Oladokun et al., 2025)&quot;,&quot;manualOverrideText&quot;:&quot;&quot;},&quot;citationTag&quot;:&quot;MENDELEY_CITATION_v3_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&quot;,&quot;citationItems&quot;:[{&quot;id&quot;:&quot;806f524c-1cd2-336f-a42f-4a982f9ca8d5&quot;,&quot;itemData&quot;:{&quot;type&quot;:&quot;article-journal&quot;,&quot;id&quot;:&quot;806f524c-1cd2-336f-a42f-4a982f9ca8d5&quot;,&quot;title&quot;:&quot;Usage of WhatsApp for Teaching and Learning among Young People in Higher Education Institutions (HEIs)&quot;,&quot;author&quot;:[{&quot;family&quot;:&quot;David Oladokun&quot;,&quot;given&quot;:&quot;Bolaji&quot;,&quot;parse-names&quot;:false,&quot;dropping-particle&quot;:&quot;&quot;,&quot;non-dropping-particle&quot;:&quot;&quot;},{&quot;family&quot;:&quot;Tega Enakrire&quot;,&quot;given&quot;:&quot;Rexwhite&quot;,&quot;parse-names&quot;:false,&quot;dropping-particle&quot;:&quot;&quot;,&quot;non-dropping-particle&quot;:&quot;&quot;},{&quot;family&quot;:&quot;Morodi&quot;,&quot;given&quot;:&quot;Lebogang&quot;,&quot;parse-names&quot;:false,&quot;dropping-particle&quot;:&quot;&quot;,&quot;non-dropping-particle&quot;:&quot;&quot;},{&quot;family&quot;:&quot;Haruna&quot;,&quot;given&quot;:&quot;Usman&quot;,&quot;parse-names&quot;:false,&quot;dropping-particle&quot;:&quot;&quot;,&quot;non-dropping-particle&quot;:&quot;&quot;}],&quot;ISSN&quot;:&quot;2056-2969&quot;,&quot;URL&quot;:&quot;www.rj4allpublications.com&quot;,&quot;issued&quot;:{&quot;date-parts&quot;:[[2025]]},&quot;container-title-short&quot;:&quot;&quot;},&quot;isTemporary&quot;:false}]},{&quot;citationID&quot;:&quot;MENDELEY_CITATION_17e7a6f4-9c07-4c46-b476-203dfbdfca2d&quot;,&quot;properties&quot;:{&quot;noteIndex&quot;:0},&quot;isEdited&quot;:false,&quot;manualOverride&quot;:{&quot;isManuallyOverridden&quot;:false,&quot;citeprocText&quot;:&quot;(Aalyateem &amp;#38; Hameed, 2015)&quot;,&quot;manualOverrideText&quot;:&quot;&quot;},&quot;citationTag&quot;:&quot;MENDELEY_CITATION_v3_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&quot;,&quot;citationItems&quot;:[{&quot;id&quot;:&quot;8af391e8-951e-3ae0-96c8-59670759847c&quot;,&quot;itemData&quot;:{&quot;type&quot;:&quot;paper-conference&quot;,&quot;id&quot;:&quot;8af391e8-951e-3ae0-96c8-59670759847c&quot;,&quot;title&quot;:&quot;Digital Repositories in the Arab Universities: A Comparative Analytical Study&quot;,&quot;author&quot;:[{&quot;family&quot;:&quot;Aalyateem&quot;,&quot;given&quot;:&quot;Abd Allah Mohamed Abd Allah&quot;,&quot;parse-names&quot;:false,&quot;dropping-particle&quot;:&quot;&quot;,&quot;non-dropping-particle&quot;:&quot;&quot;},{&quot;family&quot;:&quot;Hameed&quot;,&quot;given&quot;:&quot;Nawaf Bandr Bn&quot;,&quot;parse-names&quot;:false,&quot;dropping-particle&quot;:&quot;&quot;,&quot;non-dropping-particle&quot;:&quot;&quot;}],&quot;container-title&quot;:&quot;Procedia Computer Science&quot;,&quot;container-title-short&quot;:&quot;Procedia Comput. Sci.&quot;,&quot;DOI&quot;:&quot;10.1016/j.procs.2015.09.022&quot;,&quot;ISSN&quot;:&quot;18770509&quot;,&quot;issued&quot;:{&quot;date-parts&quot;:[[2015]]},&quot;page&quot;:&quot;768-777&quot;,&quot;abstract&quot;:&quot;This study aims to analyse and compare the knowledgeable repositories in some Arab universities, the importance of this study stemmed from showing us the advantages and the disadvantages of the digital repositories in the Arab universities and it sheds light on its excellent sides for supporting it and on the defects of its treatment then avoided it in the future. This study used the analytical descriptive approach and the comparative descriptive approach on the sample of the digital repositories in six Arab universities, which are: Alexandria University, Damascus University, Khartoum University, King Saud University, Petrol and Minerals University and Nayef University of the security sciences. The study conveyed the repositories' distinction in Alexandria University more than the last repositories which are the search sample in the amount of the massive content and the social sharing in books and the existence of the notification tools which allow the possibility of highlighting and underlining some text areas and adding the poster notes and searching in all the text is based on the search server\&quot; as it should support five languages: which are Arabic language, English language, French language, Spanish language and Italian language and digitizing the available subjects in the library or the collected subjects from other institutions by a laboratory which is equipped with the latest digital technology which digitalize various subjects including the slides in different shapes, the negative photos, the books, the manuscripts, the photos, the maps and the audio - visual materials and the digital repository is distinguished in Damascus University with using Dublin Core criteria in describing its content and supporting OAI - PMH protocol and repository including instructive guidelines like the depositor guide and the user guide, also the digital repository in Khartoum is characterized by user interface characterized by the good order with the existence of new adds which enter the digital repository according to the existed search type whether it was a subject, an address or the author's name. The two repositories of Nawaf University for the security sciences and King Fahd University for petrol and minerals are characterized from the last repositories in the universities which are the study sample by the advanced search which is more accurate and specific by the way which includes the whole text, the address, the creators or the authors and the summary, the date, the undisciplined and unrestricted search words and choosing the words from the drop down list which include all the available subjects in the repository, the digital repositories in Khartoum universities, King Saud universities, Nayef University for the security science, King Fahd for petrol and minerals are blamed on the absence of determining its repositories policies. And also the digital repositories in Khartoum University and King Fahd for petrol and minerals University while the digital repositories in Khartoum University, King Saud University and King Fahd University for petrol and minerals are blamed on the absence of the social communication by the social communication networks and also noticing using the universities of Damascus, Khartoum, King Saud, Nayef for security services universities of DSpace system in building its repositories. The universities of Khartoum, King Saud, Nayef for security sciences are blamed on the absence of the advanced search for the effective retrieval in its locations and also the digital repository in Khartoum University is blamed on the content's lack of the digital assets.\&quot; The study recommended conducting studies about the systems and the approaches of building the repositories in the Arab universities, the searching methods in it and also conducting comparative studies with the digital repositories in the Arab universities and also building standard models to build the digital repositories in Arab universities.&quot;,&quot;publisher&quot;:&quot;Elsevier&quot;,&quot;volume&quot;:&quot;65&quot;},&quot;isTemporary&quot;:false}]},{&quot;citationID&quot;:&quot;MENDELEY_CITATION_e4653152-a67e-4272-a571-4cc1db5ccc73&quot;,&quot;properties&quot;:{&quot;noteIndex&quot;:0},&quot;isEdited&quot;:false,&quot;manualOverride&quot;:{&quot;isManuallyOverridden&quot;:false,&quot;citeprocText&quot;:&quot;(Aalyateem &amp;#38; Hameed, 2015)&quot;,&quot;manualOverrideText&quot;:&quot;&quot;},&quot;citationItems&quot;:[{&quot;id&quot;:&quot;8af391e8-951e-3ae0-96c8-59670759847c&quot;,&quot;itemData&quot;:{&quot;type&quot;:&quot;paper-conference&quot;,&quot;id&quot;:&quot;8af391e8-951e-3ae0-96c8-59670759847c&quot;,&quot;title&quot;:&quot;Digital Repositories in the Arab Universities: A Comparative Analytical Study&quot;,&quot;author&quot;:[{&quot;family&quot;:&quot;Aalyateem&quot;,&quot;given&quot;:&quot;Abd Allah Mohamed Abd Allah&quot;,&quot;parse-names&quot;:false,&quot;dropping-particle&quot;:&quot;&quot;,&quot;non-dropping-particle&quot;:&quot;&quot;},{&quot;family&quot;:&quot;Hameed&quot;,&quot;given&quot;:&quot;Nawaf Bandr Bn&quot;,&quot;parse-names&quot;:false,&quot;dropping-particle&quot;:&quot;&quot;,&quot;non-dropping-particle&quot;:&quot;&quot;}],&quot;container-title&quot;:&quot;Procedia Computer Science&quot;,&quot;container-title-short&quot;:&quot;Procedia Comput. Sci.&quot;,&quot;DOI&quot;:&quot;10.1016/j.procs.2015.09.022&quot;,&quot;ISSN&quot;:&quot;18770509&quot;,&quot;issued&quot;:{&quot;date-parts&quot;:[[2015]]},&quot;page&quot;:&quot;768-777&quot;,&quot;abstract&quot;:&quot;This study aims to analyse and compare the knowledgeable repositories in some Arab universities, the importance of this study stemmed from showing us the advantages and the disadvantages of the digital repositories in the Arab universities and it sheds light on its excellent sides for supporting it and on the defects of its treatment then avoided it in the future. This study used the analytical descriptive approach and the comparative descriptive approach on the sample of the digital repositories in six Arab universities, which are: Alexandria University, Damascus University, Khartoum University, King Saud University, Petrol and Minerals University and Nayef University of the security sciences. The study conveyed the repositories' distinction in Alexandria University more than the last repositories which are the search sample in the amount of the massive content and the social sharing in books and the existence of the notification tools which allow the possibility of highlighting and underlining some text areas and adding the poster notes and searching in all the text is based on the search server\&quot; as it should support five languages: which are Arabic language, English language, French language, Spanish language and Italian language and digitizing the available subjects in the library or the collected subjects from other institutions by a laboratory which is equipped with the latest digital technology which digitalize various subjects including the slides in different shapes, the negative photos, the books, the manuscripts, the photos, the maps and the audio - visual materials and the digital repository is distinguished in Damascus University with using Dublin Core criteria in describing its content and supporting OAI - PMH protocol and repository including instructive guidelines like the depositor guide and the user guide, also the digital repository in Khartoum is characterized by user interface characterized by the good order with the existence of new adds which enter the digital repository according to the existed search type whether it was a subject, an address or the author's name. The two repositories of Nawaf University for the security sciences and King Fahd University for petrol and minerals are characterized from the last repositories in the universities which are the study sample by the advanced search which is more accurate and specific by the way which includes the whole text, the address, the creators or the authors and the summary, the date, the undisciplined and unrestricted search words and choosing the words from the drop down list which include all the available subjects in the repository, the digital repositories in Khartoum universities, King Saud universities, Nayef University for the security science, King Fahd for petrol and minerals are blamed on the absence of determining its repositories policies. And also the digital repositories in Khartoum University and King Fahd for petrol and minerals University while the digital repositories in Khartoum University, King Saud University and King Fahd University for petrol and minerals are blamed on the absence of the social communication by the social communication networks and also noticing using the universities of Damascus, Khartoum, King Saud, Nayef for security services universities of DSpace system in building its repositories. The universities of Khartoum, King Saud, Nayef for security sciences are blamed on the absence of the advanced search for the effective retrieval in its locations and also the digital repository in Khartoum University is blamed on the content's lack of the digital assets.\&quot; The study recommended conducting studies about the systems and the approaches of building the repositories in the Arab universities, the searching methods in it and also conducting comparative studies with the digital repositories in the Arab universities and also building standard models to build the digital repositories in Arab universities.&quot;,&quot;publisher&quot;:&quot;Elsevier&quot;,&quot;volume&quot;:&quot;65&quot;},&quot;isTemporary&quot;:false}],&quot;citationTag&quot;:&quot;MENDELEY_CITATION_v3_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&quot;},{&quot;citationID&quot;:&quot;MENDELEY_CITATION_fd8fe745-71d7-4c2c-a0ce-e4c9909a9d0e&quot;,&quot;properties&quot;:{&quot;noteIndex&quot;:0},&quot;isEdited&quot;:false,&quot;manualOverride&quot;:{&quot;isManuallyOverridden&quot;:false,&quot;citeprocText&quot;:&quot;(Aalyateem &amp;#38; Hameed, 2015)&quot;,&quot;manualOverrideText&quot;:&quot;&quot;},&quot;citationItems&quot;:[{&quot;id&quot;:&quot;8af391e8-951e-3ae0-96c8-59670759847c&quot;,&quot;itemData&quot;:{&quot;type&quot;:&quot;paper-conference&quot;,&quot;id&quot;:&quot;8af391e8-951e-3ae0-96c8-59670759847c&quot;,&quot;title&quot;:&quot;Digital Repositories in the Arab Universities: A Comparative Analytical Study&quot;,&quot;author&quot;:[{&quot;family&quot;:&quot;Aalyateem&quot;,&quot;given&quot;:&quot;Abd Allah Mohamed Abd Allah&quot;,&quot;parse-names&quot;:false,&quot;dropping-particle&quot;:&quot;&quot;,&quot;non-dropping-particle&quot;:&quot;&quot;},{&quot;family&quot;:&quot;Hameed&quot;,&quot;given&quot;:&quot;Nawaf Bandr Bn&quot;,&quot;parse-names&quot;:false,&quot;dropping-particle&quot;:&quot;&quot;,&quot;non-dropping-particle&quot;:&quot;&quot;}],&quot;container-title&quot;:&quot;Procedia Computer Science&quot;,&quot;container-title-short&quot;:&quot;Procedia Comput. Sci.&quot;,&quot;DOI&quot;:&quot;10.1016/j.procs.2015.09.022&quot;,&quot;ISSN&quot;:&quot;18770509&quot;,&quot;issued&quot;:{&quot;date-parts&quot;:[[2015]]},&quot;page&quot;:&quot;768-777&quot;,&quot;abstract&quot;:&quot;This study aims to analyse and compare the knowledgeable repositories in some Arab universities, the importance of this study stemmed from showing us the advantages and the disadvantages of the digital repositories in the Arab universities and it sheds light on its excellent sides for supporting it and on the defects of its treatment then avoided it in the future. This study used the analytical descriptive approach and the comparative descriptive approach on the sample of the digital repositories in six Arab universities, which are: Alexandria University, Damascus University, Khartoum University, King Saud University, Petrol and Minerals University and Nayef University of the security sciences. The study conveyed the repositories' distinction in Alexandria University more than the last repositories which are the search sample in the amount of the massive content and the social sharing in books and the existence of the notification tools which allow the possibility of highlighting and underlining some text areas and adding the poster notes and searching in all the text is based on the search server\&quot; as it should support five languages: which are Arabic language, English language, French language, Spanish language and Italian language and digitizing the available subjects in the library or the collected subjects from other institutions by a laboratory which is equipped with the latest digital technology which digitalize various subjects including the slides in different shapes, the negative photos, the books, the manuscripts, the photos, the maps and the audio - visual materials and the digital repository is distinguished in Damascus University with using Dublin Core criteria in describing its content and supporting OAI - PMH protocol and repository including instructive guidelines like the depositor guide and the user guide, also the digital repository in Khartoum is characterized by user interface characterized by the good order with the existence of new adds which enter the digital repository according to the existed search type whether it was a subject, an address or the author's name. The two repositories of Nawaf University for the security sciences and King Fahd University for petrol and minerals are characterized from the last repositories in the universities which are the study sample by the advanced search which is more accurate and specific by the way which includes the whole text, the address, the creators or the authors and the summary, the date, the undisciplined and unrestricted search words and choosing the words from the drop down list which include all the available subjects in the repository, the digital repositories in Khartoum universities, King Saud universities, Nayef University for the security science, King Fahd for petrol and minerals are blamed on the absence of determining its repositories policies. And also the digital repositories in Khartoum University and King Fahd for petrol and minerals University while the digital repositories in Khartoum University, King Saud University and King Fahd University for petrol and minerals are blamed on the absence of the social communication by the social communication networks and also noticing using the universities of Damascus, Khartoum, King Saud, Nayef for security services universities of DSpace system in building its repositories. The universities of Khartoum, King Saud, Nayef for security sciences are blamed on the absence of the advanced search for the effective retrieval in its locations and also the digital repository in Khartoum University is blamed on the content's lack of the digital assets.\&quot; The study recommended conducting studies about the systems and the approaches of building the repositories in the Arab universities, the searching methods in it and also conducting comparative studies with the digital repositories in the Arab universities and also building standard models to build the digital repositories in Arab universities.&quot;,&quot;publisher&quot;:&quot;Elsevier&quot;,&quot;volume&quot;:&quot;65&quot;},&quot;isTemporary&quot;:false}],&quot;citationTag&quot;:&quot;MENDELEY_CITATION_v3_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&quot;},{&quot;citationID&quot;:&quot;MENDELEY_CITATION_19f1a05a-b8c4-456b-a50c-580e2c32d2b4&quot;,&quot;properties&quot;:{&quot;noteIndex&quot;:0},&quot;isEdited&quot;:false,&quot;manualOverride&quot;:{&quot;isManuallyOverridden&quot;:false,&quot;citeprocText&quot;:&quot;(Aalyateem &amp;#38; Hameed, 2015)&quot;,&quot;manualOverrideText&quot;:&quot;&quot;},&quot;citationItems&quot;:[{&quot;id&quot;:&quot;8af391e8-951e-3ae0-96c8-59670759847c&quot;,&quot;itemData&quot;:{&quot;type&quot;:&quot;paper-conference&quot;,&quot;id&quot;:&quot;8af391e8-951e-3ae0-96c8-59670759847c&quot;,&quot;title&quot;:&quot;Digital Repositories in the Arab Universities: A Comparative Analytical Study&quot;,&quot;author&quot;:[{&quot;family&quot;:&quot;Aalyateem&quot;,&quot;given&quot;:&quot;Abd Allah Mohamed Abd Allah&quot;,&quot;parse-names&quot;:false,&quot;dropping-particle&quot;:&quot;&quot;,&quot;non-dropping-particle&quot;:&quot;&quot;},{&quot;family&quot;:&quot;Hameed&quot;,&quot;given&quot;:&quot;Nawaf Bandr Bn&quot;,&quot;parse-names&quot;:false,&quot;dropping-particle&quot;:&quot;&quot;,&quot;non-dropping-particle&quot;:&quot;&quot;}],&quot;container-title&quot;:&quot;Procedia Computer Science&quot;,&quot;container-title-short&quot;:&quot;Procedia Comput. Sci.&quot;,&quot;DOI&quot;:&quot;10.1016/j.procs.2015.09.022&quot;,&quot;ISSN&quot;:&quot;18770509&quot;,&quot;issued&quot;:{&quot;date-parts&quot;:[[2015]]},&quot;page&quot;:&quot;768-777&quot;,&quot;abstract&quot;:&quot;This study aims to analyse and compare the knowledgeable repositories in some Arab universities, the importance of this study stemmed from showing us the advantages and the disadvantages of the digital repositories in the Arab universities and it sheds light on its excellent sides for supporting it and on the defects of its treatment then avoided it in the future. This study used the analytical descriptive approach and the comparative descriptive approach on the sample of the digital repositories in six Arab universities, which are: Alexandria University, Damascus University, Khartoum University, King Saud University, Petrol and Minerals University and Nayef University of the security sciences. The study conveyed the repositories' distinction in Alexandria University more than the last repositories which are the search sample in the amount of the massive content and the social sharing in books and the existence of the notification tools which allow the possibility of highlighting and underlining some text areas and adding the poster notes and searching in all the text is based on the search server\&quot; as it should support five languages: which are Arabic language, English language, French language, Spanish language and Italian language and digitizing the available subjects in the library or the collected subjects from other institutions by a laboratory which is equipped with the latest digital technology which digitalize various subjects including the slides in different shapes, the negative photos, the books, the manuscripts, the photos, the maps and the audio - visual materials and the digital repository is distinguished in Damascus University with using Dublin Core criteria in describing its content and supporting OAI - PMH protocol and repository including instructive guidelines like the depositor guide and the user guide, also the digital repository in Khartoum is characterized by user interface characterized by the good order with the existence of new adds which enter the digital repository according to the existed search type whether it was a subject, an address or the author's name. The two repositories of Nawaf University for the security sciences and King Fahd University for petrol and minerals are characterized from the last repositories in the universities which are the study sample by the advanced search which is more accurate and specific by the way which includes the whole text, the address, the creators or the authors and the summary, the date, the undisciplined and unrestricted search words and choosing the words from the drop down list which include all the available subjects in the repository, the digital repositories in Khartoum universities, King Saud universities, Nayef University for the security science, King Fahd for petrol and minerals are blamed on the absence of determining its repositories policies. And also the digital repositories in Khartoum University and King Fahd for petrol and minerals University while the digital repositories in Khartoum University, King Saud University and King Fahd University for petrol and minerals are blamed on the absence of the social communication by the social communication networks and also noticing using the universities of Damascus, Khartoum, King Saud, Nayef for security services universities of DSpace system in building its repositories. The universities of Khartoum, King Saud, Nayef for security sciences are blamed on the absence of the advanced search for the effective retrieval in its locations and also the digital repository in Khartoum University is blamed on the content's lack of the digital assets.\&quot; The study recommended conducting studies about the systems and the approaches of building the repositories in the Arab universities, the searching methods in it and also conducting comparative studies with the digital repositories in the Arab universities and also building standard models to build the digital repositories in Arab universities.&quot;,&quot;publisher&quot;:&quot;Elsevier&quot;,&quot;volume&quot;:&quot;65&quot;},&quot;isTemporary&quot;:false}],&quot;citationTag&quot;:&quot;MENDELEY_CITATION_v3_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&quot;},{&quot;citationID&quot;:&quot;MENDELEY_CITATION_2f1348ef-d354-4cec-a49e-1381e16ea8cb&quot;,&quot;properties&quot;:{&quot;noteIndex&quot;:0},&quot;isEdited&quot;:false,&quot;manualOverride&quot;:{&quot;isManuallyOverridden&quot;:false,&quot;citeprocText&quot;:&quot;(Aalyateem &amp;#38; Hameed, 2015)&quot;,&quot;manualOverrideText&quot;:&quot;&quot;},&quot;citationItems&quot;:[{&quot;id&quot;:&quot;8af391e8-951e-3ae0-96c8-59670759847c&quot;,&quot;itemData&quot;:{&quot;type&quot;:&quot;paper-conference&quot;,&quot;id&quot;:&quot;8af391e8-951e-3ae0-96c8-59670759847c&quot;,&quot;title&quot;:&quot;Digital Repositories in the Arab Universities: A Comparative Analytical Study&quot;,&quot;author&quot;:[{&quot;family&quot;:&quot;Aalyateem&quot;,&quot;given&quot;:&quot;Abd Allah Mohamed Abd Allah&quot;,&quot;parse-names&quot;:false,&quot;dropping-particle&quot;:&quot;&quot;,&quot;non-dropping-particle&quot;:&quot;&quot;},{&quot;family&quot;:&quot;Hameed&quot;,&quot;given&quot;:&quot;Nawaf Bandr Bn&quot;,&quot;parse-names&quot;:false,&quot;dropping-particle&quot;:&quot;&quot;,&quot;non-dropping-particle&quot;:&quot;&quot;}],&quot;container-title&quot;:&quot;Procedia Computer Science&quot;,&quot;container-title-short&quot;:&quot;Procedia Comput. Sci.&quot;,&quot;DOI&quot;:&quot;10.1016/j.procs.2015.09.022&quot;,&quot;ISSN&quot;:&quot;18770509&quot;,&quot;issued&quot;:{&quot;date-parts&quot;:[[2015]]},&quot;page&quot;:&quot;768-777&quot;,&quot;abstract&quot;:&quot;This study aims to analyse and compare the knowledgeable repositories in some Arab universities, the importance of this study stemmed from showing us the advantages and the disadvantages of the digital repositories in the Arab universities and it sheds light on its excellent sides for supporting it and on the defects of its treatment then avoided it in the future. This study used the analytical descriptive approach and the comparative descriptive approach on the sample of the digital repositories in six Arab universities, which are: Alexandria University, Damascus University, Khartoum University, King Saud University, Petrol and Minerals University and Nayef University of the security sciences. The study conveyed the repositories' distinction in Alexandria University more than the last repositories which are the search sample in the amount of the massive content and the social sharing in books and the existence of the notification tools which allow the possibility of highlighting and underlining some text areas and adding the poster notes and searching in all the text is based on the search server\&quot; as it should support five languages: which are Arabic language, English language, French language, Spanish language and Italian language and digitizing the available subjects in the library or the collected subjects from other institutions by a laboratory which is equipped with the latest digital technology which digitalize various subjects including the slides in different shapes, the negative photos, the books, the manuscripts, the photos, the maps and the audio - visual materials and the digital repository is distinguished in Damascus University with using Dublin Core criteria in describing its content and supporting OAI - PMH protocol and repository including instructive guidelines like the depositor guide and the user guide, also the digital repository in Khartoum is characterized by user interface characterized by the good order with the existence of new adds which enter the digital repository according to the existed search type whether it was a subject, an address or the author's name. The two repositories of Nawaf University for the security sciences and King Fahd University for petrol and minerals are characterized from the last repositories in the universities which are the study sample by the advanced search which is more accurate and specific by the way which includes the whole text, the address, the creators or the authors and the summary, the date, the undisciplined and unrestricted search words and choosing the words from the drop down list which include all the available subjects in the repository, the digital repositories in Khartoum universities, King Saud universities, Nayef University for the security science, King Fahd for petrol and minerals are blamed on the absence of determining its repositories policies. And also the digital repositories in Khartoum University and King Fahd for petrol and minerals University while the digital repositories in Khartoum University, King Saud University and King Fahd University for petrol and minerals are blamed on the absence of the social communication by the social communication networks and also noticing using the universities of Damascus, Khartoum, King Saud, Nayef for security services universities of DSpace system in building its repositories. The universities of Khartoum, King Saud, Nayef for security sciences are blamed on the absence of the advanced search for the effective retrieval in its locations and also the digital repository in Khartoum University is blamed on the content's lack of the digital assets.\&quot; The study recommended conducting studies about the systems and the approaches of building the repositories in the Arab universities, the searching methods in it and also conducting comparative studies with the digital repositories in the Arab universities and also building standard models to build the digital repositories in Arab universities.&quot;,&quot;publisher&quot;:&quot;Elsevier&quot;,&quot;volume&quot;:&quot;65&quot;},&quot;isTemporary&quot;:false}],&quot;citationTag&quot;:&quot;MENDELEY_CITATION_v3_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&quot;},{&quot;citationID&quot;:&quot;MENDELEY_CITATION_9f6c156d-8800-4c6c-ad42-63178033899c&quot;,&quot;properties&quot;:{&quot;noteIndex&quot;:0},&quot;isEdited&quot;:false,&quot;manualOverride&quot;:{&quot;isManuallyOverridden&quot;:false,&quot;citeprocText&quot;:&quot;(Orhun, 2004)&quot;,&quot;manualOverrideText&quot;:&quot;&quot;},&quot;citationTag&quot;:&quot;MENDELEY_CITATION_v3_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&quot;,&quot;citationItems&quot;:[{&quot;id&quot;:&quot;f72da23f-df72-3e6c-a585-af3aa0df1c9c&quot;,&quot;itemData&quot;:{&quot;type&quot;:&quot;report&quot;,&quot;id&quot;:&quot;f72da23f-df72-3e6c-a585-af3aa0df1c9c&quot;,&quot;title&quot;:&quot;WEB-BASED LEARNING MATERIALS FOR HIGHER EDUCATION: THE MERLOT REPOSITORY&quot;,&quot;author&quot;:[{&quot;family&quot;:&quot;Orhun&quot;,&quot;given&quot;:&quot;Emrah&quot;,&quot;parse-names&quot;:false,&quot;dropping-particle&quot;:&quot;&quot;,&quot;non-dropping-particle&quot;:&quot;&quot;}],&quot;container-title&quot;:&quot;The Turkish Online Journal of Educational Technology-TOJET&quot;,&quot;issued&quot;:{&quot;date-parts&quot;:[[2004]]},&quot;number-of-pages&quot;:&quot;10&quot;,&quot;abstract&quot;:&quot;MERLOT (Multimedia Educational Resource for Learning and Online Teaching) is a web-based open resource designed primarily for faculty and students in higher education. The resources in MERLOT include over 8,000 learning materials and support materials from a wide variety of disciplines that can be integrated within the context of a larger course. Support resources attached to materials include sample assignments and evaluations of the learning materials, and help faculty members identify learning materials that are high quality and pedagogically appropriate for their courses. Evaluation materials include discipline panel peer reviews and individual user reviews. MERLOT is also a community of people who strive to enrich teaching and learning by connecting systems, consortiums, and institutions of higher education, professional organizations of academic disciplines, and individual members. The number of registered individual members who can add materials, comments, and assignments to the MERLOT collection has currently exceeded 11,000. This paper presents examples of learning materials included in the repository and discusses some of the issues in the use of web-based materials in teaching in higher education. Keywords: Web-based learning, Online teaching, Evaluation of learning materials, Open educational resources. INTRODUCTION There are two aspects of using web-based teaching and learning materials to enhance student learning. The first aspect is the availability of materials in the chosen field of study. Since high quality learning materials are costly to produce, sharing of teaching/learning resources among institutions is needed. Online resources shared over the World Wide Web include complete courses as well as smaller materials. For example, the Massachusetts Institute of Technology is making the materials for nearly all its courses freely available on the web as part of the program, known as MIT OpenCourseWare (2003). The second aspect of using web-based teaching and learning materials concerns finding relevant materials and assessing their quality. Finding resources with standard web search engines is usually inefficient. Search for relevant information on the web can benefit from the availability of portals, websites that are entry points to other websites. Educational portals (e.g. University of Texas World Lecture Hall) provide systems of categorization and searching that allow users access to learning and teaching resources linked to the portal. Such portals may also offer services that support communication and collaboration among the educators and learners.&quot;,&quot;volume&quot;:&quot;3&quot;,&quot;container-title-short&quot;:&quot;&quot;},&quot;isTemporary&quot;:false}]},{&quot;citationID&quot;:&quot;MENDELEY_CITATION_3aaf2ca4-1d08-415c-aebb-e3a40a828385&quot;,&quot;properties&quot;:{&quot;noteIndex&quot;:0},&quot;isEdited&quot;:false,&quot;manualOverride&quot;:{&quot;isManuallyOverridden&quot;:false,&quot;citeprocText&quot;:&quot;(Priyadarshini &amp;#38; Swamydoss, n.d.)&quot;,&quot;manualOverrideText&quot;:&quot;&quot;},&quot;citationTag&quot;:&quot;MENDELEY_CITATION_v3_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&quot;,&quot;citationItems&quot;:[{&quot;id&quot;:&quot;c24c16b5-2461-333b-8223-d25742357583&quot;,&quot;itemData&quot;:{&quot;type&quot;:&quot;article-journal&quot;,&quot;id&quot;:&quot;c24c16b5-2461-333b-8223-d25742357583&quot;,&quot;title&quot;:&quot;Cite this Article: V Priyadarshini 1 , Dr. D. Swamydoss 2 , \&quot;Student Portal Application&quot;,&quot;author&quot;:[{&quot;family&quot;:&quot;Priyadarshini&quot;,&quot;given&quot;:&quot;V&quot;,&quot;parse-names&quot;:false,&quot;dropping-particle&quot;:&quot;&quot;,&quot;non-dropping-particle&quot;:&quot;&quot;},{&quot;family&quot;:&quot;Swamydoss&quot;,&quot;given&quot;:&quot;D&quot;,&quot;parse-names&quot;:false,&quot;dropping-particle&quot;:&quot;&quot;,&quot;non-dropping-particle&quot;:&quot;&quot;}],&quot;container-title&quot;:&quot;Indian Journal of Computer Science and Technology&quot;,&quot;ISSN&quot;:&quot;2583-5300&quot;,&quot;URL&quot;:&quot;www.indjcst.com&quot;,&quot;page&quot;:&quot;15-24&quot;,&quot;abstract&quot;:&quot;The main objective of this project entitled \&quot;Student Portal Application\&quot; was developed to automate the manual process of the students. The student portal application project aims to provide a centralized digital platform for students to access academic resources, manage their schedules, communicate with faculty, and engage in collaborative learning activities. This application serves as a virtual hub for educational activities, offering features such as course enrollment, grade tracking, assignment submission, and forum discussions. By leveraging modern web and mobile technologies, the portal enhances the overall learning experience by fostering a more connected and interactive educational ecosystem. With intuitive user interfaces and robust backend functionalities, the student portal streamlines administrative tasks for both students and faculty, ultimately promoting efficiency, transparency, and academic success within the educational institution.&quot;,&quot;issue&quot;:&quot;02&quot;,&quot;volume&quot;:&quot;3&quot;,&quot;container-title-short&quot;:&quot;&quot;},&quot;isTemporary&quot;:false}]},{&quot;citationID&quot;:&quot;MENDELEY_CITATION_3d5dacc9-f6ec-4887-96c5-a355a6eb1ac9&quot;,&quot;properties&quot;:{&quot;noteIndex&quot;:0},&quot;isEdited&quot;:false,&quot;manualOverride&quot;:{&quot;isManuallyOverridden&quot;:false,&quot;citeprocText&quot;:&quot;(Walid Aboraya et al., 2021)&quot;,&quot;manualOverrideText&quot;:&quot;&quot;},&quot;citationTag&quot;:&quot;MENDELEY_CITATION_v3_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&quot;,&quot;citationItems&quot;:[{&quot;id&quot;:&quot;18a05465-5e03-3041-bbd3-9b81db02c7bb&quot;,&quot;itemData&quot;:{&quot;type&quot;:&quot;article-journal&quot;,&quot;id&quot;:&quot;18a05465-5e03-3041-bbd3-9b81db02c7bb&quot;,&quot;title&quot;:&quot;International Journal of Internet Education Investigating the necessity of having digital repositories in post-basic education in Oman&quot;,&quot;author&quot;:[{&quot;family&quot;:&quot;Walid Aboraya&quot;,&quot;given&quot;:&quot;Authors&quot;,&quot;parse-names&quot;:false,&quot;dropping-particle&quot;:&quot;&quot;,&quot;non-dropping-particle&quot;:&quot;&quot;},{&quot;family&quot;:&quot;Shemy&quot;,&quot;given&quot;:&quot;Nader&quot;,&quot;parse-names&quot;:false,&quot;dropping-particle&quot;:&quot;&quot;,&quot;non-dropping-particle&quot;:&quot;&quot;},{&quot;family&quot;:&quot;Said&quot;,&quot;given&quot;:&quot;Sameh&quot;,&quot;parse-names&quot;:false,&quot;dropping-particle&quot;:&quot;&quot;,&quot;non-dropping-particle&quot;:&quot;&quot;},{&quot;family&quot;:&quot;Alkalbani&quot;,&quot;given&quot;:&quot;Muna&quot;,&quot;parse-names&quot;:false,&quot;dropping-particle&quot;:&quot;&quot;,&quot;non-dropping-particle&quot;:&quot;&quot;},{&quot;family&quot;:&quot;Shehata&quot;,&quot;given&quot;:&quot;Naglaa&quot;,&quot;parse-names&quot;:false,&quot;dropping-particle&quot;:&quot;&quot;,&quot;non-dropping-particle&quot;:&quot;&quot;},{&quot;family&quot;:&quot;Abdelhady&quot;,&quot;given&quot;:&quot;Baraa&quot;,&quot;parse-names&quot;:false,&quot;dropping-particle&quot;:&quot;&quot;,&quot;non-dropping-particle&quot;:&quot;&quot;}],&quot;ISSN&quot;:&quot;1687-6482&quot;,&quot;URL&quot;:&quot;http://ijie.journals.ekb.eg&quot;,&quot;issued&quot;:{&quot;date-parts&quot;:[[2021]]},&quot;abstract&quot;:&quot;E-Learning is a method of delivering educational experiences through computers and internet networks in a multi-source interactive learning environment. As a result, the teacher can support and assist the learner at any time, whether synchronously or asynchronously, and thus departs from the concept of the teaching and learning process being limited within the classroom walls. The problem of e-learning accessibility in any educational community appears and grows over time, especially as the community's stock of knowledge grows, necessitating the availability of that knowledge in all of its forms to the beneficiaries (knowledge repository), as well as a mechanism that allows everyone to safely access that knowledge and make the most of it in order to achieve the desired learning outcomes, improve them, and bring them to the highest level of achievement. The current study sought to investigate the necessity of having digital repositories in post-basic education in Oman, to provide students with different learning experience using interactive e-learning content. A questionnaire was conducted for 50 teachers in the Sultanate of Oman to find out the extent of their need for having digital repositories for the post-basic education stage. The results shows that most teachers (81.53%, Mean= 4.11) agree to establish a digital repository. Finally, the study suggested a model for developing the digital repositories for teachers and students in Omani schools.&quot;,&quot;container-title-short&quot;:&quot;&quot;},&quot;isTemporary&quot;:false}]},{&quot;citationID&quot;:&quot;MENDELEY_CITATION_5c03d43d-735c-4bc8-8602-319d67c8c9a6&quot;,&quot;properties&quot;:{&quot;noteIndex&quot;:0},&quot;isEdited&quot;:false,&quot;manualOverride&quot;:{&quot;isManuallyOverridden&quot;:false,&quot;citeprocText&quot;:&quot;(Fuentes et al., n.d.)&quot;,&quot;manualOverrideText&quot;:&quot;&quot;},&quot;citationTag&quot;:&quot;MENDELEY_CITATION_v3_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&quot;,&quot;citationItems&quot;:[{&quot;id&quot;:&quot;a539b6d5-f97a-371c-9a84-7aee18b683bc&quot;,&quot;itemData&quot;:{&quot;type&quot;:&quot;report&quot;,&quot;id&quot;:&quot;a539b6d5-f97a-371c-9a84-7aee18b683bc&quot;,&quot;title&quot;:&quot;A Comparison of Open Source E-Learning Platforms&quot;,&quot;author&quot;:[{&quot;family&quot;:&quot;Fuentes&quot;,&quot;given&quot;:&quot;José María&quot;,&quot;parse-names&quot;:false,&quot;dropping-particle&quot;:&quot;&quot;,&quot;non-dropping-particle&quot;:&quot;&quot;},{&quot;family&quot;:&quot;García&quot;,&quot;given&quot;:&quot;Ana Isabel&quot;,&quot;parse-names&quot;:false,&quot;dropping-particle&quot;:&quot;&quot;,&quot;non-dropping-particle&quot;:&quot;&quot;},{&quot;family&quot;:&quot;Ayuga&quot;,&quot;given&quot;:&quot;Francisco&quot;,&quot;parse-names&quot;:false,&quot;dropping-particle&quot;:&quot;&quot;,&quot;non-dropping-particle&quot;:&quot;&quot;}],&quot;URL&quot;:&quot;http://www.dokeos.com&quot;,&quot;abstract&quot;:&quot;Web-based education or \&quot;e-learning\&quot; has become a critical component in higher education for the last decade, replacing other distance learning methods, such as traditional computer training or correspondence learning. The number of university students who take on-line courses is continuously increasing all over the world. In Spain, nearly a 90% of the universities have an institutional e-learning platform and over 60% of the traditional on-site courses use this technology as a supplement to the traditional face-to-face classes. This new form of learning allows the disappearance of geographical barriers and enables students to schedule their own learning process, among some other advantages. On-line education is developed through specific software called \&quot;e-learning platform\&quot; or \&quot;virtual learning environment\&quot; (VLE). A considerable number of web-based tools to deliver distance courses are currently available. Open source software packages such as Moodle, Sakai, dotLRN or Dokeos are the most commonly used in the virtual campuses of Spanish universities. This paper analyzes the possibilities that virtual learning environments provide university teachers and learners and offers a technical comparison among some of the most popular e-learning learning platforms.&quot;,&quot;container-title-short&quot;:&quot;&quot;},&quot;isTemporary&quot;:false}]},{&quot;citationID&quot;:&quot;MENDELEY_CITATION_663b79f1-c7f9-4bc3-aee1-bf0b57b022cd&quot;,&quot;properties&quot;:{&quot;noteIndex&quot;:0},&quot;isEdited&quot;:false,&quot;manualOverride&quot;:{&quot;isManuallyOverridden&quot;:false,&quot;citeprocText&quot;:&quot;(Naresh &amp;#38; Pavan, 2024)&quot;,&quot;manualOverrideText&quot;:&quot;&quot;},&quot;citationTag&quot;:&quot;MENDELEY_CITATION_v3_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&quot;,&quot;citationItems&quot;:[{&quot;id&quot;:&quot;8afc1537-3400-3da7-bba1-cffc97be3dd8&quot;,&quot;itemData&quot;:{&quot;type&quot;:&quot;article-journal&quot;,&quot;id&quot;:&quot;8afc1537-3400-3da7-bba1-cffc97be3dd8&quot;,&quot;title&quot;:&quot;Online Course Material Management System&quot;,&quot;author&quot;:[{&quot;family&quot;:&quot;Naresh&quot;,&quot;given&quot;:&quot;K&quot;,&quot;parse-names&quot;:false,&quot;dropping-particle&quot;:&quot;&quot;,&quot;non-dropping-particle&quot;:&quot;&quot;},{&quot;family&quot;:&quot;Pavan&quot;,&quot;given&quot;:&quot;Padamata&quot;,&quot;parse-names&quot;:false,&quot;dropping-particle&quot;:&quot;&quot;,&quot;non-dropping-particle&quot;:&quot;&quot;}],&quot;container-title&quot;:&quot;International Scientific Refereed Research Journal Available online&quot;,&quot;DOI&quot;:&quot;10.32628/SHISRRJ&quot;,&quot;ISSN&quot;:&quot;2581-6306&quot;,&quot;issued&quot;:{&quot;date-parts&quot;:[[2024]]},&quot;abstract&quot;:&quot;The \&quot;Online Course Material Management System\&quot; is an innovative web-based program designed to help customers manage their online courses more efficiently. This powerful system is precisely created to meet the different needs of users while optimizing their learning experience. With a focus on user convenience and efficiency, the platform provides easy access to a wide range of study materials, allowing users to get into their coursework with ease. Using this smart program, users may easily navigate through a curated repository of content, tailoring their learning path to their specific interests and academic needs. Furthermore, the system allows for real-time updates on new course materials, ensuring that users always have access to the most up-to-date resources for their study. The \&quot;Online Course Material Management System\&quot; promises to revolutionize online learning by promoting a dynamic and engaging educational environment.&quot;,&quot;container-title-short&quot;:&quot;&quot;},&quot;isTemporary&quot;:false}]},{&quot;citationID&quot;:&quot;MENDELEY_CITATION_5eb8a3e2-b3d2-4116-89d2-8bf1afa1aa9c&quot;,&quot;properties&quot;:{&quot;noteIndex&quot;:0},&quot;isEdited&quot;:false,&quot;manualOverride&quot;:{&quot;isManuallyOverridden&quot;:true,&quot;citeprocText&quot;:&quot;(David Oladokun et al., 2025)&quot;,&quot;manualOverrideText&quot;:&quot;(David Oladokun et al., 2025).&quot;},&quot;citationTag&quot;:&quot;MENDELEY_CITATION_v3_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&quot;,&quot;citationItems&quot;:[{&quot;id&quot;:&quot;806f524c-1cd2-336f-a42f-4a982f9ca8d5&quot;,&quot;itemData&quot;:{&quot;type&quot;:&quot;article-journal&quot;,&quot;id&quot;:&quot;806f524c-1cd2-336f-a42f-4a982f9ca8d5&quot;,&quot;title&quot;:&quot;Usage of WhatsApp for Teaching and Learning among Young People in Higher Education Institutions (HEIs)&quot;,&quot;author&quot;:[{&quot;family&quot;:&quot;David Oladokun&quot;,&quot;given&quot;:&quot;Bolaji&quot;,&quot;parse-names&quot;:false,&quot;dropping-particle&quot;:&quot;&quot;,&quot;non-dropping-particle&quot;:&quot;&quot;},{&quot;family&quot;:&quot;Tega Enakrire&quot;,&quot;given&quot;:&quot;Rexwhite&quot;,&quot;parse-names&quot;:false,&quot;dropping-particle&quot;:&quot;&quot;,&quot;non-dropping-particle&quot;:&quot;&quot;},{&quot;family&quot;:&quot;Morodi&quot;,&quot;given&quot;:&quot;Lebogang&quot;,&quot;parse-names&quot;:false,&quot;dropping-particle&quot;:&quot;&quot;,&quot;non-dropping-particle&quot;:&quot;&quot;},{&quot;family&quot;:&quot;Haruna&quot;,&quot;given&quot;:&quot;Usman&quot;,&quot;parse-names&quot;:false,&quot;dropping-particle&quot;:&quot;&quot;,&quot;non-dropping-particle&quot;:&quot;&quot;}],&quot;ISSN&quot;:&quot;2056-2969&quot;,&quot;URL&quot;:&quot;www.rj4allpublications.com&quot;,&quot;issued&quot;:{&quot;date-parts&quot;:[[2025]]},&quot;container-title-short&quot;:&quot;&quot;},&quot;isTemporary&quot;:false}]},{&quot;citationID&quot;:&quot;MENDELEY_CITATION_cc274428-e5af-4ada-a7d8-e76209cb09d5&quot;,&quot;properties&quot;:{&quot;noteIndex&quot;:0},&quot;isEdited&quot;:false,&quot;manualOverride&quot;:{&quot;isManuallyOverridden&quot;:true,&quot;citeprocText&quot;:&quot;(Santos et al., 2025b)&quot;,&quot;manualOverrideText&quot;:&quot;(Santos et al., 2025)&quot;},&quot;citationTag&quot;:&quot;MENDELEY_CITATION_v3_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&quot;,&quot;citationItems&quot;:[{&quot;id&quot;:&quot;c812a916-2a15-315d-befa-a9fd17445970&quot;,&quot;itemData&quot;:{&quot;type&quot;:&quot;article-journal&quot;,&quot;id&quot;:&quot;c812a916-2a15-315d-befa-a9fd17445970&quot;,&quot;title&quot;:&quot;DIGITIZING EDUCATIONAL RESOURCES: DEVELOPMENT OF LEARNING MATERIALS REPOSITORY HUB&quot;,&quot;author&quot;:[{&quot;family&quot;:&quot;Santos&quot;,&quot;given&quot;:&quot;Joseline M.&quot;,&quot;parse-names&quot;:false,&quot;dropping-particle&quot;:&quot;&quot;,&quot;non-dropping-particle&quot;:&quot;&quot;},{&quot;family&quot;:&quot;Adriano&quot;,&quot;given&quot;:&quot;Raquel C.&quot;,&quot;parse-names&quot;:false,&quot;dropping-particle&quot;:&quot;&quot;,&quot;non-dropping-particle&quot;:&quot;&quot;},{&quot;family&quot;:&quot;Cruz&quot;,&quot;given&quot;:&quot;Marian Minneli S.&quot;,&quot;parse-names&quot;:false,&quot;dropping-particle&quot;:&quot;&quot;,&quot;non-dropping-particle&quot;:&quot;&quot;},{&quot;family&quot;:&quot;Castro&quot;,&quot;given&quot;:&quot;Mayleen Dorcas B.&quot;,&quot;parse-names&quot;:false,&quot;dropping-particle&quot;:&quot;&quot;,&quot;non-dropping-particle&quot;:&quot;&quot;},{&quot;family&quot;:&quot;Custodio&quot;,&quot;given&quot;:&quot;Eunice B.&quot;,&quot;parse-names&quot;:false,&quot;dropping-particle&quot;:&quot;&quot;,&quot;non-dropping-particle&quot;:&quot;&quot;},{&quot;family&quot;:&quot;Bernardo&quot;,&quot;given&quot;:&quot;Gerriper T.&quot;,&quot;parse-names&quot;:false,&quot;dropping-particle&quot;:&quot;&quot;,&quot;non-dropping-particle&quot;:&quot;&quot;}],&quot;container-title&quot;:&quot;Problems of Education in the 21st Century&quot;,&quot;DOI&quot;:&quot;10.33225/pec/25.83.237&quot;,&quot;ISSN&quot;:&quot;1822-7864&quot;,&quot;issued&quot;:{&quot;date-parts&quot;:[[2025,4,30]]},&quot;page&quot;:&quot;237-260&quot;,&quot;abstract&quot;:&quot;This study developed a Learning Materials Repository Hub (LMRH) to digitize educational resources for the K-12 education system, addressing the need for centralized, high-quality, and accessible learning materials. Using a developmental research approach, Graduate School students created Digitized Learning Materials (DLMs) aligned with the Most Essential Learning Competencies (MELCs) and the Alternative Delivery Mode Learning Resource (ADMLR) standards of the Department of Education (DepEd). These materials were reviewed by subject-matter experts and integrated into the LMRH, which was designed as a centralized platform for organizing and sharing digital learning content. The study employed expert evaluations and teacher assessments to determine the content quality, educational effectiveness, technical usability, and overall acceptability of the LMRH. The Technology Acceptance Model (TAM) was used to measure perceived usefulness, ease of use, attitude toward using, and intention to use, while the System Usability Scale (SUS) evaluated its usability. Findings revealed that the DLMs received high ratings for quality, and the LMRH was deemed effective in supporting both synchronous and asynchronous learning. Teachers strongly agreed on its usefulness and ease of integration into teaching. The results suggest that digital learning repositories can significantly enhance teaching and learning experiences, providing a flexible and efficient platform for educators. The study highlights the importance of digitized educational resources and encourages further investment in educational technology to improve curriculum implementation and educational delivery in K-12 education. Keywords: Learning Materials Repository Hub (LMRH), Digitized Learning Materials (DLM), Alternative Delivery Mode Learning Resource (ADMLR), Technology Acceptance Model (TAM), System Usability Scale (SUS)&quot;,&quot;publisher&quot;:&quot;Scientia Socialis Ltd&quot;,&quot;issue&quot;:&quot;2&quot;,&quot;volume&quot;:&quot;83&quot;,&quot;container-title-short&quot;:&quot;&quot;},&quot;isTemporary&quot;:false}]},{&quot;citationID&quot;:&quot;MENDELEY_CITATION_107455b3-d1fb-47c3-9ce9-2d0b331145c1&quot;,&quot;properties&quot;:{&quot;noteIndex&quot;:0},&quot;isEdited&quot;:false,&quot;manualOverride&quot;:{&quot;isManuallyOverridden&quot;:false,&quot;citeprocText&quot;:&quot;(Dobrzański et al., n.d.)&quot;,&quot;manualOverrideText&quot;:&quot;&quot;},&quot;citationTag&quot;:&quot;MENDELEY_CITATION_v3_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&quot;,&quot;citationItems&quot;:[{&quot;id&quot;:&quot;5c952301-f69d-32cb-a5ee-53dddc723365&quot;,&quot;itemData&quot;:{&quot;type&quot;:&quot;report&quot;,&quot;id&quot;:&quot;5c952301-f69d-32cb-a5ee-53dddc723365&quot;,&quot;title&quot;:&quot;Application of interactive course management system in distance learning of material science Education and research trends&quot;,&quot;author&quot;:[{&quot;family&quot;:&quot;Dobrzański&quot;,&quot;given&quot;:&quot;L A&quot;,&quot;parse-names&quot;:false,&quot;dropping-particle&quot;:&quot;&quot;,&quot;non-dropping-particle&quot;:&quot;&quot;},{&quot;family&quot;:&quot;Honysz&quot;,&quot;given&quot;:&quot;R&quot;,&quot;parse-names&quot;:false,&quot;dropping-particle&quot;:&quot;&quot;,&quot;non-dropping-particle&quot;:&quot;&quot;},{&quot;family&quot;:&quot;Brytan&quot;,&quot;given&quot;:&quot;Z&quot;,&quot;parse-names&quot;:false,&quot;dropping-particle&quot;:&quot;&quot;,&quot;non-dropping-particle&quot;:&quot;&quot;}],&quot;abstract&quot;:&quot;Purpose: This paper presents ideas and construction kinds of distance learning system based on course management system for distance learning and Computer Aided Teaching in the field of material science. Design/methodology/approach: Paper describes contain and composition of the system including virtual courses and didactic materials for lectures in the discipline of materials science and instructions for classes guided in scientific laboratories used as a supplement for traditional learning methods. Findings: This study shows advantages, possibilities and features of already created and introduced e-learning system as a modern tool for distance education and interactive communication with students and between students. It's also used for publishing of scientific researches and other staff of the Institute. Practical implications: As an example of such system is presented an educational platform applied in Institute of Engineering Materials and Biomaterials at Silesian University of Technology, Mechanical Engineering Faculty, Gliwice, Poland, with use of the \&quot;MOODLE\&quot; software in October 2004. Originality/value: Article is valuable for persons and institutions, which are concerned with e-learning and distance education, as well for students and all users of such system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icrosoft.Office.CampaignId" value="&quot;non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401524DC532D42A0E0ED886331A72B" ma:contentTypeVersion="13" ma:contentTypeDescription="Create a new document." ma:contentTypeScope="" ma:versionID="d936d863d335d354da51eb78ca1ae338">
  <xsd:schema xmlns:xsd="http://www.w3.org/2001/XMLSchema" xmlns:xs="http://www.w3.org/2001/XMLSchema" xmlns:p="http://schemas.microsoft.com/office/2006/metadata/properties" xmlns:ns2="f577acbf-5b0b-4b4f-9948-268e97f8d3a4" xmlns:ns3="b1e4d6ee-9f6f-43f8-a618-24f3d84da28f" targetNamespace="http://schemas.microsoft.com/office/2006/metadata/properties" ma:root="true" ma:fieldsID="5fbac08d56b1b04aa33acbc31e882ce9" ns2:_="" ns3:_="">
    <xsd:import namespace="f577acbf-5b0b-4b4f-9948-268e97f8d3a4"/>
    <xsd:import namespace="b1e4d6ee-9f6f-43f8-a618-24f3d84da2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3:LastSharedByUser" minOccurs="0"/>
                <xsd:element ref="ns3:LastSharedByTime" minOccurs="0"/>
                <xsd:element ref="ns2:Document_x0020_Purpose" minOccurs="0"/>
                <xsd:element ref="ns2:Initiatives" minOccurs="0"/>
                <xsd:element ref="ns2:MediaServiceDateTaken" minOccurs="0"/>
                <xsd:element ref="ns2:MediaServiceAutoTags"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7acbf-5b0b-4b4f-9948-268e97f8d3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_x0020_Purpose" ma:index="14" nillable="true" ma:displayName="Document Purpose" ma:default="Informational" ma:format="Dropdown" ma:internalName="Document_x0020_Purpose">
      <xsd:simpleType>
        <xsd:restriction base="dms:Choice">
          <xsd:enumeration value="Informational"/>
          <xsd:enumeration value="Feature Spec"/>
          <xsd:enumeration value="Engineering Design"/>
          <xsd:enumeration value="Planning"/>
        </xsd:restriction>
      </xsd:simpleType>
    </xsd:element>
    <xsd:element name="Initiatives" ma:index="15" nillable="true" ma:displayName="Initiatives" ma:description="List of initiatives related to this document" ma:internalName="Initiatives">
      <xsd:complexType>
        <xsd:complexContent>
          <xsd:extension base="dms:MultiChoice">
            <xsd:sequence>
              <xsd:element name="Value" maxOccurs="unbounded" minOccurs="0" nillable="true">
                <xsd:simpleType>
                  <xsd:restriction base="dms:Choice">
                    <xsd:enumeration value="Add-in MAU"/>
                    <xsd:enumeration value="Custom Functions"/>
                    <xsd:enumeration value="Data &amp; Analytics"/>
                    <xsd:enumeration value="DevEx: Portals &amp; Programs"/>
                    <xsd:enumeration value="DevEx: Tools &amp; Libraries"/>
                    <xsd:enumeration value="Engineering"/>
                    <xsd:enumeration value="Excel API"/>
                    <xsd:enumeration value="In-Market Support"/>
                    <xsd:enumeration value="Maker Access"/>
                    <xsd:enumeration value="SDX Runtime &amp; Partners"/>
                    <xsd:enumeration value="SDX Service Delivery"/>
                    <xsd:enumeration value="SDX API &amp; Pipeline"/>
                    <xsd:enumeration value="Shield &amp; OCE"/>
                  </xsd:restriction>
                </xsd:simpleType>
              </xsd:element>
            </xsd:sequence>
          </xsd:extension>
        </xsd:complexContent>
      </xsd:complexType>
    </xsd:element>
    <xsd:element name="MediaServiceDateTaken" ma:index="16" nillable="true" ma:displayName="MediaServiceDateTaken" ma:hidden="true" ma:internalName="MediaServiceDateTaken" ma:readOnly="true">
      <xsd:simpleType>
        <xsd:restriction base="dms:Text"/>
      </xsd:simpleType>
    </xsd:element>
    <xsd:element name="MediaServiceAutoTags" ma:index="17" nillable="true" ma:displayName="MediaServiceAutoTags" ma:internalName="MediaServiceAutoTags" ma:readOnly="true">
      <xsd:simpleType>
        <xsd:restriction base="dms:Text"/>
      </xsd:simpleType>
    </xsd:element>
    <xsd:element name="MediaServiceOCR" ma:index="18" nillable="true" ma:displayName="MediaServiceOCR" ma:internalName="MediaServiceOCR" ma:readOnly="true">
      <xsd:simpleType>
        <xsd:restriction base="dms:Note">
          <xsd:maxLength value="255"/>
        </xsd:restriction>
      </xsd:simpleType>
    </xsd:element>
    <xsd:element name="MediaServiceLocation" ma:index="19" nillable="true" ma:displayName="MediaServic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1e4d6ee-9f6f-43f8-a618-24f3d84da2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LastSharedByUser" ma:index="12" nillable="true" ma:displayName="Last Shared By User" ma:hidden="true" ma:internalName="LastSharedByUser" ma:readOnly="true">
      <xsd:simpleType>
        <xsd:restriction base="dms:Note"/>
      </xsd:simpleType>
    </xsd:element>
    <xsd:element name="LastSharedByTime" ma:index="13" nillable="true" ma:displayName="Last Shared By Time" ma:hidden="true" ma:internalName="LastSharedByTime" ma:readOnly="true">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Document_x0020_Purpose xmlns="f577acbf-5b0b-4b4f-9948-268e97f8d3a4">Informational</Document_x0020_Purpose>
    <Initiatives xmlns="f577acbf-5b0b-4b4f-9948-268e97f8d3a4"/>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72DB61-8E86-436E-BC60-FC0845FA50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77acbf-5b0b-4b4f-9948-268e97f8d3a4"/>
    <ds:schemaRef ds:uri="b1e4d6ee-9f6f-43f8-a618-24f3d84da2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9B12C44-1B25-4540-8452-B5411D43C507}">
  <ds:schemaRefs>
    <ds:schemaRef ds:uri="http://schemas.openxmlformats.org/officeDocument/2006/bibliography"/>
  </ds:schemaRefs>
</ds:datastoreItem>
</file>

<file path=customXml/itemProps3.xml><?xml version="1.0" encoding="utf-8"?>
<ds:datastoreItem xmlns:ds="http://schemas.openxmlformats.org/officeDocument/2006/customXml" ds:itemID="{8FD1624F-1F73-4BBA-9596-6D8FF4AD38FF}">
  <ds:schemaRefs>
    <ds:schemaRef ds:uri="http://schemas.microsoft.com/office/2006/metadata/properties"/>
    <ds:schemaRef ds:uri="http://schemas.microsoft.com/office/infopath/2007/PartnerControls"/>
    <ds:schemaRef ds:uri="f577acbf-5b0b-4b4f-9948-268e97f8d3a4"/>
  </ds:schemaRefs>
</ds:datastoreItem>
</file>

<file path=customXml/itemProps4.xml><?xml version="1.0" encoding="utf-8"?>
<ds:datastoreItem xmlns:ds="http://schemas.openxmlformats.org/officeDocument/2006/customXml" ds:itemID="{768C3502-A2F0-49AF-89A1-47D5CD3AB4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2020</TotalTime>
  <Pages>120</Pages>
  <Words>25989</Words>
  <Characters>148139</Characters>
  <Application>Microsoft Office Word</Application>
  <DocSecurity>0</DocSecurity>
  <Lines>1234</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adam</dc:creator>
  <cp:keywords/>
  <dc:description/>
  <cp:lastModifiedBy>Mohamed Abdullahi</cp:lastModifiedBy>
  <cp:revision>120</cp:revision>
  <dcterms:created xsi:type="dcterms:W3CDTF">2026-06-14T14:39:00Z</dcterms:created>
  <dcterms:modified xsi:type="dcterms:W3CDTF">2026-08-12T09:27:00Z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Owner">
    <vt:lpwstr>t-dahop@microsoft.com</vt:lpwstr>
  </property>
  <property fmtid="{D5CDD505-2E9C-101B-9397-08002B2CF9AE}" pid="5" name="MSIP_Label_f42aa342-8706-4288-bd11-ebb85995028c_SetDate">
    <vt:lpwstr>2018-06-25T12:48:52.3849689Z</vt:lpwstr>
  </property>
  <property fmtid="{D5CDD505-2E9C-101B-9397-08002B2CF9AE}" pid="6" name="MSIP_Label_f42aa342-8706-4288-bd11-ebb85995028c_Name">
    <vt:lpwstr>General</vt:lpwstr>
  </property>
  <property fmtid="{D5CDD505-2E9C-101B-9397-08002B2CF9AE}" pid="7" name="MSIP_Label_f42aa342-8706-4288-bd11-ebb85995028c_Application">
    <vt:lpwstr>Microsoft Azure Information Protection</vt:lpwstr>
  </property>
  <property fmtid="{D5CDD505-2E9C-101B-9397-08002B2CF9AE}" pid="8" name="MSIP_Label_f42aa342-8706-4288-bd11-ebb85995028c_Extended_MSFT_Method">
    <vt:lpwstr>Automatic</vt:lpwstr>
  </property>
  <property fmtid="{D5CDD505-2E9C-101B-9397-08002B2CF9AE}" pid="9" name="Sensitivity">
    <vt:lpwstr>General</vt:lpwstr>
  </property>
  <property fmtid="{D5CDD505-2E9C-101B-9397-08002B2CF9AE}" pid="10" name="ContentTypeId">
    <vt:lpwstr>0x010100CD401524DC532D42A0E0ED886331A72B</vt:lpwstr>
  </property>
</Properties>
</file>