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6E3A" w:rsidRDefault="00E56E3A">
      <w:pPr>
        <w:jc w:val="center"/>
        <w:rPr>
          <w:rFonts w:hint="cs"/>
          <w:color w:val="0000FF"/>
          <w:u w:val="single"/>
        </w:rPr>
      </w:pPr>
    </w:p>
    <w:p w:rsidR="00E56E3A" w:rsidRDefault="00E56E3A">
      <w:pPr>
        <w:jc w:val="center"/>
        <w:rPr>
          <w:u w:val="single"/>
        </w:rPr>
      </w:pPr>
    </w:p>
    <w:p w:rsidR="00E56E3A" w:rsidRDefault="001740A4">
      <w:r>
        <w:rPr>
          <w:noProof/>
        </w:rPr>
        <w:drawing>
          <wp:anchor distT="0" distB="0" distL="114300" distR="114300" simplePos="0" relativeHeight="251658240" behindDoc="0" locked="0" layoutInCell="1" hidden="0" allowOverlap="1">
            <wp:simplePos x="0" y="0"/>
            <wp:positionH relativeFrom="column">
              <wp:posOffset>1776095</wp:posOffset>
            </wp:positionH>
            <wp:positionV relativeFrom="paragraph">
              <wp:posOffset>138430</wp:posOffset>
            </wp:positionV>
            <wp:extent cx="2301875" cy="241300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633" r="1633"/>
                    <a:stretch>
                      <a:fillRect/>
                    </a:stretch>
                  </pic:blipFill>
                  <pic:spPr>
                    <a:xfrm>
                      <a:off x="0" y="0"/>
                      <a:ext cx="2301875" cy="2413000"/>
                    </a:xfrm>
                    <a:prstGeom prst="rect">
                      <a:avLst/>
                    </a:prstGeom>
                    <a:ln/>
                  </pic:spPr>
                </pic:pic>
              </a:graphicData>
            </a:graphic>
          </wp:anchor>
        </w:drawing>
      </w:r>
    </w:p>
    <w:p w:rsidR="00E56E3A" w:rsidRDefault="00E56E3A"/>
    <w:p w:rsidR="00E56E3A" w:rsidRDefault="00E56E3A">
      <w:pPr>
        <w:spacing w:after="0" w:line="240" w:lineRule="auto"/>
        <w:rPr>
          <w:rFonts w:ascii="Times New Roman" w:eastAsia="Times New Roman" w:hAnsi="Times New Roman" w:cs="Times New Roman"/>
          <w:sz w:val="28"/>
          <w:szCs w:val="28"/>
        </w:rPr>
      </w:pPr>
    </w:p>
    <w:p w:rsidR="00E56E3A" w:rsidRDefault="00E56E3A"/>
    <w:p w:rsidR="00E56E3A" w:rsidRDefault="00E56E3A"/>
    <w:p w:rsidR="00E56E3A" w:rsidRDefault="00E56E3A">
      <w:pPr>
        <w:spacing w:after="0" w:line="240" w:lineRule="auto"/>
        <w:rPr>
          <w:rFonts w:ascii="Times New Roman" w:eastAsia="Times New Roman" w:hAnsi="Times New Roman" w:cs="Times New Roman"/>
          <w:sz w:val="28"/>
          <w:szCs w:val="28"/>
        </w:rPr>
      </w:pPr>
    </w:p>
    <w:p w:rsidR="00E56E3A" w:rsidRDefault="00E56E3A"/>
    <w:p w:rsidR="00E56E3A" w:rsidRDefault="00E56E3A"/>
    <w:p w:rsidR="00E56E3A" w:rsidRDefault="00E56E3A"/>
    <w:p w:rsidR="00E56E3A" w:rsidRDefault="00E56E3A"/>
    <w:p w:rsidR="00E56E3A" w:rsidRDefault="001740A4">
      <w:pPr>
        <w:jc w:val="center"/>
        <w:rPr>
          <w:i/>
          <w:color w:val="0000FF"/>
          <w:sz w:val="52"/>
          <w:szCs w:val="52"/>
          <w:u w:val="single"/>
        </w:rPr>
      </w:pPr>
      <w:r>
        <w:rPr>
          <w:b/>
          <w:i/>
          <w:color w:val="0000FF"/>
          <w:sz w:val="52"/>
          <w:szCs w:val="52"/>
          <w:rtl/>
        </w:rPr>
        <w:t>لائحة المخازن</w:t>
      </w:r>
    </w:p>
    <w:p w:rsidR="00E56E3A" w:rsidRDefault="00E56E3A">
      <w:pPr>
        <w:tabs>
          <w:tab w:val="left" w:pos="3106"/>
        </w:tabs>
      </w:pPr>
    </w:p>
    <w:p w:rsidR="00E56E3A" w:rsidRDefault="00E56E3A"/>
    <w:p w:rsidR="00E56E3A" w:rsidRDefault="001740A4">
      <w:pPr>
        <w:spacing w:after="0" w:line="240" w:lineRule="auto"/>
        <w:jc w:val="center"/>
        <w:rPr>
          <w:rFonts w:ascii="Times New Roman" w:eastAsia="Times New Roman" w:hAnsi="Times New Roman" w:cs="Times New Roman"/>
          <w:color w:val="0000FF"/>
          <w:sz w:val="52"/>
          <w:szCs w:val="52"/>
          <w:u w:val="single"/>
        </w:rPr>
      </w:pPr>
      <w:bookmarkStart w:id="0" w:name="_gjdgxs" w:colFirst="0" w:colLast="0"/>
      <w:bookmarkEnd w:id="0"/>
      <w:r>
        <w:rPr>
          <w:rFonts w:ascii="Times New Roman" w:eastAsia="Times New Roman" w:hAnsi="Times New Roman" w:cs="Times New Roman"/>
          <w:color w:val="0000FF"/>
          <w:sz w:val="52"/>
          <w:szCs w:val="52"/>
          <w:rtl/>
        </w:rPr>
        <w:t xml:space="preserve">لجمعية الوطنية للقابلات اليمنيات </w:t>
      </w:r>
    </w:p>
    <w:p w:rsidR="00E56E3A" w:rsidRDefault="00E56E3A">
      <w:pPr>
        <w:jc w:val="center"/>
        <w:rPr>
          <w:color w:val="0000FF"/>
          <w:sz w:val="52"/>
          <w:szCs w:val="52"/>
          <w:u w:val="single"/>
        </w:rPr>
      </w:pPr>
    </w:p>
    <w:p w:rsidR="00E56E3A" w:rsidRDefault="001740A4">
      <w:pPr>
        <w:jc w:val="center"/>
        <w:rPr>
          <w:b/>
          <w:color w:val="0000FF"/>
          <w:sz w:val="28"/>
          <w:szCs w:val="28"/>
          <w:u w:val="single"/>
        </w:rPr>
      </w:pPr>
      <w:r>
        <w:rPr>
          <w:b/>
          <w:color w:val="0000FF"/>
          <w:sz w:val="28"/>
          <w:szCs w:val="28"/>
          <w:u w:val="single"/>
          <w:rtl/>
        </w:rPr>
        <w:t>2022م</w:t>
      </w:r>
    </w:p>
    <w:p w:rsidR="00E56E3A" w:rsidRDefault="00E56E3A"/>
    <w:p w:rsidR="00E56E3A" w:rsidRDefault="00E56E3A"/>
    <w:p w:rsidR="00E56E3A" w:rsidRDefault="00E56E3A"/>
    <w:p w:rsidR="00E56E3A" w:rsidRDefault="00E56E3A"/>
    <w:p w:rsidR="00E56E3A" w:rsidRDefault="00E56E3A"/>
    <w:p w:rsidR="00E56E3A" w:rsidRDefault="00E56E3A"/>
    <w:p w:rsidR="00E56E3A" w:rsidRDefault="00E56E3A"/>
    <w:p w:rsidR="00E56E3A" w:rsidRDefault="00E56E3A">
      <w:pPr>
        <w:rPr>
          <w:rFonts w:hint="cs"/>
          <w:rtl/>
        </w:rPr>
      </w:pPr>
    </w:p>
    <w:p w:rsidR="00E56E3A" w:rsidRDefault="00E56E3A"/>
    <w:p w:rsidR="00E56E3A" w:rsidRDefault="001740A4">
      <w:pPr>
        <w:pStyle w:val="1"/>
        <w:ind w:left="1033" w:hanging="1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tl/>
        </w:rPr>
        <w:t>الفصل الأول</w:t>
      </w:r>
    </w:p>
    <w:p w:rsidR="00E56E3A" w:rsidRDefault="001740A4">
      <w:pPr>
        <w:pStyle w:val="1"/>
        <w:ind w:left="1033" w:hanging="1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tl/>
        </w:rPr>
        <w:t xml:space="preserve">أحكام عامة </w:t>
      </w:r>
    </w:p>
    <w:p w:rsidR="00E56E3A" w:rsidRDefault="001740A4">
      <w:pPr>
        <w:rPr>
          <w:sz w:val="28"/>
          <w:szCs w:val="28"/>
        </w:rPr>
      </w:pPr>
      <w:r>
        <w:rPr>
          <w:sz w:val="28"/>
          <w:szCs w:val="28"/>
          <w:rtl/>
        </w:rPr>
        <w:t>المادة (1) :</w:t>
      </w:r>
    </w:p>
    <w:p w:rsidR="00E56E3A" w:rsidRDefault="001740A4">
      <w:pPr>
        <w:rPr>
          <w:sz w:val="28"/>
          <w:szCs w:val="28"/>
        </w:rPr>
      </w:pPr>
      <w:r>
        <w:rPr>
          <w:sz w:val="28"/>
          <w:szCs w:val="28"/>
          <w:rtl/>
        </w:rPr>
        <w:t xml:space="preserve">تسري القواعد الواردة بهذه اللائحة على </w:t>
      </w:r>
      <w:proofErr w:type="spellStart"/>
      <w:r>
        <w:rPr>
          <w:sz w:val="28"/>
          <w:szCs w:val="28"/>
          <w:rtl/>
        </w:rPr>
        <w:t>جميعأ</w:t>
      </w:r>
      <w:proofErr w:type="spellEnd"/>
      <w:r>
        <w:rPr>
          <w:sz w:val="28"/>
          <w:szCs w:val="28"/>
          <w:rtl/>
        </w:rPr>
        <w:t xml:space="preserve"> المخازن الجمعية الوطنية للقابلات اليمنيات على اختلاف أنواعها، ويرجع  إلى المدير المالي فيما </w:t>
      </w:r>
      <w:r>
        <w:rPr>
          <w:sz w:val="28"/>
          <w:szCs w:val="28"/>
          <w:rtl/>
        </w:rPr>
        <w:t>لم يرد به نص في هذه اللائحة.</w:t>
      </w:r>
    </w:p>
    <w:p w:rsidR="00E56E3A" w:rsidRDefault="001740A4">
      <w:pPr>
        <w:rPr>
          <w:sz w:val="28"/>
          <w:szCs w:val="28"/>
        </w:rPr>
      </w:pPr>
      <w:r>
        <w:rPr>
          <w:sz w:val="28"/>
          <w:szCs w:val="28"/>
          <w:rtl/>
        </w:rPr>
        <w:t>المادة (2) :</w:t>
      </w:r>
    </w:p>
    <w:p w:rsidR="00E56E3A" w:rsidRDefault="001740A4">
      <w:pPr>
        <w:rPr>
          <w:sz w:val="28"/>
          <w:szCs w:val="28"/>
        </w:rPr>
      </w:pPr>
      <w:r>
        <w:rPr>
          <w:sz w:val="28"/>
          <w:szCs w:val="28"/>
          <w:rtl/>
        </w:rPr>
        <w:t>تعتبر الأحكام الواردة باللائحة المالية للجمعية مكملة لأحكام هذه اللائحة.</w:t>
      </w:r>
    </w:p>
    <w:p w:rsidR="00E56E3A" w:rsidRDefault="001740A4">
      <w:pPr>
        <w:rPr>
          <w:sz w:val="28"/>
          <w:szCs w:val="28"/>
        </w:rPr>
      </w:pPr>
      <w:r>
        <w:rPr>
          <w:sz w:val="28"/>
          <w:szCs w:val="28"/>
          <w:rtl/>
        </w:rPr>
        <w:t>المادة (3) :</w:t>
      </w:r>
    </w:p>
    <w:p w:rsidR="00E56E3A" w:rsidRDefault="001740A4">
      <w:pPr>
        <w:jc w:val="both"/>
        <w:rPr>
          <w:sz w:val="28"/>
          <w:szCs w:val="28"/>
        </w:rPr>
      </w:pPr>
      <w:r>
        <w:rPr>
          <w:sz w:val="28"/>
          <w:szCs w:val="28"/>
          <w:rtl/>
        </w:rPr>
        <w:t xml:space="preserve">إدارة المخازن هي المسئولة عن التخزين وتوفير نظاما لتخزين جميع البضائع </w:t>
      </w:r>
      <w:proofErr w:type="spellStart"/>
      <w:r>
        <w:rPr>
          <w:sz w:val="28"/>
          <w:szCs w:val="28"/>
          <w:rtl/>
        </w:rPr>
        <w:t>المشتراة</w:t>
      </w:r>
      <w:proofErr w:type="spellEnd"/>
      <w:r>
        <w:rPr>
          <w:sz w:val="28"/>
          <w:szCs w:val="28"/>
          <w:rtl/>
        </w:rPr>
        <w:t xml:space="preserve"> والإشراف علي طرق الاستلام والتخزين والصرف ويعتبر </w:t>
      </w:r>
      <w:r>
        <w:rPr>
          <w:sz w:val="28"/>
          <w:szCs w:val="28"/>
          <w:rtl/>
        </w:rPr>
        <w:t xml:space="preserve">أمناء المخازن  مسئولين عن سلامة التخزين للأصناف والمهمات التي بعهدتهم وترتيبها وصرفها ، </w:t>
      </w:r>
      <w:proofErr w:type="spellStart"/>
      <w:r>
        <w:rPr>
          <w:sz w:val="28"/>
          <w:szCs w:val="28"/>
          <w:rtl/>
        </w:rPr>
        <w:t>ولايجوز</w:t>
      </w:r>
      <w:proofErr w:type="spellEnd"/>
      <w:r>
        <w:rPr>
          <w:sz w:val="28"/>
          <w:szCs w:val="28"/>
          <w:rtl/>
        </w:rPr>
        <w:t xml:space="preserve"> بأي حال من الأحوال أن ينيبوا أحد غيرهم في أي عمل من أعمالهم دون الحصول على أذن كتابي من مسئول المخازن .ويتم عمل محضر تسليم واستلام من الطرفين ومعتمد من الامين ا</w:t>
      </w:r>
      <w:r>
        <w:rPr>
          <w:sz w:val="28"/>
          <w:szCs w:val="28"/>
          <w:rtl/>
        </w:rPr>
        <w:t>لعام للجمعية.</w:t>
      </w:r>
    </w:p>
    <w:p w:rsidR="00E56E3A" w:rsidRDefault="001740A4">
      <w:pPr>
        <w:rPr>
          <w:sz w:val="28"/>
          <w:szCs w:val="28"/>
        </w:rPr>
      </w:pPr>
      <w:r>
        <w:rPr>
          <w:sz w:val="28"/>
          <w:szCs w:val="28"/>
          <w:rtl/>
        </w:rPr>
        <w:t>المادة (4) :</w:t>
      </w:r>
    </w:p>
    <w:p w:rsidR="00E56E3A" w:rsidRDefault="001740A4">
      <w:pPr>
        <w:rPr>
          <w:sz w:val="28"/>
          <w:szCs w:val="28"/>
        </w:rPr>
      </w:pPr>
      <w:r>
        <w:rPr>
          <w:sz w:val="28"/>
          <w:szCs w:val="28"/>
          <w:rtl/>
        </w:rPr>
        <w:t xml:space="preserve">يراعى في تقسيم المخازن وترتيب الأصناف الاعتبارات الفنية  والقواعد السليمة التي تكفل المحافظة علي  سلامة الأصناف وعدم تعرضها للتلف </w:t>
      </w:r>
      <w:proofErr w:type="spellStart"/>
      <w:r>
        <w:rPr>
          <w:sz w:val="28"/>
          <w:szCs w:val="28"/>
          <w:rtl/>
        </w:rPr>
        <w:t>وأخطارالحريق</w:t>
      </w:r>
      <w:proofErr w:type="spellEnd"/>
      <w:r>
        <w:rPr>
          <w:sz w:val="28"/>
          <w:szCs w:val="28"/>
          <w:rtl/>
        </w:rPr>
        <w:t xml:space="preserve"> . </w:t>
      </w:r>
    </w:p>
    <w:p w:rsidR="00E56E3A" w:rsidRDefault="001740A4">
      <w:pPr>
        <w:rPr>
          <w:sz w:val="28"/>
          <w:szCs w:val="28"/>
        </w:rPr>
      </w:pPr>
      <w:r>
        <w:rPr>
          <w:sz w:val="28"/>
          <w:szCs w:val="28"/>
          <w:rtl/>
        </w:rPr>
        <w:t>المادة (5) :</w:t>
      </w:r>
    </w:p>
    <w:p w:rsidR="00E56E3A" w:rsidRDefault="001740A4">
      <w:pPr>
        <w:rPr>
          <w:sz w:val="28"/>
          <w:szCs w:val="28"/>
        </w:rPr>
      </w:pPr>
      <w:r>
        <w:rPr>
          <w:sz w:val="28"/>
          <w:szCs w:val="28"/>
          <w:rtl/>
        </w:rPr>
        <w:t xml:space="preserve">يكون لكل مخزن أمين أو أكثر حسب حجم </w:t>
      </w:r>
      <w:proofErr w:type="spellStart"/>
      <w:r>
        <w:rPr>
          <w:sz w:val="28"/>
          <w:szCs w:val="28"/>
          <w:rtl/>
        </w:rPr>
        <w:t>العمل،وفي</w:t>
      </w:r>
      <w:proofErr w:type="spellEnd"/>
      <w:r>
        <w:rPr>
          <w:sz w:val="28"/>
          <w:szCs w:val="28"/>
          <w:rtl/>
        </w:rPr>
        <w:t xml:space="preserve"> حالة وجود أكثر من أمين لل</w:t>
      </w:r>
      <w:r>
        <w:rPr>
          <w:sz w:val="28"/>
          <w:szCs w:val="28"/>
          <w:rtl/>
        </w:rPr>
        <w:t xml:space="preserve">مخزن الواحد تكون مسئوليته متضامنة ،كما يجوز أن يسند إلى أمين المخزن عهدة </w:t>
      </w:r>
      <w:proofErr w:type="spellStart"/>
      <w:r>
        <w:rPr>
          <w:sz w:val="28"/>
          <w:szCs w:val="28"/>
          <w:rtl/>
        </w:rPr>
        <w:t>أكثرمن</w:t>
      </w:r>
      <w:proofErr w:type="spellEnd"/>
      <w:r>
        <w:rPr>
          <w:sz w:val="28"/>
          <w:szCs w:val="28"/>
          <w:rtl/>
        </w:rPr>
        <w:t xml:space="preserve"> مخزن واحد إذا ما اقتضت حاجة العمل  ذلك.</w:t>
      </w:r>
    </w:p>
    <w:p w:rsidR="00E56E3A" w:rsidRDefault="001740A4">
      <w:pPr>
        <w:rPr>
          <w:sz w:val="28"/>
          <w:szCs w:val="28"/>
        </w:rPr>
      </w:pPr>
      <w:r>
        <w:rPr>
          <w:sz w:val="28"/>
          <w:szCs w:val="28"/>
          <w:rtl/>
        </w:rPr>
        <w:t>المادة (6) :</w:t>
      </w:r>
    </w:p>
    <w:p w:rsidR="00E56E3A" w:rsidRDefault="001740A4">
      <w:pPr>
        <w:rPr>
          <w:sz w:val="28"/>
          <w:szCs w:val="28"/>
        </w:rPr>
      </w:pPr>
      <w:r>
        <w:rPr>
          <w:sz w:val="28"/>
          <w:szCs w:val="28"/>
          <w:rtl/>
        </w:rPr>
        <w:t>لا يجوز فتح أي مخزن بدون حضور أمين المخزن المختص أو مساعده و مع ذلك يجوز عند الضرورة أجراء الفتح بمعرفة وتحت مسئولية لجنة ت</w:t>
      </w:r>
      <w:r>
        <w:rPr>
          <w:sz w:val="28"/>
          <w:szCs w:val="28"/>
          <w:rtl/>
        </w:rPr>
        <w:t>شكل من رئيس مجلس الإدارة  وتحرير محضاً بأعمالها.</w:t>
      </w:r>
    </w:p>
    <w:p w:rsidR="00E56E3A" w:rsidRDefault="00E56E3A">
      <w:pPr>
        <w:rPr>
          <w:sz w:val="28"/>
          <w:szCs w:val="28"/>
        </w:rPr>
      </w:pPr>
    </w:p>
    <w:p w:rsidR="00E56E3A" w:rsidRDefault="00E56E3A">
      <w:pPr>
        <w:rPr>
          <w:sz w:val="28"/>
          <w:szCs w:val="28"/>
        </w:rPr>
      </w:pPr>
    </w:p>
    <w:p w:rsidR="00E56E3A" w:rsidRDefault="001740A4">
      <w:pPr>
        <w:rPr>
          <w:sz w:val="28"/>
          <w:szCs w:val="28"/>
        </w:rPr>
      </w:pPr>
      <w:r>
        <w:rPr>
          <w:sz w:val="28"/>
          <w:szCs w:val="28"/>
          <w:rtl/>
        </w:rPr>
        <w:lastRenderedPageBreak/>
        <w:t>المادة (7) :</w:t>
      </w:r>
    </w:p>
    <w:p w:rsidR="00E56E3A" w:rsidRDefault="001740A4">
      <w:pPr>
        <w:rPr>
          <w:sz w:val="28"/>
          <w:szCs w:val="28"/>
        </w:rPr>
      </w:pPr>
      <w:r>
        <w:rPr>
          <w:sz w:val="28"/>
          <w:szCs w:val="28"/>
          <w:rtl/>
        </w:rPr>
        <w:t xml:space="preserve">يتم فتح في كل مخزن بطاقة لكل صنف من الأصناف المخزنة به الياً في حالة وجود نظام آلي أو يدويا ،ترصد بها أولاً بأول الكميات الواردة والكميات المنصرفة والرصيد المتبقي آلياً أو يدوياً. كما يعطي كل </w:t>
      </w:r>
      <w:r>
        <w:rPr>
          <w:sz w:val="28"/>
          <w:szCs w:val="28"/>
          <w:rtl/>
        </w:rPr>
        <w:t>صنف من الأصناف رقماً خاص به يذكر في كل المستندات الخاصة بالاستلام أو الصرف.</w:t>
      </w:r>
    </w:p>
    <w:p w:rsidR="00E56E3A" w:rsidRDefault="001740A4">
      <w:pPr>
        <w:rPr>
          <w:sz w:val="28"/>
          <w:szCs w:val="28"/>
        </w:rPr>
      </w:pPr>
      <w:r>
        <w:rPr>
          <w:sz w:val="28"/>
          <w:szCs w:val="28"/>
          <w:rtl/>
        </w:rPr>
        <w:t xml:space="preserve">المادة (8) : </w:t>
      </w:r>
    </w:p>
    <w:p w:rsidR="00E56E3A" w:rsidRDefault="001740A4">
      <w:pPr>
        <w:rPr>
          <w:sz w:val="28"/>
          <w:szCs w:val="28"/>
        </w:rPr>
      </w:pPr>
      <w:r>
        <w:rPr>
          <w:sz w:val="28"/>
          <w:szCs w:val="28"/>
          <w:rtl/>
        </w:rPr>
        <w:t>يتم وضع نظام لحفظ وتداول مفاتيح المخازن.</w:t>
      </w:r>
    </w:p>
    <w:p w:rsidR="00E56E3A" w:rsidRDefault="001740A4">
      <w:pPr>
        <w:rPr>
          <w:sz w:val="28"/>
          <w:szCs w:val="28"/>
        </w:rPr>
      </w:pPr>
      <w:r>
        <w:rPr>
          <w:sz w:val="28"/>
          <w:szCs w:val="28"/>
          <w:rtl/>
        </w:rPr>
        <w:t xml:space="preserve">المادة (9) : </w:t>
      </w:r>
    </w:p>
    <w:p w:rsidR="00E56E3A" w:rsidRDefault="001740A4">
      <w:pPr>
        <w:rPr>
          <w:sz w:val="28"/>
          <w:szCs w:val="28"/>
        </w:rPr>
      </w:pPr>
      <w:r>
        <w:rPr>
          <w:sz w:val="28"/>
          <w:szCs w:val="28"/>
          <w:rtl/>
        </w:rPr>
        <w:t>يتم تقسيم المخازن حسب طبيعة الأصناف.</w:t>
      </w:r>
    </w:p>
    <w:p w:rsidR="00E56E3A" w:rsidRDefault="001740A4">
      <w:pPr>
        <w:rPr>
          <w:sz w:val="28"/>
          <w:szCs w:val="28"/>
        </w:rPr>
      </w:pPr>
      <w:r>
        <w:rPr>
          <w:sz w:val="28"/>
          <w:szCs w:val="28"/>
          <w:rtl/>
        </w:rPr>
        <w:t>المادة (10) :</w:t>
      </w:r>
    </w:p>
    <w:p w:rsidR="00E56E3A" w:rsidRDefault="001740A4">
      <w:pPr>
        <w:rPr>
          <w:sz w:val="28"/>
          <w:szCs w:val="28"/>
        </w:rPr>
      </w:pPr>
      <w:r>
        <w:rPr>
          <w:sz w:val="28"/>
          <w:szCs w:val="28"/>
          <w:rtl/>
        </w:rPr>
        <w:t xml:space="preserve">في حالة وفاة أمين المخزن أو غيابه يعهد إلى لجنة تشكل </w:t>
      </w:r>
      <w:proofErr w:type="spellStart"/>
      <w:r>
        <w:rPr>
          <w:sz w:val="28"/>
          <w:szCs w:val="28"/>
          <w:rtl/>
        </w:rPr>
        <w:t>لهذاالغرض</w:t>
      </w:r>
      <w:proofErr w:type="spellEnd"/>
      <w:r>
        <w:rPr>
          <w:sz w:val="28"/>
          <w:szCs w:val="28"/>
          <w:rtl/>
        </w:rPr>
        <w:t xml:space="preserve"> للقيام </w:t>
      </w:r>
      <w:proofErr w:type="spellStart"/>
      <w:r>
        <w:rPr>
          <w:sz w:val="28"/>
          <w:szCs w:val="28"/>
          <w:rtl/>
        </w:rPr>
        <w:t>بجردعهدته</w:t>
      </w:r>
      <w:proofErr w:type="spellEnd"/>
      <w:r>
        <w:rPr>
          <w:sz w:val="28"/>
          <w:szCs w:val="28"/>
          <w:rtl/>
        </w:rPr>
        <w:t xml:space="preserve"> ومطابقتها على السجلات ،وبيان ما بها من عجز أو زيادة ،وتحرر محضراً بذلك ،وتسلم العهدة إلى من يحل محله بموجب محضر استلام.</w:t>
      </w:r>
    </w:p>
    <w:p w:rsidR="00E56E3A" w:rsidRDefault="001740A4">
      <w:pPr>
        <w:rPr>
          <w:sz w:val="28"/>
          <w:szCs w:val="28"/>
        </w:rPr>
      </w:pPr>
      <w:r>
        <w:rPr>
          <w:sz w:val="28"/>
          <w:szCs w:val="28"/>
          <w:rtl/>
        </w:rPr>
        <w:t>المادة (11) :</w:t>
      </w:r>
    </w:p>
    <w:p w:rsidR="00E56E3A" w:rsidRDefault="001740A4">
      <w:pPr>
        <w:rPr>
          <w:sz w:val="28"/>
          <w:szCs w:val="28"/>
        </w:rPr>
      </w:pPr>
      <w:r>
        <w:rPr>
          <w:sz w:val="28"/>
          <w:szCs w:val="28"/>
          <w:rtl/>
        </w:rPr>
        <w:t>لا تضاف الأصناف الموردة إلى المخازن إلا بعد إتمام إجراءات الفحص النهائي وقبولا لأصناف الموردة ،</w:t>
      </w:r>
      <w:r>
        <w:rPr>
          <w:sz w:val="28"/>
          <w:szCs w:val="28"/>
          <w:rtl/>
        </w:rPr>
        <w:t>ولا يجوز الصرف من الأصناف الموردة إلا بعد إضافتها نهائياً إلى عهدة المخازن ومع ذلك يجوز عند الضرورة وبإذن من رئيس مجلس الإدارة (رئيس الجمعية ) الصرف مباشرة من الأصناف التي تم فحصها على أن تتم التسويات اللازمة فيما بعد.</w:t>
      </w:r>
    </w:p>
    <w:p w:rsidR="00E56E3A" w:rsidRDefault="001740A4">
      <w:pPr>
        <w:rPr>
          <w:sz w:val="28"/>
          <w:szCs w:val="28"/>
        </w:rPr>
      </w:pPr>
      <w:r>
        <w:rPr>
          <w:sz w:val="28"/>
          <w:szCs w:val="28"/>
          <w:rtl/>
        </w:rPr>
        <w:t>المادة (12) :</w:t>
      </w:r>
    </w:p>
    <w:p w:rsidR="00E56E3A" w:rsidRDefault="001740A4">
      <w:pPr>
        <w:rPr>
          <w:sz w:val="28"/>
          <w:szCs w:val="28"/>
        </w:rPr>
      </w:pPr>
      <w:r>
        <w:rPr>
          <w:sz w:val="28"/>
          <w:szCs w:val="28"/>
          <w:rtl/>
        </w:rPr>
        <w:t>على رئيس مجلس إدارة الج</w:t>
      </w:r>
      <w:r>
        <w:rPr>
          <w:sz w:val="28"/>
          <w:szCs w:val="28"/>
          <w:rtl/>
        </w:rPr>
        <w:t xml:space="preserve">معية إصدار التعليمات اللازمة لضمان أحكام الرقابة على عمل  مفاتيح وإقفال المخازن يومياً. وفي حالة فقدان أو كسر أحد المفاتيح يعمل محضر بذلك وتخطر الجهات المسئولة ويتم تغيير </w:t>
      </w:r>
      <w:proofErr w:type="spellStart"/>
      <w:r>
        <w:rPr>
          <w:sz w:val="28"/>
          <w:szCs w:val="28"/>
          <w:rtl/>
        </w:rPr>
        <w:t>القفل،ولا</w:t>
      </w:r>
      <w:proofErr w:type="spellEnd"/>
      <w:r>
        <w:rPr>
          <w:sz w:val="28"/>
          <w:szCs w:val="28"/>
          <w:rtl/>
        </w:rPr>
        <w:t xml:space="preserve"> يجوز قطعياً عمل مفتاح آخر بدل المفقود أو المكسور لنفس القفل.</w:t>
      </w:r>
    </w:p>
    <w:p w:rsidR="00E56E3A" w:rsidRDefault="001740A4">
      <w:pPr>
        <w:rPr>
          <w:sz w:val="28"/>
          <w:szCs w:val="28"/>
        </w:rPr>
      </w:pPr>
      <w:r>
        <w:rPr>
          <w:sz w:val="28"/>
          <w:szCs w:val="28"/>
          <w:rtl/>
        </w:rPr>
        <w:t>المادة (13) :</w:t>
      </w:r>
    </w:p>
    <w:p w:rsidR="00E56E3A" w:rsidRDefault="001740A4">
      <w:pPr>
        <w:rPr>
          <w:sz w:val="28"/>
          <w:szCs w:val="28"/>
        </w:rPr>
      </w:pPr>
      <w:r>
        <w:rPr>
          <w:sz w:val="28"/>
          <w:szCs w:val="28"/>
          <w:rtl/>
        </w:rPr>
        <w:t xml:space="preserve">يكون لكل مخزن نسخة إضافية من المفاتيح تحفظ داخل مظروف مغلق موقع عليه </w:t>
      </w:r>
      <w:proofErr w:type="spellStart"/>
      <w:r>
        <w:rPr>
          <w:sz w:val="28"/>
          <w:szCs w:val="28"/>
          <w:rtl/>
        </w:rPr>
        <w:t>بإمضاءأمين</w:t>
      </w:r>
      <w:proofErr w:type="spellEnd"/>
      <w:r>
        <w:rPr>
          <w:sz w:val="28"/>
          <w:szCs w:val="28"/>
          <w:rtl/>
        </w:rPr>
        <w:t xml:space="preserve"> المخزن وتحفظ لدى الأمين العام  للجمعية لاستعماله في حالة الضرورة.</w:t>
      </w:r>
    </w:p>
    <w:p w:rsidR="00E56E3A" w:rsidRDefault="00E56E3A">
      <w:pPr>
        <w:rPr>
          <w:sz w:val="28"/>
          <w:szCs w:val="28"/>
        </w:rPr>
      </w:pPr>
    </w:p>
    <w:p w:rsidR="00E56E3A" w:rsidRDefault="00E56E3A">
      <w:pPr>
        <w:rPr>
          <w:rFonts w:hint="cs"/>
          <w:sz w:val="28"/>
          <w:szCs w:val="28"/>
          <w:rtl/>
        </w:rPr>
      </w:pPr>
    </w:p>
    <w:p w:rsidR="00E56E3A" w:rsidRDefault="001740A4">
      <w:pPr>
        <w:jc w:val="center"/>
        <w:rPr>
          <w:b/>
          <w:sz w:val="28"/>
          <w:szCs w:val="28"/>
        </w:rPr>
      </w:pPr>
      <w:r>
        <w:rPr>
          <w:b/>
          <w:sz w:val="28"/>
          <w:szCs w:val="28"/>
          <w:rtl/>
        </w:rPr>
        <w:lastRenderedPageBreak/>
        <w:t>الفصل الثاني</w:t>
      </w:r>
    </w:p>
    <w:p w:rsidR="00E56E3A" w:rsidRDefault="001740A4">
      <w:pPr>
        <w:jc w:val="center"/>
        <w:rPr>
          <w:b/>
          <w:sz w:val="28"/>
          <w:szCs w:val="28"/>
        </w:rPr>
      </w:pPr>
      <w:r>
        <w:rPr>
          <w:b/>
          <w:sz w:val="28"/>
          <w:szCs w:val="28"/>
          <w:rtl/>
        </w:rPr>
        <w:t>استلام الأصناف وصرفها</w:t>
      </w:r>
    </w:p>
    <w:p w:rsidR="00E56E3A" w:rsidRDefault="001740A4">
      <w:pPr>
        <w:rPr>
          <w:sz w:val="28"/>
          <w:szCs w:val="28"/>
        </w:rPr>
      </w:pPr>
      <w:r>
        <w:rPr>
          <w:sz w:val="28"/>
          <w:szCs w:val="28"/>
          <w:rtl/>
        </w:rPr>
        <w:t>المادة (14) :</w:t>
      </w:r>
    </w:p>
    <w:p w:rsidR="00E56E3A" w:rsidRDefault="001740A4">
      <w:pPr>
        <w:jc w:val="both"/>
        <w:rPr>
          <w:sz w:val="28"/>
          <w:szCs w:val="28"/>
        </w:rPr>
      </w:pPr>
      <w:r>
        <w:rPr>
          <w:sz w:val="28"/>
          <w:szCs w:val="28"/>
          <w:rtl/>
        </w:rPr>
        <w:t>عند توريد أصناف يقوم أمين المخزن المختص أو مساعده باستلا</w:t>
      </w:r>
      <w:r>
        <w:rPr>
          <w:sz w:val="28"/>
          <w:szCs w:val="28"/>
          <w:rtl/>
        </w:rPr>
        <w:t>مها استلاماً مبدئيا  تحت الفحص ومراجعة الكميات والوحدات وحالتها الظاهرة وتاريخ توريدها ،وذلك وفقاً لما هو وراد بصورة أمر التوريد ،ويوقع من قام بالتسليم على هذه الأوراق الدالة على ذلك ،</w:t>
      </w:r>
      <w:proofErr w:type="spellStart"/>
      <w:r>
        <w:rPr>
          <w:sz w:val="28"/>
          <w:szCs w:val="28"/>
          <w:rtl/>
        </w:rPr>
        <w:t>ولايجوز</w:t>
      </w:r>
      <w:proofErr w:type="spellEnd"/>
      <w:r>
        <w:rPr>
          <w:sz w:val="28"/>
          <w:szCs w:val="28"/>
          <w:rtl/>
        </w:rPr>
        <w:t xml:space="preserve"> قبول أصناف غير واردة بأمر التوريد الصادر من إدارة المشتريات بالج</w:t>
      </w:r>
      <w:r>
        <w:rPr>
          <w:sz w:val="28"/>
          <w:szCs w:val="28"/>
          <w:rtl/>
        </w:rPr>
        <w:t>معية.</w:t>
      </w:r>
    </w:p>
    <w:p w:rsidR="00E56E3A" w:rsidRDefault="001740A4">
      <w:pPr>
        <w:rPr>
          <w:sz w:val="28"/>
          <w:szCs w:val="28"/>
        </w:rPr>
      </w:pPr>
      <w:r>
        <w:rPr>
          <w:sz w:val="28"/>
          <w:szCs w:val="28"/>
          <w:rtl/>
        </w:rPr>
        <w:t>المادة (15) :</w:t>
      </w:r>
    </w:p>
    <w:p w:rsidR="00E56E3A" w:rsidRDefault="001740A4">
      <w:pPr>
        <w:rPr>
          <w:sz w:val="28"/>
          <w:szCs w:val="28"/>
        </w:rPr>
      </w:pPr>
      <w:r>
        <w:rPr>
          <w:sz w:val="28"/>
          <w:szCs w:val="28"/>
          <w:rtl/>
        </w:rPr>
        <w:t>يتم الفحص فور توريد الأصناف بمعرفة لجنة تتناسب وظائف وتخصصات أعضائها مع نوع وأهمية وقيمة كل شحنة. ويجوز أن يتم الفحص بدون لجنة لتلك الأصناف النمطية أو قليلة القيمة.</w:t>
      </w:r>
    </w:p>
    <w:p w:rsidR="00E56E3A" w:rsidRDefault="001740A4">
      <w:pPr>
        <w:rPr>
          <w:sz w:val="28"/>
          <w:szCs w:val="28"/>
        </w:rPr>
      </w:pPr>
      <w:r>
        <w:rPr>
          <w:sz w:val="28"/>
          <w:szCs w:val="28"/>
          <w:rtl/>
        </w:rPr>
        <w:t>المادة (16) :</w:t>
      </w:r>
    </w:p>
    <w:p w:rsidR="00E56E3A" w:rsidRDefault="001740A4">
      <w:pPr>
        <w:rPr>
          <w:sz w:val="28"/>
          <w:szCs w:val="28"/>
        </w:rPr>
      </w:pPr>
      <w:r>
        <w:rPr>
          <w:sz w:val="28"/>
          <w:szCs w:val="28"/>
          <w:rtl/>
        </w:rPr>
        <w:t>إذا حصل خلاف  بين المورد ولجنة الفحص بخصوص عدم مطابقة الأ</w:t>
      </w:r>
      <w:r>
        <w:rPr>
          <w:sz w:val="28"/>
          <w:szCs w:val="28"/>
          <w:rtl/>
        </w:rPr>
        <w:t>صناف الموردة للمواصفات المتفق عليها يرفع الأمر إلى الأمين العام  للجمعية للفصل في هذا الخلاف.</w:t>
      </w:r>
    </w:p>
    <w:p w:rsidR="00E56E3A" w:rsidRDefault="001740A4">
      <w:pPr>
        <w:rPr>
          <w:sz w:val="28"/>
          <w:szCs w:val="28"/>
        </w:rPr>
      </w:pPr>
      <w:r>
        <w:rPr>
          <w:sz w:val="28"/>
          <w:szCs w:val="28"/>
          <w:rtl/>
        </w:rPr>
        <w:t>المادة (17) :</w:t>
      </w:r>
    </w:p>
    <w:p w:rsidR="00E56E3A" w:rsidRDefault="001740A4" w:rsidP="00762F54">
      <w:pPr>
        <w:rPr>
          <w:sz w:val="28"/>
          <w:szCs w:val="28"/>
        </w:rPr>
      </w:pPr>
      <w:r>
        <w:rPr>
          <w:sz w:val="28"/>
          <w:szCs w:val="28"/>
          <w:rtl/>
        </w:rPr>
        <w:t xml:space="preserve">الأصناف المرفوضة– لعدم مطابقتها للمواصفات – يطلب من المورد أن يتسلمها لاستبدالها  بغيرها في فترة تحدد لهذا الغرض ويجوز في هذه الحالة توقيع الغرامات </w:t>
      </w:r>
      <w:r>
        <w:rPr>
          <w:sz w:val="28"/>
          <w:szCs w:val="28"/>
          <w:rtl/>
        </w:rPr>
        <w:t xml:space="preserve">الواردة بالعقد على أساس أن المورد تأخر في توريد الأصناف المطلوبة. ويكون للجمعية بعد  ذلك الحق في بيع الأصناف المرفوضة وخصم ما يكون مستحقاً لها على المورد من ثمن البيع </w:t>
      </w:r>
      <w:proofErr w:type="spellStart"/>
      <w:r>
        <w:rPr>
          <w:sz w:val="28"/>
          <w:szCs w:val="28"/>
          <w:rtl/>
        </w:rPr>
        <w:t>ولايكون</w:t>
      </w:r>
      <w:proofErr w:type="spellEnd"/>
      <w:r>
        <w:rPr>
          <w:sz w:val="28"/>
          <w:szCs w:val="28"/>
          <w:rtl/>
        </w:rPr>
        <w:t xml:space="preserve"> للمورد الحق في الرجوع بأية تعويض قد يصيب الأصناف المرفوضة من تلف أو  نقص نتيجة ال</w:t>
      </w:r>
      <w:r>
        <w:rPr>
          <w:sz w:val="28"/>
          <w:szCs w:val="28"/>
          <w:rtl/>
        </w:rPr>
        <w:t>تخزين. ويجوز بموافقة رئيس الجمعية التجاوز عن كل أو بعض الأحكام المتقدمة إذا اقتضت ظروف ومصلحة العمل ذلك.</w:t>
      </w:r>
    </w:p>
    <w:p w:rsidR="00E56E3A" w:rsidRDefault="001740A4">
      <w:pPr>
        <w:rPr>
          <w:sz w:val="28"/>
          <w:szCs w:val="28"/>
        </w:rPr>
      </w:pPr>
      <w:r>
        <w:rPr>
          <w:sz w:val="28"/>
          <w:szCs w:val="28"/>
          <w:rtl/>
        </w:rPr>
        <w:t>المادة (20) :</w:t>
      </w:r>
    </w:p>
    <w:p w:rsidR="00E56E3A" w:rsidRDefault="001740A4">
      <w:pPr>
        <w:rPr>
          <w:rFonts w:hint="cs"/>
          <w:sz w:val="28"/>
          <w:szCs w:val="28"/>
          <w:rtl/>
        </w:rPr>
      </w:pPr>
      <w:r>
        <w:rPr>
          <w:sz w:val="28"/>
          <w:szCs w:val="28"/>
          <w:rtl/>
        </w:rPr>
        <w:t>في حالة ورود طرود غير سليمة من الخارج يجب أن يتم إثبات حالتها مبدئياً بميناء الوصول وبحضور مندوب الشركة الناقلة ومندوب شركة التأمين</w:t>
      </w:r>
      <w:r>
        <w:rPr>
          <w:sz w:val="28"/>
          <w:szCs w:val="28"/>
          <w:rtl/>
        </w:rPr>
        <w:t>– إذا كان مؤمناً عليها– ومندوب من الجمعية ويتم ترحيل الطرود فور التخليص عليها إلى مخازن الجمعية وفحصها لضمان الرجوع على المسئول ينفي الوقت المناسب.</w:t>
      </w:r>
    </w:p>
    <w:p w:rsidR="00762F54" w:rsidRDefault="00762F54">
      <w:pPr>
        <w:rPr>
          <w:rFonts w:hint="cs"/>
          <w:sz w:val="28"/>
          <w:szCs w:val="28"/>
          <w:rtl/>
        </w:rPr>
      </w:pPr>
    </w:p>
    <w:p w:rsidR="00762F54" w:rsidRDefault="00762F54">
      <w:pPr>
        <w:rPr>
          <w:sz w:val="28"/>
          <w:szCs w:val="28"/>
        </w:rPr>
      </w:pPr>
    </w:p>
    <w:p w:rsidR="00E56E3A" w:rsidRDefault="001740A4">
      <w:pPr>
        <w:rPr>
          <w:sz w:val="28"/>
          <w:szCs w:val="28"/>
        </w:rPr>
      </w:pPr>
      <w:r>
        <w:rPr>
          <w:sz w:val="28"/>
          <w:szCs w:val="28"/>
          <w:rtl/>
        </w:rPr>
        <w:lastRenderedPageBreak/>
        <w:t>المادة (21) :</w:t>
      </w:r>
    </w:p>
    <w:p w:rsidR="00E56E3A" w:rsidRDefault="001740A4">
      <w:pPr>
        <w:jc w:val="both"/>
        <w:rPr>
          <w:sz w:val="28"/>
          <w:szCs w:val="28"/>
        </w:rPr>
      </w:pPr>
      <w:r>
        <w:rPr>
          <w:sz w:val="28"/>
          <w:szCs w:val="28"/>
          <w:rtl/>
        </w:rPr>
        <w:t xml:space="preserve">لا تقبل أصناف إلا إذا كانت مطابقة للمواصفات المتعاقد عليها ،على أن </w:t>
      </w:r>
      <w:proofErr w:type="spellStart"/>
      <w:r>
        <w:rPr>
          <w:sz w:val="28"/>
          <w:szCs w:val="28"/>
          <w:rtl/>
        </w:rPr>
        <w:t>هإذا</w:t>
      </w:r>
      <w:proofErr w:type="spellEnd"/>
      <w:r>
        <w:rPr>
          <w:sz w:val="28"/>
          <w:szCs w:val="28"/>
          <w:rtl/>
        </w:rPr>
        <w:t xml:space="preserve"> استدعت حاجة العمل قبول</w:t>
      </w:r>
      <w:r>
        <w:rPr>
          <w:sz w:val="28"/>
          <w:szCs w:val="28"/>
          <w:rtl/>
        </w:rPr>
        <w:t xml:space="preserve"> أصناف تقل عن المواصفات المتعاقد عليها في حدود نسب لا تؤثر على الوفاء بالغرض ،فعلى لجنة الفحص بعد الحصول على تصديق أمين عام الجمعية تحديد نسب الخفض في المواصفات وتخفيض الثمن والحصول على موافقة المورد على التخفيض، </w:t>
      </w:r>
      <w:proofErr w:type="spellStart"/>
      <w:r>
        <w:rPr>
          <w:sz w:val="28"/>
          <w:szCs w:val="28"/>
          <w:rtl/>
        </w:rPr>
        <w:t>فإذالميقبل</w:t>
      </w:r>
      <w:proofErr w:type="spellEnd"/>
      <w:r>
        <w:rPr>
          <w:sz w:val="28"/>
          <w:szCs w:val="28"/>
          <w:rtl/>
        </w:rPr>
        <w:t xml:space="preserve"> ترفض الأصناف.</w:t>
      </w:r>
    </w:p>
    <w:p w:rsidR="00E56E3A" w:rsidRDefault="001740A4">
      <w:pPr>
        <w:rPr>
          <w:sz w:val="28"/>
          <w:szCs w:val="28"/>
        </w:rPr>
      </w:pPr>
      <w:r>
        <w:rPr>
          <w:sz w:val="28"/>
          <w:szCs w:val="28"/>
          <w:rtl/>
        </w:rPr>
        <w:t>المادة (22) :</w:t>
      </w:r>
    </w:p>
    <w:p w:rsidR="00E56E3A" w:rsidRDefault="001740A4">
      <w:pPr>
        <w:jc w:val="both"/>
        <w:rPr>
          <w:sz w:val="28"/>
          <w:szCs w:val="28"/>
        </w:rPr>
      </w:pPr>
      <w:r>
        <w:rPr>
          <w:sz w:val="28"/>
          <w:szCs w:val="28"/>
          <w:rtl/>
        </w:rPr>
        <w:t xml:space="preserve">بعد </w:t>
      </w:r>
      <w:r>
        <w:rPr>
          <w:sz w:val="28"/>
          <w:szCs w:val="28"/>
          <w:rtl/>
        </w:rPr>
        <w:t xml:space="preserve">الانتهاء من إجراءات الاستلام والفحص وتقرير صلاحية الأصناف يتم استلام هذه الأصناف بواسطة أمين المخزن المختص وإضافتها إلى عهدته. ويتم وضع نظام لضبط الكميات الموجودة بالمخازن ،وإمساك سجلات لحصر الوارد والمنصرف ورصيد كل نوع من الأصناف الموجودة بكل مخزن ويعتبر </w:t>
      </w:r>
      <w:r>
        <w:rPr>
          <w:sz w:val="28"/>
          <w:szCs w:val="28"/>
          <w:rtl/>
        </w:rPr>
        <w:t>هذا النظام جزءاً مكملاً لهذه اللائحة.</w:t>
      </w:r>
    </w:p>
    <w:p w:rsidR="00E56E3A" w:rsidRDefault="001740A4">
      <w:pPr>
        <w:rPr>
          <w:sz w:val="28"/>
          <w:szCs w:val="28"/>
        </w:rPr>
      </w:pPr>
      <w:r>
        <w:rPr>
          <w:sz w:val="28"/>
          <w:szCs w:val="28"/>
          <w:rtl/>
        </w:rPr>
        <w:t>المادة (23) :</w:t>
      </w:r>
    </w:p>
    <w:p w:rsidR="00E56E3A" w:rsidRDefault="001740A4">
      <w:pPr>
        <w:rPr>
          <w:sz w:val="28"/>
          <w:szCs w:val="28"/>
        </w:rPr>
      </w:pPr>
      <w:r>
        <w:rPr>
          <w:sz w:val="28"/>
          <w:szCs w:val="28"/>
          <w:rtl/>
        </w:rPr>
        <w:t>يعتبر أمين المخزن مسئولاً عن سلامة الاحتفاظ بالأصناف داخل المخزن مراعيات في ذلك طبيعتها الفنية وما تستلزمه من توفير الظروف المناسبة وما يسهل تداولها وجردها.</w:t>
      </w:r>
    </w:p>
    <w:p w:rsidR="00E56E3A" w:rsidRDefault="001740A4">
      <w:pPr>
        <w:rPr>
          <w:sz w:val="28"/>
          <w:szCs w:val="28"/>
        </w:rPr>
      </w:pPr>
      <w:r>
        <w:rPr>
          <w:sz w:val="28"/>
          <w:szCs w:val="28"/>
          <w:rtl/>
        </w:rPr>
        <w:t>المادة (24) :</w:t>
      </w:r>
    </w:p>
    <w:p w:rsidR="00E56E3A" w:rsidRDefault="001740A4" w:rsidP="00762F54">
      <w:pPr>
        <w:rPr>
          <w:sz w:val="28"/>
          <w:szCs w:val="28"/>
        </w:rPr>
      </w:pPr>
      <w:r>
        <w:rPr>
          <w:sz w:val="28"/>
          <w:szCs w:val="28"/>
          <w:rtl/>
        </w:rPr>
        <w:t>تحدد مواعيد معينة للصرف من المخاز</w:t>
      </w:r>
      <w:r>
        <w:rPr>
          <w:sz w:val="28"/>
          <w:szCs w:val="28"/>
          <w:rtl/>
        </w:rPr>
        <w:t xml:space="preserve">ن حسب حالة </w:t>
      </w:r>
      <w:proofErr w:type="spellStart"/>
      <w:r>
        <w:rPr>
          <w:sz w:val="28"/>
          <w:szCs w:val="28"/>
          <w:rtl/>
        </w:rPr>
        <w:t>العمل،ولايجوزلأمين</w:t>
      </w:r>
      <w:proofErr w:type="spellEnd"/>
      <w:r>
        <w:rPr>
          <w:sz w:val="28"/>
          <w:szCs w:val="28"/>
          <w:rtl/>
        </w:rPr>
        <w:t xml:space="preserve"> المخزن قبول أوامر صرف في غير المواعيد المحددة إلا إذا كان مؤشراً عليها من </w:t>
      </w:r>
      <w:proofErr w:type="spellStart"/>
      <w:r>
        <w:rPr>
          <w:sz w:val="28"/>
          <w:szCs w:val="28"/>
          <w:rtl/>
        </w:rPr>
        <w:t>المديرالمسئول</w:t>
      </w:r>
      <w:proofErr w:type="spellEnd"/>
      <w:r>
        <w:rPr>
          <w:sz w:val="28"/>
          <w:szCs w:val="28"/>
          <w:rtl/>
        </w:rPr>
        <w:t xml:space="preserve"> "بالصرف بصفة استثنائية " بعد تحققه من الأسباب الداعية إلى ذلك.</w:t>
      </w:r>
    </w:p>
    <w:p w:rsidR="00E56E3A" w:rsidRDefault="001740A4">
      <w:pPr>
        <w:jc w:val="center"/>
        <w:rPr>
          <w:b/>
          <w:sz w:val="28"/>
          <w:szCs w:val="28"/>
        </w:rPr>
      </w:pPr>
      <w:r>
        <w:rPr>
          <w:b/>
          <w:sz w:val="28"/>
          <w:szCs w:val="28"/>
          <w:rtl/>
        </w:rPr>
        <w:t>الفصل الثالث</w:t>
      </w:r>
    </w:p>
    <w:p w:rsidR="00E56E3A" w:rsidRDefault="001740A4">
      <w:pPr>
        <w:jc w:val="center"/>
        <w:rPr>
          <w:b/>
          <w:sz w:val="28"/>
          <w:szCs w:val="28"/>
        </w:rPr>
      </w:pPr>
      <w:r>
        <w:rPr>
          <w:b/>
          <w:sz w:val="28"/>
          <w:szCs w:val="28"/>
          <w:rtl/>
        </w:rPr>
        <w:t>التخزين والصرف من المخازن</w:t>
      </w:r>
    </w:p>
    <w:p w:rsidR="00E56E3A" w:rsidRDefault="001740A4">
      <w:pPr>
        <w:rPr>
          <w:sz w:val="28"/>
          <w:szCs w:val="28"/>
        </w:rPr>
      </w:pPr>
      <w:r>
        <w:rPr>
          <w:sz w:val="28"/>
          <w:szCs w:val="28"/>
          <w:rtl/>
        </w:rPr>
        <w:t>المادة (25) :</w:t>
      </w:r>
    </w:p>
    <w:p w:rsidR="00E56E3A" w:rsidRDefault="001740A4">
      <w:pPr>
        <w:rPr>
          <w:sz w:val="28"/>
          <w:szCs w:val="28"/>
        </w:rPr>
      </w:pPr>
      <w:r>
        <w:rPr>
          <w:sz w:val="28"/>
          <w:szCs w:val="28"/>
          <w:rtl/>
        </w:rPr>
        <w:t xml:space="preserve">يتم تخزين </w:t>
      </w:r>
      <w:r>
        <w:rPr>
          <w:sz w:val="28"/>
          <w:szCs w:val="28"/>
          <w:rtl/>
        </w:rPr>
        <w:t xml:space="preserve">الأصناف بما يتناسب وطبيعتها ويكفل المحافظة عليها من التلف والضياع وسهولة تداولها </w:t>
      </w:r>
      <w:proofErr w:type="spellStart"/>
      <w:r>
        <w:rPr>
          <w:sz w:val="28"/>
          <w:szCs w:val="28"/>
          <w:rtl/>
        </w:rPr>
        <w:t>وجردها،وعلى</w:t>
      </w:r>
      <w:proofErr w:type="spellEnd"/>
      <w:r>
        <w:rPr>
          <w:sz w:val="28"/>
          <w:szCs w:val="28"/>
          <w:rtl/>
        </w:rPr>
        <w:t xml:space="preserve"> أمناء المخازن ومساعدوهم الأخطار دورياً عن الأصناف التي تلفت  التي يخشى عليها من التلف أو المقرر لها فترة صلاحية محددة.</w:t>
      </w:r>
    </w:p>
    <w:p w:rsidR="00E56E3A" w:rsidRDefault="001740A4">
      <w:pPr>
        <w:rPr>
          <w:sz w:val="28"/>
          <w:szCs w:val="28"/>
        </w:rPr>
      </w:pPr>
      <w:r>
        <w:rPr>
          <w:sz w:val="28"/>
          <w:szCs w:val="28"/>
          <w:rtl/>
        </w:rPr>
        <w:t>المادة (26) :</w:t>
      </w:r>
    </w:p>
    <w:p w:rsidR="00E56E3A" w:rsidRDefault="001740A4">
      <w:pPr>
        <w:rPr>
          <w:rFonts w:hint="cs"/>
          <w:sz w:val="28"/>
          <w:szCs w:val="28"/>
          <w:rtl/>
        </w:rPr>
      </w:pPr>
      <w:r>
        <w:rPr>
          <w:sz w:val="28"/>
          <w:szCs w:val="28"/>
          <w:rtl/>
        </w:rPr>
        <w:t xml:space="preserve">يتم صرف الأصناف بموجب مستندات </w:t>
      </w:r>
      <w:r>
        <w:rPr>
          <w:sz w:val="28"/>
          <w:szCs w:val="28"/>
          <w:rtl/>
        </w:rPr>
        <w:t>متعمدة.</w:t>
      </w:r>
    </w:p>
    <w:p w:rsidR="00762F54" w:rsidRDefault="00762F54">
      <w:pPr>
        <w:rPr>
          <w:rFonts w:hint="cs"/>
          <w:sz w:val="28"/>
          <w:szCs w:val="28"/>
          <w:rtl/>
        </w:rPr>
      </w:pPr>
    </w:p>
    <w:p w:rsidR="00762F54" w:rsidRDefault="00762F54">
      <w:pPr>
        <w:rPr>
          <w:sz w:val="28"/>
          <w:szCs w:val="28"/>
        </w:rPr>
      </w:pPr>
    </w:p>
    <w:p w:rsidR="00E56E3A" w:rsidRDefault="001740A4">
      <w:pPr>
        <w:rPr>
          <w:sz w:val="28"/>
          <w:szCs w:val="28"/>
        </w:rPr>
      </w:pPr>
      <w:r>
        <w:rPr>
          <w:sz w:val="28"/>
          <w:szCs w:val="28"/>
          <w:rtl/>
        </w:rPr>
        <w:lastRenderedPageBreak/>
        <w:t>المادة (27) :</w:t>
      </w:r>
    </w:p>
    <w:p w:rsidR="00E56E3A" w:rsidRDefault="001740A4">
      <w:pPr>
        <w:rPr>
          <w:sz w:val="28"/>
          <w:szCs w:val="28"/>
        </w:rPr>
      </w:pPr>
      <w:r>
        <w:rPr>
          <w:sz w:val="28"/>
          <w:szCs w:val="28"/>
          <w:rtl/>
        </w:rPr>
        <w:t xml:space="preserve">بالنسبة للأصناف المرتجعة من المستفيدين والقابلة للإصلاح فيتم إصلاحها قبل تسليمها إلى المخزن المختص . أما الأصناف غيرا لقابلة للإصلاح فتسلم لمخزن المخلفات للتصرف فيها بالبيع </w:t>
      </w:r>
      <w:proofErr w:type="spellStart"/>
      <w:r>
        <w:rPr>
          <w:sz w:val="28"/>
          <w:szCs w:val="28"/>
          <w:rtl/>
        </w:rPr>
        <w:t>أوالإعدام</w:t>
      </w:r>
      <w:proofErr w:type="spellEnd"/>
      <w:r>
        <w:rPr>
          <w:sz w:val="28"/>
          <w:szCs w:val="28"/>
          <w:rtl/>
        </w:rPr>
        <w:t xml:space="preserve"> .</w:t>
      </w:r>
    </w:p>
    <w:p w:rsidR="00E56E3A" w:rsidRDefault="001740A4">
      <w:pPr>
        <w:rPr>
          <w:sz w:val="28"/>
          <w:szCs w:val="28"/>
        </w:rPr>
      </w:pPr>
      <w:r>
        <w:rPr>
          <w:sz w:val="28"/>
          <w:szCs w:val="28"/>
          <w:rtl/>
        </w:rPr>
        <w:t>المادة (28) :</w:t>
      </w:r>
    </w:p>
    <w:p w:rsidR="00E56E3A" w:rsidRDefault="001740A4" w:rsidP="00762F54">
      <w:pPr>
        <w:rPr>
          <w:rFonts w:hint="cs"/>
          <w:sz w:val="28"/>
          <w:szCs w:val="28"/>
          <w:rtl/>
        </w:rPr>
      </w:pPr>
      <w:r>
        <w:rPr>
          <w:sz w:val="28"/>
          <w:szCs w:val="28"/>
          <w:rtl/>
        </w:rPr>
        <w:t xml:space="preserve">يكون ارتجاع الأصناف إلى المخازن </w:t>
      </w:r>
      <w:r>
        <w:rPr>
          <w:sz w:val="28"/>
          <w:szCs w:val="28"/>
          <w:rtl/>
        </w:rPr>
        <w:t xml:space="preserve">بناءً على إذن ارتجاع يوضح به البيانات الخاصة بالأصناف المرتجعة وأسباب الارتجاع. وتشكل لجنة فنية لفحص هذه البضاعة المرتجعة ومدى مطابقتها للمواصفات وصحة أسباب الارتجاع، وترفع هذه اللجنة تقريره </w:t>
      </w:r>
      <w:proofErr w:type="spellStart"/>
      <w:r>
        <w:rPr>
          <w:sz w:val="28"/>
          <w:szCs w:val="28"/>
          <w:rtl/>
        </w:rPr>
        <w:t>اإلى</w:t>
      </w:r>
      <w:proofErr w:type="spellEnd"/>
      <w:r>
        <w:rPr>
          <w:sz w:val="28"/>
          <w:szCs w:val="28"/>
          <w:rtl/>
        </w:rPr>
        <w:t xml:space="preserve"> رئيس الجمعية للتصرف.</w:t>
      </w:r>
    </w:p>
    <w:p w:rsidR="00E56E3A" w:rsidRDefault="001740A4">
      <w:pPr>
        <w:jc w:val="center"/>
        <w:rPr>
          <w:b/>
          <w:sz w:val="28"/>
          <w:szCs w:val="28"/>
        </w:rPr>
      </w:pPr>
      <w:r>
        <w:rPr>
          <w:b/>
          <w:sz w:val="28"/>
          <w:szCs w:val="28"/>
          <w:rtl/>
        </w:rPr>
        <w:t>الباب الرابع</w:t>
      </w:r>
    </w:p>
    <w:p w:rsidR="00E56E3A" w:rsidRDefault="001740A4">
      <w:pPr>
        <w:jc w:val="center"/>
        <w:rPr>
          <w:b/>
          <w:sz w:val="28"/>
          <w:szCs w:val="28"/>
        </w:rPr>
      </w:pPr>
      <w:r>
        <w:rPr>
          <w:b/>
          <w:sz w:val="28"/>
          <w:szCs w:val="28"/>
          <w:rtl/>
        </w:rPr>
        <w:t>الفقد والتلف وال</w:t>
      </w:r>
      <w:r>
        <w:rPr>
          <w:b/>
          <w:sz w:val="28"/>
          <w:szCs w:val="28"/>
          <w:rtl/>
        </w:rPr>
        <w:t>هلاك</w:t>
      </w:r>
    </w:p>
    <w:p w:rsidR="00E56E3A" w:rsidRDefault="001740A4">
      <w:pPr>
        <w:rPr>
          <w:sz w:val="28"/>
          <w:szCs w:val="28"/>
        </w:rPr>
      </w:pPr>
      <w:r>
        <w:rPr>
          <w:sz w:val="28"/>
          <w:szCs w:val="28"/>
          <w:rtl/>
        </w:rPr>
        <w:t>المادة (29) :</w:t>
      </w:r>
    </w:p>
    <w:p w:rsidR="00E56E3A" w:rsidRDefault="001740A4">
      <w:pPr>
        <w:rPr>
          <w:sz w:val="28"/>
          <w:szCs w:val="28"/>
        </w:rPr>
      </w:pPr>
      <w:r>
        <w:rPr>
          <w:sz w:val="28"/>
          <w:szCs w:val="28"/>
          <w:rtl/>
        </w:rPr>
        <w:t xml:space="preserve">إذا فقدت أو تلفت أصناف أثناء وجودها بالمخازن أوفي عهدة أي شخص فعلى أمين المخزن أو                         صاحب العهدة </w:t>
      </w:r>
      <w:proofErr w:type="spellStart"/>
      <w:r>
        <w:rPr>
          <w:sz w:val="28"/>
          <w:szCs w:val="28"/>
          <w:rtl/>
        </w:rPr>
        <w:t>أبلاغ</w:t>
      </w:r>
      <w:proofErr w:type="spellEnd"/>
      <w:r>
        <w:rPr>
          <w:sz w:val="28"/>
          <w:szCs w:val="28"/>
          <w:rtl/>
        </w:rPr>
        <w:t xml:space="preserve"> المدير المسئول بمجرد علمهم لعرض الموضوع على رئيس الجمعية أومن ينيبه للتصرف فيه بعد الرجوع إلى نتيجة التحقيق الذي </w:t>
      </w:r>
      <w:r>
        <w:rPr>
          <w:sz w:val="28"/>
          <w:szCs w:val="28"/>
          <w:rtl/>
        </w:rPr>
        <w:t>يتم في هذا الشأن.</w:t>
      </w:r>
    </w:p>
    <w:p w:rsidR="00E56E3A" w:rsidRDefault="001740A4">
      <w:pPr>
        <w:rPr>
          <w:sz w:val="28"/>
          <w:szCs w:val="28"/>
        </w:rPr>
      </w:pPr>
      <w:r>
        <w:rPr>
          <w:sz w:val="28"/>
          <w:szCs w:val="28"/>
          <w:rtl/>
        </w:rPr>
        <w:t>المادة (30) :</w:t>
      </w:r>
    </w:p>
    <w:p w:rsidR="00E56E3A" w:rsidRDefault="001740A4">
      <w:pPr>
        <w:rPr>
          <w:sz w:val="28"/>
          <w:szCs w:val="28"/>
        </w:rPr>
      </w:pPr>
      <w:r>
        <w:rPr>
          <w:sz w:val="28"/>
          <w:szCs w:val="28"/>
          <w:rtl/>
        </w:rPr>
        <w:t>إذا كان الفقد أو التلف أو الهلاك بسبب الإهمال أو سوء الاستعمال في تحمل المسئول بقيمة الأصناف  كاملة بسعر السوق أو سعر الشراء أيهما أكثر مع إضافة (10%) مصاريف إدارية. وإذا أمكن إصلاح التلف فيكتفي بتحصيل قيمة الإصلاح من المتسب</w:t>
      </w:r>
      <w:r>
        <w:rPr>
          <w:sz w:val="28"/>
          <w:szCs w:val="28"/>
          <w:rtl/>
        </w:rPr>
        <w:t>ب.</w:t>
      </w:r>
    </w:p>
    <w:p w:rsidR="00E56E3A" w:rsidRDefault="001740A4">
      <w:pPr>
        <w:rPr>
          <w:sz w:val="28"/>
          <w:szCs w:val="28"/>
        </w:rPr>
      </w:pPr>
      <w:r>
        <w:rPr>
          <w:sz w:val="28"/>
          <w:szCs w:val="28"/>
          <w:rtl/>
        </w:rPr>
        <w:t>المادة (31) :</w:t>
      </w:r>
    </w:p>
    <w:p w:rsidR="00E56E3A" w:rsidRDefault="001740A4">
      <w:pPr>
        <w:rPr>
          <w:sz w:val="28"/>
          <w:szCs w:val="28"/>
        </w:rPr>
      </w:pPr>
      <w:r>
        <w:rPr>
          <w:sz w:val="28"/>
          <w:szCs w:val="28"/>
          <w:rtl/>
        </w:rPr>
        <w:t>إذا كان الفقد أو التلف بسبب السرقة أو السطو أو الإكراه أو الحريق أو التلاعب أو التبديد- وبصرف النظر عن قيمة الفقد أو التالف– يخطر رئيس الجمعية لاتخاذ أي من الإجراءات الآتية :</w:t>
      </w:r>
    </w:p>
    <w:p w:rsidR="00E56E3A" w:rsidRDefault="001740A4">
      <w:pPr>
        <w:numPr>
          <w:ilvl w:val="0"/>
          <w:numId w:val="2"/>
        </w:numPr>
        <w:pBdr>
          <w:top w:val="nil"/>
          <w:left w:val="nil"/>
          <w:bottom w:val="nil"/>
          <w:right w:val="nil"/>
          <w:between w:val="nil"/>
        </w:pBdr>
        <w:spacing w:after="0"/>
        <w:rPr>
          <w:color w:val="000000"/>
          <w:sz w:val="28"/>
          <w:szCs w:val="28"/>
        </w:rPr>
      </w:pPr>
      <w:r>
        <w:rPr>
          <w:color w:val="000000"/>
          <w:sz w:val="28"/>
          <w:szCs w:val="28"/>
          <w:rtl/>
        </w:rPr>
        <w:t xml:space="preserve">إبلاغ </w:t>
      </w:r>
      <w:proofErr w:type="spellStart"/>
      <w:r>
        <w:rPr>
          <w:color w:val="000000"/>
          <w:sz w:val="28"/>
          <w:szCs w:val="28"/>
          <w:rtl/>
        </w:rPr>
        <w:t>الشرطة،والنيابة</w:t>
      </w:r>
      <w:proofErr w:type="spellEnd"/>
      <w:r>
        <w:rPr>
          <w:color w:val="000000"/>
          <w:sz w:val="28"/>
          <w:szCs w:val="28"/>
          <w:rtl/>
        </w:rPr>
        <w:t>- إذا لزم الأمر- وشركة التأمين.</w:t>
      </w:r>
    </w:p>
    <w:p w:rsidR="00E56E3A" w:rsidRDefault="001740A4">
      <w:pPr>
        <w:numPr>
          <w:ilvl w:val="0"/>
          <w:numId w:val="2"/>
        </w:numPr>
        <w:pBdr>
          <w:top w:val="nil"/>
          <w:left w:val="nil"/>
          <w:bottom w:val="nil"/>
          <w:right w:val="nil"/>
          <w:between w:val="nil"/>
        </w:pBdr>
        <w:spacing w:after="0"/>
        <w:rPr>
          <w:color w:val="000000"/>
          <w:sz w:val="28"/>
          <w:szCs w:val="28"/>
        </w:rPr>
      </w:pPr>
      <w:r>
        <w:rPr>
          <w:color w:val="000000"/>
          <w:sz w:val="28"/>
          <w:szCs w:val="28"/>
          <w:rtl/>
        </w:rPr>
        <w:t xml:space="preserve">تشكيل لجنة </w:t>
      </w:r>
      <w:r>
        <w:rPr>
          <w:color w:val="000000"/>
          <w:sz w:val="28"/>
          <w:szCs w:val="28"/>
          <w:rtl/>
        </w:rPr>
        <w:t xml:space="preserve">تحقيق من غير موظفي القسم الذي حصل به الحادث للتحري عن أسباب الفقد أو التلف و اقتراح النظم الكفيلة لتلاف </w:t>
      </w:r>
      <w:proofErr w:type="spellStart"/>
      <w:r>
        <w:rPr>
          <w:color w:val="000000"/>
          <w:sz w:val="28"/>
          <w:szCs w:val="28"/>
          <w:rtl/>
        </w:rPr>
        <w:t>يحدوثه</w:t>
      </w:r>
      <w:proofErr w:type="spellEnd"/>
      <w:r>
        <w:rPr>
          <w:color w:val="000000"/>
          <w:sz w:val="28"/>
          <w:szCs w:val="28"/>
          <w:rtl/>
        </w:rPr>
        <w:t xml:space="preserve"> مستقبلاً.</w:t>
      </w:r>
    </w:p>
    <w:p w:rsidR="00E56E3A" w:rsidRDefault="001740A4">
      <w:pPr>
        <w:numPr>
          <w:ilvl w:val="0"/>
          <w:numId w:val="2"/>
        </w:numPr>
        <w:pBdr>
          <w:top w:val="nil"/>
          <w:left w:val="nil"/>
          <w:bottom w:val="nil"/>
          <w:right w:val="nil"/>
          <w:between w:val="nil"/>
        </w:pBdr>
        <w:rPr>
          <w:color w:val="000000"/>
          <w:sz w:val="28"/>
          <w:szCs w:val="28"/>
        </w:rPr>
      </w:pPr>
      <w:r>
        <w:rPr>
          <w:color w:val="000000"/>
          <w:sz w:val="28"/>
          <w:szCs w:val="28"/>
          <w:rtl/>
        </w:rPr>
        <w:t>تقوم لجنة التحقيق بجرد الأصناف الموجودة بالمكان الذي حدث فيه الحادث وحصر الأصناف الفاقدة أو التالفة والتكاليف التقديرية ويعرض تقرير الل</w:t>
      </w:r>
      <w:r>
        <w:rPr>
          <w:color w:val="000000"/>
          <w:sz w:val="28"/>
          <w:szCs w:val="28"/>
          <w:rtl/>
        </w:rPr>
        <w:t>جنة ونتيجته على رئيس الجمعية.</w:t>
      </w:r>
    </w:p>
    <w:p w:rsidR="00E56E3A" w:rsidRDefault="001740A4">
      <w:pPr>
        <w:rPr>
          <w:sz w:val="28"/>
          <w:szCs w:val="28"/>
        </w:rPr>
      </w:pPr>
      <w:r>
        <w:rPr>
          <w:sz w:val="28"/>
          <w:szCs w:val="28"/>
          <w:rtl/>
        </w:rPr>
        <w:lastRenderedPageBreak/>
        <w:t>المادة (32) :</w:t>
      </w:r>
    </w:p>
    <w:p w:rsidR="00E56E3A" w:rsidRDefault="001740A4" w:rsidP="00762F54">
      <w:pPr>
        <w:rPr>
          <w:rFonts w:hint="cs"/>
          <w:sz w:val="28"/>
          <w:szCs w:val="28"/>
        </w:rPr>
      </w:pPr>
      <w:r>
        <w:rPr>
          <w:sz w:val="28"/>
          <w:szCs w:val="28"/>
          <w:rtl/>
        </w:rPr>
        <w:t>يعتمد رئيس الجمعية خصم الأصناف الفاقدة أو التالفة من العهدة ، كما يجوز له وبناءً على مبررات موضوعية الإعفاء من تحصيل قيمة الفقد أو التلف أو الهلاك وتحميله على حساب الجمعية.</w:t>
      </w:r>
    </w:p>
    <w:p w:rsidR="00E56E3A" w:rsidRDefault="001740A4">
      <w:pPr>
        <w:jc w:val="center"/>
        <w:rPr>
          <w:b/>
          <w:sz w:val="28"/>
          <w:szCs w:val="28"/>
        </w:rPr>
      </w:pPr>
      <w:r>
        <w:rPr>
          <w:b/>
          <w:sz w:val="28"/>
          <w:szCs w:val="28"/>
          <w:rtl/>
        </w:rPr>
        <w:t>الفصل الخامس</w:t>
      </w:r>
    </w:p>
    <w:p w:rsidR="00E56E3A" w:rsidRPr="00762F54" w:rsidRDefault="001740A4" w:rsidP="00762F54">
      <w:pPr>
        <w:jc w:val="center"/>
        <w:rPr>
          <w:b/>
          <w:sz w:val="28"/>
          <w:szCs w:val="28"/>
        </w:rPr>
      </w:pPr>
      <w:r>
        <w:rPr>
          <w:b/>
          <w:sz w:val="28"/>
          <w:szCs w:val="28"/>
          <w:rtl/>
        </w:rPr>
        <w:t>الرقابة على المخازن</w:t>
      </w:r>
    </w:p>
    <w:p w:rsidR="00E56E3A" w:rsidRDefault="001740A4">
      <w:pPr>
        <w:rPr>
          <w:sz w:val="28"/>
          <w:szCs w:val="28"/>
        </w:rPr>
      </w:pPr>
      <w:r>
        <w:rPr>
          <w:sz w:val="28"/>
          <w:szCs w:val="28"/>
          <w:rtl/>
        </w:rPr>
        <w:t>المادة (33) :</w:t>
      </w:r>
    </w:p>
    <w:p w:rsidR="00E56E3A" w:rsidRDefault="001740A4">
      <w:pPr>
        <w:rPr>
          <w:sz w:val="28"/>
          <w:szCs w:val="28"/>
        </w:rPr>
      </w:pPr>
      <w:r>
        <w:rPr>
          <w:sz w:val="28"/>
          <w:szCs w:val="28"/>
          <w:rtl/>
        </w:rPr>
        <w:t>تتم الرقابة على المخازن من خلال :</w:t>
      </w:r>
    </w:p>
    <w:p w:rsidR="00E56E3A" w:rsidRDefault="001740A4">
      <w:pPr>
        <w:numPr>
          <w:ilvl w:val="0"/>
          <w:numId w:val="1"/>
        </w:numPr>
        <w:pBdr>
          <w:top w:val="nil"/>
          <w:left w:val="nil"/>
          <w:bottom w:val="nil"/>
          <w:right w:val="nil"/>
          <w:between w:val="nil"/>
        </w:pBdr>
        <w:spacing w:after="0"/>
        <w:rPr>
          <w:color w:val="000000"/>
          <w:sz w:val="28"/>
          <w:szCs w:val="28"/>
        </w:rPr>
      </w:pPr>
      <w:r>
        <w:rPr>
          <w:color w:val="000000"/>
          <w:sz w:val="28"/>
          <w:szCs w:val="28"/>
          <w:rtl/>
        </w:rPr>
        <w:t>حسابات المخازن .</w:t>
      </w:r>
    </w:p>
    <w:p w:rsidR="00E56E3A" w:rsidRDefault="001740A4">
      <w:pPr>
        <w:numPr>
          <w:ilvl w:val="0"/>
          <w:numId w:val="1"/>
        </w:numPr>
        <w:pBdr>
          <w:top w:val="nil"/>
          <w:left w:val="nil"/>
          <w:bottom w:val="nil"/>
          <w:right w:val="nil"/>
          <w:between w:val="nil"/>
        </w:pBdr>
        <w:rPr>
          <w:color w:val="000000"/>
          <w:sz w:val="28"/>
          <w:szCs w:val="28"/>
        </w:rPr>
      </w:pPr>
      <w:r>
        <w:rPr>
          <w:color w:val="000000"/>
          <w:sz w:val="28"/>
          <w:szCs w:val="28"/>
          <w:rtl/>
        </w:rPr>
        <w:t>التفتيش والجرد.</w:t>
      </w:r>
    </w:p>
    <w:p w:rsidR="00E56E3A" w:rsidRDefault="001740A4">
      <w:pPr>
        <w:rPr>
          <w:sz w:val="28"/>
          <w:szCs w:val="28"/>
        </w:rPr>
      </w:pPr>
      <w:r>
        <w:rPr>
          <w:sz w:val="28"/>
          <w:szCs w:val="28"/>
          <w:rtl/>
        </w:rPr>
        <w:t>المادة (34) :</w:t>
      </w:r>
    </w:p>
    <w:p w:rsidR="00E56E3A" w:rsidRDefault="001740A4">
      <w:pPr>
        <w:rPr>
          <w:sz w:val="28"/>
          <w:szCs w:val="28"/>
        </w:rPr>
      </w:pPr>
      <w:r>
        <w:rPr>
          <w:sz w:val="28"/>
          <w:szCs w:val="28"/>
          <w:rtl/>
        </w:rPr>
        <w:t>يمسك أمناء المخازن سجلات أو بطاقات صنف بالكمية فقط بينما تمسك الإدارة المالية حسابات المخازن بالكمية والقيمة .</w:t>
      </w:r>
    </w:p>
    <w:p w:rsidR="00E56E3A" w:rsidRDefault="001740A4">
      <w:pPr>
        <w:rPr>
          <w:sz w:val="28"/>
          <w:szCs w:val="28"/>
        </w:rPr>
      </w:pPr>
      <w:r>
        <w:rPr>
          <w:sz w:val="28"/>
          <w:szCs w:val="28"/>
          <w:rtl/>
        </w:rPr>
        <w:t>المادة (35) :</w:t>
      </w:r>
    </w:p>
    <w:p w:rsidR="00E56E3A" w:rsidRDefault="001740A4">
      <w:pPr>
        <w:rPr>
          <w:sz w:val="28"/>
          <w:szCs w:val="28"/>
        </w:rPr>
      </w:pPr>
      <w:r>
        <w:rPr>
          <w:sz w:val="28"/>
          <w:szCs w:val="28"/>
          <w:rtl/>
        </w:rPr>
        <w:t xml:space="preserve">تقوم الحسابات بمراقبة المخزون عن </w:t>
      </w:r>
      <w:r>
        <w:rPr>
          <w:sz w:val="28"/>
          <w:szCs w:val="28"/>
          <w:rtl/>
        </w:rPr>
        <w:t xml:space="preserve">طريق مراقبة الحدود المقررة للتخزين ومتابعة أرصدة المخزون لتجنب نقصه أو تضخمه. ولتحقيق هذا الغرض تقوم حسابات المخزون بإعداد البيانات  الدورية اللازمة وبصفة خاصة </w:t>
      </w:r>
      <w:proofErr w:type="spellStart"/>
      <w:r>
        <w:rPr>
          <w:sz w:val="28"/>
          <w:szCs w:val="28"/>
          <w:rtl/>
        </w:rPr>
        <w:t>مايلي</w:t>
      </w:r>
      <w:proofErr w:type="spellEnd"/>
      <w:r>
        <w:rPr>
          <w:sz w:val="28"/>
          <w:szCs w:val="28"/>
          <w:rtl/>
        </w:rPr>
        <w:t xml:space="preserve"> :</w:t>
      </w:r>
    </w:p>
    <w:p w:rsidR="00E56E3A" w:rsidRDefault="001740A4">
      <w:pPr>
        <w:numPr>
          <w:ilvl w:val="0"/>
          <w:numId w:val="4"/>
        </w:numPr>
        <w:pBdr>
          <w:top w:val="nil"/>
          <w:left w:val="nil"/>
          <w:bottom w:val="nil"/>
          <w:right w:val="nil"/>
          <w:between w:val="nil"/>
        </w:pBdr>
        <w:spacing w:after="0"/>
        <w:rPr>
          <w:color w:val="000000"/>
          <w:sz w:val="28"/>
          <w:szCs w:val="28"/>
        </w:rPr>
      </w:pPr>
      <w:r>
        <w:rPr>
          <w:color w:val="000000"/>
          <w:sz w:val="28"/>
          <w:szCs w:val="28"/>
          <w:rtl/>
        </w:rPr>
        <w:t>بيان بحركة الوارد والمنصرف والرصيد  لكل صنف شهرياً .</w:t>
      </w:r>
    </w:p>
    <w:p w:rsidR="00E56E3A" w:rsidRDefault="001740A4">
      <w:pPr>
        <w:numPr>
          <w:ilvl w:val="0"/>
          <w:numId w:val="4"/>
        </w:numPr>
        <w:pBdr>
          <w:top w:val="nil"/>
          <w:left w:val="nil"/>
          <w:bottom w:val="nil"/>
          <w:right w:val="nil"/>
          <w:between w:val="nil"/>
        </w:pBdr>
        <w:spacing w:after="0"/>
        <w:rPr>
          <w:color w:val="000000"/>
          <w:sz w:val="28"/>
          <w:szCs w:val="28"/>
        </w:rPr>
      </w:pPr>
      <w:r>
        <w:rPr>
          <w:color w:val="000000"/>
          <w:sz w:val="28"/>
          <w:szCs w:val="28"/>
          <w:rtl/>
        </w:rPr>
        <w:t xml:space="preserve">الأصناف التي يصل رصيد  مخزونها إلى </w:t>
      </w:r>
      <w:r>
        <w:rPr>
          <w:color w:val="000000"/>
          <w:sz w:val="28"/>
          <w:szCs w:val="28"/>
          <w:rtl/>
        </w:rPr>
        <w:t>حد الطلب أو الحد الأدنى أو يجاوز الحد الأقصى.</w:t>
      </w:r>
    </w:p>
    <w:p w:rsidR="00E56E3A" w:rsidRDefault="001740A4">
      <w:pPr>
        <w:numPr>
          <w:ilvl w:val="0"/>
          <w:numId w:val="4"/>
        </w:numPr>
        <w:pBdr>
          <w:top w:val="nil"/>
          <w:left w:val="nil"/>
          <w:bottom w:val="nil"/>
          <w:right w:val="nil"/>
          <w:between w:val="nil"/>
        </w:pBdr>
        <w:spacing w:after="0"/>
        <w:rPr>
          <w:color w:val="000000"/>
          <w:sz w:val="28"/>
          <w:szCs w:val="28"/>
        </w:rPr>
      </w:pPr>
      <w:r>
        <w:rPr>
          <w:color w:val="000000"/>
          <w:sz w:val="28"/>
          <w:szCs w:val="28"/>
          <w:rtl/>
        </w:rPr>
        <w:t>الأصناف الراكدة كل سنة.</w:t>
      </w:r>
    </w:p>
    <w:p w:rsidR="00E56E3A" w:rsidRDefault="001740A4">
      <w:pPr>
        <w:numPr>
          <w:ilvl w:val="0"/>
          <w:numId w:val="4"/>
        </w:numPr>
        <w:pBdr>
          <w:top w:val="nil"/>
          <w:left w:val="nil"/>
          <w:bottom w:val="nil"/>
          <w:right w:val="nil"/>
          <w:between w:val="nil"/>
        </w:pBdr>
        <w:rPr>
          <w:color w:val="000000"/>
          <w:sz w:val="28"/>
          <w:szCs w:val="28"/>
        </w:rPr>
      </w:pPr>
      <w:r>
        <w:rPr>
          <w:color w:val="000000"/>
          <w:sz w:val="28"/>
          <w:szCs w:val="28"/>
          <w:rtl/>
        </w:rPr>
        <w:t>الأصناف التالفة كل شهر.</w:t>
      </w:r>
    </w:p>
    <w:p w:rsidR="00E56E3A" w:rsidRDefault="001740A4">
      <w:pPr>
        <w:rPr>
          <w:sz w:val="28"/>
          <w:szCs w:val="28"/>
        </w:rPr>
      </w:pPr>
      <w:r>
        <w:rPr>
          <w:sz w:val="28"/>
          <w:szCs w:val="28"/>
          <w:rtl/>
        </w:rPr>
        <w:t>المادة (36) :</w:t>
      </w:r>
    </w:p>
    <w:p w:rsidR="00E56E3A" w:rsidRDefault="001740A4">
      <w:pPr>
        <w:rPr>
          <w:rFonts w:hint="cs"/>
          <w:sz w:val="28"/>
          <w:szCs w:val="28"/>
          <w:rtl/>
        </w:rPr>
      </w:pPr>
      <w:r>
        <w:rPr>
          <w:sz w:val="28"/>
          <w:szCs w:val="28"/>
          <w:rtl/>
        </w:rPr>
        <w:t xml:space="preserve">يجب أن يحدد الحد الأقصى والأدنى وحد الطلب لمختلف الأصناف </w:t>
      </w:r>
      <w:proofErr w:type="spellStart"/>
      <w:r>
        <w:rPr>
          <w:sz w:val="28"/>
          <w:szCs w:val="28"/>
          <w:rtl/>
        </w:rPr>
        <w:t>مايضمن</w:t>
      </w:r>
      <w:proofErr w:type="spellEnd"/>
      <w:r>
        <w:rPr>
          <w:sz w:val="28"/>
          <w:szCs w:val="28"/>
          <w:rtl/>
        </w:rPr>
        <w:t xml:space="preserve"> انتظام تنفيذ الخطة ومراعاة طبيعة الصنف وقابليته للتخزين وكذا مراعاة تكلفة الشراء </w:t>
      </w:r>
      <w:r>
        <w:rPr>
          <w:sz w:val="28"/>
          <w:szCs w:val="28"/>
          <w:rtl/>
        </w:rPr>
        <w:t>والتخزين.</w:t>
      </w:r>
    </w:p>
    <w:p w:rsidR="00762F54" w:rsidRDefault="00762F54">
      <w:pPr>
        <w:rPr>
          <w:rFonts w:hint="cs"/>
          <w:sz w:val="28"/>
          <w:szCs w:val="28"/>
          <w:rtl/>
        </w:rPr>
      </w:pPr>
    </w:p>
    <w:p w:rsidR="00762F54" w:rsidRDefault="00762F54">
      <w:pPr>
        <w:rPr>
          <w:rFonts w:hint="cs"/>
          <w:sz w:val="28"/>
          <w:szCs w:val="28"/>
          <w:rtl/>
        </w:rPr>
      </w:pPr>
    </w:p>
    <w:p w:rsidR="00E56E3A" w:rsidRDefault="001740A4">
      <w:pPr>
        <w:rPr>
          <w:sz w:val="28"/>
          <w:szCs w:val="28"/>
        </w:rPr>
      </w:pPr>
      <w:r>
        <w:rPr>
          <w:sz w:val="28"/>
          <w:szCs w:val="28"/>
          <w:rtl/>
        </w:rPr>
        <w:lastRenderedPageBreak/>
        <w:t>المادة (37) :</w:t>
      </w:r>
    </w:p>
    <w:p w:rsidR="00E56E3A" w:rsidRDefault="001740A4" w:rsidP="00762F54">
      <w:pPr>
        <w:rPr>
          <w:rFonts w:hint="cs"/>
          <w:sz w:val="28"/>
          <w:szCs w:val="28"/>
        </w:rPr>
      </w:pPr>
      <w:r>
        <w:rPr>
          <w:sz w:val="28"/>
          <w:szCs w:val="28"/>
          <w:rtl/>
        </w:rPr>
        <w:t>تنظم الدورة المستندية لتداولا لبيانات الخاصة بالمشتريات والمخازن.</w:t>
      </w:r>
    </w:p>
    <w:p w:rsidR="00E56E3A" w:rsidRDefault="001740A4">
      <w:pPr>
        <w:rPr>
          <w:sz w:val="28"/>
          <w:szCs w:val="28"/>
        </w:rPr>
      </w:pPr>
      <w:r>
        <w:rPr>
          <w:sz w:val="28"/>
          <w:szCs w:val="28"/>
          <w:rtl/>
        </w:rPr>
        <w:t>المادة (38) :</w:t>
      </w:r>
    </w:p>
    <w:p w:rsidR="00E56E3A" w:rsidRDefault="001740A4">
      <w:pPr>
        <w:rPr>
          <w:sz w:val="28"/>
          <w:szCs w:val="28"/>
        </w:rPr>
      </w:pPr>
      <w:r>
        <w:rPr>
          <w:sz w:val="28"/>
          <w:szCs w:val="28"/>
          <w:rtl/>
        </w:rPr>
        <w:t xml:space="preserve">يهدف التفتيش على المخازن إلى التأكد من أن جميع أعمال المخازن </w:t>
      </w:r>
      <w:proofErr w:type="spellStart"/>
      <w:r>
        <w:rPr>
          <w:sz w:val="28"/>
          <w:szCs w:val="28"/>
          <w:rtl/>
        </w:rPr>
        <w:t>تسيرعلى</w:t>
      </w:r>
      <w:proofErr w:type="spellEnd"/>
      <w:r>
        <w:rPr>
          <w:sz w:val="28"/>
          <w:szCs w:val="28"/>
          <w:rtl/>
        </w:rPr>
        <w:t xml:space="preserve"> مقتضى هذه اللائحة ويجب أن يتضمن التفتيش أساساً </w:t>
      </w:r>
      <w:proofErr w:type="spellStart"/>
      <w:r>
        <w:rPr>
          <w:sz w:val="28"/>
          <w:szCs w:val="28"/>
          <w:rtl/>
        </w:rPr>
        <w:t>مايلي</w:t>
      </w:r>
      <w:proofErr w:type="spellEnd"/>
      <w:r>
        <w:rPr>
          <w:sz w:val="28"/>
          <w:szCs w:val="28"/>
          <w:rtl/>
        </w:rPr>
        <w:t xml:space="preserve"> :</w:t>
      </w:r>
    </w:p>
    <w:p w:rsidR="00E56E3A" w:rsidRDefault="001740A4">
      <w:pPr>
        <w:numPr>
          <w:ilvl w:val="0"/>
          <w:numId w:val="3"/>
        </w:numPr>
        <w:pBdr>
          <w:top w:val="nil"/>
          <w:left w:val="nil"/>
          <w:bottom w:val="nil"/>
          <w:right w:val="nil"/>
          <w:between w:val="nil"/>
        </w:pBdr>
        <w:spacing w:after="0"/>
        <w:rPr>
          <w:color w:val="000000"/>
          <w:sz w:val="28"/>
          <w:szCs w:val="28"/>
        </w:rPr>
      </w:pPr>
      <w:r>
        <w:rPr>
          <w:color w:val="000000"/>
          <w:sz w:val="28"/>
          <w:szCs w:val="28"/>
          <w:rtl/>
        </w:rPr>
        <w:t xml:space="preserve">مراجعة السجلات  والمستندات </w:t>
      </w:r>
      <w:r>
        <w:rPr>
          <w:color w:val="000000"/>
          <w:sz w:val="28"/>
          <w:szCs w:val="28"/>
          <w:rtl/>
        </w:rPr>
        <w:t xml:space="preserve">وصحة القيود </w:t>
      </w:r>
      <w:proofErr w:type="spellStart"/>
      <w:r>
        <w:rPr>
          <w:color w:val="000000"/>
          <w:sz w:val="28"/>
          <w:szCs w:val="28"/>
          <w:rtl/>
        </w:rPr>
        <w:t>المخزنية</w:t>
      </w:r>
      <w:proofErr w:type="spellEnd"/>
      <w:r>
        <w:rPr>
          <w:color w:val="000000"/>
          <w:sz w:val="28"/>
          <w:szCs w:val="28"/>
          <w:rtl/>
        </w:rPr>
        <w:t>.</w:t>
      </w:r>
    </w:p>
    <w:p w:rsidR="00E56E3A" w:rsidRDefault="001740A4">
      <w:pPr>
        <w:numPr>
          <w:ilvl w:val="0"/>
          <w:numId w:val="3"/>
        </w:numPr>
        <w:pBdr>
          <w:top w:val="nil"/>
          <w:left w:val="nil"/>
          <w:bottom w:val="nil"/>
          <w:right w:val="nil"/>
          <w:between w:val="nil"/>
        </w:pBdr>
        <w:spacing w:after="0"/>
        <w:rPr>
          <w:color w:val="000000"/>
          <w:sz w:val="28"/>
          <w:szCs w:val="28"/>
        </w:rPr>
      </w:pPr>
      <w:r>
        <w:rPr>
          <w:color w:val="000000"/>
          <w:sz w:val="28"/>
          <w:szCs w:val="28"/>
          <w:rtl/>
        </w:rPr>
        <w:t>التأكد من تسوية نتائج الجرد.</w:t>
      </w:r>
    </w:p>
    <w:p w:rsidR="00E56E3A" w:rsidRDefault="001740A4">
      <w:pPr>
        <w:numPr>
          <w:ilvl w:val="0"/>
          <w:numId w:val="3"/>
        </w:numPr>
        <w:pBdr>
          <w:top w:val="nil"/>
          <w:left w:val="nil"/>
          <w:bottom w:val="nil"/>
          <w:right w:val="nil"/>
          <w:between w:val="nil"/>
        </w:pBdr>
        <w:spacing w:after="0"/>
        <w:rPr>
          <w:color w:val="000000"/>
          <w:sz w:val="28"/>
          <w:szCs w:val="28"/>
        </w:rPr>
      </w:pPr>
      <w:r>
        <w:rPr>
          <w:color w:val="000000"/>
          <w:sz w:val="28"/>
          <w:szCs w:val="28"/>
          <w:rtl/>
        </w:rPr>
        <w:t>التأكد من سلامة التخزين والتنبيه إلى اتخاذ الإجراءات الكفيلة بذلك.</w:t>
      </w:r>
    </w:p>
    <w:p w:rsidR="00E56E3A" w:rsidRDefault="001740A4">
      <w:pPr>
        <w:numPr>
          <w:ilvl w:val="0"/>
          <w:numId w:val="3"/>
        </w:numPr>
        <w:pBdr>
          <w:top w:val="nil"/>
          <w:left w:val="nil"/>
          <w:bottom w:val="nil"/>
          <w:right w:val="nil"/>
          <w:between w:val="nil"/>
        </w:pBdr>
        <w:rPr>
          <w:color w:val="000000"/>
          <w:sz w:val="28"/>
          <w:szCs w:val="28"/>
        </w:rPr>
      </w:pPr>
      <w:r>
        <w:rPr>
          <w:color w:val="000000"/>
          <w:sz w:val="28"/>
          <w:szCs w:val="28"/>
          <w:rtl/>
        </w:rPr>
        <w:t xml:space="preserve">التأكد من عدم تعرض المخزون للأخطار وخاصةً تلك الأصناف التي </w:t>
      </w:r>
      <w:proofErr w:type="spellStart"/>
      <w:r>
        <w:rPr>
          <w:color w:val="000000"/>
          <w:sz w:val="28"/>
          <w:szCs w:val="28"/>
          <w:rtl/>
        </w:rPr>
        <w:t>يخشىع</w:t>
      </w:r>
      <w:proofErr w:type="spellEnd"/>
      <w:r>
        <w:rPr>
          <w:color w:val="000000"/>
          <w:sz w:val="28"/>
          <w:szCs w:val="28"/>
          <w:rtl/>
        </w:rPr>
        <w:t xml:space="preserve"> ليها من التلف. </w:t>
      </w:r>
    </w:p>
    <w:p w:rsidR="00E56E3A" w:rsidRDefault="001740A4">
      <w:pPr>
        <w:rPr>
          <w:sz w:val="28"/>
          <w:szCs w:val="28"/>
        </w:rPr>
      </w:pPr>
      <w:r>
        <w:rPr>
          <w:sz w:val="28"/>
          <w:szCs w:val="28"/>
          <w:rtl/>
        </w:rPr>
        <w:t>المادة (39) :</w:t>
      </w:r>
    </w:p>
    <w:p w:rsidR="00E56E3A" w:rsidRDefault="001740A4">
      <w:pPr>
        <w:rPr>
          <w:sz w:val="28"/>
          <w:szCs w:val="28"/>
        </w:rPr>
      </w:pPr>
      <w:r>
        <w:rPr>
          <w:sz w:val="28"/>
          <w:szCs w:val="28"/>
          <w:rtl/>
        </w:rPr>
        <w:t xml:space="preserve">تشمل إجراءات الجرد كافة الأصناف والموجود </w:t>
      </w:r>
      <w:proofErr w:type="spellStart"/>
      <w:r>
        <w:rPr>
          <w:sz w:val="28"/>
          <w:szCs w:val="28"/>
          <w:rtl/>
        </w:rPr>
        <w:t>اتسواء</w:t>
      </w:r>
      <w:proofErr w:type="spellEnd"/>
      <w:r>
        <w:rPr>
          <w:sz w:val="28"/>
          <w:szCs w:val="28"/>
          <w:rtl/>
        </w:rPr>
        <w:t xml:space="preserve"> بالمخازن الرئيسية </w:t>
      </w:r>
      <w:proofErr w:type="spellStart"/>
      <w:r>
        <w:rPr>
          <w:sz w:val="28"/>
          <w:szCs w:val="28"/>
          <w:rtl/>
        </w:rPr>
        <w:t>أوالفرعية</w:t>
      </w:r>
      <w:proofErr w:type="spellEnd"/>
      <w:r>
        <w:rPr>
          <w:sz w:val="28"/>
          <w:szCs w:val="28"/>
          <w:rtl/>
        </w:rPr>
        <w:t xml:space="preserve"> وتشكل لجان الجرد بقرار من  رئيس المؤسسة يحدد طريقة ومدة عملها وترفع تقارير له بنتائج أعمالها.</w:t>
      </w:r>
    </w:p>
    <w:p w:rsidR="00E56E3A" w:rsidRDefault="001740A4">
      <w:pPr>
        <w:rPr>
          <w:sz w:val="28"/>
          <w:szCs w:val="28"/>
        </w:rPr>
      </w:pPr>
      <w:r>
        <w:rPr>
          <w:sz w:val="28"/>
          <w:szCs w:val="28"/>
          <w:rtl/>
        </w:rPr>
        <w:t>المادة (40) :</w:t>
      </w:r>
    </w:p>
    <w:p w:rsidR="00E56E3A" w:rsidRDefault="001740A4">
      <w:pPr>
        <w:rPr>
          <w:sz w:val="28"/>
          <w:szCs w:val="28"/>
        </w:rPr>
      </w:pPr>
      <w:r>
        <w:rPr>
          <w:sz w:val="28"/>
          <w:szCs w:val="28"/>
          <w:rtl/>
        </w:rPr>
        <w:t>يجب جرد المخازن جرداً فعلياً مرة كل سنة على الأقل بواسطة لجان الجرد.</w:t>
      </w:r>
    </w:p>
    <w:p w:rsidR="00E56E3A" w:rsidRDefault="001740A4">
      <w:pPr>
        <w:rPr>
          <w:sz w:val="28"/>
          <w:szCs w:val="28"/>
        </w:rPr>
      </w:pPr>
      <w:r>
        <w:rPr>
          <w:sz w:val="28"/>
          <w:szCs w:val="28"/>
          <w:rtl/>
        </w:rPr>
        <w:t>المادة (41) :</w:t>
      </w:r>
    </w:p>
    <w:p w:rsidR="00E56E3A" w:rsidRDefault="001740A4">
      <w:pPr>
        <w:rPr>
          <w:sz w:val="28"/>
          <w:szCs w:val="28"/>
        </w:rPr>
      </w:pPr>
      <w:r>
        <w:rPr>
          <w:sz w:val="28"/>
          <w:szCs w:val="28"/>
          <w:rtl/>
        </w:rPr>
        <w:t>تعد لجان الجرد تقريراً عن نتيج</w:t>
      </w:r>
      <w:r>
        <w:rPr>
          <w:sz w:val="28"/>
          <w:szCs w:val="28"/>
          <w:rtl/>
        </w:rPr>
        <w:t>ة إعمالها بالعجز أو الزيادة– إن وجد – وعلى أمين المخزن أن يبين أسباب ذلك وترفع النتيجة إلى رئيس الجمعية للتصرف وتحدد المسئولية علي أن يتم أخطار المسئول المالي بقرار رئيس الجمعية في هذا الشأن.</w:t>
      </w:r>
    </w:p>
    <w:p w:rsidR="00E56E3A" w:rsidRDefault="001740A4">
      <w:pPr>
        <w:rPr>
          <w:sz w:val="28"/>
          <w:szCs w:val="28"/>
        </w:rPr>
      </w:pPr>
      <w:r>
        <w:rPr>
          <w:sz w:val="28"/>
          <w:szCs w:val="28"/>
          <w:rtl/>
        </w:rPr>
        <w:t>المادة (42) :</w:t>
      </w:r>
    </w:p>
    <w:p w:rsidR="00E56E3A" w:rsidRDefault="001740A4">
      <w:pPr>
        <w:rPr>
          <w:sz w:val="28"/>
          <w:szCs w:val="28"/>
        </w:rPr>
      </w:pPr>
      <w:r>
        <w:rPr>
          <w:sz w:val="28"/>
          <w:szCs w:val="28"/>
          <w:rtl/>
        </w:rPr>
        <w:t>لا يجوز تسوية أي عجز مقابل زيادة ( عمل مقاصة ) إلا</w:t>
      </w:r>
      <w:r>
        <w:rPr>
          <w:sz w:val="28"/>
          <w:szCs w:val="28"/>
          <w:rtl/>
        </w:rPr>
        <w:t xml:space="preserve"> الحالات التالية :</w:t>
      </w:r>
    </w:p>
    <w:p w:rsidR="00E56E3A" w:rsidRDefault="001740A4">
      <w:pPr>
        <w:rPr>
          <w:sz w:val="28"/>
          <w:szCs w:val="28"/>
        </w:rPr>
      </w:pPr>
      <w:r>
        <w:rPr>
          <w:sz w:val="28"/>
          <w:szCs w:val="28"/>
          <w:rtl/>
        </w:rPr>
        <w:t>إذا ثبت وجود</w:t>
      </w:r>
      <w:r>
        <w:rPr>
          <w:b/>
          <w:sz w:val="28"/>
          <w:szCs w:val="28"/>
          <w:rtl/>
        </w:rPr>
        <w:t xml:space="preserve"> خطأ في القيد</w:t>
      </w:r>
      <w:r>
        <w:rPr>
          <w:sz w:val="28"/>
          <w:szCs w:val="28"/>
        </w:rPr>
        <w:t>.</w:t>
      </w:r>
    </w:p>
    <w:p w:rsidR="00E56E3A" w:rsidRDefault="001740A4">
      <w:pPr>
        <w:rPr>
          <w:rFonts w:hint="cs"/>
          <w:sz w:val="28"/>
          <w:szCs w:val="28"/>
          <w:rtl/>
        </w:rPr>
      </w:pPr>
      <w:r>
        <w:rPr>
          <w:sz w:val="28"/>
          <w:szCs w:val="28"/>
          <w:rtl/>
        </w:rPr>
        <w:t>إذا ثبت أن العجز كان بسبب خطأ فيصرف أصناف بدلاً من أصناف أخرى مشابهة يتعذر التفرقة بينهما.</w:t>
      </w:r>
    </w:p>
    <w:p w:rsidR="00762F54" w:rsidRDefault="00762F54">
      <w:pPr>
        <w:rPr>
          <w:rFonts w:hint="cs"/>
          <w:sz w:val="28"/>
          <w:szCs w:val="28"/>
          <w:rtl/>
        </w:rPr>
      </w:pPr>
    </w:p>
    <w:p w:rsidR="00762F54" w:rsidRDefault="00762F54">
      <w:pPr>
        <w:rPr>
          <w:sz w:val="28"/>
          <w:szCs w:val="28"/>
        </w:rPr>
      </w:pPr>
    </w:p>
    <w:p w:rsidR="00E56E3A" w:rsidRDefault="001740A4">
      <w:pPr>
        <w:rPr>
          <w:sz w:val="28"/>
          <w:szCs w:val="28"/>
        </w:rPr>
      </w:pPr>
      <w:r>
        <w:rPr>
          <w:sz w:val="28"/>
          <w:szCs w:val="28"/>
          <w:rtl/>
        </w:rPr>
        <w:lastRenderedPageBreak/>
        <w:t>المادة (43) :</w:t>
      </w:r>
    </w:p>
    <w:p w:rsidR="00E56E3A" w:rsidRDefault="001740A4">
      <w:pPr>
        <w:rPr>
          <w:rFonts w:hint="cs"/>
          <w:sz w:val="28"/>
          <w:szCs w:val="28"/>
          <w:rtl/>
        </w:rPr>
      </w:pPr>
      <w:r>
        <w:rPr>
          <w:sz w:val="28"/>
          <w:szCs w:val="28"/>
          <w:rtl/>
        </w:rPr>
        <w:t xml:space="preserve">تتحمل الجمعية العجز الناتج عن تجزئة </w:t>
      </w:r>
      <w:proofErr w:type="spellStart"/>
      <w:r>
        <w:rPr>
          <w:sz w:val="28"/>
          <w:szCs w:val="28"/>
          <w:rtl/>
        </w:rPr>
        <w:t>الصر</w:t>
      </w:r>
      <w:bookmarkStart w:id="1" w:name="_GoBack"/>
      <w:bookmarkEnd w:id="1"/>
      <w:r>
        <w:rPr>
          <w:sz w:val="28"/>
          <w:szCs w:val="28"/>
          <w:rtl/>
        </w:rPr>
        <w:t>فيات</w:t>
      </w:r>
      <w:proofErr w:type="spellEnd"/>
      <w:r>
        <w:rPr>
          <w:sz w:val="28"/>
          <w:szCs w:val="28"/>
          <w:rtl/>
        </w:rPr>
        <w:t xml:space="preserve"> أو البخر أو الجفاف – حسب الأحوال–وذلك بشرط أن يكون هذا العجز</w:t>
      </w:r>
      <w:r>
        <w:rPr>
          <w:sz w:val="28"/>
          <w:szCs w:val="28"/>
          <w:rtl/>
        </w:rPr>
        <w:t xml:space="preserve"> في حدود النسب والمعدلات التي تقررها الجهة الفنية المختصة . ويعتمدها المسئول المالي.</w:t>
      </w:r>
    </w:p>
    <w:p w:rsidR="00762F54" w:rsidRPr="00762F54" w:rsidRDefault="00762F54" w:rsidP="00762F54">
      <w:pPr>
        <w:spacing w:after="0" w:line="240" w:lineRule="auto"/>
        <w:jc w:val="center"/>
        <w:rPr>
          <w:bCs/>
          <w:sz w:val="30"/>
          <w:szCs w:val="30"/>
        </w:rPr>
      </w:pPr>
    </w:p>
    <w:p w:rsidR="00762F54" w:rsidRPr="00762F54" w:rsidRDefault="00762F54" w:rsidP="00762F54">
      <w:pPr>
        <w:spacing w:after="0" w:line="240" w:lineRule="auto"/>
        <w:jc w:val="center"/>
        <w:rPr>
          <w:bCs/>
          <w:sz w:val="28"/>
          <w:szCs w:val="28"/>
        </w:rPr>
      </w:pPr>
      <w:r w:rsidRPr="00762F54">
        <w:rPr>
          <w:rFonts w:cs="Times New Roman"/>
          <w:bCs/>
          <w:sz w:val="28"/>
          <w:szCs w:val="28"/>
          <w:rtl/>
        </w:rPr>
        <w:t xml:space="preserve">يعتمد تعديل اللائحة بموجب قرار </w:t>
      </w:r>
      <w:r w:rsidRPr="00762F54">
        <w:rPr>
          <w:rFonts w:cs="Times New Roman" w:hint="cs"/>
          <w:bCs/>
          <w:sz w:val="28"/>
          <w:szCs w:val="28"/>
          <w:rtl/>
        </w:rPr>
        <w:t>الهيئة الادارية التنفيذية</w:t>
      </w:r>
      <w:r w:rsidRPr="00762F54">
        <w:rPr>
          <w:rFonts w:cs="Times New Roman"/>
          <w:bCs/>
          <w:sz w:val="28"/>
          <w:szCs w:val="28"/>
          <w:rtl/>
        </w:rPr>
        <w:t xml:space="preserve"> رقم </w:t>
      </w:r>
      <w:r w:rsidRPr="00762F54">
        <w:rPr>
          <w:bCs/>
          <w:sz w:val="28"/>
          <w:szCs w:val="28"/>
          <w:rtl/>
        </w:rPr>
        <w:t xml:space="preserve">( </w:t>
      </w:r>
      <w:r w:rsidRPr="00762F54">
        <w:rPr>
          <w:rFonts w:hint="cs"/>
          <w:bCs/>
          <w:sz w:val="28"/>
          <w:szCs w:val="28"/>
          <w:rtl/>
        </w:rPr>
        <w:t>8</w:t>
      </w:r>
      <w:r w:rsidRPr="00762F54">
        <w:rPr>
          <w:bCs/>
          <w:sz w:val="28"/>
          <w:szCs w:val="28"/>
          <w:rtl/>
        </w:rPr>
        <w:t xml:space="preserve">) </w:t>
      </w:r>
      <w:r w:rsidRPr="00762F54">
        <w:rPr>
          <w:rFonts w:cs="Times New Roman"/>
          <w:bCs/>
          <w:sz w:val="28"/>
          <w:szCs w:val="28"/>
          <w:rtl/>
        </w:rPr>
        <w:t xml:space="preserve">في اجتماعها رقم </w:t>
      </w:r>
      <w:r w:rsidRPr="00762F54">
        <w:rPr>
          <w:bCs/>
          <w:sz w:val="28"/>
          <w:szCs w:val="28"/>
          <w:rtl/>
        </w:rPr>
        <w:t>(</w:t>
      </w:r>
      <w:r w:rsidRPr="00762F54">
        <w:rPr>
          <w:rFonts w:hint="cs"/>
          <w:bCs/>
          <w:sz w:val="28"/>
          <w:szCs w:val="28"/>
          <w:rtl/>
        </w:rPr>
        <w:t>9</w:t>
      </w:r>
      <w:r w:rsidRPr="00762F54">
        <w:rPr>
          <w:bCs/>
          <w:sz w:val="28"/>
          <w:szCs w:val="28"/>
          <w:rtl/>
        </w:rPr>
        <w:t xml:space="preserve"> )</w:t>
      </w:r>
    </w:p>
    <w:p w:rsidR="00762F54" w:rsidRPr="00762F54" w:rsidRDefault="00762F54" w:rsidP="00762F54">
      <w:pPr>
        <w:spacing w:after="0" w:line="240" w:lineRule="auto"/>
        <w:jc w:val="center"/>
        <w:rPr>
          <w:bCs/>
          <w:sz w:val="30"/>
          <w:szCs w:val="30"/>
        </w:rPr>
      </w:pPr>
    </w:p>
    <w:p w:rsidR="00762F54" w:rsidRPr="00762F54" w:rsidRDefault="00762F54" w:rsidP="00762F54">
      <w:pPr>
        <w:spacing w:after="0" w:line="240" w:lineRule="auto"/>
        <w:jc w:val="center"/>
        <w:rPr>
          <w:bCs/>
          <w:sz w:val="30"/>
          <w:szCs w:val="30"/>
        </w:rPr>
      </w:pPr>
      <w:r w:rsidRPr="00762F54">
        <w:rPr>
          <w:rFonts w:cs="Times New Roman"/>
          <w:bCs/>
          <w:sz w:val="30"/>
          <w:szCs w:val="30"/>
          <w:rtl/>
        </w:rPr>
        <w:t>الموافق</w:t>
      </w:r>
      <w:r>
        <w:rPr>
          <w:rFonts w:cs="Times New Roman" w:hint="cs"/>
          <w:bCs/>
          <w:sz w:val="30"/>
          <w:szCs w:val="30"/>
          <w:rtl/>
        </w:rPr>
        <w:t>:</w:t>
      </w:r>
      <w:r w:rsidRPr="00762F54">
        <w:rPr>
          <w:bCs/>
          <w:sz w:val="30"/>
          <w:szCs w:val="30"/>
          <w:rtl/>
        </w:rPr>
        <w:t xml:space="preserve"> </w:t>
      </w:r>
      <w:r>
        <w:rPr>
          <w:rFonts w:hint="cs"/>
          <w:bCs/>
          <w:sz w:val="30"/>
          <w:szCs w:val="30"/>
          <w:rtl/>
        </w:rPr>
        <w:t>28</w:t>
      </w:r>
      <w:r w:rsidRPr="00762F54">
        <w:rPr>
          <w:bCs/>
          <w:sz w:val="30"/>
          <w:szCs w:val="30"/>
          <w:rtl/>
        </w:rPr>
        <w:t xml:space="preserve"> / </w:t>
      </w:r>
      <w:r>
        <w:rPr>
          <w:rFonts w:hint="cs"/>
          <w:bCs/>
          <w:sz w:val="30"/>
          <w:szCs w:val="30"/>
          <w:rtl/>
        </w:rPr>
        <w:t>07</w:t>
      </w:r>
      <w:r w:rsidRPr="00762F54">
        <w:rPr>
          <w:bCs/>
          <w:sz w:val="30"/>
          <w:szCs w:val="30"/>
          <w:rtl/>
        </w:rPr>
        <w:t>/ 2022</w:t>
      </w:r>
      <w:r w:rsidRPr="00762F54">
        <w:rPr>
          <w:rFonts w:cs="Times New Roman"/>
          <w:bCs/>
          <w:sz w:val="30"/>
          <w:szCs w:val="30"/>
          <w:rtl/>
        </w:rPr>
        <w:t>م</w:t>
      </w:r>
    </w:p>
    <w:p w:rsidR="00762F54" w:rsidRDefault="00762F54">
      <w:pPr>
        <w:rPr>
          <w:rFonts w:hint="cs"/>
          <w:sz w:val="28"/>
          <w:szCs w:val="28"/>
          <w:rtl/>
        </w:rPr>
      </w:pPr>
    </w:p>
    <w:p w:rsidR="00762F54" w:rsidRDefault="00762F54">
      <w:pPr>
        <w:rPr>
          <w:sz w:val="28"/>
          <w:szCs w:val="28"/>
        </w:rPr>
      </w:pPr>
    </w:p>
    <w:p w:rsidR="00E56E3A" w:rsidRDefault="001740A4">
      <w:pPr>
        <w:tabs>
          <w:tab w:val="left" w:pos="5513"/>
        </w:tabs>
        <w:rPr>
          <w:rFonts w:hint="cs"/>
          <w:b/>
          <w:sz w:val="28"/>
          <w:szCs w:val="28"/>
          <w:rtl/>
        </w:rPr>
      </w:pPr>
      <w:r>
        <w:rPr>
          <w:sz w:val="28"/>
          <w:szCs w:val="28"/>
        </w:rPr>
        <w:tab/>
      </w:r>
      <w:r>
        <w:rPr>
          <w:b/>
          <w:sz w:val="28"/>
          <w:szCs w:val="28"/>
          <w:rtl/>
        </w:rPr>
        <w:t>يعـتمـد :</w:t>
      </w:r>
    </w:p>
    <w:p w:rsidR="00E56E3A" w:rsidRDefault="001740A4">
      <w:pPr>
        <w:rPr>
          <w:b/>
          <w:sz w:val="28"/>
          <w:szCs w:val="28"/>
        </w:rPr>
      </w:pPr>
      <w:r>
        <w:rPr>
          <w:b/>
          <w:sz w:val="28"/>
          <w:szCs w:val="28"/>
          <w:u w:val="single"/>
          <w:rtl/>
        </w:rPr>
        <w:t>المسئول المالي</w:t>
      </w:r>
      <w:r>
        <w:rPr>
          <w:b/>
          <w:sz w:val="28"/>
          <w:szCs w:val="28"/>
        </w:rPr>
        <w:t xml:space="preserve">               </w:t>
      </w:r>
      <w:r w:rsidR="00762F54">
        <w:rPr>
          <w:b/>
          <w:sz w:val="28"/>
          <w:szCs w:val="28"/>
        </w:rPr>
        <w:t xml:space="preserve">     </w:t>
      </w:r>
      <w:r>
        <w:rPr>
          <w:b/>
          <w:sz w:val="28"/>
          <w:szCs w:val="28"/>
        </w:rPr>
        <w:t xml:space="preserve">         </w:t>
      </w:r>
      <w:r>
        <w:rPr>
          <w:b/>
          <w:sz w:val="28"/>
          <w:szCs w:val="28"/>
          <w:u w:val="single"/>
          <w:rtl/>
        </w:rPr>
        <w:t>الأمين العام</w:t>
      </w:r>
      <w:r>
        <w:rPr>
          <w:b/>
          <w:sz w:val="28"/>
          <w:szCs w:val="28"/>
        </w:rPr>
        <w:t xml:space="preserve">    </w:t>
      </w:r>
      <w:r w:rsidR="00762F54">
        <w:rPr>
          <w:b/>
          <w:sz w:val="28"/>
          <w:szCs w:val="28"/>
        </w:rPr>
        <w:t xml:space="preserve">              </w:t>
      </w:r>
      <w:r>
        <w:rPr>
          <w:b/>
          <w:sz w:val="28"/>
          <w:szCs w:val="28"/>
        </w:rPr>
        <w:t xml:space="preserve">                         </w:t>
      </w:r>
      <w:r>
        <w:rPr>
          <w:b/>
          <w:sz w:val="28"/>
          <w:szCs w:val="28"/>
          <w:u w:val="single"/>
          <w:rtl/>
        </w:rPr>
        <w:t>رئيس الجمعية</w:t>
      </w:r>
    </w:p>
    <w:sectPr w:rsidR="00E56E3A">
      <w:footerReference w:type="default" r:id="rId9"/>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40A4" w:rsidRDefault="001740A4">
      <w:pPr>
        <w:spacing w:after="0" w:line="240" w:lineRule="auto"/>
      </w:pPr>
      <w:r>
        <w:separator/>
      </w:r>
    </w:p>
  </w:endnote>
  <w:endnote w:type="continuationSeparator" w:id="0">
    <w:p w:rsidR="001740A4" w:rsidRDefault="00174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6E3A" w:rsidRDefault="001740A4">
    <w:pPr>
      <w:pBdr>
        <w:top w:val="nil"/>
        <w:left w:val="nil"/>
        <w:bottom w:val="nil"/>
        <w:right w:val="nil"/>
        <w:between w:val="nil"/>
      </w:pBdr>
      <w:tabs>
        <w:tab w:val="center" w:pos="4153"/>
        <w:tab w:val="right" w:pos="8306"/>
      </w:tabs>
      <w:spacing w:after="0" w:line="240" w:lineRule="auto"/>
      <w:jc w:val="center"/>
      <w:rPr>
        <w:color w:val="000000"/>
      </w:rPr>
    </w:pPr>
    <w:r>
      <w:rPr>
        <w:color w:val="000000"/>
      </w:rPr>
      <w:fldChar w:fldCharType="begin"/>
    </w:r>
    <w:r>
      <w:rPr>
        <w:color w:val="000000"/>
      </w:rPr>
      <w:instrText>PAGE</w:instrText>
    </w:r>
    <w:r w:rsidR="00762F54">
      <w:rPr>
        <w:color w:val="000000"/>
      </w:rPr>
      <w:fldChar w:fldCharType="separate"/>
    </w:r>
    <w:r w:rsidR="002B1676">
      <w:rPr>
        <w:noProof/>
        <w:color w:val="000000"/>
        <w:rtl/>
      </w:rPr>
      <w:t>9</w:t>
    </w:r>
    <w:r>
      <w:rPr>
        <w:color w:val="000000"/>
      </w:rPr>
      <w:fldChar w:fldCharType="end"/>
    </w:r>
  </w:p>
  <w:p w:rsidR="00E56E3A" w:rsidRDefault="00E56E3A">
    <w:pPr>
      <w:pBdr>
        <w:top w:val="nil"/>
        <w:left w:val="nil"/>
        <w:bottom w:val="nil"/>
        <w:right w:val="nil"/>
        <w:between w:val="nil"/>
      </w:pBdr>
      <w:tabs>
        <w:tab w:val="center" w:pos="4153"/>
        <w:tab w:val="right" w:pos="830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40A4" w:rsidRDefault="001740A4">
      <w:pPr>
        <w:spacing w:after="0" w:line="240" w:lineRule="auto"/>
      </w:pPr>
      <w:r>
        <w:separator/>
      </w:r>
    </w:p>
  </w:footnote>
  <w:footnote w:type="continuationSeparator" w:id="0">
    <w:p w:rsidR="001740A4" w:rsidRDefault="001740A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2D6D60"/>
    <w:multiLevelType w:val="multilevel"/>
    <w:tmpl w:val="93582C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420C0365"/>
    <w:multiLevelType w:val="multilevel"/>
    <w:tmpl w:val="D1C64F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67895134"/>
    <w:multiLevelType w:val="multilevel"/>
    <w:tmpl w:val="DE70EB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75230B6B"/>
    <w:multiLevelType w:val="multilevel"/>
    <w:tmpl w:val="657019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56E3A"/>
    <w:rsid w:val="001740A4"/>
    <w:rsid w:val="002B1676"/>
    <w:rsid w:val="00762F54"/>
    <w:rsid w:val="00E56E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spacing w:before="240" w:after="60" w:line="240" w:lineRule="auto"/>
      <w:outlineLvl w:val="0"/>
    </w:pPr>
    <w:rPr>
      <w:rFonts w:ascii="Arial" w:eastAsia="Arial" w:hAnsi="Arial" w:cs="Arial"/>
      <w:b/>
      <w:sz w:val="32"/>
      <w:szCs w:val="32"/>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spacing w:before="240" w:after="60" w:line="240" w:lineRule="auto"/>
      <w:outlineLvl w:val="0"/>
    </w:pPr>
    <w:rPr>
      <w:rFonts w:ascii="Arial" w:eastAsia="Arial" w:hAnsi="Arial" w:cs="Arial"/>
      <w:b/>
      <w:sz w:val="32"/>
      <w:szCs w:val="32"/>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1454</Words>
  <Characters>8288</Characters>
  <Application>Microsoft Office Word</Application>
  <DocSecurity>0</DocSecurity>
  <Lines>69</Lines>
  <Paragraphs>19</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9723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tehama</dc:creator>
  <cp:lastModifiedBy>tehama</cp:lastModifiedBy>
  <cp:revision>3</cp:revision>
  <cp:lastPrinted>2022-10-04T20:20:00Z</cp:lastPrinted>
  <dcterms:created xsi:type="dcterms:W3CDTF">2022-10-04T20:10:00Z</dcterms:created>
  <dcterms:modified xsi:type="dcterms:W3CDTF">2022-10-04T20:20:00Z</dcterms:modified>
</cp:coreProperties>
</file>