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5455" w:rsidRPr="00A20299" w:rsidRDefault="00575455" w:rsidP="00575455">
      <w:pPr>
        <w:rPr>
          <w:rFonts w:asciiTheme="majorBidi" w:hAnsiTheme="majorBidi" w:cstheme="majorBidi"/>
        </w:rPr>
      </w:pPr>
    </w:p>
    <w:p w:rsidR="00575455" w:rsidRPr="00A20299" w:rsidRDefault="00575455" w:rsidP="00575455">
      <w:pPr>
        <w:rPr>
          <w:rFonts w:asciiTheme="majorBidi" w:hAnsiTheme="majorBidi" w:cstheme="majorBidi"/>
        </w:rPr>
      </w:pPr>
    </w:p>
    <w:p w:rsidR="00575455" w:rsidRPr="00A20299" w:rsidRDefault="00227759" w:rsidP="00D45900">
      <w:pPr>
        <w:tabs>
          <w:tab w:val="left" w:pos="3551"/>
        </w:tabs>
        <w:rPr>
          <w:rFonts w:asciiTheme="majorBidi" w:hAnsiTheme="majorBidi" w:cstheme="majorBidi"/>
          <w:rtl/>
        </w:rPr>
      </w:pPr>
      <w:r>
        <w:rPr>
          <w:rFonts w:asciiTheme="majorBidi" w:hAnsiTheme="majorBidi" w:cstheme="majorBidi"/>
          <w:noProof/>
          <w:rtl/>
        </w:rPr>
        <w:drawing>
          <wp:anchor distT="0" distB="0" distL="114300" distR="114300" simplePos="0" relativeHeight="251660288" behindDoc="0" locked="0" layoutInCell="1" allowOverlap="1">
            <wp:simplePos x="0" y="0"/>
            <wp:positionH relativeFrom="column">
              <wp:posOffset>1904365</wp:posOffset>
            </wp:positionH>
            <wp:positionV relativeFrom="paragraph">
              <wp:posOffset>182245</wp:posOffset>
            </wp:positionV>
            <wp:extent cx="2580640" cy="2616200"/>
            <wp:effectExtent l="0" t="0" r="0" b="0"/>
            <wp:wrapSquare wrapText="bothSides"/>
            <wp:docPr id="3"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20217-WA0007.jpg"/>
                    <pic:cNvPicPr/>
                  </pic:nvPicPr>
                  <pic:blipFill>
                    <a:blip r:embed="rId8">
                      <a:extLst>
                        <a:ext uri="{28A0092B-C50C-407E-A947-70E740481C1C}">
                          <a14:useLocalDpi xmlns:a14="http://schemas.microsoft.com/office/drawing/2010/main" val="0"/>
                        </a:ext>
                      </a:extLst>
                    </a:blip>
                    <a:stretch>
                      <a:fillRect/>
                    </a:stretch>
                  </pic:blipFill>
                  <pic:spPr>
                    <a:xfrm>
                      <a:off x="0" y="0"/>
                      <a:ext cx="2580640" cy="2616200"/>
                    </a:xfrm>
                    <a:prstGeom prst="rect">
                      <a:avLst/>
                    </a:prstGeom>
                  </pic:spPr>
                </pic:pic>
              </a:graphicData>
            </a:graphic>
            <wp14:sizeRelH relativeFrom="margin">
              <wp14:pctWidth>0</wp14:pctWidth>
            </wp14:sizeRelH>
            <wp14:sizeRelV relativeFrom="margin">
              <wp14:pctHeight>0</wp14:pctHeight>
            </wp14:sizeRelV>
          </wp:anchor>
        </w:drawing>
      </w:r>
      <w:r w:rsidR="00D45900" w:rsidRPr="00A20299">
        <w:rPr>
          <w:rFonts w:asciiTheme="majorBidi" w:hAnsiTheme="majorBidi" w:cstheme="majorBidi"/>
          <w:rtl/>
        </w:rPr>
        <w:tab/>
      </w:r>
    </w:p>
    <w:p w:rsidR="00575455" w:rsidRPr="00A20299" w:rsidRDefault="00575455" w:rsidP="00575455">
      <w:pPr>
        <w:rPr>
          <w:rFonts w:asciiTheme="majorBidi" w:hAnsiTheme="majorBidi" w:cstheme="majorBidi"/>
          <w:rtl/>
        </w:rPr>
      </w:pPr>
    </w:p>
    <w:p w:rsidR="00575455" w:rsidRPr="00A20299" w:rsidRDefault="00575455" w:rsidP="00575455">
      <w:pPr>
        <w:rPr>
          <w:rFonts w:asciiTheme="majorBidi" w:hAnsiTheme="majorBidi" w:cstheme="majorBidi"/>
          <w:rtl/>
        </w:rPr>
      </w:pPr>
    </w:p>
    <w:p w:rsidR="00575455" w:rsidRPr="00A20299" w:rsidRDefault="00575455" w:rsidP="00575455">
      <w:pPr>
        <w:rPr>
          <w:rFonts w:asciiTheme="majorBidi" w:hAnsiTheme="majorBidi" w:cstheme="majorBidi"/>
        </w:rPr>
      </w:pPr>
    </w:p>
    <w:p w:rsidR="00575455" w:rsidRPr="00A20299" w:rsidRDefault="00575455" w:rsidP="00575455">
      <w:pPr>
        <w:rPr>
          <w:rFonts w:asciiTheme="majorBidi" w:hAnsiTheme="majorBidi" w:cstheme="majorBidi"/>
        </w:rPr>
      </w:pPr>
    </w:p>
    <w:p w:rsidR="00D45900" w:rsidRPr="00A20299" w:rsidRDefault="00D45900" w:rsidP="00575455">
      <w:pPr>
        <w:spacing w:after="644" w:line="259" w:lineRule="auto"/>
        <w:ind w:left="121" w:right="4" w:hanging="10"/>
        <w:jc w:val="center"/>
        <w:rPr>
          <w:rFonts w:asciiTheme="majorBidi" w:hAnsiTheme="majorBidi" w:cstheme="majorBidi"/>
          <w:rtl/>
        </w:rPr>
      </w:pPr>
    </w:p>
    <w:p w:rsidR="00D45900" w:rsidRPr="00A20299" w:rsidRDefault="00D45900" w:rsidP="00575455">
      <w:pPr>
        <w:spacing w:after="644" w:line="259" w:lineRule="auto"/>
        <w:ind w:left="121" w:right="4" w:hanging="10"/>
        <w:jc w:val="center"/>
        <w:rPr>
          <w:rFonts w:asciiTheme="majorBidi" w:hAnsiTheme="majorBidi" w:cstheme="majorBidi"/>
          <w:rtl/>
        </w:rPr>
      </w:pPr>
    </w:p>
    <w:p w:rsidR="00575455" w:rsidRPr="00EA487C" w:rsidRDefault="00575455" w:rsidP="00575455">
      <w:pPr>
        <w:spacing w:after="155" w:line="259" w:lineRule="auto"/>
        <w:ind w:left="121" w:hanging="10"/>
        <w:jc w:val="center"/>
        <w:rPr>
          <w:rFonts w:asciiTheme="majorBidi" w:hAnsiTheme="majorBidi" w:cstheme="majorBidi"/>
          <w:sz w:val="24"/>
          <w:szCs w:val="24"/>
        </w:rPr>
      </w:pPr>
    </w:p>
    <w:p w:rsidR="00575455" w:rsidRPr="00A20299" w:rsidRDefault="00575455" w:rsidP="00575455">
      <w:pPr>
        <w:bidi w:val="0"/>
        <w:spacing w:after="366" w:line="259" w:lineRule="auto"/>
        <w:ind w:right="234"/>
        <w:jc w:val="center"/>
        <w:rPr>
          <w:rFonts w:asciiTheme="majorBidi" w:hAnsiTheme="majorBidi" w:cstheme="majorBidi"/>
        </w:rPr>
      </w:pPr>
    </w:p>
    <w:p w:rsidR="00F840EA" w:rsidRPr="00A20299" w:rsidRDefault="00B74FA4" w:rsidP="00575455">
      <w:pPr>
        <w:tabs>
          <w:tab w:val="left" w:pos="2606"/>
        </w:tabs>
        <w:jc w:val="center"/>
        <w:rPr>
          <w:rFonts w:asciiTheme="majorBidi" w:hAnsiTheme="majorBidi" w:cstheme="majorBidi"/>
          <w:color w:val="002060"/>
          <w:sz w:val="72"/>
          <w:szCs w:val="72"/>
          <w:rtl/>
        </w:rPr>
      </w:pPr>
      <w:r>
        <w:rPr>
          <w:rFonts w:asciiTheme="majorBidi" w:hAnsiTheme="majorBidi" w:cstheme="majorBidi"/>
          <w:noProof/>
          <w:color w:val="002060"/>
          <w:sz w:val="72"/>
          <w:szCs w:val="72"/>
          <w:rtl/>
        </w:rPr>
        <w:pict>
          <v:group id="مجموعة 6" o:spid="_x0000_s1027" style="position:absolute;left:0;text-align:left;margin-left:-11.5pt;margin-top:21.9pt;width:634.25pt;height:121.45pt;z-index:251661312;mso-position-horizontal-relative:page" coordorigin=",11888" coordsize="11905,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oxRAUAAEkQAAAOAAAAZHJzL2Uyb0RvYy54bWzUWE1u4zYU3hfoHQgtC3gsypJlCXEGSRwH&#10;BdJ2gEkPQEu0JVQSVVKOnCm6nKJHaYFuuuhibuLcpo+kKFNJnAYzbdFmYVHip8f3vvernLzelQW6&#10;pVzkrJo7+JXrIFolLM2rzdz59mY5mjlINKRKScEqOnfuqHBen37+2Ulbx9RjGStSyhEIqUTc1nMn&#10;a5o6Ho9FktGSiFesphVsrhkvSQO3fDNOOWlBelmMPdedjlvG05qzhAoBTxd60zlV8tdrmjTfrNeC&#10;NqiYO6Bbo365+l3J3/HpCYk3nNRZnnRqkI/QoiR5BYf2ohakIWjL80eiyjzhTLB18yph5Zit13lC&#10;lQ1gDXYfWHPF2bZWtmzidlP3NAG1D3j6aLHJ17dvOMrTuTN1UEVKcNH9+/1v9+/vf95/2P+KppKh&#10;tt7EALzi9dv6DddmwvKaJd8J2B4/3Jf3Gw1Gq/YrloJUsm2YYmi35qUUAbajnXLEXe8IumtQAg9n&#10;buBHYeCgBPawN/W9INSuSjLw5+E9jGezmdm57N7GOHLNuxNP+XhMYn2u0rXTTRumbnobOzLCJ8nA&#10;/xIbllWGkSdsInFPBobQBqZGkxA/JCP0fMOFO1O7R7mADBSHIBOfFmRvM1JTFbtCxk7HK1QDHWRL&#10;TqnMauT5OsIUyoSXsGPL2mlrEQsIwb+MqkeEGB6foQP43IrmijIVnuT2WjS6OqSwUkGfdsrfAN3r&#10;soBC8cUYuahFoed18bnpMdjChNhFGcKdA6BK9CjPRoGrjgib2LCjwnwbdVwYxEOvvQyZI6pBQehh&#10;x4yEPOkxz4gCt/ewY6IiC3OcL+lYS9TUhT80DYKJSk2bWWw7ADDPIG0nPI+0/fA80vbFIySk4MZE&#10;FclMoCW7qos0WCEiO+gN2CtDr2ZCFj0ZeJDnNyaPASd3LTgewMEwCZ/IFIMzH8O9ARx0lvDgKHwy&#10;gEOASLiK/Cel+wM4BIGER7Z0/VpnNYdu/bBPcwdBn17Jd4AF0kiyzBK1c0dlHsqgS8jkkjslu6U3&#10;TGEaq1Ecit8BUFQ2UIsCFU2egnIGYa61EtkjTW8x2+aqYdpZL8E8cWJSMEG126TZyn+9/ZI2q1YJ&#10;VuTpMi8KabUanehFwdEtgaGHJAmtGu3nYltCM9bPfZkPmlZ4LJuqgqs06TzUS1KHDw4pVNxVTB6q&#10;ldRPoMx2DpIFVw1AP0TY891zLxotp7Nw5C/9YBSF7mzk4ug8mrp+5C+WP0rXYT/O8jSl1XVeUTOM&#10;Yf9lfagbC/UYpcYxGR5R4AUqKgbaC75Z9QRJHjQTwOoABtNXlarAyyhJL7t1Q/JCr8dDjRVLYLa5&#10;KiJg3tAtS04YIl6x9A7aF2d6EIXBGRYZ4+8c1MIQOnfE91vCqYOKLytowBH2fYiiRt34QQjDDOL2&#10;zsreIVUCouZO40DxkMuLRk+625rnmwxO0hlSsTMYxta5bG9KP61VdwMzgFp1I5zW+x8fDKD699Pn&#10;7/tf9h/Q/U/7PxBWtUgyBzOEnA5QsztnUAm1Jd2cgCp2kUG9pGecs1Y6C7jTNdJ6VVvyovEhgDlK&#10;FisMnxieThIzQGA39EFZNZjiiSmVZqituZ4gkFzMHVnRVPiZaQJCzEBkrvYJJCvN4IGqPfLJkxnl&#10;Rpezy5k/8r3p5ch3F4vR2fLCH02XOAwWk8XFxQIPM0rm6adnlNRnkCGDRFqqP1M7DiXJShNdo8A2&#10;lSbq8h8oEtNJoLvscduOF4kyb+ADtshL+dViKgmJ/7aK0exWO8jT/13xgO9VVQi7b2v5QWzfqxJz&#10;+A/A6Z8AAAD//wMAUEsDBBQABgAIAAAAIQC+ijKC3gAAAAgBAAAPAAAAZHJzL2Rvd25yZXYueG1s&#10;TI/BasMwEETvhfyD2EBvjSyXhOBaDiG0PYVCk0LpbWNtbBNrZSzFdv6+yqk9zs4y8ybfTLYVA/W+&#10;caxBLRIQxKUzDVcavo5vT2sQPiAbbB2Thht52BSzhxwz40b+pOEQKhFD2GeooQ6hy6T0ZU0W/cJ1&#10;xNE7u95iiLKvpOlxjOG2lWmSrKTFhmNDjR3taiovh6vV8D7iuH1Wr8P+ct7dfo7Lj++9Iq0f59P2&#10;BUSgKfw9wx0/okMRmU7uysaLVkMcEjSkSoG4u+lqvQRxipc0SUEWufw/oPgFAAD//wMAUEsBAi0A&#10;FAAGAAgAAAAhALaDOJL+AAAA4QEAABMAAAAAAAAAAAAAAAAAAAAAAFtDb250ZW50X1R5cGVzXS54&#10;bWxQSwECLQAUAAYACAAAACEAOP0h/9YAAACUAQAACwAAAAAAAAAAAAAAAAAvAQAAX3JlbHMvLnJl&#10;bHNQSwECLQAUAAYACAAAACEAqPtaMUQFAABJEAAADgAAAAAAAAAAAAAAAAAuAgAAZHJzL2Uyb0Rv&#10;Yy54bWxQSwECLQAUAAYACAAAACEAvooygt4AAAAIAQAADwAAAAAAAAAAAAAAAACeBwAAZHJzL2Rv&#10;d25yZXYueG1sUEsFBgAAAAAEAAQA8wAAAKkIAAAAAA==&#10;">
            <v:group id="مجموعة 16" o:spid="_x0000_s1028" style="position:absolute;top:11888;width:11905;height:1320" coordorigin="10,-371" coordsize="7245,10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shape id="Freeform 24" o:spid="_x0000_s1029" style="position:absolute;left:10;top:-371;width:7245;height:1081;visibility:visible;mso-wrap-style:square;v-text-anchor:top" coordsize="7227,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9qMAA&#10;AADaAAAADwAAAGRycy9kb3ducmV2LnhtbERPS4vCMBC+C/sfwix401RBka5RRFbwIAs+EPY2NGNb&#10;bSbdJmr773cOgseP7z1ftq5SD2pC6dnAaJiAIs68LTk3cDpuBjNQISJbrDyTgY4CLBcfvTmm1j95&#10;T49DzJWEcEjRQBFjnWodsoIchqGviYW7+MZhFNjk2jb4lHBX6XGSTLXDkqWhwJrWBWW3w91J77U+&#10;h83oftz9/XbVZPtz68rZtzH9z3b1BSpSG9/il3trDchWuSI3QC/+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M9qMAAAADaAAAADwAAAAAAAAAAAAAAAACYAgAAZHJzL2Rvd25y&#10;ZXYueG1sUEsFBgAAAAAEAAQA9QAAAIUDAAAAAA==&#10;" path="m,1081r7227,l7227,,,,,1081xe" fillcolor="#4f81bd [3204]" strokecolor="#f2f2f2 [3041]" strokeweight="3pt">
                <v:shadow on="t" type="perspective" color="#243f60 [1604]" opacity=".5" offset="1pt" offset2="-1pt"/>
                <v:path arrowok="t" o:connecttype="custom" o:connectlocs="0,710;7263,710;7263,-371;0,-371;0,710" o:connectangles="0,0,0,0,0"/>
              </v:shape>
            </v:group>
            <v:shapetype id="_x0000_t202" coordsize="21600,21600" o:spt="202" path="m,l,21600r21600,l21600,xe">
              <v:stroke joinstyle="miter"/>
              <v:path gradientshapeok="t" o:connecttype="rect"/>
            </v:shapetype>
            <v:shape id="مربع نص 15" o:spid="_x0000_s1030" type="#_x0000_t202" style="position:absolute;left:571;top:12002;width:10749;height:11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pSsMA&#10;AADaAAAADwAAAGRycy9kb3ducmV2LnhtbESPT4vCMBTE7wt+h/CEva2pgqLVKFKQlUUP/rl4ezbP&#10;tti81Car1U9vBMHjMDO/YSazxpTiSrUrLCvodiIQxKnVBWcK9rvFzxCE88gaS8uk4E4OZtPW1wRj&#10;bW+8oevWZyJA2MWoIPe+iqV0aU4GXcdWxME72dqgD7LOpK7xFuCmlL0oGkiDBYeFHCtKckrP23+j&#10;4C9ZrHFz7Jnho0x+V6d5ddkf+kp9t5v5GISnxn/C7/ZSKxjB60q4AXL6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C/pSsMAAADaAAAADwAAAAAAAAAAAAAAAACYAgAAZHJzL2Rv&#10;d25yZXYueG1sUEsFBgAAAAAEAAQA9QAAAIgDAAAAAA==&#10;" filled="f" stroked="f" strokeweight=".5pt">
              <v:textbox>
                <w:txbxContent>
                  <w:p w:rsidR="00EA487C" w:rsidRDefault="00EA487C" w:rsidP="00EA487C">
                    <w:pPr>
                      <w:jc w:val="center"/>
                      <w:rPr>
                        <w:b/>
                        <w:bCs/>
                        <w:color w:val="FFFFFF"/>
                        <w:sz w:val="70"/>
                        <w:szCs w:val="70"/>
                        <w:rtl/>
                        <w:lang w:bidi="ar-YE"/>
                      </w:rPr>
                    </w:pPr>
                    <w:r>
                      <w:rPr>
                        <w:rFonts w:hint="cs"/>
                        <w:b/>
                        <w:bCs/>
                        <w:color w:val="FFFFFF"/>
                        <w:sz w:val="70"/>
                        <w:szCs w:val="70"/>
                        <w:rtl/>
                        <w:lang w:bidi="ar-YE"/>
                      </w:rPr>
                      <w:t xml:space="preserve">سياسة </w:t>
                    </w:r>
                    <w:r w:rsidRPr="00EA487C">
                      <w:rPr>
                        <w:b/>
                        <w:bCs/>
                        <w:color w:val="FFFFFF"/>
                        <w:sz w:val="70"/>
                        <w:szCs w:val="70"/>
                        <w:rtl/>
                        <w:lang w:bidi="ar-YE"/>
                      </w:rPr>
                      <w:t>الاحتفاظ بالوثائق وإتلافها</w:t>
                    </w:r>
                  </w:p>
                  <w:p w:rsidR="00EA487C" w:rsidRDefault="008E605C" w:rsidP="00EA487C">
                    <w:pPr>
                      <w:jc w:val="center"/>
                      <w:rPr>
                        <w:b/>
                        <w:bCs/>
                        <w:color w:val="FFFFFF"/>
                        <w:sz w:val="70"/>
                        <w:szCs w:val="70"/>
                        <w:rtl/>
                        <w:lang w:bidi="ar-YE"/>
                      </w:rPr>
                    </w:pPr>
                    <w:r>
                      <w:rPr>
                        <w:rFonts w:hint="cs"/>
                        <w:b/>
                        <w:bCs/>
                        <w:color w:val="FFFFFF"/>
                        <w:sz w:val="70"/>
                        <w:szCs w:val="70"/>
                        <w:rtl/>
                        <w:lang w:bidi="ar-YE"/>
                      </w:rPr>
                      <w:t>الجمعية الوطنية للقابلات اليمنيات</w:t>
                    </w:r>
                    <w:r w:rsidR="00820FCA">
                      <w:rPr>
                        <w:rFonts w:hint="cs"/>
                        <w:b/>
                        <w:bCs/>
                        <w:color w:val="FFFFFF"/>
                        <w:sz w:val="70"/>
                        <w:szCs w:val="70"/>
                        <w:rtl/>
                        <w:lang w:bidi="ar-YE"/>
                      </w:rPr>
                      <w:t xml:space="preserve"> </w:t>
                    </w:r>
                  </w:p>
                  <w:p w:rsidR="00EA487C" w:rsidRDefault="00EA487C" w:rsidP="00EA487C">
                    <w:pPr>
                      <w:rPr>
                        <w:b/>
                        <w:bCs/>
                        <w:color w:val="FFFFFF"/>
                        <w:sz w:val="70"/>
                        <w:szCs w:val="70"/>
                        <w:lang w:bidi="ar-YE"/>
                      </w:rPr>
                    </w:pPr>
                  </w:p>
                </w:txbxContent>
              </v:textbox>
            </v:shape>
            <w10:wrap anchorx="page"/>
          </v:group>
        </w:pict>
      </w:r>
    </w:p>
    <w:p w:rsidR="00575455" w:rsidRPr="00A20299" w:rsidRDefault="00575455" w:rsidP="00575455">
      <w:pPr>
        <w:tabs>
          <w:tab w:val="left" w:pos="2606"/>
        </w:tabs>
        <w:rPr>
          <w:rFonts w:asciiTheme="majorBidi" w:hAnsiTheme="majorBidi" w:cstheme="majorBidi"/>
          <w:color w:val="002060"/>
          <w:sz w:val="72"/>
          <w:szCs w:val="72"/>
          <w:rtl/>
        </w:rPr>
      </w:pPr>
    </w:p>
    <w:p w:rsidR="00575455" w:rsidRPr="00A20299" w:rsidRDefault="00575455" w:rsidP="00575455">
      <w:pPr>
        <w:tabs>
          <w:tab w:val="left" w:pos="2606"/>
        </w:tabs>
        <w:rPr>
          <w:rFonts w:asciiTheme="majorBidi" w:hAnsiTheme="majorBidi" w:cstheme="majorBidi"/>
          <w:color w:val="002060"/>
          <w:sz w:val="72"/>
          <w:szCs w:val="72"/>
          <w:rtl/>
        </w:rPr>
      </w:pPr>
    </w:p>
    <w:p w:rsidR="00575455" w:rsidRDefault="00575455" w:rsidP="00575455">
      <w:pPr>
        <w:tabs>
          <w:tab w:val="left" w:pos="2606"/>
        </w:tabs>
        <w:rPr>
          <w:rFonts w:asciiTheme="majorBidi" w:hAnsiTheme="majorBidi" w:cstheme="majorBidi"/>
          <w:color w:val="002060"/>
          <w:sz w:val="72"/>
          <w:szCs w:val="72"/>
          <w:rtl/>
        </w:rPr>
      </w:pPr>
    </w:p>
    <w:p w:rsidR="00EA487C" w:rsidRDefault="00EA487C" w:rsidP="00575455">
      <w:pPr>
        <w:tabs>
          <w:tab w:val="left" w:pos="2606"/>
        </w:tabs>
        <w:rPr>
          <w:rFonts w:asciiTheme="majorBidi" w:hAnsiTheme="majorBidi" w:cstheme="majorBidi"/>
          <w:color w:val="002060"/>
          <w:sz w:val="72"/>
          <w:szCs w:val="72"/>
          <w:rtl/>
        </w:rPr>
      </w:pPr>
    </w:p>
    <w:p w:rsidR="00EA487C" w:rsidRPr="00A20299" w:rsidRDefault="00EA487C" w:rsidP="00575455">
      <w:pPr>
        <w:tabs>
          <w:tab w:val="left" w:pos="2606"/>
        </w:tabs>
        <w:rPr>
          <w:rFonts w:asciiTheme="majorBidi" w:hAnsiTheme="majorBidi" w:cstheme="majorBidi"/>
          <w:color w:val="002060"/>
          <w:sz w:val="72"/>
          <w:szCs w:val="72"/>
          <w:rtl/>
        </w:rPr>
      </w:pPr>
    </w:p>
    <w:p w:rsidR="007249AF" w:rsidRPr="00A20299" w:rsidRDefault="00D45900" w:rsidP="00D45900">
      <w:pPr>
        <w:tabs>
          <w:tab w:val="left" w:pos="2606"/>
        </w:tabs>
        <w:rPr>
          <w:rFonts w:asciiTheme="majorBidi" w:hAnsiTheme="majorBidi" w:cstheme="majorBidi"/>
          <w:color w:val="002060"/>
          <w:sz w:val="72"/>
          <w:szCs w:val="72"/>
          <w:rtl/>
        </w:rPr>
      </w:pPr>
      <w:r w:rsidRPr="00A20299">
        <w:rPr>
          <w:rFonts w:asciiTheme="majorBidi" w:hAnsiTheme="majorBidi" w:cstheme="majorBidi"/>
          <w:noProof/>
          <w:color w:val="002060"/>
          <w:sz w:val="72"/>
          <w:szCs w:val="72"/>
          <w:rtl/>
        </w:rPr>
        <w:lastRenderedPageBreak/>
        <w:drawing>
          <wp:inline distT="0" distB="0" distL="0" distR="0">
            <wp:extent cx="800100" cy="303276"/>
            <wp:effectExtent l="0" t="0" r="0" b="0"/>
            <wp:docPr id="2"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9"/>
                    <a:stretch>
                      <a:fillRect/>
                    </a:stretch>
                  </pic:blipFill>
                  <pic:spPr>
                    <a:xfrm>
                      <a:off x="0" y="0"/>
                      <a:ext cx="800100" cy="303276"/>
                    </a:xfrm>
                    <a:prstGeom prst="rect">
                      <a:avLst/>
                    </a:prstGeom>
                  </pic:spPr>
                </pic:pic>
              </a:graphicData>
            </a:graphic>
          </wp:inline>
        </w:drawing>
      </w:r>
    </w:p>
    <w:p w:rsidR="00575455" w:rsidRPr="00A20299" w:rsidRDefault="00D45900" w:rsidP="00575455">
      <w:pPr>
        <w:rPr>
          <w:rFonts w:asciiTheme="majorBidi" w:hAnsiTheme="majorBidi" w:cstheme="majorBidi"/>
          <w:b/>
          <w:sz w:val="28"/>
          <w:szCs w:val="28"/>
          <w:rtl/>
        </w:rPr>
      </w:pPr>
      <w:r w:rsidRPr="00A20299">
        <w:rPr>
          <w:rFonts w:asciiTheme="majorBidi" w:hAnsiTheme="majorBidi" w:cstheme="majorBidi"/>
          <w:b/>
          <w:noProof/>
          <w:sz w:val="28"/>
          <w:szCs w:val="28"/>
          <w:rtl/>
        </w:rPr>
        <w:drawing>
          <wp:anchor distT="0" distB="0" distL="114300" distR="114300" simplePos="0" relativeHeight="251658240" behindDoc="0" locked="0" layoutInCell="1" allowOverlap="1">
            <wp:simplePos x="0" y="0"/>
            <wp:positionH relativeFrom="column">
              <wp:posOffset>4876800</wp:posOffset>
            </wp:positionH>
            <wp:positionV relativeFrom="paragraph">
              <wp:posOffset>601980</wp:posOffset>
            </wp:positionV>
            <wp:extent cx="723900" cy="304800"/>
            <wp:effectExtent l="0" t="0" r="0" b="0"/>
            <wp:wrapSquare wrapText="bothSides"/>
            <wp:docPr id="300" name="Picture 300"/>
            <wp:cNvGraphicFramePr/>
            <a:graphic xmlns:a="http://schemas.openxmlformats.org/drawingml/2006/main">
              <a:graphicData uri="http://schemas.openxmlformats.org/drawingml/2006/picture">
                <pic:pic xmlns:pic="http://schemas.openxmlformats.org/drawingml/2006/picture">
                  <pic:nvPicPr>
                    <pic:cNvPr id="300" name="Picture 300"/>
                    <pic:cNvPicPr/>
                  </pic:nvPicPr>
                  <pic:blipFill>
                    <a:blip r:embed="rId10"/>
                    <a:stretch>
                      <a:fillRect/>
                    </a:stretch>
                  </pic:blipFill>
                  <pic:spPr>
                    <a:xfrm>
                      <a:off x="0" y="0"/>
                      <a:ext cx="723900" cy="304800"/>
                    </a:xfrm>
                    <a:prstGeom prst="rect">
                      <a:avLst/>
                    </a:prstGeom>
                  </pic:spPr>
                </pic:pic>
              </a:graphicData>
            </a:graphic>
          </wp:anchor>
        </w:drawing>
      </w:r>
      <w:r w:rsidR="00575455" w:rsidRPr="00A20299">
        <w:rPr>
          <w:rFonts w:asciiTheme="majorBidi" w:hAnsiTheme="majorBidi" w:cstheme="majorBidi"/>
          <w:b/>
          <w:sz w:val="28"/>
          <w:szCs w:val="28"/>
          <w:rtl/>
        </w:rPr>
        <w:t>هذا الدليل يقدم الإرشادات التي على الجمعية إتباعها بخصوص إدارة وحفظ وإتلاف الوثائق الخاصة بالجمعية.</w:t>
      </w:r>
    </w:p>
    <w:p w:rsidR="00D45900" w:rsidRPr="00A20299" w:rsidRDefault="00D45900" w:rsidP="00575455">
      <w:pPr>
        <w:spacing w:after="44"/>
        <w:ind w:right="797" w:firstLine="3"/>
        <w:jc w:val="both"/>
        <w:rPr>
          <w:rFonts w:asciiTheme="majorBidi" w:hAnsiTheme="majorBidi" w:cstheme="majorBidi"/>
          <w:b/>
          <w:sz w:val="28"/>
          <w:szCs w:val="28"/>
          <w:rtl/>
        </w:rPr>
      </w:pPr>
    </w:p>
    <w:p w:rsidR="00D45900" w:rsidRPr="00A20299" w:rsidRDefault="00D45900" w:rsidP="00575455">
      <w:pPr>
        <w:spacing w:after="44"/>
        <w:ind w:right="797" w:firstLine="3"/>
        <w:jc w:val="both"/>
        <w:rPr>
          <w:rFonts w:asciiTheme="majorBidi" w:hAnsiTheme="majorBidi" w:cstheme="majorBidi"/>
          <w:b/>
          <w:sz w:val="28"/>
          <w:szCs w:val="28"/>
          <w:rtl/>
        </w:rPr>
      </w:pPr>
    </w:p>
    <w:p w:rsidR="00575455" w:rsidRPr="00A20299" w:rsidRDefault="00575455" w:rsidP="00A20299">
      <w:pPr>
        <w:tabs>
          <w:tab w:val="left" w:pos="8164"/>
          <w:tab w:val="left" w:pos="8448"/>
        </w:tabs>
        <w:spacing w:after="44"/>
        <w:ind w:right="284" w:firstLine="3"/>
        <w:jc w:val="both"/>
        <w:rPr>
          <w:rFonts w:asciiTheme="majorBidi" w:hAnsiTheme="majorBidi" w:cstheme="majorBidi"/>
          <w:b/>
          <w:sz w:val="28"/>
          <w:szCs w:val="28"/>
          <w:rtl/>
        </w:rPr>
      </w:pPr>
      <w:r w:rsidRPr="00A20299">
        <w:rPr>
          <w:rFonts w:asciiTheme="majorBidi" w:hAnsiTheme="majorBidi" w:cstheme="majorBidi"/>
          <w:b/>
          <w:sz w:val="28"/>
          <w:szCs w:val="28"/>
          <w:rtl/>
        </w:rPr>
        <w:t xml:space="preserve">يستهدف هذا الدليل جميع من يعمل لصالح الجمعية وبالأخص رؤساء أقسام أو إدارات الجمعية والمسئولين التنفيذيين وأمين مجلس الإدارة حيث تقع عليهم مسؤولية تطبيق ومتابعة ما يرد في هذه السياسة. </w:t>
      </w:r>
    </w:p>
    <w:p w:rsidR="00575455" w:rsidRPr="00A20299" w:rsidRDefault="00575455" w:rsidP="00575455">
      <w:pPr>
        <w:spacing w:after="44"/>
        <w:ind w:right="797" w:firstLine="3"/>
        <w:jc w:val="both"/>
        <w:rPr>
          <w:rFonts w:asciiTheme="majorBidi" w:hAnsiTheme="majorBidi" w:cstheme="majorBidi"/>
          <w:b/>
          <w:sz w:val="28"/>
          <w:szCs w:val="28"/>
        </w:rPr>
      </w:pPr>
    </w:p>
    <w:p w:rsidR="007249AF" w:rsidRPr="00A20299" w:rsidRDefault="007249AF" w:rsidP="00575455">
      <w:pPr>
        <w:spacing w:after="165" w:line="259" w:lineRule="auto"/>
        <w:ind w:left="11" w:hanging="10"/>
        <w:rPr>
          <w:rFonts w:asciiTheme="majorBidi" w:hAnsiTheme="majorBidi" w:cstheme="majorBidi"/>
          <w:b/>
          <w:sz w:val="28"/>
          <w:szCs w:val="28"/>
          <w:rtl/>
        </w:rPr>
      </w:pPr>
      <w:r w:rsidRPr="00A20299">
        <w:rPr>
          <w:rFonts w:asciiTheme="majorBidi" w:hAnsiTheme="majorBidi" w:cstheme="majorBidi"/>
          <w:b/>
          <w:noProof/>
          <w:color w:val="8064A2" w:themeColor="accent4"/>
          <w:sz w:val="28"/>
          <w:szCs w:val="28"/>
          <w:rtl/>
        </w:rPr>
        <w:drawing>
          <wp:inline distT="0" distB="0" distL="0" distR="0">
            <wp:extent cx="1127849" cy="303276"/>
            <wp:effectExtent l="0" t="0" r="0" b="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11"/>
                    <a:stretch>
                      <a:fillRect/>
                    </a:stretch>
                  </pic:blipFill>
                  <pic:spPr>
                    <a:xfrm>
                      <a:off x="0" y="0"/>
                      <a:ext cx="1127849" cy="303276"/>
                    </a:xfrm>
                    <a:prstGeom prst="rect">
                      <a:avLst/>
                    </a:prstGeom>
                  </pic:spPr>
                </pic:pic>
              </a:graphicData>
            </a:graphic>
          </wp:inline>
        </w:drawing>
      </w:r>
    </w:p>
    <w:p w:rsidR="00575455" w:rsidRPr="00A20299" w:rsidRDefault="00575455" w:rsidP="00575455">
      <w:pPr>
        <w:spacing w:after="165" w:line="259" w:lineRule="auto"/>
        <w:ind w:left="11" w:hanging="10"/>
        <w:rPr>
          <w:rFonts w:asciiTheme="majorBidi" w:hAnsiTheme="majorBidi" w:cstheme="majorBidi"/>
          <w:b/>
          <w:sz w:val="28"/>
          <w:szCs w:val="28"/>
        </w:rPr>
      </w:pPr>
      <w:r w:rsidRPr="00A20299">
        <w:rPr>
          <w:rFonts w:asciiTheme="majorBidi" w:hAnsiTheme="majorBidi" w:cstheme="majorBidi"/>
          <w:b/>
          <w:sz w:val="28"/>
          <w:szCs w:val="28"/>
          <w:rtl/>
        </w:rPr>
        <w:t>يجب على الجمعية الاحتفاظ بجميع الوثائق في مركز إداري بمقر الجمعية ، وتشمل الآتي</w:t>
      </w:r>
      <w:r w:rsidR="00A20299">
        <w:rPr>
          <w:rFonts w:asciiTheme="majorBidi" w:hAnsiTheme="majorBidi" w:cstheme="majorBidi" w:hint="cs"/>
          <w:b/>
          <w:sz w:val="28"/>
          <w:szCs w:val="28"/>
          <w:rtl/>
        </w:rPr>
        <w:t xml:space="preserve"> </w:t>
      </w:r>
      <w:r w:rsidRPr="00A20299">
        <w:rPr>
          <w:rFonts w:asciiTheme="majorBidi" w:hAnsiTheme="majorBidi" w:cstheme="majorBidi"/>
          <w:b/>
          <w:sz w:val="28"/>
          <w:szCs w:val="28"/>
          <w:rtl/>
        </w:rPr>
        <w:t>:</w:t>
      </w:r>
    </w:p>
    <w:p w:rsidR="00575455" w:rsidRPr="00A20299" w:rsidRDefault="00575455" w:rsidP="00575455">
      <w:pPr>
        <w:numPr>
          <w:ilvl w:val="0"/>
          <w:numId w:val="2"/>
        </w:numPr>
        <w:spacing w:after="4" w:line="259" w:lineRule="auto"/>
        <w:ind w:left="709" w:hanging="364"/>
        <w:rPr>
          <w:rFonts w:asciiTheme="majorBidi" w:hAnsiTheme="majorBidi" w:cstheme="majorBidi"/>
          <w:b/>
          <w:sz w:val="28"/>
          <w:szCs w:val="28"/>
        </w:rPr>
      </w:pPr>
      <w:r w:rsidRPr="00A20299">
        <w:rPr>
          <w:rFonts w:asciiTheme="majorBidi" w:hAnsiTheme="majorBidi" w:cstheme="majorBidi"/>
          <w:b/>
          <w:sz w:val="28"/>
          <w:szCs w:val="28"/>
          <w:rtl/>
        </w:rPr>
        <w:t xml:space="preserve">اللائحة الأساسية للجمعية وأي لوائح نظامية أخرى </w:t>
      </w:r>
    </w:p>
    <w:p w:rsidR="00575455" w:rsidRPr="00A20299" w:rsidRDefault="00575455" w:rsidP="00575455">
      <w:pPr>
        <w:numPr>
          <w:ilvl w:val="0"/>
          <w:numId w:val="2"/>
        </w:numPr>
        <w:spacing w:after="96" w:line="304" w:lineRule="auto"/>
        <w:ind w:left="709" w:hanging="364"/>
        <w:rPr>
          <w:rFonts w:asciiTheme="majorBidi" w:hAnsiTheme="majorBidi" w:cstheme="majorBidi"/>
          <w:b/>
          <w:sz w:val="28"/>
          <w:szCs w:val="28"/>
        </w:rPr>
      </w:pPr>
      <w:r w:rsidRPr="00A20299">
        <w:rPr>
          <w:rFonts w:asciiTheme="majorBidi" w:hAnsiTheme="majorBidi" w:cstheme="majorBidi"/>
          <w:b/>
          <w:sz w:val="28"/>
          <w:szCs w:val="28"/>
          <w:rtl/>
        </w:rPr>
        <w:t xml:space="preserve">سجل العضوية والاشتراكات في الجمعية العمومية موضحًاً به بيانات كل من الأعضاء المؤسسين أو غيرهم من الأعضاء وتاريخ انضمامه </w:t>
      </w:r>
    </w:p>
    <w:p w:rsidR="00575455" w:rsidRPr="00A20299" w:rsidRDefault="00575455" w:rsidP="00575455">
      <w:pPr>
        <w:numPr>
          <w:ilvl w:val="0"/>
          <w:numId w:val="2"/>
        </w:numPr>
        <w:spacing w:after="0" w:line="304" w:lineRule="auto"/>
        <w:ind w:left="709" w:hanging="364"/>
        <w:rPr>
          <w:rFonts w:asciiTheme="majorBidi" w:hAnsiTheme="majorBidi" w:cstheme="majorBidi"/>
          <w:b/>
          <w:sz w:val="28"/>
          <w:szCs w:val="28"/>
        </w:rPr>
      </w:pPr>
      <w:r w:rsidRPr="00A20299">
        <w:rPr>
          <w:rFonts w:asciiTheme="majorBidi" w:hAnsiTheme="majorBidi" w:cstheme="majorBidi"/>
          <w:b/>
          <w:sz w:val="28"/>
          <w:szCs w:val="28"/>
          <w:rtl/>
        </w:rPr>
        <w:t>سجل العضوية في مجلس الإدارة</w:t>
      </w:r>
      <w:r w:rsidR="007249AF" w:rsidRPr="00A20299">
        <w:rPr>
          <w:rFonts w:asciiTheme="majorBidi" w:hAnsiTheme="majorBidi" w:cstheme="majorBidi"/>
          <w:b/>
          <w:sz w:val="28"/>
          <w:szCs w:val="28"/>
          <w:rtl/>
        </w:rPr>
        <w:t xml:space="preserve"> </w:t>
      </w:r>
      <w:r w:rsidRPr="00A20299">
        <w:rPr>
          <w:rFonts w:asciiTheme="majorBidi" w:hAnsiTheme="majorBidi" w:cstheme="majorBidi"/>
          <w:b/>
          <w:sz w:val="28"/>
          <w:szCs w:val="28"/>
          <w:rtl/>
        </w:rPr>
        <w:t xml:space="preserve">موضحًاً به تاريخ بداية العضوية لكل عضو وتاريخ وطريقة اكتسابها (بالانتخاب / التزكية) ويبين فيه بتاريخ الانتهاء والسبب </w:t>
      </w:r>
    </w:p>
    <w:p w:rsidR="00575455" w:rsidRPr="00A20299" w:rsidRDefault="00575455" w:rsidP="00575455">
      <w:pPr>
        <w:numPr>
          <w:ilvl w:val="0"/>
          <w:numId w:val="2"/>
        </w:numPr>
        <w:spacing w:after="4" w:line="259" w:lineRule="auto"/>
        <w:ind w:left="709" w:hanging="364"/>
        <w:rPr>
          <w:rFonts w:asciiTheme="majorBidi" w:hAnsiTheme="majorBidi" w:cstheme="majorBidi"/>
          <w:b/>
          <w:sz w:val="28"/>
          <w:szCs w:val="28"/>
        </w:rPr>
      </w:pPr>
      <w:r w:rsidRPr="00A20299">
        <w:rPr>
          <w:rFonts w:asciiTheme="majorBidi" w:hAnsiTheme="majorBidi" w:cstheme="majorBidi"/>
          <w:b/>
          <w:sz w:val="28"/>
          <w:szCs w:val="28"/>
          <w:rtl/>
        </w:rPr>
        <w:t xml:space="preserve">اجتماعات الجمعية العمومية </w:t>
      </w:r>
    </w:p>
    <w:p w:rsidR="00575455" w:rsidRPr="00A20299" w:rsidRDefault="00575455" w:rsidP="00575455">
      <w:pPr>
        <w:numPr>
          <w:ilvl w:val="0"/>
          <w:numId w:val="2"/>
        </w:numPr>
        <w:spacing w:after="4" w:line="259" w:lineRule="auto"/>
        <w:ind w:left="709" w:hanging="364"/>
        <w:rPr>
          <w:rFonts w:asciiTheme="majorBidi" w:hAnsiTheme="majorBidi" w:cstheme="majorBidi"/>
          <w:b/>
          <w:sz w:val="28"/>
          <w:szCs w:val="28"/>
        </w:rPr>
      </w:pPr>
      <w:r w:rsidRPr="00A20299">
        <w:rPr>
          <w:rFonts w:asciiTheme="majorBidi" w:hAnsiTheme="majorBidi" w:cstheme="majorBidi"/>
          <w:b/>
          <w:sz w:val="28"/>
          <w:szCs w:val="28"/>
          <w:rtl/>
        </w:rPr>
        <w:t xml:space="preserve">سجل اجتماعات وقرارات مجلس الإدارة </w:t>
      </w:r>
    </w:p>
    <w:p w:rsidR="00575455" w:rsidRPr="00A20299" w:rsidRDefault="00575455" w:rsidP="00575455">
      <w:pPr>
        <w:numPr>
          <w:ilvl w:val="0"/>
          <w:numId w:val="2"/>
        </w:numPr>
        <w:spacing w:after="4" w:line="259" w:lineRule="auto"/>
        <w:ind w:left="709" w:hanging="364"/>
        <w:rPr>
          <w:rFonts w:asciiTheme="majorBidi" w:hAnsiTheme="majorBidi" w:cstheme="majorBidi"/>
          <w:b/>
          <w:sz w:val="28"/>
          <w:szCs w:val="28"/>
        </w:rPr>
      </w:pPr>
      <w:r w:rsidRPr="00A20299">
        <w:rPr>
          <w:rFonts w:asciiTheme="majorBidi" w:hAnsiTheme="majorBidi" w:cstheme="majorBidi"/>
          <w:b/>
          <w:sz w:val="28"/>
          <w:szCs w:val="28"/>
          <w:rtl/>
        </w:rPr>
        <w:t xml:space="preserve">السجلات المالية والبنكية والعهد </w:t>
      </w:r>
    </w:p>
    <w:p w:rsidR="00575455" w:rsidRPr="00A20299" w:rsidRDefault="00575455" w:rsidP="00575455">
      <w:pPr>
        <w:numPr>
          <w:ilvl w:val="0"/>
          <w:numId w:val="2"/>
        </w:numPr>
        <w:spacing w:after="4" w:line="259" w:lineRule="auto"/>
        <w:ind w:left="709" w:hanging="364"/>
        <w:rPr>
          <w:rFonts w:asciiTheme="majorBidi" w:hAnsiTheme="majorBidi" w:cstheme="majorBidi"/>
          <w:b/>
          <w:sz w:val="28"/>
          <w:szCs w:val="28"/>
        </w:rPr>
      </w:pPr>
      <w:r w:rsidRPr="00A20299">
        <w:rPr>
          <w:rFonts w:asciiTheme="majorBidi" w:hAnsiTheme="majorBidi" w:cstheme="majorBidi"/>
          <w:b/>
          <w:sz w:val="28"/>
          <w:szCs w:val="28"/>
          <w:rtl/>
        </w:rPr>
        <w:t xml:space="preserve">سجل الممتلكات والأصول </w:t>
      </w:r>
    </w:p>
    <w:p w:rsidR="00575455" w:rsidRPr="00A20299" w:rsidRDefault="00575455" w:rsidP="00575455">
      <w:pPr>
        <w:numPr>
          <w:ilvl w:val="0"/>
          <w:numId w:val="2"/>
        </w:numPr>
        <w:spacing w:after="4" w:line="259" w:lineRule="auto"/>
        <w:ind w:left="709" w:hanging="364"/>
        <w:rPr>
          <w:rFonts w:asciiTheme="majorBidi" w:hAnsiTheme="majorBidi" w:cstheme="majorBidi"/>
          <w:b/>
          <w:sz w:val="28"/>
          <w:szCs w:val="28"/>
        </w:rPr>
      </w:pPr>
      <w:r w:rsidRPr="00A20299">
        <w:rPr>
          <w:rFonts w:asciiTheme="majorBidi" w:hAnsiTheme="majorBidi" w:cstheme="majorBidi"/>
          <w:b/>
          <w:sz w:val="28"/>
          <w:szCs w:val="28"/>
          <w:rtl/>
        </w:rPr>
        <w:t>ملفات لحفظ كافة الفواتير والإيصالات</w:t>
      </w:r>
    </w:p>
    <w:p w:rsidR="00575455" w:rsidRPr="00A20299" w:rsidRDefault="00575455" w:rsidP="00575455">
      <w:pPr>
        <w:numPr>
          <w:ilvl w:val="0"/>
          <w:numId w:val="2"/>
        </w:numPr>
        <w:spacing w:after="4" w:line="259" w:lineRule="auto"/>
        <w:ind w:left="709" w:hanging="364"/>
        <w:rPr>
          <w:rFonts w:asciiTheme="majorBidi" w:hAnsiTheme="majorBidi" w:cstheme="majorBidi"/>
          <w:b/>
          <w:sz w:val="28"/>
          <w:szCs w:val="28"/>
        </w:rPr>
      </w:pPr>
      <w:r w:rsidRPr="00A20299">
        <w:rPr>
          <w:rFonts w:asciiTheme="majorBidi" w:hAnsiTheme="majorBidi" w:cstheme="majorBidi"/>
          <w:b/>
          <w:sz w:val="28"/>
          <w:szCs w:val="28"/>
          <w:rtl/>
        </w:rPr>
        <w:t xml:space="preserve">سجل المكاتبات والرسائل </w:t>
      </w:r>
    </w:p>
    <w:p w:rsidR="00575455" w:rsidRPr="00A20299" w:rsidRDefault="00575455" w:rsidP="00575455">
      <w:pPr>
        <w:numPr>
          <w:ilvl w:val="0"/>
          <w:numId w:val="2"/>
        </w:numPr>
        <w:spacing w:after="4" w:line="259" w:lineRule="auto"/>
        <w:ind w:left="709" w:hanging="364"/>
        <w:rPr>
          <w:rFonts w:asciiTheme="majorBidi" w:hAnsiTheme="majorBidi" w:cstheme="majorBidi"/>
          <w:b/>
          <w:sz w:val="28"/>
          <w:szCs w:val="28"/>
        </w:rPr>
      </w:pPr>
      <w:r w:rsidRPr="00A20299">
        <w:rPr>
          <w:rFonts w:asciiTheme="majorBidi" w:hAnsiTheme="majorBidi" w:cstheme="majorBidi"/>
          <w:b/>
          <w:sz w:val="28"/>
          <w:szCs w:val="28"/>
          <w:rtl/>
        </w:rPr>
        <w:t xml:space="preserve">سجل الزيارات </w:t>
      </w:r>
    </w:p>
    <w:p w:rsidR="00575455" w:rsidRDefault="00575455" w:rsidP="00575455">
      <w:pPr>
        <w:numPr>
          <w:ilvl w:val="0"/>
          <w:numId w:val="2"/>
        </w:numPr>
        <w:spacing w:after="4" w:line="259" w:lineRule="auto"/>
        <w:ind w:left="709" w:hanging="364"/>
        <w:rPr>
          <w:rFonts w:asciiTheme="majorBidi" w:hAnsiTheme="majorBidi" w:cstheme="majorBidi"/>
          <w:b/>
          <w:sz w:val="28"/>
          <w:szCs w:val="28"/>
        </w:rPr>
      </w:pPr>
      <w:r w:rsidRPr="00A20299">
        <w:rPr>
          <w:rFonts w:asciiTheme="majorBidi" w:hAnsiTheme="majorBidi" w:cstheme="majorBidi"/>
          <w:b/>
          <w:sz w:val="28"/>
          <w:szCs w:val="28"/>
          <w:rtl/>
        </w:rPr>
        <w:t xml:space="preserve">سجل التبرعات </w:t>
      </w:r>
    </w:p>
    <w:p w:rsidR="00A20299" w:rsidRPr="00A20299" w:rsidRDefault="00A20299" w:rsidP="00A20299">
      <w:pPr>
        <w:spacing w:after="4" w:line="259" w:lineRule="auto"/>
        <w:ind w:left="709"/>
        <w:rPr>
          <w:rFonts w:asciiTheme="majorBidi" w:hAnsiTheme="majorBidi" w:cstheme="majorBidi"/>
          <w:b/>
          <w:sz w:val="28"/>
          <w:szCs w:val="28"/>
        </w:rPr>
      </w:pPr>
    </w:p>
    <w:p w:rsidR="00575455" w:rsidRPr="00A20299" w:rsidRDefault="00575455" w:rsidP="00A20299">
      <w:pPr>
        <w:spacing w:after="0"/>
        <w:ind w:firstLine="1"/>
        <w:jc w:val="both"/>
        <w:rPr>
          <w:rFonts w:asciiTheme="majorBidi" w:hAnsiTheme="majorBidi" w:cstheme="majorBidi"/>
          <w:b/>
          <w:sz w:val="28"/>
          <w:szCs w:val="28"/>
          <w:rtl/>
        </w:rPr>
      </w:pPr>
      <w:r w:rsidRPr="00A20299">
        <w:rPr>
          <w:rFonts w:asciiTheme="majorBidi" w:hAnsiTheme="majorBidi" w:cstheme="majorBidi"/>
          <w:b/>
          <w:sz w:val="28"/>
          <w:szCs w:val="28"/>
          <w:rtl/>
        </w:rPr>
        <w:t xml:space="preserve">تكون هذه السجلات متوافقة قدر الإمكان مع أي نماذج تصدرها وزارة العمل والتنمية الاجتماعية. ويجب ختمها وترقيمها قبل الحفظ ويتولى مجلس الإدارة تحديد المسئول عن ذلك. </w:t>
      </w:r>
    </w:p>
    <w:p w:rsidR="007249AF" w:rsidRPr="00A20299" w:rsidRDefault="007249AF" w:rsidP="00A20299">
      <w:pPr>
        <w:spacing w:after="0"/>
        <w:ind w:right="446" w:firstLine="1"/>
        <w:jc w:val="both"/>
        <w:rPr>
          <w:rFonts w:asciiTheme="majorBidi" w:hAnsiTheme="majorBidi" w:cstheme="majorBidi"/>
          <w:b/>
          <w:sz w:val="28"/>
          <w:szCs w:val="28"/>
          <w:rtl/>
        </w:rPr>
      </w:pPr>
    </w:p>
    <w:p w:rsidR="007249AF" w:rsidRDefault="007249AF" w:rsidP="00575455">
      <w:pPr>
        <w:spacing w:after="0"/>
        <w:ind w:right="446" w:firstLine="1"/>
        <w:rPr>
          <w:rFonts w:asciiTheme="majorBidi" w:hAnsiTheme="majorBidi" w:cstheme="majorBidi"/>
          <w:b/>
          <w:sz w:val="28"/>
          <w:szCs w:val="28"/>
          <w:rtl/>
        </w:rPr>
      </w:pPr>
    </w:p>
    <w:p w:rsidR="00A20299" w:rsidRDefault="00A20299" w:rsidP="00575455">
      <w:pPr>
        <w:spacing w:after="0"/>
        <w:ind w:right="446" w:firstLine="1"/>
        <w:rPr>
          <w:rFonts w:asciiTheme="majorBidi" w:hAnsiTheme="majorBidi" w:cstheme="majorBidi"/>
          <w:b/>
          <w:sz w:val="28"/>
          <w:szCs w:val="28"/>
          <w:rtl/>
        </w:rPr>
      </w:pPr>
    </w:p>
    <w:p w:rsidR="00A20299" w:rsidRDefault="00A20299" w:rsidP="00575455">
      <w:pPr>
        <w:spacing w:after="0"/>
        <w:ind w:right="446" w:firstLine="1"/>
        <w:rPr>
          <w:rFonts w:asciiTheme="majorBidi" w:hAnsiTheme="majorBidi" w:cstheme="majorBidi"/>
          <w:b/>
          <w:sz w:val="28"/>
          <w:szCs w:val="28"/>
          <w:rtl/>
        </w:rPr>
      </w:pPr>
    </w:p>
    <w:p w:rsidR="00A20299" w:rsidRDefault="00A20299" w:rsidP="00575455">
      <w:pPr>
        <w:spacing w:after="0"/>
        <w:ind w:right="446" w:firstLine="1"/>
        <w:rPr>
          <w:rFonts w:asciiTheme="majorBidi" w:hAnsiTheme="majorBidi" w:cstheme="majorBidi"/>
          <w:b/>
          <w:sz w:val="28"/>
          <w:szCs w:val="28"/>
          <w:rtl/>
        </w:rPr>
      </w:pPr>
    </w:p>
    <w:p w:rsidR="00A20299" w:rsidRPr="00A20299" w:rsidRDefault="00A20299" w:rsidP="00575455">
      <w:pPr>
        <w:spacing w:after="0"/>
        <w:ind w:right="446" w:firstLine="1"/>
        <w:rPr>
          <w:rFonts w:asciiTheme="majorBidi" w:hAnsiTheme="majorBidi" w:cstheme="majorBidi"/>
          <w:b/>
          <w:sz w:val="28"/>
          <w:szCs w:val="28"/>
          <w:rtl/>
        </w:rPr>
      </w:pPr>
    </w:p>
    <w:p w:rsidR="007249AF" w:rsidRPr="00A20299" w:rsidRDefault="007249AF" w:rsidP="00575455">
      <w:pPr>
        <w:spacing w:after="0"/>
        <w:ind w:right="446" w:firstLine="1"/>
        <w:rPr>
          <w:rFonts w:asciiTheme="majorBidi" w:hAnsiTheme="majorBidi" w:cstheme="majorBidi"/>
          <w:b/>
          <w:sz w:val="28"/>
          <w:szCs w:val="28"/>
          <w:rtl/>
        </w:rPr>
      </w:pPr>
      <w:bookmarkStart w:id="0" w:name="_GoBack"/>
      <w:r w:rsidRPr="00A20299">
        <w:rPr>
          <w:rFonts w:asciiTheme="majorBidi" w:hAnsiTheme="majorBidi" w:cstheme="majorBidi"/>
          <w:b/>
          <w:noProof/>
          <w:sz w:val="28"/>
          <w:szCs w:val="28"/>
          <w:rtl/>
        </w:rPr>
        <w:lastRenderedPageBreak/>
        <w:drawing>
          <wp:inline distT="0" distB="0" distL="0" distR="0">
            <wp:extent cx="1773682" cy="303276"/>
            <wp:effectExtent l="0" t="0" r="0" b="0"/>
            <wp:docPr id="786" name="Picture 786"/>
            <wp:cNvGraphicFramePr/>
            <a:graphic xmlns:a="http://schemas.openxmlformats.org/drawingml/2006/main">
              <a:graphicData uri="http://schemas.openxmlformats.org/drawingml/2006/picture">
                <pic:pic xmlns:pic="http://schemas.openxmlformats.org/drawingml/2006/picture">
                  <pic:nvPicPr>
                    <pic:cNvPr id="786" name="Picture 786"/>
                    <pic:cNvPicPr/>
                  </pic:nvPicPr>
                  <pic:blipFill>
                    <a:blip r:embed="rId12"/>
                    <a:stretch>
                      <a:fillRect/>
                    </a:stretch>
                  </pic:blipFill>
                  <pic:spPr>
                    <a:xfrm>
                      <a:off x="0" y="0"/>
                      <a:ext cx="1773682" cy="303276"/>
                    </a:xfrm>
                    <a:prstGeom prst="rect">
                      <a:avLst/>
                    </a:prstGeom>
                  </pic:spPr>
                </pic:pic>
              </a:graphicData>
            </a:graphic>
          </wp:inline>
        </w:drawing>
      </w:r>
      <w:bookmarkEnd w:id="0"/>
    </w:p>
    <w:p w:rsidR="007249AF" w:rsidRPr="00A20299" w:rsidRDefault="007249AF" w:rsidP="00575455">
      <w:pPr>
        <w:spacing w:after="0"/>
        <w:ind w:right="446" w:firstLine="1"/>
        <w:rPr>
          <w:rFonts w:asciiTheme="majorBidi" w:hAnsiTheme="majorBidi" w:cstheme="majorBidi"/>
          <w:b/>
          <w:sz w:val="28"/>
          <w:szCs w:val="28"/>
          <w:rtl/>
        </w:rPr>
      </w:pPr>
    </w:p>
    <w:p w:rsidR="007249AF" w:rsidRDefault="007249AF" w:rsidP="00A20299">
      <w:pPr>
        <w:spacing w:after="0" w:line="304" w:lineRule="auto"/>
        <w:ind w:left="226" w:right="-142"/>
        <w:rPr>
          <w:rFonts w:asciiTheme="majorBidi" w:hAnsiTheme="majorBidi" w:cstheme="majorBidi"/>
          <w:b/>
          <w:sz w:val="28"/>
          <w:szCs w:val="28"/>
          <w:rtl/>
        </w:rPr>
      </w:pPr>
      <w:r w:rsidRPr="00A20299">
        <w:rPr>
          <w:rFonts w:asciiTheme="majorBidi" w:hAnsiTheme="majorBidi" w:cstheme="majorBidi"/>
          <w:b/>
          <w:sz w:val="28"/>
          <w:szCs w:val="28"/>
          <w:rtl/>
        </w:rPr>
        <w:t>يجب على الجمعية تحديد مدة حفظ لجميع الوثائق التي لديها. وقد تقسمها إلى التقسيمات التالية</w:t>
      </w:r>
      <w:r w:rsidR="00A20299">
        <w:rPr>
          <w:rFonts w:asciiTheme="majorBidi" w:hAnsiTheme="majorBidi" w:cstheme="majorBidi" w:hint="cs"/>
          <w:b/>
          <w:sz w:val="28"/>
          <w:szCs w:val="28"/>
          <w:rtl/>
        </w:rPr>
        <w:t xml:space="preserve"> </w:t>
      </w:r>
      <w:r w:rsidRPr="00A20299">
        <w:rPr>
          <w:rFonts w:asciiTheme="majorBidi" w:hAnsiTheme="majorBidi" w:cstheme="majorBidi"/>
          <w:b/>
          <w:sz w:val="28"/>
          <w:szCs w:val="28"/>
          <w:rtl/>
        </w:rPr>
        <w:t xml:space="preserve">: </w:t>
      </w:r>
    </w:p>
    <w:p w:rsidR="00A20299" w:rsidRPr="00A20299" w:rsidRDefault="00A20299" w:rsidP="00A20299">
      <w:pPr>
        <w:spacing w:after="0" w:line="304" w:lineRule="auto"/>
        <w:ind w:left="226" w:right="-142"/>
        <w:rPr>
          <w:rFonts w:asciiTheme="majorBidi" w:hAnsiTheme="majorBidi" w:cstheme="majorBidi"/>
          <w:b/>
          <w:sz w:val="28"/>
          <w:szCs w:val="28"/>
        </w:rPr>
      </w:pPr>
    </w:p>
    <w:p w:rsidR="007249AF" w:rsidRPr="00A20299" w:rsidRDefault="007249AF" w:rsidP="00A20299">
      <w:pPr>
        <w:numPr>
          <w:ilvl w:val="0"/>
          <w:numId w:val="2"/>
        </w:numPr>
        <w:spacing w:after="4" w:line="360" w:lineRule="auto"/>
        <w:ind w:left="709" w:hanging="364"/>
        <w:rPr>
          <w:rFonts w:asciiTheme="majorBidi" w:hAnsiTheme="majorBidi" w:cstheme="majorBidi"/>
          <w:b/>
          <w:sz w:val="28"/>
          <w:szCs w:val="28"/>
        </w:rPr>
      </w:pPr>
      <w:r w:rsidRPr="00A20299">
        <w:rPr>
          <w:rFonts w:asciiTheme="majorBidi" w:hAnsiTheme="majorBidi" w:cstheme="majorBidi"/>
          <w:b/>
          <w:sz w:val="28"/>
          <w:szCs w:val="28"/>
          <w:rtl/>
        </w:rPr>
        <w:t xml:space="preserve">حفظ دائم </w:t>
      </w:r>
    </w:p>
    <w:p w:rsidR="007249AF" w:rsidRPr="00A20299" w:rsidRDefault="007249AF" w:rsidP="00A20299">
      <w:pPr>
        <w:numPr>
          <w:ilvl w:val="0"/>
          <w:numId w:val="2"/>
        </w:numPr>
        <w:spacing w:after="4" w:line="360" w:lineRule="auto"/>
        <w:ind w:left="709" w:hanging="364"/>
        <w:rPr>
          <w:rFonts w:asciiTheme="majorBidi" w:hAnsiTheme="majorBidi" w:cstheme="majorBidi"/>
          <w:b/>
          <w:sz w:val="28"/>
          <w:szCs w:val="28"/>
        </w:rPr>
      </w:pPr>
      <w:r w:rsidRPr="00A20299">
        <w:rPr>
          <w:rFonts w:asciiTheme="majorBidi" w:hAnsiTheme="majorBidi" w:cstheme="majorBidi"/>
          <w:b/>
          <w:sz w:val="28"/>
          <w:szCs w:val="28"/>
          <w:rtl/>
        </w:rPr>
        <w:t xml:space="preserve">حفظ لمدة </w:t>
      </w:r>
      <w:r w:rsidRPr="00A20299">
        <w:rPr>
          <w:rFonts w:asciiTheme="majorBidi" w:hAnsiTheme="majorBidi" w:cstheme="majorBidi"/>
          <w:b/>
          <w:sz w:val="28"/>
          <w:szCs w:val="28"/>
        </w:rPr>
        <w:t>4</w:t>
      </w:r>
      <w:r w:rsidRPr="00A20299">
        <w:rPr>
          <w:rFonts w:asciiTheme="majorBidi" w:hAnsiTheme="majorBidi" w:cstheme="majorBidi"/>
          <w:b/>
          <w:sz w:val="28"/>
          <w:szCs w:val="28"/>
          <w:rtl/>
        </w:rPr>
        <w:t xml:space="preserve"> سنوات  </w:t>
      </w:r>
    </w:p>
    <w:p w:rsidR="007249AF" w:rsidRPr="00A20299" w:rsidRDefault="007249AF" w:rsidP="00A20299">
      <w:pPr>
        <w:numPr>
          <w:ilvl w:val="0"/>
          <w:numId w:val="2"/>
        </w:numPr>
        <w:spacing w:after="4" w:line="360" w:lineRule="auto"/>
        <w:ind w:left="709" w:hanging="364"/>
        <w:rPr>
          <w:rFonts w:asciiTheme="majorBidi" w:hAnsiTheme="majorBidi" w:cstheme="majorBidi"/>
          <w:b/>
          <w:sz w:val="28"/>
          <w:szCs w:val="28"/>
        </w:rPr>
      </w:pPr>
      <w:r w:rsidRPr="00A20299">
        <w:rPr>
          <w:rFonts w:asciiTheme="majorBidi" w:hAnsiTheme="majorBidi" w:cstheme="majorBidi"/>
          <w:b/>
          <w:sz w:val="28"/>
          <w:szCs w:val="28"/>
          <w:rtl/>
        </w:rPr>
        <w:t xml:space="preserve">حفظ لمدة </w:t>
      </w:r>
      <w:r w:rsidRPr="00A20299">
        <w:rPr>
          <w:rFonts w:asciiTheme="majorBidi" w:hAnsiTheme="majorBidi" w:cstheme="majorBidi"/>
          <w:b/>
          <w:sz w:val="28"/>
          <w:szCs w:val="28"/>
        </w:rPr>
        <w:t>10</w:t>
      </w:r>
      <w:r w:rsidRPr="00A20299">
        <w:rPr>
          <w:rFonts w:asciiTheme="majorBidi" w:hAnsiTheme="majorBidi" w:cstheme="majorBidi"/>
          <w:b/>
          <w:sz w:val="28"/>
          <w:szCs w:val="28"/>
          <w:rtl/>
        </w:rPr>
        <w:t xml:space="preserve"> سنوات  </w:t>
      </w:r>
    </w:p>
    <w:p w:rsidR="007249AF" w:rsidRPr="00A20299" w:rsidRDefault="007249AF" w:rsidP="00A20299">
      <w:pPr>
        <w:numPr>
          <w:ilvl w:val="0"/>
          <w:numId w:val="2"/>
        </w:numPr>
        <w:spacing w:after="4" w:line="360" w:lineRule="auto"/>
        <w:ind w:left="709" w:hanging="364"/>
        <w:rPr>
          <w:rFonts w:asciiTheme="majorBidi" w:hAnsiTheme="majorBidi" w:cstheme="majorBidi"/>
          <w:b/>
          <w:sz w:val="28"/>
          <w:szCs w:val="28"/>
        </w:rPr>
      </w:pPr>
      <w:r w:rsidRPr="00A20299">
        <w:rPr>
          <w:rFonts w:asciiTheme="majorBidi" w:hAnsiTheme="majorBidi" w:cstheme="majorBidi"/>
          <w:b/>
          <w:sz w:val="28"/>
          <w:szCs w:val="28"/>
          <w:rtl/>
        </w:rPr>
        <w:t>يجب إعداد لائحة توضح نوع السجلات في كل قسم.</w:t>
      </w:r>
    </w:p>
    <w:p w:rsidR="007249AF" w:rsidRPr="00A20299" w:rsidRDefault="007249AF" w:rsidP="00A20299">
      <w:pPr>
        <w:numPr>
          <w:ilvl w:val="0"/>
          <w:numId w:val="2"/>
        </w:numPr>
        <w:spacing w:after="96" w:line="360" w:lineRule="auto"/>
        <w:ind w:left="709" w:hanging="364"/>
        <w:jc w:val="both"/>
        <w:rPr>
          <w:rFonts w:asciiTheme="majorBidi" w:hAnsiTheme="majorBidi" w:cstheme="majorBidi"/>
          <w:b/>
          <w:sz w:val="28"/>
          <w:szCs w:val="28"/>
        </w:rPr>
      </w:pPr>
      <w:r w:rsidRPr="00A20299">
        <w:rPr>
          <w:rFonts w:asciiTheme="majorBidi" w:hAnsiTheme="majorBidi" w:cstheme="majorBidi"/>
          <w:b/>
          <w:sz w:val="28"/>
          <w:szCs w:val="28"/>
          <w:rtl/>
        </w:rPr>
        <w:t>يجب الاحتفاظ بنسخة إلكترونية لكل ملف أو مستند حفاظا على الملفات من التلف عند المصائب الخارجة عن الإرادة مثل النيران أو الأعاصير أو الطوفان وغيرها وكذلك لتوفير المساحات ولسرعة استعادة البيانات</w:t>
      </w:r>
    </w:p>
    <w:p w:rsidR="007249AF" w:rsidRPr="00A20299" w:rsidRDefault="007249AF" w:rsidP="00A20299">
      <w:pPr>
        <w:numPr>
          <w:ilvl w:val="0"/>
          <w:numId w:val="2"/>
        </w:numPr>
        <w:spacing w:after="0" w:line="360" w:lineRule="auto"/>
        <w:ind w:left="709" w:hanging="364"/>
        <w:rPr>
          <w:rFonts w:asciiTheme="majorBidi" w:hAnsiTheme="majorBidi" w:cstheme="majorBidi"/>
          <w:b/>
          <w:sz w:val="28"/>
          <w:szCs w:val="28"/>
        </w:rPr>
      </w:pPr>
      <w:r w:rsidRPr="00A20299">
        <w:rPr>
          <w:rFonts w:asciiTheme="majorBidi" w:hAnsiTheme="majorBidi" w:cstheme="majorBidi"/>
          <w:b/>
          <w:sz w:val="28"/>
          <w:szCs w:val="28"/>
          <w:rtl/>
        </w:rPr>
        <w:t>يجب أن تحفظ النسخ الإلكترونية في مكان آمن مثل السيرفرات الصلبة أو السحابية أو ما شابهها</w:t>
      </w:r>
    </w:p>
    <w:p w:rsidR="007249AF" w:rsidRPr="00A20299" w:rsidRDefault="007249AF" w:rsidP="00A20299">
      <w:pPr>
        <w:numPr>
          <w:ilvl w:val="0"/>
          <w:numId w:val="2"/>
        </w:numPr>
        <w:spacing w:after="96" w:line="360" w:lineRule="auto"/>
        <w:ind w:left="709" w:hanging="364"/>
        <w:rPr>
          <w:rFonts w:asciiTheme="majorBidi" w:hAnsiTheme="majorBidi" w:cstheme="majorBidi"/>
          <w:b/>
          <w:sz w:val="28"/>
          <w:szCs w:val="28"/>
        </w:rPr>
      </w:pPr>
      <w:r w:rsidRPr="00A20299">
        <w:rPr>
          <w:rFonts w:asciiTheme="majorBidi" w:hAnsiTheme="majorBidi" w:cstheme="majorBidi"/>
          <w:b/>
          <w:sz w:val="28"/>
          <w:szCs w:val="28"/>
          <w:rtl/>
        </w:rPr>
        <w:t>يجب أن تضع الجمعية لائحة خاصة بإجراءات التعامل مع الوثائق وطلب الموظف لأي ملف من الأرشيف وإعادتها وغير ذلك مما يتعلق بمكان الأرشيف وتهيئته ونظامه.</w:t>
      </w:r>
    </w:p>
    <w:p w:rsidR="007249AF" w:rsidRPr="00A20299" w:rsidRDefault="007249AF" w:rsidP="00A20299">
      <w:pPr>
        <w:numPr>
          <w:ilvl w:val="0"/>
          <w:numId w:val="2"/>
        </w:numPr>
        <w:spacing w:after="0" w:line="360" w:lineRule="auto"/>
        <w:ind w:left="709" w:hanging="364"/>
        <w:rPr>
          <w:rFonts w:asciiTheme="majorBidi" w:hAnsiTheme="majorBidi" w:cstheme="majorBidi"/>
          <w:b/>
          <w:sz w:val="28"/>
          <w:szCs w:val="28"/>
        </w:rPr>
      </w:pPr>
      <w:r w:rsidRPr="00A20299">
        <w:rPr>
          <w:rFonts w:asciiTheme="majorBidi" w:hAnsiTheme="majorBidi" w:cstheme="majorBidi"/>
          <w:b/>
          <w:sz w:val="28"/>
          <w:szCs w:val="28"/>
          <w:rtl/>
        </w:rPr>
        <w:t xml:space="preserve">يجب على الجمعية أن تحفظ الوثائق بطريقة منظمة حتى يسهل الرجوع للوثائق ولضمان عدم الوقوع في مظنة الفقدان أو السرقة أو التلف. </w:t>
      </w:r>
    </w:p>
    <w:p w:rsidR="007249AF" w:rsidRPr="00A20299" w:rsidRDefault="00D45900" w:rsidP="00575455">
      <w:pPr>
        <w:spacing w:after="0"/>
        <w:ind w:right="446" w:firstLine="1"/>
        <w:rPr>
          <w:rFonts w:asciiTheme="majorBidi" w:hAnsiTheme="majorBidi" w:cstheme="majorBidi"/>
          <w:b/>
          <w:sz w:val="28"/>
          <w:szCs w:val="28"/>
        </w:rPr>
      </w:pPr>
      <w:r w:rsidRPr="00A20299">
        <w:rPr>
          <w:rFonts w:asciiTheme="majorBidi" w:hAnsiTheme="majorBidi" w:cstheme="majorBidi"/>
          <w:b/>
          <w:noProof/>
          <w:sz w:val="28"/>
          <w:szCs w:val="28"/>
        </w:rPr>
        <w:drawing>
          <wp:anchor distT="0" distB="0" distL="114300" distR="114300" simplePos="0" relativeHeight="251659264" behindDoc="0" locked="0" layoutInCell="1" allowOverlap="1">
            <wp:simplePos x="0" y="0"/>
            <wp:positionH relativeFrom="column">
              <wp:posOffset>4038600</wp:posOffset>
            </wp:positionH>
            <wp:positionV relativeFrom="paragraph">
              <wp:posOffset>113665</wp:posOffset>
            </wp:positionV>
            <wp:extent cx="1228725" cy="304800"/>
            <wp:effectExtent l="19050" t="0" r="0" b="0"/>
            <wp:wrapSquare wrapText="bothSides"/>
            <wp:docPr id="1088" name="Picture 1088"/>
            <wp:cNvGraphicFramePr/>
            <a:graphic xmlns:a="http://schemas.openxmlformats.org/drawingml/2006/main">
              <a:graphicData uri="http://schemas.openxmlformats.org/drawingml/2006/picture">
                <pic:pic xmlns:pic="http://schemas.openxmlformats.org/drawingml/2006/picture">
                  <pic:nvPicPr>
                    <pic:cNvPr id="1088" name="Picture 1088"/>
                    <pic:cNvPicPr/>
                  </pic:nvPicPr>
                  <pic:blipFill>
                    <a:blip r:embed="rId13"/>
                    <a:stretch>
                      <a:fillRect/>
                    </a:stretch>
                  </pic:blipFill>
                  <pic:spPr>
                    <a:xfrm>
                      <a:off x="0" y="0"/>
                      <a:ext cx="1228725" cy="304800"/>
                    </a:xfrm>
                    <a:prstGeom prst="rect">
                      <a:avLst/>
                    </a:prstGeom>
                  </pic:spPr>
                </pic:pic>
              </a:graphicData>
            </a:graphic>
          </wp:anchor>
        </w:drawing>
      </w:r>
    </w:p>
    <w:p w:rsidR="007249AF" w:rsidRPr="00A20299" w:rsidRDefault="007249AF" w:rsidP="00575455">
      <w:pPr>
        <w:rPr>
          <w:rFonts w:asciiTheme="majorBidi" w:hAnsiTheme="majorBidi" w:cstheme="majorBidi"/>
          <w:b/>
          <w:sz w:val="28"/>
          <w:szCs w:val="28"/>
          <w:rtl/>
        </w:rPr>
      </w:pPr>
    </w:p>
    <w:p w:rsidR="007249AF" w:rsidRPr="00A20299" w:rsidRDefault="00D45900" w:rsidP="007A2BD4">
      <w:pPr>
        <w:numPr>
          <w:ilvl w:val="0"/>
          <w:numId w:val="2"/>
        </w:numPr>
        <w:spacing w:after="96" w:line="304" w:lineRule="auto"/>
        <w:ind w:left="709" w:hanging="364"/>
        <w:rPr>
          <w:rFonts w:asciiTheme="majorBidi" w:hAnsiTheme="majorBidi" w:cstheme="majorBidi"/>
          <w:b/>
          <w:sz w:val="28"/>
          <w:szCs w:val="28"/>
        </w:rPr>
      </w:pPr>
      <w:r w:rsidRPr="00A20299">
        <w:rPr>
          <w:rFonts w:asciiTheme="majorBidi" w:hAnsiTheme="majorBidi" w:cstheme="majorBidi"/>
          <w:b/>
          <w:sz w:val="28"/>
          <w:szCs w:val="28"/>
          <w:rtl/>
        </w:rPr>
        <w:t>تقوم</w:t>
      </w:r>
      <w:r w:rsidR="007249AF" w:rsidRPr="00A20299">
        <w:rPr>
          <w:rFonts w:asciiTheme="majorBidi" w:hAnsiTheme="majorBidi" w:cstheme="majorBidi"/>
          <w:b/>
          <w:sz w:val="28"/>
          <w:szCs w:val="28"/>
          <w:rtl/>
        </w:rPr>
        <w:t xml:space="preserve"> </w:t>
      </w:r>
      <w:r w:rsidR="007A2BD4">
        <w:rPr>
          <w:rFonts w:asciiTheme="majorBidi" w:hAnsiTheme="majorBidi" w:cstheme="majorBidi" w:hint="cs"/>
          <w:b/>
          <w:color w:val="0070C0"/>
          <w:sz w:val="28"/>
          <w:szCs w:val="28"/>
          <w:rtl/>
        </w:rPr>
        <w:t xml:space="preserve">الجمعية الوطنية للقابلات اليمنيات </w:t>
      </w:r>
      <w:r w:rsidR="007249AF" w:rsidRPr="00A20299">
        <w:rPr>
          <w:rFonts w:asciiTheme="majorBidi" w:hAnsiTheme="majorBidi" w:cstheme="majorBidi"/>
          <w:b/>
          <w:sz w:val="28"/>
          <w:szCs w:val="28"/>
          <w:rtl/>
        </w:rPr>
        <w:t xml:space="preserve"> </w:t>
      </w:r>
      <w:r w:rsidRPr="00A20299">
        <w:rPr>
          <w:rFonts w:asciiTheme="majorBidi" w:hAnsiTheme="majorBidi" w:cstheme="majorBidi"/>
          <w:b/>
          <w:sz w:val="28"/>
          <w:szCs w:val="28"/>
          <w:rtl/>
        </w:rPr>
        <w:t xml:space="preserve"> </w:t>
      </w:r>
      <w:r w:rsidR="007249AF" w:rsidRPr="00A20299">
        <w:rPr>
          <w:rFonts w:asciiTheme="majorBidi" w:hAnsiTheme="majorBidi" w:cstheme="majorBidi"/>
          <w:b/>
          <w:sz w:val="28"/>
          <w:szCs w:val="28"/>
          <w:rtl/>
        </w:rPr>
        <w:t>بتكليف لجنة للتخلص  من الوثائق التي انتهت المدة المحددة للاحتفاظ بها .</w:t>
      </w:r>
    </w:p>
    <w:p w:rsidR="007249AF" w:rsidRPr="00A20299" w:rsidRDefault="007249AF" w:rsidP="007249AF">
      <w:pPr>
        <w:numPr>
          <w:ilvl w:val="0"/>
          <w:numId w:val="2"/>
        </w:numPr>
        <w:spacing w:after="96" w:line="304" w:lineRule="auto"/>
        <w:ind w:left="709" w:hanging="364"/>
        <w:rPr>
          <w:rFonts w:asciiTheme="majorBidi" w:hAnsiTheme="majorBidi" w:cstheme="majorBidi"/>
          <w:b/>
          <w:sz w:val="28"/>
          <w:szCs w:val="28"/>
        </w:rPr>
      </w:pPr>
      <w:r w:rsidRPr="00A20299">
        <w:rPr>
          <w:rFonts w:asciiTheme="majorBidi" w:hAnsiTheme="majorBidi" w:cstheme="majorBidi"/>
          <w:b/>
          <w:sz w:val="28"/>
          <w:szCs w:val="28"/>
          <w:rtl/>
        </w:rPr>
        <w:t>تلتزم لجنة الاحتفاظ بالوثائق وإتلافها وإصدار مذكرة فيها تفاصيل الوثائق التي تم التخلص منها بعد انتهاء مدة الاحتفاظ  بها ويوقع عليها المسؤول التنفيذي ومجلس الإدارة.</w:t>
      </w:r>
    </w:p>
    <w:p w:rsidR="007249AF" w:rsidRPr="00A20299" w:rsidRDefault="007249AF" w:rsidP="007249AF">
      <w:pPr>
        <w:numPr>
          <w:ilvl w:val="0"/>
          <w:numId w:val="2"/>
        </w:numPr>
        <w:spacing w:after="96" w:line="304" w:lineRule="auto"/>
        <w:ind w:left="709" w:hanging="364"/>
        <w:rPr>
          <w:rFonts w:asciiTheme="majorBidi" w:hAnsiTheme="majorBidi" w:cstheme="majorBidi"/>
          <w:b/>
          <w:sz w:val="28"/>
          <w:szCs w:val="28"/>
        </w:rPr>
      </w:pPr>
      <w:r w:rsidRPr="00A20299">
        <w:rPr>
          <w:rFonts w:asciiTheme="majorBidi" w:hAnsiTheme="majorBidi" w:cstheme="majorBidi"/>
          <w:b/>
          <w:sz w:val="28"/>
          <w:szCs w:val="28"/>
          <w:rtl/>
        </w:rPr>
        <w:t xml:space="preserve">تقوم اللجنة بعد المراجعة واعتماد الإتلاف بالتخلص من الوثائق بطريقة آمنة وسليمة وغير مضرة بالبيئة وتضمن إتلاف كامل للوثائق. </w:t>
      </w:r>
    </w:p>
    <w:p w:rsidR="007249AF" w:rsidRPr="00A20299" w:rsidRDefault="007249AF" w:rsidP="007249AF">
      <w:pPr>
        <w:numPr>
          <w:ilvl w:val="0"/>
          <w:numId w:val="2"/>
        </w:numPr>
        <w:spacing w:after="96" w:line="304" w:lineRule="auto"/>
        <w:ind w:left="709" w:hanging="364"/>
        <w:rPr>
          <w:rFonts w:asciiTheme="majorBidi" w:hAnsiTheme="majorBidi" w:cstheme="majorBidi"/>
          <w:b/>
          <w:sz w:val="28"/>
          <w:szCs w:val="28"/>
        </w:rPr>
      </w:pPr>
      <w:r w:rsidRPr="00A20299">
        <w:rPr>
          <w:rFonts w:asciiTheme="majorBidi" w:hAnsiTheme="majorBidi" w:cstheme="majorBidi"/>
          <w:b/>
          <w:sz w:val="28"/>
          <w:szCs w:val="28"/>
          <w:rtl/>
        </w:rPr>
        <w:t xml:space="preserve">تقوم اللجنة المسؤولة / المكلفة بالإتلاف بتقديم محضرا رسميا ويتم الاحتفاظ به في الارشيف مع عمل نسخ للمسؤولين المعنيين.   </w:t>
      </w:r>
    </w:p>
    <w:sectPr w:rsidR="007249AF" w:rsidRPr="00A20299" w:rsidSect="00A20299">
      <w:headerReference w:type="default" r:id="rId14"/>
      <w:footerReference w:type="default" r:id="rId15"/>
      <w:pgSz w:w="11906" w:h="16838"/>
      <w:pgMar w:top="1440" w:right="1800" w:bottom="1440" w:left="1276"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4FA4" w:rsidRDefault="00B74FA4" w:rsidP="00D45900">
      <w:pPr>
        <w:spacing w:after="0" w:line="240" w:lineRule="auto"/>
      </w:pPr>
      <w:r>
        <w:separator/>
      </w:r>
    </w:p>
  </w:endnote>
  <w:endnote w:type="continuationSeparator" w:id="0">
    <w:p w:rsidR="00B74FA4" w:rsidRDefault="00B74FA4" w:rsidP="00D459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rtl/>
      </w:rPr>
      <w:id w:val="3739438"/>
      <w:docPartObj>
        <w:docPartGallery w:val="Page Numbers (Bottom of Page)"/>
        <w:docPartUnique/>
      </w:docPartObj>
    </w:sdtPr>
    <w:sdtEndPr/>
    <w:sdtContent>
      <w:sdt>
        <w:sdtPr>
          <w:rPr>
            <w:rFonts w:asciiTheme="majorHAnsi" w:eastAsiaTheme="majorEastAsia" w:hAnsiTheme="majorHAnsi" w:cstheme="majorBidi"/>
            <w:rtl/>
          </w:rPr>
          <w:id w:val="167579713"/>
          <w:docPartObj>
            <w:docPartGallery w:val="Page Numbers (Margins)"/>
            <w:docPartUnique/>
          </w:docPartObj>
        </w:sdtPr>
        <w:sdtEndPr/>
        <w:sdtContent>
          <w:p w:rsidR="00D45900" w:rsidRDefault="00B74FA4">
            <w:pPr>
              <w:rPr>
                <w:rFonts w:asciiTheme="majorHAnsi" w:eastAsiaTheme="majorEastAsia" w:hAnsiTheme="majorHAnsi" w:cstheme="majorBidi"/>
              </w:rPr>
            </w:pPr>
            <w:r>
              <w:rPr>
                <w:rFonts w:asciiTheme="majorHAnsi" w:eastAsiaTheme="majorEastAsia" w:hAnsiTheme="majorHAnsi" w:cstheme="majorBidi"/>
                <w:noProof/>
                <w:lang w:eastAsia="zh-TW"/>
              </w:rPr>
              <w:pict>
                <v:oval id="_x0000_s2049" style="position:absolute;left:0;text-align:left;margin-left:0;margin-top:0;width:49.35pt;height:49.35pt;flip:x;z-index:251660288;mso-position-horizontal:center;mso-position-horizontal-relative:margin;mso-position-vertical:center;mso-position-vertical-relative:bottom-margin-area;v-text-anchor:middle" fillcolor="#365f91 [2404]" stroked="f">
                  <v:textbox>
                    <w:txbxContent>
                      <w:p w:rsidR="00D45900" w:rsidRDefault="00C14477">
                        <w:pPr>
                          <w:pStyle w:val="a6"/>
                          <w:jc w:val="center"/>
                          <w:rPr>
                            <w:b/>
                            <w:color w:val="FFFFFF" w:themeColor="background1"/>
                            <w:sz w:val="32"/>
                            <w:szCs w:val="32"/>
                          </w:rPr>
                        </w:pPr>
                        <w:r>
                          <w:fldChar w:fldCharType="begin"/>
                        </w:r>
                        <w:r>
                          <w:instrText xml:space="preserve"> PAGE    \* MERGEFORMAT </w:instrText>
                        </w:r>
                        <w:r>
                          <w:fldChar w:fldCharType="separate"/>
                        </w:r>
                        <w:r w:rsidR="00CF297C" w:rsidRPr="00CF297C">
                          <w:rPr>
                            <w:rFonts w:cs="Calibri"/>
                            <w:b/>
                            <w:bCs/>
                            <w:noProof/>
                            <w:color w:val="FFFFFF" w:themeColor="background1"/>
                            <w:sz w:val="32"/>
                            <w:szCs w:val="32"/>
                            <w:rtl/>
                            <w:lang w:val="ar-SA"/>
                          </w:rPr>
                          <w:t>3</w:t>
                        </w:r>
                        <w:r>
                          <w:rPr>
                            <w:rFonts w:cs="Calibri"/>
                            <w:b/>
                            <w:bCs/>
                            <w:noProof/>
                            <w:color w:val="FFFFFF" w:themeColor="background1"/>
                            <w:sz w:val="32"/>
                            <w:szCs w:val="32"/>
                            <w:lang w:val="ar-SA"/>
                          </w:rPr>
                          <w:fldChar w:fldCharType="end"/>
                        </w:r>
                      </w:p>
                    </w:txbxContent>
                  </v:textbox>
                  <w10:wrap anchorx="margin" anchory="page"/>
                </v:oval>
              </w:pict>
            </w:r>
          </w:p>
        </w:sdtContent>
      </w:sdt>
    </w:sdtContent>
  </w:sdt>
  <w:p w:rsidR="00D45900" w:rsidRDefault="00D45900">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4FA4" w:rsidRDefault="00B74FA4" w:rsidP="00D45900">
      <w:pPr>
        <w:spacing w:after="0" w:line="240" w:lineRule="auto"/>
      </w:pPr>
      <w:r>
        <w:separator/>
      </w:r>
    </w:p>
  </w:footnote>
  <w:footnote w:type="continuationSeparator" w:id="0">
    <w:p w:rsidR="00B74FA4" w:rsidRDefault="00B74FA4" w:rsidP="00D4590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87C" w:rsidRPr="00EA487C" w:rsidRDefault="00EA487C" w:rsidP="00EA487C">
    <w:pPr>
      <w:pStyle w:val="a5"/>
    </w:pPr>
    <w:r>
      <w:rPr>
        <w:rFonts w:cs="Arial"/>
        <w:noProof/>
        <w:rtl/>
      </w:rPr>
      <w:drawing>
        <wp:anchor distT="0" distB="0" distL="114300" distR="114300" simplePos="0" relativeHeight="251662336" behindDoc="0" locked="0" layoutInCell="1" allowOverlap="1">
          <wp:simplePos x="0" y="0"/>
          <wp:positionH relativeFrom="page">
            <wp:posOffset>6324600</wp:posOffset>
          </wp:positionH>
          <wp:positionV relativeFrom="paragraph">
            <wp:posOffset>-247650</wp:posOffset>
          </wp:positionV>
          <wp:extent cx="690245" cy="699770"/>
          <wp:effectExtent l="0" t="0" r="0" b="0"/>
          <wp:wrapSquare wrapText="bothSides"/>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90245" cy="699770"/>
                  </a:xfrm>
                  <a:prstGeom prst="rect">
                    <a:avLst/>
                  </a:prstGeom>
                  <a:noFill/>
                </pic:spPr>
              </pic:pic>
            </a:graphicData>
          </a:graphic>
          <wp14:sizeRelH relativeFrom="margin">
            <wp14:pctWidth>0</wp14:pctWidth>
          </wp14:sizeRelH>
          <wp14:sizeRelV relativeFrom="margin">
            <wp14:pctHeight>0</wp14:pctHeight>
          </wp14:sizeRelV>
        </wp:anchor>
      </w:drawing>
    </w:r>
    <w:r w:rsidR="00B74FA4">
      <w:rPr>
        <w:rFonts w:cs="Arial"/>
        <w:noProof/>
      </w:rPr>
      <w:pict>
        <v:group id="مجموعة 558" o:spid="_x0000_s2053" style="position:absolute;left:0;text-align:left;margin-left:0;margin-top:-19.55pt;width:798.3pt;height:56.45pt;z-index:251663360;mso-position-horizontal:left;mso-position-horizontal-relative:page;mso-position-vertical-relative:text" coordorigin="10,-371" coordsize="7245,1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sXHBwQAAAQLAAAOAAAAZHJzL2Uyb0RvYy54bWykVu1u2zYU/T9g70Do54ZEH/5QbMQphrYJ&#10;BnRdgXoPQEvUByaJGklbSf8X2KsM2Av0TZK32bmkZcuunRRdEMik7tHl5Tn38vL61X1dsY1QupTN&#10;wgsvA4+JJpFp2eQL74/l7cWVx7ThTcor2YiF9yC09+rmxx+uu3YuIlnIKhWKwUmj51278Apj2rnv&#10;66QQNdeXshUNjJlUNTeYqtxPFe/gva78KAimfidV2iqZCK3x9o0zejfWf5aJxPyeZVoYVi08xGbs&#10;U9nnip7+zTWf54q3RZlsw+DfEUXNywaL7ly94YaztSq/clWXiZJaZuYykbUvs6xMhN0DdhMGR7u5&#10;U3Ld2r3k8y5vdzSB2iOevttt8n7zQbEyXXiTCaRqeA2Rnj4//vv0+envxy+P/zB6D5a6Np8DfKfa&#10;j+0H5baK4TuZ/Klh9o/tNM8dmK2632QKv3xtpGXpPlM1ucD+2b0V42Enhrg3LMHLMAhHV+MQoiUw&#10;xuF0Fk6cXEkBTek7MsJ2MYrD3vJ2+3UcjSfuyzC4slafz/tltazK9LasKorBppp4XSm24UgSniSi&#10;MZENs1rXCNy9nwb4c6vgNQVg4eP+NdzvPIEOzPaLWHK2ZBCTSHW9V1P/PzU/FrwVNkk0CbRTc9ar&#10;eauEoAJi0dgJaXG9inoo4cBCUWoo/aJ4X4nQC/isBMlamzshbRbwzTttXCGmGNncSrepuITEWV2h&#10;Jn++YAEL6d+pkO8gYQ/5yWfLgHUsjqL4GBT1IOsnhqN92uxdjXoUXBGmwHIufVDauwXHPcr5ikbx&#10;iaiQfi5wimp8JqppD3o2qrhHPRsVynfAVHw6KmTFPqqrM1GRpANXRNRJtsIh8xZ1mq/wkPzTIg6p&#10;X4bRudAOuT8f2pD+50I7VOB0aEP+l+H0XGhHApxJsXAowWGO4dTI+wrgRV8UyX2zrQqMGKfGGtjj&#10;qZWaTsElVMApuBxRysMFUFRCZ8DghcC2Pl4EI1QCQ+dvcR1CQgu35/SLzkPQauGzoXf32XbDCv37&#10;uHMrj6Fzr1x9t9wQT7RfGrIOnYKKnxXUHVC5ZKnlRiylxZh9u+kLGwvuAVUzBDpXiHGA7RH9b2td&#10;7pD2cILL3tz/OpjrV9+CObFiUkktnA60V6v1bv9E2+BIRbOh/gY0hUK0zCbRxLIx6EtoUipf7Vof&#10;tTLX4+DtAIZ7SJNaZ4Xg6dvt2PCycmO7YVoLZ79LW7Q81z9cv1vJ9AG9REl3AcOFEYNCqk8e63D5&#10;Wnj6rzVXwmPVrw364Swcj8GVsZPxJI4wUUPLamjhTQJXC894qA4avjbuhrduVZkXWMnlQSN/wQUk&#10;K6nX2PhcVNsJWrId2auWJXd7LaS73HBuUfvL681/AAAA//8DAFBLAwQUAAYACAAAACEARa7ScuAA&#10;AAAIAQAADwAAAGRycy9kb3ducmV2LnhtbEyPQU/CQBCF7yb+h82YeINtQSrWbgkh6omYCCaG29Ad&#10;2obubNNd2vLvXU56e5M3ee972Wo0jeipc7VlBfE0AkFcWF1zqeB7/z5ZgnAeWWNjmRRcycEqv7/L&#10;MNV24C/qd74UIYRdigoq79tUSldUZNBNbUscvJPtDPpwdqXUHQ4h3DRyFkWJNFhzaKiwpU1FxXl3&#10;MQo+BhzW8/it355Pm+thv/j82cak1OPDuH4F4Wn0f89www/okAemo72wdqJREIZ4BZOnKAFxsxcv&#10;SVBHBc+zOcg8k/8H5L8AAAD//wMAUEsBAi0AFAAGAAgAAAAhALaDOJL+AAAA4QEAABMAAAAAAAAA&#10;AAAAAAAAAAAAAFtDb250ZW50X1R5cGVzXS54bWxQSwECLQAUAAYACAAAACEAOP0h/9YAAACUAQAA&#10;CwAAAAAAAAAAAAAAAAAvAQAAX3JlbHMvLnJlbHNQSwECLQAUAAYACAAAACEAPK7FxwcEAAAECwAA&#10;DgAAAAAAAAAAAAAAAAAuAgAAZHJzL2Uyb0RvYy54bWxQSwECLQAUAAYACAAAACEARa7ScuAAAAAI&#10;AQAADwAAAAAAAAAAAAAAAABhBgAAZHJzL2Rvd25yZXYueG1sUEsFBgAAAAAEAAQA8wAAAG4HAAAA&#10;AA==&#10;">
          <v:shape id="Freeform 24" o:spid="_x0000_s2054" style="position:absolute;left:10;top:-371;width:7245;height:1081;visibility:visible;mso-wrap-style:square;v-text-anchor:top" coordsize="7227,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TcBMYA&#10;AADcAAAADwAAAGRycy9kb3ducmV2LnhtbESPQWvCQBSE70L/w/IK3nTTUmsbXaVYLYKCxKb3Z/Y1&#10;iWbfhuwa03/vFgSPw8x8w0znnalES40rLSt4GkYgiDOrS84VpN+rwRsI55E1VpZJwR85mM8eelOM&#10;tb1wQu3e5yJA2MWooPC+jqV0WUEG3dDWxMH7tY1BH2STS93gJcBNJZ+j6FUaLDksFFjToqDstD8b&#10;BQuXZu3XMt3s1tvkc3l8Ofjxz1ip/mP3MQHhqfP38K291gpGo3f4PxOOgJ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YTcBMYAAADcAAAADwAAAAAAAAAAAAAAAACYAgAAZHJz&#10;L2Rvd25yZXYueG1sUEsFBgAAAAAEAAQA9QAAAIsDAAAAAA==&#10;" path="m,1081r7227,l7227,,,,,1081xe" filled="f">
            <v:path arrowok="t" o:connecttype="custom" o:connectlocs="0,710;7245,710;7245,-371;0,-371;0,710" o:connectangles="0,0,0,0,0"/>
          </v:shape>
          <w10:wrap type="square" anchorx="page"/>
        </v:group>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93.75pt;height:149.25pt;visibility:visible;mso-wrap-style:square" o:bullet="t">
        <v:imagedata r:id="rId1" o:title=""/>
      </v:shape>
    </w:pict>
  </w:numPicBullet>
  <w:abstractNum w:abstractNumId="0">
    <w:nsid w:val="2D6236AE"/>
    <w:multiLevelType w:val="hybridMultilevel"/>
    <w:tmpl w:val="FC12F526"/>
    <w:lvl w:ilvl="0" w:tplc="76088D4A">
      <w:start w:val="1"/>
      <w:numFmt w:val="bullet"/>
      <w:lvlText w:val=""/>
      <w:lvlPicBulletId w:val="0"/>
      <w:lvlJc w:val="left"/>
      <w:pPr>
        <w:tabs>
          <w:tab w:val="num" w:pos="1210"/>
        </w:tabs>
        <w:ind w:left="1210" w:hanging="360"/>
      </w:pPr>
      <w:rPr>
        <w:rFonts w:ascii="Symbol" w:hAnsi="Symbol" w:hint="default"/>
      </w:rPr>
    </w:lvl>
    <w:lvl w:ilvl="1" w:tplc="DE68EA4E" w:tentative="1">
      <w:start w:val="1"/>
      <w:numFmt w:val="bullet"/>
      <w:lvlText w:val=""/>
      <w:lvlJc w:val="left"/>
      <w:pPr>
        <w:tabs>
          <w:tab w:val="num" w:pos="1440"/>
        </w:tabs>
        <w:ind w:left="1440" w:hanging="360"/>
      </w:pPr>
      <w:rPr>
        <w:rFonts w:ascii="Symbol" w:hAnsi="Symbol" w:hint="default"/>
      </w:rPr>
    </w:lvl>
    <w:lvl w:ilvl="2" w:tplc="6BEA6C34" w:tentative="1">
      <w:start w:val="1"/>
      <w:numFmt w:val="bullet"/>
      <w:lvlText w:val=""/>
      <w:lvlJc w:val="left"/>
      <w:pPr>
        <w:tabs>
          <w:tab w:val="num" w:pos="2160"/>
        </w:tabs>
        <w:ind w:left="2160" w:hanging="360"/>
      </w:pPr>
      <w:rPr>
        <w:rFonts w:ascii="Symbol" w:hAnsi="Symbol" w:hint="default"/>
      </w:rPr>
    </w:lvl>
    <w:lvl w:ilvl="3" w:tplc="64349642" w:tentative="1">
      <w:start w:val="1"/>
      <w:numFmt w:val="bullet"/>
      <w:lvlText w:val=""/>
      <w:lvlJc w:val="left"/>
      <w:pPr>
        <w:tabs>
          <w:tab w:val="num" w:pos="2880"/>
        </w:tabs>
        <w:ind w:left="2880" w:hanging="360"/>
      </w:pPr>
      <w:rPr>
        <w:rFonts w:ascii="Symbol" w:hAnsi="Symbol" w:hint="default"/>
      </w:rPr>
    </w:lvl>
    <w:lvl w:ilvl="4" w:tplc="D18C5F90" w:tentative="1">
      <w:start w:val="1"/>
      <w:numFmt w:val="bullet"/>
      <w:lvlText w:val=""/>
      <w:lvlJc w:val="left"/>
      <w:pPr>
        <w:tabs>
          <w:tab w:val="num" w:pos="3600"/>
        </w:tabs>
        <w:ind w:left="3600" w:hanging="360"/>
      </w:pPr>
      <w:rPr>
        <w:rFonts w:ascii="Symbol" w:hAnsi="Symbol" w:hint="default"/>
      </w:rPr>
    </w:lvl>
    <w:lvl w:ilvl="5" w:tplc="8DE4F842" w:tentative="1">
      <w:start w:val="1"/>
      <w:numFmt w:val="bullet"/>
      <w:lvlText w:val=""/>
      <w:lvlJc w:val="left"/>
      <w:pPr>
        <w:tabs>
          <w:tab w:val="num" w:pos="4320"/>
        </w:tabs>
        <w:ind w:left="4320" w:hanging="360"/>
      </w:pPr>
      <w:rPr>
        <w:rFonts w:ascii="Symbol" w:hAnsi="Symbol" w:hint="default"/>
      </w:rPr>
    </w:lvl>
    <w:lvl w:ilvl="6" w:tplc="B686B2E2" w:tentative="1">
      <w:start w:val="1"/>
      <w:numFmt w:val="bullet"/>
      <w:lvlText w:val=""/>
      <w:lvlJc w:val="left"/>
      <w:pPr>
        <w:tabs>
          <w:tab w:val="num" w:pos="5040"/>
        </w:tabs>
        <w:ind w:left="5040" w:hanging="360"/>
      </w:pPr>
      <w:rPr>
        <w:rFonts w:ascii="Symbol" w:hAnsi="Symbol" w:hint="default"/>
      </w:rPr>
    </w:lvl>
    <w:lvl w:ilvl="7" w:tplc="F97CC39C" w:tentative="1">
      <w:start w:val="1"/>
      <w:numFmt w:val="bullet"/>
      <w:lvlText w:val=""/>
      <w:lvlJc w:val="left"/>
      <w:pPr>
        <w:tabs>
          <w:tab w:val="num" w:pos="5760"/>
        </w:tabs>
        <w:ind w:left="5760" w:hanging="360"/>
      </w:pPr>
      <w:rPr>
        <w:rFonts w:ascii="Symbol" w:hAnsi="Symbol" w:hint="default"/>
      </w:rPr>
    </w:lvl>
    <w:lvl w:ilvl="8" w:tplc="B4F80C2E" w:tentative="1">
      <w:start w:val="1"/>
      <w:numFmt w:val="bullet"/>
      <w:lvlText w:val=""/>
      <w:lvlJc w:val="left"/>
      <w:pPr>
        <w:tabs>
          <w:tab w:val="num" w:pos="6480"/>
        </w:tabs>
        <w:ind w:left="6480" w:hanging="360"/>
      </w:pPr>
      <w:rPr>
        <w:rFonts w:ascii="Symbol" w:hAnsi="Symbol" w:hint="default"/>
      </w:rPr>
    </w:lvl>
  </w:abstractNum>
  <w:abstractNum w:abstractNumId="1">
    <w:nsid w:val="5B6153CD"/>
    <w:multiLevelType w:val="hybridMultilevel"/>
    <w:tmpl w:val="53BE07E2"/>
    <w:lvl w:ilvl="0" w:tplc="C20CE33C">
      <w:start w:val="1"/>
      <w:numFmt w:val="bullet"/>
      <w:lvlText w:val="•"/>
      <w:lvlJc w:val="left"/>
      <w:pPr>
        <w:ind w:left="7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9B8CF00">
      <w:start w:val="1"/>
      <w:numFmt w:val="bullet"/>
      <w:lvlText w:val="o"/>
      <w:lvlJc w:val="left"/>
      <w:pPr>
        <w:ind w:left="162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EF8C488">
      <w:start w:val="1"/>
      <w:numFmt w:val="bullet"/>
      <w:lvlText w:val="▪"/>
      <w:lvlJc w:val="left"/>
      <w:pPr>
        <w:ind w:left="234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AD46A56">
      <w:start w:val="1"/>
      <w:numFmt w:val="bullet"/>
      <w:lvlText w:val="•"/>
      <w:lvlJc w:val="left"/>
      <w:pPr>
        <w:ind w:left="306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2F4614C">
      <w:start w:val="1"/>
      <w:numFmt w:val="bullet"/>
      <w:lvlText w:val="o"/>
      <w:lvlJc w:val="left"/>
      <w:pPr>
        <w:ind w:left="378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CDAFDB2">
      <w:start w:val="1"/>
      <w:numFmt w:val="bullet"/>
      <w:lvlText w:val="▪"/>
      <w:lvlJc w:val="left"/>
      <w:pPr>
        <w:ind w:left="450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36A89FA">
      <w:start w:val="1"/>
      <w:numFmt w:val="bullet"/>
      <w:lvlText w:val="•"/>
      <w:lvlJc w:val="left"/>
      <w:pPr>
        <w:ind w:left="52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3EACB20">
      <w:start w:val="1"/>
      <w:numFmt w:val="bullet"/>
      <w:lvlText w:val="o"/>
      <w:lvlJc w:val="left"/>
      <w:pPr>
        <w:ind w:left="594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C56096E">
      <w:start w:val="1"/>
      <w:numFmt w:val="bullet"/>
      <w:lvlText w:val="▪"/>
      <w:lvlJc w:val="left"/>
      <w:pPr>
        <w:ind w:left="666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575455"/>
    <w:rsid w:val="001059A2"/>
    <w:rsid w:val="00227759"/>
    <w:rsid w:val="00502756"/>
    <w:rsid w:val="00575455"/>
    <w:rsid w:val="005A5F56"/>
    <w:rsid w:val="007249AF"/>
    <w:rsid w:val="007A2BD4"/>
    <w:rsid w:val="00820FCA"/>
    <w:rsid w:val="008E605C"/>
    <w:rsid w:val="009524EB"/>
    <w:rsid w:val="00A20299"/>
    <w:rsid w:val="00B74FA4"/>
    <w:rsid w:val="00C14477"/>
    <w:rsid w:val="00C62E8D"/>
    <w:rsid w:val="00CF297C"/>
    <w:rsid w:val="00D45900"/>
    <w:rsid w:val="00EA487C"/>
    <w:rsid w:val="00F228C6"/>
    <w:rsid w:val="00F840EA"/>
    <w:rsid w:val="00F96D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40EA"/>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575455"/>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575455"/>
    <w:rPr>
      <w:rFonts w:ascii="Tahoma" w:hAnsi="Tahoma" w:cs="Tahoma"/>
      <w:sz w:val="16"/>
      <w:szCs w:val="16"/>
    </w:rPr>
  </w:style>
  <w:style w:type="paragraph" w:styleId="a4">
    <w:name w:val="List Paragraph"/>
    <w:basedOn w:val="a"/>
    <w:uiPriority w:val="34"/>
    <w:qFormat/>
    <w:rsid w:val="00575455"/>
    <w:pPr>
      <w:ind w:left="720"/>
      <w:contextualSpacing/>
    </w:pPr>
  </w:style>
  <w:style w:type="paragraph" w:styleId="a5">
    <w:name w:val="header"/>
    <w:basedOn w:val="a"/>
    <w:link w:val="Char0"/>
    <w:uiPriority w:val="99"/>
    <w:unhideWhenUsed/>
    <w:rsid w:val="00D45900"/>
    <w:pPr>
      <w:tabs>
        <w:tab w:val="center" w:pos="4153"/>
        <w:tab w:val="right" w:pos="8306"/>
      </w:tabs>
      <w:spacing w:after="0" w:line="240" w:lineRule="auto"/>
    </w:pPr>
  </w:style>
  <w:style w:type="character" w:customStyle="1" w:styleId="Char0">
    <w:name w:val="رأس الصفحة Char"/>
    <w:basedOn w:val="a0"/>
    <w:link w:val="a5"/>
    <w:uiPriority w:val="99"/>
    <w:rsid w:val="00D45900"/>
  </w:style>
  <w:style w:type="paragraph" w:styleId="a6">
    <w:name w:val="footer"/>
    <w:basedOn w:val="a"/>
    <w:link w:val="Char1"/>
    <w:uiPriority w:val="99"/>
    <w:unhideWhenUsed/>
    <w:rsid w:val="00D45900"/>
    <w:pPr>
      <w:tabs>
        <w:tab w:val="center" w:pos="4153"/>
        <w:tab w:val="right" w:pos="8306"/>
      </w:tabs>
      <w:spacing w:after="0" w:line="240" w:lineRule="auto"/>
    </w:pPr>
  </w:style>
  <w:style w:type="character" w:customStyle="1" w:styleId="Char1">
    <w:name w:val="تذييل الصفحة Char"/>
    <w:basedOn w:val="a0"/>
    <w:link w:val="a6"/>
    <w:uiPriority w:val="99"/>
    <w:rsid w:val="00D4590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350</Words>
  <Characters>1998</Characters>
  <Application>Microsoft Office Word</Application>
  <DocSecurity>0</DocSecurity>
  <Lines>16</Lines>
  <Paragraphs>4</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2344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tehama</cp:lastModifiedBy>
  <cp:revision>13</cp:revision>
  <cp:lastPrinted>2022-10-04T01:08:00Z</cp:lastPrinted>
  <dcterms:created xsi:type="dcterms:W3CDTF">2022-02-26T20:26:00Z</dcterms:created>
  <dcterms:modified xsi:type="dcterms:W3CDTF">2022-10-04T01:08:00Z</dcterms:modified>
</cp:coreProperties>
</file>