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062" w:rsidRPr="00BF5CCF" w:rsidRDefault="00575062" w:rsidP="00575062">
      <w:pPr>
        <w:rPr>
          <w:rFonts w:ascii="Arial" w:hAnsi="Arial" w:cs="Arial"/>
          <w:b/>
          <w:bCs/>
          <w:color w:val="0070C0"/>
          <w:sz w:val="36"/>
          <w:szCs w:val="36"/>
          <w:rtl/>
          <w:lang w:bidi="ar-YE"/>
        </w:rPr>
      </w:pPr>
      <w:bookmarkStart w:id="0" w:name="_GoBack"/>
      <w:bookmarkEnd w:id="0"/>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433AA9" w:rsidP="00575062">
      <w:pPr>
        <w:rPr>
          <w:rFonts w:ascii="Arial" w:hAnsi="Arial" w:cs="Arial"/>
          <w:b/>
          <w:bCs/>
          <w:color w:val="0070C0"/>
          <w:sz w:val="36"/>
          <w:szCs w:val="36"/>
          <w:rtl/>
          <w:lang w:bidi="ar-YE"/>
        </w:rPr>
      </w:pPr>
      <w:r w:rsidRPr="00433AA9">
        <w:rPr>
          <w:rFonts w:ascii="Calibri" w:eastAsia="Calibri" w:hAnsi="Calibri" w:cs="Calibri"/>
          <w:noProof/>
        </w:rPr>
        <w:drawing>
          <wp:anchor distT="0" distB="0" distL="114300" distR="114300" simplePos="0" relativeHeight="251662336" behindDoc="0" locked="0" layoutInCell="1" hidden="0" allowOverlap="1" wp14:anchorId="55726464" wp14:editId="2082393B">
            <wp:simplePos x="0" y="0"/>
            <wp:positionH relativeFrom="column">
              <wp:posOffset>2344420</wp:posOffset>
            </wp:positionH>
            <wp:positionV relativeFrom="paragraph">
              <wp:posOffset>-1780540</wp:posOffset>
            </wp:positionV>
            <wp:extent cx="2581275" cy="2706370"/>
            <wp:effectExtent l="0" t="0" r="0" b="0"/>
            <wp:wrapSquare wrapText="bothSides" distT="0" distB="0" distL="114300" distR="1143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l="1642" r="1642"/>
                    <a:stretch>
                      <a:fillRect/>
                    </a:stretch>
                  </pic:blipFill>
                  <pic:spPr>
                    <a:xfrm>
                      <a:off x="0" y="0"/>
                      <a:ext cx="2581275" cy="2706370"/>
                    </a:xfrm>
                    <a:prstGeom prst="rect">
                      <a:avLst/>
                    </a:prstGeom>
                    <a:ln/>
                  </pic:spPr>
                </pic:pic>
              </a:graphicData>
            </a:graphic>
          </wp:anchor>
        </w:drawing>
      </w: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575062" w:rsidP="00575062">
      <w:pPr>
        <w:rPr>
          <w:rFonts w:ascii="Arial" w:hAnsi="Arial" w:cs="Arial"/>
          <w:b/>
          <w:bCs/>
          <w:color w:val="0070C0"/>
          <w:sz w:val="36"/>
          <w:szCs w:val="36"/>
          <w:rtl/>
          <w:lang w:bidi="ar-YE"/>
        </w:rPr>
      </w:pPr>
    </w:p>
    <w:p w:rsidR="00575062" w:rsidRDefault="00DC03D9" w:rsidP="00575062">
      <w:pPr>
        <w:rPr>
          <w:rFonts w:ascii="Arial" w:hAnsi="Arial" w:cs="Arial"/>
          <w:b/>
          <w:bCs/>
          <w:color w:val="0070C0"/>
          <w:sz w:val="36"/>
          <w:szCs w:val="36"/>
          <w:rtl/>
          <w:lang w:bidi="ar-YE"/>
        </w:rPr>
      </w:pPr>
      <w:r>
        <w:rPr>
          <w:rFonts w:ascii="Times New Roman" w:hAnsi="Times New Roman" w:cs="Times New Roman"/>
          <w:noProof/>
          <w:sz w:val="24"/>
          <w:szCs w:val="24"/>
          <w:rtl/>
        </w:rPr>
        <mc:AlternateContent>
          <mc:Choice Requires="wpg">
            <w:drawing>
              <wp:anchor distT="0" distB="0" distL="114300" distR="114300" simplePos="0" relativeHeight="251660288" behindDoc="0" locked="0" layoutInCell="1" allowOverlap="1" wp14:anchorId="4B31D7ED" wp14:editId="5235733E">
                <wp:simplePos x="0" y="0"/>
                <wp:positionH relativeFrom="page">
                  <wp:align>right</wp:align>
                </wp:positionH>
                <wp:positionV relativeFrom="paragraph">
                  <wp:posOffset>134288</wp:posOffset>
                </wp:positionV>
                <wp:extent cx="8054975" cy="1264257"/>
                <wp:effectExtent l="0" t="0" r="22225" b="12700"/>
                <wp:wrapNone/>
                <wp:docPr id="6" name="مجموعة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54975" cy="1264257"/>
                          <a:chOff x="0" y="11888"/>
                          <a:chExt cx="11905" cy="1320"/>
                        </a:xfrm>
                      </wpg:grpSpPr>
                      <wpg:grpSp>
                        <wpg:cNvPr id="7" name="مجموعة 16"/>
                        <wpg:cNvGrpSpPr>
                          <a:grpSpLocks/>
                        </wpg:cNvGrpSpPr>
                        <wpg:grpSpPr bwMode="auto">
                          <a:xfrm>
                            <a:off x="0" y="11888"/>
                            <a:ext cx="11905" cy="1320"/>
                            <a:chOff x="10" y="-371"/>
                            <a:chExt cx="7245" cy="1081"/>
                          </a:xfrm>
                        </wpg:grpSpPr>
                        <wps:wsp>
                          <wps:cNvPr id="8" name="Freeform 24"/>
                          <wps:cNvSpPr>
                            <a:spLocks/>
                          </wps:cNvSpPr>
                          <wps:spPr bwMode="auto">
                            <a:xfrm>
                              <a:off x="10" y="-371"/>
                              <a:ext cx="7245" cy="1081"/>
                            </a:xfrm>
                            <a:custGeom>
                              <a:avLst/>
                              <a:gdLst>
                                <a:gd name="T0" fmla="*/ 0 w 7227"/>
                                <a:gd name="T1" fmla="*/ 710 h 1081"/>
                                <a:gd name="T2" fmla="*/ 7245 w 7227"/>
                                <a:gd name="T3" fmla="*/ 710 h 1081"/>
                                <a:gd name="T4" fmla="*/ 7245 w 7227"/>
                                <a:gd name="T5" fmla="*/ -371 h 1081"/>
                                <a:gd name="T6" fmla="*/ 0 w 7227"/>
                                <a:gd name="T7" fmla="*/ -371 h 1081"/>
                                <a:gd name="T8" fmla="*/ 0 w 7227"/>
                                <a:gd name="T9" fmla="*/ 710 h 10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27" h="1081">
                                  <a:moveTo>
                                    <a:pt x="0" y="1081"/>
                                  </a:moveTo>
                                  <a:lnTo>
                                    <a:pt x="7227" y="1081"/>
                                  </a:lnTo>
                                  <a:lnTo>
                                    <a:pt x="7227" y="0"/>
                                  </a:lnTo>
                                  <a:lnTo>
                                    <a:pt x="0" y="0"/>
                                  </a:lnTo>
                                  <a:lnTo>
                                    <a:pt x="0" y="1081"/>
                                  </a:lnTo>
                                  <a:close/>
                                </a:path>
                              </a:pathLst>
                            </a:custGeom>
                            <a:ln/>
                            <a:extLst/>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t" anchorCtr="0" upright="1">
                            <a:noAutofit/>
                          </wps:bodyPr>
                        </wps:wsp>
                      </wpg:grpSp>
                      <wps:wsp>
                        <wps:cNvPr id="9" name="مربع نص 15"/>
                        <wps:cNvSpPr txBox="1">
                          <a:spLocks noChangeArrowheads="1"/>
                        </wps:cNvSpPr>
                        <wps:spPr bwMode="auto">
                          <a:xfrm>
                            <a:off x="571" y="12002"/>
                            <a:ext cx="10749" cy="1135"/>
                          </a:xfrm>
                          <a:prstGeom prst="rect">
                            <a:avLst/>
                          </a:prstGeom>
                          <a:ln/>
                          <a:extLst/>
                        </wps:spPr>
                        <wps:style>
                          <a:lnRef idx="2">
                            <a:schemeClr val="accent1">
                              <a:shade val="50000"/>
                            </a:schemeClr>
                          </a:lnRef>
                          <a:fillRef idx="1">
                            <a:schemeClr val="accent1"/>
                          </a:fillRef>
                          <a:effectRef idx="0">
                            <a:schemeClr val="accent1"/>
                          </a:effectRef>
                          <a:fontRef idx="minor">
                            <a:schemeClr val="lt1"/>
                          </a:fontRef>
                        </wps:style>
                        <wps:txbx>
                          <w:txbxContent>
                            <w:p w:rsidR="00843518" w:rsidRPr="00843518" w:rsidRDefault="00843518" w:rsidP="009642F2">
                              <w:pPr>
                                <w:jc w:val="center"/>
                                <w:rPr>
                                  <w:b/>
                                  <w:bCs/>
                                  <w:color w:val="FFFFFF"/>
                                  <w:sz w:val="70"/>
                                  <w:szCs w:val="70"/>
                                  <w:u w:val="single"/>
                                  <w:rtl/>
                                  <w:lang w:bidi="ar-YE"/>
                                </w:rPr>
                              </w:pPr>
                              <w:r w:rsidRPr="00843518">
                                <w:rPr>
                                  <w:b/>
                                  <w:bCs/>
                                  <w:i/>
                                  <w:iCs/>
                                  <w:color w:val="FFFFFF"/>
                                  <w:sz w:val="70"/>
                                  <w:szCs w:val="70"/>
                                  <w:rtl/>
                                  <w:lang w:bidi="ar-YE"/>
                                </w:rPr>
                                <w:t xml:space="preserve">لائحة </w:t>
                              </w:r>
                              <w:r w:rsidRPr="00843518">
                                <w:rPr>
                                  <w:rFonts w:hint="cs"/>
                                  <w:b/>
                                  <w:bCs/>
                                  <w:i/>
                                  <w:iCs/>
                                  <w:color w:val="FFFFFF"/>
                                  <w:sz w:val="70"/>
                                  <w:szCs w:val="70"/>
                                  <w:rtl/>
                                  <w:lang w:bidi="ar-YE"/>
                                </w:rPr>
                                <w:t>ا</w:t>
                              </w:r>
                              <w:r w:rsidR="009642F2">
                                <w:rPr>
                                  <w:rFonts w:hint="cs"/>
                                  <w:b/>
                                  <w:bCs/>
                                  <w:i/>
                                  <w:iCs/>
                                  <w:color w:val="FFFFFF"/>
                                  <w:sz w:val="70"/>
                                  <w:szCs w:val="70"/>
                                  <w:rtl/>
                                  <w:lang w:bidi="ar-YE"/>
                                </w:rPr>
                                <w:t>لرعاية الطبية</w:t>
                              </w:r>
                            </w:p>
                            <w:p w:rsidR="00B60B18" w:rsidRDefault="00B60B18" w:rsidP="004A58FC">
                              <w:pPr>
                                <w:jc w:val="center"/>
                                <w:rPr>
                                  <w:b/>
                                  <w:bCs/>
                                  <w:color w:val="FFFFFF"/>
                                  <w:sz w:val="70"/>
                                  <w:szCs w:val="70"/>
                                  <w:lang w:bidi="ar-YE"/>
                                </w:rPr>
                              </w:pPr>
                              <w:r>
                                <w:rPr>
                                  <w:rFonts w:hint="cs"/>
                                  <w:b/>
                                  <w:bCs/>
                                  <w:color w:val="FFFFFF"/>
                                  <w:sz w:val="70"/>
                                  <w:szCs w:val="70"/>
                                  <w:rtl/>
                                  <w:lang w:bidi="ar-YE"/>
                                </w:rPr>
                                <w:t xml:space="preserve"> </w:t>
                              </w:r>
                              <w:r w:rsidR="00433AA9">
                                <w:rPr>
                                  <w:rFonts w:hint="cs"/>
                                  <w:b/>
                                  <w:bCs/>
                                  <w:color w:val="FFFFFF"/>
                                  <w:sz w:val="70"/>
                                  <w:szCs w:val="70"/>
                                  <w:rtl/>
                                  <w:lang w:bidi="ar-YE"/>
                                </w:rPr>
                                <w:t>الجمعية الوطنية للقابلات اليمنيات</w:t>
                              </w:r>
                            </w:p>
                            <w:p w:rsidR="00B60B18" w:rsidRDefault="00B60B18" w:rsidP="00472F45">
                              <w:pPr>
                                <w:rPr>
                                  <w:b/>
                                  <w:bCs/>
                                  <w:color w:val="FFFFFF"/>
                                  <w:sz w:val="70"/>
                                  <w:szCs w:val="70"/>
                                  <w:lang w:bidi="ar-YE"/>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مجموعة 6" o:spid="_x0000_s1026" style="position:absolute;left:0;text-align:left;margin-left:583.05pt;margin-top:10.55pt;width:634.25pt;height:99.55pt;z-index:251660288;mso-position-horizontal:right;mso-position-horizontal-relative:page" coordorigin=",11888" coordsize="11905,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">
                <v:group id="مجموعة 16" o:spid="_x0000_s1027" style="position:absolute;top:11888;width:11905;height:1320" coordorigin="10,-371" coordsize="7245,10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Freeform 24" o:spid="_x0000_s1028" style="position:absolute;left:10;top:-371;width:7245;height:1081;visibility:visible;mso-wrap-style:square;v-text-anchor:top" coordsize="7227,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m8MEA&#10;AADaAAAADwAAAGRycy9kb3ducmV2LnhtbERPy4rCMBTdC/MP4Q6401QRHx2jjOMDcSFYFWZ5aa5t&#10;meam00Stf28WgsvDeU/njSnFjWpXWFbQ60YgiFOrC84UnI7rzhiE88gaS8uk4EEO5rOP1hRjbe98&#10;oFviMxFC2MWoIPe+iqV0aU4GXddWxIG72NqgD7DOpK7xHsJNKftRNJQGCw4NOVb0k1P6l1yNgt/F&#10;brRcngfbzK2K0f5/o/dJMlGq/dl8f4Hw1Pi3+OXeagVha7gSboC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fpvDBAAAA2gAAAA8AAAAAAAAAAAAAAAAAmAIAAGRycy9kb3du&#10;cmV2LnhtbFBLBQYAAAAABAAEAPUAAACGAwAAAAA=&#10;" path="m,1081r7227,l7227,,,,,1081xe" fillcolor="#5b9bd5 [3204]" strokecolor="#1f4d78 [1604]" strokeweight="1pt">
                    <v:stroke joinstyle="miter"/>
                    <v:path arrowok="t" o:connecttype="custom" o:connectlocs="0,710;7263,710;7263,-371;0,-371;0,710" o:connectangles="0,0,0,0,0"/>
                  </v:shape>
                </v:group>
                <v:shapetype id="_x0000_t202" coordsize="21600,21600" o:spt="202" path="m,l,21600r21600,l21600,xe">
                  <v:stroke joinstyle="miter"/>
                  <v:path gradientshapeok="t" o:connecttype="rect"/>
                </v:shapetype>
                <v:shape id="مربع نص 15" o:spid="_x0000_s1029" type="#_x0000_t202" style="position:absolute;left:571;top:12002;width:10749;height:1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leysEA&#10;AADaAAAADwAAAGRycy9kb3ducmV2LnhtbESPQWvCQBSE7wX/w/IK3urGgiFGVylSwataFG+P7GsS&#10;mn0bsk9N/PVuodDjMDPfMMt17xp1oy7Ung1MJwko4sLbmksDX8ftWwYqCLLFxjMZGCjAejV6WWJu&#10;/Z33dDtIqSKEQ44GKpE21zoUFTkME98SR+/bdw4lyq7UtsN7hLtGvydJqh3WHBcqbGlTUfFzuDoD&#10;KPJ5Hs5Z4SWdDo95Ojtmp4sx49f+YwFKqJf/8F97Zw3M4fdKvAF6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pXsrBAAAA2gAAAA8AAAAAAAAAAAAAAAAAmAIAAGRycy9kb3du&#10;cmV2LnhtbFBLBQYAAAAABAAEAPUAAACGAwAAAAA=&#10;" fillcolor="#5b9bd5 [3204]" strokecolor="#1f4d78 [1604]" strokeweight="1pt">
                  <v:textbox>
                    <w:txbxContent>
                      <w:p w:rsidR="00843518" w:rsidRPr="00843518" w:rsidRDefault="00843518" w:rsidP="009642F2">
                        <w:pPr>
                          <w:jc w:val="center"/>
                          <w:rPr>
                            <w:b/>
                            <w:bCs/>
                            <w:color w:val="FFFFFF"/>
                            <w:sz w:val="70"/>
                            <w:szCs w:val="70"/>
                            <w:u w:val="single"/>
                            <w:rtl/>
                            <w:lang w:bidi="ar-YE"/>
                          </w:rPr>
                        </w:pPr>
                        <w:r w:rsidRPr="00843518">
                          <w:rPr>
                            <w:b/>
                            <w:bCs/>
                            <w:i/>
                            <w:iCs/>
                            <w:color w:val="FFFFFF"/>
                            <w:sz w:val="70"/>
                            <w:szCs w:val="70"/>
                            <w:rtl/>
                            <w:lang w:bidi="ar-YE"/>
                          </w:rPr>
                          <w:t xml:space="preserve">لائحة </w:t>
                        </w:r>
                        <w:r w:rsidRPr="00843518">
                          <w:rPr>
                            <w:rFonts w:hint="cs"/>
                            <w:b/>
                            <w:bCs/>
                            <w:i/>
                            <w:iCs/>
                            <w:color w:val="FFFFFF"/>
                            <w:sz w:val="70"/>
                            <w:szCs w:val="70"/>
                            <w:rtl/>
                            <w:lang w:bidi="ar-YE"/>
                          </w:rPr>
                          <w:t>ا</w:t>
                        </w:r>
                        <w:r w:rsidR="009642F2">
                          <w:rPr>
                            <w:rFonts w:hint="cs"/>
                            <w:b/>
                            <w:bCs/>
                            <w:i/>
                            <w:iCs/>
                            <w:color w:val="FFFFFF"/>
                            <w:sz w:val="70"/>
                            <w:szCs w:val="70"/>
                            <w:rtl/>
                            <w:lang w:bidi="ar-YE"/>
                          </w:rPr>
                          <w:t>لرعاية الطبية</w:t>
                        </w:r>
                      </w:p>
                      <w:p w:rsidR="00B60B18" w:rsidRDefault="00B60B18" w:rsidP="004A58FC">
                        <w:pPr>
                          <w:jc w:val="center"/>
                          <w:rPr>
                            <w:b/>
                            <w:bCs/>
                            <w:color w:val="FFFFFF"/>
                            <w:sz w:val="70"/>
                            <w:szCs w:val="70"/>
                            <w:lang w:bidi="ar-YE"/>
                          </w:rPr>
                        </w:pPr>
                        <w:r>
                          <w:rPr>
                            <w:rFonts w:hint="cs"/>
                            <w:b/>
                            <w:bCs/>
                            <w:color w:val="FFFFFF"/>
                            <w:sz w:val="70"/>
                            <w:szCs w:val="70"/>
                            <w:rtl/>
                            <w:lang w:bidi="ar-YE"/>
                          </w:rPr>
                          <w:t xml:space="preserve"> </w:t>
                        </w:r>
                        <w:r w:rsidR="00433AA9">
                          <w:rPr>
                            <w:rFonts w:hint="cs"/>
                            <w:b/>
                            <w:bCs/>
                            <w:color w:val="FFFFFF"/>
                            <w:sz w:val="70"/>
                            <w:szCs w:val="70"/>
                            <w:rtl/>
                            <w:lang w:bidi="ar-YE"/>
                          </w:rPr>
                          <w:t>الجمعية الوطنية للقابلات اليمنيات</w:t>
                        </w:r>
                      </w:p>
                      <w:p w:rsidR="00B60B18" w:rsidRDefault="00B60B18" w:rsidP="00472F45">
                        <w:pPr>
                          <w:rPr>
                            <w:b/>
                            <w:bCs/>
                            <w:color w:val="FFFFFF"/>
                            <w:sz w:val="70"/>
                            <w:szCs w:val="70"/>
                            <w:lang w:bidi="ar-YE"/>
                          </w:rPr>
                        </w:pPr>
                      </w:p>
                    </w:txbxContent>
                  </v:textbox>
                </v:shape>
                <w10:wrap anchorx="page"/>
              </v:group>
            </w:pict>
          </mc:Fallback>
        </mc:AlternateContent>
      </w:r>
    </w:p>
    <w:p w:rsidR="00575062" w:rsidRDefault="00575062" w:rsidP="00575062">
      <w:pPr>
        <w:rPr>
          <w:rFonts w:ascii="Arial" w:hAnsi="Arial" w:cs="Arial"/>
          <w:b/>
          <w:bCs/>
          <w:color w:val="0070C0"/>
          <w:sz w:val="36"/>
          <w:szCs w:val="36"/>
          <w:rtl/>
          <w:lang w:bidi="ar-YE"/>
        </w:rPr>
      </w:pPr>
    </w:p>
    <w:p w:rsidR="00165F04" w:rsidRDefault="00165F04" w:rsidP="00575062">
      <w:pPr>
        <w:rPr>
          <w:rFonts w:ascii="Arial" w:hAnsi="Arial" w:cs="Arial"/>
          <w:b/>
          <w:bCs/>
          <w:color w:val="0070C0"/>
          <w:sz w:val="36"/>
          <w:szCs w:val="36"/>
          <w:rtl/>
          <w:lang w:bidi="ar-YE"/>
        </w:rPr>
      </w:pPr>
    </w:p>
    <w:p w:rsidR="00165F04" w:rsidRDefault="00165F04" w:rsidP="00575062">
      <w:pPr>
        <w:rPr>
          <w:rFonts w:ascii="Arial" w:hAnsi="Arial" w:cs="Arial"/>
          <w:b/>
          <w:bCs/>
          <w:color w:val="0070C0"/>
          <w:sz w:val="36"/>
          <w:szCs w:val="36"/>
          <w:rtl/>
          <w:lang w:bidi="ar-YE"/>
        </w:rPr>
      </w:pPr>
    </w:p>
    <w:p w:rsidR="00165F04" w:rsidRDefault="00165F04" w:rsidP="00575062">
      <w:pPr>
        <w:rPr>
          <w:rFonts w:ascii="Arial" w:hAnsi="Arial" w:cs="Arial"/>
          <w:b/>
          <w:bCs/>
          <w:color w:val="0070C0"/>
          <w:sz w:val="36"/>
          <w:szCs w:val="36"/>
          <w:rtl/>
          <w:lang w:bidi="ar-YE"/>
        </w:rPr>
      </w:pPr>
    </w:p>
    <w:p w:rsidR="00165F04" w:rsidRDefault="00165F04" w:rsidP="00575062">
      <w:pPr>
        <w:rPr>
          <w:rFonts w:ascii="Arial" w:hAnsi="Arial" w:cs="Arial"/>
          <w:b/>
          <w:bCs/>
          <w:color w:val="0070C0"/>
          <w:sz w:val="36"/>
          <w:szCs w:val="36"/>
          <w:rtl/>
          <w:lang w:bidi="ar-YE"/>
        </w:rPr>
      </w:pPr>
    </w:p>
    <w:p w:rsidR="00575062" w:rsidRDefault="00575062" w:rsidP="00165F04">
      <w:pPr>
        <w:jc w:val="center"/>
        <w:rPr>
          <w:rFonts w:ascii="Arial" w:hAnsi="Arial" w:cs="Arial"/>
          <w:b/>
          <w:bCs/>
          <w:color w:val="0070C0"/>
          <w:sz w:val="36"/>
          <w:szCs w:val="36"/>
          <w:rtl/>
          <w:lang w:bidi="ar-YE"/>
        </w:rPr>
      </w:pPr>
      <w:r>
        <w:rPr>
          <w:rFonts w:ascii="Arial" w:hAnsi="Arial" w:cs="Arial"/>
          <w:b/>
          <w:bCs/>
          <w:color w:val="0070C0"/>
          <w:sz w:val="36"/>
          <w:szCs w:val="36"/>
          <w:rtl/>
          <w:lang w:bidi="ar-YE"/>
        </w:rPr>
        <w:t xml:space="preserve">الإصدار: </w:t>
      </w:r>
      <w:r w:rsidR="00165F04">
        <w:rPr>
          <w:rFonts w:ascii="Arial" w:hAnsi="Arial" w:cs="Arial" w:hint="cs"/>
          <w:b/>
          <w:bCs/>
          <w:color w:val="0070C0"/>
          <w:sz w:val="36"/>
          <w:szCs w:val="36"/>
          <w:rtl/>
          <w:lang w:bidi="ar-YE"/>
        </w:rPr>
        <w:t>1</w:t>
      </w:r>
      <w:r>
        <w:rPr>
          <w:rFonts w:ascii="Arial" w:hAnsi="Arial" w:cs="Arial"/>
          <w:b/>
          <w:bCs/>
          <w:color w:val="0070C0"/>
          <w:sz w:val="36"/>
          <w:szCs w:val="36"/>
          <w:rtl/>
          <w:lang w:bidi="ar-YE"/>
        </w:rPr>
        <w:t xml:space="preserve"> تعديل 0</w:t>
      </w:r>
    </w:p>
    <w:p w:rsidR="00575062" w:rsidRDefault="00575062" w:rsidP="00575062">
      <w:pPr>
        <w:jc w:val="center"/>
        <w:rPr>
          <w:rFonts w:ascii="Arial" w:hAnsi="Arial" w:cs="Arial"/>
          <w:b/>
          <w:bCs/>
          <w:color w:val="0070C0"/>
          <w:sz w:val="36"/>
          <w:szCs w:val="36"/>
          <w:rtl/>
          <w:lang w:bidi="ar-YE"/>
        </w:rPr>
      </w:pPr>
    </w:p>
    <w:p w:rsidR="00575062" w:rsidRDefault="00575062" w:rsidP="00575062">
      <w:pPr>
        <w:jc w:val="center"/>
        <w:rPr>
          <w:rFonts w:ascii="Arial" w:hAnsi="Arial" w:cs="Arial"/>
          <w:b/>
          <w:bCs/>
          <w:color w:val="0070C0"/>
          <w:sz w:val="36"/>
          <w:szCs w:val="36"/>
          <w:lang w:bidi="ar-YE"/>
        </w:rPr>
      </w:pPr>
      <w:r>
        <w:rPr>
          <w:rFonts w:ascii="Arial" w:hAnsi="Arial" w:cs="Arial"/>
          <w:b/>
          <w:bCs/>
          <w:color w:val="0070C0"/>
          <w:sz w:val="36"/>
          <w:szCs w:val="36"/>
          <w:rtl/>
          <w:lang w:bidi="ar-YE"/>
        </w:rPr>
        <w:t>لائحة داخلية محدودة التداول</w:t>
      </w:r>
    </w:p>
    <w:p w:rsidR="00575062" w:rsidRDefault="00575062" w:rsidP="004A58FC">
      <w:pPr>
        <w:jc w:val="center"/>
        <w:rPr>
          <w:rFonts w:ascii="Arial" w:hAnsi="Arial" w:cs="Arial"/>
          <w:b/>
          <w:bCs/>
          <w:color w:val="0070C0"/>
          <w:sz w:val="40"/>
          <w:szCs w:val="40"/>
          <w:rtl/>
          <w:lang w:bidi="ar-YE"/>
        </w:rPr>
      </w:pPr>
      <w:r>
        <w:rPr>
          <w:rFonts w:ascii="Arial" w:hAnsi="Arial" w:cs="Arial"/>
          <w:b/>
          <w:bCs/>
          <w:color w:val="0070C0"/>
          <w:sz w:val="40"/>
          <w:szCs w:val="40"/>
          <w:rtl/>
          <w:lang w:bidi="ar-YE"/>
        </w:rPr>
        <w:t>20</w:t>
      </w:r>
      <w:r w:rsidR="004A58FC">
        <w:rPr>
          <w:rFonts w:ascii="Arial" w:hAnsi="Arial" w:cs="Arial" w:hint="cs"/>
          <w:b/>
          <w:bCs/>
          <w:color w:val="0070C0"/>
          <w:sz w:val="40"/>
          <w:szCs w:val="40"/>
          <w:rtl/>
          <w:lang w:bidi="ar-YE"/>
        </w:rPr>
        <w:t>22</w:t>
      </w:r>
      <w:r>
        <w:rPr>
          <w:rFonts w:ascii="Arial" w:hAnsi="Arial" w:cs="Arial"/>
          <w:b/>
          <w:bCs/>
          <w:color w:val="0070C0"/>
          <w:sz w:val="40"/>
          <w:szCs w:val="40"/>
          <w:rtl/>
          <w:lang w:bidi="ar-YE"/>
        </w:rPr>
        <w:t>م</w:t>
      </w:r>
    </w:p>
    <w:p w:rsidR="00575062" w:rsidRDefault="00575062" w:rsidP="00575062">
      <w:pPr>
        <w:jc w:val="center"/>
        <w:rPr>
          <w:rFonts w:ascii="Arial" w:hAnsi="Arial" w:cs="Arial"/>
          <w:color w:val="0000FF"/>
          <w:sz w:val="24"/>
          <w:szCs w:val="24"/>
          <w:u w:val="single"/>
          <w:rtl/>
          <w:lang w:bidi="ar-YE"/>
        </w:rPr>
      </w:pPr>
    </w:p>
    <w:p w:rsidR="00575062" w:rsidRDefault="00575062" w:rsidP="00575062">
      <w:pPr>
        <w:jc w:val="center"/>
        <w:rPr>
          <w:rFonts w:ascii="Arial" w:hAnsi="Arial" w:cs="Arial"/>
          <w:color w:val="0000FF"/>
          <w:u w:val="single"/>
          <w:rtl/>
          <w:lang w:bidi="ar-YE"/>
        </w:rPr>
      </w:pPr>
    </w:p>
    <w:p w:rsidR="00433AA9" w:rsidRDefault="00433AA9" w:rsidP="00575062">
      <w:pPr>
        <w:jc w:val="center"/>
        <w:rPr>
          <w:rFonts w:ascii="Arial" w:hAnsi="Arial" w:cs="Arial"/>
          <w:color w:val="0000FF"/>
          <w:u w:val="single"/>
          <w:rtl/>
          <w:lang w:bidi="ar-YE"/>
        </w:rPr>
      </w:pPr>
    </w:p>
    <w:p w:rsidR="00433AA9" w:rsidRDefault="00433AA9" w:rsidP="00575062">
      <w:pPr>
        <w:jc w:val="center"/>
        <w:rPr>
          <w:rFonts w:ascii="Arial" w:hAnsi="Arial" w:cs="Arial"/>
          <w:color w:val="0000FF"/>
          <w:u w:val="single"/>
          <w:rtl/>
          <w:lang w:bidi="ar-YE"/>
        </w:rPr>
      </w:pPr>
    </w:p>
    <w:p w:rsidR="00433AA9" w:rsidRDefault="00433AA9" w:rsidP="00575062">
      <w:pPr>
        <w:jc w:val="center"/>
        <w:rPr>
          <w:rFonts w:ascii="Arial" w:hAnsi="Arial" w:cs="Arial"/>
          <w:color w:val="0000FF"/>
          <w:u w:val="single"/>
          <w:rtl/>
          <w:lang w:bidi="ar-YE"/>
        </w:rPr>
      </w:pPr>
    </w:p>
    <w:p w:rsidR="00843518" w:rsidRPr="00843518" w:rsidRDefault="00843518" w:rsidP="00843518">
      <w:pPr>
        <w:spacing w:after="200" w:line="276" w:lineRule="auto"/>
        <w:rPr>
          <w:rFonts w:ascii="Calibri" w:eastAsia="Times New Roman" w:hAnsi="Calibri" w:cs="Arial"/>
          <w:sz w:val="28"/>
          <w:szCs w:val="28"/>
          <w:rtl/>
          <w:lang w:bidi="ar-YE"/>
        </w:rPr>
      </w:pPr>
    </w:p>
    <w:p w:rsidR="009642F2" w:rsidRPr="009642F2" w:rsidRDefault="009642F2" w:rsidP="00433AA9">
      <w:pPr>
        <w:spacing w:after="200" w:line="276" w:lineRule="auto"/>
        <w:ind w:left="935" w:hanging="935"/>
        <w:rPr>
          <w:rFonts w:ascii="Calibri" w:eastAsia="Times New Roman" w:hAnsi="Calibri" w:cs="Arial"/>
          <w:sz w:val="28"/>
          <w:szCs w:val="28"/>
          <w:lang w:bidi="ar-YE"/>
        </w:rPr>
      </w:pPr>
      <w:r w:rsidRPr="009642F2">
        <w:rPr>
          <w:rFonts w:ascii="Calibri" w:eastAsia="Times New Roman" w:hAnsi="Calibri" w:cs="Arial"/>
          <w:sz w:val="28"/>
          <w:szCs w:val="28"/>
          <w:rtl/>
          <w:lang w:bidi="ar-YE"/>
        </w:rPr>
        <w:lastRenderedPageBreak/>
        <w:t xml:space="preserve">مادة (1): تسمى هذه اللائحة بلائحة الرعاية الطبية </w:t>
      </w:r>
      <w:r w:rsidR="00433AA9">
        <w:rPr>
          <w:rFonts w:ascii="Calibri" w:eastAsia="Times New Roman" w:hAnsi="Calibri" w:cs="Arial" w:hint="cs"/>
          <w:sz w:val="28"/>
          <w:szCs w:val="28"/>
          <w:rtl/>
          <w:lang w:bidi="ar-YE"/>
        </w:rPr>
        <w:t>الجمعية الوطنية للقابلات اليمنيات</w:t>
      </w:r>
      <w:r w:rsidRPr="009642F2">
        <w:rPr>
          <w:rFonts w:ascii="Calibri" w:eastAsia="Times New Roman" w:hAnsi="Calibri" w:cs="Arial"/>
          <w:sz w:val="28"/>
          <w:szCs w:val="28"/>
          <w:rtl/>
          <w:lang w:bidi="ar-YE"/>
        </w:rPr>
        <w:t>.</w:t>
      </w:r>
    </w:p>
    <w:p w:rsidR="009642F2" w:rsidRPr="009642F2" w:rsidRDefault="009642F2" w:rsidP="009642F2">
      <w:pPr>
        <w:spacing w:after="200" w:line="276" w:lineRule="auto"/>
        <w:rPr>
          <w:rFonts w:ascii="Calibri" w:eastAsia="Times New Roman" w:hAnsi="Calibri" w:cs="Arial"/>
          <w:sz w:val="28"/>
          <w:szCs w:val="28"/>
          <w:rtl/>
          <w:lang w:bidi="ar-YE"/>
        </w:rPr>
      </w:pPr>
      <w:r w:rsidRPr="009642F2">
        <w:rPr>
          <w:rFonts w:ascii="Calibri" w:eastAsia="Times New Roman" w:hAnsi="Calibri" w:cs="Arial"/>
          <w:sz w:val="28"/>
          <w:szCs w:val="28"/>
          <w:rtl/>
          <w:lang w:bidi="ar-YE"/>
        </w:rPr>
        <w:t xml:space="preserve">مادة (2): تتكفل </w:t>
      </w:r>
      <w:r w:rsidR="00433AA9">
        <w:rPr>
          <w:rFonts w:ascii="Calibri" w:eastAsia="Times New Roman" w:hAnsi="Calibri" w:cs="Arial"/>
          <w:sz w:val="28"/>
          <w:szCs w:val="28"/>
          <w:rtl/>
          <w:lang w:bidi="ar-YE"/>
        </w:rPr>
        <w:t>الجمعية الوطنية للقابلات اليمنيات</w:t>
      </w:r>
      <w:r w:rsidRPr="009642F2">
        <w:rPr>
          <w:rFonts w:ascii="Calibri" w:eastAsia="Times New Roman" w:hAnsi="Calibri" w:cs="Arial"/>
          <w:sz w:val="28"/>
          <w:szCs w:val="28"/>
          <w:rtl/>
          <w:lang w:bidi="ar-YE"/>
        </w:rPr>
        <w:t xml:space="preserve"> بتقديم الرعاية الطبية للموظفين فقط على النحو التالي.</w:t>
      </w:r>
    </w:p>
    <w:p w:rsidR="009642F2" w:rsidRPr="009642F2" w:rsidRDefault="009642F2" w:rsidP="009642F2">
      <w:pPr>
        <w:spacing w:after="200" w:line="276" w:lineRule="auto"/>
        <w:rPr>
          <w:rFonts w:ascii="Calibri" w:eastAsia="Times New Roman" w:hAnsi="Calibri" w:cs="Arial"/>
          <w:sz w:val="28"/>
          <w:szCs w:val="28"/>
          <w:rtl/>
          <w:lang w:bidi="ar-YE"/>
        </w:rPr>
      </w:pPr>
      <w:r w:rsidRPr="009642F2">
        <w:rPr>
          <w:rFonts w:ascii="Calibri" w:eastAsia="Times New Roman" w:hAnsi="Calibri" w:cs="Arial"/>
          <w:sz w:val="28"/>
          <w:szCs w:val="28"/>
          <w:rtl/>
          <w:lang w:bidi="ar-YE"/>
        </w:rPr>
        <w:t>مادة (3): تتولى إدارة الموارد البشرية التعاقد مع المستشفيات التي سيتم تلقي العلاج فيها.</w:t>
      </w:r>
    </w:p>
    <w:p w:rsidR="009642F2" w:rsidRPr="009642F2" w:rsidRDefault="009642F2" w:rsidP="00433AA9">
      <w:pPr>
        <w:spacing w:after="200" w:line="276" w:lineRule="auto"/>
        <w:ind w:left="793" w:hanging="793"/>
        <w:rPr>
          <w:rFonts w:ascii="Calibri" w:eastAsia="Times New Roman" w:hAnsi="Calibri" w:cs="Arial"/>
          <w:sz w:val="28"/>
          <w:szCs w:val="28"/>
          <w:rtl/>
          <w:lang w:bidi="ar-YE"/>
        </w:rPr>
      </w:pPr>
      <w:r w:rsidRPr="009642F2">
        <w:rPr>
          <w:rFonts w:ascii="Calibri" w:eastAsia="Times New Roman" w:hAnsi="Calibri" w:cs="Arial"/>
          <w:sz w:val="28"/>
          <w:szCs w:val="28"/>
          <w:rtl/>
          <w:lang w:bidi="ar-YE"/>
        </w:rPr>
        <w:t>مادة (4): تقوم إدارة الموارد البشرية بتزويد المستشفيات المتعاقد معها بكشوفات تتضمن أسماء الموظفين بال</w:t>
      </w:r>
      <w:r w:rsidR="00433AA9">
        <w:rPr>
          <w:rFonts w:ascii="Calibri" w:eastAsia="Times New Roman" w:hAnsi="Calibri" w:cs="Arial" w:hint="cs"/>
          <w:sz w:val="28"/>
          <w:szCs w:val="28"/>
          <w:rtl/>
          <w:lang w:bidi="ar-YE"/>
        </w:rPr>
        <w:t>جمعية</w:t>
      </w:r>
      <w:r w:rsidRPr="009642F2">
        <w:rPr>
          <w:rFonts w:ascii="Calibri" w:eastAsia="Times New Roman" w:hAnsi="Calibri" w:cs="Arial"/>
          <w:sz w:val="28"/>
          <w:szCs w:val="28"/>
          <w:rtl/>
          <w:lang w:bidi="ar-YE"/>
        </w:rPr>
        <w:t xml:space="preserve"> وكذلك الموظفين الملتحقين أولاً بأول .</w:t>
      </w:r>
    </w:p>
    <w:p w:rsidR="009642F2" w:rsidRPr="009642F2" w:rsidRDefault="009642F2" w:rsidP="009642F2">
      <w:pPr>
        <w:spacing w:after="200" w:line="276" w:lineRule="auto"/>
        <w:ind w:left="793" w:hanging="793"/>
        <w:jc w:val="both"/>
        <w:rPr>
          <w:rFonts w:ascii="Calibri" w:eastAsia="Times New Roman" w:hAnsi="Calibri" w:cs="Arial"/>
          <w:sz w:val="28"/>
          <w:szCs w:val="28"/>
          <w:rtl/>
          <w:lang w:bidi="ar-YE"/>
        </w:rPr>
      </w:pPr>
      <w:r w:rsidRPr="009642F2">
        <w:rPr>
          <w:rFonts w:ascii="Calibri" w:eastAsia="Times New Roman" w:hAnsi="Calibri" w:cs="Arial"/>
          <w:sz w:val="28"/>
          <w:szCs w:val="28"/>
          <w:rtl/>
          <w:lang w:bidi="ar-YE"/>
        </w:rPr>
        <w:t>مادة (5):تتولى إدارة الموارد البشرية بالتنسيق مع الإدارة المالية تحديد الحد الأعلى لكل موظف كمخصص علاج طبقاً للموازنة التقديرية للمؤسسة لكل عام على حدة .</w:t>
      </w:r>
    </w:p>
    <w:p w:rsidR="009642F2" w:rsidRPr="009642F2" w:rsidRDefault="009642F2" w:rsidP="00433AA9">
      <w:pPr>
        <w:spacing w:after="200" w:line="276" w:lineRule="auto"/>
        <w:ind w:left="793" w:hanging="793"/>
        <w:jc w:val="both"/>
        <w:rPr>
          <w:rFonts w:ascii="Calibri" w:eastAsia="Times New Roman" w:hAnsi="Calibri" w:cs="Arial"/>
          <w:sz w:val="28"/>
          <w:szCs w:val="28"/>
          <w:rtl/>
          <w:lang w:bidi="ar-YE"/>
        </w:rPr>
      </w:pPr>
      <w:r w:rsidRPr="009642F2">
        <w:rPr>
          <w:rFonts w:ascii="Calibri" w:eastAsia="Times New Roman" w:hAnsi="Calibri" w:cs="Arial"/>
          <w:sz w:val="28"/>
          <w:szCs w:val="28"/>
          <w:rtl/>
          <w:lang w:bidi="ar-YE"/>
        </w:rPr>
        <w:t>مادة (6): تتولى إدارة الموارد البشرية وبموافقة</w:t>
      </w:r>
      <w:r w:rsidR="00433AA9">
        <w:rPr>
          <w:rFonts w:ascii="Calibri" w:eastAsia="Times New Roman" w:hAnsi="Calibri" w:cs="Arial" w:hint="cs"/>
          <w:sz w:val="28"/>
          <w:szCs w:val="28"/>
          <w:rtl/>
          <w:lang w:bidi="ar-YE"/>
        </w:rPr>
        <w:t xml:space="preserve"> رئيس</w:t>
      </w:r>
      <w:r w:rsidRPr="009642F2">
        <w:rPr>
          <w:rFonts w:ascii="Calibri" w:eastAsia="Times New Roman" w:hAnsi="Calibri" w:cs="Arial"/>
          <w:sz w:val="28"/>
          <w:szCs w:val="28"/>
          <w:rtl/>
          <w:lang w:bidi="ar-YE"/>
        </w:rPr>
        <w:t xml:space="preserve"> </w:t>
      </w:r>
      <w:r w:rsidR="00433AA9">
        <w:rPr>
          <w:rFonts w:ascii="Calibri" w:eastAsia="Times New Roman" w:hAnsi="Calibri" w:cs="Arial" w:hint="cs"/>
          <w:sz w:val="28"/>
          <w:szCs w:val="28"/>
          <w:rtl/>
          <w:lang w:bidi="ar-YE"/>
        </w:rPr>
        <w:t xml:space="preserve">الجمعية </w:t>
      </w:r>
      <w:r w:rsidRPr="009642F2">
        <w:rPr>
          <w:rFonts w:ascii="Calibri" w:eastAsia="Times New Roman" w:hAnsi="Calibri" w:cs="Arial"/>
          <w:sz w:val="28"/>
          <w:szCs w:val="28"/>
          <w:rtl/>
          <w:lang w:bidi="ar-YE"/>
        </w:rPr>
        <w:t>الصرف من هذا بند المصاريف الطبية المحدد  في الموازنة التقديرية .</w:t>
      </w:r>
    </w:p>
    <w:p w:rsidR="009642F2" w:rsidRPr="009642F2" w:rsidRDefault="009642F2" w:rsidP="009642F2">
      <w:pPr>
        <w:spacing w:after="200" w:line="276" w:lineRule="auto"/>
        <w:ind w:left="793" w:hanging="793"/>
        <w:jc w:val="both"/>
        <w:rPr>
          <w:rFonts w:ascii="Calibri" w:eastAsia="Times New Roman" w:hAnsi="Calibri" w:cs="Arial"/>
          <w:sz w:val="28"/>
          <w:szCs w:val="28"/>
          <w:rtl/>
          <w:lang w:bidi="ar-YE"/>
        </w:rPr>
      </w:pPr>
      <w:r w:rsidRPr="009642F2">
        <w:rPr>
          <w:rFonts w:ascii="Calibri" w:eastAsia="Times New Roman" w:hAnsi="Calibri" w:cs="Arial"/>
          <w:sz w:val="28"/>
          <w:szCs w:val="28"/>
          <w:rtl/>
          <w:lang w:bidi="ar-YE"/>
        </w:rPr>
        <w:t xml:space="preserve">مادة (7) : عند مرض الموظف أو إصابة الموظف  يتم </w:t>
      </w:r>
      <w:proofErr w:type="spellStart"/>
      <w:r w:rsidRPr="009642F2">
        <w:rPr>
          <w:rFonts w:ascii="Calibri" w:eastAsia="Times New Roman" w:hAnsi="Calibri" w:cs="Arial"/>
          <w:sz w:val="28"/>
          <w:szCs w:val="28"/>
          <w:rtl/>
          <w:lang w:bidi="ar-YE"/>
        </w:rPr>
        <w:t>أبلاغ</w:t>
      </w:r>
      <w:proofErr w:type="spellEnd"/>
      <w:r w:rsidRPr="009642F2">
        <w:rPr>
          <w:rFonts w:ascii="Calibri" w:eastAsia="Times New Roman" w:hAnsi="Calibri" w:cs="Arial"/>
          <w:sz w:val="28"/>
          <w:szCs w:val="28"/>
          <w:rtl/>
          <w:lang w:bidi="ar-YE"/>
        </w:rPr>
        <w:t xml:space="preserve"> إدارة الموارد البشرية من قبل الموظف  للحصول على الرعاية الطبية .</w:t>
      </w:r>
    </w:p>
    <w:p w:rsidR="009642F2" w:rsidRPr="009642F2" w:rsidRDefault="009642F2" w:rsidP="009642F2">
      <w:pPr>
        <w:spacing w:after="200" w:line="276" w:lineRule="auto"/>
        <w:ind w:left="793" w:hanging="793"/>
        <w:rPr>
          <w:rFonts w:ascii="Calibri" w:eastAsia="Times New Roman" w:hAnsi="Calibri" w:cs="Arial"/>
          <w:sz w:val="28"/>
          <w:szCs w:val="28"/>
          <w:rtl/>
          <w:lang w:bidi="ar-YE"/>
        </w:rPr>
      </w:pPr>
      <w:r w:rsidRPr="009642F2">
        <w:rPr>
          <w:rFonts w:ascii="Calibri" w:eastAsia="Times New Roman" w:hAnsi="Calibri" w:cs="Arial"/>
          <w:sz w:val="28"/>
          <w:szCs w:val="28"/>
          <w:rtl/>
          <w:lang w:bidi="ar-YE"/>
        </w:rPr>
        <w:t xml:space="preserve">مادة (8) :يتم تلقي العلاج في المستشفيات المتعاقد معها من قبل </w:t>
      </w:r>
      <w:r w:rsidR="00433AA9">
        <w:rPr>
          <w:rFonts w:ascii="Calibri" w:eastAsia="Times New Roman" w:hAnsi="Calibri" w:cs="Arial"/>
          <w:sz w:val="28"/>
          <w:szCs w:val="28"/>
          <w:rtl/>
          <w:lang w:bidi="ar-YE"/>
        </w:rPr>
        <w:t>الجمعية الوطنية للقابلات اليمنيات</w:t>
      </w:r>
      <w:r w:rsidRPr="009642F2">
        <w:rPr>
          <w:rFonts w:ascii="Calibri" w:eastAsia="Times New Roman" w:hAnsi="Calibri" w:cs="Arial"/>
          <w:sz w:val="28"/>
          <w:szCs w:val="28"/>
          <w:rtl/>
          <w:lang w:bidi="ar-YE"/>
        </w:rPr>
        <w:t xml:space="preserve"> سواء في الحديدة أو في بقية المحافظات بناءً على رسالة من </w:t>
      </w:r>
      <w:r w:rsidR="00433AA9">
        <w:rPr>
          <w:rFonts w:ascii="Calibri" w:eastAsia="Times New Roman" w:hAnsi="Calibri" w:cs="Arial"/>
          <w:sz w:val="28"/>
          <w:szCs w:val="28"/>
          <w:rtl/>
          <w:lang w:bidi="ar-YE"/>
        </w:rPr>
        <w:t>الجمعية الوطنية للقابلات اليمنيات</w:t>
      </w:r>
      <w:r w:rsidRPr="009642F2">
        <w:rPr>
          <w:rFonts w:ascii="Calibri" w:eastAsia="Times New Roman" w:hAnsi="Calibri" w:cs="Arial"/>
          <w:sz w:val="28"/>
          <w:szCs w:val="28"/>
          <w:rtl/>
          <w:lang w:bidi="ar-YE"/>
        </w:rPr>
        <w:t xml:space="preserve"> للمستشفى .</w:t>
      </w:r>
    </w:p>
    <w:p w:rsidR="009642F2" w:rsidRPr="009642F2" w:rsidRDefault="009642F2" w:rsidP="009642F2">
      <w:pPr>
        <w:spacing w:after="200" w:line="276" w:lineRule="auto"/>
        <w:ind w:left="793" w:hanging="793"/>
        <w:rPr>
          <w:rFonts w:ascii="Calibri" w:eastAsia="Times New Roman" w:hAnsi="Calibri" w:cs="Arial"/>
          <w:sz w:val="28"/>
          <w:szCs w:val="28"/>
          <w:rtl/>
          <w:lang w:bidi="ar-YE"/>
        </w:rPr>
      </w:pPr>
      <w:r w:rsidRPr="009642F2">
        <w:rPr>
          <w:rFonts w:ascii="Calibri" w:eastAsia="Times New Roman" w:hAnsi="Calibri" w:cs="Arial"/>
          <w:sz w:val="28"/>
          <w:szCs w:val="28"/>
          <w:rtl/>
          <w:lang w:bidi="ar-YE"/>
        </w:rPr>
        <w:t>مادة (9) : في حالة عدم توفر العلاج لبعض الحالات الطارئة في المستشفيات المتعاقد معها أو في حالة مرض الموظف أثناء عملة في بعض المناطق البعيدة عن المستشفيات المتعاقد معها فيجوز للموظف الذهاب إلى أقرب مستشفى أو مركز طبي ودفع نفقات علاجه نقداً , ثم يقدم طلب بصرف تكاليف العلاج مرفقاً بالمستندات والوثائق المؤيدة إلى قسم الموارد البشرية .</w:t>
      </w:r>
    </w:p>
    <w:p w:rsidR="009642F2" w:rsidRPr="009642F2" w:rsidRDefault="009642F2" w:rsidP="009642F2">
      <w:pPr>
        <w:spacing w:after="200" w:line="276" w:lineRule="auto"/>
        <w:ind w:left="793" w:hanging="793"/>
        <w:rPr>
          <w:rFonts w:ascii="Calibri" w:eastAsia="Times New Roman" w:hAnsi="Calibri" w:cs="Arial"/>
          <w:sz w:val="28"/>
          <w:szCs w:val="28"/>
          <w:rtl/>
          <w:lang w:bidi="ar-YE"/>
        </w:rPr>
      </w:pPr>
      <w:r w:rsidRPr="009642F2">
        <w:rPr>
          <w:rFonts w:ascii="Calibri" w:eastAsia="Times New Roman" w:hAnsi="Calibri" w:cs="Arial"/>
          <w:sz w:val="28"/>
          <w:szCs w:val="28"/>
          <w:rtl/>
          <w:lang w:bidi="ar-YE"/>
        </w:rPr>
        <w:t xml:space="preserve">مادة (10) :تتكفل </w:t>
      </w:r>
      <w:r w:rsidR="00433AA9">
        <w:rPr>
          <w:rFonts w:ascii="Calibri" w:eastAsia="Times New Roman" w:hAnsi="Calibri" w:cs="Arial"/>
          <w:sz w:val="28"/>
          <w:szCs w:val="28"/>
          <w:rtl/>
          <w:lang w:bidi="ar-YE"/>
        </w:rPr>
        <w:t>الجمعية الوطنية للقابلات اليمنيات</w:t>
      </w:r>
      <w:r w:rsidRPr="009642F2">
        <w:rPr>
          <w:rFonts w:ascii="Calibri" w:eastAsia="Times New Roman" w:hAnsi="Calibri" w:cs="Arial"/>
          <w:sz w:val="28"/>
          <w:szCs w:val="28"/>
          <w:rtl/>
          <w:lang w:bidi="ar-YE"/>
        </w:rPr>
        <w:t xml:space="preserve"> بدفع نسبة (80%) من إجمالي تكاليف المعاينة والفحوصات الطبية والعلاج والرقود حين يستدعي الأمر ذلك في حالة مرض الموظف وفي حالة سماح بند العلاجات . ويتحمل الموظف نسبة (20%) فقط من إجمالي التكاليف يتم خصمها من الراتب .</w:t>
      </w:r>
    </w:p>
    <w:p w:rsidR="009642F2" w:rsidRPr="009642F2" w:rsidRDefault="009642F2" w:rsidP="009642F2">
      <w:pPr>
        <w:spacing w:after="200" w:line="276" w:lineRule="auto"/>
        <w:ind w:left="793" w:hanging="793"/>
        <w:rPr>
          <w:rFonts w:ascii="Calibri" w:eastAsia="Times New Roman" w:hAnsi="Calibri" w:cs="Arial"/>
          <w:sz w:val="28"/>
          <w:szCs w:val="28"/>
          <w:rtl/>
          <w:lang w:bidi="ar-YE"/>
        </w:rPr>
      </w:pPr>
      <w:r w:rsidRPr="009642F2">
        <w:rPr>
          <w:rFonts w:ascii="Calibri" w:eastAsia="Times New Roman" w:hAnsi="Calibri" w:cs="Arial"/>
          <w:sz w:val="28"/>
          <w:szCs w:val="28"/>
          <w:rtl/>
          <w:lang w:bidi="ar-YE"/>
        </w:rPr>
        <w:t xml:space="preserve">مادة (11) : لا يتم تغطية الأمراض التي يصاب بها الموظف التالية </w:t>
      </w:r>
    </w:p>
    <w:p w:rsidR="009642F2" w:rsidRPr="009642F2" w:rsidRDefault="009642F2" w:rsidP="009642F2">
      <w:pPr>
        <w:numPr>
          <w:ilvl w:val="0"/>
          <w:numId w:val="19"/>
        </w:numPr>
        <w:spacing w:after="200" w:line="276" w:lineRule="auto"/>
        <w:contextualSpacing/>
        <w:rPr>
          <w:rFonts w:ascii="Calibri" w:eastAsia="Times New Roman" w:hAnsi="Calibri" w:cs="Arial"/>
          <w:sz w:val="28"/>
          <w:szCs w:val="28"/>
          <w:rtl/>
          <w:lang w:bidi="ar-YE"/>
        </w:rPr>
      </w:pPr>
      <w:r w:rsidRPr="009642F2">
        <w:rPr>
          <w:rFonts w:ascii="Calibri" w:eastAsia="Times New Roman" w:hAnsi="Calibri" w:cs="Arial"/>
          <w:sz w:val="28"/>
          <w:szCs w:val="28"/>
          <w:rtl/>
          <w:lang w:bidi="ar-YE"/>
        </w:rPr>
        <w:t>الإصابة التي يسببها لنفسه متعمداً .</w:t>
      </w:r>
    </w:p>
    <w:p w:rsidR="009642F2" w:rsidRPr="009642F2" w:rsidRDefault="009642F2" w:rsidP="009642F2">
      <w:pPr>
        <w:numPr>
          <w:ilvl w:val="0"/>
          <w:numId w:val="19"/>
        </w:numPr>
        <w:spacing w:after="200" w:line="276" w:lineRule="auto"/>
        <w:contextualSpacing/>
        <w:rPr>
          <w:rFonts w:ascii="Calibri" w:eastAsia="Times New Roman" w:hAnsi="Calibri" w:cs="Arial"/>
          <w:sz w:val="28"/>
          <w:szCs w:val="28"/>
          <w:lang w:bidi="ar-YE"/>
        </w:rPr>
      </w:pPr>
      <w:r w:rsidRPr="009642F2">
        <w:rPr>
          <w:rFonts w:ascii="Calibri" w:eastAsia="Times New Roman" w:hAnsi="Calibri" w:cs="Arial"/>
          <w:sz w:val="28"/>
          <w:szCs w:val="28"/>
          <w:rtl/>
          <w:lang w:bidi="ar-YE"/>
        </w:rPr>
        <w:t>الأمراض التي تنشأ بفعل الاستخدام  غير الصحيح للأدوية  أو المنشطات أو المواد الكحولية .</w:t>
      </w:r>
    </w:p>
    <w:p w:rsidR="009642F2" w:rsidRPr="009642F2" w:rsidRDefault="009642F2" w:rsidP="009642F2">
      <w:pPr>
        <w:numPr>
          <w:ilvl w:val="0"/>
          <w:numId w:val="19"/>
        </w:numPr>
        <w:spacing w:after="200" w:line="276" w:lineRule="auto"/>
        <w:contextualSpacing/>
        <w:rPr>
          <w:rFonts w:ascii="Calibri" w:eastAsia="Times New Roman" w:hAnsi="Calibri" w:cs="Arial"/>
          <w:sz w:val="28"/>
          <w:szCs w:val="28"/>
          <w:lang w:bidi="ar-YE"/>
        </w:rPr>
      </w:pPr>
      <w:r w:rsidRPr="009642F2">
        <w:rPr>
          <w:rFonts w:ascii="Calibri" w:eastAsia="Times New Roman" w:hAnsi="Calibri" w:cs="Arial"/>
          <w:sz w:val="28"/>
          <w:szCs w:val="28"/>
          <w:rtl/>
          <w:lang w:bidi="ar-YE"/>
        </w:rPr>
        <w:t>الفحوصات الشاملة التي يستدعي عملها .</w:t>
      </w:r>
    </w:p>
    <w:p w:rsidR="009642F2" w:rsidRPr="009642F2" w:rsidRDefault="009642F2" w:rsidP="009642F2">
      <w:pPr>
        <w:numPr>
          <w:ilvl w:val="0"/>
          <w:numId w:val="19"/>
        </w:numPr>
        <w:spacing w:after="200" w:line="276" w:lineRule="auto"/>
        <w:contextualSpacing/>
        <w:rPr>
          <w:rFonts w:ascii="Calibri" w:eastAsia="Times New Roman" w:hAnsi="Calibri" w:cs="Arial"/>
          <w:sz w:val="28"/>
          <w:szCs w:val="28"/>
          <w:lang w:bidi="ar-YE"/>
        </w:rPr>
      </w:pPr>
      <w:r w:rsidRPr="009642F2">
        <w:rPr>
          <w:rFonts w:ascii="Calibri" w:eastAsia="Times New Roman" w:hAnsi="Calibri" w:cs="Arial"/>
          <w:sz w:val="28"/>
          <w:szCs w:val="28"/>
          <w:rtl/>
          <w:lang w:bidi="ar-YE"/>
        </w:rPr>
        <w:t>زرع أو تركيب أو تقويم أو تجميل الأسنان .</w:t>
      </w:r>
    </w:p>
    <w:p w:rsidR="009642F2" w:rsidRPr="009642F2" w:rsidRDefault="009642F2" w:rsidP="009642F2">
      <w:pPr>
        <w:numPr>
          <w:ilvl w:val="0"/>
          <w:numId w:val="19"/>
        </w:numPr>
        <w:spacing w:after="200" w:line="276" w:lineRule="auto"/>
        <w:contextualSpacing/>
        <w:rPr>
          <w:rFonts w:ascii="Calibri" w:eastAsia="Times New Roman" w:hAnsi="Calibri" w:cs="Arial"/>
          <w:sz w:val="28"/>
          <w:szCs w:val="28"/>
          <w:lang w:bidi="ar-YE"/>
        </w:rPr>
      </w:pPr>
      <w:r w:rsidRPr="009642F2">
        <w:rPr>
          <w:rFonts w:ascii="Calibri" w:eastAsia="Times New Roman" w:hAnsi="Calibri" w:cs="Arial"/>
          <w:sz w:val="28"/>
          <w:szCs w:val="28"/>
          <w:rtl/>
          <w:lang w:bidi="ar-YE"/>
        </w:rPr>
        <w:t>الجراحات التجميلية .</w:t>
      </w:r>
    </w:p>
    <w:p w:rsidR="009642F2" w:rsidRPr="009642F2" w:rsidRDefault="009642F2" w:rsidP="009642F2">
      <w:pPr>
        <w:spacing w:after="200" w:line="276" w:lineRule="auto"/>
        <w:ind w:left="795"/>
        <w:contextualSpacing/>
        <w:rPr>
          <w:rFonts w:ascii="Calibri" w:eastAsia="Times New Roman" w:hAnsi="Calibri" w:cs="Arial"/>
          <w:sz w:val="28"/>
          <w:szCs w:val="28"/>
          <w:lang w:bidi="ar-YE"/>
        </w:rPr>
      </w:pPr>
    </w:p>
    <w:p w:rsidR="009642F2" w:rsidRPr="009642F2" w:rsidRDefault="009642F2" w:rsidP="009642F2">
      <w:pPr>
        <w:spacing w:after="200" w:line="276" w:lineRule="auto"/>
        <w:ind w:left="795"/>
        <w:contextualSpacing/>
        <w:rPr>
          <w:rFonts w:ascii="Calibri" w:eastAsia="Times New Roman" w:hAnsi="Calibri" w:cs="Arial"/>
          <w:sz w:val="28"/>
          <w:szCs w:val="28"/>
          <w:rtl/>
          <w:lang w:bidi="ar-YE"/>
        </w:rPr>
      </w:pPr>
    </w:p>
    <w:p w:rsidR="009642F2" w:rsidRPr="009642F2" w:rsidRDefault="009642F2" w:rsidP="00475607">
      <w:pPr>
        <w:spacing w:after="200" w:line="276" w:lineRule="auto"/>
        <w:contextualSpacing/>
        <w:rPr>
          <w:rFonts w:ascii="Calibri" w:eastAsia="Times New Roman" w:hAnsi="Calibri" w:cs="Arial"/>
          <w:sz w:val="28"/>
          <w:szCs w:val="28"/>
          <w:rtl/>
          <w:lang w:bidi="ar-YE"/>
        </w:rPr>
      </w:pPr>
    </w:p>
    <w:p w:rsidR="009642F2" w:rsidRPr="009642F2" w:rsidRDefault="009642F2" w:rsidP="009642F2">
      <w:pPr>
        <w:spacing w:after="200" w:line="276" w:lineRule="auto"/>
        <w:ind w:left="1076" w:hanging="1076"/>
        <w:rPr>
          <w:rFonts w:ascii="Calibri" w:eastAsia="Times New Roman" w:hAnsi="Calibri" w:cs="Arial"/>
          <w:sz w:val="28"/>
          <w:szCs w:val="28"/>
          <w:lang w:bidi="ar-YE"/>
        </w:rPr>
      </w:pPr>
      <w:r w:rsidRPr="009642F2">
        <w:rPr>
          <w:rFonts w:ascii="Calibri" w:eastAsia="Times New Roman" w:hAnsi="Calibri" w:cs="Arial"/>
          <w:sz w:val="28"/>
          <w:szCs w:val="28"/>
          <w:rtl/>
          <w:lang w:bidi="ar-YE"/>
        </w:rPr>
        <w:lastRenderedPageBreak/>
        <w:t xml:space="preserve">مادة (12) : بالنسبة لأمراض العيون فتتكفل </w:t>
      </w:r>
      <w:r w:rsidR="00433AA9">
        <w:rPr>
          <w:rFonts w:ascii="Calibri" w:eastAsia="Times New Roman" w:hAnsi="Calibri" w:cs="Arial"/>
          <w:sz w:val="28"/>
          <w:szCs w:val="28"/>
          <w:rtl/>
          <w:lang w:bidi="ar-YE"/>
        </w:rPr>
        <w:t>الجمعية الوطنية للقابلات اليمنيات</w:t>
      </w:r>
      <w:r w:rsidRPr="009642F2">
        <w:rPr>
          <w:rFonts w:ascii="Calibri" w:eastAsia="Times New Roman" w:hAnsi="Calibri" w:cs="Arial"/>
          <w:sz w:val="28"/>
          <w:szCs w:val="28"/>
          <w:rtl/>
          <w:lang w:bidi="ar-YE"/>
        </w:rPr>
        <w:t xml:space="preserve"> بدفع ما لا يزيد عن مبلغ 10,000 ريال في  السنة .</w:t>
      </w:r>
    </w:p>
    <w:p w:rsidR="009642F2" w:rsidRPr="009642F2" w:rsidRDefault="009642F2" w:rsidP="009642F2">
      <w:pPr>
        <w:spacing w:after="200" w:line="276" w:lineRule="auto"/>
        <w:ind w:left="1076" w:hanging="1076"/>
        <w:rPr>
          <w:rFonts w:ascii="Calibri" w:eastAsia="Times New Roman" w:hAnsi="Calibri" w:cs="Arial"/>
          <w:sz w:val="28"/>
          <w:szCs w:val="28"/>
          <w:rtl/>
          <w:lang w:bidi="ar-YE"/>
        </w:rPr>
      </w:pPr>
      <w:r w:rsidRPr="009642F2">
        <w:rPr>
          <w:rFonts w:ascii="Calibri" w:eastAsia="Times New Roman" w:hAnsi="Calibri" w:cs="Arial"/>
          <w:sz w:val="28"/>
          <w:szCs w:val="28"/>
          <w:rtl/>
          <w:lang w:bidi="ar-YE"/>
        </w:rPr>
        <w:t xml:space="preserve">مادة (13) :بالنسبة للأمراض المزمنة فتتكفل </w:t>
      </w:r>
      <w:r w:rsidR="00433AA9">
        <w:rPr>
          <w:rFonts w:ascii="Calibri" w:eastAsia="Times New Roman" w:hAnsi="Calibri" w:cs="Arial"/>
          <w:sz w:val="28"/>
          <w:szCs w:val="28"/>
          <w:rtl/>
          <w:lang w:bidi="ar-YE"/>
        </w:rPr>
        <w:t>الجمعية الوطنية للقابلات اليمنيات</w:t>
      </w:r>
      <w:r w:rsidRPr="009642F2">
        <w:rPr>
          <w:rFonts w:ascii="Calibri" w:eastAsia="Times New Roman" w:hAnsi="Calibri" w:cs="Arial"/>
          <w:sz w:val="28"/>
          <w:szCs w:val="28"/>
          <w:rtl/>
          <w:lang w:bidi="ar-YE"/>
        </w:rPr>
        <w:t xml:space="preserve"> بدفع 10,000 ريال في السنة بعد ثبوت ذلك بتقارير طبية .</w:t>
      </w:r>
    </w:p>
    <w:p w:rsidR="009642F2" w:rsidRPr="009642F2" w:rsidRDefault="009642F2" w:rsidP="009642F2">
      <w:pPr>
        <w:spacing w:after="200" w:line="276" w:lineRule="auto"/>
        <w:ind w:left="1076" w:hanging="1076"/>
        <w:rPr>
          <w:rFonts w:ascii="Calibri" w:eastAsia="Times New Roman" w:hAnsi="Calibri" w:cs="Arial"/>
          <w:sz w:val="28"/>
          <w:szCs w:val="28"/>
          <w:rtl/>
          <w:lang w:bidi="ar-YE"/>
        </w:rPr>
      </w:pPr>
      <w:r w:rsidRPr="009642F2">
        <w:rPr>
          <w:rFonts w:ascii="Calibri" w:eastAsia="Times New Roman" w:hAnsi="Calibri" w:cs="Arial"/>
          <w:sz w:val="28"/>
          <w:szCs w:val="28"/>
          <w:rtl/>
          <w:lang w:bidi="ar-YE"/>
        </w:rPr>
        <w:t xml:space="preserve">مادة (14) :الحالات المستعصية والأمراض الخبيثة التي تتطلب السفر إلى الخارج سواء للموظف  فيتم تحرير طلب مساعدة إلى رئيس </w:t>
      </w:r>
      <w:r w:rsidR="00433AA9">
        <w:rPr>
          <w:rFonts w:ascii="Calibri" w:eastAsia="Times New Roman" w:hAnsi="Calibri" w:cs="Arial"/>
          <w:sz w:val="28"/>
          <w:szCs w:val="28"/>
          <w:rtl/>
          <w:lang w:bidi="ar-YE"/>
        </w:rPr>
        <w:t>الجمعية الوطنية للقابلات اليمنيات</w:t>
      </w:r>
      <w:r w:rsidRPr="009642F2">
        <w:rPr>
          <w:rFonts w:ascii="Calibri" w:eastAsia="Times New Roman" w:hAnsi="Calibri" w:cs="Arial"/>
          <w:sz w:val="28"/>
          <w:szCs w:val="28"/>
          <w:rtl/>
          <w:lang w:bidi="ar-YE"/>
        </w:rPr>
        <w:t xml:space="preserve"> ورئيس مجلس الأمناء حسب ما </w:t>
      </w:r>
      <w:proofErr w:type="spellStart"/>
      <w:r w:rsidRPr="009642F2">
        <w:rPr>
          <w:rFonts w:ascii="Calibri" w:eastAsia="Times New Roman" w:hAnsi="Calibri" w:cs="Arial"/>
          <w:sz w:val="28"/>
          <w:szCs w:val="28"/>
          <w:rtl/>
          <w:lang w:bidi="ar-YE"/>
        </w:rPr>
        <w:t>تقتضيه</w:t>
      </w:r>
      <w:proofErr w:type="spellEnd"/>
      <w:r w:rsidRPr="009642F2">
        <w:rPr>
          <w:rFonts w:ascii="Calibri" w:eastAsia="Times New Roman" w:hAnsi="Calibri" w:cs="Arial"/>
          <w:sz w:val="28"/>
          <w:szCs w:val="28"/>
          <w:rtl/>
          <w:lang w:bidi="ar-YE"/>
        </w:rPr>
        <w:t xml:space="preserve"> الحاجة وخارج نطاق موازنة </w:t>
      </w:r>
      <w:r w:rsidR="00433AA9">
        <w:rPr>
          <w:rFonts w:ascii="Calibri" w:eastAsia="Times New Roman" w:hAnsi="Calibri" w:cs="Arial"/>
          <w:sz w:val="28"/>
          <w:szCs w:val="28"/>
          <w:rtl/>
          <w:lang w:bidi="ar-YE"/>
        </w:rPr>
        <w:t>الجمعية الوطنية للقابلات اليمنيات</w:t>
      </w:r>
      <w:r w:rsidRPr="009642F2">
        <w:rPr>
          <w:rFonts w:ascii="Calibri" w:eastAsia="Times New Roman" w:hAnsi="Calibri" w:cs="Arial"/>
          <w:sz w:val="28"/>
          <w:szCs w:val="28"/>
          <w:rtl/>
          <w:lang w:bidi="ar-YE"/>
        </w:rPr>
        <w:t xml:space="preserve"> .</w:t>
      </w:r>
    </w:p>
    <w:p w:rsidR="009642F2" w:rsidRPr="009642F2" w:rsidRDefault="009642F2" w:rsidP="009642F2">
      <w:pPr>
        <w:spacing w:after="200" w:line="276" w:lineRule="auto"/>
        <w:rPr>
          <w:rFonts w:ascii="Calibri" w:eastAsia="Times New Roman" w:hAnsi="Calibri" w:cs="Arial"/>
          <w:sz w:val="28"/>
          <w:szCs w:val="28"/>
          <w:lang w:bidi="ar-YE"/>
        </w:rPr>
      </w:pPr>
      <w:r w:rsidRPr="009642F2">
        <w:rPr>
          <w:rFonts w:ascii="Calibri" w:eastAsia="Times New Roman" w:hAnsi="Calibri" w:cs="Arial"/>
          <w:sz w:val="28"/>
          <w:szCs w:val="28"/>
          <w:rtl/>
          <w:lang w:bidi="ar-YE"/>
        </w:rPr>
        <w:t xml:space="preserve">مادة (15) : لا يشترط أن يكون الموظف قد أمضى فترة معينة في </w:t>
      </w:r>
      <w:r w:rsidR="00433AA9">
        <w:rPr>
          <w:rFonts w:ascii="Calibri" w:eastAsia="Times New Roman" w:hAnsi="Calibri" w:cs="Arial"/>
          <w:sz w:val="28"/>
          <w:szCs w:val="28"/>
          <w:rtl/>
          <w:lang w:bidi="ar-YE"/>
        </w:rPr>
        <w:t>الجمعية الوطنية للقابلات اليمنيات</w:t>
      </w:r>
      <w:r w:rsidRPr="009642F2">
        <w:rPr>
          <w:rFonts w:ascii="Calibri" w:eastAsia="Times New Roman" w:hAnsi="Calibri" w:cs="Arial"/>
          <w:sz w:val="28"/>
          <w:szCs w:val="28"/>
          <w:rtl/>
          <w:lang w:bidi="ar-YE"/>
        </w:rPr>
        <w:t xml:space="preserve"> بل تسري على ك</w:t>
      </w:r>
      <w:r>
        <w:rPr>
          <w:rFonts w:ascii="Calibri" w:eastAsia="Times New Roman" w:hAnsi="Calibri" w:cs="Arial"/>
          <w:sz w:val="28"/>
          <w:szCs w:val="28"/>
          <w:rtl/>
          <w:lang w:bidi="ar-YE"/>
        </w:rPr>
        <w:t>افة الموظفين العاملين ب</w:t>
      </w:r>
      <w:r w:rsidR="00433AA9">
        <w:rPr>
          <w:rFonts w:ascii="Calibri" w:eastAsia="Times New Roman" w:hAnsi="Calibri" w:cs="Arial"/>
          <w:sz w:val="28"/>
          <w:szCs w:val="28"/>
          <w:rtl/>
          <w:lang w:bidi="ar-YE"/>
        </w:rPr>
        <w:t>الجمعية الوطنية للقابلات اليمنيات</w:t>
      </w:r>
    </w:p>
    <w:p w:rsidR="009642F2" w:rsidRPr="009642F2" w:rsidRDefault="009642F2" w:rsidP="009642F2">
      <w:pPr>
        <w:spacing w:after="200" w:line="276" w:lineRule="auto"/>
        <w:jc w:val="lowKashida"/>
        <w:rPr>
          <w:rFonts w:ascii="Times New Roman" w:eastAsia="Calibri" w:hAnsi="Times New Roman" w:cs="Times New Roman"/>
          <w:sz w:val="28"/>
          <w:szCs w:val="28"/>
        </w:rPr>
      </w:pPr>
    </w:p>
    <w:p w:rsidR="009642F2" w:rsidRPr="009642F2" w:rsidRDefault="009642F2" w:rsidP="009642F2">
      <w:pPr>
        <w:spacing w:after="200" w:line="276" w:lineRule="auto"/>
        <w:jc w:val="lowKashida"/>
        <w:rPr>
          <w:rFonts w:ascii="Times New Roman" w:eastAsia="Calibri" w:hAnsi="Times New Roman" w:cs="Times New Roman"/>
          <w:sz w:val="28"/>
          <w:szCs w:val="28"/>
        </w:rPr>
      </w:pPr>
    </w:p>
    <w:p w:rsidR="0039629D" w:rsidRPr="009642F2" w:rsidRDefault="0039629D" w:rsidP="0039629D">
      <w:pPr>
        <w:rPr>
          <w:sz w:val="30"/>
          <w:szCs w:val="30"/>
          <w:lang w:bidi="ar-YE"/>
        </w:rPr>
      </w:pPr>
    </w:p>
    <w:p w:rsidR="0039629D" w:rsidRPr="0039629D" w:rsidRDefault="0039629D" w:rsidP="0039629D">
      <w:pPr>
        <w:jc w:val="center"/>
        <w:rPr>
          <w:b/>
          <w:bCs/>
          <w:sz w:val="30"/>
          <w:szCs w:val="30"/>
          <w:rtl/>
          <w:lang w:bidi="ar-YE"/>
        </w:rPr>
      </w:pPr>
      <w:r w:rsidRPr="0039629D">
        <w:rPr>
          <w:rFonts w:cs="Arial"/>
          <w:b/>
          <w:bCs/>
          <w:sz w:val="30"/>
          <w:szCs w:val="30"/>
          <w:rtl/>
          <w:lang w:bidi="ar-YE"/>
        </w:rPr>
        <w:t>والله ولي التوفيق،،،</w:t>
      </w:r>
    </w:p>
    <w:p w:rsidR="0039629D" w:rsidRPr="0039629D" w:rsidRDefault="0039629D" w:rsidP="0039629D">
      <w:pPr>
        <w:jc w:val="center"/>
        <w:rPr>
          <w:sz w:val="30"/>
          <w:szCs w:val="30"/>
          <w:rtl/>
          <w:lang w:bidi="ar-YE"/>
        </w:rPr>
      </w:pPr>
    </w:p>
    <w:p w:rsidR="0039629D" w:rsidRPr="0039629D" w:rsidRDefault="0039629D" w:rsidP="009C53EB">
      <w:pPr>
        <w:jc w:val="center"/>
        <w:rPr>
          <w:b/>
          <w:bCs/>
          <w:sz w:val="30"/>
          <w:szCs w:val="30"/>
          <w:rtl/>
          <w:lang w:bidi="ar-YE"/>
        </w:rPr>
      </w:pPr>
      <w:r w:rsidRPr="0039629D">
        <w:rPr>
          <w:rFonts w:cs="Arial"/>
          <w:b/>
          <w:bCs/>
          <w:sz w:val="30"/>
          <w:szCs w:val="30"/>
          <w:rtl/>
          <w:lang w:bidi="ar-YE"/>
        </w:rPr>
        <w:t xml:space="preserve">يعتمد تعديل اللائحة بموجب </w:t>
      </w:r>
      <w:r w:rsidR="00433AA9" w:rsidRPr="0039629D">
        <w:rPr>
          <w:rFonts w:cs="Arial" w:hint="cs"/>
          <w:b/>
          <w:bCs/>
          <w:sz w:val="30"/>
          <w:szCs w:val="30"/>
          <w:rtl/>
          <w:lang w:bidi="ar-YE"/>
        </w:rPr>
        <w:t>قرار</w:t>
      </w:r>
      <w:r w:rsidR="00433AA9">
        <w:rPr>
          <w:rFonts w:cs="Arial" w:hint="cs"/>
          <w:b/>
          <w:bCs/>
          <w:sz w:val="30"/>
          <w:szCs w:val="30"/>
          <w:rtl/>
          <w:lang w:bidi="ar-YE"/>
        </w:rPr>
        <w:t xml:space="preserve"> الهيئ</w:t>
      </w:r>
      <w:r w:rsidR="00433AA9">
        <w:rPr>
          <w:rFonts w:cs="Arial" w:hint="eastAsia"/>
          <w:b/>
          <w:bCs/>
          <w:sz w:val="30"/>
          <w:szCs w:val="30"/>
          <w:rtl/>
          <w:lang w:bidi="ar-YE"/>
        </w:rPr>
        <w:t>ة</w:t>
      </w:r>
      <w:r w:rsidR="00433AA9">
        <w:rPr>
          <w:rFonts w:cs="Arial" w:hint="cs"/>
          <w:b/>
          <w:bCs/>
          <w:sz w:val="30"/>
          <w:szCs w:val="30"/>
          <w:rtl/>
          <w:lang w:bidi="ar-YE"/>
        </w:rPr>
        <w:t xml:space="preserve"> الادارية التنفيذية </w:t>
      </w:r>
      <w:r w:rsidRPr="0039629D">
        <w:rPr>
          <w:rFonts w:cs="Arial"/>
          <w:b/>
          <w:bCs/>
          <w:sz w:val="30"/>
          <w:szCs w:val="30"/>
          <w:rtl/>
          <w:lang w:bidi="ar-YE"/>
        </w:rPr>
        <w:t xml:space="preserve">رقم ( </w:t>
      </w:r>
      <w:r w:rsidR="009C53EB">
        <w:rPr>
          <w:rFonts w:cs="Arial" w:hint="cs"/>
          <w:b/>
          <w:bCs/>
          <w:sz w:val="30"/>
          <w:szCs w:val="30"/>
          <w:rtl/>
          <w:lang w:bidi="ar-YE"/>
        </w:rPr>
        <w:t>13</w:t>
      </w:r>
      <w:r w:rsidRPr="0039629D">
        <w:rPr>
          <w:rFonts w:cs="Arial"/>
          <w:b/>
          <w:bCs/>
          <w:sz w:val="30"/>
          <w:szCs w:val="30"/>
          <w:rtl/>
          <w:lang w:bidi="ar-YE"/>
        </w:rPr>
        <w:t xml:space="preserve">) في اجتماعها رقم (  </w:t>
      </w:r>
      <w:r w:rsidR="009C53EB">
        <w:rPr>
          <w:rFonts w:cs="Arial" w:hint="cs"/>
          <w:b/>
          <w:bCs/>
          <w:sz w:val="30"/>
          <w:szCs w:val="30"/>
          <w:rtl/>
          <w:lang w:bidi="ar-YE"/>
        </w:rPr>
        <w:t>14</w:t>
      </w:r>
      <w:r w:rsidRPr="0039629D">
        <w:rPr>
          <w:rFonts w:cs="Arial"/>
          <w:b/>
          <w:bCs/>
          <w:sz w:val="30"/>
          <w:szCs w:val="30"/>
          <w:rtl/>
          <w:lang w:bidi="ar-YE"/>
        </w:rPr>
        <w:t xml:space="preserve">  )</w:t>
      </w:r>
    </w:p>
    <w:p w:rsidR="0039629D" w:rsidRPr="0039629D" w:rsidRDefault="0039629D" w:rsidP="0039629D">
      <w:pPr>
        <w:jc w:val="center"/>
        <w:rPr>
          <w:b/>
          <w:bCs/>
          <w:sz w:val="30"/>
          <w:szCs w:val="30"/>
          <w:rtl/>
          <w:lang w:bidi="ar-YE"/>
        </w:rPr>
      </w:pPr>
    </w:p>
    <w:p w:rsidR="0039629D" w:rsidRPr="0039629D" w:rsidRDefault="0039629D" w:rsidP="0039629D">
      <w:pPr>
        <w:jc w:val="center"/>
        <w:rPr>
          <w:b/>
          <w:bCs/>
          <w:sz w:val="30"/>
          <w:szCs w:val="30"/>
          <w:rtl/>
          <w:lang w:bidi="ar-YE"/>
        </w:rPr>
      </w:pPr>
      <w:r w:rsidRPr="0039629D">
        <w:rPr>
          <w:rFonts w:cs="Arial"/>
          <w:b/>
          <w:bCs/>
          <w:sz w:val="30"/>
          <w:szCs w:val="30"/>
          <w:rtl/>
          <w:lang w:bidi="ar-YE"/>
        </w:rPr>
        <w:t xml:space="preserve">الموافق </w:t>
      </w:r>
      <w:r w:rsidR="009C53EB">
        <w:rPr>
          <w:rFonts w:cs="Arial" w:hint="cs"/>
          <w:b/>
          <w:bCs/>
          <w:sz w:val="30"/>
          <w:szCs w:val="30"/>
          <w:rtl/>
          <w:lang w:bidi="ar-YE"/>
        </w:rPr>
        <w:t>04</w:t>
      </w:r>
      <w:r w:rsidRPr="0039629D">
        <w:rPr>
          <w:rFonts w:cs="Arial"/>
          <w:b/>
          <w:bCs/>
          <w:sz w:val="30"/>
          <w:szCs w:val="30"/>
          <w:rtl/>
          <w:lang w:bidi="ar-YE"/>
        </w:rPr>
        <w:t xml:space="preserve"> / </w:t>
      </w:r>
      <w:r w:rsidR="009C53EB">
        <w:rPr>
          <w:rFonts w:cs="Arial" w:hint="cs"/>
          <w:b/>
          <w:bCs/>
          <w:sz w:val="30"/>
          <w:szCs w:val="30"/>
          <w:rtl/>
          <w:lang w:bidi="ar-YE"/>
        </w:rPr>
        <w:t>08</w:t>
      </w:r>
      <w:r w:rsidRPr="0039629D">
        <w:rPr>
          <w:rFonts w:cs="Arial"/>
          <w:b/>
          <w:bCs/>
          <w:sz w:val="30"/>
          <w:szCs w:val="30"/>
          <w:rtl/>
          <w:lang w:bidi="ar-YE"/>
        </w:rPr>
        <w:t>/ 2022م.</w:t>
      </w:r>
    </w:p>
    <w:p w:rsidR="0039629D" w:rsidRDefault="0039629D" w:rsidP="0039629D">
      <w:pPr>
        <w:jc w:val="center"/>
        <w:rPr>
          <w:b/>
          <w:bCs/>
          <w:sz w:val="30"/>
          <w:szCs w:val="30"/>
          <w:rtl/>
          <w:lang w:bidi="ar-YE"/>
        </w:rPr>
      </w:pPr>
    </w:p>
    <w:p w:rsidR="0039629D" w:rsidRDefault="0039629D" w:rsidP="0039629D">
      <w:pPr>
        <w:jc w:val="center"/>
        <w:rPr>
          <w:b/>
          <w:bCs/>
          <w:sz w:val="30"/>
          <w:szCs w:val="30"/>
          <w:rtl/>
          <w:lang w:bidi="ar-YE"/>
        </w:rPr>
      </w:pPr>
    </w:p>
    <w:p w:rsidR="0039629D" w:rsidRPr="0039629D" w:rsidRDefault="0039629D" w:rsidP="0039629D">
      <w:pPr>
        <w:jc w:val="center"/>
        <w:rPr>
          <w:b/>
          <w:bCs/>
          <w:sz w:val="30"/>
          <w:szCs w:val="30"/>
          <w:rtl/>
          <w:lang w:bidi="ar-YE"/>
        </w:rPr>
      </w:pPr>
    </w:p>
    <w:p w:rsidR="003E6A3D" w:rsidRPr="0039629D" w:rsidRDefault="0039629D" w:rsidP="00433AA9">
      <w:pPr>
        <w:tabs>
          <w:tab w:val="left" w:pos="4624"/>
          <w:tab w:val="center" w:pos="5452"/>
        </w:tabs>
        <w:rPr>
          <w:b/>
          <w:bCs/>
          <w:sz w:val="30"/>
          <w:szCs w:val="30"/>
          <w:lang w:bidi="ar-YE"/>
        </w:rPr>
      </w:pPr>
      <w:r>
        <w:rPr>
          <w:rFonts w:cs="Arial"/>
          <w:b/>
          <w:bCs/>
          <w:sz w:val="30"/>
          <w:szCs w:val="30"/>
          <w:rtl/>
          <w:lang w:bidi="ar-YE"/>
        </w:rPr>
        <w:tab/>
      </w:r>
      <w:r>
        <w:rPr>
          <w:rFonts w:cs="Arial" w:hint="cs"/>
          <w:b/>
          <w:bCs/>
          <w:sz w:val="30"/>
          <w:szCs w:val="30"/>
          <w:rtl/>
          <w:lang w:bidi="ar-YE"/>
        </w:rPr>
        <w:t xml:space="preserve">                                </w:t>
      </w:r>
      <w:r>
        <w:rPr>
          <w:rFonts w:cs="Arial"/>
          <w:b/>
          <w:bCs/>
          <w:sz w:val="30"/>
          <w:szCs w:val="30"/>
          <w:rtl/>
          <w:lang w:bidi="ar-YE"/>
        </w:rPr>
        <w:tab/>
      </w:r>
      <w:r w:rsidRPr="0039629D">
        <w:rPr>
          <w:rFonts w:cs="Arial"/>
          <w:b/>
          <w:bCs/>
          <w:sz w:val="30"/>
          <w:szCs w:val="30"/>
          <w:rtl/>
          <w:lang w:bidi="ar-YE"/>
        </w:rPr>
        <w:t xml:space="preserve">رئيس </w:t>
      </w:r>
      <w:r w:rsidR="00433AA9">
        <w:rPr>
          <w:rFonts w:cs="Arial"/>
          <w:b/>
          <w:bCs/>
          <w:sz w:val="30"/>
          <w:szCs w:val="30"/>
          <w:rtl/>
          <w:lang w:bidi="ar-YE"/>
        </w:rPr>
        <w:t xml:space="preserve">الجمعية </w:t>
      </w:r>
    </w:p>
    <w:sectPr w:rsidR="003E6A3D" w:rsidRPr="0039629D" w:rsidSect="0035338C">
      <w:headerReference w:type="default" r:id="rId9"/>
      <w:footerReference w:type="default" r:id="rId10"/>
      <w:pgSz w:w="12240" w:h="15840"/>
      <w:pgMar w:top="720" w:right="616" w:bottom="720" w:left="720" w:header="709" w:footer="709" w:gutter="0"/>
      <w:cols w:space="45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5407" w:rsidRDefault="00365407" w:rsidP="00165F04">
      <w:r>
        <w:separator/>
      </w:r>
    </w:p>
  </w:endnote>
  <w:endnote w:type="continuationSeparator" w:id="0">
    <w:p w:rsidR="00365407" w:rsidRDefault="00365407" w:rsidP="00165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color w:val="0070C0"/>
        <w:rtl/>
      </w:rPr>
      <w:id w:val="1865100582"/>
      <w:docPartObj>
        <w:docPartGallery w:val="Page Numbers (Bottom of Page)"/>
        <w:docPartUnique/>
      </w:docPartObj>
    </w:sdtPr>
    <w:sdtEndPr/>
    <w:sdtContent>
      <w:sdt>
        <w:sdtPr>
          <w:rPr>
            <w:b/>
            <w:bCs/>
            <w:color w:val="0070C0"/>
            <w:rtl/>
          </w:rPr>
          <w:id w:val="1459599483"/>
          <w:docPartObj>
            <w:docPartGallery w:val="Page Numbers (Top of Page)"/>
            <w:docPartUnique/>
          </w:docPartObj>
        </w:sdtPr>
        <w:sdtEndPr/>
        <w:sdtContent>
          <w:p w:rsidR="00B60B18" w:rsidRPr="00A24F73" w:rsidRDefault="00B60B18" w:rsidP="00A24F73">
            <w:pPr>
              <w:pStyle w:val="a6"/>
              <w:jc w:val="center"/>
              <w:rPr>
                <w:b/>
                <w:bCs/>
                <w:color w:val="0070C0"/>
              </w:rPr>
            </w:pPr>
            <w:r w:rsidRPr="00A24F73">
              <w:rPr>
                <w:b/>
                <w:bCs/>
                <w:color w:val="0070C0"/>
                <w:rtl/>
                <w:lang w:val="ar-SA"/>
              </w:rPr>
              <w:t xml:space="preserve">الصفحة </w:t>
            </w:r>
            <w:r w:rsidRPr="00A24F73">
              <w:rPr>
                <w:b/>
                <w:bCs/>
                <w:color w:val="0070C0"/>
                <w:sz w:val="24"/>
                <w:szCs w:val="24"/>
              </w:rPr>
              <w:fldChar w:fldCharType="begin"/>
            </w:r>
            <w:r w:rsidRPr="00A24F73">
              <w:rPr>
                <w:b/>
                <w:bCs/>
                <w:color w:val="0070C0"/>
              </w:rPr>
              <w:instrText>PAGE</w:instrText>
            </w:r>
            <w:r w:rsidRPr="00A24F73">
              <w:rPr>
                <w:b/>
                <w:bCs/>
                <w:color w:val="0070C0"/>
                <w:sz w:val="24"/>
                <w:szCs w:val="24"/>
              </w:rPr>
              <w:fldChar w:fldCharType="separate"/>
            </w:r>
            <w:r w:rsidR="00F940BB">
              <w:rPr>
                <w:b/>
                <w:bCs/>
                <w:noProof/>
                <w:color w:val="0070C0"/>
                <w:sz w:val="24"/>
                <w:szCs w:val="24"/>
                <w:rtl/>
              </w:rPr>
              <w:t>1</w:t>
            </w:r>
            <w:r w:rsidRPr="00A24F73">
              <w:rPr>
                <w:b/>
                <w:bCs/>
                <w:color w:val="0070C0"/>
                <w:sz w:val="24"/>
                <w:szCs w:val="24"/>
              </w:rPr>
              <w:fldChar w:fldCharType="end"/>
            </w:r>
            <w:r w:rsidRPr="00A24F73">
              <w:rPr>
                <w:b/>
                <w:bCs/>
                <w:color w:val="0070C0"/>
                <w:rtl/>
                <w:lang w:val="ar-SA"/>
              </w:rPr>
              <w:t xml:space="preserve"> من </w:t>
            </w:r>
            <w:r w:rsidRPr="00A24F73">
              <w:rPr>
                <w:b/>
                <w:bCs/>
                <w:color w:val="0070C0"/>
                <w:sz w:val="24"/>
                <w:szCs w:val="24"/>
              </w:rPr>
              <w:fldChar w:fldCharType="begin"/>
            </w:r>
            <w:r w:rsidRPr="00A24F73">
              <w:rPr>
                <w:b/>
                <w:bCs/>
                <w:color w:val="0070C0"/>
              </w:rPr>
              <w:instrText>NUMPAGES</w:instrText>
            </w:r>
            <w:r w:rsidRPr="00A24F73">
              <w:rPr>
                <w:b/>
                <w:bCs/>
                <w:color w:val="0070C0"/>
                <w:sz w:val="24"/>
                <w:szCs w:val="24"/>
              </w:rPr>
              <w:fldChar w:fldCharType="separate"/>
            </w:r>
            <w:r w:rsidR="00F940BB">
              <w:rPr>
                <w:b/>
                <w:bCs/>
                <w:noProof/>
                <w:color w:val="0070C0"/>
                <w:sz w:val="24"/>
                <w:szCs w:val="24"/>
                <w:rtl/>
              </w:rPr>
              <w:t>3</w:t>
            </w:r>
            <w:r w:rsidRPr="00A24F73">
              <w:rPr>
                <w:b/>
                <w:bCs/>
                <w:color w:val="0070C0"/>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5407" w:rsidRDefault="00365407" w:rsidP="00165F04">
      <w:r>
        <w:separator/>
      </w:r>
    </w:p>
  </w:footnote>
  <w:footnote w:type="continuationSeparator" w:id="0">
    <w:p w:rsidR="00365407" w:rsidRDefault="00365407" w:rsidP="00165F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B18" w:rsidRDefault="00B60B18" w:rsidP="005B2296">
    <w:pPr>
      <w:pStyle w:val="a7"/>
      <w:bidi/>
    </w:pPr>
    <w:r>
      <w:rPr>
        <w:noProof/>
      </w:rPr>
      <mc:AlternateContent>
        <mc:Choice Requires="wps">
          <w:drawing>
            <wp:anchor distT="0" distB="0" distL="114300" distR="114300" simplePos="0" relativeHeight="251656704" behindDoc="0" locked="0" layoutInCell="1" allowOverlap="1" wp14:anchorId="6D2297F6" wp14:editId="632CA0D1">
              <wp:simplePos x="0" y="0"/>
              <wp:positionH relativeFrom="margin">
                <wp:align>left</wp:align>
              </wp:positionH>
              <wp:positionV relativeFrom="paragraph">
                <wp:posOffset>-123644</wp:posOffset>
              </wp:positionV>
              <wp:extent cx="5606415" cy="538753"/>
              <wp:effectExtent l="0" t="0" r="0" b="0"/>
              <wp:wrapNone/>
              <wp:docPr id="11" name="مربع ن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6415" cy="538753"/>
                      </a:xfrm>
                      <a:prstGeom prst="rect">
                        <a:avLst/>
                      </a:prstGeom>
                      <a:noFill/>
                      <a:ln w="6350">
                        <a:noFill/>
                      </a:ln>
                    </wps:spPr>
                    <wps:txbx>
                      <w:txbxContent>
                        <w:p w:rsidR="00B60B18" w:rsidRDefault="00B60B18" w:rsidP="00165F04">
                          <w:pPr>
                            <w:jc w:val="center"/>
                            <w:rPr>
                              <w:b/>
                              <w:bCs/>
                              <w:color w:val="FFFFFF"/>
                              <w:sz w:val="50"/>
                              <w:szCs w:val="50"/>
                              <w:lang w:bidi="ar-YE"/>
                            </w:rPr>
                          </w:pPr>
                          <w:r>
                            <w:rPr>
                              <w:rFonts w:hint="cs"/>
                              <w:b/>
                              <w:bCs/>
                              <w:color w:val="FFFFFF"/>
                              <w:sz w:val="50"/>
                              <w:szCs w:val="50"/>
                              <w:rtl/>
                              <w:lang w:bidi="ar-YE"/>
                            </w:rPr>
                            <w:t>للائحة الصلاحيات لمؤسسة السجين الوطنية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11" o:spid="_x0000_s1030" type="#_x0000_t202" style="position:absolute;left:0;text-align:left;margin-left:0;margin-top:-9.75pt;width:441.45pt;height:42.4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" filled="f" stroked="f" strokeweight=".5pt">
              <v:path arrowok="t"/>
              <v:textbox>
                <w:txbxContent>
                  <w:p w:rsidR="00B60B18" w:rsidRDefault="00B60B18" w:rsidP="00165F04">
                    <w:pPr>
                      <w:jc w:val="center"/>
                      <w:rPr>
                        <w:b/>
                        <w:bCs/>
                        <w:color w:val="FFFFFF"/>
                        <w:sz w:val="50"/>
                        <w:szCs w:val="50"/>
                        <w:lang w:bidi="ar-YE"/>
                      </w:rPr>
                    </w:pPr>
                    <w:r>
                      <w:rPr>
                        <w:rFonts w:hint="cs"/>
                        <w:b/>
                        <w:bCs/>
                        <w:color w:val="FFFFFF"/>
                        <w:sz w:val="50"/>
                        <w:szCs w:val="50"/>
                        <w:rtl/>
                        <w:lang w:bidi="ar-YE"/>
                      </w:rPr>
                      <w:t>للائحة الصلاحيات لمؤسسة السجين الوطنية</w:t>
                    </w:r>
                  </w:p>
                </w:txbxContent>
              </v:textbox>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57E16"/>
    <w:multiLevelType w:val="hybridMultilevel"/>
    <w:tmpl w:val="E9BEC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330535C"/>
    <w:multiLevelType w:val="hybridMultilevel"/>
    <w:tmpl w:val="7E8E7924"/>
    <w:lvl w:ilvl="0" w:tplc="7C902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AF3CE5"/>
    <w:multiLevelType w:val="hybridMultilevel"/>
    <w:tmpl w:val="C1F8F5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C2C0B22"/>
    <w:multiLevelType w:val="hybridMultilevel"/>
    <w:tmpl w:val="8C1CA34A"/>
    <w:lvl w:ilvl="0" w:tplc="802A6ED0">
      <w:numFmt w:val="bullet"/>
      <w:lvlText w:val="-"/>
      <w:lvlJc w:val="left"/>
      <w:pPr>
        <w:ind w:left="1724" w:hanging="360"/>
      </w:pPr>
      <w:rPr>
        <w:rFonts w:ascii="Arial" w:eastAsiaTheme="minorHAnsi" w:hAnsi="Arial" w:cs="Aria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4">
    <w:nsid w:val="1D991BEE"/>
    <w:multiLevelType w:val="hybridMultilevel"/>
    <w:tmpl w:val="99840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D91384"/>
    <w:multiLevelType w:val="hybridMultilevel"/>
    <w:tmpl w:val="14009B20"/>
    <w:lvl w:ilvl="0" w:tplc="7A4E809A">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nsid w:val="2AE30366"/>
    <w:multiLevelType w:val="hybridMultilevel"/>
    <w:tmpl w:val="E348FDA0"/>
    <w:lvl w:ilvl="0" w:tplc="7DA0D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316CF5"/>
    <w:multiLevelType w:val="hybridMultilevel"/>
    <w:tmpl w:val="D1846CB4"/>
    <w:lvl w:ilvl="0" w:tplc="68CA83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1075C7"/>
    <w:multiLevelType w:val="hybridMultilevel"/>
    <w:tmpl w:val="3104B310"/>
    <w:lvl w:ilvl="0" w:tplc="B0FE9D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FD0E09"/>
    <w:multiLevelType w:val="hybridMultilevel"/>
    <w:tmpl w:val="4D88B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5131FEC"/>
    <w:multiLevelType w:val="hybridMultilevel"/>
    <w:tmpl w:val="A92EE5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537D96"/>
    <w:multiLevelType w:val="hybridMultilevel"/>
    <w:tmpl w:val="F25A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157415"/>
    <w:multiLevelType w:val="hybridMultilevel"/>
    <w:tmpl w:val="1D6E73E0"/>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start w:val="1"/>
      <w:numFmt w:val="bullet"/>
      <w:lvlText w:val=""/>
      <w:lvlJc w:val="left"/>
      <w:pPr>
        <w:ind w:left="2955" w:hanging="360"/>
      </w:pPr>
      <w:rPr>
        <w:rFonts w:ascii="Symbol" w:hAnsi="Symbol" w:hint="default"/>
      </w:rPr>
    </w:lvl>
    <w:lvl w:ilvl="4" w:tplc="04090003">
      <w:start w:val="1"/>
      <w:numFmt w:val="bullet"/>
      <w:lvlText w:val="o"/>
      <w:lvlJc w:val="left"/>
      <w:pPr>
        <w:ind w:left="3675" w:hanging="360"/>
      </w:pPr>
      <w:rPr>
        <w:rFonts w:ascii="Courier New" w:hAnsi="Courier New" w:cs="Courier New" w:hint="default"/>
      </w:rPr>
    </w:lvl>
    <w:lvl w:ilvl="5" w:tplc="04090005">
      <w:start w:val="1"/>
      <w:numFmt w:val="bullet"/>
      <w:lvlText w:val=""/>
      <w:lvlJc w:val="left"/>
      <w:pPr>
        <w:ind w:left="4395" w:hanging="360"/>
      </w:pPr>
      <w:rPr>
        <w:rFonts w:ascii="Wingdings" w:hAnsi="Wingdings" w:hint="default"/>
      </w:rPr>
    </w:lvl>
    <w:lvl w:ilvl="6" w:tplc="04090001">
      <w:start w:val="1"/>
      <w:numFmt w:val="bullet"/>
      <w:lvlText w:val=""/>
      <w:lvlJc w:val="left"/>
      <w:pPr>
        <w:ind w:left="5115" w:hanging="360"/>
      </w:pPr>
      <w:rPr>
        <w:rFonts w:ascii="Symbol" w:hAnsi="Symbol" w:hint="default"/>
      </w:rPr>
    </w:lvl>
    <w:lvl w:ilvl="7" w:tplc="04090003">
      <w:start w:val="1"/>
      <w:numFmt w:val="bullet"/>
      <w:lvlText w:val="o"/>
      <w:lvlJc w:val="left"/>
      <w:pPr>
        <w:ind w:left="5835" w:hanging="360"/>
      </w:pPr>
      <w:rPr>
        <w:rFonts w:ascii="Courier New" w:hAnsi="Courier New" w:cs="Courier New" w:hint="default"/>
      </w:rPr>
    </w:lvl>
    <w:lvl w:ilvl="8" w:tplc="04090005">
      <w:start w:val="1"/>
      <w:numFmt w:val="bullet"/>
      <w:lvlText w:val=""/>
      <w:lvlJc w:val="left"/>
      <w:pPr>
        <w:ind w:left="6555" w:hanging="360"/>
      </w:pPr>
      <w:rPr>
        <w:rFonts w:ascii="Wingdings" w:hAnsi="Wingdings" w:hint="default"/>
      </w:rPr>
    </w:lvl>
  </w:abstractNum>
  <w:abstractNum w:abstractNumId="13">
    <w:nsid w:val="60AA2403"/>
    <w:multiLevelType w:val="hybridMultilevel"/>
    <w:tmpl w:val="1E643EFA"/>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7D5A4BF2">
      <w:start w:val="1"/>
      <w:numFmt w:val="bullet"/>
      <w:lvlText w:val="-"/>
      <w:lvlJc w:val="left"/>
      <w:pPr>
        <w:ind w:left="2520" w:hanging="360"/>
      </w:pPr>
      <w:rPr>
        <w:rFonts w:ascii="Arial" w:eastAsiaTheme="minorHAnsi" w:hAnsi="Arial" w:cs="Aria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5792A23"/>
    <w:multiLevelType w:val="hybridMultilevel"/>
    <w:tmpl w:val="FE0E1DBA"/>
    <w:lvl w:ilvl="0" w:tplc="055E4C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395BFE"/>
    <w:multiLevelType w:val="hybridMultilevel"/>
    <w:tmpl w:val="4FC83830"/>
    <w:lvl w:ilvl="0" w:tplc="BADE910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747B6290"/>
    <w:multiLevelType w:val="hybridMultilevel"/>
    <w:tmpl w:val="109A4726"/>
    <w:lvl w:ilvl="0" w:tplc="33FA48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961833"/>
    <w:multiLevelType w:val="hybridMultilevel"/>
    <w:tmpl w:val="0C86E7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9C548F8"/>
    <w:multiLevelType w:val="hybridMultilevel"/>
    <w:tmpl w:val="B2BA0BC4"/>
    <w:lvl w:ilvl="0" w:tplc="F1B4409A">
      <w:start w:val="1"/>
      <w:numFmt w:val="decimal"/>
      <w:lvlText w:val="%1-"/>
      <w:lvlJc w:val="left"/>
      <w:pPr>
        <w:ind w:left="720" w:hanging="360"/>
      </w:pPr>
      <w:rPr>
        <w:rFonts w:ascii="Arial" w:hAnsi="Arial" w:cs="Arial"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5"/>
  </w:num>
  <w:num w:numId="3">
    <w:abstractNumId w:val="9"/>
  </w:num>
  <w:num w:numId="4">
    <w:abstractNumId w:val="0"/>
  </w:num>
  <w:num w:numId="5">
    <w:abstractNumId w:val="2"/>
  </w:num>
  <w:num w:numId="6">
    <w:abstractNumId w:val="11"/>
  </w:num>
  <w:num w:numId="7">
    <w:abstractNumId w:val="4"/>
  </w:num>
  <w:num w:numId="8">
    <w:abstractNumId w:val="3"/>
  </w:num>
  <w:num w:numId="9">
    <w:abstractNumId w:val="8"/>
  </w:num>
  <w:num w:numId="10">
    <w:abstractNumId w:val="13"/>
  </w:num>
  <w:num w:numId="11">
    <w:abstractNumId w:val="6"/>
  </w:num>
  <w:num w:numId="12">
    <w:abstractNumId w:val="17"/>
  </w:num>
  <w:num w:numId="13">
    <w:abstractNumId w:val="7"/>
  </w:num>
  <w:num w:numId="14">
    <w:abstractNumId w:val="14"/>
  </w:num>
  <w:num w:numId="15">
    <w:abstractNumId w:val="10"/>
  </w:num>
  <w:num w:numId="16">
    <w:abstractNumId w:val="18"/>
  </w:num>
  <w:num w:numId="17">
    <w:abstractNumId w:val="16"/>
  </w:num>
  <w:num w:numId="18">
    <w:abstractNumId w:val="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8AB"/>
    <w:rsid w:val="00010475"/>
    <w:rsid w:val="0001069D"/>
    <w:rsid w:val="0002122B"/>
    <w:rsid w:val="000312E3"/>
    <w:rsid w:val="000561AD"/>
    <w:rsid w:val="000677C2"/>
    <w:rsid w:val="00087A2A"/>
    <w:rsid w:val="000A0353"/>
    <w:rsid w:val="000A2124"/>
    <w:rsid w:val="000C18A1"/>
    <w:rsid w:val="000C5634"/>
    <w:rsid w:val="000E7092"/>
    <w:rsid w:val="000F07DC"/>
    <w:rsid w:val="0010087A"/>
    <w:rsid w:val="0010444C"/>
    <w:rsid w:val="00104662"/>
    <w:rsid w:val="00132BB0"/>
    <w:rsid w:val="00133EA1"/>
    <w:rsid w:val="001437F9"/>
    <w:rsid w:val="0014566E"/>
    <w:rsid w:val="00146DEF"/>
    <w:rsid w:val="0015114B"/>
    <w:rsid w:val="001616CC"/>
    <w:rsid w:val="001640FB"/>
    <w:rsid w:val="00164618"/>
    <w:rsid w:val="00165F04"/>
    <w:rsid w:val="00180E88"/>
    <w:rsid w:val="0018670A"/>
    <w:rsid w:val="001C1544"/>
    <w:rsid w:val="001C5322"/>
    <w:rsid w:val="001C7852"/>
    <w:rsid w:val="001D73CF"/>
    <w:rsid w:val="001E7457"/>
    <w:rsid w:val="001F0260"/>
    <w:rsid w:val="00203312"/>
    <w:rsid w:val="002230C5"/>
    <w:rsid w:val="002509F1"/>
    <w:rsid w:val="002559EB"/>
    <w:rsid w:val="00255C51"/>
    <w:rsid w:val="00257D15"/>
    <w:rsid w:val="002803DC"/>
    <w:rsid w:val="002914FB"/>
    <w:rsid w:val="00294333"/>
    <w:rsid w:val="002D2427"/>
    <w:rsid w:val="002F3075"/>
    <w:rsid w:val="00307A19"/>
    <w:rsid w:val="003266CF"/>
    <w:rsid w:val="00340694"/>
    <w:rsid w:val="00340E9B"/>
    <w:rsid w:val="00352C70"/>
    <w:rsid w:val="003531D5"/>
    <w:rsid w:val="0035338C"/>
    <w:rsid w:val="00363BBC"/>
    <w:rsid w:val="00365407"/>
    <w:rsid w:val="003721F8"/>
    <w:rsid w:val="00390680"/>
    <w:rsid w:val="00391BF9"/>
    <w:rsid w:val="0039629D"/>
    <w:rsid w:val="003A0EA8"/>
    <w:rsid w:val="003A6C77"/>
    <w:rsid w:val="003B72B7"/>
    <w:rsid w:val="003E16F8"/>
    <w:rsid w:val="003E6A3D"/>
    <w:rsid w:val="003F1DD7"/>
    <w:rsid w:val="004053E3"/>
    <w:rsid w:val="00417976"/>
    <w:rsid w:val="00433AA9"/>
    <w:rsid w:val="00443CD7"/>
    <w:rsid w:val="00455613"/>
    <w:rsid w:val="004563CC"/>
    <w:rsid w:val="00456D75"/>
    <w:rsid w:val="00457A69"/>
    <w:rsid w:val="0047197C"/>
    <w:rsid w:val="00472F45"/>
    <w:rsid w:val="00474FE1"/>
    <w:rsid w:val="00475607"/>
    <w:rsid w:val="004771A6"/>
    <w:rsid w:val="004A1FB8"/>
    <w:rsid w:val="004A58FC"/>
    <w:rsid w:val="004A76A2"/>
    <w:rsid w:val="004B3444"/>
    <w:rsid w:val="004B6177"/>
    <w:rsid w:val="004B7B16"/>
    <w:rsid w:val="004E44F8"/>
    <w:rsid w:val="004E5610"/>
    <w:rsid w:val="005056C1"/>
    <w:rsid w:val="005156CC"/>
    <w:rsid w:val="005249DD"/>
    <w:rsid w:val="00525353"/>
    <w:rsid w:val="00525765"/>
    <w:rsid w:val="005367E9"/>
    <w:rsid w:val="005441C5"/>
    <w:rsid w:val="00560159"/>
    <w:rsid w:val="00565E72"/>
    <w:rsid w:val="00571909"/>
    <w:rsid w:val="00575062"/>
    <w:rsid w:val="005A0A0D"/>
    <w:rsid w:val="005B2296"/>
    <w:rsid w:val="005C65B9"/>
    <w:rsid w:val="005D3E75"/>
    <w:rsid w:val="005D6C04"/>
    <w:rsid w:val="005D7ED5"/>
    <w:rsid w:val="005E1BE5"/>
    <w:rsid w:val="005F54F3"/>
    <w:rsid w:val="005F62D4"/>
    <w:rsid w:val="005F649E"/>
    <w:rsid w:val="005F71E5"/>
    <w:rsid w:val="00631173"/>
    <w:rsid w:val="00641DAA"/>
    <w:rsid w:val="006430F2"/>
    <w:rsid w:val="0065710C"/>
    <w:rsid w:val="006628E1"/>
    <w:rsid w:val="00681478"/>
    <w:rsid w:val="006976F1"/>
    <w:rsid w:val="006A1301"/>
    <w:rsid w:val="006A4AFB"/>
    <w:rsid w:val="006B57BD"/>
    <w:rsid w:val="006B5B8F"/>
    <w:rsid w:val="006B7290"/>
    <w:rsid w:val="006C2858"/>
    <w:rsid w:val="006D1F75"/>
    <w:rsid w:val="006D2E01"/>
    <w:rsid w:val="006F0514"/>
    <w:rsid w:val="006F10A8"/>
    <w:rsid w:val="006F11CE"/>
    <w:rsid w:val="006F5BCA"/>
    <w:rsid w:val="00700F01"/>
    <w:rsid w:val="007010A7"/>
    <w:rsid w:val="00717EB5"/>
    <w:rsid w:val="00725492"/>
    <w:rsid w:val="007318B8"/>
    <w:rsid w:val="00732CD5"/>
    <w:rsid w:val="00735570"/>
    <w:rsid w:val="00756B9D"/>
    <w:rsid w:val="0076457B"/>
    <w:rsid w:val="007A6FC6"/>
    <w:rsid w:val="007B2850"/>
    <w:rsid w:val="007B6F5B"/>
    <w:rsid w:val="007B76BF"/>
    <w:rsid w:val="007E580F"/>
    <w:rsid w:val="007E5C2F"/>
    <w:rsid w:val="00807FE1"/>
    <w:rsid w:val="00810265"/>
    <w:rsid w:val="008231A8"/>
    <w:rsid w:val="00825A9B"/>
    <w:rsid w:val="00836CB6"/>
    <w:rsid w:val="00841591"/>
    <w:rsid w:val="00843518"/>
    <w:rsid w:val="00845C5D"/>
    <w:rsid w:val="00851093"/>
    <w:rsid w:val="008636D5"/>
    <w:rsid w:val="00876D83"/>
    <w:rsid w:val="00880843"/>
    <w:rsid w:val="00895ECB"/>
    <w:rsid w:val="008A283B"/>
    <w:rsid w:val="008C4E68"/>
    <w:rsid w:val="008C5311"/>
    <w:rsid w:val="008D28AB"/>
    <w:rsid w:val="008E6DD7"/>
    <w:rsid w:val="00900A77"/>
    <w:rsid w:val="00900C4D"/>
    <w:rsid w:val="00907729"/>
    <w:rsid w:val="009139C4"/>
    <w:rsid w:val="00931993"/>
    <w:rsid w:val="00937917"/>
    <w:rsid w:val="00960EFC"/>
    <w:rsid w:val="00962BCF"/>
    <w:rsid w:val="009642F2"/>
    <w:rsid w:val="009646B7"/>
    <w:rsid w:val="00975135"/>
    <w:rsid w:val="009903BB"/>
    <w:rsid w:val="009914D2"/>
    <w:rsid w:val="00996E23"/>
    <w:rsid w:val="009A2FE4"/>
    <w:rsid w:val="009A39D5"/>
    <w:rsid w:val="009C53EB"/>
    <w:rsid w:val="009D6EBA"/>
    <w:rsid w:val="009F6797"/>
    <w:rsid w:val="00A10826"/>
    <w:rsid w:val="00A10E2E"/>
    <w:rsid w:val="00A16EAD"/>
    <w:rsid w:val="00A22FF9"/>
    <w:rsid w:val="00A24F73"/>
    <w:rsid w:val="00A25CDE"/>
    <w:rsid w:val="00A42F57"/>
    <w:rsid w:val="00A46825"/>
    <w:rsid w:val="00A5324D"/>
    <w:rsid w:val="00A6085E"/>
    <w:rsid w:val="00A61B2B"/>
    <w:rsid w:val="00A64A87"/>
    <w:rsid w:val="00A74C49"/>
    <w:rsid w:val="00A902C6"/>
    <w:rsid w:val="00AA55CF"/>
    <w:rsid w:val="00AB2A71"/>
    <w:rsid w:val="00AB7E30"/>
    <w:rsid w:val="00AE361D"/>
    <w:rsid w:val="00AE5736"/>
    <w:rsid w:val="00B20648"/>
    <w:rsid w:val="00B25052"/>
    <w:rsid w:val="00B423E4"/>
    <w:rsid w:val="00B60B18"/>
    <w:rsid w:val="00B66AB8"/>
    <w:rsid w:val="00B73BD6"/>
    <w:rsid w:val="00B741B4"/>
    <w:rsid w:val="00B82158"/>
    <w:rsid w:val="00B9500E"/>
    <w:rsid w:val="00BA23A0"/>
    <w:rsid w:val="00BA5AAB"/>
    <w:rsid w:val="00BC37FC"/>
    <w:rsid w:val="00BC3B04"/>
    <w:rsid w:val="00BC6D0D"/>
    <w:rsid w:val="00BD3FF6"/>
    <w:rsid w:val="00BD77C2"/>
    <w:rsid w:val="00BE0F44"/>
    <w:rsid w:val="00BE4548"/>
    <w:rsid w:val="00BE45FE"/>
    <w:rsid w:val="00BF5CCF"/>
    <w:rsid w:val="00C32A0C"/>
    <w:rsid w:val="00C36E68"/>
    <w:rsid w:val="00C51F79"/>
    <w:rsid w:val="00C566F7"/>
    <w:rsid w:val="00C70B06"/>
    <w:rsid w:val="00C713FC"/>
    <w:rsid w:val="00C76DB9"/>
    <w:rsid w:val="00C80BCB"/>
    <w:rsid w:val="00C90866"/>
    <w:rsid w:val="00CC2732"/>
    <w:rsid w:val="00CC2CA2"/>
    <w:rsid w:val="00CE2E9B"/>
    <w:rsid w:val="00CF2190"/>
    <w:rsid w:val="00D276EE"/>
    <w:rsid w:val="00D30CDD"/>
    <w:rsid w:val="00D374EF"/>
    <w:rsid w:val="00D3761D"/>
    <w:rsid w:val="00D41A1C"/>
    <w:rsid w:val="00D425D6"/>
    <w:rsid w:val="00D47718"/>
    <w:rsid w:val="00D47AB8"/>
    <w:rsid w:val="00D537FD"/>
    <w:rsid w:val="00D63960"/>
    <w:rsid w:val="00D76616"/>
    <w:rsid w:val="00DB026A"/>
    <w:rsid w:val="00DB5334"/>
    <w:rsid w:val="00DC03D9"/>
    <w:rsid w:val="00DC2AF4"/>
    <w:rsid w:val="00DC3315"/>
    <w:rsid w:val="00DC6BF1"/>
    <w:rsid w:val="00DD0142"/>
    <w:rsid w:val="00DD44EA"/>
    <w:rsid w:val="00DD5F45"/>
    <w:rsid w:val="00DE0D8C"/>
    <w:rsid w:val="00DE1508"/>
    <w:rsid w:val="00E13265"/>
    <w:rsid w:val="00E17379"/>
    <w:rsid w:val="00E6262D"/>
    <w:rsid w:val="00E654C5"/>
    <w:rsid w:val="00E944AB"/>
    <w:rsid w:val="00E949C7"/>
    <w:rsid w:val="00EA0361"/>
    <w:rsid w:val="00EA1CC4"/>
    <w:rsid w:val="00EA1F58"/>
    <w:rsid w:val="00EB19E1"/>
    <w:rsid w:val="00EC655B"/>
    <w:rsid w:val="00EE02AA"/>
    <w:rsid w:val="00EE7896"/>
    <w:rsid w:val="00EE7F39"/>
    <w:rsid w:val="00EF5AC6"/>
    <w:rsid w:val="00F01CB1"/>
    <w:rsid w:val="00F12F48"/>
    <w:rsid w:val="00F173C0"/>
    <w:rsid w:val="00F3221B"/>
    <w:rsid w:val="00F53610"/>
    <w:rsid w:val="00F56168"/>
    <w:rsid w:val="00F834A1"/>
    <w:rsid w:val="00F913AA"/>
    <w:rsid w:val="00F913B5"/>
    <w:rsid w:val="00F940BB"/>
    <w:rsid w:val="00F9627B"/>
    <w:rsid w:val="00FF47A6"/>
    <w:rsid w:val="00FF7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bidi/>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2E9B"/>
  </w:style>
  <w:style w:type="paragraph" w:styleId="1">
    <w:name w:val="heading 1"/>
    <w:basedOn w:val="a"/>
    <w:next w:val="a"/>
    <w:link w:val="1Char"/>
    <w:uiPriority w:val="9"/>
    <w:qFormat/>
    <w:rsid w:val="00525353"/>
    <w:pPr>
      <w:keepNext/>
      <w:keepLines/>
      <w:bidi w:val="0"/>
      <w:spacing w:before="480" w:line="276" w:lineRule="auto"/>
      <w:outlineLvl w:val="0"/>
    </w:pPr>
    <w:rPr>
      <w:rFonts w:ascii="Cambria" w:eastAsia="Times New Roman" w:hAnsi="Cambria" w:cs="Times New Roman"/>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E16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900C4D"/>
    <w:pPr>
      <w:ind w:left="720"/>
      <w:contextualSpacing/>
    </w:pPr>
  </w:style>
  <w:style w:type="paragraph" w:styleId="a5">
    <w:name w:val="header"/>
    <w:basedOn w:val="a"/>
    <w:link w:val="Char"/>
    <w:uiPriority w:val="99"/>
    <w:unhideWhenUsed/>
    <w:rsid w:val="00165F04"/>
    <w:pPr>
      <w:tabs>
        <w:tab w:val="center" w:pos="4320"/>
        <w:tab w:val="right" w:pos="8640"/>
      </w:tabs>
    </w:pPr>
  </w:style>
  <w:style w:type="character" w:customStyle="1" w:styleId="Char">
    <w:name w:val="رأس الصفحة Char"/>
    <w:basedOn w:val="a0"/>
    <w:link w:val="a5"/>
    <w:uiPriority w:val="99"/>
    <w:rsid w:val="00165F04"/>
  </w:style>
  <w:style w:type="paragraph" w:styleId="a6">
    <w:name w:val="footer"/>
    <w:basedOn w:val="a"/>
    <w:link w:val="Char0"/>
    <w:uiPriority w:val="99"/>
    <w:unhideWhenUsed/>
    <w:rsid w:val="00165F04"/>
    <w:pPr>
      <w:tabs>
        <w:tab w:val="center" w:pos="4320"/>
        <w:tab w:val="right" w:pos="8640"/>
      </w:tabs>
    </w:pPr>
  </w:style>
  <w:style w:type="character" w:customStyle="1" w:styleId="Char0">
    <w:name w:val="تذييل الصفحة Char"/>
    <w:basedOn w:val="a0"/>
    <w:link w:val="a6"/>
    <w:uiPriority w:val="99"/>
    <w:rsid w:val="00165F04"/>
  </w:style>
  <w:style w:type="paragraph" w:styleId="a7">
    <w:name w:val="Normal (Web)"/>
    <w:basedOn w:val="a"/>
    <w:uiPriority w:val="99"/>
    <w:unhideWhenUsed/>
    <w:rsid w:val="00165F04"/>
    <w:pPr>
      <w:bidi w:val="0"/>
      <w:spacing w:before="100" w:beforeAutospacing="1" w:after="100" w:afterAutospacing="1"/>
    </w:pPr>
    <w:rPr>
      <w:rFonts w:ascii="Times New Roman" w:eastAsia="Times New Roman" w:hAnsi="Times New Roman" w:cs="Times New Roman"/>
      <w:sz w:val="24"/>
      <w:szCs w:val="24"/>
    </w:rPr>
  </w:style>
  <w:style w:type="character" w:customStyle="1" w:styleId="1Char0">
    <w:name w:val="العنوان 1 Char"/>
    <w:basedOn w:val="a0"/>
    <w:uiPriority w:val="9"/>
    <w:rsid w:val="00525353"/>
    <w:rPr>
      <w:rFonts w:asciiTheme="majorHAnsi" w:eastAsiaTheme="majorEastAsia" w:hAnsiTheme="majorHAnsi" w:cstheme="majorBidi"/>
      <w:color w:val="2E74B5" w:themeColor="accent1" w:themeShade="BF"/>
      <w:sz w:val="32"/>
      <w:szCs w:val="32"/>
    </w:rPr>
  </w:style>
  <w:style w:type="character" w:customStyle="1" w:styleId="1Char">
    <w:name w:val="عنوان 1 Char"/>
    <w:basedOn w:val="a0"/>
    <w:link w:val="1"/>
    <w:uiPriority w:val="9"/>
    <w:rsid w:val="00525353"/>
    <w:rPr>
      <w:rFonts w:ascii="Cambria" w:eastAsia="Times New Roman" w:hAnsi="Cambria" w:cs="Times New Roman"/>
      <w:b/>
      <w:bCs/>
      <w:color w:val="365F91"/>
      <w:sz w:val="28"/>
      <w:szCs w:val="28"/>
    </w:rPr>
  </w:style>
  <w:style w:type="character" w:styleId="a8">
    <w:name w:val="annotation reference"/>
    <w:basedOn w:val="a0"/>
    <w:uiPriority w:val="99"/>
    <w:semiHidden/>
    <w:unhideWhenUsed/>
    <w:rsid w:val="00F834A1"/>
    <w:rPr>
      <w:sz w:val="16"/>
      <w:szCs w:val="16"/>
    </w:rPr>
  </w:style>
  <w:style w:type="paragraph" w:styleId="a9">
    <w:name w:val="annotation text"/>
    <w:basedOn w:val="a"/>
    <w:link w:val="Char1"/>
    <w:uiPriority w:val="99"/>
    <w:semiHidden/>
    <w:unhideWhenUsed/>
    <w:rsid w:val="00F834A1"/>
    <w:rPr>
      <w:sz w:val="20"/>
      <w:szCs w:val="20"/>
    </w:rPr>
  </w:style>
  <w:style w:type="character" w:customStyle="1" w:styleId="Char1">
    <w:name w:val="نص تعليق Char"/>
    <w:basedOn w:val="a0"/>
    <w:link w:val="a9"/>
    <w:uiPriority w:val="99"/>
    <w:semiHidden/>
    <w:rsid w:val="00F834A1"/>
    <w:rPr>
      <w:sz w:val="20"/>
      <w:szCs w:val="20"/>
    </w:rPr>
  </w:style>
  <w:style w:type="paragraph" w:styleId="aa">
    <w:name w:val="annotation subject"/>
    <w:basedOn w:val="a9"/>
    <w:next w:val="a9"/>
    <w:link w:val="Char2"/>
    <w:uiPriority w:val="99"/>
    <w:semiHidden/>
    <w:unhideWhenUsed/>
    <w:rsid w:val="00F834A1"/>
    <w:rPr>
      <w:b/>
      <w:bCs/>
    </w:rPr>
  </w:style>
  <w:style w:type="character" w:customStyle="1" w:styleId="Char2">
    <w:name w:val="موضوع تعليق Char"/>
    <w:basedOn w:val="Char1"/>
    <w:link w:val="aa"/>
    <w:uiPriority w:val="99"/>
    <w:semiHidden/>
    <w:rsid w:val="00F834A1"/>
    <w:rPr>
      <w:b/>
      <w:bCs/>
      <w:sz w:val="20"/>
      <w:szCs w:val="20"/>
    </w:rPr>
  </w:style>
  <w:style w:type="paragraph" w:styleId="ab">
    <w:name w:val="Balloon Text"/>
    <w:basedOn w:val="a"/>
    <w:link w:val="Char3"/>
    <w:uiPriority w:val="99"/>
    <w:semiHidden/>
    <w:unhideWhenUsed/>
    <w:rsid w:val="00F834A1"/>
    <w:rPr>
      <w:rFonts w:ascii="Tahoma" w:hAnsi="Tahoma" w:cs="Tahoma"/>
      <w:sz w:val="18"/>
      <w:szCs w:val="18"/>
    </w:rPr>
  </w:style>
  <w:style w:type="character" w:customStyle="1" w:styleId="Char3">
    <w:name w:val="نص في بالون Char"/>
    <w:basedOn w:val="a0"/>
    <w:link w:val="ab"/>
    <w:uiPriority w:val="99"/>
    <w:semiHidden/>
    <w:rsid w:val="00F834A1"/>
    <w:rPr>
      <w:rFonts w:ascii="Tahoma" w:hAnsi="Tahoma" w:cs="Tahoma"/>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bidi/>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2E9B"/>
  </w:style>
  <w:style w:type="paragraph" w:styleId="1">
    <w:name w:val="heading 1"/>
    <w:basedOn w:val="a"/>
    <w:next w:val="a"/>
    <w:link w:val="1Char"/>
    <w:uiPriority w:val="9"/>
    <w:qFormat/>
    <w:rsid w:val="00525353"/>
    <w:pPr>
      <w:keepNext/>
      <w:keepLines/>
      <w:bidi w:val="0"/>
      <w:spacing w:before="480" w:line="276" w:lineRule="auto"/>
      <w:outlineLvl w:val="0"/>
    </w:pPr>
    <w:rPr>
      <w:rFonts w:ascii="Cambria" w:eastAsia="Times New Roman" w:hAnsi="Cambria" w:cs="Times New Roman"/>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E16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900C4D"/>
    <w:pPr>
      <w:ind w:left="720"/>
      <w:contextualSpacing/>
    </w:pPr>
  </w:style>
  <w:style w:type="paragraph" w:styleId="a5">
    <w:name w:val="header"/>
    <w:basedOn w:val="a"/>
    <w:link w:val="Char"/>
    <w:uiPriority w:val="99"/>
    <w:unhideWhenUsed/>
    <w:rsid w:val="00165F04"/>
    <w:pPr>
      <w:tabs>
        <w:tab w:val="center" w:pos="4320"/>
        <w:tab w:val="right" w:pos="8640"/>
      </w:tabs>
    </w:pPr>
  </w:style>
  <w:style w:type="character" w:customStyle="1" w:styleId="Char">
    <w:name w:val="رأس الصفحة Char"/>
    <w:basedOn w:val="a0"/>
    <w:link w:val="a5"/>
    <w:uiPriority w:val="99"/>
    <w:rsid w:val="00165F04"/>
  </w:style>
  <w:style w:type="paragraph" w:styleId="a6">
    <w:name w:val="footer"/>
    <w:basedOn w:val="a"/>
    <w:link w:val="Char0"/>
    <w:uiPriority w:val="99"/>
    <w:unhideWhenUsed/>
    <w:rsid w:val="00165F04"/>
    <w:pPr>
      <w:tabs>
        <w:tab w:val="center" w:pos="4320"/>
        <w:tab w:val="right" w:pos="8640"/>
      </w:tabs>
    </w:pPr>
  </w:style>
  <w:style w:type="character" w:customStyle="1" w:styleId="Char0">
    <w:name w:val="تذييل الصفحة Char"/>
    <w:basedOn w:val="a0"/>
    <w:link w:val="a6"/>
    <w:uiPriority w:val="99"/>
    <w:rsid w:val="00165F04"/>
  </w:style>
  <w:style w:type="paragraph" w:styleId="a7">
    <w:name w:val="Normal (Web)"/>
    <w:basedOn w:val="a"/>
    <w:uiPriority w:val="99"/>
    <w:unhideWhenUsed/>
    <w:rsid w:val="00165F04"/>
    <w:pPr>
      <w:bidi w:val="0"/>
      <w:spacing w:before="100" w:beforeAutospacing="1" w:after="100" w:afterAutospacing="1"/>
    </w:pPr>
    <w:rPr>
      <w:rFonts w:ascii="Times New Roman" w:eastAsia="Times New Roman" w:hAnsi="Times New Roman" w:cs="Times New Roman"/>
      <w:sz w:val="24"/>
      <w:szCs w:val="24"/>
    </w:rPr>
  </w:style>
  <w:style w:type="character" w:customStyle="1" w:styleId="1Char0">
    <w:name w:val="العنوان 1 Char"/>
    <w:basedOn w:val="a0"/>
    <w:uiPriority w:val="9"/>
    <w:rsid w:val="00525353"/>
    <w:rPr>
      <w:rFonts w:asciiTheme="majorHAnsi" w:eastAsiaTheme="majorEastAsia" w:hAnsiTheme="majorHAnsi" w:cstheme="majorBidi"/>
      <w:color w:val="2E74B5" w:themeColor="accent1" w:themeShade="BF"/>
      <w:sz w:val="32"/>
      <w:szCs w:val="32"/>
    </w:rPr>
  </w:style>
  <w:style w:type="character" w:customStyle="1" w:styleId="1Char">
    <w:name w:val="عنوان 1 Char"/>
    <w:basedOn w:val="a0"/>
    <w:link w:val="1"/>
    <w:uiPriority w:val="9"/>
    <w:rsid w:val="00525353"/>
    <w:rPr>
      <w:rFonts w:ascii="Cambria" w:eastAsia="Times New Roman" w:hAnsi="Cambria" w:cs="Times New Roman"/>
      <w:b/>
      <w:bCs/>
      <w:color w:val="365F91"/>
      <w:sz w:val="28"/>
      <w:szCs w:val="28"/>
    </w:rPr>
  </w:style>
  <w:style w:type="character" w:styleId="a8">
    <w:name w:val="annotation reference"/>
    <w:basedOn w:val="a0"/>
    <w:uiPriority w:val="99"/>
    <w:semiHidden/>
    <w:unhideWhenUsed/>
    <w:rsid w:val="00F834A1"/>
    <w:rPr>
      <w:sz w:val="16"/>
      <w:szCs w:val="16"/>
    </w:rPr>
  </w:style>
  <w:style w:type="paragraph" w:styleId="a9">
    <w:name w:val="annotation text"/>
    <w:basedOn w:val="a"/>
    <w:link w:val="Char1"/>
    <w:uiPriority w:val="99"/>
    <w:semiHidden/>
    <w:unhideWhenUsed/>
    <w:rsid w:val="00F834A1"/>
    <w:rPr>
      <w:sz w:val="20"/>
      <w:szCs w:val="20"/>
    </w:rPr>
  </w:style>
  <w:style w:type="character" w:customStyle="1" w:styleId="Char1">
    <w:name w:val="نص تعليق Char"/>
    <w:basedOn w:val="a0"/>
    <w:link w:val="a9"/>
    <w:uiPriority w:val="99"/>
    <w:semiHidden/>
    <w:rsid w:val="00F834A1"/>
    <w:rPr>
      <w:sz w:val="20"/>
      <w:szCs w:val="20"/>
    </w:rPr>
  </w:style>
  <w:style w:type="paragraph" w:styleId="aa">
    <w:name w:val="annotation subject"/>
    <w:basedOn w:val="a9"/>
    <w:next w:val="a9"/>
    <w:link w:val="Char2"/>
    <w:uiPriority w:val="99"/>
    <w:semiHidden/>
    <w:unhideWhenUsed/>
    <w:rsid w:val="00F834A1"/>
    <w:rPr>
      <w:b/>
      <w:bCs/>
    </w:rPr>
  </w:style>
  <w:style w:type="character" w:customStyle="1" w:styleId="Char2">
    <w:name w:val="موضوع تعليق Char"/>
    <w:basedOn w:val="Char1"/>
    <w:link w:val="aa"/>
    <w:uiPriority w:val="99"/>
    <w:semiHidden/>
    <w:rsid w:val="00F834A1"/>
    <w:rPr>
      <w:b/>
      <w:bCs/>
      <w:sz w:val="20"/>
      <w:szCs w:val="20"/>
    </w:rPr>
  </w:style>
  <w:style w:type="paragraph" w:styleId="ab">
    <w:name w:val="Balloon Text"/>
    <w:basedOn w:val="a"/>
    <w:link w:val="Char3"/>
    <w:uiPriority w:val="99"/>
    <w:semiHidden/>
    <w:unhideWhenUsed/>
    <w:rsid w:val="00F834A1"/>
    <w:rPr>
      <w:rFonts w:ascii="Tahoma" w:hAnsi="Tahoma" w:cs="Tahoma"/>
      <w:sz w:val="18"/>
      <w:szCs w:val="18"/>
    </w:rPr>
  </w:style>
  <w:style w:type="character" w:customStyle="1" w:styleId="Char3">
    <w:name w:val="نص في بالون Char"/>
    <w:basedOn w:val="a0"/>
    <w:link w:val="ab"/>
    <w:uiPriority w:val="99"/>
    <w:semiHidden/>
    <w:rsid w:val="00F834A1"/>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5097847">
      <w:bodyDiv w:val="1"/>
      <w:marLeft w:val="0"/>
      <w:marRight w:val="0"/>
      <w:marTop w:val="0"/>
      <w:marBottom w:val="0"/>
      <w:divBdr>
        <w:top w:val="none" w:sz="0" w:space="0" w:color="auto"/>
        <w:left w:val="none" w:sz="0" w:space="0" w:color="auto"/>
        <w:bottom w:val="none" w:sz="0" w:space="0" w:color="auto"/>
        <w:right w:val="none" w:sz="0" w:space="0" w:color="auto"/>
      </w:divBdr>
    </w:div>
    <w:div w:id="660082165">
      <w:bodyDiv w:val="1"/>
      <w:marLeft w:val="0"/>
      <w:marRight w:val="0"/>
      <w:marTop w:val="0"/>
      <w:marBottom w:val="0"/>
      <w:divBdr>
        <w:top w:val="none" w:sz="0" w:space="0" w:color="auto"/>
        <w:left w:val="none" w:sz="0" w:space="0" w:color="auto"/>
        <w:bottom w:val="none" w:sz="0" w:space="0" w:color="auto"/>
        <w:right w:val="none" w:sz="0" w:space="0" w:color="auto"/>
      </w:divBdr>
    </w:div>
    <w:div w:id="1388382013">
      <w:bodyDiv w:val="1"/>
      <w:marLeft w:val="0"/>
      <w:marRight w:val="0"/>
      <w:marTop w:val="0"/>
      <w:marBottom w:val="0"/>
      <w:divBdr>
        <w:top w:val="none" w:sz="0" w:space="0" w:color="auto"/>
        <w:left w:val="none" w:sz="0" w:space="0" w:color="auto"/>
        <w:bottom w:val="none" w:sz="0" w:space="0" w:color="auto"/>
        <w:right w:val="none" w:sz="0" w:space="0" w:color="auto"/>
      </w:divBdr>
    </w:div>
    <w:div w:id="1398895235">
      <w:bodyDiv w:val="1"/>
      <w:marLeft w:val="0"/>
      <w:marRight w:val="0"/>
      <w:marTop w:val="0"/>
      <w:marBottom w:val="0"/>
      <w:divBdr>
        <w:top w:val="none" w:sz="0" w:space="0" w:color="auto"/>
        <w:left w:val="none" w:sz="0" w:space="0" w:color="auto"/>
        <w:bottom w:val="none" w:sz="0" w:space="0" w:color="auto"/>
        <w:right w:val="none" w:sz="0" w:space="0" w:color="auto"/>
      </w:divBdr>
    </w:div>
    <w:div w:id="168732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423</Words>
  <Characters>2416</Characters>
  <Application>Microsoft Office Word</Application>
  <DocSecurity>0</DocSecurity>
  <Lines>20</Lines>
  <Paragraphs>5</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tehama</cp:lastModifiedBy>
  <cp:revision>96</cp:revision>
  <cp:lastPrinted>2022-10-05T02:27:00Z</cp:lastPrinted>
  <dcterms:created xsi:type="dcterms:W3CDTF">2018-11-19T21:59:00Z</dcterms:created>
  <dcterms:modified xsi:type="dcterms:W3CDTF">2022-10-05T02:28:00Z</dcterms:modified>
</cp:coreProperties>
</file>