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95640" w:rsidRDefault="00995640" w:rsidP="00995640">
      <w:pPr>
        <w:bidi/>
        <w:jc w:val="lowKashida"/>
        <w:rPr>
          <w:rFonts w:asciiTheme="majorBidi" w:hAnsiTheme="majorBidi" w:cstheme="majorBidi"/>
          <w:sz w:val="28"/>
          <w:szCs w:val="28"/>
          <w:rtl/>
          <w:lang w:bidi="ar-YE"/>
        </w:rPr>
      </w:pPr>
    </w:p>
    <w:p w:rsidR="00995640" w:rsidRDefault="00995640" w:rsidP="00995640">
      <w:pPr>
        <w:bidi/>
        <w:jc w:val="lowKashida"/>
        <w:rPr>
          <w:rFonts w:asciiTheme="majorBidi" w:hAnsiTheme="majorBidi" w:cstheme="majorBidi"/>
          <w:sz w:val="28"/>
          <w:szCs w:val="28"/>
          <w:rtl/>
        </w:rPr>
      </w:pPr>
    </w:p>
    <w:p w:rsidR="00995640" w:rsidRDefault="00995640" w:rsidP="00995640">
      <w:pPr>
        <w:bidi/>
        <w:jc w:val="lowKashida"/>
        <w:rPr>
          <w:rFonts w:asciiTheme="majorBidi" w:hAnsiTheme="majorBidi" w:cstheme="majorBidi"/>
          <w:sz w:val="28"/>
          <w:szCs w:val="28"/>
          <w:rtl/>
        </w:rPr>
      </w:pPr>
    </w:p>
    <w:p w:rsidR="00995640" w:rsidRDefault="00995640" w:rsidP="00995640">
      <w:pPr>
        <w:bidi/>
        <w:jc w:val="lowKashida"/>
        <w:rPr>
          <w:rFonts w:asciiTheme="majorBidi" w:hAnsiTheme="majorBidi" w:cstheme="majorBidi"/>
          <w:sz w:val="28"/>
          <w:szCs w:val="28"/>
          <w:rtl/>
        </w:rPr>
      </w:pPr>
    </w:p>
    <w:p w:rsidR="00995640" w:rsidRDefault="002632A9" w:rsidP="00995640">
      <w:pPr>
        <w:bidi/>
        <w:jc w:val="center"/>
        <w:rPr>
          <w:rFonts w:asciiTheme="majorBidi" w:hAnsiTheme="majorBidi" w:cstheme="majorBidi"/>
          <w:sz w:val="44"/>
          <w:szCs w:val="44"/>
          <w:rtl/>
        </w:rPr>
      </w:pPr>
      <w:r w:rsidRPr="002632A9">
        <w:rPr>
          <w:rFonts w:ascii="Calibri" w:eastAsia="Calibri" w:hAnsi="Calibri" w:cs="Calibri"/>
          <w:noProof/>
        </w:rPr>
        <w:drawing>
          <wp:anchor distT="0" distB="0" distL="114300" distR="114300" simplePos="0" relativeHeight="251659264" behindDoc="0" locked="0" layoutInCell="1" hidden="0" allowOverlap="1" wp14:anchorId="6547E029" wp14:editId="116F71FE">
            <wp:simplePos x="0" y="0"/>
            <wp:positionH relativeFrom="column">
              <wp:posOffset>2081530</wp:posOffset>
            </wp:positionH>
            <wp:positionV relativeFrom="paragraph">
              <wp:posOffset>-711200</wp:posOffset>
            </wp:positionV>
            <wp:extent cx="2581275" cy="2706370"/>
            <wp:effectExtent l="0" t="0" r="0" b="0"/>
            <wp:wrapSquare wrapText="bothSides" distT="0" distB="0" distL="114300" distR="11430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l="1642" r="1642"/>
                    <a:stretch>
                      <a:fillRect/>
                    </a:stretch>
                  </pic:blipFill>
                  <pic:spPr>
                    <a:xfrm>
                      <a:off x="0" y="0"/>
                      <a:ext cx="2581275" cy="2706370"/>
                    </a:xfrm>
                    <a:prstGeom prst="rect">
                      <a:avLst/>
                    </a:prstGeom>
                    <a:ln/>
                  </pic:spPr>
                </pic:pic>
              </a:graphicData>
            </a:graphic>
          </wp:anchor>
        </w:drawing>
      </w:r>
    </w:p>
    <w:p w:rsidR="00995640" w:rsidRDefault="00995640" w:rsidP="00995640">
      <w:pPr>
        <w:bidi/>
        <w:jc w:val="center"/>
        <w:rPr>
          <w:rFonts w:asciiTheme="majorBidi" w:hAnsiTheme="majorBidi" w:cstheme="majorBidi"/>
          <w:sz w:val="44"/>
          <w:szCs w:val="44"/>
          <w:rtl/>
        </w:rPr>
      </w:pPr>
    </w:p>
    <w:p w:rsidR="00995640" w:rsidRDefault="00995640" w:rsidP="00995640">
      <w:pPr>
        <w:bidi/>
        <w:jc w:val="center"/>
        <w:rPr>
          <w:rFonts w:asciiTheme="majorBidi" w:hAnsiTheme="majorBidi" w:cstheme="majorBidi"/>
          <w:sz w:val="44"/>
          <w:szCs w:val="44"/>
        </w:rPr>
      </w:pPr>
    </w:p>
    <w:p w:rsidR="000C2AF6" w:rsidRDefault="000C2AF6" w:rsidP="000C2AF6">
      <w:pPr>
        <w:bidi/>
        <w:jc w:val="center"/>
        <w:rPr>
          <w:rFonts w:asciiTheme="majorBidi" w:hAnsiTheme="majorBidi" w:cstheme="majorBidi"/>
          <w:sz w:val="44"/>
          <w:szCs w:val="44"/>
        </w:rPr>
      </w:pPr>
    </w:p>
    <w:p w:rsidR="000C2AF6" w:rsidRDefault="000C2AF6" w:rsidP="000C2AF6">
      <w:pPr>
        <w:bidi/>
        <w:jc w:val="center"/>
        <w:rPr>
          <w:rFonts w:asciiTheme="majorBidi" w:hAnsiTheme="majorBidi" w:cstheme="majorBidi"/>
          <w:sz w:val="44"/>
          <w:szCs w:val="44"/>
          <w:rtl/>
        </w:rPr>
      </w:pPr>
    </w:p>
    <w:p w:rsidR="00995640" w:rsidRPr="002632A9" w:rsidRDefault="00B33219" w:rsidP="00995640">
      <w:pPr>
        <w:bidi/>
        <w:jc w:val="center"/>
        <w:rPr>
          <w:rFonts w:asciiTheme="majorBidi" w:hAnsiTheme="majorBidi" w:cstheme="majorBidi"/>
          <w:b/>
          <w:bCs/>
          <w:sz w:val="44"/>
          <w:szCs w:val="44"/>
          <w:rtl/>
        </w:rPr>
      </w:pPr>
      <w:r w:rsidRPr="002632A9">
        <w:rPr>
          <w:rFonts w:asciiTheme="majorBidi" w:hAnsiTheme="majorBidi" w:cstheme="majorBidi"/>
          <w:b/>
          <w:bCs/>
          <w:sz w:val="44"/>
          <w:szCs w:val="44"/>
          <w:rtl/>
        </w:rPr>
        <w:t xml:space="preserve">مدونة السلوك للعاملين والمتطوعين </w:t>
      </w:r>
    </w:p>
    <w:p w:rsidR="00B33219" w:rsidRPr="002632A9" w:rsidRDefault="00B33219" w:rsidP="00B12685">
      <w:pPr>
        <w:bidi/>
        <w:jc w:val="center"/>
        <w:rPr>
          <w:rFonts w:asciiTheme="majorBidi" w:hAnsiTheme="majorBidi" w:cstheme="majorBidi"/>
          <w:b/>
          <w:bCs/>
          <w:sz w:val="44"/>
          <w:szCs w:val="44"/>
        </w:rPr>
      </w:pPr>
      <w:r w:rsidRPr="002632A9">
        <w:rPr>
          <w:rFonts w:asciiTheme="majorBidi" w:hAnsiTheme="majorBidi" w:cstheme="majorBidi"/>
          <w:b/>
          <w:bCs/>
          <w:sz w:val="44"/>
          <w:szCs w:val="44"/>
          <w:rtl/>
        </w:rPr>
        <w:t xml:space="preserve">في </w:t>
      </w:r>
      <w:r w:rsidR="002632A9" w:rsidRPr="002632A9">
        <w:rPr>
          <w:rFonts w:asciiTheme="majorBidi" w:hAnsiTheme="majorBidi" w:cstheme="majorBidi" w:hint="cs"/>
          <w:b/>
          <w:bCs/>
          <w:sz w:val="44"/>
          <w:szCs w:val="44"/>
          <w:rtl/>
        </w:rPr>
        <w:t>الجمعية الوطنية للقابلات اليمنيات</w:t>
      </w:r>
    </w:p>
    <w:p w:rsidR="00B33219" w:rsidRPr="00995640" w:rsidRDefault="00B33219" w:rsidP="00995640">
      <w:pPr>
        <w:bidi/>
        <w:jc w:val="lowKashida"/>
        <w:rPr>
          <w:rFonts w:asciiTheme="majorBidi" w:hAnsiTheme="majorBidi" w:cstheme="majorBidi"/>
          <w:sz w:val="28"/>
          <w:szCs w:val="28"/>
        </w:rPr>
      </w:pPr>
    </w:p>
    <w:p w:rsidR="00B33219" w:rsidRPr="00995640" w:rsidRDefault="00B33219" w:rsidP="00995640">
      <w:pPr>
        <w:bidi/>
        <w:jc w:val="lowKashida"/>
        <w:rPr>
          <w:rFonts w:asciiTheme="majorBidi" w:hAnsiTheme="majorBidi" w:cstheme="majorBidi"/>
          <w:sz w:val="28"/>
          <w:szCs w:val="28"/>
        </w:rPr>
      </w:pPr>
    </w:p>
    <w:p w:rsidR="00B33219" w:rsidRPr="00995640" w:rsidRDefault="00B33219" w:rsidP="00995640">
      <w:pPr>
        <w:bidi/>
        <w:jc w:val="lowKashida"/>
        <w:rPr>
          <w:rFonts w:asciiTheme="majorBidi" w:hAnsiTheme="majorBidi" w:cstheme="majorBidi"/>
          <w:sz w:val="28"/>
          <w:szCs w:val="28"/>
        </w:rPr>
      </w:pPr>
    </w:p>
    <w:p w:rsidR="00B33219" w:rsidRPr="00995640" w:rsidRDefault="00B33219" w:rsidP="00995640">
      <w:pPr>
        <w:bidi/>
        <w:jc w:val="lowKashida"/>
        <w:rPr>
          <w:rFonts w:asciiTheme="majorBidi" w:hAnsiTheme="majorBidi" w:cstheme="majorBidi"/>
          <w:sz w:val="28"/>
          <w:szCs w:val="28"/>
        </w:rPr>
      </w:pPr>
    </w:p>
    <w:p w:rsidR="00995640" w:rsidRDefault="00995640" w:rsidP="00995640">
      <w:pPr>
        <w:bidi/>
        <w:jc w:val="lowKashida"/>
        <w:rPr>
          <w:rFonts w:asciiTheme="majorBidi" w:hAnsiTheme="majorBidi" w:cstheme="majorBidi"/>
          <w:sz w:val="28"/>
          <w:szCs w:val="28"/>
          <w:rtl/>
        </w:rPr>
      </w:pPr>
    </w:p>
    <w:p w:rsidR="00995640" w:rsidRDefault="00995640" w:rsidP="00995640">
      <w:pPr>
        <w:bidi/>
        <w:jc w:val="lowKashida"/>
        <w:rPr>
          <w:rFonts w:asciiTheme="majorBidi" w:hAnsiTheme="majorBidi" w:cstheme="majorBidi"/>
          <w:sz w:val="28"/>
          <w:szCs w:val="28"/>
          <w:rtl/>
        </w:rPr>
      </w:pPr>
    </w:p>
    <w:p w:rsidR="00995640" w:rsidRDefault="00995640" w:rsidP="00995640">
      <w:pPr>
        <w:bidi/>
        <w:jc w:val="lowKashida"/>
        <w:rPr>
          <w:rFonts w:asciiTheme="majorBidi" w:hAnsiTheme="majorBidi" w:cstheme="majorBidi"/>
          <w:sz w:val="28"/>
          <w:szCs w:val="28"/>
          <w:rtl/>
        </w:rPr>
      </w:pPr>
    </w:p>
    <w:p w:rsidR="00995640" w:rsidRDefault="00995640" w:rsidP="00995640">
      <w:pPr>
        <w:bidi/>
        <w:jc w:val="lowKashida"/>
        <w:rPr>
          <w:rFonts w:asciiTheme="majorBidi" w:hAnsiTheme="majorBidi" w:cstheme="majorBidi"/>
          <w:sz w:val="28"/>
          <w:szCs w:val="28"/>
          <w:rtl/>
        </w:rPr>
      </w:pPr>
    </w:p>
    <w:p w:rsidR="00995640" w:rsidRDefault="00995640" w:rsidP="00995640">
      <w:pPr>
        <w:bidi/>
        <w:jc w:val="lowKashida"/>
        <w:rPr>
          <w:rFonts w:asciiTheme="majorBidi" w:hAnsiTheme="majorBidi" w:cstheme="majorBidi"/>
          <w:sz w:val="28"/>
          <w:szCs w:val="28"/>
          <w:rtl/>
        </w:rPr>
      </w:pPr>
    </w:p>
    <w:p w:rsidR="00995640" w:rsidRPr="00995640" w:rsidRDefault="00995640" w:rsidP="00995640">
      <w:pPr>
        <w:bidi/>
        <w:jc w:val="lowKashida"/>
        <w:rPr>
          <w:rFonts w:asciiTheme="majorBidi" w:hAnsiTheme="majorBidi" w:cstheme="majorBidi"/>
          <w:b/>
          <w:bCs/>
          <w:sz w:val="28"/>
          <w:szCs w:val="28"/>
          <w:u w:val="single"/>
          <w:rtl/>
        </w:rPr>
      </w:pPr>
      <w:r w:rsidRPr="00995640">
        <w:rPr>
          <w:rFonts w:asciiTheme="majorBidi" w:hAnsiTheme="majorBidi" w:cstheme="majorBidi" w:hint="cs"/>
          <w:b/>
          <w:bCs/>
          <w:sz w:val="28"/>
          <w:szCs w:val="28"/>
          <w:u w:val="single"/>
          <w:rtl/>
        </w:rPr>
        <w:lastRenderedPageBreak/>
        <w:t>المقدمة:</w:t>
      </w:r>
    </w:p>
    <w:p w:rsidR="00B33219" w:rsidRPr="00995640" w:rsidRDefault="00B33219" w:rsidP="00995640">
      <w:pPr>
        <w:bidi/>
        <w:jc w:val="lowKashida"/>
        <w:rPr>
          <w:rFonts w:asciiTheme="majorBidi" w:hAnsiTheme="majorBidi" w:cstheme="majorBidi"/>
          <w:sz w:val="28"/>
          <w:szCs w:val="28"/>
        </w:rPr>
      </w:pPr>
      <w:r w:rsidRPr="00995640">
        <w:rPr>
          <w:rFonts w:asciiTheme="majorBidi" w:hAnsiTheme="majorBidi" w:cstheme="majorBidi"/>
          <w:sz w:val="28"/>
          <w:szCs w:val="28"/>
          <w:rtl/>
        </w:rPr>
        <w:t xml:space="preserve">بصفتنا عاملين او متطوعين في </w:t>
      </w:r>
      <w:r w:rsidR="002632A9">
        <w:rPr>
          <w:rFonts w:asciiTheme="majorBidi" w:hAnsiTheme="majorBidi" w:cstheme="majorBidi" w:hint="cs"/>
          <w:sz w:val="28"/>
          <w:szCs w:val="28"/>
          <w:rtl/>
        </w:rPr>
        <w:t>الجمعية الوطنية للقابلات اليمنيات</w:t>
      </w:r>
      <w:r w:rsidRPr="00995640">
        <w:rPr>
          <w:rFonts w:asciiTheme="majorBidi" w:hAnsiTheme="majorBidi" w:cstheme="majorBidi"/>
          <w:sz w:val="28"/>
          <w:szCs w:val="28"/>
          <w:rtl/>
        </w:rPr>
        <w:t xml:space="preserve"> وممثلين له ، فإننا نعتبر مسؤولين ، شخصياً وجماعياً ، عن دعم وترويج أعلى المستويات الممكنة من السلوك الأخلاقي والمهني . وعليه فان جميع عاملي ومتطوعي </w:t>
      </w:r>
      <w:r w:rsidR="002632A9">
        <w:rPr>
          <w:rFonts w:asciiTheme="majorBidi" w:hAnsiTheme="majorBidi" w:cstheme="majorBidi" w:hint="cs"/>
          <w:sz w:val="28"/>
          <w:szCs w:val="28"/>
          <w:rtl/>
        </w:rPr>
        <w:t xml:space="preserve">الجمعية </w:t>
      </w:r>
      <w:r w:rsidR="00995640">
        <w:rPr>
          <w:rFonts w:asciiTheme="majorBidi" w:hAnsiTheme="majorBidi" w:cstheme="majorBidi" w:hint="cs"/>
          <w:sz w:val="28"/>
          <w:szCs w:val="28"/>
          <w:rtl/>
        </w:rPr>
        <w:t xml:space="preserve"> </w:t>
      </w:r>
      <w:r w:rsidRPr="00995640">
        <w:rPr>
          <w:rFonts w:asciiTheme="majorBidi" w:hAnsiTheme="majorBidi" w:cstheme="majorBidi"/>
          <w:sz w:val="28"/>
          <w:szCs w:val="28"/>
          <w:rtl/>
        </w:rPr>
        <w:t xml:space="preserve"> وممثليها يجب إن يمتنعوا في جميع الاوقات والظروف عن القيام بأية أعمال قد تعتبر في عداد سوء السلوك والتصرف . كما إن عليهم أن يتقيدوا بالمبادئ الأساسية </w:t>
      </w:r>
      <w:r w:rsidR="002632A9">
        <w:rPr>
          <w:rFonts w:asciiTheme="majorBidi" w:hAnsiTheme="majorBidi" w:cstheme="majorBidi" w:hint="cs"/>
          <w:sz w:val="28"/>
          <w:szCs w:val="28"/>
          <w:rtl/>
        </w:rPr>
        <w:t xml:space="preserve">الجمعية </w:t>
      </w:r>
      <w:r w:rsidRPr="00995640">
        <w:rPr>
          <w:rFonts w:asciiTheme="majorBidi" w:hAnsiTheme="majorBidi" w:cstheme="majorBidi"/>
          <w:sz w:val="28"/>
          <w:szCs w:val="28"/>
          <w:rtl/>
        </w:rPr>
        <w:t xml:space="preserve"> وأن يحترموا كرامة أولئك الأشخاص الذين تتعهد المنظمة بمساعدتهم ، والذين قد يكونوا على اتصال معهم</w:t>
      </w:r>
      <w:r w:rsidRPr="00995640">
        <w:rPr>
          <w:rFonts w:asciiTheme="majorBidi" w:hAnsiTheme="majorBidi" w:cstheme="majorBidi"/>
          <w:sz w:val="28"/>
          <w:szCs w:val="28"/>
        </w:rPr>
        <w:t xml:space="preserve"> .</w:t>
      </w:r>
    </w:p>
    <w:p w:rsidR="00B33219" w:rsidRPr="00995640" w:rsidRDefault="00B33219" w:rsidP="00995640">
      <w:pPr>
        <w:bidi/>
        <w:jc w:val="lowKashida"/>
        <w:rPr>
          <w:rFonts w:asciiTheme="majorBidi" w:hAnsiTheme="majorBidi" w:cstheme="majorBidi"/>
          <w:sz w:val="28"/>
          <w:szCs w:val="28"/>
        </w:rPr>
      </w:pPr>
    </w:p>
    <w:p w:rsidR="00B33219" w:rsidRPr="00995640" w:rsidRDefault="00B33219" w:rsidP="00995640">
      <w:pPr>
        <w:bidi/>
        <w:jc w:val="lowKashida"/>
        <w:rPr>
          <w:rFonts w:asciiTheme="majorBidi" w:hAnsiTheme="majorBidi" w:cstheme="majorBidi"/>
          <w:b/>
          <w:bCs/>
          <w:sz w:val="28"/>
          <w:szCs w:val="28"/>
          <w:u w:val="single"/>
        </w:rPr>
      </w:pPr>
      <w:r w:rsidRPr="00995640">
        <w:rPr>
          <w:rFonts w:asciiTheme="majorBidi" w:hAnsiTheme="majorBidi" w:cstheme="majorBidi"/>
          <w:b/>
          <w:bCs/>
          <w:sz w:val="28"/>
          <w:szCs w:val="28"/>
          <w:u w:val="single"/>
          <w:rtl/>
        </w:rPr>
        <w:t>المجال والغاية</w:t>
      </w:r>
    </w:p>
    <w:p w:rsidR="00B33219" w:rsidRPr="00995640" w:rsidRDefault="00B33219" w:rsidP="00DD1E7E">
      <w:pPr>
        <w:bidi/>
        <w:jc w:val="lowKashida"/>
        <w:rPr>
          <w:rFonts w:asciiTheme="majorBidi" w:hAnsiTheme="majorBidi" w:cstheme="majorBidi"/>
          <w:sz w:val="28"/>
          <w:szCs w:val="28"/>
        </w:rPr>
      </w:pPr>
      <w:r w:rsidRPr="00995640">
        <w:rPr>
          <w:rFonts w:asciiTheme="majorBidi" w:hAnsiTheme="majorBidi" w:cstheme="majorBidi"/>
          <w:sz w:val="28"/>
          <w:szCs w:val="28"/>
        </w:rPr>
        <w:t xml:space="preserve"> </w:t>
      </w:r>
      <w:r w:rsidRPr="00995640">
        <w:rPr>
          <w:rFonts w:asciiTheme="majorBidi" w:hAnsiTheme="majorBidi" w:cstheme="majorBidi"/>
          <w:sz w:val="28"/>
          <w:szCs w:val="28"/>
          <w:rtl/>
        </w:rPr>
        <w:t xml:space="preserve">تنطبق هذه التعليمات على جميع العاملين والمتطوعين ، وعلى جميع الأفراد الذين يرافقونهم والمتطوعين ، كما تنطبق على أي أفراد آخرين يعتبرون من العاملين في خدمة </w:t>
      </w:r>
      <w:r w:rsidR="002632A9">
        <w:rPr>
          <w:rFonts w:asciiTheme="majorBidi" w:hAnsiTheme="majorBidi" w:cstheme="majorBidi" w:hint="cs"/>
          <w:sz w:val="28"/>
          <w:szCs w:val="28"/>
          <w:rtl/>
        </w:rPr>
        <w:t xml:space="preserve">الجمعية </w:t>
      </w:r>
      <w:r w:rsidRPr="00995640">
        <w:rPr>
          <w:rFonts w:asciiTheme="majorBidi" w:hAnsiTheme="majorBidi" w:cstheme="majorBidi"/>
          <w:sz w:val="28"/>
          <w:szCs w:val="28"/>
          <w:rtl/>
        </w:rPr>
        <w:t xml:space="preserve"> أو الممثلين لها . ولأغراض هذه المدونة ، فان جميع هؤلاء الأشخاص سيشار إليهم فيما يلي باصطلاح </w:t>
      </w:r>
      <w:r w:rsidR="00995640">
        <w:rPr>
          <w:rFonts w:asciiTheme="majorBidi" w:hAnsiTheme="majorBidi" w:cstheme="majorBidi" w:hint="cs"/>
          <w:sz w:val="28"/>
          <w:szCs w:val="28"/>
          <w:rtl/>
        </w:rPr>
        <w:t xml:space="preserve"> </w:t>
      </w:r>
      <w:r w:rsidRPr="00995640">
        <w:rPr>
          <w:rFonts w:asciiTheme="majorBidi" w:hAnsiTheme="majorBidi" w:cstheme="majorBidi"/>
          <w:sz w:val="28"/>
          <w:szCs w:val="28"/>
          <w:rtl/>
        </w:rPr>
        <w:t>(( العاملين والمتطوعين</w:t>
      </w:r>
      <w:r w:rsidR="00995640">
        <w:rPr>
          <w:rFonts w:asciiTheme="majorBidi" w:hAnsiTheme="majorBidi" w:cstheme="majorBidi" w:hint="cs"/>
          <w:sz w:val="28"/>
          <w:szCs w:val="28"/>
          <w:rtl/>
        </w:rPr>
        <w:t>))</w:t>
      </w:r>
      <w:r w:rsidRPr="00995640">
        <w:rPr>
          <w:rFonts w:asciiTheme="majorBidi" w:hAnsiTheme="majorBidi" w:cstheme="majorBidi"/>
          <w:sz w:val="28"/>
          <w:szCs w:val="28"/>
        </w:rPr>
        <w:t xml:space="preserve"> .</w:t>
      </w:r>
    </w:p>
    <w:p w:rsidR="00B33219" w:rsidRPr="00995640" w:rsidRDefault="00B33219" w:rsidP="00995640">
      <w:pPr>
        <w:bidi/>
        <w:jc w:val="lowKashida"/>
        <w:rPr>
          <w:rFonts w:asciiTheme="majorBidi" w:hAnsiTheme="majorBidi" w:cstheme="majorBidi"/>
          <w:sz w:val="28"/>
          <w:szCs w:val="28"/>
        </w:rPr>
      </w:pPr>
    </w:p>
    <w:p w:rsidR="00B33219" w:rsidRPr="00995640" w:rsidRDefault="00B33219" w:rsidP="00995640">
      <w:pPr>
        <w:bidi/>
        <w:jc w:val="lowKashida"/>
        <w:rPr>
          <w:rFonts w:asciiTheme="majorBidi" w:hAnsiTheme="majorBidi" w:cstheme="majorBidi"/>
          <w:b/>
          <w:bCs/>
          <w:sz w:val="28"/>
          <w:szCs w:val="28"/>
          <w:u w:val="single"/>
        </w:rPr>
      </w:pPr>
      <w:r w:rsidRPr="00995640">
        <w:rPr>
          <w:rFonts w:asciiTheme="majorBidi" w:hAnsiTheme="majorBidi" w:cstheme="majorBidi"/>
          <w:b/>
          <w:bCs/>
          <w:sz w:val="28"/>
          <w:szCs w:val="28"/>
          <w:u w:val="single"/>
          <w:rtl/>
        </w:rPr>
        <w:t>تشمل ” مدونة السلوك ” المجالات التالية</w:t>
      </w:r>
    </w:p>
    <w:p w:rsidR="00B33219" w:rsidRPr="00995640" w:rsidRDefault="00B33219" w:rsidP="0090574C">
      <w:pPr>
        <w:pStyle w:val="a3"/>
        <w:numPr>
          <w:ilvl w:val="0"/>
          <w:numId w:val="2"/>
        </w:numPr>
        <w:tabs>
          <w:tab w:val="right" w:pos="276"/>
        </w:tabs>
        <w:bidi/>
        <w:ind w:left="135" w:hanging="142"/>
        <w:jc w:val="lowKashida"/>
        <w:rPr>
          <w:rFonts w:asciiTheme="majorBidi" w:hAnsiTheme="majorBidi" w:cstheme="majorBidi"/>
          <w:sz w:val="28"/>
          <w:szCs w:val="28"/>
          <w:u w:val="single"/>
        </w:rPr>
      </w:pPr>
      <w:r w:rsidRPr="00995640">
        <w:rPr>
          <w:rFonts w:asciiTheme="majorBidi" w:hAnsiTheme="majorBidi" w:cstheme="majorBidi"/>
          <w:sz w:val="28"/>
          <w:szCs w:val="28"/>
          <w:u w:val="single"/>
          <w:rtl/>
        </w:rPr>
        <w:t>الكرامة والنزاهة والالتزام</w:t>
      </w:r>
      <w:r w:rsidR="00995640" w:rsidRPr="00995640">
        <w:rPr>
          <w:rFonts w:asciiTheme="majorBidi" w:hAnsiTheme="majorBidi" w:cstheme="majorBidi" w:hint="cs"/>
          <w:sz w:val="28"/>
          <w:szCs w:val="28"/>
          <w:u w:val="single"/>
          <w:rtl/>
        </w:rPr>
        <w:t>:</w:t>
      </w:r>
    </w:p>
    <w:p w:rsidR="00B33219" w:rsidRPr="00995640" w:rsidRDefault="00B33219" w:rsidP="0090574C">
      <w:pPr>
        <w:bidi/>
        <w:jc w:val="lowKashida"/>
        <w:rPr>
          <w:rFonts w:asciiTheme="majorBidi" w:hAnsiTheme="majorBidi" w:cstheme="majorBidi"/>
          <w:sz w:val="28"/>
          <w:szCs w:val="28"/>
        </w:rPr>
      </w:pPr>
      <w:r w:rsidRPr="00995640">
        <w:rPr>
          <w:rFonts w:asciiTheme="majorBidi" w:hAnsiTheme="majorBidi" w:cstheme="majorBidi"/>
          <w:sz w:val="28"/>
          <w:szCs w:val="28"/>
        </w:rPr>
        <w:t xml:space="preserve"> </w:t>
      </w:r>
      <w:r w:rsidRPr="00995640">
        <w:rPr>
          <w:rFonts w:asciiTheme="majorBidi" w:hAnsiTheme="majorBidi" w:cstheme="majorBidi"/>
          <w:sz w:val="28"/>
          <w:szCs w:val="28"/>
          <w:rtl/>
        </w:rPr>
        <w:t xml:space="preserve">يعتمد عمل </w:t>
      </w:r>
      <w:r w:rsidR="002632A9">
        <w:rPr>
          <w:rFonts w:asciiTheme="majorBidi" w:hAnsiTheme="majorBidi" w:cstheme="majorBidi" w:hint="cs"/>
          <w:sz w:val="28"/>
          <w:szCs w:val="28"/>
          <w:rtl/>
        </w:rPr>
        <w:t xml:space="preserve">الجمعية </w:t>
      </w:r>
      <w:r w:rsidRPr="00995640">
        <w:rPr>
          <w:rFonts w:asciiTheme="majorBidi" w:hAnsiTheme="majorBidi" w:cstheme="majorBidi"/>
          <w:sz w:val="28"/>
          <w:szCs w:val="28"/>
          <w:rtl/>
        </w:rPr>
        <w:t xml:space="preserve"> داخلياً وخارجياً وسمعته على أداء العاملين والمتطوعين وتصرفاتهم كما إن توظيف العاملين والمتطوعين في </w:t>
      </w:r>
      <w:r w:rsidR="002632A9">
        <w:rPr>
          <w:rFonts w:asciiTheme="majorBidi" w:hAnsiTheme="majorBidi" w:cstheme="majorBidi" w:hint="cs"/>
          <w:sz w:val="28"/>
          <w:szCs w:val="28"/>
          <w:rtl/>
        </w:rPr>
        <w:t xml:space="preserve">الجمعية </w:t>
      </w:r>
      <w:r w:rsidRPr="00995640">
        <w:rPr>
          <w:rFonts w:asciiTheme="majorBidi" w:hAnsiTheme="majorBidi" w:cstheme="majorBidi"/>
          <w:sz w:val="28"/>
          <w:szCs w:val="28"/>
          <w:rtl/>
        </w:rPr>
        <w:t xml:space="preserve"> يتم على أساس جدارتهم ونزاهتهم والتزامهم بعمل المنظمة ومهامها . وتتوقع </w:t>
      </w:r>
      <w:r w:rsidR="002632A9">
        <w:rPr>
          <w:rFonts w:asciiTheme="majorBidi" w:hAnsiTheme="majorBidi" w:cstheme="majorBidi" w:hint="cs"/>
          <w:sz w:val="28"/>
          <w:szCs w:val="28"/>
          <w:rtl/>
        </w:rPr>
        <w:t xml:space="preserve">الجمعية </w:t>
      </w:r>
      <w:r w:rsidRPr="00995640">
        <w:rPr>
          <w:rFonts w:asciiTheme="majorBidi" w:hAnsiTheme="majorBidi" w:cstheme="majorBidi"/>
          <w:sz w:val="28"/>
          <w:szCs w:val="28"/>
          <w:rtl/>
        </w:rPr>
        <w:t xml:space="preserve"> من العاملين والمتطوعين في الميدان أن يتقيدوا بما يلي</w:t>
      </w:r>
      <w:r w:rsidRPr="00995640">
        <w:rPr>
          <w:rFonts w:asciiTheme="majorBidi" w:hAnsiTheme="majorBidi" w:cstheme="majorBidi"/>
          <w:sz w:val="28"/>
          <w:szCs w:val="28"/>
        </w:rPr>
        <w:t>:</w:t>
      </w:r>
    </w:p>
    <w:p w:rsidR="00B33219" w:rsidRPr="0090574C" w:rsidRDefault="00B33219" w:rsidP="0090574C">
      <w:pPr>
        <w:pStyle w:val="a3"/>
        <w:numPr>
          <w:ilvl w:val="0"/>
          <w:numId w:val="1"/>
        </w:numPr>
        <w:bidi/>
        <w:jc w:val="lowKashida"/>
        <w:rPr>
          <w:rFonts w:asciiTheme="majorBidi" w:hAnsiTheme="majorBidi" w:cstheme="majorBidi"/>
          <w:sz w:val="28"/>
          <w:szCs w:val="28"/>
        </w:rPr>
      </w:pPr>
      <w:r w:rsidRPr="0090574C">
        <w:rPr>
          <w:rFonts w:asciiTheme="majorBidi" w:hAnsiTheme="majorBidi" w:cstheme="majorBidi"/>
          <w:sz w:val="28"/>
          <w:szCs w:val="28"/>
          <w:rtl/>
        </w:rPr>
        <w:t xml:space="preserve">احترام وتنفيذ وترويج المبادئ الأساسية </w:t>
      </w:r>
      <w:r w:rsidR="002632A9">
        <w:rPr>
          <w:rFonts w:asciiTheme="majorBidi" w:hAnsiTheme="majorBidi" w:cstheme="majorBidi" w:hint="cs"/>
          <w:sz w:val="28"/>
          <w:szCs w:val="28"/>
          <w:rtl/>
        </w:rPr>
        <w:t>الجمعية  الوطنية للقابلات اليمنيات</w:t>
      </w:r>
      <w:r w:rsidRPr="0090574C">
        <w:rPr>
          <w:rFonts w:asciiTheme="majorBidi" w:hAnsiTheme="majorBidi" w:cstheme="majorBidi"/>
          <w:sz w:val="28"/>
          <w:szCs w:val="28"/>
          <w:rtl/>
        </w:rPr>
        <w:t>( الإنسانية ، عدم التحيز ، الحياد ، الاستقلالية ، الخدمة التطوعية ، الوحدة ، العالمية</w:t>
      </w:r>
      <w:r w:rsidRPr="0090574C">
        <w:rPr>
          <w:rFonts w:asciiTheme="majorBidi" w:hAnsiTheme="majorBidi" w:cstheme="majorBidi"/>
          <w:sz w:val="28"/>
          <w:szCs w:val="28"/>
        </w:rPr>
        <w:t xml:space="preserve"> </w:t>
      </w:r>
      <w:r w:rsidR="0090574C">
        <w:rPr>
          <w:rFonts w:asciiTheme="majorBidi" w:hAnsiTheme="majorBidi" w:cstheme="majorBidi" w:hint="cs"/>
          <w:sz w:val="28"/>
          <w:szCs w:val="28"/>
          <w:rtl/>
        </w:rPr>
        <w:t>)</w:t>
      </w:r>
      <w:r w:rsidRPr="0090574C">
        <w:rPr>
          <w:rFonts w:asciiTheme="majorBidi" w:hAnsiTheme="majorBidi" w:cstheme="majorBidi"/>
          <w:sz w:val="28"/>
          <w:szCs w:val="28"/>
        </w:rPr>
        <w:t xml:space="preserve"> .</w:t>
      </w:r>
    </w:p>
    <w:p w:rsidR="0090574C" w:rsidRPr="0090574C" w:rsidRDefault="00B33219" w:rsidP="0090574C">
      <w:pPr>
        <w:pStyle w:val="a3"/>
        <w:numPr>
          <w:ilvl w:val="0"/>
          <w:numId w:val="1"/>
        </w:numPr>
        <w:bidi/>
        <w:jc w:val="lowKashida"/>
        <w:rPr>
          <w:rFonts w:asciiTheme="majorBidi" w:hAnsiTheme="majorBidi" w:cstheme="majorBidi"/>
          <w:sz w:val="28"/>
          <w:szCs w:val="28"/>
          <w:rtl/>
        </w:rPr>
      </w:pPr>
      <w:r w:rsidRPr="0090574C">
        <w:rPr>
          <w:rFonts w:asciiTheme="majorBidi" w:hAnsiTheme="majorBidi" w:cstheme="majorBidi"/>
          <w:sz w:val="28"/>
          <w:szCs w:val="28"/>
          <w:rtl/>
        </w:rPr>
        <w:t>القيام بجميع واجباتهم بنزاهة والكفاح من اجل تحقيق مستويات عالية من المسؤولية المهنية والانجاز</w:t>
      </w:r>
    </w:p>
    <w:p w:rsidR="0090574C" w:rsidRPr="0090574C" w:rsidRDefault="00B33219" w:rsidP="0090574C">
      <w:pPr>
        <w:pStyle w:val="a3"/>
        <w:numPr>
          <w:ilvl w:val="0"/>
          <w:numId w:val="1"/>
        </w:numPr>
        <w:bidi/>
        <w:jc w:val="lowKashida"/>
        <w:rPr>
          <w:rFonts w:asciiTheme="majorBidi" w:hAnsiTheme="majorBidi" w:cstheme="majorBidi"/>
          <w:sz w:val="28"/>
          <w:szCs w:val="28"/>
          <w:rtl/>
        </w:rPr>
      </w:pPr>
      <w:r w:rsidRPr="0090574C">
        <w:rPr>
          <w:rFonts w:asciiTheme="majorBidi" w:hAnsiTheme="majorBidi" w:cstheme="majorBidi"/>
          <w:sz w:val="28"/>
          <w:szCs w:val="28"/>
          <w:rtl/>
        </w:rPr>
        <w:t xml:space="preserve">المحافظة على مستوى لاغبار عليه من النزاهة في جميع علاقتهم العملية داخل </w:t>
      </w:r>
      <w:r w:rsidR="002632A9">
        <w:rPr>
          <w:rFonts w:asciiTheme="majorBidi" w:hAnsiTheme="majorBidi" w:cstheme="majorBidi" w:hint="cs"/>
          <w:sz w:val="28"/>
          <w:szCs w:val="28"/>
          <w:rtl/>
        </w:rPr>
        <w:t xml:space="preserve">الجمعية </w:t>
      </w:r>
      <w:r w:rsidRPr="0090574C">
        <w:rPr>
          <w:rFonts w:asciiTheme="majorBidi" w:hAnsiTheme="majorBidi" w:cstheme="majorBidi"/>
          <w:sz w:val="28"/>
          <w:szCs w:val="28"/>
          <w:rtl/>
        </w:rPr>
        <w:t xml:space="preserve"> وخارجها على حد سواء</w:t>
      </w:r>
      <w:r w:rsidRPr="0090574C">
        <w:rPr>
          <w:rFonts w:asciiTheme="majorBidi" w:hAnsiTheme="majorBidi" w:cstheme="majorBidi"/>
          <w:sz w:val="28"/>
          <w:szCs w:val="28"/>
        </w:rPr>
        <w:t xml:space="preserve"> .</w:t>
      </w:r>
    </w:p>
    <w:p w:rsidR="0090574C" w:rsidRPr="0090574C" w:rsidRDefault="00B33219" w:rsidP="0090574C">
      <w:pPr>
        <w:pStyle w:val="a3"/>
        <w:numPr>
          <w:ilvl w:val="0"/>
          <w:numId w:val="1"/>
        </w:numPr>
        <w:bidi/>
        <w:jc w:val="lowKashida"/>
        <w:rPr>
          <w:rFonts w:asciiTheme="majorBidi" w:hAnsiTheme="majorBidi" w:cstheme="majorBidi"/>
          <w:sz w:val="28"/>
          <w:szCs w:val="28"/>
          <w:rtl/>
        </w:rPr>
      </w:pPr>
      <w:r w:rsidRPr="0090574C">
        <w:rPr>
          <w:rFonts w:asciiTheme="majorBidi" w:hAnsiTheme="majorBidi" w:cstheme="majorBidi"/>
          <w:sz w:val="28"/>
          <w:szCs w:val="28"/>
          <w:rtl/>
        </w:rPr>
        <w:t>الاستخدام الأمثل للموارد الذين يتحملون مسؤوليتها</w:t>
      </w:r>
    </w:p>
    <w:p w:rsidR="0090574C" w:rsidRPr="0090574C" w:rsidRDefault="00B33219" w:rsidP="0090574C">
      <w:pPr>
        <w:pStyle w:val="a3"/>
        <w:numPr>
          <w:ilvl w:val="0"/>
          <w:numId w:val="1"/>
        </w:numPr>
        <w:bidi/>
        <w:jc w:val="lowKashida"/>
        <w:rPr>
          <w:rFonts w:asciiTheme="majorBidi" w:hAnsiTheme="majorBidi" w:cstheme="majorBidi"/>
          <w:sz w:val="28"/>
          <w:szCs w:val="28"/>
          <w:rtl/>
        </w:rPr>
      </w:pPr>
      <w:r w:rsidRPr="0090574C">
        <w:rPr>
          <w:rFonts w:asciiTheme="majorBidi" w:hAnsiTheme="majorBidi" w:cstheme="majorBidi"/>
          <w:sz w:val="28"/>
          <w:szCs w:val="28"/>
          <w:rtl/>
        </w:rPr>
        <w:t>بناء أعلى المستويات الممكنة من الكفاءة المهنية بين الأشخاص الذين يعهد لكل عضو من العاملين والمتطوعين بمسؤوليتهم</w:t>
      </w:r>
    </w:p>
    <w:p w:rsidR="0090574C" w:rsidRPr="0090574C" w:rsidRDefault="00B33219" w:rsidP="0090574C">
      <w:pPr>
        <w:pStyle w:val="a3"/>
        <w:numPr>
          <w:ilvl w:val="0"/>
          <w:numId w:val="1"/>
        </w:numPr>
        <w:bidi/>
        <w:jc w:val="lowKashida"/>
        <w:rPr>
          <w:rFonts w:asciiTheme="majorBidi" w:hAnsiTheme="majorBidi" w:cstheme="majorBidi"/>
          <w:sz w:val="28"/>
          <w:szCs w:val="28"/>
          <w:rtl/>
        </w:rPr>
      </w:pPr>
      <w:r w:rsidRPr="0090574C">
        <w:rPr>
          <w:rFonts w:asciiTheme="majorBidi" w:hAnsiTheme="majorBidi" w:cstheme="majorBidi"/>
          <w:sz w:val="28"/>
          <w:szCs w:val="28"/>
          <w:rtl/>
        </w:rPr>
        <w:t>احترام جميع الشعوب ، اخذين بالحسبان الحساسيات المرتبطة بعادات هذه الشعوب وتقاليدهم ومعتقداتها الدينية . – التعرف على الغنى الذي يتميز به التنوع في مكان العمل وعلى قيمة المهارات الفردية ووجهات النظر التي يتمتع بها مختلف الأشخاص . بمن فيهم أولئك الذين ينتمون إلى خلفيات ثقافية وتعليمية مختلفة</w:t>
      </w:r>
    </w:p>
    <w:p w:rsidR="0090574C" w:rsidRPr="0090574C" w:rsidRDefault="00B33219" w:rsidP="0090574C">
      <w:pPr>
        <w:pStyle w:val="a3"/>
        <w:numPr>
          <w:ilvl w:val="0"/>
          <w:numId w:val="1"/>
        </w:numPr>
        <w:bidi/>
        <w:jc w:val="lowKashida"/>
        <w:rPr>
          <w:rFonts w:asciiTheme="majorBidi" w:hAnsiTheme="majorBidi" w:cstheme="majorBidi"/>
          <w:sz w:val="28"/>
          <w:szCs w:val="28"/>
          <w:rtl/>
        </w:rPr>
      </w:pPr>
      <w:r w:rsidRPr="0090574C">
        <w:rPr>
          <w:rFonts w:asciiTheme="majorBidi" w:hAnsiTheme="majorBidi" w:cstheme="majorBidi"/>
          <w:sz w:val="28"/>
          <w:szCs w:val="28"/>
          <w:rtl/>
        </w:rPr>
        <w:t>المساهمة في إزالة العوائق التي تحول دون المساواة بين الجنسين وضمان أن النشاطات المنظمة تأخذ بالبعد والمساواة ما بين الجنسين</w:t>
      </w:r>
      <w:r w:rsidRPr="0090574C">
        <w:rPr>
          <w:rFonts w:asciiTheme="majorBidi" w:hAnsiTheme="majorBidi" w:cstheme="majorBidi"/>
          <w:sz w:val="28"/>
          <w:szCs w:val="28"/>
        </w:rPr>
        <w:t xml:space="preserve"> .</w:t>
      </w:r>
    </w:p>
    <w:p w:rsidR="0090574C" w:rsidRPr="0090574C" w:rsidRDefault="00B33219" w:rsidP="006C7209">
      <w:pPr>
        <w:pStyle w:val="a3"/>
        <w:numPr>
          <w:ilvl w:val="0"/>
          <w:numId w:val="1"/>
        </w:numPr>
        <w:bidi/>
        <w:jc w:val="lowKashida"/>
        <w:rPr>
          <w:rFonts w:asciiTheme="majorBidi" w:hAnsiTheme="majorBidi" w:cstheme="majorBidi"/>
          <w:sz w:val="28"/>
          <w:szCs w:val="28"/>
          <w:rtl/>
        </w:rPr>
      </w:pPr>
      <w:r w:rsidRPr="0090574C">
        <w:rPr>
          <w:rFonts w:asciiTheme="majorBidi" w:hAnsiTheme="majorBidi" w:cstheme="majorBidi"/>
          <w:sz w:val="28"/>
          <w:szCs w:val="28"/>
          <w:rtl/>
        </w:rPr>
        <w:lastRenderedPageBreak/>
        <w:t xml:space="preserve">تمثيل </w:t>
      </w:r>
      <w:r w:rsidR="002632A9">
        <w:rPr>
          <w:rFonts w:asciiTheme="majorBidi" w:hAnsiTheme="majorBidi" w:cstheme="majorBidi" w:hint="cs"/>
          <w:sz w:val="28"/>
          <w:szCs w:val="28"/>
          <w:rtl/>
        </w:rPr>
        <w:t xml:space="preserve">الجمعية </w:t>
      </w:r>
      <w:r w:rsidRPr="0090574C">
        <w:rPr>
          <w:rFonts w:asciiTheme="majorBidi" w:hAnsiTheme="majorBidi" w:cstheme="majorBidi"/>
          <w:sz w:val="28"/>
          <w:szCs w:val="28"/>
          <w:rtl/>
        </w:rPr>
        <w:t xml:space="preserve"> </w:t>
      </w:r>
      <w:proofErr w:type="spellStart"/>
      <w:r w:rsidRPr="0090574C">
        <w:rPr>
          <w:rFonts w:asciiTheme="majorBidi" w:hAnsiTheme="majorBidi" w:cstheme="majorBidi"/>
          <w:sz w:val="28"/>
          <w:szCs w:val="28"/>
          <w:rtl/>
        </w:rPr>
        <w:t>بايجابية</w:t>
      </w:r>
      <w:proofErr w:type="spellEnd"/>
      <w:r w:rsidRPr="0090574C">
        <w:rPr>
          <w:rFonts w:asciiTheme="majorBidi" w:hAnsiTheme="majorBidi" w:cstheme="majorBidi"/>
          <w:sz w:val="28"/>
          <w:szCs w:val="28"/>
        </w:rPr>
        <w:t xml:space="preserve"> .</w:t>
      </w:r>
    </w:p>
    <w:p w:rsidR="00B33219" w:rsidRPr="0090574C" w:rsidRDefault="00B33219" w:rsidP="0090574C">
      <w:pPr>
        <w:pStyle w:val="a3"/>
        <w:numPr>
          <w:ilvl w:val="0"/>
          <w:numId w:val="1"/>
        </w:numPr>
        <w:bidi/>
        <w:jc w:val="lowKashida"/>
        <w:rPr>
          <w:rFonts w:asciiTheme="majorBidi" w:hAnsiTheme="majorBidi" w:cstheme="majorBidi"/>
          <w:sz w:val="28"/>
          <w:szCs w:val="28"/>
        </w:rPr>
      </w:pPr>
      <w:r w:rsidRPr="0090574C">
        <w:rPr>
          <w:rFonts w:asciiTheme="majorBidi" w:hAnsiTheme="majorBidi" w:cstheme="majorBidi"/>
          <w:sz w:val="28"/>
          <w:szCs w:val="28"/>
          <w:rtl/>
        </w:rPr>
        <w:t>التقيد بالواجبات والالتزامات المدرجة في ” القواعد الخاصة بالعاملين والمتطوعين ” التعليمات الخاصة بالعاملين والمتطوعين</w:t>
      </w:r>
    </w:p>
    <w:p w:rsidR="0090574C" w:rsidRDefault="0090574C" w:rsidP="0090574C">
      <w:pPr>
        <w:bidi/>
        <w:jc w:val="lowKashida"/>
        <w:rPr>
          <w:rFonts w:asciiTheme="majorBidi" w:hAnsiTheme="majorBidi" w:cstheme="majorBidi"/>
          <w:sz w:val="28"/>
          <w:szCs w:val="28"/>
          <w:rtl/>
        </w:rPr>
      </w:pPr>
    </w:p>
    <w:p w:rsidR="00B33219" w:rsidRPr="0090574C" w:rsidRDefault="00B33219" w:rsidP="0090574C">
      <w:pPr>
        <w:pStyle w:val="a3"/>
        <w:numPr>
          <w:ilvl w:val="0"/>
          <w:numId w:val="2"/>
        </w:numPr>
        <w:tabs>
          <w:tab w:val="right" w:pos="276"/>
        </w:tabs>
        <w:bidi/>
        <w:ind w:left="135" w:hanging="142"/>
        <w:jc w:val="lowKashida"/>
        <w:rPr>
          <w:rFonts w:asciiTheme="majorBidi" w:hAnsiTheme="majorBidi" w:cstheme="majorBidi"/>
          <w:sz w:val="28"/>
          <w:szCs w:val="28"/>
          <w:u w:val="single"/>
        </w:rPr>
      </w:pPr>
      <w:r w:rsidRPr="0090574C">
        <w:rPr>
          <w:rFonts w:asciiTheme="majorBidi" w:hAnsiTheme="majorBidi" w:cstheme="majorBidi"/>
          <w:sz w:val="28"/>
          <w:szCs w:val="28"/>
          <w:u w:val="single"/>
          <w:rtl/>
        </w:rPr>
        <w:t>سوء التصرف والسلوك</w:t>
      </w:r>
    </w:p>
    <w:p w:rsidR="00B33219" w:rsidRPr="00995640" w:rsidRDefault="00B33219" w:rsidP="008F2E42">
      <w:pPr>
        <w:bidi/>
        <w:jc w:val="lowKashida"/>
        <w:rPr>
          <w:rFonts w:asciiTheme="majorBidi" w:hAnsiTheme="majorBidi" w:cstheme="majorBidi"/>
          <w:sz w:val="28"/>
          <w:szCs w:val="28"/>
        </w:rPr>
      </w:pPr>
      <w:r w:rsidRPr="00995640">
        <w:rPr>
          <w:rFonts w:asciiTheme="majorBidi" w:hAnsiTheme="majorBidi" w:cstheme="majorBidi"/>
          <w:sz w:val="28"/>
          <w:szCs w:val="28"/>
        </w:rPr>
        <w:t xml:space="preserve"> </w:t>
      </w:r>
      <w:r w:rsidRPr="00995640">
        <w:rPr>
          <w:rFonts w:asciiTheme="majorBidi" w:hAnsiTheme="majorBidi" w:cstheme="majorBidi"/>
          <w:sz w:val="28"/>
          <w:szCs w:val="28"/>
          <w:rtl/>
        </w:rPr>
        <w:t xml:space="preserve">يمتنع جميع العاملين والمتطوعين عن القيام بأية أعمال قد تعتبر في عداد سوء التصرف أو السلوك . ويبين الجزء التالي في هذه المدونة الفئات العامة للأعمال المحظورة . كما انه يشمل أمثلة على أعمال محددة تعتبرها </w:t>
      </w:r>
      <w:r w:rsidR="002632A9">
        <w:rPr>
          <w:rFonts w:asciiTheme="majorBidi" w:hAnsiTheme="majorBidi" w:cstheme="majorBidi" w:hint="cs"/>
          <w:sz w:val="28"/>
          <w:szCs w:val="28"/>
          <w:rtl/>
        </w:rPr>
        <w:t xml:space="preserve">الجمعية </w:t>
      </w:r>
      <w:r w:rsidRPr="00995640">
        <w:rPr>
          <w:rFonts w:asciiTheme="majorBidi" w:hAnsiTheme="majorBidi" w:cstheme="majorBidi"/>
          <w:sz w:val="28"/>
          <w:szCs w:val="28"/>
          <w:rtl/>
        </w:rPr>
        <w:t xml:space="preserve"> مخلة بالتصرف أو سوء سلوك فادح ، وذلك حسب خطورة الفعل . وعموماً فأن إي استغلال للسلطة سوف يعتبر في عداد سوء السلوك الفادح</w:t>
      </w:r>
      <w:r w:rsidRPr="00995640">
        <w:rPr>
          <w:rFonts w:asciiTheme="majorBidi" w:hAnsiTheme="majorBidi" w:cstheme="majorBidi"/>
          <w:sz w:val="28"/>
          <w:szCs w:val="28"/>
        </w:rPr>
        <w:t xml:space="preserve"> .</w:t>
      </w:r>
    </w:p>
    <w:p w:rsidR="00B33219" w:rsidRDefault="00B33219" w:rsidP="0090574C">
      <w:pPr>
        <w:pStyle w:val="a3"/>
        <w:numPr>
          <w:ilvl w:val="0"/>
          <w:numId w:val="2"/>
        </w:numPr>
        <w:tabs>
          <w:tab w:val="right" w:pos="276"/>
        </w:tabs>
        <w:bidi/>
        <w:ind w:left="135" w:hanging="142"/>
        <w:jc w:val="lowKashida"/>
        <w:rPr>
          <w:rFonts w:asciiTheme="majorBidi" w:hAnsiTheme="majorBidi" w:cstheme="majorBidi"/>
          <w:sz w:val="28"/>
          <w:szCs w:val="28"/>
          <w:u w:val="single"/>
        </w:rPr>
      </w:pPr>
      <w:r w:rsidRPr="00995640">
        <w:rPr>
          <w:rFonts w:asciiTheme="majorBidi" w:hAnsiTheme="majorBidi" w:cstheme="majorBidi"/>
          <w:sz w:val="28"/>
          <w:szCs w:val="28"/>
          <w:u w:val="single"/>
          <w:rtl/>
        </w:rPr>
        <w:t>انتهاكات القوانين والتعليمات</w:t>
      </w:r>
      <w:r w:rsidR="0090574C">
        <w:rPr>
          <w:rFonts w:asciiTheme="majorBidi" w:hAnsiTheme="majorBidi" w:cstheme="majorBidi" w:hint="cs"/>
          <w:sz w:val="28"/>
          <w:szCs w:val="28"/>
          <w:u w:val="single"/>
          <w:rtl/>
        </w:rPr>
        <w:t>:</w:t>
      </w:r>
    </w:p>
    <w:p w:rsidR="008F2E42" w:rsidRPr="00995640" w:rsidRDefault="008F2E42" w:rsidP="008F2E42">
      <w:pPr>
        <w:pStyle w:val="a3"/>
        <w:tabs>
          <w:tab w:val="right" w:pos="276"/>
        </w:tabs>
        <w:bidi/>
        <w:ind w:left="135"/>
        <w:jc w:val="lowKashida"/>
        <w:rPr>
          <w:rFonts w:asciiTheme="majorBidi" w:hAnsiTheme="majorBidi" w:cstheme="majorBidi"/>
          <w:sz w:val="28"/>
          <w:szCs w:val="28"/>
          <w:u w:val="single"/>
        </w:rPr>
      </w:pPr>
    </w:p>
    <w:p w:rsidR="00B33219" w:rsidRPr="0090574C" w:rsidRDefault="00B33219" w:rsidP="0090574C">
      <w:pPr>
        <w:pStyle w:val="a3"/>
        <w:numPr>
          <w:ilvl w:val="0"/>
          <w:numId w:val="3"/>
        </w:numPr>
        <w:bidi/>
        <w:jc w:val="lowKashida"/>
        <w:rPr>
          <w:rFonts w:asciiTheme="majorBidi" w:hAnsiTheme="majorBidi" w:cstheme="majorBidi"/>
          <w:sz w:val="28"/>
          <w:szCs w:val="28"/>
        </w:rPr>
      </w:pPr>
      <w:r w:rsidRPr="0090574C">
        <w:rPr>
          <w:rFonts w:asciiTheme="majorBidi" w:hAnsiTheme="majorBidi" w:cstheme="majorBidi"/>
          <w:sz w:val="28"/>
          <w:szCs w:val="28"/>
          <w:rtl/>
        </w:rPr>
        <w:t>خرق أحكام القانون الوطني أو الدولي المعمول بها وخرق اتفاقية الوضع القانوني المعمول بها</w:t>
      </w:r>
    </w:p>
    <w:p w:rsidR="00B33219" w:rsidRPr="0090574C" w:rsidRDefault="00B33219" w:rsidP="0090574C">
      <w:pPr>
        <w:pStyle w:val="a3"/>
        <w:numPr>
          <w:ilvl w:val="0"/>
          <w:numId w:val="3"/>
        </w:numPr>
        <w:bidi/>
        <w:jc w:val="lowKashida"/>
        <w:rPr>
          <w:rFonts w:asciiTheme="majorBidi" w:hAnsiTheme="majorBidi" w:cstheme="majorBidi"/>
          <w:sz w:val="28"/>
          <w:szCs w:val="28"/>
        </w:rPr>
      </w:pPr>
      <w:r w:rsidRPr="0090574C">
        <w:rPr>
          <w:rFonts w:asciiTheme="majorBidi" w:hAnsiTheme="majorBidi" w:cstheme="majorBidi"/>
          <w:sz w:val="28"/>
          <w:szCs w:val="28"/>
          <w:rtl/>
        </w:rPr>
        <w:t xml:space="preserve">انتهاكات القواعد والتعليمات التي يقرها المدير المختص أو غيره من المسؤولين في </w:t>
      </w:r>
      <w:r w:rsidR="002632A9">
        <w:rPr>
          <w:rFonts w:asciiTheme="majorBidi" w:hAnsiTheme="majorBidi" w:cstheme="majorBidi" w:hint="cs"/>
          <w:sz w:val="28"/>
          <w:szCs w:val="28"/>
          <w:rtl/>
        </w:rPr>
        <w:t xml:space="preserve">الجمعية </w:t>
      </w:r>
      <w:r w:rsidR="0090574C">
        <w:rPr>
          <w:rFonts w:asciiTheme="majorBidi" w:hAnsiTheme="majorBidi" w:cstheme="majorBidi" w:hint="cs"/>
          <w:sz w:val="28"/>
          <w:szCs w:val="28"/>
          <w:rtl/>
        </w:rPr>
        <w:t>.</w:t>
      </w:r>
    </w:p>
    <w:p w:rsidR="00B33219" w:rsidRPr="0090574C" w:rsidRDefault="00B33219" w:rsidP="0090574C">
      <w:pPr>
        <w:pStyle w:val="a3"/>
        <w:numPr>
          <w:ilvl w:val="0"/>
          <w:numId w:val="3"/>
        </w:numPr>
        <w:bidi/>
        <w:jc w:val="lowKashida"/>
        <w:rPr>
          <w:rFonts w:asciiTheme="majorBidi" w:hAnsiTheme="majorBidi" w:cstheme="majorBidi"/>
          <w:sz w:val="28"/>
          <w:szCs w:val="28"/>
        </w:rPr>
      </w:pPr>
      <w:r w:rsidRPr="0090574C">
        <w:rPr>
          <w:rFonts w:asciiTheme="majorBidi" w:hAnsiTheme="majorBidi" w:cstheme="majorBidi"/>
          <w:sz w:val="28"/>
          <w:szCs w:val="28"/>
          <w:rtl/>
        </w:rPr>
        <w:t>ممارسة أي نشاط مهني دون الحصول على الموافقة ( الموافقات ) القانونية المطلوبة</w:t>
      </w:r>
    </w:p>
    <w:p w:rsidR="00B33219" w:rsidRPr="00995640" w:rsidRDefault="00B33219" w:rsidP="00995640">
      <w:pPr>
        <w:bidi/>
        <w:jc w:val="lowKashida"/>
        <w:rPr>
          <w:rFonts w:asciiTheme="majorBidi" w:hAnsiTheme="majorBidi" w:cstheme="majorBidi"/>
          <w:sz w:val="28"/>
          <w:szCs w:val="28"/>
        </w:rPr>
      </w:pPr>
    </w:p>
    <w:p w:rsidR="00B33219" w:rsidRPr="00995640" w:rsidRDefault="00B33219" w:rsidP="0090574C">
      <w:pPr>
        <w:pStyle w:val="a3"/>
        <w:numPr>
          <w:ilvl w:val="0"/>
          <w:numId w:val="2"/>
        </w:numPr>
        <w:tabs>
          <w:tab w:val="right" w:pos="276"/>
        </w:tabs>
        <w:bidi/>
        <w:ind w:left="135" w:hanging="142"/>
        <w:jc w:val="lowKashida"/>
        <w:rPr>
          <w:rFonts w:asciiTheme="majorBidi" w:hAnsiTheme="majorBidi" w:cstheme="majorBidi"/>
          <w:sz w:val="28"/>
          <w:szCs w:val="28"/>
          <w:u w:val="single"/>
        </w:rPr>
      </w:pPr>
      <w:r w:rsidRPr="00995640">
        <w:rPr>
          <w:rFonts w:asciiTheme="majorBidi" w:hAnsiTheme="majorBidi" w:cstheme="majorBidi"/>
          <w:sz w:val="28"/>
          <w:szCs w:val="28"/>
          <w:u w:val="single"/>
          <w:rtl/>
        </w:rPr>
        <w:t>إساءة استخدام السلطة</w:t>
      </w:r>
    </w:p>
    <w:p w:rsidR="00B33219" w:rsidRPr="00995640" w:rsidRDefault="00B33219" w:rsidP="0090574C">
      <w:pPr>
        <w:bidi/>
        <w:jc w:val="lowKashida"/>
        <w:rPr>
          <w:rFonts w:asciiTheme="majorBidi" w:hAnsiTheme="majorBidi" w:cstheme="majorBidi"/>
          <w:sz w:val="28"/>
          <w:szCs w:val="28"/>
        </w:rPr>
      </w:pPr>
      <w:r w:rsidRPr="00995640">
        <w:rPr>
          <w:rFonts w:asciiTheme="majorBidi" w:hAnsiTheme="majorBidi" w:cstheme="majorBidi"/>
          <w:sz w:val="28"/>
          <w:szCs w:val="28"/>
        </w:rPr>
        <w:t xml:space="preserve"> </w:t>
      </w:r>
      <w:r w:rsidRPr="00995640">
        <w:rPr>
          <w:rFonts w:asciiTheme="majorBidi" w:hAnsiTheme="majorBidi" w:cstheme="majorBidi"/>
          <w:sz w:val="28"/>
          <w:szCs w:val="28"/>
          <w:rtl/>
        </w:rPr>
        <w:t xml:space="preserve">تعرف </w:t>
      </w:r>
      <w:r w:rsidR="002632A9">
        <w:rPr>
          <w:rFonts w:asciiTheme="majorBidi" w:hAnsiTheme="majorBidi" w:cstheme="majorBidi" w:hint="cs"/>
          <w:sz w:val="28"/>
          <w:szCs w:val="28"/>
          <w:rtl/>
        </w:rPr>
        <w:t xml:space="preserve">الجمعية </w:t>
      </w:r>
      <w:r w:rsidRPr="00995640">
        <w:rPr>
          <w:rFonts w:asciiTheme="majorBidi" w:hAnsiTheme="majorBidi" w:cstheme="majorBidi"/>
          <w:sz w:val="28"/>
          <w:szCs w:val="28"/>
          <w:rtl/>
        </w:rPr>
        <w:t xml:space="preserve"> ” إساءة استخدام السلطة ” على إنها استغلال أو إساءة استعمال المنصف أو النفوذ أو عدم توظيف حرية التصرف أو الاختيار لمنفعة خاصة أو لمنفعة الآخرين بالإضافة إلى المحسوبية ، محاباة الاقارب ، الشللية ، الفساد ، الرشوة ، وجميع أشكال الاستغلال ، بما في ذلك الاستغلال الجنسي . أما الأفعال التي سوف تعتبر إساءة لاستخدام السلطة فتشمل</w:t>
      </w:r>
      <w:r w:rsidRPr="00995640">
        <w:rPr>
          <w:rFonts w:asciiTheme="majorBidi" w:hAnsiTheme="majorBidi" w:cstheme="majorBidi"/>
          <w:sz w:val="28"/>
          <w:szCs w:val="28"/>
        </w:rPr>
        <w:t xml:space="preserve"> :</w:t>
      </w:r>
    </w:p>
    <w:p w:rsidR="00B33219" w:rsidRPr="0090574C" w:rsidRDefault="00B33219" w:rsidP="0090574C">
      <w:pPr>
        <w:pStyle w:val="a3"/>
        <w:numPr>
          <w:ilvl w:val="0"/>
          <w:numId w:val="4"/>
        </w:numPr>
        <w:bidi/>
        <w:jc w:val="lowKashida"/>
        <w:rPr>
          <w:rFonts w:asciiTheme="majorBidi" w:hAnsiTheme="majorBidi" w:cstheme="majorBidi"/>
          <w:sz w:val="28"/>
          <w:szCs w:val="28"/>
        </w:rPr>
      </w:pPr>
      <w:r w:rsidRPr="0090574C">
        <w:rPr>
          <w:rFonts w:asciiTheme="majorBidi" w:hAnsiTheme="majorBidi" w:cstheme="majorBidi"/>
          <w:sz w:val="28"/>
          <w:szCs w:val="28"/>
          <w:rtl/>
        </w:rPr>
        <w:t>أي فعل يمكن اعتباره عملاً تحرشياً او تمييزاً او عنصرياً</w:t>
      </w:r>
    </w:p>
    <w:p w:rsidR="00B33219" w:rsidRPr="0090574C" w:rsidRDefault="00B33219" w:rsidP="0090574C">
      <w:pPr>
        <w:pStyle w:val="a3"/>
        <w:numPr>
          <w:ilvl w:val="0"/>
          <w:numId w:val="4"/>
        </w:numPr>
        <w:bidi/>
        <w:jc w:val="lowKashida"/>
        <w:rPr>
          <w:rFonts w:asciiTheme="majorBidi" w:hAnsiTheme="majorBidi" w:cstheme="majorBidi"/>
          <w:sz w:val="28"/>
          <w:szCs w:val="28"/>
        </w:rPr>
      </w:pPr>
      <w:r w:rsidRPr="0090574C">
        <w:rPr>
          <w:rFonts w:asciiTheme="majorBidi" w:hAnsiTheme="majorBidi" w:cstheme="majorBidi"/>
          <w:sz w:val="28"/>
          <w:szCs w:val="28"/>
          <w:rtl/>
        </w:rPr>
        <w:t xml:space="preserve">استغلال المنصب في جعل </w:t>
      </w:r>
      <w:r w:rsidR="002632A9">
        <w:rPr>
          <w:rFonts w:asciiTheme="majorBidi" w:hAnsiTheme="majorBidi" w:cstheme="majorBidi" w:hint="cs"/>
          <w:sz w:val="28"/>
          <w:szCs w:val="28"/>
          <w:rtl/>
        </w:rPr>
        <w:t xml:space="preserve">الجمعية </w:t>
      </w:r>
      <w:r w:rsidR="0090574C" w:rsidRPr="0090574C">
        <w:rPr>
          <w:rFonts w:asciiTheme="majorBidi" w:hAnsiTheme="majorBidi" w:cstheme="majorBidi" w:hint="cs"/>
          <w:sz w:val="28"/>
          <w:szCs w:val="28"/>
          <w:rtl/>
        </w:rPr>
        <w:t xml:space="preserve"> </w:t>
      </w:r>
      <w:r w:rsidRPr="0090574C">
        <w:rPr>
          <w:rFonts w:asciiTheme="majorBidi" w:hAnsiTheme="majorBidi" w:cstheme="majorBidi"/>
          <w:sz w:val="28"/>
          <w:szCs w:val="28"/>
          <w:rtl/>
        </w:rPr>
        <w:t xml:space="preserve"> ملتزمة لجهة ما قانونياً أو مالياً أو أخلاقيا دون تفويض</w:t>
      </w:r>
    </w:p>
    <w:p w:rsidR="00B33219" w:rsidRPr="0090574C" w:rsidRDefault="00B33219" w:rsidP="0090574C">
      <w:pPr>
        <w:pStyle w:val="a3"/>
        <w:numPr>
          <w:ilvl w:val="0"/>
          <w:numId w:val="4"/>
        </w:numPr>
        <w:bidi/>
        <w:jc w:val="lowKashida"/>
        <w:rPr>
          <w:rFonts w:asciiTheme="majorBidi" w:hAnsiTheme="majorBidi" w:cstheme="majorBidi"/>
          <w:sz w:val="28"/>
          <w:szCs w:val="28"/>
        </w:rPr>
      </w:pPr>
      <w:r w:rsidRPr="0090574C">
        <w:rPr>
          <w:rFonts w:asciiTheme="majorBidi" w:hAnsiTheme="majorBidi" w:cstheme="majorBidi"/>
          <w:sz w:val="28"/>
          <w:szCs w:val="28"/>
          <w:rtl/>
        </w:rPr>
        <w:t xml:space="preserve">سرقة أموال أو الممتلكات أو الموارد البشرية التابعة </w:t>
      </w:r>
      <w:r w:rsidR="002632A9">
        <w:rPr>
          <w:rFonts w:asciiTheme="majorBidi" w:hAnsiTheme="majorBidi" w:cstheme="majorBidi" w:hint="cs"/>
          <w:sz w:val="28"/>
          <w:szCs w:val="28"/>
          <w:rtl/>
        </w:rPr>
        <w:t xml:space="preserve">الجمعية </w:t>
      </w:r>
      <w:r w:rsidRPr="0090574C">
        <w:rPr>
          <w:rFonts w:asciiTheme="majorBidi" w:hAnsiTheme="majorBidi" w:cstheme="majorBidi"/>
          <w:sz w:val="28"/>
          <w:szCs w:val="28"/>
          <w:rtl/>
        </w:rPr>
        <w:t xml:space="preserve"> أو إساءة استعمالها</w:t>
      </w:r>
    </w:p>
    <w:p w:rsidR="00B33219" w:rsidRPr="0090574C" w:rsidRDefault="00B33219" w:rsidP="0090574C">
      <w:pPr>
        <w:pStyle w:val="a3"/>
        <w:numPr>
          <w:ilvl w:val="0"/>
          <w:numId w:val="4"/>
        </w:numPr>
        <w:bidi/>
        <w:jc w:val="lowKashida"/>
        <w:rPr>
          <w:rFonts w:asciiTheme="majorBidi" w:hAnsiTheme="majorBidi" w:cstheme="majorBidi"/>
          <w:sz w:val="28"/>
          <w:szCs w:val="28"/>
        </w:rPr>
      </w:pPr>
      <w:r w:rsidRPr="0090574C">
        <w:rPr>
          <w:rFonts w:asciiTheme="majorBidi" w:hAnsiTheme="majorBidi" w:cstheme="majorBidi"/>
          <w:sz w:val="28"/>
          <w:szCs w:val="28"/>
          <w:rtl/>
        </w:rPr>
        <w:t>جميع أشكال الاستغلال وإساءة الاستعمال والإهمال والعنف</w:t>
      </w:r>
    </w:p>
    <w:p w:rsidR="00B33219" w:rsidRPr="0090574C" w:rsidRDefault="00B33219" w:rsidP="0090574C">
      <w:pPr>
        <w:pStyle w:val="a3"/>
        <w:numPr>
          <w:ilvl w:val="0"/>
          <w:numId w:val="4"/>
        </w:numPr>
        <w:bidi/>
        <w:jc w:val="lowKashida"/>
        <w:rPr>
          <w:rFonts w:asciiTheme="majorBidi" w:hAnsiTheme="majorBidi" w:cstheme="majorBidi"/>
          <w:sz w:val="28"/>
          <w:szCs w:val="28"/>
        </w:rPr>
      </w:pPr>
      <w:r w:rsidRPr="0090574C">
        <w:rPr>
          <w:rFonts w:asciiTheme="majorBidi" w:hAnsiTheme="majorBidi" w:cstheme="majorBidi"/>
          <w:sz w:val="28"/>
          <w:szCs w:val="28"/>
          <w:rtl/>
        </w:rPr>
        <w:t>مبادلة العمل او التوظيف او البضائع او الخدمات مقابل الجنس ، بما في ذلك الاتصال الجنسي او الاشكال الاخرى للسلوك المذل او المخزي او المريب او الاستغلالي</w:t>
      </w:r>
      <w:r w:rsidR="0090574C" w:rsidRPr="0090574C">
        <w:rPr>
          <w:rFonts w:asciiTheme="majorBidi" w:hAnsiTheme="majorBidi" w:cstheme="majorBidi" w:hint="cs"/>
          <w:sz w:val="28"/>
          <w:szCs w:val="28"/>
          <w:rtl/>
        </w:rPr>
        <w:t>.</w:t>
      </w:r>
    </w:p>
    <w:p w:rsidR="00B33219" w:rsidRPr="0090574C" w:rsidRDefault="00B33219" w:rsidP="0090574C">
      <w:pPr>
        <w:pStyle w:val="a3"/>
        <w:numPr>
          <w:ilvl w:val="0"/>
          <w:numId w:val="4"/>
        </w:numPr>
        <w:bidi/>
        <w:jc w:val="lowKashida"/>
        <w:rPr>
          <w:rFonts w:asciiTheme="majorBidi" w:hAnsiTheme="majorBidi" w:cstheme="majorBidi"/>
          <w:sz w:val="28"/>
          <w:szCs w:val="28"/>
        </w:rPr>
      </w:pPr>
      <w:r w:rsidRPr="0090574C">
        <w:rPr>
          <w:rFonts w:asciiTheme="majorBidi" w:hAnsiTheme="majorBidi" w:cstheme="majorBidi"/>
          <w:sz w:val="28"/>
          <w:szCs w:val="28"/>
          <w:rtl/>
        </w:rPr>
        <w:t>العلاقات الجنسية مع الأشخاص الذين يتوقعون منا الحماية والمساعدة</w:t>
      </w:r>
    </w:p>
    <w:p w:rsidR="00B33219" w:rsidRPr="0090574C" w:rsidRDefault="00B33219" w:rsidP="0090574C">
      <w:pPr>
        <w:pStyle w:val="a3"/>
        <w:numPr>
          <w:ilvl w:val="0"/>
          <w:numId w:val="4"/>
        </w:numPr>
        <w:bidi/>
        <w:jc w:val="lowKashida"/>
        <w:rPr>
          <w:rFonts w:asciiTheme="majorBidi" w:hAnsiTheme="majorBidi" w:cstheme="majorBidi"/>
          <w:sz w:val="28"/>
          <w:szCs w:val="28"/>
        </w:rPr>
      </w:pPr>
      <w:r w:rsidRPr="0090574C">
        <w:rPr>
          <w:rFonts w:asciiTheme="majorBidi" w:hAnsiTheme="majorBidi" w:cstheme="majorBidi"/>
          <w:sz w:val="28"/>
          <w:szCs w:val="28"/>
          <w:rtl/>
        </w:rPr>
        <w:t>عدم التبليغ عن الشكوك أو مصادر القلق المتعلقة بسوء استعمال السلطة ، مثل الإساءة الجنسية أو الاستغلال الجنسي ، من قبل زميل في العمل ، سواء كان يعمل في نفس الوكالة أم لا</w:t>
      </w:r>
    </w:p>
    <w:p w:rsidR="00B33219" w:rsidRPr="0090574C" w:rsidRDefault="00B33219" w:rsidP="0090574C">
      <w:pPr>
        <w:pStyle w:val="a3"/>
        <w:tabs>
          <w:tab w:val="right" w:pos="276"/>
        </w:tabs>
        <w:bidi/>
        <w:ind w:left="135"/>
        <w:jc w:val="lowKashida"/>
        <w:rPr>
          <w:rFonts w:asciiTheme="majorBidi" w:hAnsiTheme="majorBidi" w:cstheme="majorBidi"/>
          <w:sz w:val="28"/>
          <w:szCs w:val="28"/>
          <w:u w:val="single"/>
        </w:rPr>
      </w:pPr>
    </w:p>
    <w:p w:rsidR="00B33219" w:rsidRDefault="00B33219" w:rsidP="0090574C">
      <w:pPr>
        <w:pStyle w:val="a3"/>
        <w:numPr>
          <w:ilvl w:val="0"/>
          <w:numId w:val="2"/>
        </w:numPr>
        <w:tabs>
          <w:tab w:val="right" w:pos="276"/>
        </w:tabs>
        <w:bidi/>
        <w:ind w:left="135" w:hanging="142"/>
        <w:jc w:val="lowKashida"/>
        <w:rPr>
          <w:rFonts w:asciiTheme="majorBidi" w:hAnsiTheme="majorBidi" w:cstheme="majorBidi"/>
          <w:sz w:val="28"/>
          <w:szCs w:val="28"/>
          <w:u w:val="single"/>
        </w:rPr>
      </w:pPr>
      <w:r w:rsidRPr="00995640">
        <w:rPr>
          <w:rFonts w:asciiTheme="majorBidi" w:hAnsiTheme="majorBidi" w:cstheme="majorBidi"/>
          <w:sz w:val="28"/>
          <w:szCs w:val="28"/>
          <w:u w:val="single"/>
          <w:rtl/>
        </w:rPr>
        <w:lastRenderedPageBreak/>
        <w:t>الانتهاكات الأمنية</w:t>
      </w:r>
    </w:p>
    <w:p w:rsidR="008F2E42" w:rsidRPr="00995640" w:rsidRDefault="008F2E42" w:rsidP="008F2E42">
      <w:pPr>
        <w:pStyle w:val="a3"/>
        <w:tabs>
          <w:tab w:val="right" w:pos="276"/>
        </w:tabs>
        <w:bidi/>
        <w:ind w:left="135"/>
        <w:jc w:val="lowKashida"/>
        <w:rPr>
          <w:rFonts w:asciiTheme="majorBidi" w:hAnsiTheme="majorBidi" w:cstheme="majorBidi"/>
          <w:sz w:val="28"/>
          <w:szCs w:val="28"/>
          <w:u w:val="single"/>
        </w:rPr>
      </w:pPr>
    </w:p>
    <w:p w:rsidR="00B33219" w:rsidRPr="0090574C" w:rsidRDefault="00B33219" w:rsidP="0090574C">
      <w:pPr>
        <w:pStyle w:val="a3"/>
        <w:numPr>
          <w:ilvl w:val="0"/>
          <w:numId w:val="5"/>
        </w:numPr>
        <w:bidi/>
        <w:jc w:val="lowKashida"/>
        <w:rPr>
          <w:rFonts w:asciiTheme="majorBidi" w:hAnsiTheme="majorBidi" w:cstheme="majorBidi"/>
          <w:sz w:val="28"/>
          <w:szCs w:val="28"/>
        </w:rPr>
      </w:pPr>
      <w:r w:rsidRPr="0090574C">
        <w:rPr>
          <w:rFonts w:asciiTheme="majorBidi" w:hAnsiTheme="majorBidi" w:cstheme="majorBidi"/>
          <w:sz w:val="28"/>
          <w:szCs w:val="28"/>
          <w:rtl/>
        </w:rPr>
        <w:t>عدم الانصياع للتعليمات الأمنية</w:t>
      </w:r>
    </w:p>
    <w:p w:rsidR="00B33219" w:rsidRPr="0090574C" w:rsidRDefault="00B33219" w:rsidP="0090574C">
      <w:pPr>
        <w:pStyle w:val="a3"/>
        <w:numPr>
          <w:ilvl w:val="0"/>
          <w:numId w:val="5"/>
        </w:numPr>
        <w:bidi/>
        <w:jc w:val="lowKashida"/>
        <w:rPr>
          <w:rFonts w:asciiTheme="majorBidi" w:hAnsiTheme="majorBidi" w:cstheme="majorBidi"/>
          <w:sz w:val="28"/>
          <w:szCs w:val="28"/>
        </w:rPr>
      </w:pPr>
      <w:r w:rsidRPr="0090574C">
        <w:rPr>
          <w:rFonts w:asciiTheme="majorBidi" w:hAnsiTheme="majorBidi" w:cstheme="majorBidi"/>
          <w:sz w:val="28"/>
          <w:szCs w:val="28"/>
          <w:rtl/>
        </w:rPr>
        <w:t>استخدام أو امتلاك الأسلحة أو الذخيرة مهما كان نوعها أثناء العمل الميداني</w:t>
      </w:r>
    </w:p>
    <w:p w:rsidR="00B33219" w:rsidRPr="0090574C" w:rsidRDefault="00B33219" w:rsidP="0090574C">
      <w:pPr>
        <w:pStyle w:val="a3"/>
        <w:numPr>
          <w:ilvl w:val="0"/>
          <w:numId w:val="5"/>
        </w:numPr>
        <w:bidi/>
        <w:jc w:val="lowKashida"/>
        <w:rPr>
          <w:rFonts w:asciiTheme="majorBidi" w:hAnsiTheme="majorBidi" w:cstheme="majorBidi"/>
          <w:sz w:val="28"/>
          <w:szCs w:val="28"/>
        </w:rPr>
      </w:pPr>
      <w:r w:rsidRPr="0090574C">
        <w:rPr>
          <w:rFonts w:asciiTheme="majorBidi" w:hAnsiTheme="majorBidi" w:cstheme="majorBidi"/>
          <w:sz w:val="28"/>
          <w:szCs w:val="28"/>
          <w:rtl/>
        </w:rPr>
        <w:t xml:space="preserve">قيادة مركبة تابعة </w:t>
      </w:r>
      <w:r w:rsidR="002632A9">
        <w:rPr>
          <w:rFonts w:asciiTheme="majorBidi" w:hAnsiTheme="majorBidi" w:cstheme="majorBidi" w:hint="cs"/>
          <w:sz w:val="28"/>
          <w:szCs w:val="28"/>
          <w:rtl/>
        </w:rPr>
        <w:t xml:space="preserve">الجمعية </w:t>
      </w:r>
      <w:r w:rsidRPr="0090574C">
        <w:rPr>
          <w:rFonts w:asciiTheme="majorBidi" w:hAnsiTheme="majorBidi" w:cstheme="majorBidi"/>
          <w:sz w:val="28"/>
          <w:szCs w:val="28"/>
          <w:rtl/>
        </w:rPr>
        <w:t xml:space="preserve"> ( في جميع الأوقات ) أو أية مركبة أخرى أثناء أداء الوظيفة وهو تحت تأثير المشروبات الروحية ( تتمسك المنظمة بسياسة عدم التسامح في مسالة القيادة تحت تأثير المشروبات الكحولية</w:t>
      </w:r>
      <w:r w:rsidRPr="0090574C">
        <w:rPr>
          <w:rFonts w:asciiTheme="majorBidi" w:hAnsiTheme="majorBidi" w:cstheme="majorBidi"/>
          <w:sz w:val="28"/>
          <w:szCs w:val="28"/>
        </w:rPr>
        <w:t xml:space="preserve"> </w:t>
      </w:r>
      <w:r w:rsidR="0090574C" w:rsidRPr="0090574C">
        <w:rPr>
          <w:rFonts w:asciiTheme="majorBidi" w:hAnsiTheme="majorBidi" w:cstheme="majorBidi" w:hint="cs"/>
          <w:sz w:val="28"/>
          <w:szCs w:val="28"/>
          <w:rtl/>
        </w:rPr>
        <w:t>)</w:t>
      </w:r>
      <w:r w:rsidRPr="0090574C">
        <w:rPr>
          <w:rFonts w:asciiTheme="majorBidi" w:hAnsiTheme="majorBidi" w:cstheme="majorBidi"/>
          <w:sz w:val="28"/>
          <w:szCs w:val="28"/>
        </w:rPr>
        <w:t xml:space="preserve"> .</w:t>
      </w:r>
    </w:p>
    <w:p w:rsidR="00B33219" w:rsidRPr="00995640" w:rsidRDefault="00B33219" w:rsidP="00995640">
      <w:pPr>
        <w:bidi/>
        <w:jc w:val="lowKashida"/>
        <w:rPr>
          <w:rFonts w:asciiTheme="majorBidi" w:hAnsiTheme="majorBidi" w:cstheme="majorBidi"/>
          <w:sz w:val="28"/>
          <w:szCs w:val="28"/>
        </w:rPr>
      </w:pPr>
    </w:p>
    <w:p w:rsidR="00B33219" w:rsidRDefault="00B33219" w:rsidP="0090574C">
      <w:pPr>
        <w:pStyle w:val="a3"/>
        <w:numPr>
          <w:ilvl w:val="0"/>
          <w:numId w:val="2"/>
        </w:numPr>
        <w:tabs>
          <w:tab w:val="right" w:pos="276"/>
        </w:tabs>
        <w:bidi/>
        <w:ind w:left="135" w:hanging="142"/>
        <w:jc w:val="lowKashida"/>
        <w:rPr>
          <w:rFonts w:asciiTheme="majorBidi" w:hAnsiTheme="majorBidi" w:cstheme="majorBidi"/>
          <w:sz w:val="28"/>
          <w:szCs w:val="28"/>
          <w:u w:val="single"/>
        </w:rPr>
      </w:pPr>
      <w:r w:rsidRPr="00995640">
        <w:rPr>
          <w:rFonts w:asciiTheme="majorBidi" w:hAnsiTheme="majorBidi" w:cstheme="majorBidi"/>
          <w:sz w:val="28"/>
          <w:szCs w:val="28"/>
          <w:u w:val="single"/>
          <w:rtl/>
        </w:rPr>
        <w:t xml:space="preserve">انتهاكات وضع العامل أو المتطوع كممثل </w:t>
      </w:r>
      <w:r w:rsidR="002632A9">
        <w:rPr>
          <w:rFonts w:asciiTheme="majorBidi" w:hAnsiTheme="majorBidi" w:cstheme="majorBidi" w:hint="cs"/>
          <w:sz w:val="28"/>
          <w:szCs w:val="28"/>
          <w:u w:val="single"/>
          <w:rtl/>
        </w:rPr>
        <w:t xml:space="preserve">الجمعية </w:t>
      </w:r>
    </w:p>
    <w:p w:rsidR="008F2E42" w:rsidRPr="00995640" w:rsidRDefault="008F2E42" w:rsidP="008F2E42">
      <w:pPr>
        <w:pStyle w:val="a3"/>
        <w:tabs>
          <w:tab w:val="right" w:pos="276"/>
        </w:tabs>
        <w:bidi/>
        <w:ind w:left="135"/>
        <w:jc w:val="lowKashida"/>
        <w:rPr>
          <w:rFonts w:asciiTheme="majorBidi" w:hAnsiTheme="majorBidi" w:cstheme="majorBidi"/>
          <w:sz w:val="28"/>
          <w:szCs w:val="28"/>
          <w:u w:val="single"/>
        </w:rPr>
      </w:pPr>
    </w:p>
    <w:p w:rsidR="00B33219" w:rsidRPr="004908AD" w:rsidRDefault="00B33219" w:rsidP="004908AD">
      <w:pPr>
        <w:pStyle w:val="a3"/>
        <w:numPr>
          <w:ilvl w:val="0"/>
          <w:numId w:val="6"/>
        </w:numPr>
        <w:bidi/>
        <w:jc w:val="lowKashida"/>
        <w:rPr>
          <w:rFonts w:asciiTheme="majorBidi" w:hAnsiTheme="majorBidi" w:cstheme="majorBidi"/>
          <w:sz w:val="28"/>
          <w:szCs w:val="28"/>
        </w:rPr>
      </w:pPr>
      <w:r w:rsidRPr="004908AD">
        <w:rPr>
          <w:rFonts w:asciiTheme="majorBidi" w:hAnsiTheme="majorBidi" w:cstheme="majorBidi"/>
          <w:sz w:val="28"/>
          <w:szCs w:val="28"/>
          <w:rtl/>
        </w:rPr>
        <w:t xml:space="preserve">الإدلاء بأية بيانات علنية فيما يتعلق بالأوضاع السياسية أو العسكرية بما في ذلك القيام طوعاً بتوفير الشواهد أو المعلومات التي تكون قد وصلت إلى العامل أو المتطوع بحكم منصبه . في أي نوع من أنواع الإجراءات القانونية ، مثل هذه الشواهد أو المعلومات إلى دوائر الادعاء العام ، دون تأثير مسبق من رئيس </w:t>
      </w:r>
      <w:r w:rsidR="002632A9">
        <w:rPr>
          <w:rFonts w:asciiTheme="majorBidi" w:hAnsiTheme="majorBidi" w:cstheme="majorBidi" w:hint="cs"/>
          <w:sz w:val="28"/>
          <w:szCs w:val="28"/>
          <w:rtl/>
        </w:rPr>
        <w:t xml:space="preserve">الجمعية </w:t>
      </w:r>
      <w:r w:rsidR="0090574C" w:rsidRPr="004908AD">
        <w:rPr>
          <w:rFonts w:asciiTheme="majorBidi" w:hAnsiTheme="majorBidi" w:cstheme="majorBidi" w:hint="cs"/>
          <w:sz w:val="28"/>
          <w:szCs w:val="28"/>
          <w:rtl/>
        </w:rPr>
        <w:t>.</w:t>
      </w:r>
    </w:p>
    <w:p w:rsidR="00B33219" w:rsidRPr="004908AD" w:rsidRDefault="00B33219" w:rsidP="004908AD">
      <w:pPr>
        <w:pStyle w:val="a3"/>
        <w:numPr>
          <w:ilvl w:val="0"/>
          <w:numId w:val="6"/>
        </w:numPr>
        <w:bidi/>
        <w:jc w:val="lowKashida"/>
        <w:rPr>
          <w:rFonts w:asciiTheme="majorBidi" w:hAnsiTheme="majorBidi" w:cstheme="majorBidi"/>
          <w:sz w:val="28"/>
          <w:szCs w:val="28"/>
        </w:rPr>
      </w:pPr>
      <w:r w:rsidRPr="004908AD">
        <w:rPr>
          <w:rFonts w:asciiTheme="majorBidi" w:hAnsiTheme="majorBidi" w:cstheme="majorBidi"/>
          <w:sz w:val="28"/>
          <w:szCs w:val="28"/>
          <w:rtl/>
        </w:rPr>
        <w:t xml:space="preserve">الاستخدام غير المشروع لشعارات </w:t>
      </w:r>
      <w:r w:rsidR="002632A9">
        <w:rPr>
          <w:rFonts w:asciiTheme="majorBidi" w:hAnsiTheme="majorBidi" w:cstheme="majorBidi" w:hint="cs"/>
          <w:sz w:val="28"/>
          <w:szCs w:val="28"/>
          <w:rtl/>
        </w:rPr>
        <w:t xml:space="preserve">الجمعية </w:t>
      </w:r>
      <w:r w:rsidR="0090574C" w:rsidRPr="004908AD">
        <w:rPr>
          <w:rFonts w:asciiTheme="majorBidi" w:hAnsiTheme="majorBidi" w:cstheme="majorBidi" w:hint="cs"/>
          <w:sz w:val="28"/>
          <w:szCs w:val="28"/>
          <w:rtl/>
        </w:rPr>
        <w:t>.</w:t>
      </w:r>
    </w:p>
    <w:p w:rsidR="00B33219" w:rsidRPr="004908AD" w:rsidRDefault="00B33219" w:rsidP="004908AD">
      <w:pPr>
        <w:pStyle w:val="a3"/>
        <w:numPr>
          <w:ilvl w:val="0"/>
          <w:numId w:val="6"/>
        </w:numPr>
        <w:bidi/>
        <w:jc w:val="lowKashida"/>
        <w:rPr>
          <w:rFonts w:asciiTheme="majorBidi" w:hAnsiTheme="majorBidi" w:cstheme="majorBidi"/>
          <w:sz w:val="28"/>
          <w:szCs w:val="28"/>
        </w:rPr>
      </w:pPr>
      <w:r w:rsidRPr="004908AD">
        <w:rPr>
          <w:rFonts w:asciiTheme="majorBidi" w:hAnsiTheme="majorBidi" w:cstheme="majorBidi"/>
          <w:sz w:val="28"/>
          <w:szCs w:val="28"/>
          <w:rtl/>
        </w:rPr>
        <w:t xml:space="preserve">نشر المؤلفات أو المقالات أو الأبحاث المتعلقة بالمشروع الذي يعمل بها في منشورات خارجية بدون الموافقة المسبقة لرئيس </w:t>
      </w:r>
      <w:r w:rsidR="002632A9">
        <w:rPr>
          <w:rFonts w:asciiTheme="majorBidi" w:hAnsiTheme="majorBidi" w:cstheme="majorBidi" w:hint="cs"/>
          <w:sz w:val="28"/>
          <w:szCs w:val="28"/>
          <w:rtl/>
        </w:rPr>
        <w:t xml:space="preserve">الجمعية </w:t>
      </w:r>
      <w:r w:rsidR="004908AD" w:rsidRPr="004908AD">
        <w:rPr>
          <w:rFonts w:asciiTheme="majorBidi" w:hAnsiTheme="majorBidi" w:cstheme="majorBidi" w:hint="cs"/>
          <w:sz w:val="28"/>
          <w:szCs w:val="28"/>
          <w:rtl/>
        </w:rPr>
        <w:t>.</w:t>
      </w:r>
    </w:p>
    <w:p w:rsidR="00B33219" w:rsidRPr="004908AD" w:rsidRDefault="00B33219" w:rsidP="004908AD">
      <w:pPr>
        <w:pStyle w:val="a3"/>
        <w:numPr>
          <w:ilvl w:val="0"/>
          <w:numId w:val="6"/>
        </w:numPr>
        <w:bidi/>
        <w:jc w:val="lowKashida"/>
        <w:rPr>
          <w:rFonts w:asciiTheme="majorBidi" w:hAnsiTheme="majorBidi" w:cstheme="majorBidi"/>
          <w:sz w:val="28"/>
          <w:szCs w:val="28"/>
        </w:rPr>
      </w:pPr>
      <w:r w:rsidRPr="004908AD">
        <w:rPr>
          <w:rFonts w:asciiTheme="majorBidi" w:hAnsiTheme="majorBidi" w:cstheme="majorBidi"/>
          <w:sz w:val="28"/>
          <w:szCs w:val="28"/>
          <w:rtl/>
        </w:rPr>
        <w:t xml:space="preserve">أي فعل أو تقصير قد يسيء إلى مكانة </w:t>
      </w:r>
      <w:r w:rsidR="002632A9">
        <w:rPr>
          <w:rFonts w:asciiTheme="majorBidi" w:hAnsiTheme="majorBidi" w:cstheme="majorBidi" w:hint="cs"/>
          <w:sz w:val="28"/>
          <w:szCs w:val="28"/>
          <w:rtl/>
        </w:rPr>
        <w:t xml:space="preserve">الجمعية </w:t>
      </w:r>
    </w:p>
    <w:p w:rsidR="00B33219" w:rsidRPr="004908AD" w:rsidRDefault="00B33219" w:rsidP="004908AD">
      <w:pPr>
        <w:pStyle w:val="a3"/>
        <w:numPr>
          <w:ilvl w:val="0"/>
          <w:numId w:val="6"/>
        </w:numPr>
        <w:bidi/>
        <w:jc w:val="lowKashida"/>
        <w:rPr>
          <w:rFonts w:asciiTheme="majorBidi" w:hAnsiTheme="majorBidi" w:cstheme="majorBidi"/>
          <w:sz w:val="28"/>
          <w:szCs w:val="28"/>
        </w:rPr>
      </w:pPr>
      <w:r w:rsidRPr="004908AD">
        <w:rPr>
          <w:rFonts w:asciiTheme="majorBidi" w:hAnsiTheme="majorBidi" w:cstheme="majorBidi"/>
          <w:sz w:val="28"/>
          <w:szCs w:val="28"/>
          <w:rtl/>
        </w:rPr>
        <w:t>عدم تقديم الاحترام اللازم للعادات او التقاليد او المعتقدات الدينية او ارتداء لباس غير ملائم</w:t>
      </w:r>
    </w:p>
    <w:p w:rsidR="00B33219" w:rsidRPr="004908AD" w:rsidRDefault="00B33219" w:rsidP="004908AD">
      <w:pPr>
        <w:pStyle w:val="a3"/>
        <w:numPr>
          <w:ilvl w:val="0"/>
          <w:numId w:val="6"/>
        </w:numPr>
        <w:bidi/>
        <w:jc w:val="lowKashida"/>
        <w:rPr>
          <w:rFonts w:asciiTheme="majorBidi" w:hAnsiTheme="majorBidi" w:cstheme="majorBidi"/>
          <w:sz w:val="28"/>
          <w:szCs w:val="28"/>
        </w:rPr>
      </w:pPr>
      <w:r w:rsidRPr="004908AD">
        <w:rPr>
          <w:rFonts w:asciiTheme="majorBidi" w:hAnsiTheme="majorBidi" w:cstheme="majorBidi"/>
          <w:sz w:val="28"/>
          <w:szCs w:val="28"/>
          <w:rtl/>
        </w:rPr>
        <w:t xml:space="preserve">التفريط بممتلكات </w:t>
      </w:r>
      <w:r w:rsidR="002632A9">
        <w:rPr>
          <w:rFonts w:asciiTheme="majorBidi" w:hAnsiTheme="majorBidi" w:cstheme="majorBidi" w:hint="cs"/>
          <w:sz w:val="28"/>
          <w:szCs w:val="28"/>
          <w:rtl/>
        </w:rPr>
        <w:t xml:space="preserve">الجمعية </w:t>
      </w:r>
    </w:p>
    <w:p w:rsidR="00B33219" w:rsidRPr="004908AD" w:rsidRDefault="00B33219" w:rsidP="004908AD">
      <w:pPr>
        <w:pStyle w:val="a3"/>
        <w:numPr>
          <w:ilvl w:val="0"/>
          <w:numId w:val="6"/>
        </w:numPr>
        <w:bidi/>
        <w:jc w:val="lowKashida"/>
        <w:rPr>
          <w:rFonts w:asciiTheme="majorBidi" w:hAnsiTheme="majorBidi" w:cstheme="majorBidi"/>
          <w:sz w:val="28"/>
          <w:szCs w:val="28"/>
        </w:rPr>
      </w:pPr>
      <w:r w:rsidRPr="004908AD">
        <w:rPr>
          <w:rFonts w:asciiTheme="majorBidi" w:hAnsiTheme="majorBidi" w:cstheme="majorBidi"/>
          <w:sz w:val="28"/>
          <w:szCs w:val="28"/>
        </w:rPr>
        <w:t xml:space="preserve">. </w:t>
      </w:r>
      <w:r w:rsidRPr="004908AD">
        <w:rPr>
          <w:rFonts w:asciiTheme="majorBidi" w:hAnsiTheme="majorBidi" w:cstheme="majorBidi"/>
          <w:sz w:val="28"/>
          <w:szCs w:val="28"/>
          <w:rtl/>
        </w:rPr>
        <w:t>السرقة مهما كان نوعها</w:t>
      </w:r>
    </w:p>
    <w:p w:rsidR="004908AD" w:rsidRDefault="00B33219" w:rsidP="008F2E42">
      <w:pPr>
        <w:pStyle w:val="a3"/>
        <w:numPr>
          <w:ilvl w:val="0"/>
          <w:numId w:val="6"/>
        </w:numPr>
        <w:bidi/>
        <w:jc w:val="lowKashida"/>
        <w:rPr>
          <w:rFonts w:asciiTheme="majorBidi" w:hAnsiTheme="majorBidi" w:cstheme="majorBidi"/>
          <w:sz w:val="28"/>
          <w:szCs w:val="28"/>
        </w:rPr>
      </w:pPr>
      <w:r w:rsidRPr="004908AD">
        <w:rPr>
          <w:rFonts w:asciiTheme="majorBidi" w:hAnsiTheme="majorBidi" w:cstheme="majorBidi"/>
          <w:sz w:val="28"/>
          <w:szCs w:val="28"/>
          <w:rtl/>
        </w:rPr>
        <w:t>الافتراء أو الادعاء الكاذب اية بيانات كاذبة وكيدية أو ادعاء كاذب أو اتهام باطل لعضو آخر من العاملين او المتطوعين او لطرف ثالث</w:t>
      </w:r>
    </w:p>
    <w:p w:rsidR="008F2E42" w:rsidRPr="008F2E42" w:rsidRDefault="008F2E42" w:rsidP="008F2E42">
      <w:pPr>
        <w:pStyle w:val="a3"/>
        <w:bidi/>
        <w:jc w:val="lowKashida"/>
        <w:rPr>
          <w:rFonts w:asciiTheme="majorBidi" w:hAnsiTheme="majorBidi" w:cstheme="majorBidi"/>
          <w:sz w:val="28"/>
          <w:szCs w:val="28"/>
        </w:rPr>
      </w:pPr>
    </w:p>
    <w:p w:rsidR="00B33219" w:rsidRDefault="00B33219" w:rsidP="004908AD">
      <w:pPr>
        <w:pStyle w:val="a3"/>
        <w:numPr>
          <w:ilvl w:val="0"/>
          <w:numId w:val="2"/>
        </w:numPr>
        <w:tabs>
          <w:tab w:val="right" w:pos="276"/>
        </w:tabs>
        <w:bidi/>
        <w:ind w:left="135" w:hanging="142"/>
        <w:jc w:val="lowKashida"/>
        <w:rPr>
          <w:rFonts w:asciiTheme="majorBidi" w:hAnsiTheme="majorBidi" w:cstheme="majorBidi"/>
          <w:sz w:val="28"/>
          <w:szCs w:val="28"/>
          <w:u w:val="single"/>
        </w:rPr>
      </w:pPr>
      <w:r w:rsidRPr="00995640">
        <w:rPr>
          <w:rFonts w:asciiTheme="majorBidi" w:hAnsiTheme="majorBidi" w:cstheme="majorBidi"/>
          <w:sz w:val="28"/>
          <w:szCs w:val="28"/>
          <w:u w:val="single"/>
          <w:rtl/>
        </w:rPr>
        <w:t>الممارسات الفاسدة في تعريف العمل</w:t>
      </w:r>
    </w:p>
    <w:p w:rsidR="008F2E42" w:rsidRPr="00995640" w:rsidRDefault="008F2E42" w:rsidP="008F2E42">
      <w:pPr>
        <w:pStyle w:val="a3"/>
        <w:tabs>
          <w:tab w:val="right" w:pos="276"/>
        </w:tabs>
        <w:bidi/>
        <w:ind w:left="135"/>
        <w:jc w:val="lowKashida"/>
        <w:rPr>
          <w:rFonts w:asciiTheme="majorBidi" w:hAnsiTheme="majorBidi" w:cstheme="majorBidi"/>
          <w:sz w:val="28"/>
          <w:szCs w:val="28"/>
          <w:u w:val="single"/>
        </w:rPr>
      </w:pPr>
    </w:p>
    <w:p w:rsidR="00B33219" w:rsidRPr="004908AD" w:rsidRDefault="00B33219" w:rsidP="004908AD">
      <w:pPr>
        <w:pStyle w:val="a3"/>
        <w:numPr>
          <w:ilvl w:val="0"/>
          <w:numId w:val="7"/>
        </w:numPr>
        <w:bidi/>
        <w:jc w:val="lowKashida"/>
        <w:rPr>
          <w:rFonts w:asciiTheme="majorBidi" w:hAnsiTheme="majorBidi" w:cstheme="majorBidi"/>
          <w:sz w:val="28"/>
          <w:szCs w:val="28"/>
        </w:rPr>
      </w:pPr>
      <w:r w:rsidRPr="004908AD">
        <w:rPr>
          <w:rFonts w:asciiTheme="majorBidi" w:hAnsiTheme="majorBidi" w:cstheme="majorBidi"/>
          <w:sz w:val="28"/>
          <w:szCs w:val="28"/>
          <w:rtl/>
        </w:rPr>
        <w:t>عدم الإفصاح بشفافية كاملة عن اي تضارب محتمل في المصالح مع اي متعهد بتوفير الامدادات او الخدمات او مع اي شريك في العمل ( بما في ذلك العلاقات العائلية القريبة والترتيبات القائمة فيما بين المساهمين في الشركات وما شابه ذلك</w:t>
      </w:r>
      <w:r w:rsidRPr="004908AD">
        <w:rPr>
          <w:rFonts w:asciiTheme="majorBidi" w:hAnsiTheme="majorBidi" w:cstheme="majorBidi"/>
          <w:sz w:val="28"/>
          <w:szCs w:val="28"/>
        </w:rPr>
        <w:t xml:space="preserve"> </w:t>
      </w:r>
      <w:r w:rsidR="004908AD" w:rsidRPr="004908AD">
        <w:rPr>
          <w:rFonts w:asciiTheme="majorBidi" w:hAnsiTheme="majorBidi" w:cstheme="majorBidi" w:hint="cs"/>
          <w:sz w:val="28"/>
          <w:szCs w:val="28"/>
          <w:rtl/>
        </w:rPr>
        <w:t>)</w:t>
      </w:r>
    </w:p>
    <w:p w:rsidR="00B33219" w:rsidRDefault="00B33219" w:rsidP="004908AD">
      <w:pPr>
        <w:pStyle w:val="a3"/>
        <w:numPr>
          <w:ilvl w:val="0"/>
          <w:numId w:val="7"/>
        </w:numPr>
        <w:bidi/>
        <w:jc w:val="lowKashida"/>
        <w:rPr>
          <w:rFonts w:asciiTheme="majorBidi" w:hAnsiTheme="majorBidi" w:cstheme="majorBidi"/>
          <w:sz w:val="28"/>
          <w:szCs w:val="28"/>
        </w:rPr>
      </w:pPr>
      <w:r w:rsidRPr="004908AD">
        <w:rPr>
          <w:rFonts w:asciiTheme="majorBidi" w:hAnsiTheme="majorBidi" w:cstheme="majorBidi"/>
          <w:sz w:val="28"/>
          <w:szCs w:val="28"/>
          <w:rtl/>
        </w:rPr>
        <w:t>قبول اية هبة او هدية تتجاوز كونها هدية رمزية ( اي الاقلام او ادوات الزينة البسيطة او مفكرات المكتب</w:t>
      </w:r>
      <w:r w:rsidRPr="004908AD">
        <w:rPr>
          <w:rFonts w:asciiTheme="majorBidi" w:hAnsiTheme="majorBidi" w:cstheme="majorBidi"/>
          <w:sz w:val="28"/>
          <w:szCs w:val="28"/>
        </w:rPr>
        <w:t xml:space="preserve"> </w:t>
      </w:r>
      <w:r w:rsidR="004908AD" w:rsidRPr="004908AD">
        <w:rPr>
          <w:rFonts w:asciiTheme="majorBidi" w:hAnsiTheme="majorBidi" w:cstheme="majorBidi" w:hint="cs"/>
          <w:sz w:val="28"/>
          <w:szCs w:val="28"/>
          <w:rtl/>
        </w:rPr>
        <w:t>)</w:t>
      </w:r>
      <w:r w:rsidR="008F2E42">
        <w:rPr>
          <w:rFonts w:asciiTheme="majorBidi" w:hAnsiTheme="majorBidi" w:cstheme="majorBidi"/>
          <w:sz w:val="28"/>
          <w:szCs w:val="28"/>
        </w:rPr>
        <w:t xml:space="preserve"> </w:t>
      </w:r>
    </w:p>
    <w:p w:rsidR="008F2E42" w:rsidRDefault="008F2E42" w:rsidP="008F2E42">
      <w:pPr>
        <w:pStyle w:val="a3"/>
        <w:bidi/>
        <w:jc w:val="lowKashida"/>
        <w:rPr>
          <w:rFonts w:asciiTheme="majorBidi" w:hAnsiTheme="majorBidi" w:cstheme="majorBidi"/>
          <w:sz w:val="28"/>
          <w:szCs w:val="28"/>
          <w:rtl/>
        </w:rPr>
      </w:pPr>
    </w:p>
    <w:p w:rsidR="008F2E42" w:rsidRPr="004908AD" w:rsidRDefault="008F2E42" w:rsidP="008F2E42">
      <w:pPr>
        <w:pStyle w:val="a3"/>
        <w:bidi/>
        <w:jc w:val="lowKashida"/>
        <w:rPr>
          <w:rFonts w:asciiTheme="majorBidi" w:hAnsiTheme="majorBidi" w:cstheme="majorBidi"/>
          <w:sz w:val="28"/>
          <w:szCs w:val="28"/>
        </w:rPr>
      </w:pPr>
    </w:p>
    <w:p w:rsidR="00B33219" w:rsidRPr="00995640" w:rsidRDefault="00B33219" w:rsidP="00995640">
      <w:pPr>
        <w:bidi/>
        <w:jc w:val="lowKashida"/>
        <w:rPr>
          <w:rFonts w:asciiTheme="majorBidi" w:hAnsiTheme="majorBidi" w:cstheme="majorBidi"/>
          <w:sz w:val="28"/>
          <w:szCs w:val="28"/>
          <w:lang w:bidi="ar-YE"/>
        </w:rPr>
      </w:pPr>
    </w:p>
    <w:p w:rsidR="00B33219" w:rsidRDefault="00B33219" w:rsidP="004908AD">
      <w:pPr>
        <w:pStyle w:val="a3"/>
        <w:numPr>
          <w:ilvl w:val="0"/>
          <w:numId w:val="2"/>
        </w:numPr>
        <w:tabs>
          <w:tab w:val="right" w:pos="276"/>
        </w:tabs>
        <w:bidi/>
        <w:ind w:left="135" w:hanging="142"/>
        <w:jc w:val="lowKashida"/>
        <w:rPr>
          <w:rFonts w:asciiTheme="majorBidi" w:hAnsiTheme="majorBidi" w:cstheme="majorBidi"/>
          <w:sz w:val="28"/>
          <w:szCs w:val="28"/>
          <w:u w:val="single"/>
        </w:rPr>
      </w:pPr>
      <w:r w:rsidRPr="00995640">
        <w:rPr>
          <w:rFonts w:asciiTheme="majorBidi" w:hAnsiTheme="majorBidi" w:cstheme="majorBidi"/>
          <w:sz w:val="28"/>
          <w:szCs w:val="28"/>
          <w:u w:val="single"/>
          <w:rtl/>
        </w:rPr>
        <w:lastRenderedPageBreak/>
        <w:t>الإجراءات التأديبية</w:t>
      </w:r>
    </w:p>
    <w:p w:rsidR="008F2E42" w:rsidRPr="00995640" w:rsidRDefault="008F2E42" w:rsidP="008F2E42">
      <w:pPr>
        <w:pStyle w:val="a3"/>
        <w:tabs>
          <w:tab w:val="right" w:pos="276"/>
        </w:tabs>
        <w:bidi/>
        <w:ind w:left="135"/>
        <w:jc w:val="lowKashida"/>
        <w:rPr>
          <w:rFonts w:asciiTheme="majorBidi" w:hAnsiTheme="majorBidi" w:cstheme="majorBidi"/>
          <w:sz w:val="28"/>
          <w:szCs w:val="28"/>
          <w:u w:val="single"/>
        </w:rPr>
      </w:pPr>
    </w:p>
    <w:p w:rsidR="00B33219" w:rsidRDefault="00B33219" w:rsidP="004908AD">
      <w:pPr>
        <w:pStyle w:val="a3"/>
        <w:numPr>
          <w:ilvl w:val="0"/>
          <w:numId w:val="8"/>
        </w:numPr>
        <w:bidi/>
        <w:ind w:left="418" w:hanging="283"/>
        <w:jc w:val="lowKashida"/>
        <w:rPr>
          <w:rFonts w:asciiTheme="majorBidi" w:hAnsiTheme="majorBidi" w:cstheme="majorBidi"/>
          <w:sz w:val="28"/>
          <w:szCs w:val="28"/>
        </w:rPr>
      </w:pPr>
      <w:r w:rsidRPr="004908AD">
        <w:rPr>
          <w:rFonts w:asciiTheme="majorBidi" w:hAnsiTheme="majorBidi" w:cstheme="majorBidi"/>
          <w:sz w:val="28"/>
          <w:szCs w:val="28"/>
          <w:rtl/>
        </w:rPr>
        <w:t>الخطوات الإجرائية</w:t>
      </w:r>
      <w:r w:rsidR="004908AD">
        <w:rPr>
          <w:rFonts w:asciiTheme="majorBidi" w:hAnsiTheme="majorBidi" w:cstheme="majorBidi" w:hint="cs"/>
          <w:sz w:val="28"/>
          <w:szCs w:val="28"/>
          <w:rtl/>
        </w:rPr>
        <w:t>:</w:t>
      </w:r>
    </w:p>
    <w:p w:rsidR="008F2E42" w:rsidRPr="004908AD" w:rsidRDefault="008F2E42" w:rsidP="008F2E42">
      <w:pPr>
        <w:pStyle w:val="a3"/>
        <w:bidi/>
        <w:ind w:left="418"/>
        <w:jc w:val="lowKashida"/>
        <w:rPr>
          <w:rFonts w:asciiTheme="majorBidi" w:hAnsiTheme="majorBidi" w:cstheme="majorBidi"/>
          <w:sz w:val="28"/>
          <w:szCs w:val="28"/>
        </w:rPr>
      </w:pPr>
    </w:p>
    <w:p w:rsidR="00B33219" w:rsidRDefault="00B33219" w:rsidP="004908AD">
      <w:pPr>
        <w:pStyle w:val="a3"/>
        <w:numPr>
          <w:ilvl w:val="0"/>
          <w:numId w:val="9"/>
        </w:numPr>
        <w:bidi/>
        <w:jc w:val="lowKashida"/>
        <w:rPr>
          <w:rFonts w:asciiTheme="majorBidi" w:hAnsiTheme="majorBidi" w:cstheme="majorBidi"/>
          <w:sz w:val="28"/>
          <w:szCs w:val="28"/>
        </w:rPr>
      </w:pPr>
      <w:r w:rsidRPr="004908AD">
        <w:rPr>
          <w:rFonts w:asciiTheme="majorBidi" w:hAnsiTheme="majorBidi" w:cstheme="majorBidi"/>
          <w:sz w:val="28"/>
          <w:szCs w:val="28"/>
          <w:rtl/>
        </w:rPr>
        <w:t xml:space="preserve">في حالة وقوع اي مخالفة لاحكام ” مدونة السلوك ” هذه ، فانه سيتم تبليغ المستخدم المخالف كتابياً بالادعاء / الادعاءات المقدمة ضده / ضدها . وسوف يتاح له / لها الوقت المناسب للأجابة على مثل هذه التهم ( وعادة مايكون ذلك 10 ايام عمل في حالة سوء السلوك ,والتي يمكن تمديدها الى شهر شمسي واحد في حالة سوء السلوك الفادح) .ويجوز لرئيس </w:t>
      </w:r>
      <w:r w:rsidR="002632A9">
        <w:rPr>
          <w:rFonts w:asciiTheme="majorBidi" w:hAnsiTheme="majorBidi" w:cstheme="majorBidi" w:hint="cs"/>
          <w:sz w:val="28"/>
          <w:szCs w:val="28"/>
          <w:rtl/>
        </w:rPr>
        <w:t xml:space="preserve">الجمعية </w:t>
      </w:r>
      <w:r w:rsidRPr="004908AD">
        <w:rPr>
          <w:rFonts w:asciiTheme="majorBidi" w:hAnsiTheme="majorBidi" w:cstheme="majorBidi"/>
          <w:sz w:val="28"/>
          <w:szCs w:val="28"/>
          <w:rtl/>
        </w:rPr>
        <w:t xml:space="preserve"> ,فور تقديم الادعاء, ان يكف يد الفرد المعني عن العمل ,على ان يدفع له راتبه كاملا,وحتى صدور القرار النهائي في القضية. كما يجوز لرئيس </w:t>
      </w:r>
      <w:r w:rsidR="002632A9">
        <w:rPr>
          <w:rFonts w:asciiTheme="majorBidi" w:hAnsiTheme="majorBidi" w:cstheme="majorBidi" w:hint="cs"/>
          <w:sz w:val="28"/>
          <w:szCs w:val="28"/>
          <w:rtl/>
        </w:rPr>
        <w:t xml:space="preserve">الجمعية </w:t>
      </w:r>
      <w:r w:rsidRPr="004908AD">
        <w:rPr>
          <w:rFonts w:asciiTheme="majorBidi" w:hAnsiTheme="majorBidi" w:cstheme="majorBidi"/>
          <w:sz w:val="28"/>
          <w:szCs w:val="28"/>
          <w:rtl/>
        </w:rPr>
        <w:t xml:space="preserve"> ,وحسب تقديره الخاص ,ان يشكل لجنة خاصة لمتابعة النظر في الادعاء وتقديم النصيحة له فيما يتعلق بالإجراءات المناسبة , وستبذل المنظمة قصارى جهدها لضمان ان تتم جميع التبعات المحتملة بحق العاملين والمتطوعين</w:t>
      </w:r>
      <w:r w:rsidR="008F2E42">
        <w:rPr>
          <w:rFonts w:asciiTheme="majorBidi" w:hAnsiTheme="majorBidi" w:cstheme="majorBidi" w:hint="cs"/>
          <w:sz w:val="28"/>
          <w:szCs w:val="28"/>
          <w:rtl/>
        </w:rPr>
        <w:t>.</w:t>
      </w:r>
    </w:p>
    <w:p w:rsidR="008F2E42" w:rsidRPr="004908AD" w:rsidRDefault="008F2E42" w:rsidP="008F2E42">
      <w:pPr>
        <w:pStyle w:val="a3"/>
        <w:bidi/>
        <w:jc w:val="lowKashida"/>
        <w:rPr>
          <w:rFonts w:asciiTheme="majorBidi" w:hAnsiTheme="majorBidi" w:cstheme="majorBidi"/>
          <w:sz w:val="28"/>
          <w:szCs w:val="28"/>
        </w:rPr>
      </w:pPr>
    </w:p>
    <w:p w:rsidR="00B33219" w:rsidRPr="004908AD" w:rsidRDefault="00B33219" w:rsidP="004908AD">
      <w:pPr>
        <w:pStyle w:val="a3"/>
        <w:numPr>
          <w:ilvl w:val="0"/>
          <w:numId w:val="9"/>
        </w:numPr>
        <w:bidi/>
        <w:jc w:val="lowKashida"/>
        <w:rPr>
          <w:rFonts w:asciiTheme="majorBidi" w:hAnsiTheme="majorBidi" w:cstheme="majorBidi"/>
          <w:sz w:val="28"/>
          <w:szCs w:val="28"/>
        </w:rPr>
      </w:pPr>
      <w:r w:rsidRPr="004908AD">
        <w:rPr>
          <w:rFonts w:asciiTheme="majorBidi" w:hAnsiTheme="majorBidi" w:cstheme="majorBidi"/>
          <w:sz w:val="28"/>
          <w:szCs w:val="28"/>
          <w:rtl/>
        </w:rPr>
        <w:t xml:space="preserve">اذا كان الادعاء جوهريا ضد احد عاملي او متطوعي </w:t>
      </w:r>
      <w:r w:rsidR="002632A9">
        <w:rPr>
          <w:rFonts w:asciiTheme="majorBidi" w:hAnsiTheme="majorBidi" w:cstheme="majorBidi" w:hint="cs"/>
          <w:sz w:val="28"/>
          <w:szCs w:val="28"/>
          <w:rtl/>
        </w:rPr>
        <w:t xml:space="preserve">الجمعية </w:t>
      </w:r>
      <w:r w:rsidRPr="004908AD">
        <w:rPr>
          <w:rFonts w:asciiTheme="majorBidi" w:hAnsiTheme="majorBidi" w:cstheme="majorBidi"/>
          <w:sz w:val="28"/>
          <w:szCs w:val="28"/>
          <w:rtl/>
        </w:rPr>
        <w:t xml:space="preserve"> ، فانه يجوز لرئيس </w:t>
      </w:r>
      <w:r w:rsidR="002632A9">
        <w:rPr>
          <w:rFonts w:asciiTheme="majorBidi" w:hAnsiTheme="majorBidi" w:cstheme="majorBidi" w:hint="cs"/>
          <w:sz w:val="28"/>
          <w:szCs w:val="28"/>
          <w:rtl/>
        </w:rPr>
        <w:t xml:space="preserve">الجمعية </w:t>
      </w:r>
      <w:r w:rsidRPr="004908AD">
        <w:rPr>
          <w:rFonts w:asciiTheme="majorBidi" w:hAnsiTheme="majorBidi" w:cstheme="majorBidi"/>
          <w:sz w:val="28"/>
          <w:szCs w:val="28"/>
          <w:rtl/>
        </w:rPr>
        <w:t xml:space="preserve"> ، وحسب تقديره الخاص القيام باحد الخيارين التاليين</w:t>
      </w:r>
      <w:r w:rsidR="004908AD">
        <w:rPr>
          <w:rFonts w:asciiTheme="majorBidi" w:hAnsiTheme="majorBidi" w:cstheme="majorBidi" w:hint="cs"/>
          <w:sz w:val="28"/>
          <w:szCs w:val="28"/>
          <w:rtl/>
        </w:rPr>
        <w:t>:</w:t>
      </w:r>
    </w:p>
    <w:p w:rsidR="00B33219" w:rsidRPr="004908AD" w:rsidRDefault="00B33219" w:rsidP="004908AD">
      <w:pPr>
        <w:pStyle w:val="a3"/>
        <w:numPr>
          <w:ilvl w:val="0"/>
          <w:numId w:val="10"/>
        </w:numPr>
        <w:bidi/>
        <w:ind w:left="1269"/>
        <w:jc w:val="lowKashida"/>
        <w:rPr>
          <w:rFonts w:asciiTheme="majorBidi" w:hAnsiTheme="majorBidi" w:cstheme="majorBidi"/>
          <w:sz w:val="28"/>
          <w:szCs w:val="28"/>
        </w:rPr>
      </w:pPr>
      <w:r w:rsidRPr="004908AD">
        <w:rPr>
          <w:rFonts w:asciiTheme="majorBidi" w:hAnsiTheme="majorBidi" w:cstheme="majorBidi"/>
          <w:sz w:val="28"/>
          <w:szCs w:val="28"/>
          <w:rtl/>
        </w:rPr>
        <w:t>توجيه انذار خطي للعامل او المتطوع المعني او وضعه تحت المراقبة</w:t>
      </w:r>
    </w:p>
    <w:p w:rsidR="00B33219" w:rsidRDefault="00B33219" w:rsidP="004908AD">
      <w:pPr>
        <w:pStyle w:val="a3"/>
        <w:numPr>
          <w:ilvl w:val="0"/>
          <w:numId w:val="10"/>
        </w:numPr>
        <w:bidi/>
        <w:ind w:left="1269"/>
        <w:jc w:val="lowKashida"/>
        <w:rPr>
          <w:rFonts w:asciiTheme="majorBidi" w:hAnsiTheme="majorBidi" w:cstheme="majorBidi"/>
          <w:sz w:val="28"/>
          <w:szCs w:val="28"/>
        </w:rPr>
      </w:pPr>
      <w:r w:rsidRPr="004908AD">
        <w:rPr>
          <w:rFonts w:asciiTheme="majorBidi" w:hAnsiTheme="majorBidi" w:cstheme="majorBidi"/>
          <w:sz w:val="28"/>
          <w:szCs w:val="28"/>
          <w:rtl/>
        </w:rPr>
        <w:t xml:space="preserve">انهاء عقد العمل معه بأثر فوري ووفق التعليمات سارية المفعول فيما يتعلق بالعاملين والمتطوعين ، واذا تبين ان الادعاء ليس له اساس فان سجل العامل او المتطوع المعني سيصبح مبرأ من التهمة او الشك . العاملون والمتطوعون المعارون وغيرهم من ممثلي </w:t>
      </w:r>
      <w:r w:rsidR="002632A9">
        <w:rPr>
          <w:rFonts w:asciiTheme="majorBidi" w:hAnsiTheme="majorBidi" w:cstheme="majorBidi" w:hint="cs"/>
          <w:sz w:val="28"/>
          <w:szCs w:val="28"/>
          <w:rtl/>
        </w:rPr>
        <w:t xml:space="preserve">الجمعية </w:t>
      </w:r>
      <w:r w:rsidR="004908AD" w:rsidRPr="004908AD">
        <w:rPr>
          <w:rFonts w:asciiTheme="majorBidi" w:hAnsiTheme="majorBidi" w:cstheme="majorBidi" w:hint="cs"/>
          <w:sz w:val="28"/>
          <w:szCs w:val="28"/>
          <w:rtl/>
        </w:rPr>
        <w:t>.</w:t>
      </w:r>
    </w:p>
    <w:p w:rsidR="008F2E42" w:rsidRPr="004908AD" w:rsidRDefault="008F2E42" w:rsidP="008F2E42">
      <w:pPr>
        <w:pStyle w:val="a3"/>
        <w:bidi/>
        <w:ind w:left="1269"/>
        <w:jc w:val="lowKashida"/>
        <w:rPr>
          <w:rFonts w:asciiTheme="majorBidi" w:hAnsiTheme="majorBidi" w:cstheme="majorBidi"/>
          <w:sz w:val="28"/>
          <w:szCs w:val="28"/>
        </w:rPr>
      </w:pPr>
    </w:p>
    <w:p w:rsidR="00B33219" w:rsidRDefault="00B33219" w:rsidP="004908AD">
      <w:pPr>
        <w:pStyle w:val="a3"/>
        <w:numPr>
          <w:ilvl w:val="0"/>
          <w:numId w:val="9"/>
        </w:numPr>
        <w:bidi/>
        <w:jc w:val="lowKashida"/>
        <w:rPr>
          <w:rFonts w:asciiTheme="majorBidi" w:hAnsiTheme="majorBidi" w:cstheme="majorBidi"/>
          <w:sz w:val="28"/>
          <w:szCs w:val="28"/>
        </w:rPr>
      </w:pPr>
      <w:r w:rsidRPr="00995640">
        <w:rPr>
          <w:rFonts w:asciiTheme="majorBidi" w:hAnsiTheme="majorBidi" w:cstheme="majorBidi"/>
          <w:sz w:val="28"/>
          <w:szCs w:val="28"/>
          <w:rtl/>
        </w:rPr>
        <w:t xml:space="preserve">في حالة تقديم ادعاء جوهري ضد عامل او متطوع معار (إلى </w:t>
      </w:r>
      <w:r w:rsidR="002632A9">
        <w:rPr>
          <w:rFonts w:asciiTheme="majorBidi" w:hAnsiTheme="majorBidi" w:cstheme="majorBidi" w:hint="cs"/>
          <w:sz w:val="28"/>
          <w:szCs w:val="28"/>
          <w:rtl/>
        </w:rPr>
        <w:t xml:space="preserve">الجمعية </w:t>
      </w:r>
      <w:r w:rsidRPr="00995640">
        <w:rPr>
          <w:rFonts w:asciiTheme="majorBidi" w:hAnsiTheme="majorBidi" w:cstheme="majorBidi"/>
          <w:sz w:val="28"/>
          <w:szCs w:val="28"/>
          <w:rtl/>
        </w:rPr>
        <w:t xml:space="preserve">) أو ضد أي ممثل آخر من ممثلي </w:t>
      </w:r>
      <w:r w:rsidR="002632A9">
        <w:rPr>
          <w:rFonts w:asciiTheme="majorBidi" w:hAnsiTheme="majorBidi" w:cstheme="majorBidi" w:hint="cs"/>
          <w:sz w:val="28"/>
          <w:szCs w:val="28"/>
          <w:rtl/>
        </w:rPr>
        <w:t xml:space="preserve">الجمعية </w:t>
      </w:r>
      <w:r w:rsidRPr="00995640">
        <w:rPr>
          <w:rFonts w:asciiTheme="majorBidi" w:hAnsiTheme="majorBidi" w:cstheme="majorBidi"/>
          <w:sz w:val="28"/>
          <w:szCs w:val="28"/>
          <w:rtl/>
        </w:rPr>
        <w:t xml:space="preserve"> ممن لا يعتبر من العاملين ، فانه يجوز </w:t>
      </w:r>
      <w:r w:rsidR="002632A9">
        <w:rPr>
          <w:rFonts w:asciiTheme="majorBidi" w:hAnsiTheme="majorBidi" w:cstheme="majorBidi" w:hint="cs"/>
          <w:sz w:val="28"/>
          <w:szCs w:val="28"/>
          <w:rtl/>
        </w:rPr>
        <w:t xml:space="preserve">الجمعية </w:t>
      </w:r>
      <w:r w:rsidRPr="00995640">
        <w:rPr>
          <w:rFonts w:asciiTheme="majorBidi" w:hAnsiTheme="majorBidi" w:cstheme="majorBidi"/>
          <w:sz w:val="28"/>
          <w:szCs w:val="28"/>
          <w:rtl/>
        </w:rPr>
        <w:t xml:space="preserve"> أن تعمد فورا إلى إنهاء الإعادة او الانتساب للمنظمة وان يقدم تقريرا كاملا إلى الجهة التي يعمل فيها هذا العامل المعار او المنتسب</w:t>
      </w:r>
      <w:r w:rsidRPr="00995640">
        <w:rPr>
          <w:rFonts w:asciiTheme="majorBidi" w:hAnsiTheme="majorBidi" w:cstheme="majorBidi"/>
          <w:sz w:val="28"/>
          <w:szCs w:val="28"/>
        </w:rPr>
        <w:t>.</w:t>
      </w:r>
    </w:p>
    <w:p w:rsidR="004908AD" w:rsidRPr="00995640" w:rsidRDefault="004908AD" w:rsidP="004908AD">
      <w:pPr>
        <w:pStyle w:val="a3"/>
        <w:bidi/>
        <w:jc w:val="lowKashida"/>
        <w:rPr>
          <w:rFonts w:asciiTheme="majorBidi" w:hAnsiTheme="majorBidi" w:cstheme="majorBidi"/>
          <w:sz w:val="28"/>
          <w:szCs w:val="28"/>
        </w:rPr>
      </w:pPr>
    </w:p>
    <w:p w:rsidR="00B33219" w:rsidRPr="00995640" w:rsidRDefault="00B33219" w:rsidP="004908AD">
      <w:pPr>
        <w:pStyle w:val="a3"/>
        <w:numPr>
          <w:ilvl w:val="0"/>
          <w:numId w:val="2"/>
        </w:numPr>
        <w:tabs>
          <w:tab w:val="right" w:pos="276"/>
        </w:tabs>
        <w:bidi/>
        <w:ind w:left="135" w:hanging="142"/>
        <w:jc w:val="lowKashida"/>
        <w:rPr>
          <w:rFonts w:asciiTheme="majorBidi" w:hAnsiTheme="majorBidi" w:cstheme="majorBidi"/>
          <w:sz w:val="28"/>
          <w:szCs w:val="28"/>
          <w:u w:val="single"/>
        </w:rPr>
      </w:pPr>
      <w:r w:rsidRPr="00995640">
        <w:rPr>
          <w:rFonts w:asciiTheme="majorBidi" w:hAnsiTheme="majorBidi" w:cstheme="majorBidi"/>
          <w:sz w:val="28"/>
          <w:szCs w:val="28"/>
          <w:u w:val="single"/>
          <w:rtl/>
        </w:rPr>
        <w:t>مطالبات التعويض</w:t>
      </w:r>
    </w:p>
    <w:p w:rsidR="00B33219" w:rsidRDefault="00B33219" w:rsidP="004908AD">
      <w:pPr>
        <w:bidi/>
        <w:jc w:val="lowKashida"/>
        <w:rPr>
          <w:rFonts w:asciiTheme="majorBidi" w:hAnsiTheme="majorBidi" w:cstheme="majorBidi"/>
          <w:sz w:val="28"/>
          <w:szCs w:val="28"/>
          <w:rtl/>
        </w:rPr>
      </w:pPr>
      <w:r w:rsidRPr="00995640">
        <w:rPr>
          <w:rFonts w:asciiTheme="majorBidi" w:hAnsiTheme="majorBidi" w:cstheme="majorBidi"/>
          <w:sz w:val="28"/>
          <w:szCs w:val="28"/>
          <w:rtl/>
        </w:rPr>
        <w:t xml:space="preserve">تحتفظ </w:t>
      </w:r>
      <w:r w:rsidR="002632A9">
        <w:rPr>
          <w:rFonts w:asciiTheme="majorBidi" w:hAnsiTheme="majorBidi" w:cstheme="majorBidi" w:hint="cs"/>
          <w:sz w:val="28"/>
          <w:szCs w:val="28"/>
          <w:rtl/>
        </w:rPr>
        <w:t xml:space="preserve">الجمعية </w:t>
      </w:r>
      <w:r w:rsidRPr="00995640">
        <w:rPr>
          <w:rFonts w:asciiTheme="majorBidi" w:hAnsiTheme="majorBidi" w:cstheme="majorBidi"/>
          <w:sz w:val="28"/>
          <w:szCs w:val="28"/>
          <w:rtl/>
        </w:rPr>
        <w:t xml:space="preserve"> بحقها في المطالبة بتعويض معقول عن الأضرار والتكاليف الناجمة عن انتهاك العامل أو المتطوع لأحكام هذه المدونة بما في ذلك ، التكاليف المرتبطة بإعادة العامل أو المتطوع المعني إلى مكان إقامته ، وذلك حسب ما هو منصوص عليه في التعليمات الخاصة بالعاملين والمتطوعين</w:t>
      </w:r>
      <w:r w:rsidRPr="00995640">
        <w:rPr>
          <w:rFonts w:asciiTheme="majorBidi" w:hAnsiTheme="majorBidi" w:cstheme="majorBidi"/>
          <w:sz w:val="28"/>
          <w:szCs w:val="28"/>
        </w:rPr>
        <w:t>.</w:t>
      </w:r>
    </w:p>
    <w:p w:rsidR="004908AD" w:rsidRPr="00995640" w:rsidRDefault="004908AD" w:rsidP="004908AD">
      <w:pPr>
        <w:bidi/>
        <w:jc w:val="lowKashida"/>
        <w:rPr>
          <w:rFonts w:asciiTheme="majorBidi" w:hAnsiTheme="majorBidi" w:cstheme="majorBidi"/>
          <w:sz w:val="28"/>
          <w:szCs w:val="28"/>
        </w:rPr>
      </w:pPr>
    </w:p>
    <w:p w:rsidR="00B33219" w:rsidRPr="00995640" w:rsidRDefault="00B33219" w:rsidP="004908AD">
      <w:pPr>
        <w:pStyle w:val="a3"/>
        <w:numPr>
          <w:ilvl w:val="0"/>
          <w:numId w:val="2"/>
        </w:numPr>
        <w:tabs>
          <w:tab w:val="right" w:pos="276"/>
        </w:tabs>
        <w:bidi/>
        <w:ind w:left="135" w:hanging="142"/>
        <w:jc w:val="lowKashida"/>
        <w:rPr>
          <w:rFonts w:asciiTheme="majorBidi" w:hAnsiTheme="majorBidi" w:cstheme="majorBidi"/>
          <w:sz w:val="28"/>
          <w:szCs w:val="28"/>
          <w:u w:val="single"/>
        </w:rPr>
      </w:pPr>
      <w:r w:rsidRPr="00995640">
        <w:rPr>
          <w:rFonts w:asciiTheme="majorBidi" w:hAnsiTheme="majorBidi" w:cstheme="majorBidi"/>
          <w:sz w:val="28"/>
          <w:szCs w:val="28"/>
          <w:u w:val="single"/>
          <w:rtl/>
        </w:rPr>
        <w:t>المسؤولية المدنية والجزائية</w:t>
      </w:r>
      <w:r w:rsidR="004908AD">
        <w:rPr>
          <w:rFonts w:asciiTheme="majorBidi" w:hAnsiTheme="majorBidi" w:cstheme="majorBidi" w:hint="cs"/>
          <w:sz w:val="28"/>
          <w:szCs w:val="28"/>
          <w:u w:val="single"/>
          <w:rtl/>
        </w:rPr>
        <w:t>:</w:t>
      </w:r>
    </w:p>
    <w:p w:rsidR="00B33219" w:rsidRPr="00995640" w:rsidRDefault="00B33219" w:rsidP="00995640">
      <w:pPr>
        <w:bidi/>
        <w:jc w:val="lowKashida"/>
        <w:rPr>
          <w:rFonts w:asciiTheme="majorBidi" w:hAnsiTheme="majorBidi" w:cstheme="majorBidi"/>
          <w:sz w:val="28"/>
          <w:szCs w:val="28"/>
        </w:rPr>
      </w:pPr>
      <w:r w:rsidRPr="00995640">
        <w:rPr>
          <w:rFonts w:asciiTheme="majorBidi" w:hAnsiTheme="majorBidi" w:cstheme="majorBidi"/>
          <w:sz w:val="28"/>
          <w:szCs w:val="28"/>
          <w:rtl/>
        </w:rPr>
        <w:t>ان أي إجراء يتم اتخاذه بموجب هذه الإجراءات التأديبية لا يستعبد المسؤولية او الإجراءات الإدارية او المدنية او الجزائية التي قد تتبع ذلك الإجراء</w:t>
      </w:r>
      <w:r w:rsidRPr="00995640">
        <w:rPr>
          <w:rFonts w:asciiTheme="majorBidi" w:hAnsiTheme="majorBidi" w:cstheme="majorBidi"/>
          <w:sz w:val="28"/>
          <w:szCs w:val="28"/>
        </w:rPr>
        <w:t xml:space="preserve"> .</w:t>
      </w:r>
    </w:p>
    <w:p w:rsidR="004908AD" w:rsidRPr="00995640" w:rsidRDefault="004908AD" w:rsidP="004908AD">
      <w:pPr>
        <w:bidi/>
        <w:jc w:val="lowKashida"/>
        <w:rPr>
          <w:rFonts w:asciiTheme="majorBidi" w:hAnsiTheme="majorBidi" w:cstheme="majorBidi"/>
          <w:sz w:val="28"/>
          <w:szCs w:val="28"/>
        </w:rPr>
      </w:pPr>
    </w:p>
    <w:p w:rsidR="00B33219" w:rsidRPr="00995640" w:rsidRDefault="00B33219" w:rsidP="004908AD">
      <w:pPr>
        <w:pStyle w:val="a3"/>
        <w:numPr>
          <w:ilvl w:val="0"/>
          <w:numId w:val="2"/>
        </w:numPr>
        <w:tabs>
          <w:tab w:val="right" w:pos="276"/>
        </w:tabs>
        <w:bidi/>
        <w:ind w:left="135" w:hanging="142"/>
        <w:jc w:val="lowKashida"/>
        <w:rPr>
          <w:rFonts w:asciiTheme="majorBidi" w:hAnsiTheme="majorBidi" w:cstheme="majorBidi"/>
          <w:sz w:val="28"/>
          <w:szCs w:val="28"/>
          <w:u w:val="single"/>
        </w:rPr>
      </w:pPr>
      <w:r w:rsidRPr="00995640">
        <w:rPr>
          <w:rFonts w:asciiTheme="majorBidi" w:hAnsiTheme="majorBidi" w:cstheme="majorBidi"/>
          <w:sz w:val="28"/>
          <w:szCs w:val="28"/>
          <w:u w:val="single"/>
          <w:rtl/>
        </w:rPr>
        <w:lastRenderedPageBreak/>
        <w:t>رفع الحصانة</w:t>
      </w:r>
      <w:r w:rsidR="004908AD">
        <w:rPr>
          <w:rFonts w:asciiTheme="majorBidi" w:hAnsiTheme="majorBidi" w:cstheme="majorBidi" w:hint="cs"/>
          <w:sz w:val="28"/>
          <w:szCs w:val="28"/>
          <w:u w:val="single"/>
          <w:rtl/>
        </w:rPr>
        <w:t>:</w:t>
      </w:r>
    </w:p>
    <w:p w:rsidR="00B33219" w:rsidRPr="00995640" w:rsidRDefault="00B33219" w:rsidP="004908AD">
      <w:pPr>
        <w:bidi/>
        <w:jc w:val="lowKashida"/>
        <w:rPr>
          <w:rFonts w:asciiTheme="majorBidi" w:hAnsiTheme="majorBidi" w:cstheme="majorBidi"/>
          <w:sz w:val="28"/>
          <w:szCs w:val="28"/>
        </w:rPr>
      </w:pPr>
      <w:r w:rsidRPr="00995640">
        <w:rPr>
          <w:rFonts w:asciiTheme="majorBidi" w:hAnsiTheme="majorBidi" w:cstheme="majorBidi"/>
          <w:sz w:val="28"/>
          <w:szCs w:val="28"/>
        </w:rPr>
        <w:t xml:space="preserve"> </w:t>
      </w:r>
      <w:r w:rsidRPr="00995640">
        <w:rPr>
          <w:rFonts w:asciiTheme="majorBidi" w:hAnsiTheme="majorBidi" w:cstheme="majorBidi"/>
          <w:sz w:val="28"/>
          <w:szCs w:val="28"/>
          <w:rtl/>
        </w:rPr>
        <w:t>كما هو منصوص عليه في التعليمات الخاصة بالعاملين او المتطوعين حيث يتمتع العامل</w:t>
      </w:r>
      <w:r w:rsidR="004908AD">
        <w:rPr>
          <w:rFonts w:asciiTheme="majorBidi" w:hAnsiTheme="majorBidi" w:cstheme="majorBidi" w:hint="cs"/>
          <w:sz w:val="28"/>
          <w:szCs w:val="28"/>
          <w:rtl/>
        </w:rPr>
        <w:t xml:space="preserve"> او </w:t>
      </w:r>
      <w:r w:rsidRPr="00995640">
        <w:rPr>
          <w:rFonts w:asciiTheme="majorBidi" w:hAnsiTheme="majorBidi" w:cstheme="majorBidi"/>
          <w:sz w:val="28"/>
          <w:szCs w:val="28"/>
          <w:rtl/>
        </w:rPr>
        <w:t xml:space="preserve">المتطوع بالحصانة في الإجراءات والوظائف التي يقوم بها ، فأن رئيس </w:t>
      </w:r>
      <w:r w:rsidR="002632A9">
        <w:rPr>
          <w:rFonts w:asciiTheme="majorBidi" w:hAnsiTheme="majorBidi" w:cstheme="majorBidi" w:hint="cs"/>
          <w:sz w:val="28"/>
          <w:szCs w:val="28"/>
          <w:rtl/>
        </w:rPr>
        <w:t xml:space="preserve">الجمعية </w:t>
      </w:r>
      <w:r w:rsidRPr="00995640">
        <w:rPr>
          <w:rFonts w:asciiTheme="majorBidi" w:hAnsiTheme="majorBidi" w:cstheme="majorBidi"/>
          <w:sz w:val="28"/>
          <w:szCs w:val="28"/>
          <w:rtl/>
        </w:rPr>
        <w:t xml:space="preserve"> هو وحده المسؤول عن تحديد المقصود بعبارة أثناء ممارسة الواجبات الرسمية إضافة إلى ذلك فانه يجوز لرئيس </w:t>
      </w:r>
      <w:r w:rsidR="002632A9">
        <w:rPr>
          <w:rFonts w:asciiTheme="majorBidi" w:hAnsiTheme="majorBidi" w:cstheme="majorBidi" w:hint="cs"/>
          <w:sz w:val="28"/>
          <w:szCs w:val="28"/>
          <w:rtl/>
        </w:rPr>
        <w:t xml:space="preserve">الجمعية </w:t>
      </w:r>
      <w:r w:rsidRPr="00995640">
        <w:rPr>
          <w:rFonts w:asciiTheme="majorBidi" w:hAnsiTheme="majorBidi" w:cstheme="majorBidi"/>
          <w:sz w:val="28"/>
          <w:szCs w:val="28"/>
          <w:rtl/>
        </w:rPr>
        <w:t>. حسب تقديره الشخصي رفع مثل هذه الحصانة لمصلحة العدالة</w:t>
      </w:r>
      <w:r w:rsidRPr="00995640">
        <w:rPr>
          <w:rFonts w:asciiTheme="majorBidi" w:hAnsiTheme="majorBidi" w:cstheme="majorBidi"/>
          <w:sz w:val="28"/>
          <w:szCs w:val="28"/>
        </w:rPr>
        <w:t>.</w:t>
      </w:r>
    </w:p>
    <w:p w:rsidR="00B33219" w:rsidRPr="00995640" w:rsidRDefault="00B33219" w:rsidP="00995640">
      <w:pPr>
        <w:bidi/>
        <w:jc w:val="lowKashida"/>
        <w:rPr>
          <w:rFonts w:asciiTheme="majorBidi" w:hAnsiTheme="majorBidi" w:cstheme="majorBidi"/>
          <w:sz w:val="28"/>
          <w:szCs w:val="28"/>
        </w:rPr>
      </w:pPr>
    </w:p>
    <w:p w:rsidR="00B33219" w:rsidRPr="00995640" w:rsidRDefault="00B33219" w:rsidP="004908AD">
      <w:pPr>
        <w:pStyle w:val="a3"/>
        <w:numPr>
          <w:ilvl w:val="0"/>
          <w:numId w:val="2"/>
        </w:numPr>
        <w:tabs>
          <w:tab w:val="right" w:pos="276"/>
        </w:tabs>
        <w:bidi/>
        <w:ind w:left="135" w:hanging="142"/>
        <w:jc w:val="lowKashida"/>
        <w:rPr>
          <w:rFonts w:asciiTheme="majorBidi" w:hAnsiTheme="majorBidi" w:cstheme="majorBidi"/>
          <w:sz w:val="28"/>
          <w:szCs w:val="28"/>
          <w:u w:val="single"/>
        </w:rPr>
      </w:pPr>
      <w:r w:rsidRPr="00995640">
        <w:rPr>
          <w:rFonts w:asciiTheme="majorBidi" w:hAnsiTheme="majorBidi" w:cstheme="majorBidi"/>
          <w:sz w:val="28"/>
          <w:szCs w:val="28"/>
          <w:u w:val="single"/>
          <w:rtl/>
        </w:rPr>
        <w:t>التبليغ عن الانتهاكات</w:t>
      </w:r>
      <w:r w:rsidR="004908AD">
        <w:rPr>
          <w:rFonts w:asciiTheme="majorBidi" w:hAnsiTheme="majorBidi" w:cstheme="majorBidi" w:hint="cs"/>
          <w:sz w:val="28"/>
          <w:szCs w:val="28"/>
          <w:u w:val="single"/>
          <w:rtl/>
        </w:rPr>
        <w:t>:</w:t>
      </w:r>
    </w:p>
    <w:p w:rsidR="00B33219" w:rsidRPr="00995640" w:rsidRDefault="00B33219" w:rsidP="004908AD">
      <w:pPr>
        <w:bidi/>
        <w:jc w:val="lowKashida"/>
        <w:rPr>
          <w:rFonts w:asciiTheme="majorBidi" w:hAnsiTheme="majorBidi" w:cstheme="majorBidi"/>
          <w:sz w:val="28"/>
          <w:szCs w:val="28"/>
        </w:rPr>
      </w:pPr>
      <w:r w:rsidRPr="00995640">
        <w:rPr>
          <w:rFonts w:asciiTheme="majorBidi" w:hAnsiTheme="majorBidi" w:cstheme="majorBidi"/>
          <w:sz w:val="28"/>
          <w:szCs w:val="28"/>
          <w:rtl/>
        </w:rPr>
        <w:t>إذا تبين لأي عضو من العاملين والمتطوعين إن هناك أي شك أو اشتباه فيما يتعلق بانتهاك لمدونة السلوك هذه ، فانه يتعين عليه / عليها التبليغ عن هذه الشكوك والشبهات من خلال آليات التبليغ المعتمدة ، أي من خلال التسلسل الإداري المعترف به. أما إذا كانت هذه الآليات تعتبر غير ملائمة ، فينبغي تبليغ ذلك مباشرة إلى دائرة الموارد البشرية أو دائرة إدارة المخاطر والتدقيق</w:t>
      </w:r>
      <w:r w:rsidR="004908AD">
        <w:rPr>
          <w:rFonts w:asciiTheme="majorBidi" w:hAnsiTheme="majorBidi" w:cstheme="majorBidi" w:hint="cs"/>
          <w:sz w:val="28"/>
          <w:szCs w:val="28"/>
          <w:rtl/>
        </w:rPr>
        <w:t>.</w:t>
      </w:r>
    </w:p>
    <w:p w:rsidR="00B33219" w:rsidRPr="00995640" w:rsidRDefault="00B33219" w:rsidP="00995640">
      <w:pPr>
        <w:bidi/>
        <w:jc w:val="lowKashida"/>
        <w:rPr>
          <w:rFonts w:asciiTheme="majorBidi" w:hAnsiTheme="majorBidi" w:cstheme="majorBidi"/>
          <w:sz w:val="28"/>
          <w:szCs w:val="28"/>
        </w:rPr>
      </w:pPr>
    </w:p>
    <w:p w:rsidR="00B33219" w:rsidRPr="00995640" w:rsidRDefault="00B33219" w:rsidP="004908AD">
      <w:pPr>
        <w:pStyle w:val="a3"/>
        <w:numPr>
          <w:ilvl w:val="0"/>
          <w:numId w:val="2"/>
        </w:numPr>
        <w:tabs>
          <w:tab w:val="right" w:pos="276"/>
          <w:tab w:val="right" w:pos="333"/>
        </w:tabs>
        <w:bidi/>
        <w:ind w:left="135" w:hanging="142"/>
        <w:jc w:val="lowKashida"/>
        <w:rPr>
          <w:rFonts w:asciiTheme="majorBidi" w:hAnsiTheme="majorBidi" w:cstheme="majorBidi"/>
          <w:sz w:val="28"/>
          <w:szCs w:val="28"/>
          <w:u w:val="single"/>
        </w:rPr>
      </w:pPr>
      <w:r w:rsidRPr="00995640">
        <w:rPr>
          <w:rFonts w:asciiTheme="majorBidi" w:hAnsiTheme="majorBidi" w:cstheme="majorBidi"/>
          <w:sz w:val="28"/>
          <w:szCs w:val="28"/>
          <w:u w:val="single"/>
          <w:rtl/>
        </w:rPr>
        <w:t>التنفيذ</w:t>
      </w:r>
      <w:r w:rsidR="004908AD">
        <w:rPr>
          <w:rFonts w:asciiTheme="majorBidi" w:hAnsiTheme="majorBidi" w:cstheme="majorBidi" w:hint="cs"/>
          <w:sz w:val="28"/>
          <w:szCs w:val="28"/>
          <w:u w:val="single"/>
          <w:rtl/>
        </w:rPr>
        <w:t>:</w:t>
      </w:r>
    </w:p>
    <w:p w:rsidR="00B33219" w:rsidRPr="004908AD" w:rsidRDefault="00B33219" w:rsidP="004908AD">
      <w:pPr>
        <w:pStyle w:val="a3"/>
        <w:numPr>
          <w:ilvl w:val="0"/>
          <w:numId w:val="11"/>
        </w:numPr>
        <w:bidi/>
        <w:jc w:val="lowKashida"/>
        <w:rPr>
          <w:rFonts w:asciiTheme="majorBidi" w:hAnsiTheme="majorBidi" w:cstheme="majorBidi"/>
          <w:sz w:val="28"/>
          <w:szCs w:val="28"/>
        </w:rPr>
      </w:pPr>
      <w:r w:rsidRPr="004908AD">
        <w:rPr>
          <w:rFonts w:asciiTheme="majorBidi" w:hAnsiTheme="majorBidi" w:cstheme="majorBidi"/>
          <w:sz w:val="28"/>
          <w:szCs w:val="28"/>
          <w:rtl/>
        </w:rPr>
        <w:t>التوعية</w:t>
      </w:r>
      <w:r w:rsidR="004908AD">
        <w:rPr>
          <w:rFonts w:asciiTheme="majorBidi" w:hAnsiTheme="majorBidi" w:cstheme="majorBidi" w:hint="cs"/>
          <w:sz w:val="28"/>
          <w:szCs w:val="28"/>
          <w:rtl/>
        </w:rPr>
        <w:t>:</w:t>
      </w:r>
    </w:p>
    <w:p w:rsidR="00B33219" w:rsidRPr="00995640" w:rsidRDefault="00B33219" w:rsidP="00995640">
      <w:pPr>
        <w:bidi/>
        <w:jc w:val="lowKashida"/>
        <w:rPr>
          <w:rFonts w:asciiTheme="majorBidi" w:hAnsiTheme="majorBidi" w:cstheme="majorBidi"/>
          <w:sz w:val="28"/>
          <w:szCs w:val="28"/>
        </w:rPr>
      </w:pPr>
      <w:r w:rsidRPr="00995640">
        <w:rPr>
          <w:rFonts w:asciiTheme="majorBidi" w:hAnsiTheme="majorBidi" w:cstheme="majorBidi"/>
          <w:sz w:val="28"/>
          <w:szCs w:val="28"/>
          <w:rtl/>
        </w:rPr>
        <w:t>يتحمل جميع العاملين والمتطوعين مسؤولية الاطلاع على مدونة السلوك والقصد منها . وسوف تكون هذه المدونة احد عناصر ” الدورة التدريبية الأساسية ” التي يتم تنظيمها للعاملين والمتطوعين . كما ستتضمنها الدورة التدريبية الأولية وغيرها من التدريبات ذات العلاقة</w:t>
      </w:r>
      <w:r w:rsidRPr="00995640">
        <w:rPr>
          <w:rFonts w:asciiTheme="majorBidi" w:hAnsiTheme="majorBidi" w:cstheme="majorBidi"/>
          <w:sz w:val="28"/>
          <w:szCs w:val="28"/>
        </w:rPr>
        <w:t>.</w:t>
      </w:r>
    </w:p>
    <w:p w:rsidR="00B33219" w:rsidRPr="00995640" w:rsidRDefault="00B33219" w:rsidP="004908AD">
      <w:pPr>
        <w:pStyle w:val="a3"/>
        <w:numPr>
          <w:ilvl w:val="0"/>
          <w:numId w:val="11"/>
        </w:numPr>
        <w:bidi/>
        <w:jc w:val="lowKashida"/>
        <w:rPr>
          <w:rFonts w:asciiTheme="majorBidi" w:hAnsiTheme="majorBidi" w:cstheme="majorBidi"/>
          <w:sz w:val="28"/>
          <w:szCs w:val="28"/>
        </w:rPr>
      </w:pPr>
      <w:r w:rsidRPr="00995640">
        <w:rPr>
          <w:rFonts w:asciiTheme="majorBidi" w:hAnsiTheme="majorBidi" w:cstheme="majorBidi"/>
          <w:sz w:val="28"/>
          <w:szCs w:val="28"/>
          <w:rtl/>
        </w:rPr>
        <w:t>جلسات ما قبل وبعد المهمة</w:t>
      </w:r>
    </w:p>
    <w:p w:rsidR="00B33219" w:rsidRPr="00995640" w:rsidRDefault="00B33219" w:rsidP="00995640">
      <w:pPr>
        <w:bidi/>
        <w:jc w:val="lowKashida"/>
        <w:rPr>
          <w:rFonts w:asciiTheme="majorBidi" w:hAnsiTheme="majorBidi" w:cstheme="majorBidi"/>
          <w:sz w:val="28"/>
          <w:szCs w:val="28"/>
        </w:rPr>
      </w:pPr>
      <w:r w:rsidRPr="00995640">
        <w:rPr>
          <w:rFonts w:asciiTheme="majorBidi" w:hAnsiTheme="majorBidi" w:cstheme="majorBidi"/>
          <w:sz w:val="28"/>
          <w:szCs w:val="28"/>
          <w:rtl/>
        </w:rPr>
        <w:t>سوف تتم مناقشة “مدونة السلوك” إثناء جلسات التي تسبق المهمة وما بعد المهمة</w:t>
      </w:r>
      <w:r w:rsidRPr="00995640">
        <w:rPr>
          <w:rFonts w:asciiTheme="majorBidi" w:hAnsiTheme="majorBidi" w:cstheme="majorBidi"/>
          <w:sz w:val="28"/>
          <w:szCs w:val="28"/>
        </w:rPr>
        <w:t>.</w:t>
      </w:r>
    </w:p>
    <w:p w:rsidR="00B33219" w:rsidRPr="00995640" w:rsidRDefault="00B33219" w:rsidP="00995640">
      <w:pPr>
        <w:bidi/>
        <w:jc w:val="lowKashida"/>
        <w:rPr>
          <w:rFonts w:asciiTheme="majorBidi" w:hAnsiTheme="majorBidi" w:cstheme="majorBidi"/>
          <w:sz w:val="28"/>
          <w:szCs w:val="28"/>
        </w:rPr>
      </w:pPr>
    </w:p>
    <w:p w:rsidR="00B33219" w:rsidRPr="00995640" w:rsidRDefault="00B33219" w:rsidP="004908AD">
      <w:pPr>
        <w:pStyle w:val="a3"/>
        <w:numPr>
          <w:ilvl w:val="0"/>
          <w:numId w:val="2"/>
        </w:numPr>
        <w:tabs>
          <w:tab w:val="right" w:pos="276"/>
          <w:tab w:val="right" w:pos="333"/>
        </w:tabs>
        <w:bidi/>
        <w:ind w:left="135" w:hanging="142"/>
        <w:jc w:val="lowKashida"/>
        <w:rPr>
          <w:rFonts w:asciiTheme="majorBidi" w:hAnsiTheme="majorBidi" w:cstheme="majorBidi"/>
          <w:sz w:val="28"/>
          <w:szCs w:val="28"/>
          <w:u w:val="single"/>
        </w:rPr>
      </w:pPr>
      <w:r w:rsidRPr="00995640">
        <w:rPr>
          <w:rFonts w:asciiTheme="majorBidi" w:hAnsiTheme="majorBidi" w:cstheme="majorBidi"/>
          <w:sz w:val="28"/>
          <w:szCs w:val="28"/>
          <w:u w:val="single"/>
          <w:rtl/>
        </w:rPr>
        <w:t>المسؤولية الكلية</w:t>
      </w:r>
      <w:r w:rsidR="004908AD">
        <w:rPr>
          <w:rFonts w:asciiTheme="majorBidi" w:hAnsiTheme="majorBidi" w:cstheme="majorBidi" w:hint="cs"/>
          <w:sz w:val="28"/>
          <w:szCs w:val="28"/>
          <w:u w:val="single"/>
          <w:rtl/>
        </w:rPr>
        <w:t>:</w:t>
      </w:r>
      <w:bookmarkStart w:id="0" w:name="_GoBack"/>
      <w:bookmarkEnd w:id="0"/>
    </w:p>
    <w:p w:rsidR="002F57DF" w:rsidRPr="00995640" w:rsidRDefault="00B33219" w:rsidP="004908AD">
      <w:pPr>
        <w:bidi/>
        <w:jc w:val="lowKashida"/>
        <w:rPr>
          <w:rFonts w:asciiTheme="majorBidi" w:hAnsiTheme="majorBidi" w:cstheme="majorBidi"/>
          <w:sz w:val="28"/>
          <w:szCs w:val="28"/>
        </w:rPr>
      </w:pPr>
      <w:r w:rsidRPr="00995640">
        <w:rPr>
          <w:rFonts w:asciiTheme="majorBidi" w:hAnsiTheme="majorBidi" w:cstheme="majorBidi"/>
          <w:sz w:val="28"/>
          <w:szCs w:val="28"/>
        </w:rPr>
        <w:t xml:space="preserve"> </w:t>
      </w:r>
      <w:r w:rsidRPr="00995640">
        <w:rPr>
          <w:rFonts w:asciiTheme="majorBidi" w:hAnsiTheme="majorBidi" w:cstheme="majorBidi"/>
          <w:sz w:val="28"/>
          <w:szCs w:val="28"/>
          <w:rtl/>
        </w:rPr>
        <w:t xml:space="preserve">جميع الأشخاص الذين تنطبق عليهم أحكام ” مدونة السلوك” هذه ملزمون بتهيئة بيئة تحول دون استغلال السلطة وتدعم تنفيذ المعايير الواردة فيها فيما يتعلق بالسلوك وبالعمل على المحافظة على هذه البيئة . ويتحمل المديرون في جميع المستويات مسؤوليات خاصة في سبيل دعم وتطوير الأنظمة اللازمة للحفاظ على هذه البيئة. هذه الوثيقة تشكل تلقائيا جزءا من جميع عقود العمل والتطوع وترفق بالتعليمات الخاصة بالعاملين أو المتطوعين </w:t>
      </w:r>
      <w:r w:rsidR="004908AD">
        <w:rPr>
          <w:rFonts w:asciiTheme="majorBidi" w:hAnsiTheme="majorBidi" w:cstheme="majorBidi" w:hint="cs"/>
          <w:sz w:val="28"/>
          <w:szCs w:val="28"/>
          <w:rtl/>
        </w:rPr>
        <w:t>ب</w:t>
      </w:r>
      <w:r w:rsidR="002632A9">
        <w:rPr>
          <w:rFonts w:asciiTheme="majorBidi" w:hAnsiTheme="majorBidi" w:cstheme="majorBidi" w:hint="cs"/>
          <w:sz w:val="28"/>
          <w:szCs w:val="28"/>
          <w:rtl/>
        </w:rPr>
        <w:t xml:space="preserve">الجمعية </w:t>
      </w:r>
      <w:r w:rsidR="004908AD">
        <w:rPr>
          <w:rFonts w:asciiTheme="majorBidi" w:hAnsiTheme="majorBidi" w:cstheme="majorBidi" w:hint="cs"/>
          <w:sz w:val="28"/>
          <w:szCs w:val="28"/>
          <w:rtl/>
        </w:rPr>
        <w:t>.</w:t>
      </w:r>
    </w:p>
    <w:sectPr w:rsidR="002F57DF" w:rsidRPr="00995640" w:rsidSect="00DD1E7E">
      <w:footerReference w:type="default" r:id="rId9"/>
      <w:pgSz w:w="12240" w:h="15840"/>
      <w:pgMar w:top="1440" w:right="1134" w:bottom="1440" w:left="1134" w:header="720" w:footer="720" w:gutter="0"/>
      <w:pgBorders w:offsetFrom="page">
        <w:top w:val="twistedLines2" w:sz="15" w:space="24" w:color="auto"/>
        <w:left w:val="twistedLines2" w:sz="15" w:space="24" w:color="auto"/>
        <w:bottom w:val="twistedLines2" w:sz="15" w:space="24" w:color="auto"/>
        <w:right w:val="twistedLines2" w:sz="15"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572C9" w:rsidRDefault="009572C9" w:rsidP="00DD1E7E">
      <w:pPr>
        <w:spacing w:after="0" w:line="240" w:lineRule="auto"/>
      </w:pPr>
      <w:r>
        <w:separator/>
      </w:r>
    </w:p>
  </w:endnote>
  <w:endnote w:type="continuationSeparator" w:id="0">
    <w:p w:rsidR="009572C9" w:rsidRDefault="009572C9" w:rsidP="00DD1E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2565842"/>
      <w:docPartObj>
        <w:docPartGallery w:val="Page Numbers (Bottom of Page)"/>
        <w:docPartUnique/>
      </w:docPartObj>
    </w:sdtPr>
    <w:sdtEndPr>
      <w:rPr>
        <w:color w:val="808080" w:themeColor="background1" w:themeShade="80"/>
        <w:spacing w:val="60"/>
      </w:rPr>
    </w:sdtEndPr>
    <w:sdtContent>
      <w:p w:rsidR="00DD1E7E" w:rsidRDefault="00DD1E7E">
        <w:pPr>
          <w:pStyle w:val="a5"/>
          <w:pBdr>
            <w:top w:val="single" w:sz="4" w:space="1" w:color="D9D9D9" w:themeColor="background1" w:themeShade="D9"/>
          </w:pBdr>
          <w:rPr>
            <w:b/>
            <w:bCs/>
          </w:rPr>
        </w:pPr>
        <w:r>
          <w:fldChar w:fldCharType="begin"/>
        </w:r>
        <w:r>
          <w:instrText xml:space="preserve"> PAGE   \* MERGEFORMAT </w:instrText>
        </w:r>
        <w:r>
          <w:fldChar w:fldCharType="separate"/>
        </w:r>
        <w:r w:rsidR="002632A9" w:rsidRPr="002632A9">
          <w:rPr>
            <w:b/>
            <w:bCs/>
            <w:noProof/>
          </w:rPr>
          <w:t>6</w:t>
        </w:r>
        <w:r>
          <w:rPr>
            <w:b/>
            <w:bCs/>
            <w:noProof/>
          </w:rPr>
          <w:fldChar w:fldCharType="end"/>
        </w:r>
        <w:r>
          <w:rPr>
            <w:b/>
            <w:bCs/>
          </w:rPr>
          <w:t xml:space="preserve"> | </w:t>
        </w:r>
        <w:r>
          <w:rPr>
            <w:color w:val="808080" w:themeColor="background1" w:themeShade="80"/>
            <w:spacing w:val="60"/>
          </w:rPr>
          <w:t>Page</w:t>
        </w:r>
      </w:p>
    </w:sdtContent>
  </w:sdt>
  <w:p w:rsidR="00DD1E7E" w:rsidRDefault="00DD1E7E">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572C9" w:rsidRDefault="009572C9" w:rsidP="00DD1E7E">
      <w:pPr>
        <w:spacing w:after="0" w:line="240" w:lineRule="auto"/>
      </w:pPr>
      <w:r>
        <w:separator/>
      </w:r>
    </w:p>
  </w:footnote>
  <w:footnote w:type="continuationSeparator" w:id="0">
    <w:p w:rsidR="009572C9" w:rsidRDefault="009572C9" w:rsidP="00DD1E7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8765DE"/>
    <w:multiLevelType w:val="hybridMultilevel"/>
    <w:tmpl w:val="78C6D5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6FA3453"/>
    <w:multiLevelType w:val="hybridMultilevel"/>
    <w:tmpl w:val="43D822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3593674"/>
    <w:multiLevelType w:val="hybridMultilevel"/>
    <w:tmpl w:val="605403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39F5293"/>
    <w:multiLevelType w:val="hybridMultilevel"/>
    <w:tmpl w:val="F01631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C916C49"/>
    <w:multiLevelType w:val="hybridMultilevel"/>
    <w:tmpl w:val="06A67E8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10703C0"/>
    <w:multiLevelType w:val="hybridMultilevel"/>
    <w:tmpl w:val="2BE0B4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CAE1D31"/>
    <w:multiLevelType w:val="hybridMultilevel"/>
    <w:tmpl w:val="445A99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A6059CC"/>
    <w:multiLevelType w:val="hybridMultilevel"/>
    <w:tmpl w:val="3FC001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BBF7EFF"/>
    <w:multiLevelType w:val="hybridMultilevel"/>
    <w:tmpl w:val="AD60F1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73717FCD"/>
    <w:multiLevelType w:val="hybridMultilevel"/>
    <w:tmpl w:val="4D9E19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7BC61E81"/>
    <w:multiLevelType w:val="hybridMultilevel"/>
    <w:tmpl w:val="B51A351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0"/>
  </w:num>
  <w:num w:numId="3">
    <w:abstractNumId w:val="1"/>
  </w:num>
  <w:num w:numId="4">
    <w:abstractNumId w:val="8"/>
  </w:num>
  <w:num w:numId="5">
    <w:abstractNumId w:val="5"/>
  </w:num>
  <w:num w:numId="6">
    <w:abstractNumId w:val="6"/>
  </w:num>
  <w:num w:numId="7">
    <w:abstractNumId w:val="9"/>
  </w:num>
  <w:num w:numId="8">
    <w:abstractNumId w:val="4"/>
  </w:num>
  <w:num w:numId="9">
    <w:abstractNumId w:val="7"/>
  </w:num>
  <w:num w:numId="10">
    <w:abstractNumId w:val="2"/>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33219"/>
    <w:rsid w:val="000B2154"/>
    <w:rsid w:val="000C2AF6"/>
    <w:rsid w:val="002632A9"/>
    <w:rsid w:val="002F57DF"/>
    <w:rsid w:val="004908AD"/>
    <w:rsid w:val="006C7209"/>
    <w:rsid w:val="008F2E42"/>
    <w:rsid w:val="0090574C"/>
    <w:rsid w:val="009572C9"/>
    <w:rsid w:val="00995640"/>
    <w:rsid w:val="00B12685"/>
    <w:rsid w:val="00B33219"/>
    <w:rsid w:val="00DD1E7E"/>
    <w:rsid w:val="00F51E92"/>
    <w:rsid w:val="00FC2D0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95640"/>
    <w:pPr>
      <w:ind w:left="720"/>
      <w:contextualSpacing/>
    </w:pPr>
  </w:style>
  <w:style w:type="paragraph" w:styleId="a4">
    <w:name w:val="header"/>
    <w:basedOn w:val="a"/>
    <w:link w:val="Char"/>
    <w:uiPriority w:val="99"/>
    <w:unhideWhenUsed/>
    <w:rsid w:val="00DD1E7E"/>
    <w:pPr>
      <w:tabs>
        <w:tab w:val="center" w:pos="4320"/>
        <w:tab w:val="right" w:pos="8640"/>
      </w:tabs>
      <w:spacing w:after="0" w:line="240" w:lineRule="auto"/>
    </w:pPr>
  </w:style>
  <w:style w:type="character" w:customStyle="1" w:styleId="Char">
    <w:name w:val="رأس الصفحة Char"/>
    <w:basedOn w:val="a0"/>
    <w:link w:val="a4"/>
    <w:uiPriority w:val="99"/>
    <w:rsid w:val="00DD1E7E"/>
  </w:style>
  <w:style w:type="paragraph" w:styleId="a5">
    <w:name w:val="footer"/>
    <w:basedOn w:val="a"/>
    <w:link w:val="Char0"/>
    <w:uiPriority w:val="99"/>
    <w:unhideWhenUsed/>
    <w:rsid w:val="00DD1E7E"/>
    <w:pPr>
      <w:tabs>
        <w:tab w:val="center" w:pos="4320"/>
        <w:tab w:val="right" w:pos="8640"/>
      </w:tabs>
      <w:spacing w:after="0" w:line="240" w:lineRule="auto"/>
    </w:pPr>
  </w:style>
  <w:style w:type="character" w:customStyle="1" w:styleId="Char0">
    <w:name w:val="تذييل الصفحة Char"/>
    <w:basedOn w:val="a0"/>
    <w:link w:val="a5"/>
    <w:uiPriority w:val="99"/>
    <w:rsid w:val="00DD1E7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95640"/>
    <w:pPr>
      <w:ind w:left="720"/>
      <w:contextualSpacing/>
    </w:pPr>
  </w:style>
  <w:style w:type="paragraph" w:styleId="a4">
    <w:name w:val="header"/>
    <w:basedOn w:val="a"/>
    <w:link w:val="Char"/>
    <w:uiPriority w:val="99"/>
    <w:unhideWhenUsed/>
    <w:rsid w:val="00DD1E7E"/>
    <w:pPr>
      <w:tabs>
        <w:tab w:val="center" w:pos="4320"/>
        <w:tab w:val="right" w:pos="8640"/>
      </w:tabs>
      <w:spacing w:after="0" w:line="240" w:lineRule="auto"/>
    </w:pPr>
  </w:style>
  <w:style w:type="character" w:customStyle="1" w:styleId="Char">
    <w:name w:val="رأس الصفحة Char"/>
    <w:basedOn w:val="a0"/>
    <w:link w:val="a4"/>
    <w:uiPriority w:val="99"/>
    <w:rsid w:val="00DD1E7E"/>
  </w:style>
  <w:style w:type="paragraph" w:styleId="a5">
    <w:name w:val="footer"/>
    <w:basedOn w:val="a"/>
    <w:link w:val="Char0"/>
    <w:uiPriority w:val="99"/>
    <w:unhideWhenUsed/>
    <w:rsid w:val="00DD1E7E"/>
    <w:pPr>
      <w:tabs>
        <w:tab w:val="center" w:pos="4320"/>
        <w:tab w:val="right" w:pos="8640"/>
      </w:tabs>
      <w:spacing w:after="0" w:line="240" w:lineRule="auto"/>
    </w:pPr>
  </w:style>
  <w:style w:type="character" w:customStyle="1" w:styleId="Char0">
    <w:name w:val="تذييل الصفحة Char"/>
    <w:basedOn w:val="a0"/>
    <w:link w:val="a5"/>
    <w:uiPriority w:val="99"/>
    <w:rsid w:val="00DD1E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6</Pages>
  <Words>1322</Words>
  <Characters>7539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aya hamede</dc:creator>
  <cp:lastModifiedBy>tehama</cp:lastModifiedBy>
  <cp:revision>9</cp:revision>
  <dcterms:created xsi:type="dcterms:W3CDTF">2017-07-30T15:09:00Z</dcterms:created>
  <dcterms:modified xsi:type="dcterms:W3CDTF">2022-10-04T01:42:00Z</dcterms:modified>
</cp:coreProperties>
</file>