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3937" w14:textId="025BDD90" w:rsidR="00061542" w:rsidRDefault="00FE3BDB">
      <w:r>
        <w:rPr>
          <w:noProof/>
        </w:rPr>
        <w:drawing>
          <wp:anchor distT="0" distB="0" distL="114300" distR="114300" simplePos="0" relativeHeight="251659264" behindDoc="1" locked="0" layoutInCell="1" allowOverlap="1" wp14:anchorId="194F83D4" wp14:editId="75EB6585">
            <wp:simplePos x="0" y="0"/>
            <wp:positionH relativeFrom="margin">
              <wp:align>center</wp:align>
            </wp:positionH>
            <wp:positionV relativeFrom="paragraph">
              <wp:posOffset>0</wp:posOffset>
            </wp:positionV>
            <wp:extent cx="2540579" cy="2540579"/>
            <wp:effectExtent l="0" t="0" r="0" b="0"/>
            <wp:wrapTight wrapText="bothSides">
              <wp:wrapPolygon edited="0">
                <wp:start x="0" y="0"/>
                <wp:lineTo x="0" y="21384"/>
                <wp:lineTo x="21384" y="21384"/>
                <wp:lineTo x="21384" y="0"/>
                <wp:lineTo x="0" y="0"/>
              </wp:wrapPolygon>
            </wp:wrapTight>
            <wp:docPr id="44282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1054" name=""/>
                    <pic:cNvPicPr/>
                  </pic:nvPicPr>
                  <pic:blipFill>
                    <a:blip r:embed="rId4">
                      <a:extLst>
                        <a:ext uri="{28A0092B-C50C-407E-A947-70E740481C1C}">
                          <a14:useLocalDpi xmlns:a14="http://schemas.microsoft.com/office/drawing/2010/main" val="0"/>
                        </a:ext>
                      </a:extLst>
                    </a:blip>
                    <a:stretch>
                      <a:fillRect/>
                    </a:stretch>
                  </pic:blipFill>
                  <pic:spPr>
                    <a:xfrm>
                      <a:off x="0" y="0"/>
                      <a:ext cx="2540579" cy="2540579"/>
                    </a:xfrm>
                    <a:prstGeom prst="rect">
                      <a:avLst/>
                    </a:prstGeom>
                  </pic:spPr>
                </pic:pic>
              </a:graphicData>
            </a:graphic>
          </wp:anchor>
        </w:drawing>
      </w:r>
    </w:p>
    <w:p w14:paraId="3F7511BA" w14:textId="77777777" w:rsidR="00FE3BDB" w:rsidRPr="00FE3BDB" w:rsidRDefault="00FE3BDB" w:rsidP="00FE3BDB"/>
    <w:p w14:paraId="7547EB21" w14:textId="77777777" w:rsidR="00FE3BDB" w:rsidRPr="00FE3BDB" w:rsidRDefault="00FE3BDB" w:rsidP="00FE3BDB"/>
    <w:p w14:paraId="1E3C2DF6" w14:textId="77777777" w:rsidR="00FE3BDB" w:rsidRPr="00FE3BDB" w:rsidRDefault="00FE3BDB" w:rsidP="00FE3BDB"/>
    <w:p w14:paraId="15E9EAED" w14:textId="77777777" w:rsidR="00FE3BDB" w:rsidRPr="00FE3BDB" w:rsidRDefault="00FE3BDB" w:rsidP="00FE3BDB"/>
    <w:p w14:paraId="231E4CD7" w14:textId="77777777" w:rsidR="00FE3BDB" w:rsidRPr="00FE3BDB" w:rsidRDefault="00FE3BDB" w:rsidP="00FE3BDB"/>
    <w:p w14:paraId="4C6CB795" w14:textId="77777777" w:rsidR="00FE3BDB" w:rsidRPr="00FE3BDB" w:rsidRDefault="00FE3BDB" w:rsidP="00FE3BDB"/>
    <w:p w14:paraId="27ACCF7F" w14:textId="5F5AF6A0" w:rsidR="00FE3BDB" w:rsidRDefault="00FE3BDB" w:rsidP="00FE3BDB">
      <w:pPr>
        <w:tabs>
          <w:tab w:val="left" w:pos="1485"/>
        </w:tabs>
      </w:pPr>
    </w:p>
    <w:p w14:paraId="7EB1451D" w14:textId="77777777" w:rsidR="00FE3BDB" w:rsidRDefault="00FE3BDB" w:rsidP="00FE3BDB">
      <w:pPr>
        <w:tabs>
          <w:tab w:val="left" w:pos="1485"/>
        </w:tabs>
      </w:pPr>
    </w:p>
    <w:p w14:paraId="79B9CFAC" w14:textId="77777777" w:rsidR="00FE3BDB" w:rsidRPr="00C654D4" w:rsidRDefault="00FE3BDB" w:rsidP="00FE3BDB"/>
    <w:p w14:paraId="6860FD82" w14:textId="77777777" w:rsidR="00FE3BDB" w:rsidRDefault="00FE3BDB" w:rsidP="00FE3BDB">
      <w:pPr>
        <w:rPr>
          <w:rtl/>
        </w:rPr>
      </w:pPr>
      <w:r>
        <w:t>Name: Abdelatef Osama Abdelatef Torky</w:t>
      </w:r>
    </w:p>
    <w:p w14:paraId="6BEA4029" w14:textId="77777777" w:rsidR="00FE3BDB" w:rsidRPr="00C654D4" w:rsidRDefault="00FE3BDB" w:rsidP="00FE3BDB">
      <w:pPr>
        <w:rPr>
          <w:lang w:bidi="ar-EG"/>
        </w:rPr>
      </w:pPr>
      <w:r>
        <w:t>DR/Mohamed Abdelhamed</w:t>
      </w:r>
    </w:p>
    <w:p w14:paraId="590D992A" w14:textId="71578521" w:rsidR="00FE3BDB" w:rsidRDefault="00FE3BDB" w:rsidP="00FE3BDB">
      <w:r>
        <w:t xml:space="preserve">Report </w:t>
      </w:r>
      <w:r w:rsidR="00772BBE">
        <w:rPr>
          <w:rFonts w:hint="cs"/>
          <w:rtl/>
        </w:rPr>
        <w:t>4</w:t>
      </w:r>
      <w:r>
        <w:t xml:space="preserve"> =&gt; </w:t>
      </w:r>
      <w:r w:rsidR="00216AA3">
        <w:t>eigrp</w:t>
      </w:r>
    </w:p>
    <w:p w14:paraId="517CF314" w14:textId="77777777" w:rsidR="00FE3BDB" w:rsidRDefault="00FE3BDB" w:rsidP="00FE3BDB"/>
    <w:p w14:paraId="538466B8" w14:textId="77777777" w:rsidR="00FE3BDB" w:rsidRDefault="00FE3BDB" w:rsidP="00FE3BDB"/>
    <w:p w14:paraId="659917D0" w14:textId="77777777" w:rsidR="00FE3BDB" w:rsidRDefault="00FE3BDB" w:rsidP="00FE3BDB"/>
    <w:p w14:paraId="79C38188" w14:textId="77777777" w:rsidR="00FE3BDB" w:rsidRDefault="00FE3BDB" w:rsidP="00FE3BDB"/>
    <w:p w14:paraId="1920072A" w14:textId="77777777" w:rsidR="00FE3BDB" w:rsidRDefault="00FE3BDB" w:rsidP="00FE3BDB"/>
    <w:p w14:paraId="5D78076C" w14:textId="77777777" w:rsidR="00FE3BDB" w:rsidRDefault="00FE3BDB" w:rsidP="00FE3BDB"/>
    <w:p w14:paraId="7DFB6754" w14:textId="77777777" w:rsidR="00FE3BDB" w:rsidRDefault="00FE3BDB" w:rsidP="00FE3BDB"/>
    <w:p w14:paraId="1DFE8367" w14:textId="77777777" w:rsidR="00FE3BDB" w:rsidRDefault="00FE3BDB" w:rsidP="00FE3BDB"/>
    <w:p w14:paraId="55DF0B3F" w14:textId="77777777" w:rsidR="00FE3BDB" w:rsidRDefault="00FE3BDB" w:rsidP="00FE3BDB"/>
    <w:p w14:paraId="0D11DB08" w14:textId="77777777" w:rsidR="00FE3BDB" w:rsidRDefault="00FE3BDB" w:rsidP="00FE3BDB"/>
    <w:p w14:paraId="55C964BB" w14:textId="77777777" w:rsidR="00FE3BDB" w:rsidRDefault="00FE3BDB" w:rsidP="00FE3BDB"/>
    <w:p w14:paraId="303C2E21" w14:textId="77777777" w:rsidR="00FE3BDB" w:rsidRDefault="00FE3BDB" w:rsidP="00FE3BDB"/>
    <w:p w14:paraId="2523E4BD" w14:textId="77777777" w:rsidR="00FE3BDB" w:rsidRDefault="00FE3BDB" w:rsidP="00FE3BDB"/>
    <w:p w14:paraId="548D4051" w14:textId="5F70B2C0" w:rsidR="00FE3BDB" w:rsidRPr="00216AA3" w:rsidRDefault="00FE3BDB" w:rsidP="00FE3BDB">
      <w:pPr>
        <w:rPr>
          <w:sz w:val="48"/>
          <w:szCs w:val="48"/>
        </w:rPr>
      </w:pPr>
      <w:r w:rsidRPr="00216AA3">
        <w:rPr>
          <w:sz w:val="48"/>
          <w:szCs w:val="48"/>
        </w:rPr>
        <w:lastRenderedPageBreak/>
        <w:t xml:space="preserve">Objective </w:t>
      </w:r>
    </w:p>
    <w:p w14:paraId="18FB496F" w14:textId="6C6A2984" w:rsidR="00FE3BDB" w:rsidRDefault="00FE3BDB" w:rsidP="00FE3BDB">
      <w:r>
        <w:t xml:space="preserve">To Achieve Routing Protcol </w:t>
      </w:r>
      <w:r w:rsidR="00216AA3">
        <w:t>eigrp</w:t>
      </w:r>
    </w:p>
    <w:p w14:paraId="32778C64" w14:textId="4C7F51DD" w:rsidR="00FE3BDB" w:rsidRPr="00216AA3" w:rsidRDefault="00FE3BDB" w:rsidP="00FE3BDB">
      <w:pPr>
        <w:rPr>
          <w:sz w:val="48"/>
          <w:szCs w:val="48"/>
        </w:rPr>
      </w:pPr>
      <w:r w:rsidRPr="00216AA3">
        <w:rPr>
          <w:sz w:val="48"/>
          <w:szCs w:val="48"/>
        </w:rPr>
        <w:t>Tools</w:t>
      </w:r>
    </w:p>
    <w:p w14:paraId="49CBA025" w14:textId="7C421DA1" w:rsidR="00FE3BDB" w:rsidRDefault="00FE3BDB" w:rsidP="00FE3BDB">
      <w:r>
        <w:t>Cisco Packet Tracker</w:t>
      </w:r>
    </w:p>
    <w:p w14:paraId="15822E2C" w14:textId="2B456207" w:rsidR="00FE3BDB" w:rsidRPr="00216AA3" w:rsidRDefault="00FE3BDB" w:rsidP="00FE3BDB">
      <w:pPr>
        <w:rPr>
          <w:sz w:val="48"/>
          <w:szCs w:val="48"/>
        </w:rPr>
      </w:pPr>
      <w:r w:rsidRPr="00216AA3">
        <w:rPr>
          <w:sz w:val="48"/>
          <w:szCs w:val="48"/>
        </w:rPr>
        <w:t>Subject</w:t>
      </w:r>
    </w:p>
    <w:p w14:paraId="45A569FC" w14:textId="77777777" w:rsidR="00216AA3" w:rsidRPr="00216AA3" w:rsidRDefault="00216AA3" w:rsidP="00216AA3">
      <w:r w:rsidRPr="00216AA3">
        <w:t xml:space="preserve">The project demonstrates the implementation of dynamic routing using </w:t>
      </w:r>
      <w:r w:rsidRPr="00216AA3">
        <w:rPr>
          <w:b/>
          <w:bCs/>
        </w:rPr>
        <w:t>Enhanced Interior Gateway Routing Protocol (EIGRP)</w:t>
      </w:r>
      <w:r w:rsidRPr="00216AA3">
        <w:t xml:space="preserve"> to enable communication between different networks. The network is designed using IPv4 addressing without using Network Address Translation (NAT), as the devices communicate directly through routing tables.</w:t>
      </w:r>
    </w:p>
    <w:p w14:paraId="75DFD065" w14:textId="77777777" w:rsidR="00216AA3" w:rsidRPr="00216AA3" w:rsidRDefault="00216AA3" w:rsidP="00216AA3">
      <w:r w:rsidRPr="00216AA3">
        <w:t xml:space="preserve">The routers are connected through the serial network </w:t>
      </w:r>
      <w:r w:rsidRPr="00216AA3">
        <w:rPr>
          <w:b/>
          <w:bCs/>
        </w:rPr>
        <w:t>50.0.0.0/30</w:t>
      </w:r>
      <w:r w:rsidRPr="00216AA3">
        <w:t xml:space="preserve">, where the router interfaces use addresses such as </w:t>
      </w:r>
      <w:r w:rsidRPr="00216AA3">
        <w:rPr>
          <w:b/>
          <w:bCs/>
        </w:rPr>
        <w:t>50.0.0.1</w:t>
      </w:r>
      <w:r w:rsidRPr="00216AA3">
        <w:t xml:space="preserve"> and </w:t>
      </w:r>
      <w:r w:rsidRPr="00216AA3">
        <w:rPr>
          <w:b/>
          <w:bCs/>
        </w:rPr>
        <w:t>50.0.0.2</w:t>
      </w:r>
      <w:r w:rsidRPr="00216AA3">
        <w:t xml:space="preserve"> to establish connectivity. The local network </w:t>
      </w:r>
      <w:r w:rsidRPr="00216AA3">
        <w:rPr>
          <w:b/>
          <w:bCs/>
        </w:rPr>
        <w:t>172.168.0.0/24</w:t>
      </w:r>
      <w:r w:rsidRPr="00216AA3">
        <w:t xml:space="preserve"> is connected to the router through the GigabitEthernet interface.</w:t>
      </w:r>
    </w:p>
    <w:p w14:paraId="264AA974" w14:textId="77777777" w:rsidR="00216AA3" w:rsidRPr="00216AA3" w:rsidRDefault="00216AA3" w:rsidP="00216AA3">
      <w:r w:rsidRPr="00216AA3">
        <w:t xml:space="preserve">Using </w:t>
      </w:r>
      <w:r w:rsidRPr="00216AA3">
        <w:rPr>
          <w:b/>
          <w:bCs/>
        </w:rPr>
        <w:t>EIGRP</w:t>
      </w:r>
      <w:r w:rsidRPr="00216AA3">
        <w:t xml:space="preserve">, routers automatically exchange routing information and dynamically learn the best path to reach remote networks. After configuring EIGRP and advertising the connected networks (such as </w:t>
      </w:r>
      <w:r w:rsidRPr="00216AA3">
        <w:rPr>
          <w:b/>
          <w:bCs/>
        </w:rPr>
        <w:t>50.0.0.0/30</w:t>
      </w:r>
      <w:r w:rsidRPr="00216AA3">
        <w:t xml:space="preserve"> and </w:t>
      </w:r>
      <w:r w:rsidRPr="00216AA3">
        <w:rPr>
          <w:b/>
          <w:bCs/>
        </w:rPr>
        <w:t>172.168.0.0/24</w:t>
      </w:r>
      <w:r w:rsidRPr="00216AA3">
        <w:t>), packets are forwarded based on the entries in the routing table learned through EIGRP rather than using manually configured static routes.</w:t>
      </w:r>
    </w:p>
    <w:p w14:paraId="19539D3C" w14:textId="77777777" w:rsidR="00216AA3" w:rsidRPr="00216AA3" w:rsidRDefault="00216AA3" w:rsidP="00216AA3">
      <w:r w:rsidRPr="00216AA3">
        <w:t>In this design, NAT was not implemented because the network operates within internal addressing and the devices communicate directly through routing without requiring address translation.</w:t>
      </w:r>
    </w:p>
    <w:p w14:paraId="4D122473" w14:textId="3C41E1BD" w:rsidR="00FE3BDB" w:rsidRDefault="00FE3BDB" w:rsidP="00FE3BDB">
      <w:pPr>
        <w:rPr>
          <w:rtl/>
        </w:rPr>
      </w:pPr>
      <w:r>
        <w:t>Cisco Packet Tracker</w:t>
      </w:r>
    </w:p>
    <w:p w14:paraId="434AA61F" w14:textId="2D8C0C2C" w:rsidR="000F33E9" w:rsidRDefault="000F33E9" w:rsidP="00FE3BDB">
      <w:r>
        <w:rPr>
          <w:noProof/>
        </w:rPr>
        <w:lastRenderedPageBreak/>
        <w:drawing>
          <wp:inline distT="0" distB="0" distL="0" distR="0" wp14:anchorId="4720D162" wp14:editId="07BE6096">
            <wp:extent cx="5943600" cy="3341370"/>
            <wp:effectExtent l="0" t="0" r="0" b="0"/>
            <wp:docPr id="1946888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Pr>
          <w:noProof/>
        </w:rPr>
        <w:lastRenderedPageBreak/>
        <w:drawing>
          <wp:inline distT="0" distB="0" distL="0" distR="0" wp14:anchorId="510D765D" wp14:editId="4C2CF5D6">
            <wp:extent cx="5943600" cy="5776595"/>
            <wp:effectExtent l="0" t="0" r="0" b="0"/>
            <wp:docPr id="820949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76595"/>
                    </a:xfrm>
                    <a:prstGeom prst="rect">
                      <a:avLst/>
                    </a:prstGeom>
                    <a:noFill/>
                    <a:ln>
                      <a:noFill/>
                    </a:ln>
                  </pic:spPr>
                </pic:pic>
              </a:graphicData>
            </a:graphic>
          </wp:inline>
        </w:drawing>
      </w:r>
      <w:r>
        <w:rPr>
          <w:noProof/>
        </w:rPr>
        <w:lastRenderedPageBreak/>
        <w:drawing>
          <wp:inline distT="0" distB="0" distL="0" distR="0" wp14:anchorId="0C82BEDB" wp14:editId="5808D934">
            <wp:extent cx="5943600" cy="5631815"/>
            <wp:effectExtent l="0" t="0" r="0" b="6985"/>
            <wp:docPr id="1231597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31815"/>
                    </a:xfrm>
                    <a:prstGeom prst="rect">
                      <a:avLst/>
                    </a:prstGeom>
                    <a:noFill/>
                    <a:ln>
                      <a:noFill/>
                    </a:ln>
                  </pic:spPr>
                </pic:pic>
              </a:graphicData>
            </a:graphic>
          </wp:inline>
        </w:drawing>
      </w:r>
      <w:r>
        <w:rPr>
          <w:noProof/>
        </w:rPr>
        <w:lastRenderedPageBreak/>
        <w:drawing>
          <wp:inline distT="0" distB="0" distL="0" distR="0" wp14:anchorId="0EE08EB6" wp14:editId="51CFF81B">
            <wp:extent cx="5943600" cy="5960745"/>
            <wp:effectExtent l="0" t="0" r="0" b="1905"/>
            <wp:docPr id="502844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60745"/>
                    </a:xfrm>
                    <a:prstGeom prst="rect">
                      <a:avLst/>
                    </a:prstGeom>
                    <a:noFill/>
                    <a:ln>
                      <a:noFill/>
                    </a:ln>
                  </pic:spPr>
                </pic:pic>
              </a:graphicData>
            </a:graphic>
          </wp:inline>
        </w:drawing>
      </w:r>
      <w:r>
        <w:rPr>
          <w:noProof/>
        </w:rPr>
        <w:lastRenderedPageBreak/>
        <w:drawing>
          <wp:inline distT="0" distB="0" distL="0" distR="0" wp14:anchorId="57CF839A" wp14:editId="557AC92D">
            <wp:extent cx="5943600" cy="3341370"/>
            <wp:effectExtent l="0" t="0" r="0" b="0"/>
            <wp:docPr id="18178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E74DE64" w14:textId="77777777" w:rsidR="00FE3BDB" w:rsidRDefault="00FE3BDB" w:rsidP="00FE3BDB"/>
    <w:p w14:paraId="7B7C6B37" w14:textId="77777777" w:rsidR="00216AA3" w:rsidRDefault="00216AA3" w:rsidP="00FE3BDB"/>
    <w:p w14:paraId="3E0781E3" w14:textId="77777777" w:rsidR="00216AA3" w:rsidRDefault="00216AA3" w:rsidP="00FE3BDB"/>
    <w:p w14:paraId="6D56EF74" w14:textId="77777777" w:rsidR="00216AA3" w:rsidRDefault="00216AA3" w:rsidP="00FE3BDB"/>
    <w:p w14:paraId="4EA996A2" w14:textId="77777777" w:rsidR="00216AA3" w:rsidRDefault="00216AA3" w:rsidP="00FE3BDB"/>
    <w:p w14:paraId="59A230FB" w14:textId="77777777" w:rsidR="00216AA3" w:rsidRDefault="00216AA3" w:rsidP="00FE3BDB"/>
    <w:p w14:paraId="6C4F8F40" w14:textId="77777777" w:rsidR="00216AA3" w:rsidRDefault="00216AA3" w:rsidP="00FE3BDB"/>
    <w:p w14:paraId="3FC26F9F" w14:textId="77777777" w:rsidR="00216AA3" w:rsidRDefault="00216AA3" w:rsidP="00FE3BDB"/>
    <w:p w14:paraId="55C9853A" w14:textId="77777777" w:rsidR="00216AA3" w:rsidRDefault="00216AA3" w:rsidP="00FE3BDB"/>
    <w:p w14:paraId="05BD7F38" w14:textId="77777777" w:rsidR="00216AA3" w:rsidRDefault="00216AA3" w:rsidP="00FE3BDB"/>
    <w:p w14:paraId="3ED9644B" w14:textId="77777777" w:rsidR="00216AA3" w:rsidRDefault="00216AA3" w:rsidP="00FE3BDB">
      <w:pPr>
        <w:rPr>
          <w:rFonts w:hint="cs"/>
          <w:rtl/>
          <w:lang w:bidi="ar-EG"/>
        </w:rPr>
      </w:pPr>
    </w:p>
    <w:p w14:paraId="1E6A257C" w14:textId="0AA5D5B9" w:rsidR="00FE3BDB" w:rsidRDefault="00FE3BDB" w:rsidP="00FE3BDB">
      <w:pPr>
        <w:rPr>
          <w:sz w:val="48"/>
          <w:szCs w:val="48"/>
        </w:rPr>
      </w:pPr>
      <w:r w:rsidRPr="00FE3BDB">
        <w:rPr>
          <w:sz w:val="48"/>
          <w:szCs w:val="48"/>
        </w:rPr>
        <w:t>Conclusion</w:t>
      </w:r>
    </w:p>
    <w:p w14:paraId="44BFA28D" w14:textId="77777777" w:rsidR="000F33E9" w:rsidRPr="000F33E9" w:rsidRDefault="000F33E9" w:rsidP="000F33E9">
      <w:pPr>
        <w:rPr>
          <w:sz w:val="30"/>
          <w:szCs w:val="30"/>
        </w:rPr>
      </w:pPr>
      <w:r w:rsidRPr="000F33E9">
        <w:rPr>
          <w:sz w:val="30"/>
          <w:szCs w:val="30"/>
        </w:rPr>
        <w:t xml:space="preserve">In conclusion, this project demonstrated the use of </w:t>
      </w:r>
      <w:r w:rsidRPr="000F33E9">
        <w:rPr>
          <w:b/>
          <w:bCs/>
          <w:sz w:val="30"/>
          <w:szCs w:val="30"/>
        </w:rPr>
        <w:t>Enhanced Interior Gateway Routing Protocol (EIGRP)</w:t>
      </w:r>
      <w:r w:rsidRPr="000F33E9">
        <w:rPr>
          <w:sz w:val="30"/>
          <w:szCs w:val="30"/>
        </w:rPr>
        <w:t xml:space="preserve"> to enable communication between </w:t>
      </w:r>
      <w:r w:rsidRPr="000F33E9">
        <w:rPr>
          <w:sz w:val="30"/>
          <w:szCs w:val="30"/>
        </w:rPr>
        <w:lastRenderedPageBreak/>
        <w:t>different networks using dynamic routing. EIGRP allows routers to automatically exchange routing information and determine the best path for data transmission without the need for manually configured routes. This improves network efficiency, simplifies network management, and provides faster convergence compared to basic routing methods. Overall, EIGRP plays an important role in building reliable and scalable network infrastructures.</w:t>
      </w:r>
    </w:p>
    <w:p w14:paraId="7B1EF247" w14:textId="74F20B1F" w:rsidR="00FE3BDB" w:rsidRPr="00FE3BDB" w:rsidRDefault="00FE3BDB" w:rsidP="000F33E9">
      <w:pPr>
        <w:rPr>
          <w:sz w:val="30"/>
          <w:szCs w:val="30"/>
        </w:rPr>
      </w:pPr>
    </w:p>
    <w:sectPr w:rsidR="00FE3BDB" w:rsidRPr="00FE3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42"/>
    <w:rsid w:val="00061542"/>
    <w:rsid w:val="000F33E9"/>
    <w:rsid w:val="00216AA3"/>
    <w:rsid w:val="005A1C51"/>
    <w:rsid w:val="00772BBE"/>
    <w:rsid w:val="00C146E8"/>
    <w:rsid w:val="00FE3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E383"/>
  <w15:chartTrackingRefBased/>
  <w15:docId w15:val="{C8DA4858-B31B-4229-A2E6-20223405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42"/>
    <w:rPr>
      <w:rFonts w:eastAsiaTheme="majorEastAsia" w:cstheme="majorBidi"/>
      <w:color w:val="272727" w:themeColor="text1" w:themeTint="D8"/>
    </w:rPr>
  </w:style>
  <w:style w:type="paragraph" w:styleId="Title">
    <w:name w:val="Title"/>
    <w:basedOn w:val="Normal"/>
    <w:next w:val="Normal"/>
    <w:link w:val="TitleChar"/>
    <w:uiPriority w:val="10"/>
    <w:qFormat/>
    <w:rsid w:val="0006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42"/>
    <w:pPr>
      <w:spacing w:before="160"/>
      <w:jc w:val="center"/>
    </w:pPr>
    <w:rPr>
      <w:i/>
      <w:iCs/>
      <w:color w:val="404040" w:themeColor="text1" w:themeTint="BF"/>
    </w:rPr>
  </w:style>
  <w:style w:type="character" w:customStyle="1" w:styleId="QuoteChar">
    <w:name w:val="Quote Char"/>
    <w:basedOn w:val="DefaultParagraphFont"/>
    <w:link w:val="Quote"/>
    <w:uiPriority w:val="29"/>
    <w:rsid w:val="00061542"/>
    <w:rPr>
      <w:i/>
      <w:iCs/>
      <w:color w:val="404040" w:themeColor="text1" w:themeTint="BF"/>
    </w:rPr>
  </w:style>
  <w:style w:type="paragraph" w:styleId="ListParagraph">
    <w:name w:val="List Paragraph"/>
    <w:basedOn w:val="Normal"/>
    <w:uiPriority w:val="34"/>
    <w:qFormat/>
    <w:rsid w:val="00061542"/>
    <w:pPr>
      <w:ind w:left="720"/>
      <w:contextualSpacing/>
    </w:pPr>
  </w:style>
  <w:style w:type="character" w:styleId="IntenseEmphasis">
    <w:name w:val="Intense Emphasis"/>
    <w:basedOn w:val="DefaultParagraphFont"/>
    <w:uiPriority w:val="21"/>
    <w:qFormat/>
    <w:rsid w:val="00061542"/>
    <w:rPr>
      <w:i/>
      <w:iCs/>
      <w:color w:val="0F4761" w:themeColor="accent1" w:themeShade="BF"/>
    </w:rPr>
  </w:style>
  <w:style w:type="paragraph" w:styleId="IntenseQuote">
    <w:name w:val="Intense Quote"/>
    <w:basedOn w:val="Normal"/>
    <w:next w:val="Normal"/>
    <w:link w:val="IntenseQuoteChar"/>
    <w:uiPriority w:val="30"/>
    <w:qFormat/>
    <w:rsid w:val="0006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542"/>
    <w:rPr>
      <w:i/>
      <w:iCs/>
      <w:color w:val="0F4761" w:themeColor="accent1" w:themeShade="BF"/>
    </w:rPr>
  </w:style>
  <w:style w:type="character" w:styleId="IntenseReference">
    <w:name w:val="Intense Reference"/>
    <w:basedOn w:val="DefaultParagraphFont"/>
    <w:uiPriority w:val="32"/>
    <w:qFormat/>
    <w:rsid w:val="00061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274</Words>
  <Characters>1679</Characters>
  <Application>Microsoft Office Word</Application>
  <DocSecurity>0</DocSecurity>
  <Lines>88</Lines>
  <Paragraphs>21</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اللطيف اسامه عبد اللطيف تركى ( 127230014 )</dc:creator>
  <cp:keywords/>
  <dc:description/>
  <cp:lastModifiedBy>عبد اللطيف اسامه عبد اللطيف تركى ( 127230014 )</cp:lastModifiedBy>
  <cp:revision>5</cp:revision>
  <dcterms:created xsi:type="dcterms:W3CDTF">2026-02-28T13:11:00Z</dcterms:created>
  <dcterms:modified xsi:type="dcterms:W3CDTF">2026-03-14T01:07:00Z</dcterms:modified>
</cp:coreProperties>
</file>