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83248" w14:textId="7003F80D" w:rsidR="00301452" w:rsidRDefault="00301452">
      <w:proofErr w:type="spellStart"/>
      <w:r>
        <w:t>Encapsulatie</w:t>
      </w:r>
      <w:proofErr w:type="spellEnd"/>
      <w:r>
        <w:t xml:space="preserve"> (1)</w:t>
      </w:r>
    </w:p>
    <w:p w14:paraId="40139EC6" w14:textId="3302D88D" w:rsidR="00301452" w:rsidRDefault="00301452" w:rsidP="00301452">
      <w:r>
        <w:t>1. Hoeveel lagen van het TCP/IP model zijn vertegenwoordigd in deze pakketjes?</w:t>
      </w:r>
      <w:r>
        <w:br/>
      </w:r>
      <w:r>
        <w:tab/>
      </w:r>
      <w:r w:rsidR="00B63D29">
        <w:t>3</w:t>
      </w:r>
    </w:p>
    <w:p w14:paraId="4BBEEC11" w14:textId="6EDE0CFB" w:rsidR="00301452" w:rsidRPr="004B4EF5" w:rsidRDefault="00301452" w:rsidP="00301452">
      <w:pPr>
        <w:rPr>
          <w:i/>
          <w:iCs/>
          <w:sz w:val="20"/>
          <w:szCs w:val="20"/>
        </w:rPr>
      </w:pPr>
      <w:r>
        <w:t>2. Welke lagen zijn vertegenwoordigd in deze pakketjes?</w:t>
      </w:r>
      <w:r w:rsidR="00B63D29">
        <w:br/>
      </w:r>
      <w:r w:rsidR="00B63D29">
        <w:tab/>
        <w:t xml:space="preserve">fysieke laag, </w:t>
      </w:r>
      <w:proofErr w:type="spellStart"/>
      <w:r w:rsidR="00B63D29">
        <w:t>datalinklaag</w:t>
      </w:r>
      <w:proofErr w:type="spellEnd"/>
      <w:r w:rsidR="00B63D29">
        <w:t xml:space="preserve">, </w:t>
      </w:r>
      <w:proofErr w:type="spellStart"/>
      <w:r w:rsidR="00B63D29">
        <w:t>netwerklaag</w:t>
      </w:r>
      <w:proofErr w:type="spellEnd"/>
      <w:r w:rsidR="004B4EF5">
        <w:t xml:space="preserve"> </w:t>
      </w:r>
      <w:r w:rsidR="004B4EF5" w:rsidRPr="004B4EF5">
        <w:rPr>
          <w:i/>
          <w:iCs/>
          <w:sz w:val="20"/>
          <w:szCs w:val="20"/>
        </w:rPr>
        <w:t>(</w:t>
      </w:r>
      <w:proofErr w:type="spellStart"/>
      <w:r w:rsidR="004B4EF5" w:rsidRPr="004B4EF5">
        <w:rPr>
          <w:i/>
          <w:iCs/>
          <w:sz w:val="20"/>
          <w:szCs w:val="20"/>
        </w:rPr>
        <w:t>wireshark</w:t>
      </w:r>
      <w:proofErr w:type="spellEnd"/>
      <w:r w:rsidR="004B4EF5" w:rsidRPr="004B4EF5">
        <w:rPr>
          <w:i/>
          <w:iCs/>
          <w:sz w:val="20"/>
          <w:szCs w:val="20"/>
        </w:rPr>
        <w:t>: boven naar onder, model: onder naar boven)</w:t>
      </w:r>
    </w:p>
    <w:p w14:paraId="767335B8" w14:textId="601752B9" w:rsidR="00301452" w:rsidRPr="004B4EF5" w:rsidRDefault="00301452" w:rsidP="00301452">
      <w:pPr>
        <w:rPr>
          <w:i/>
          <w:iCs/>
        </w:rPr>
      </w:pPr>
      <w:r>
        <w:t>3. Uit hoeveel bytes bestaan de pakketjes?</w:t>
      </w:r>
      <w:r w:rsidR="00B63D29">
        <w:br/>
      </w:r>
      <w:r w:rsidR="00B63D29">
        <w:tab/>
        <w:t>74</w:t>
      </w:r>
      <w:r w:rsidR="004B4EF5">
        <w:t xml:space="preserve"> </w:t>
      </w:r>
      <w:r w:rsidR="004B4EF5">
        <w:rPr>
          <w:i/>
          <w:iCs/>
        </w:rPr>
        <w:t>(</w:t>
      </w:r>
      <w:proofErr w:type="spellStart"/>
      <w:r w:rsidR="004B4EF5">
        <w:rPr>
          <w:i/>
          <w:iCs/>
        </w:rPr>
        <w:t>length</w:t>
      </w:r>
      <w:proofErr w:type="spellEnd"/>
      <w:r w:rsidR="004B4EF5">
        <w:rPr>
          <w:i/>
          <w:iCs/>
        </w:rPr>
        <w:t>)</w:t>
      </w:r>
    </w:p>
    <w:p w14:paraId="3CE0C31D" w14:textId="2E0C3602" w:rsidR="00301452" w:rsidRPr="00EA5E1D" w:rsidRDefault="00301452" w:rsidP="00301452">
      <w:pPr>
        <w:rPr>
          <w:i/>
          <w:iCs/>
        </w:rPr>
      </w:pPr>
      <w:r>
        <w:t>4. Hoeveel bytes bedraagt de overhead in elk pakket ?</w:t>
      </w:r>
      <w:r w:rsidR="00B63D29">
        <w:br/>
      </w:r>
      <w:r w:rsidR="00B63D29">
        <w:tab/>
      </w:r>
      <w:r w:rsidR="00FE435D" w:rsidRPr="00EA5E1D">
        <w:t>42</w:t>
      </w:r>
      <w:r w:rsidR="004B4EF5" w:rsidRPr="00EA5E1D">
        <w:t xml:space="preserve"> </w:t>
      </w:r>
      <w:r w:rsidR="004B4EF5" w:rsidRPr="00EA5E1D">
        <w:rPr>
          <w:i/>
          <w:iCs/>
        </w:rPr>
        <w:t>(</w:t>
      </w:r>
      <w:r w:rsidR="00FE435D" w:rsidRPr="00EA5E1D">
        <w:rPr>
          <w:i/>
          <w:iCs/>
        </w:rPr>
        <w:t xml:space="preserve">74 – (internet control </w:t>
      </w:r>
      <w:proofErr w:type="spellStart"/>
      <w:r w:rsidR="00FE435D" w:rsidRPr="00EA5E1D">
        <w:rPr>
          <w:i/>
          <w:iCs/>
        </w:rPr>
        <w:t>message</w:t>
      </w:r>
      <w:proofErr w:type="spellEnd"/>
      <w:r w:rsidR="00FE435D" w:rsidRPr="00EA5E1D">
        <w:rPr>
          <w:i/>
          <w:iCs/>
        </w:rPr>
        <w:t xml:space="preserve"> protocol &gt; data), overhead = ‘doosje’ </w:t>
      </w:r>
      <w:r w:rsidR="00FE435D" w:rsidRPr="00FE435D">
        <w:rPr>
          <w:i/>
          <w:iCs/>
          <w:lang w:val="en-US"/>
        </w:rPr>
        <w:sym w:font="Wingdings" w:char="F0E0"/>
      </w:r>
      <w:r w:rsidR="00FE435D" w:rsidRPr="00EA5E1D">
        <w:rPr>
          <w:i/>
          <w:iCs/>
        </w:rPr>
        <w:t xml:space="preserve"> tot - data)</w:t>
      </w:r>
    </w:p>
    <w:p w14:paraId="15A9FF56" w14:textId="3DD90577" w:rsidR="00301452" w:rsidRPr="00FE435D" w:rsidRDefault="00301452" w:rsidP="00301452">
      <w:r>
        <w:t xml:space="preserve">5. Hoeveel bytes bedraagt de </w:t>
      </w:r>
      <w:proofErr w:type="spellStart"/>
      <w:r>
        <w:t>payload</w:t>
      </w:r>
      <w:proofErr w:type="spellEnd"/>
      <w:r>
        <w:t xml:space="preserve"> in elk pakket?</w:t>
      </w:r>
      <w:r w:rsidR="00B63D29">
        <w:br/>
      </w:r>
      <w:r w:rsidR="00B63D29">
        <w:tab/>
        <w:t>32</w:t>
      </w:r>
      <w:r w:rsidR="00FE435D">
        <w:t xml:space="preserve"> </w:t>
      </w:r>
      <w:r w:rsidR="00FE435D">
        <w:rPr>
          <w:i/>
          <w:iCs/>
        </w:rPr>
        <w:t>(data)</w:t>
      </w:r>
    </w:p>
    <w:p w14:paraId="35B54AE1" w14:textId="07E3A687" w:rsidR="00301452" w:rsidRDefault="00301452" w:rsidP="00301452">
      <w:r>
        <w:t>6. Welke actie die werd uitgevoerd op het netwerk, geeft aanleiding tot deze pakketjes?</w:t>
      </w:r>
      <w:r w:rsidR="00B63D29">
        <w:br/>
      </w:r>
      <w:r w:rsidR="00B63D29">
        <w:tab/>
        <w:t xml:space="preserve">ping </w:t>
      </w:r>
      <w:proofErr w:type="spellStart"/>
      <w:r w:rsidR="00B63D29">
        <w:t>request</w:t>
      </w:r>
      <w:proofErr w:type="spellEnd"/>
    </w:p>
    <w:p w14:paraId="07065BE7" w14:textId="0DFDCF6F" w:rsidR="00301452" w:rsidRDefault="00301452" w:rsidP="00301452">
      <w:r>
        <w:t>7. Wat is het L3 adres van de client in deze interactie?</w:t>
      </w:r>
      <w:r w:rsidR="006779D4">
        <w:br/>
      </w:r>
      <w:r w:rsidR="006779D4">
        <w:tab/>
        <w:t>192.168.1.36</w:t>
      </w:r>
    </w:p>
    <w:p w14:paraId="1A006F4F" w14:textId="697F5665" w:rsidR="00301452" w:rsidRDefault="00301452" w:rsidP="00301452">
      <w:r>
        <w:t>8. Wat is het L3 adres van de server in deze interactie?</w:t>
      </w:r>
      <w:r w:rsidR="006779D4">
        <w:br/>
      </w:r>
      <w:r w:rsidR="006779D4">
        <w:tab/>
        <w:t>8.8.8.8</w:t>
      </w:r>
    </w:p>
    <w:p w14:paraId="1DBADAA1" w14:textId="58E50EA4" w:rsidR="00301452" w:rsidRDefault="00301452" w:rsidP="00301452">
      <w:r>
        <w:t xml:space="preserve">9. Welk L3 protocol wordt er gebruikt om de ICMP </w:t>
      </w:r>
      <w:proofErr w:type="spellStart"/>
      <w:r>
        <w:t>payload</w:t>
      </w:r>
      <w:proofErr w:type="spellEnd"/>
      <w:r>
        <w:t xml:space="preserve"> over te brengen</w:t>
      </w:r>
      <w:r w:rsidR="006779D4">
        <w:br/>
      </w:r>
      <w:r w:rsidR="006779D4">
        <w:tab/>
      </w:r>
      <w:r w:rsidR="007062F9">
        <w:t xml:space="preserve">ipv4 (internet protocol </w:t>
      </w:r>
      <w:proofErr w:type="spellStart"/>
      <w:r w:rsidR="007062F9">
        <w:t>version</w:t>
      </w:r>
      <w:proofErr w:type="spellEnd"/>
      <w:r w:rsidR="007062F9">
        <w:t xml:space="preserve"> 4)</w:t>
      </w:r>
    </w:p>
    <w:p w14:paraId="24621D6B" w14:textId="77777777" w:rsidR="00301452" w:rsidRDefault="00301452" w:rsidP="00301452">
      <w:r>
        <w:t>10. Valt deze interactie tussen de twee communicerende partijen onder de term "simplex",</w:t>
      </w:r>
    </w:p>
    <w:p w14:paraId="72AC8A22" w14:textId="5F00A846" w:rsidR="007062F9" w:rsidRDefault="00301452" w:rsidP="00301452">
      <w:r w:rsidRPr="00301452">
        <w:rPr>
          <w:lang w:val="en-US"/>
        </w:rPr>
        <w:t>"half duplex" of "full duplex"?</w:t>
      </w:r>
      <w:r w:rsidR="006779D4">
        <w:rPr>
          <w:lang w:val="en-US"/>
        </w:rPr>
        <w:br/>
      </w:r>
      <w:r w:rsidR="006779D4">
        <w:rPr>
          <w:lang w:val="en-US"/>
        </w:rPr>
        <w:tab/>
      </w:r>
      <w:r w:rsidR="006779D4" w:rsidRPr="007062F9">
        <w:t>half duplex</w:t>
      </w:r>
      <w:r w:rsidR="007062F9" w:rsidRPr="007062F9">
        <w:t xml:space="preserve"> (= zender en ontvanger,</w:t>
      </w:r>
      <w:r w:rsidR="007062F9">
        <w:t xml:space="preserve"> maar niet op zelfde moment, rollen wisselen om)</w:t>
      </w:r>
    </w:p>
    <w:p w14:paraId="374468C9" w14:textId="77777777" w:rsidR="007062F9" w:rsidRDefault="007062F9">
      <w:r>
        <w:br w:type="page"/>
      </w:r>
    </w:p>
    <w:p w14:paraId="58C37F8A" w14:textId="6F92CF72" w:rsidR="00301452" w:rsidRDefault="007062F9" w:rsidP="00301452">
      <w:proofErr w:type="spellStart"/>
      <w:r>
        <w:lastRenderedPageBreak/>
        <w:t>Encapsulatie</w:t>
      </w:r>
      <w:proofErr w:type="spellEnd"/>
      <w:r>
        <w:t xml:space="preserve"> (2)</w:t>
      </w:r>
    </w:p>
    <w:p w14:paraId="516CCEDA" w14:textId="531A15E8" w:rsidR="007062F9" w:rsidRDefault="007062F9" w:rsidP="007062F9">
      <w:r>
        <w:t>1. Wat is het L2 adres van de client in deze interactie?</w:t>
      </w:r>
      <w:r>
        <w:br/>
      </w:r>
      <w:r>
        <w:tab/>
        <w:t>a4:b1:e9:a8:18:58</w:t>
      </w:r>
    </w:p>
    <w:p w14:paraId="564855B7" w14:textId="41F1FDD3" w:rsidR="007062F9" w:rsidRDefault="007062F9" w:rsidP="007062F9">
      <w:r>
        <w:t>2. Wat is het L2 adres van de tegenpartij in deze interactie?</w:t>
      </w:r>
      <w:r>
        <w:br/>
      </w:r>
      <w:r>
        <w:tab/>
        <w:t>a0:51:0b:4d:0c:b0</w:t>
      </w:r>
    </w:p>
    <w:p w14:paraId="300D2320" w14:textId="7282E6DA" w:rsidR="007062F9" w:rsidRDefault="007062F9" w:rsidP="007062F9">
      <w:r>
        <w:t>3. Welke firma is de fabrikant van de netwerkkaart van de client?</w:t>
      </w:r>
      <w:r w:rsidR="006A44BC">
        <w:br/>
      </w:r>
      <w:r w:rsidR="006A44BC">
        <w:tab/>
      </w:r>
      <w:proofErr w:type="spellStart"/>
      <w:r w:rsidR="006A44BC">
        <w:t>Intelcor</w:t>
      </w:r>
      <w:proofErr w:type="spellEnd"/>
    </w:p>
    <w:p w14:paraId="03094DB5" w14:textId="0D483083" w:rsidR="007062F9" w:rsidRDefault="007062F9" w:rsidP="007062F9">
      <w:r>
        <w:t>4. Welke firma is de fabrikant van de netwerkkaart van de tegenpartij?</w:t>
      </w:r>
      <w:r w:rsidR="006A44BC">
        <w:br/>
      </w:r>
      <w:r w:rsidR="006A44BC">
        <w:tab/>
      </w:r>
      <w:proofErr w:type="spellStart"/>
      <w:r w:rsidR="006A44BC">
        <w:t>technico</w:t>
      </w:r>
      <w:proofErr w:type="spellEnd"/>
    </w:p>
    <w:p w14:paraId="16F6CC62" w14:textId="77777777" w:rsidR="007062F9" w:rsidRDefault="007062F9" w:rsidP="007062F9">
      <w:r>
        <w:t>5. Met hoeveel karakters van het MAC adres komt 1 van de tools toe om de fabrikant te</w:t>
      </w:r>
    </w:p>
    <w:p w14:paraId="6E2D4BB0" w14:textId="71D27F7A" w:rsidR="006A44BC" w:rsidRDefault="007062F9" w:rsidP="007062F9">
      <w:r>
        <w:t>bepalen?</w:t>
      </w:r>
      <w:r w:rsidR="006A44BC">
        <w:br/>
      </w:r>
      <w:r w:rsidR="006A44BC">
        <w:tab/>
        <w:t>6 (3 paar)</w:t>
      </w:r>
      <w:r w:rsidR="006A44BC">
        <w:br/>
      </w:r>
    </w:p>
    <w:p w14:paraId="33715DBD" w14:textId="77777777" w:rsidR="006A44BC" w:rsidRDefault="006A44BC">
      <w:r>
        <w:br w:type="page"/>
      </w:r>
    </w:p>
    <w:p w14:paraId="7BD69301" w14:textId="79BA18F9" w:rsidR="007062F9" w:rsidRDefault="007113C8" w:rsidP="007062F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188FFF" wp14:editId="5B88C3EF">
                <wp:simplePos x="0" y="0"/>
                <wp:positionH relativeFrom="column">
                  <wp:posOffset>-118745</wp:posOffset>
                </wp:positionH>
                <wp:positionV relativeFrom="paragraph">
                  <wp:posOffset>195580</wp:posOffset>
                </wp:positionV>
                <wp:extent cx="6029325" cy="1828800"/>
                <wp:effectExtent l="19050" t="19050" r="28575" b="19050"/>
                <wp:wrapNone/>
                <wp:docPr id="5" name="Rechthoek: afgeronde hoeke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9325" cy="182880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BC93E02" id="Rechthoek: afgeronde hoeken 5" o:spid="_x0000_s1026" style="position:absolute;margin-left:-9.35pt;margin-top:15.4pt;width:474.75pt;height:2in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" filled="f" strokecolor="#70ad47 [3209]" strokeweight="3pt">
                <v:stroke joinstyle="miter"/>
              </v:roundrect>
            </w:pict>
          </mc:Fallback>
        </mc:AlternateContent>
      </w:r>
      <w:r w:rsidR="006A44BC">
        <w:t xml:space="preserve">advies uitwerken voor </w:t>
      </w:r>
      <w:proofErr w:type="spellStart"/>
      <w:r w:rsidR="006A44BC">
        <w:t>NetNoobs</w:t>
      </w:r>
      <w:proofErr w:type="spellEnd"/>
    </w:p>
    <w:p w14:paraId="605E22E2" w14:textId="7070C343" w:rsidR="006A44BC" w:rsidRDefault="006A44BC" w:rsidP="007062F9">
      <w:r w:rsidRPr="006A44BC">
        <w:rPr>
          <w:noProof/>
        </w:rPr>
        <w:drawing>
          <wp:inline distT="0" distB="0" distL="0" distR="0" wp14:anchorId="3D76DCA5" wp14:editId="6516E236">
            <wp:extent cx="5760720" cy="219265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60F9A" w14:textId="7F3188A5" w:rsidR="006A44BC" w:rsidRDefault="006A44BC" w:rsidP="007062F9"/>
    <w:p w14:paraId="26E60646" w14:textId="17FA2EA5" w:rsidR="007113C8" w:rsidRDefault="007113C8" w:rsidP="007062F9">
      <w:pPr>
        <w:rPr>
          <w:color w:val="FF0000"/>
        </w:rPr>
      </w:pPr>
      <w:r>
        <w:t xml:space="preserve">• Geef op het huidige netwerkschema de </w:t>
      </w:r>
      <w:proofErr w:type="spellStart"/>
      <w:r>
        <w:t>collision</w:t>
      </w:r>
      <w:proofErr w:type="spellEnd"/>
      <w:r>
        <w:t xml:space="preserve"> en broadcast </w:t>
      </w:r>
      <w:proofErr w:type="spellStart"/>
      <w:r>
        <w:t>domains</w:t>
      </w:r>
      <w:proofErr w:type="spellEnd"/>
      <w:r>
        <w:t xml:space="preserve"> aan</w:t>
      </w:r>
    </w:p>
    <w:p w14:paraId="2A540BF7" w14:textId="1244DF2B" w:rsidR="006A44BC" w:rsidRPr="00EA5E1D" w:rsidRDefault="006A44BC" w:rsidP="007062F9">
      <w:pPr>
        <w:rPr>
          <w:color w:val="70AD47" w:themeColor="accent6"/>
        </w:rPr>
      </w:pPr>
      <w:proofErr w:type="spellStart"/>
      <w:r w:rsidRPr="00EA5E1D">
        <w:rPr>
          <w:color w:val="70AD47" w:themeColor="accent6"/>
        </w:rPr>
        <w:t>Collision</w:t>
      </w:r>
      <w:proofErr w:type="spellEnd"/>
      <w:r w:rsidRPr="00EA5E1D">
        <w:rPr>
          <w:color w:val="70AD47" w:themeColor="accent6"/>
        </w:rPr>
        <w:t xml:space="preserve"> domain</w:t>
      </w:r>
    </w:p>
    <w:p w14:paraId="353FB1B0" w14:textId="77C96B01" w:rsidR="006A44BC" w:rsidRDefault="007113C8" w:rsidP="007062F9">
      <w:pPr>
        <w:rPr>
          <w:color w:val="70AD47" w:themeColor="accent6"/>
        </w:rPr>
      </w:pPr>
      <w:r w:rsidRPr="007113C8">
        <w:rPr>
          <w:color w:val="70AD47" w:themeColor="accent6"/>
        </w:rPr>
        <w:t>Broadcast domain</w:t>
      </w:r>
    </w:p>
    <w:p w14:paraId="74965F6A" w14:textId="29495B37" w:rsidR="007113C8" w:rsidRDefault="007113C8" w:rsidP="007062F9">
      <w:r>
        <w:t xml:space="preserve">• Waarom laat de </w:t>
      </w:r>
      <w:proofErr w:type="spellStart"/>
      <w:r>
        <w:t>performantie</w:t>
      </w:r>
      <w:proofErr w:type="spellEnd"/>
      <w:r>
        <w:t xml:space="preserve"> van het netwerk in deze situatie te wensen over als iedereen continu online wil zijn, en zijn data in de </w:t>
      </w:r>
      <w:proofErr w:type="spellStart"/>
      <w:r>
        <w:t>cloud</w:t>
      </w:r>
      <w:proofErr w:type="spellEnd"/>
      <w:r>
        <w:t xml:space="preserve"> wil bereiken en bewerken?</w:t>
      </w:r>
    </w:p>
    <w:p w14:paraId="051B0BDD" w14:textId="60359FD5" w:rsidR="007113C8" w:rsidRDefault="007113C8" w:rsidP="007062F9">
      <w:r>
        <w:t xml:space="preserve">De netwerkverbindingen lopen allemaal door 1 hub, dit leidt tot </w:t>
      </w:r>
      <w:proofErr w:type="spellStart"/>
      <w:r>
        <w:t>congestion</w:t>
      </w:r>
      <w:proofErr w:type="spellEnd"/>
    </w:p>
    <w:p w14:paraId="044190D7" w14:textId="65EED353" w:rsidR="007113C8" w:rsidRDefault="007113C8" w:rsidP="007062F9">
      <w:r>
        <w:t xml:space="preserve">• Hoe kan je het </w:t>
      </w:r>
      <w:proofErr w:type="spellStart"/>
      <w:r>
        <w:t>collision</w:t>
      </w:r>
      <w:proofErr w:type="spellEnd"/>
      <w:r>
        <w:t xml:space="preserve"> domain verkleinen</w:t>
      </w:r>
    </w:p>
    <w:p w14:paraId="162E0A3F" w14:textId="7D412D9D" w:rsidR="007113C8" w:rsidRPr="007113C8" w:rsidRDefault="007113C8" w:rsidP="007113C8">
      <w:pPr>
        <w:pStyle w:val="Lijstalinea"/>
        <w:numPr>
          <w:ilvl w:val="0"/>
          <w:numId w:val="1"/>
        </w:numPr>
        <w:rPr>
          <w:i/>
          <w:iCs/>
        </w:rPr>
      </w:pPr>
      <w:r>
        <w:rPr>
          <w:i/>
          <w:iCs/>
        </w:rPr>
        <w:t xml:space="preserve">De hubs allemaal rechtstreeks verbinden met </w:t>
      </w:r>
    </w:p>
    <w:sectPr w:rsidR="007113C8" w:rsidRPr="007113C8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9BC20" w14:textId="77777777" w:rsidR="00414B37" w:rsidRDefault="00414B37" w:rsidP="00301452">
      <w:pPr>
        <w:spacing w:after="0" w:line="240" w:lineRule="auto"/>
      </w:pPr>
      <w:r>
        <w:separator/>
      </w:r>
    </w:p>
  </w:endnote>
  <w:endnote w:type="continuationSeparator" w:id="0">
    <w:p w14:paraId="634DE97C" w14:textId="77777777" w:rsidR="00414B37" w:rsidRDefault="00414B37" w:rsidP="003014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15B62" w14:textId="77777777" w:rsidR="00414B37" w:rsidRDefault="00414B37" w:rsidP="00301452">
      <w:pPr>
        <w:spacing w:after="0" w:line="240" w:lineRule="auto"/>
      </w:pPr>
      <w:r>
        <w:separator/>
      </w:r>
    </w:p>
  </w:footnote>
  <w:footnote w:type="continuationSeparator" w:id="0">
    <w:p w14:paraId="3773B869" w14:textId="77777777" w:rsidR="00414B37" w:rsidRDefault="00414B37" w:rsidP="003014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22DE2" w14:textId="476CF8FC" w:rsidR="00301452" w:rsidRDefault="00301452">
    <w:pPr>
      <w:pStyle w:val="Koptekst"/>
    </w:pPr>
    <w:r>
      <w:t>Netwerken</w:t>
    </w:r>
    <w:r>
      <w:ptab w:relativeTo="margin" w:alignment="center" w:leader="none"/>
    </w:r>
    <w:r>
      <w:ptab w:relativeTo="margin" w:alignment="right" w:leader="none"/>
    </w:r>
    <w:r>
      <w:t>labo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AA1B8F"/>
    <w:multiLevelType w:val="hybridMultilevel"/>
    <w:tmpl w:val="1570AA62"/>
    <w:lvl w:ilvl="0" w:tplc="4C0A8EB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867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452"/>
    <w:rsid w:val="000761C7"/>
    <w:rsid w:val="00301452"/>
    <w:rsid w:val="00414B37"/>
    <w:rsid w:val="004B4EF5"/>
    <w:rsid w:val="006779D4"/>
    <w:rsid w:val="006A44BC"/>
    <w:rsid w:val="007062F9"/>
    <w:rsid w:val="007113C8"/>
    <w:rsid w:val="007B442C"/>
    <w:rsid w:val="00AC4B80"/>
    <w:rsid w:val="00B63D29"/>
    <w:rsid w:val="00EA5E1D"/>
    <w:rsid w:val="00FE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58771"/>
  <w15:chartTrackingRefBased/>
  <w15:docId w15:val="{3073B971-DA38-4206-8F2C-32AADBF80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014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01452"/>
  </w:style>
  <w:style w:type="paragraph" w:styleId="Voettekst">
    <w:name w:val="footer"/>
    <w:basedOn w:val="Standaard"/>
    <w:link w:val="VoettekstChar"/>
    <w:uiPriority w:val="99"/>
    <w:unhideWhenUsed/>
    <w:rsid w:val="003014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01452"/>
  </w:style>
  <w:style w:type="paragraph" w:styleId="Lijstalinea">
    <w:name w:val="List Paragraph"/>
    <w:basedOn w:val="Standaard"/>
    <w:uiPriority w:val="34"/>
    <w:qFormat/>
    <w:rsid w:val="003014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305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Vranken</dc:creator>
  <cp:keywords/>
  <dc:description/>
  <cp:lastModifiedBy>Bo Vranken</cp:lastModifiedBy>
  <cp:revision>3</cp:revision>
  <dcterms:created xsi:type="dcterms:W3CDTF">2022-10-06T14:32:00Z</dcterms:created>
  <dcterms:modified xsi:type="dcterms:W3CDTF">2022-10-13T14:49:00Z</dcterms:modified>
</cp:coreProperties>
</file>