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وثيقة متطلبات النظام: منصة المحادثات الموحدة مع الذكاء الاصطناعي</w:t>
      </w:r>
    </w:p>
    <w:p>
      <w:pPr>
        <w:bidi/>
      </w:pPr>
      <w:r>
        <w:rPr>
          <w:rtl/>
        </w:rPr>
        <w:t xml:space="preserve">إعداد: منصتي للبرمجيات وحلول الذكاء الاصطناعي | الإصدار 1.0 (مسودة للمراجعة)</w:t>
      </w:r>
    </w:p>
    <w:p>
      <w:pPr>
        <w:pStyle w:val="Heading2"/>
        <w:bidi/>
      </w:pPr>
      <w:r>
        <w:rPr>
          <w:rtl/>
        </w:rPr>
        <w:t xml:space="preserve">1. نظرة عامة</w:t>
      </w:r>
    </w:p>
    <w:p>
      <w:pPr>
        <w:pStyle w:val="Heading3"/>
        <w:bidi/>
      </w:pPr>
      <w:r>
        <w:rPr>
          <w:rtl/>
        </w:rPr>
        <w:t xml:space="preserve">1.1 الهدف</w:t>
      </w:r>
    </w:p>
    <w:p>
      <w:pPr>
        <w:bidi/>
      </w:pPr>
      <w:r>
        <w:rPr>
          <w:rtl/>
        </w:rPr>
        <w:t xml:space="preserve">بناء منصة ويب تجمع محادثات العملاء من قنوات التواصل المختلفة في صندوق وارد واحد، يستطيع الموظفون من خلاله قراءة الرسائل والرد عليها، مع طبقة ذكاء اصطناعي تتولى الرد التلقائي على العملاء وتصعّد المحادثة للموظف عند الحاجة.</w:t>
      </w:r>
    </w:p>
    <w:p>
      <w:pPr>
        <w:pStyle w:val="Heading3"/>
        <w:bidi/>
      </w:pPr>
      <w:r>
        <w:rPr>
          <w:rtl/>
        </w:rPr>
        <w:t xml:space="preserve">1.2 القرارات المعتمدة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القرار</w:t>
            </w:r>
          </w:p>
        </w:tc>
      </w:tr>
      <w:tr>
        <w:tc>
          <w:tcPr>
            <w:tcW w:w="4680" w:type="dxa"/>
          </w:tcPr>
          <w:p>
            <w:pPr>
              <w:bidi/>
            </w:pPr>
            <w:r>
              <w:rPr>
                <w:rtl/>
              </w:rPr>
              <w:t xml:space="preserve">القنوات</w:t>
            </w:r>
          </w:p>
        </w:tc>
        <w:tc>
          <w:tcPr>
            <w:tcW w:w="4680" w:type="dxa"/>
          </w:tcPr>
          <w:p>
            <w:pPr/>
            <w:r>
              <w:t xml:space="preserve">Telegram، Instagram، Messenger</w:t>
            </w:r>
          </w:p>
        </w:tc>
      </w:tr>
      <w:tr>
        <w:tc>
          <w:tcPr>
            <w:tcW w:w="4680" w:type="dxa"/>
          </w:tcPr>
          <w:p>
            <w:pPr>
              <w:bidi/>
            </w:pPr>
            <w:r>
              <w:rPr>
                <w:rtl/>
              </w:rPr>
              <w:t xml:space="preserve">عدد الموظفين</w:t>
            </w:r>
          </w:p>
        </w:tc>
        <w:tc>
          <w:tcPr>
            <w:tcW w:w="4680" w:type="dxa"/>
          </w:tcPr>
          <w:p>
            <w:pPr>
              <w:bidi/>
            </w:pPr>
            <w:r>
              <w:rPr>
                <w:rtl/>
              </w:rPr>
              <w:t xml:space="preserve">3 موظفين</w:t>
            </w:r>
          </w:p>
        </w:tc>
      </w:tr>
      <w:tr>
        <w:tc>
          <w:tcPr>
            <w:tcW w:w="4680" w:type="dxa"/>
          </w:tcPr>
          <w:p>
            <w:pPr>
              <w:bidi/>
            </w:pPr>
            <w:r>
              <w:rPr>
                <w:rtl/>
              </w:rPr>
              <w:t xml:space="preserve">حجم المحادثات</w:t>
            </w:r>
          </w:p>
        </w:tc>
        <w:tc>
          <w:tcPr>
            <w:tcW w:w="4680" w:type="dxa"/>
          </w:tcPr>
          <w:p>
            <w:pPr>
              <w:bidi/>
            </w:pPr>
            <w:r>
              <w:rPr>
                <w:rtl/>
              </w:rPr>
              <w:t xml:space="preserve">حوالي 200 محادثة يوميًا</w:t>
            </w:r>
          </w:p>
        </w:tc>
      </w:tr>
      <w:tr>
        <w:tc>
          <w:tcPr>
            <w:tcW w:w="4680" w:type="dxa"/>
          </w:tcPr>
          <w:p>
            <w:pPr>
              <w:bidi/>
            </w:pPr>
            <w:r>
              <w:rPr>
                <w:rtl/>
              </w:rPr>
              <w:t xml:space="preserve">الأقسام</w:t>
            </w:r>
          </w:p>
        </w:tc>
        <w:tc>
          <w:tcPr>
            <w:tcW w:w="4680" w:type="dxa"/>
          </w:tcPr>
          <w:p>
            <w:pPr>
              <w:bidi/>
            </w:pPr>
            <w:r>
              <w:rPr>
                <w:rtl/>
              </w:rPr>
              <w:t xml:space="preserve">لا توجد أقسام حاليًا</w:t>
            </w:r>
          </w:p>
        </w:tc>
      </w:tr>
      <w:tr>
        <w:tc>
          <w:tcPr>
            <w:tcW w:w="4680" w:type="dxa"/>
          </w:tcPr>
          <w:p>
            <w:pPr>
              <w:bidi/>
            </w:pPr>
            <w:r>
              <w:rPr>
                <w:rtl/>
              </w:rPr>
              <w:t xml:space="preserve">نمط النظام</w:t>
            </w:r>
          </w:p>
        </w:tc>
        <w:tc>
          <w:tcPr>
            <w:tcW w:w="4680" w:type="dxa"/>
          </w:tcPr>
          <w:p>
            <w:pPr/>
            <w:r>
              <w:t xml:space="preserve">Single-tenant (شركة واحدة)</w:t>
            </w:r>
          </w:p>
        </w:tc>
      </w:tr>
      <w:tr>
        <w:tc>
          <w:tcPr>
            <w:tcW w:w="4680" w:type="dxa"/>
          </w:tcPr>
          <w:p>
            <w:pPr>
              <w:bidi/>
            </w:pPr>
            <w:r>
              <w:rPr>
                <w:rtl/>
              </w:rPr>
              <w:t xml:space="preserve">اللغة</w:t>
            </w:r>
          </w:p>
        </w:tc>
        <w:tc>
          <w:tcPr>
            <w:tcW w:w="4680" w:type="dxa"/>
          </w:tcPr>
          <w:p>
            <w:pPr>
              <w:bidi/>
            </w:pPr>
            <w:r>
              <w:rPr>
                <w:rtl/>
              </w:rPr>
              <w:t xml:space="preserve">العربية فقط (واجهة RTL، ومحتوى الذكاء الاصطناعي)</w:t>
            </w:r>
          </w:p>
        </w:tc>
      </w:tr>
      <w:tr>
        <w:tc>
          <w:tcPr>
            <w:tcW w:w="4680" w:type="dxa"/>
          </w:tcPr>
          <w:p>
            <w:pPr>
              <w:bidi/>
            </w:pPr>
            <w:r>
              <w:rPr>
                <w:rtl/>
              </w:rPr>
              <w:t xml:space="preserve">المنصة</w:t>
            </w:r>
          </w:p>
        </w:tc>
        <w:tc>
          <w:tcPr>
            <w:tcW w:w="4680" w:type="dxa"/>
          </w:tcPr>
          <w:p>
            <w:pPr>
              <w:bidi/>
            </w:pPr>
            <w:r>
              <w:rPr>
                <w:rtl/>
              </w:rPr>
              <w:t xml:space="preserve">تطبيق ويب</w:t>
            </w:r>
          </w:p>
        </w:tc>
      </w:tr>
      <w:tr>
        <w:tc>
          <w:tcPr>
            <w:tcW w:w="4680" w:type="dxa"/>
          </w:tcPr>
          <w:p>
            <w:pPr>
              <w:bidi/>
            </w:pPr>
            <w:r>
              <w:rPr>
                <w:rtl/>
              </w:rPr>
              <w:t xml:space="preserve">الاستضافة</w:t>
            </w:r>
          </w:p>
        </w:tc>
        <w:tc>
          <w:tcPr>
            <w:tcW w:w="4680" w:type="dxa"/>
          </w:tcPr>
          <w:p>
            <w:pPr>
              <w:bidi/>
            </w:pPr>
            <w:r>
              <w:rPr>
                <w:rtl/>
              </w:rPr>
              <w:t xml:space="preserve">سيرفر سحابي بنظام Docker</w:t>
            </w:r>
          </w:p>
        </w:tc>
      </w:tr>
      <w:tr>
        <w:tc>
          <w:tcPr>
            <w:tcW w:w="4680" w:type="dxa"/>
          </w:tcPr>
          <w:p>
            <w:pPr>
              <w:bidi/>
            </w:pPr>
            <w:r>
              <w:rPr>
                <w:rtl/>
              </w:rPr>
              <w:t xml:space="preserve">الذكاء الاصطناعي</w:t>
            </w:r>
          </w:p>
        </w:tc>
        <w:tc>
          <w:tcPr>
            <w:tcW w:w="4680" w:type="dxa"/>
          </w:tcPr>
          <w:p>
            <w:pPr>
              <w:bidi/>
            </w:pPr>
            <w:r>
              <w:rPr>
                <w:rtl/>
              </w:rPr>
              <w:t xml:space="preserve">يرد تلقائيًا ويصعّد للموظف عند الحاجة، ويُبنى بالبرمجة داخل النظام</w:t>
            </w:r>
          </w:p>
        </w:tc>
      </w:tr>
      <w:tr>
        <w:tc>
          <w:tcPr>
            <w:tcW w:w="4680" w:type="dxa"/>
          </w:tcPr>
          <w:p>
            <w:pPr>
              <w:bidi/>
            </w:pPr>
            <w:r>
              <w:rPr>
                <w:rtl/>
              </w:rPr>
              <w:t xml:space="preserve">الربط بأنظمة أخرى</w:t>
            </w:r>
          </w:p>
        </w:tc>
        <w:tc>
          <w:tcPr>
            <w:tcW w:w="4680" w:type="dxa"/>
          </w:tcPr>
          <w:p>
            <w:pPr>
              <w:bidi/>
            </w:pPr>
            <w:r>
              <w:rPr>
                <w:rtl/>
              </w:rPr>
              <w:t xml:space="preserve">غير مطلوب حاليًا</w:t>
            </w:r>
          </w:p>
        </w:tc>
      </w:tr>
      <w:tr>
        <w:tc>
          <w:tcPr>
            <w:tcW w:w="4680" w:type="dxa"/>
          </w:tcPr>
          <w:p>
            <w:pPr>
              <w:bidi/>
            </w:pPr>
            <w:r>
              <w:rPr>
                <w:rtl/>
              </w:rPr>
              <w:t xml:space="preserve">الوسائط</w:t>
            </w:r>
          </w:p>
        </w:tc>
        <w:tc>
          <w:tcPr>
            <w:tcW w:w="4680" w:type="dxa"/>
          </w:tcPr>
          <w:p>
            <w:pPr>
              <w:bidi/>
            </w:pPr>
            <w:r>
              <w:rPr>
                <w:rtl/>
              </w:rPr>
              <w:t xml:space="preserve">الصور والرسائل الصوتية، ويتعامل معها الذكاء الاصطناعي</w:t>
            </w:r>
          </w:p>
        </w:tc>
      </w:tr>
    </w:tbl>
    <w:p>
      <w:pPr>
        <w:pStyle w:val="Heading3"/>
        <w:bidi/>
      </w:pPr>
      <w:r>
        <w:rPr>
          <w:rtl/>
        </w:rPr>
        <w:t xml:space="preserve">1.3 خارج النطاق الحالي</w:t>
      </w:r>
    </w:p>
    <w:p>
      <w:pPr>
        <w:pStyle w:val="ListParagraph"/>
        <w:numPr>
          <w:ilvl w:val="0"/>
          <w:numId w:val="2"/>
        </w:numPr>
        <w:bidi/>
      </w:pPr>
      <w:r>
        <w:rPr>
          <w:rtl/>
        </w:rPr>
        <w:t xml:space="preserve">أي نظام جاهز كطبقة وسيطة (مثل Chatwoot أو n8n): الحل يُبنى بالكامل بالبرمجة.</w:t>
      </w:r>
    </w:p>
    <w:p>
      <w:pPr>
        <w:pStyle w:val="ListParagraph"/>
        <w:numPr>
          <w:ilvl w:val="0"/>
          <w:numId w:val="2"/>
        </w:numPr>
        <w:bidi/>
      </w:pPr>
      <w:r>
        <w:rPr>
          <w:rtl/>
        </w:rPr>
        <w:t xml:space="preserve">الربط مع أنظمة خارجية (CRM، ERP، متاجر).</w:t>
      </w:r>
    </w:p>
    <w:p>
      <w:pPr>
        <w:pStyle w:val="ListParagraph"/>
        <w:numPr>
          <w:ilvl w:val="0"/>
          <w:numId w:val="2"/>
        </w:numPr>
        <w:bidi/>
      </w:pPr>
      <w:r>
        <w:rPr>
          <w:rtl/>
        </w:rPr>
        <w:t xml:space="preserve">تعدد الشركات (Multi-tenant).</w:t>
      </w:r>
    </w:p>
    <w:p>
      <w:pPr>
        <w:pStyle w:val="ListParagraph"/>
        <w:numPr>
          <w:ilvl w:val="0"/>
          <w:numId w:val="2"/>
        </w:numPr>
        <w:bidi/>
      </w:pPr>
      <w:r>
        <w:rPr>
          <w:rtl/>
        </w:rPr>
        <w:t xml:space="preserve">تطبيق موبايل أصلي.</w:t>
      </w:r>
    </w:p>
    <w:p>
      <w:pPr>
        <w:pStyle w:val="ListParagraph"/>
        <w:numPr>
          <w:ilvl w:val="0"/>
          <w:numId w:val="2"/>
        </w:numPr>
        <w:bidi/>
      </w:pPr>
      <w:r>
        <w:rPr>
          <w:rtl/>
        </w:rPr>
        <w:t xml:space="preserve">القنوات الأخرى (WhatsApp، Email، Web Chat). المعمارية تسمح بإضافتها لاحقًا دون تعديل النواة.</w:t>
      </w:r>
    </w:p>
    <w:p>
      <w:pPr>
        <w:pStyle w:val="Heading2"/>
        <w:bidi/>
      </w:pPr>
      <w:r>
        <w:rPr>
          <w:rtl/>
        </w:rPr>
        <w:t xml:space="preserve">2. مراحل التنفيذ</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المرحلة</w:t>
            </w:r>
          </w:p>
        </w:tc>
        <w:tc>
          <w:tcPr>
            <w:tcW w:w="3120" w:type="dxa"/>
            <w:shd w:val="clear" w:color="auto" w:fill="F2F2F2"/>
          </w:tcPr>
          <w:p>
            <w:pPr>
              <w:bidi/>
            </w:pPr>
            <w:r>
              <w:rPr>
                <w:rtl/>
              </w:rPr>
              <w:t xml:space="preserve">وصف المرحلة</w:t>
            </w:r>
          </w:p>
        </w:tc>
        <w:tc>
          <w:tcPr>
            <w:tcW w:w="3120" w:type="dxa"/>
            <w:shd w:val="clear" w:color="auto" w:fill="F2F2F2"/>
          </w:tcPr>
          <w:p>
            <w:pPr>
              <w:bidi/>
            </w:pPr>
            <w:r>
              <w:rPr>
                <w:rtl/>
              </w:rPr>
              <w:t xml:space="preserve">المدة</w:t>
            </w:r>
          </w:p>
        </w:tc>
      </w:tr>
      <w:tr>
        <w:tc>
          <w:tcPr>
            <w:tcW w:w="3120" w:type="dxa"/>
          </w:tcPr>
          <w:p>
            <w:pPr>
              <w:bidi/>
            </w:pPr>
            <w:r>
              <w:rPr>
                <w:rtl/>
              </w:rPr>
              <w:t xml:space="preserve">المرحلة 1: النواة مع Telegram</w:t>
            </w:r>
          </w:p>
        </w:tc>
        <w:tc>
          <w:tcPr>
            <w:tcW w:w="3120" w:type="dxa"/>
          </w:tcPr>
          <w:p>
            <w:pPr>
              <w:bidi/>
            </w:pPr>
            <w:r>
              <w:rPr>
                <w:rtl/>
              </w:rPr>
              <w:t xml:space="preserve">بناء النظام الأساسي كاملًا (الصندوق الموحد، الموظفون والصلاحيات، جهات الاتصال، قاعدة المعرفة، الذكاء الاصطناعي، التقارير) مع قناة Telegram</w:t>
            </w:r>
          </w:p>
        </w:tc>
        <w:tc>
          <w:tcPr>
            <w:tcW w:w="3120" w:type="dxa"/>
          </w:tcPr>
          <w:p>
            <w:pPr/>
          </w:p>
        </w:tc>
      </w:tr>
      <w:tr>
        <w:tc>
          <w:tcPr>
            <w:tcW w:w="3120" w:type="dxa"/>
          </w:tcPr>
          <w:p>
            <w:pPr>
              <w:bidi/>
            </w:pPr>
            <w:r>
              <w:rPr>
                <w:rtl/>
              </w:rPr>
              <w:t xml:space="preserve">المرحلة 2: قنوات Meta</w:t>
            </w:r>
          </w:p>
        </w:tc>
        <w:tc>
          <w:tcPr>
            <w:tcW w:w="3120" w:type="dxa"/>
          </w:tcPr>
          <w:p>
            <w:pPr>
              <w:bidi/>
            </w:pPr>
            <w:r>
              <w:rPr>
                <w:rtl/>
              </w:rPr>
              <w:t xml:space="preserve">إضافة Messenger وInstagram كـ Adapters، وتشمل إعداد تطبيق Meta والحصول على الصلاحيات المطلوبة ومراجعتها</w:t>
            </w:r>
          </w:p>
        </w:tc>
        <w:tc>
          <w:tcPr>
            <w:tcW w:w="3120" w:type="dxa"/>
          </w:tcPr>
          <w:p>
            <w:pPr/>
          </w:p>
        </w:tc>
      </w:tr>
    </w:tbl>
    <w:p>
      <w:pPr>
        <w:bidi/>
      </w:pPr>
      <w:r>
        <w:rPr>
          <w:rtl/>
        </w:rPr>
        <w:t xml:space="preserve">ملاحظات على الفصل بين المرحلتين:</w:t>
      </w:r>
    </w:p>
    <w:p>
      <w:pPr>
        <w:pStyle w:val="ListParagraph"/>
        <w:numPr>
          <w:ilvl w:val="0"/>
          <w:numId w:val="3"/>
        </w:numPr>
        <w:bidi/>
      </w:pPr>
      <w:r>
        <w:rPr>
          <w:rtl/>
        </w:rPr>
        <w:t xml:space="preserve">المرحلة 1 لا تعتمد على أي جهة خارجية للموافقة، فتُسلَّم وتُختبر بشكل مستقل.</w:t>
      </w:r>
    </w:p>
    <w:p>
      <w:pPr>
        <w:pStyle w:val="ListParagraph"/>
        <w:numPr>
          <w:ilvl w:val="0"/>
          <w:numId w:val="3"/>
        </w:numPr>
        <w:bidi/>
      </w:pPr>
      <w:r>
        <w:rPr>
          <w:rtl/>
        </w:rPr>
        <w:t xml:space="preserve">المرحلة 2 تعتمد على موافقات Meta وعلى جاهزية حسابات العميل، وهذا خارج سيطرة فريق التطوير. لذلك يُفصل موعدها عن المرحلة 1.</w:t>
      </w:r>
    </w:p>
    <w:p>
      <w:pPr>
        <w:pStyle w:val="ListParagraph"/>
        <w:numPr>
          <w:ilvl w:val="0"/>
          <w:numId w:val="3"/>
        </w:numPr>
        <w:bidi/>
      </w:pPr>
      <w:r>
        <w:rPr>
          <w:rtl/>
        </w:rPr>
        <w:t xml:space="preserve">يجب أن تُبنى طبقة القنوات في المرحلة 1 بواجهة موحدة، بحيث تكون إضافة Meta مجرد Adapter جديد.</w:t>
      </w:r>
    </w:p>
    <w:p>
      <w:pPr>
        <w:pStyle w:val="Heading2"/>
        <w:bidi/>
      </w:pPr>
      <w:r>
        <w:rPr>
          <w:rtl/>
        </w:rPr>
        <w:t xml:space="preserve">3. الأدوار والصلاحيات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الصلاحية</w:t>
            </w:r>
          </w:p>
        </w:tc>
        <w:tc>
          <w:tcPr>
            <w:tcW w:w="2340" w:type="dxa"/>
            <w:shd w:val="clear" w:color="auto" w:fill="F2F2F2"/>
          </w:tcPr>
          <w:p>
            <w:pPr/>
            <w:r>
              <w:t xml:space="preserve">Admin</w:t>
            </w:r>
          </w:p>
        </w:tc>
        <w:tc>
          <w:tcPr>
            <w:tcW w:w="2340" w:type="dxa"/>
            <w:shd w:val="clear" w:color="auto" w:fill="F2F2F2"/>
          </w:tcPr>
          <w:p>
            <w:pPr/>
            <w:r>
              <w:t xml:space="preserve">Supervisor</w:t>
            </w:r>
          </w:p>
        </w:tc>
        <w:tc>
          <w:tcPr>
            <w:tcW w:w="2340" w:type="dxa"/>
            <w:shd w:val="clear" w:color="auto" w:fill="F2F2F2"/>
          </w:tcPr>
          <w:p>
            <w:pPr/>
            <w:r>
              <w:t xml:space="preserve">Agent</w:t>
            </w:r>
          </w:p>
        </w:tc>
      </w:tr>
      <w:tr>
        <w:tc>
          <w:tcPr>
            <w:tcW w:w="2340" w:type="dxa"/>
          </w:tcPr>
          <w:p>
            <w:pPr>
              <w:bidi/>
            </w:pPr>
            <w:r>
              <w:rPr>
                <w:rtl/>
              </w:rPr>
              <w:t xml:space="preserve">عرض المحادثات</w:t>
            </w:r>
          </w:p>
        </w:tc>
        <w:tc>
          <w:tcPr>
            <w:tcW w:w="2340" w:type="dxa"/>
          </w:tcPr>
          <w:p>
            <w:pPr>
              <w:bidi/>
            </w:pPr>
            <w:r>
              <w:rPr>
                <w:rtl/>
              </w:rPr>
              <w:t xml:space="preserve">الكل</w:t>
            </w:r>
          </w:p>
        </w:tc>
        <w:tc>
          <w:tcPr>
            <w:tcW w:w="2340" w:type="dxa"/>
          </w:tcPr>
          <w:p>
            <w:pPr>
              <w:bidi/>
            </w:pPr>
            <w:r>
              <w:rPr>
                <w:rtl/>
              </w:rPr>
              <w:t xml:space="preserve">الكل</w:t>
            </w:r>
          </w:p>
        </w:tc>
        <w:tc>
          <w:tcPr>
            <w:tcW w:w="2340" w:type="dxa"/>
          </w:tcPr>
          <w:p>
            <w:pPr>
              <w:bidi/>
            </w:pPr>
            <w:r>
              <w:rPr>
                <w:rtl/>
              </w:rPr>
              <w:t xml:space="preserve">الكل (أو المعيّنة له، حسب الإعداد)</w:t>
            </w:r>
          </w:p>
        </w:tc>
      </w:tr>
      <w:tr>
        <w:tc>
          <w:tcPr>
            <w:tcW w:w="2340" w:type="dxa"/>
          </w:tcPr>
          <w:p>
            <w:pPr>
              <w:bidi/>
            </w:pPr>
            <w:r>
              <w:rPr>
                <w:rtl/>
              </w:rPr>
              <w:t xml:space="preserve">الرد على المحادثات</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نعم</w:t>
            </w:r>
          </w:p>
        </w:tc>
      </w:tr>
      <w:tr>
        <w:tc>
          <w:tcPr>
            <w:tcW w:w="2340" w:type="dxa"/>
          </w:tcPr>
          <w:p>
            <w:pPr>
              <w:bidi/>
            </w:pPr>
            <w:r>
              <w:rPr>
                <w:rtl/>
              </w:rPr>
              <w:t xml:space="preserve">تعيين المحادثات وإعادة تعيينها</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لنفسه فقط</w:t>
            </w:r>
          </w:p>
        </w:tc>
      </w:tr>
      <w:tr>
        <w:tc>
          <w:tcPr>
            <w:tcW w:w="2340" w:type="dxa"/>
          </w:tcPr>
          <w:p>
            <w:pPr>
              <w:bidi/>
            </w:pPr>
            <w:r>
              <w:rPr>
                <w:rtl/>
              </w:rPr>
              <w:t xml:space="preserve">تغيير حالة المحادثة</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نعم</w:t>
            </w:r>
          </w:p>
        </w:tc>
      </w:tr>
      <w:tr>
        <w:tc>
          <w:tcPr>
            <w:tcW w:w="2340" w:type="dxa"/>
          </w:tcPr>
          <w:p>
            <w:pPr>
              <w:bidi/>
            </w:pPr>
            <w:r>
              <w:rPr>
                <w:rtl/>
              </w:rPr>
              <w:t xml:space="preserve">تفعيل أو إيقاف الذكاء الاصطناعي على محادثة</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نعم</w:t>
            </w:r>
          </w:p>
        </w:tc>
      </w:tr>
      <w:tr>
        <w:tc>
          <w:tcPr>
            <w:tcW w:w="2340" w:type="dxa"/>
          </w:tcPr>
          <w:p>
            <w:pPr>
              <w:bidi/>
            </w:pPr>
            <w:r>
              <w:rPr>
                <w:rtl/>
              </w:rPr>
              <w:t xml:space="preserve">الإيقاف العام للذكاء الاصطناعي (Kill Switch)</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لا</w:t>
            </w:r>
          </w:p>
        </w:tc>
      </w:tr>
      <w:tr>
        <w:tc>
          <w:tcPr>
            <w:tcW w:w="2340" w:type="dxa"/>
          </w:tcPr>
          <w:p>
            <w:pPr>
              <w:bidi/>
            </w:pPr>
            <w:r>
              <w:rPr>
                <w:rtl/>
              </w:rPr>
              <w:t xml:space="preserve">إدارة قاعدة المعرفة</w:t>
            </w:r>
          </w:p>
        </w:tc>
        <w:tc>
          <w:tcPr>
            <w:tcW w:w="2340" w:type="dxa"/>
          </w:tcPr>
          <w:p>
            <w:pPr>
              <w:bidi/>
            </w:pPr>
            <w:r>
              <w:rPr>
                <w:rtl/>
              </w:rPr>
              <w:t xml:space="preserve">نعم</w:t>
            </w:r>
          </w:p>
        </w:tc>
        <w:tc>
          <w:tcPr>
            <w:tcW w:w="2340" w:type="dxa"/>
          </w:tcPr>
          <w:p>
            <w:pPr>
              <w:bidi/>
            </w:pPr>
            <w:r>
              <w:rPr>
                <w:rtl/>
              </w:rPr>
              <w:t xml:space="preserve">نعم</w:t>
            </w:r>
          </w:p>
        </w:tc>
        <w:tc>
          <w:tcPr>
            <w:tcW w:w="2340" w:type="dxa"/>
          </w:tcPr>
          <w:p>
            <w:pPr>
              <w:bidi/>
            </w:pPr>
            <w:r>
              <w:rPr>
                <w:rtl/>
              </w:rPr>
              <w:t xml:space="preserve">عرض فقط</w:t>
            </w:r>
          </w:p>
        </w:tc>
      </w:tr>
      <w:tr>
        <w:tc>
          <w:tcPr>
            <w:tcW w:w="2340" w:type="dxa"/>
          </w:tcPr>
          <w:p>
            <w:pPr>
              <w:bidi/>
            </w:pPr>
            <w:r>
              <w:rPr>
                <w:rtl/>
              </w:rPr>
              <w:t xml:space="preserve">إدارة القنوات</w:t>
            </w:r>
          </w:p>
        </w:tc>
        <w:tc>
          <w:tcPr>
            <w:tcW w:w="2340" w:type="dxa"/>
          </w:tcPr>
          <w:p>
            <w:pPr>
              <w:bidi/>
            </w:pPr>
            <w:r>
              <w:rPr>
                <w:rtl/>
              </w:rPr>
              <w:t xml:space="preserve">نعم</w:t>
            </w:r>
          </w:p>
        </w:tc>
        <w:tc>
          <w:tcPr>
            <w:tcW w:w="2340" w:type="dxa"/>
          </w:tcPr>
          <w:p>
            <w:pPr>
              <w:bidi/>
            </w:pPr>
            <w:r>
              <w:rPr>
                <w:rtl/>
              </w:rPr>
              <w:t xml:space="preserve">لا</w:t>
            </w:r>
          </w:p>
        </w:tc>
        <w:tc>
          <w:tcPr>
            <w:tcW w:w="2340" w:type="dxa"/>
          </w:tcPr>
          <w:p>
            <w:pPr>
              <w:bidi/>
            </w:pPr>
            <w:r>
              <w:rPr>
                <w:rtl/>
              </w:rPr>
              <w:t xml:space="preserve">لا</w:t>
            </w:r>
          </w:p>
        </w:tc>
      </w:tr>
      <w:tr>
        <w:tc>
          <w:tcPr>
            <w:tcW w:w="2340" w:type="dxa"/>
          </w:tcPr>
          <w:p>
            <w:pPr>
              <w:bidi/>
            </w:pPr>
            <w:r>
              <w:rPr>
                <w:rtl/>
              </w:rPr>
              <w:t xml:space="preserve">إدارة المستخدمين والأدوار</w:t>
            </w:r>
          </w:p>
        </w:tc>
        <w:tc>
          <w:tcPr>
            <w:tcW w:w="2340" w:type="dxa"/>
          </w:tcPr>
          <w:p>
            <w:pPr>
              <w:bidi/>
            </w:pPr>
            <w:r>
              <w:rPr>
                <w:rtl/>
              </w:rPr>
              <w:t xml:space="preserve">نعم</w:t>
            </w:r>
          </w:p>
        </w:tc>
        <w:tc>
          <w:tcPr>
            <w:tcW w:w="2340" w:type="dxa"/>
          </w:tcPr>
          <w:p>
            <w:pPr>
              <w:bidi/>
            </w:pPr>
            <w:r>
              <w:rPr>
                <w:rtl/>
              </w:rPr>
              <w:t xml:space="preserve">لا</w:t>
            </w:r>
          </w:p>
        </w:tc>
        <w:tc>
          <w:tcPr>
            <w:tcW w:w="2340" w:type="dxa"/>
          </w:tcPr>
          <w:p>
            <w:pPr>
              <w:bidi/>
            </w:pPr>
            <w:r>
              <w:rPr>
                <w:rtl/>
              </w:rPr>
              <w:t xml:space="preserve">لا</w:t>
            </w:r>
          </w:p>
        </w:tc>
      </w:tr>
      <w:tr>
        <w:tc>
          <w:tcPr>
            <w:tcW w:w="2340" w:type="dxa"/>
          </w:tcPr>
          <w:p>
            <w:pPr>
              <w:bidi/>
            </w:pPr>
            <w:r>
              <w:rPr>
                <w:rtl/>
              </w:rPr>
              <w:t xml:space="preserve">إعدادات الذكاء الاصطناعي والـ Prompts</w:t>
            </w:r>
          </w:p>
        </w:tc>
        <w:tc>
          <w:tcPr>
            <w:tcW w:w="2340" w:type="dxa"/>
          </w:tcPr>
          <w:p>
            <w:pPr>
              <w:bidi/>
            </w:pPr>
            <w:r>
              <w:rPr>
                <w:rtl/>
              </w:rPr>
              <w:t xml:space="preserve">نعم</w:t>
            </w:r>
          </w:p>
        </w:tc>
        <w:tc>
          <w:tcPr>
            <w:tcW w:w="2340" w:type="dxa"/>
          </w:tcPr>
          <w:p>
            <w:pPr>
              <w:bidi/>
            </w:pPr>
            <w:r>
              <w:rPr>
                <w:rtl/>
              </w:rPr>
              <w:t xml:space="preserve">لا</w:t>
            </w:r>
          </w:p>
        </w:tc>
        <w:tc>
          <w:tcPr>
            <w:tcW w:w="2340" w:type="dxa"/>
          </w:tcPr>
          <w:p>
            <w:pPr>
              <w:bidi/>
            </w:pPr>
            <w:r>
              <w:rPr>
                <w:rtl/>
              </w:rPr>
              <w:t xml:space="preserve">لا</w:t>
            </w:r>
          </w:p>
        </w:tc>
      </w:tr>
      <w:tr>
        <w:tc>
          <w:tcPr>
            <w:tcW w:w="2340" w:type="dxa"/>
          </w:tcPr>
          <w:p>
            <w:pPr>
              <w:bidi/>
            </w:pPr>
            <w:r>
              <w:rPr>
                <w:rtl/>
              </w:rPr>
              <w:t xml:space="preserve">التقارير</w:t>
            </w:r>
          </w:p>
        </w:tc>
        <w:tc>
          <w:tcPr>
            <w:tcW w:w="2340" w:type="dxa"/>
          </w:tcPr>
          <w:p>
            <w:pPr>
              <w:bidi/>
            </w:pPr>
            <w:r>
              <w:rPr>
                <w:rtl/>
              </w:rPr>
              <w:t xml:space="preserve">الكل</w:t>
            </w:r>
          </w:p>
        </w:tc>
        <w:tc>
          <w:tcPr>
            <w:tcW w:w="2340" w:type="dxa"/>
          </w:tcPr>
          <w:p>
            <w:pPr>
              <w:bidi/>
            </w:pPr>
            <w:r>
              <w:rPr>
                <w:rtl/>
              </w:rPr>
              <w:t xml:space="preserve">الكل</w:t>
            </w:r>
          </w:p>
        </w:tc>
        <w:tc>
          <w:tcPr>
            <w:tcW w:w="2340" w:type="dxa"/>
          </w:tcPr>
          <w:p>
            <w:pPr>
              <w:bidi/>
            </w:pPr>
            <w:r>
              <w:rPr>
                <w:rtl/>
              </w:rPr>
              <w:t xml:space="preserve">أداؤه فقط</w:t>
            </w:r>
          </w:p>
        </w:tc>
      </w:tr>
      <w:tr>
        <w:tc>
          <w:tcPr>
            <w:tcW w:w="2340" w:type="dxa"/>
          </w:tcPr>
          <w:p>
            <w:pPr>
              <w:bidi/>
            </w:pPr>
            <w:r>
              <w:rPr>
                <w:rtl/>
              </w:rPr>
              <w:t xml:space="preserve">سجل التدقيق (Audit Log)</w:t>
            </w:r>
          </w:p>
        </w:tc>
        <w:tc>
          <w:tcPr>
            <w:tcW w:w="2340" w:type="dxa"/>
          </w:tcPr>
          <w:p>
            <w:pPr>
              <w:bidi/>
            </w:pPr>
            <w:r>
              <w:rPr>
                <w:rtl/>
              </w:rPr>
              <w:t xml:space="preserve">نعم</w:t>
            </w:r>
          </w:p>
        </w:tc>
        <w:tc>
          <w:tcPr>
            <w:tcW w:w="2340" w:type="dxa"/>
          </w:tcPr>
          <w:p>
            <w:pPr>
              <w:bidi/>
            </w:pPr>
            <w:r>
              <w:rPr>
                <w:rtl/>
              </w:rPr>
              <w:t xml:space="preserve">عرض</w:t>
            </w:r>
          </w:p>
        </w:tc>
        <w:tc>
          <w:tcPr>
            <w:tcW w:w="2340" w:type="dxa"/>
          </w:tcPr>
          <w:p>
            <w:pPr>
              <w:bidi/>
            </w:pPr>
            <w:r>
              <w:rPr>
                <w:rtl/>
              </w:rPr>
              <w:t xml:space="preserve">لا</w:t>
            </w:r>
          </w:p>
        </w:tc>
      </w:tr>
    </w:tbl>
    <w:p>
      <w:pPr>
        <w:bidi/>
      </w:pPr>
      <w:r>
        <w:rPr>
          <w:rtl/>
        </w:rPr>
        <w:t xml:space="preserve">ملاحظة: الأقسام غير مطلوبة حاليًا، لكن يُنصح بأن تدعم البنية إضافة Teams لاحقًا دون إعادة بناء.</w:t>
      </w:r>
    </w:p>
    <w:p>
      <w:pPr>
        <w:pStyle w:val="Heading2"/>
        <w:bidi/>
      </w:pPr>
      <w:r>
        <w:rPr>
          <w:rtl/>
        </w:rPr>
        <w:t xml:space="preserve">4. المعمارية المقترحة</w:t>
      </w:r>
    </w:p>
    <w:p>
      <w:pPr>
        <w:bidi/>
      </w:pPr>
      <w:r>
        <w:rPr>
          <w:rtl/>
        </w:rPr>
        <w:t xml:space="preserve">هذه المعمارية مقترحة، والقرار النهائي للمبرمج بالتشاور مع الإدارة.</w:t>
      </w:r>
    </w:p>
    <w:p>
      <w:pPr>
        <w:pStyle w:val="ListParagraph"/>
        <w:numPr>
          <w:ilvl w:val="0"/>
          <w:numId w:val="4"/>
        </w:numPr>
        <w:bidi/>
      </w:pPr>
      <w:r>
        <w:rPr>
          <w:b/>
          <w:rtl/>
        </w:rPr>
        <w:t xml:space="preserve">النمط:</w:t>
      </w:r>
      <w:r>
        <w:rPr>
          <w:rtl/>
        </w:rPr>
        <w:t xml:space="preserve"> Modular Monolith، ويكفي لحجم 200 محادثة يوميًا و3 موظفين.</w:t>
      </w:r>
    </w:p>
    <w:p>
      <w:pPr>
        <w:pStyle w:val="ListParagraph"/>
        <w:numPr>
          <w:ilvl w:val="0"/>
          <w:numId w:val="4"/>
        </w:numPr>
      </w:pPr>
      <w:r>
        <w:rPr>
          <w:b/>
        </w:rPr>
        <w:t xml:space="preserve">Backend:</w:t>
      </w:r>
      <w:r>
        <w:t xml:space="preserve"> Python (FastAPI أو Flask).</w:t>
      </w:r>
    </w:p>
    <w:p>
      <w:pPr>
        <w:pStyle w:val="ListParagraph"/>
        <w:numPr>
          <w:ilvl w:val="0"/>
          <w:numId w:val="4"/>
        </w:numPr>
        <w:bidi/>
      </w:pPr>
      <w:r>
        <w:rPr>
          <w:b/>
          <w:rtl/>
        </w:rPr>
        <w:t xml:space="preserve">قاعدة البيانات:</w:t>
      </w:r>
      <w:r>
        <w:rPr>
          <w:rtl/>
        </w:rPr>
        <w:t xml:space="preserve"> PostgreSQL.</w:t>
      </w:r>
    </w:p>
    <w:p>
      <w:pPr>
        <w:pStyle w:val="ListParagraph"/>
        <w:numPr>
          <w:ilvl w:val="0"/>
          <w:numId w:val="4"/>
        </w:numPr>
      </w:pPr>
      <w:r>
        <w:rPr>
          <w:b/>
        </w:rPr>
        <w:t xml:space="preserve">Queue وCache:</w:t>
      </w:r>
      <w:r>
        <w:t xml:space="preserve"> Redis، مع Worker منفصل لمعالجة الرسائل الواردة وطلبات الذكاء الاصطناعي.</w:t>
      </w:r>
    </w:p>
    <w:p>
      <w:pPr>
        <w:pStyle w:val="ListParagraph"/>
        <w:numPr>
          <w:ilvl w:val="0"/>
          <w:numId w:val="4"/>
        </w:numPr>
      </w:pPr>
      <w:r>
        <w:rPr>
          <w:b/>
        </w:rPr>
        <w:t xml:space="preserve">Real-time:</w:t>
      </w:r>
      <w:r>
        <w:t xml:space="preserve"> WebSocket أو SSE لتحديث الصندوق لحظيًا.</w:t>
      </w:r>
    </w:p>
    <w:p>
      <w:pPr>
        <w:pStyle w:val="ListParagraph"/>
        <w:numPr>
          <w:ilvl w:val="0"/>
          <w:numId w:val="4"/>
        </w:numPr>
        <w:bidi/>
      </w:pPr>
      <w:r>
        <w:rPr>
          <w:b/>
          <w:rtl/>
        </w:rPr>
        <w:t xml:space="preserve">تخزين الوسائط:</w:t>
      </w:r>
      <w:r>
        <w:rPr>
          <w:rtl/>
        </w:rPr>
        <w:t xml:space="preserve"> تخزين ملفات (Object Storage أو Volume) مع روابط محمية.</w:t>
      </w:r>
    </w:p>
    <w:p>
      <w:pPr>
        <w:pStyle w:val="ListParagraph"/>
        <w:numPr>
          <w:ilvl w:val="0"/>
          <w:numId w:val="4"/>
        </w:numPr>
        <w:bidi/>
      </w:pPr>
      <w:r>
        <w:rPr>
          <w:b/>
          <w:rtl/>
        </w:rPr>
        <w:t xml:space="preserve">النشر:</w:t>
      </w:r>
      <w:r>
        <w:rPr>
          <w:rtl/>
        </w:rPr>
        <w:t xml:space="preserve"> Docker وNginx وشهادة SSL.</w:t>
      </w:r>
    </w:p>
    <w:p>
      <w:pPr>
        <w:pStyle w:val="ListParagraph"/>
        <w:numPr>
          <w:ilvl w:val="0"/>
          <w:numId w:val="4"/>
        </w:numPr>
      </w:pPr>
      <w:r>
        <w:rPr>
          <w:b/>
        </w:rPr>
        <w:t xml:space="preserve">Frontend:</w:t>
      </w:r>
      <w:r>
        <w:t xml:space="preserve"> تطبيق ويب بواجهة عربية RTL.</w:t>
      </w:r>
    </w:p>
    <w:p>
      <w:pPr>
        <w:pStyle w:val="Heading3"/>
        <w:bidi/>
      </w:pPr>
      <w:r>
        <w:rPr>
          <w:rtl/>
        </w:rPr>
        <w:t xml:space="preserve">4.1 مبادئ إلزامية</w:t>
      </w:r>
    </w:p>
    <w:p>
      <w:pPr>
        <w:pStyle w:val="ListParagraph"/>
        <w:numPr>
          <w:ilvl w:val="0"/>
          <w:numId w:val="5"/>
        </w:numPr>
        <w:bidi/>
      </w:pPr>
      <w:r>
        <w:rPr>
          <w:b/>
          <w:rtl/>
        </w:rPr>
        <w:t xml:space="preserve">فصل الاستقبال عن المعالجة:</w:t>
      </w:r>
      <w:r>
        <w:rPr>
          <w:rtl/>
        </w:rPr>
        <w:t xml:space="preserve"> الـ Webhook يستقبل الرسالة ويخزنها ويرد بسرعة، والمعالجة تتم في Worker.</w:t>
      </w:r>
    </w:p>
    <w:p>
      <w:pPr>
        <w:pStyle w:val="ListParagraph"/>
        <w:numPr>
          <w:ilvl w:val="0"/>
          <w:numId w:val="5"/>
        </w:numPr>
        <w:bidi/>
      </w:pPr>
      <w:r>
        <w:rPr>
          <w:b/>
          <w:rtl/>
        </w:rPr>
        <w:t xml:space="preserve">منع التكرار (Idempotency):</w:t>
      </w:r>
      <w:r>
        <w:rPr>
          <w:rtl/>
        </w:rPr>
        <w:t xml:space="preserve"> كل رسالة واردة لها معرّف خارجي، ولا تُعالج مرتين.</w:t>
      </w:r>
    </w:p>
    <w:p>
      <w:pPr>
        <w:pStyle w:val="ListParagraph"/>
        <w:numPr>
          <w:ilvl w:val="0"/>
          <w:numId w:val="5"/>
        </w:numPr>
        <w:bidi/>
      </w:pPr>
      <w:r>
        <w:rPr>
          <w:b/>
          <w:rtl/>
        </w:rPr>
        <w:t xml:space="preserve">إعادة المحاولة (Retry):</w:t>
      </w:r>
      <w:r>
        <w:rPr>
          <w:rtl/>
        </w:rPr>
        <w:t xml:space="preserve"> للإرسال الصادر عند فشل المنصة، مع حد أقصى وتسجيل الفشل.</w:t>
      </w:r>
    </w:p>
    <w:p>
      <w:pPr>
        <w:pStyle w:val="ListParagraph"/>
        <w:numPr>
          <w:ilvl w:val="0"/>
          <w:numId w:val="5"/>
        </w:numPr>
        <w:bidi/>
      </w:pPr>
      <w:r>
        <w:rPr>
          <w:b/>
          <w:rtl/>
        </w:rPr>
        <w:t xml:space="preserve">واجهة موحدة للقنوات:</w:t>
      </w:r>
      <w:r>
        <w:rPr>
          <w:rtl/>
        </w:rPr>
        <w:t xml:space="preserve"> كل قناة Adapter يطبق نفس الواجهة (استقبال، إرسال، تحميل وسائط، حالة الإرسال).</w:t>
      </w:r>
    </w:p>
    <w:p>
      <w:pPr>
        <w:pStyle w:val="ListParagraph"/>
        <w:numPr>
          <w:ilvl w:val="0"/>
          <w:numId w:val="5"/>
        </w:numPr>
        <w:bidi/>
      </w:pPr>
      <w:r>
        <w:rPr>
          <w:b/>
          <w:rtl/>
        </w:rPr>
        <w:t xml:space="preserve">الذكاء الاصطناعي كخدمة مستقلة داخل النظام:</w:t>
      </w:r>
      <w:r>
        <w:rPr>
          <w:rtl/>
        </w:rPr>
        <w:t xml:space="preserve"> بواجهة لا تعتمد على مزود محدد، لإمكانية تبديل النموذج.</w:t>
      </w:r>
    </w:p>
    <w:p>
      <w:pPr>
        <w:pStyle w:val="ListParagraph"/>
        <w:numPr>
          <w:ilvl w:val="0"/>
          <w:numId w:val="5"/>
        </w:numPr>
        <w:bidi/>
      </w:pPr>
      <w:r>
        <w:rPr>
          <w:b/>
          <w:rtl/>
        </w:rPr>
        <w:t xml:space="preserve">الأسرار والمفاتيح:</w:t>
      </w:r>
      <w:r>
        <w:rPr>
          <w:rtl/>
        </w:rPr>
        <w:t xml:space="preserve"> تُخزن في متغيرات بيئة أو مخزن أسرار، ولا تُخزن في الكود.</w:t>
      </w:r>
    </w:p>
    <w:p>
      <w:pPr>
        <w:pStyle w:val="Heading2"/>
        <w:bidi/>
      </w:pPr>
      <w:r>
        <w:rPr>
          <w:rtl/>
        </w:rPr>
        <w:t xml:space="preserve">5. المتطلبات الوظيفية</w:t>
      </w:r>
    </w:p>
    <w:p>
      <w:pPr>
        <w:pStyle w:val="Heading3"/>
        <w:bidi/>
      </w:pPr>
      <w:r>
        <w:rPr>
          <w:rtl/>
        </w:rPr>
        <w:t xml:space="preserve">5.1 طبقة القنوات (Channel Layer)</w:t>
      </w:r>
    </w:p>
    <w:p>
      <w:pPr>
        <w:pStyle w:val="ListParagraph"/>
        <w:numPr>
          <w:ilvl w:val="0"/>
          <w:numId w:val="6"/>
        </w:numPr>
      </w:pPr>
      <w:r>
        <w:rPr>
          <w:b/>
        </w:rPr>
        <w:t xml:space="preserve">CH-1:</w:t>
      </w:r>
      <w:r>
        <w:t xml:space="preserve"> استقبال الرسائل (نص، صورة، صوت، ملف) من القناة وتحويلها لصيغة موحدة.</w:t>
      </w:r>
    </w:p>
    <w:p>
      <w:pPr>
        <w:pStyle w:val="ListParagraph"/>
        <w:numPr>
          <w:ilvl w:val="0"/>
          <w:numId w:val="6"/>
        </w:numPr>
      </w:pPr>
      <w:r>
        <w:rPr>
          <w:b/>
        </w:rPr>
        <w:t xml:space="preserve">CH-2:</w:t>
      </w:r>
      <w:r>
        <w:t xml:space="preserve"> إرسال الرد من النظام إلى نفس القناة والمحادثة.</w:t>
      </w:r>
    </w:p>
    <w:p>
      <w:pPr>
        <w:pStyle w:val="ListParagraph"/>
        <w:numPr>
          <w:ilvl w:val="0"/>
          <w:numId w:val="6"/>
        </w:numPr>
      </w:pPr>
      <w:r>
        <w:rPr>
          <w:b/>
        </w:rPr>
        <w:t xml:space="preserve">CH-3:</w:t>
      </w:r>
      <w:r>
        <w:t xml:space="preserve"> تسجيل حالة كل رسالة صادرة (قيد الإرسال، أُرسلت، فشلت) مع سبب الفشل.</w:t>
      </w:r>
    </w:p>
    <w:p>
      <w:pPr>
        <w:pStyle w:val="ListParagraph"/>
        <w:numPr>
          <w:ilvl w:val="0"/>
          <w:numId w:val="6"/>
        </w:numPr>
      </w:pPr>
      <w:r>
        <w:rPr>
          <w:b/>
        </w:rPr>
        <w:t xml:space="preserve">CH-4:</w:t>
      </w:r>
      <w:r>
        <w:t xml:space="preserve"> إدارة القنوات من لوحة الإدارة: ربط، فصل، اختبار الاتصال، عرض الحالة.</w:t>
      </w:r>
    </w:p>
    <w:p>
      <w:pPr>
        <w:pStyle w:val="ListParagraph"/>
        <w:numPr>
          <w:ilvl w:val="0"/>
          <w:numId w:val="6"/>
        </w:numPr>
      </w:pPr>
      <w:r>
        <w:rPr>
          <w:b/>
        </w:rPr>
        <w:t xml:space="preserve">CH-5:</w:t>
      </w:r>
      <w:r>
        <w:t xml:space="preserve"> تأمين الـ Webhook بالتحقق من التوقيع أو الـ Secret الخاص بكل قناة.</w:t>
      </w:r>
    </w:p>
    <w:p>
      <w:pPr>
        <w:pStyle w:val="ListParagraph"/>
        <w:numPr>
          <w:ilvl w:val="0"/>
          <w:numId w:val="6"/>
        </w:numPr>
      </w:pPr>
      <w:r>
        <w:rPr>
          <w:b/>
        </w:rPr>
        <w:t xml:space="preserve">CH-6:</w:t>
      </w:r>
      <w:r>
        <w:t xml:space="preserve"> تنبيه المسؤول عند انقطاع قناة أو انتهاء صلاحية رمز الوصول (Token).</w:t>
      </w:r>
    </w:p>
    <w:p>
      <w:pPr/>
      <w:r>
        <w:rPr>
          <w:b/>
        </w:rPr>
        <w:t xml:space="preserve">Telegram (المرحلة 1):</w:t>
      </w:r>
    </w:p>
    <w:p>
      <w:pPr>
        <w:pStyle w:val="ListParagraph"/>
        <w:numPr>
          <w:ilvl w:val="0"/>
          <w:numId w:val="7"/>
        </w:numPr>
        <w:bidi/>
      </w:pPr>
      <w:r>
        <w:rPr>
          <w:rtl/>
        </w:rPr>
        <w:t xml:space="preserve">الربط عبر Telegram Bot API باستخدام Webhook مع Secret Token.</w:t>
      </w:r>
    </w:p>
    <w:p>
      <w:pPr>
        <w:pStyle w:val="ListParagraph"/>
        <w:numPr>
          <w:ilvl w:val="0"/>
          <w:numId w:val="7"/>
        </w:numPr>
        <w:bidi/>
      </w:pPr>
      <w:r>
        <w:rPr>
          <w:rtl/>
        </w:rPr>
        <w:t xml:space="preserve">تنزيل الوسائط (صور، رسائل صوتية، ملفات) وتخزينها داخل النظام.</w:t>
      </w:r>
    </w:p>
    <w:p>
      <w:pPr>
        <w:pStyle w:val="ListParagraph"/>
        <w:numPr>
          <w:ilvl w:val="0"/>
          <w:numId w:val="7"/>
        </w:numPr>
        <w:bidi/>
      </w:pPr>
      <w:r>
        <w:rPr>
          <w:rtl/>
        </w:rPr>
        <w:t xml:space="preserve">البوت لا يستطيع بدء محادثة مع مستخدم لم يبدأ التواصل معه أولًا.</w:t>
      </w:r>
    </w:p>
    <w:p>
      <w:pPr/>
      <w:r>
        <w:rPr>
          <w:b/>
        </w:rPr>
        <w:t xml:space="preserve">Messenger وInstagram (المرحلة 2):</w:t>
      </w:r>
    </w:p>
    <w:p>
      <w:pPr>
        <w:pStyle w:val="ListParagraph"/>
        <w:numPr>
          <w:ilvl w:val="0"/>
          <w:numId w:val="8"/>
        </w:numPr>
        <w:bidi/>
      </w:pPr>
      <w:r>
        <w:rPr>
          <w:rtl/>
        </w:rPr>
        <w:t xml:space="preserve">الربط عبر Meta Graph API وWebhooks.</w:t>
      </w:r>
    </w:p>
    <w:p>
      <w:pPr>
        <w:pStyle w:val="ListParagraph"/>
        <w:numPr>
          <w:ilvl w:val="0"/>
          <w:numId w:val="8"/>
        </w:numPr>
        <w:bidi/>
      </w:pPr>
      <w:r>
        <w:rPr>
          <w:rtl/>
        </w:rPr>
        <w:t xml:space="preserve">الوصول لرسائل الجمهور يتطلب صلاحيات Advanced Access، وتخضع لمراجعة Meta وغالبًا توثيق النشاط.</w:t>
      </w:r>
    </w:p>
    <w:p>
      <w:pPr>
        <w:pStyle w:val="ListParagraph"/>
        <w:numPr>
          <w:ilvl w:val="0"/>
          <w:numId w:val="8"/>
        </w:numPr>
        <w:bidi/>
      </w:pPr>
      <w:r>
        <w:rPr>
          <w:rtl/>
        </w:rPr>
        <w:t xml:space="preserve">توجد نافذة رد مدتها 24 ساعة من آخر رسالة للعميل، وبعدها يتقيد الإرسال. يجب أن يعرض النظام للموظف حالة النافذة ويمنع الإرسال خارجها أو ينبهه.</w:t>
      </w:r>
    </w:p>
    <w:p>
      <w:pPr>
        <w:pStyle w:val="ListParagraph"/>
        <w:numPr>
          <w:ilvl w:val="0"/>
          <w:numId w:val="8"/>
        </w:numPr>
      </w:pPr>
      <w:r>
        <w:t xml:space="preserve">Instagram يتطلب حسابًا Professional مربوطًا بصفحة فيسبوك.</w:t>
      </w:r>
    </w:p>
    <w:p>
      <w:pPr>
        <w:pStyle w:val="ListParagraph"/>
        <w:numPr>
          <w:ilvl w:val="0"/>
          <w:numId w:val="8"/>
        </w:numPr>
        <w:bidi/>
      </w:pPr>
      <w:r>
        <w:rPr>
          <w:rtl/>
        </w:rPr>
        <w:t xml:space="preserve">تفاصيل Meta وشروطها تتغير، ويجب التحقق منها في وثائق Meta for Developers وقت التنفيذ.</w:t>
      </w:r>
    </w:p>
    <w:p>
      <w:pPr>
        <w:pStyle w:val="Heading3"/>
        <w:bidi/>
      </w:pPr>
      <w:r>
        <w:rPr>
          <w:rtl/>
        </w:rPr>
        <w:t xml:space="preserve">5.2 الصندوق الموحد (Unified Inbox)</w:t>
      </w:r>
    </w:p>
    <w:p>
      <w:pPr>
        <w:pStyle w:val="ListParagraph"/>
        <w:numPr>
          <w:ilvl w:val="0"/>
          <w:numId w:val="9"/>
        </w:numPr>
      </w:pPr>
      <w:r>
        <w:rPr>
          <w:b/>
        </w:rPr>
        <w:t xml:space="preserve">IN-1:</w:t>
      </w:r>
      <w:r>
        <w:t xml:space="preserve"> قائمة محادثات من كل القنوات مع تمييز القناة، وآخر رسالة، والوقت، وعدد غير المقروء.</w:t>
      </w:r>
    </w:p>
    <w:p>
      <w:pPr>
        <w:pStyle w:val="ListParagraph"/>
        <w:numPr>
          <w:ilvl w:val="0"/>
          <w:numId w:val="9"/>
        </w:numPr>
      </w:pPr>
      <w:r>
        <w:rPr>
          <w:b/>
        </w:rPr>
        <w:t xml:space="preserve">IN-2:</w:t>
      </w:r>
      <w:r>
        <w:t xml:space="preserve"> شاشة المحادثة: عرض الرسائل بالترتيب الزمني مع دعم النص والصور والصوت والملفات، وتشغيل الصوت وعرض الصور داخل الشاشة.</w:t>
      </w:r>
    </w:p>
    <w:p>
      <w:pPr>
        <w:pStyle w:val="ListParagraph"/>
        <w:numPr>
          <w:ilvl w:val="0"/>
          <w:numId w:val="9"/>
        </w:numPr>
      </w:pPr>
      <w:r>
        <w:rPr>
          <w:b/>
        </w:rPr>
        <w:t xml:space="preserve">IN-3:</w:t>
      </w:r>
      <w:r>
        <w:t xml:space="preserve"> الرد النصي وإرسال الصور والملفات (بحسب إمكانيات القناة).</w:t>
      </w:r>
    </w:p>
    <w:p>
      <w:pPr>
        <w:pStyle w:val="ListParagraph"/>
        <w:numPr>
          <w:ilvl w:val="0"/>
          <w:numId w:val="9"/>
        </w:numPr>
      </w:pPr>
      <w:r>
        <w:rPr>
          <w:b/>
        </w:rPr>
        <w:t xml:space="preserve">IN-4:</w:t>
      </w:r>
      <w:r>
        <w:t xml:space="preserve"> حالات المحادثة: مفتوحة (Open)، تحتاج موظفًا (Needs Human)، قيد الانتظار (Pending)، محلولة (Resolved).</w:t>
      </w:r>
    </w:p>
    <w:p>
      <w:pPr>
        <w:pStyle w:val="ListParagraph"/>
        <w:numPr>
          <w:ilvl w:val="0"/>
          <w:numId w:val="9"/>
        </w:numPr>
      </w:pPr>
      <w:r>
        <w:rPr>
          <w:b/>
        </w:rPr>
        <w:t xml:space="preserve">IN-5:</w:t>
      </w:r>
      <w:r>
        <w:t xml:space="preserve"> تعيين المحادثة لموظف، وإعادة التعيين، مع تسجيل ذلك.</w:t>
      </w:r>
    </w:p>
    <w:p>
      <w:pPr>
        <w:pStyle w:val="ListParagraph"/>
        <w:numPr>
          <w:ilvl w:val="0"/>
          <w:numId w:val="9"/>
        </w:numPr>
      </w:pPr>
      <w:r>
        <w:rPr>
          <w:b/>
        </w:rPr>
        <w:t xml:space="preserve">IN-6:</w:t>
      </w:r>
      <w:r>
        <w:t xml:space="preserve"> فلاتر: القناة، الحالة، الموظف، الوسوم، التاريخ، غير المقروء، وضع الذكاء الاصطناعي.</w:t>
      </w:r>
    </w:p>
    <w:p>
      <w:pPr>
        <w:pStyle w:val="ListParagraph"/>
        <w:numPr>
          <w:ilvl w:val="0"/>
          <w:numId w:val="9"/>
        </w:numPr>
      </w:pPr>
      <w:r>
        <w:rPr>
          <w:b/>
        </w:rPr>
        <w:t xml:space="preserve">IN-7:</w:t>
      </w:r>
      <w:r>
        <w:t xml:space="preserve"> بحث في اسم العميل ونص الرسائل.</w:t>
      </w:r>
    </w:p>
    <w:p>
      <w:pPr>
        <w:pStyle w:val="ListParagraph"/>
        <w:numPr>
          <w:ilvl w:val="0"/>
          <w:numId w:val="9"/>
        </w:numPr>
      </w:pPr>
      <w:r>
        <w:rPr>
          <w:b/>
        </w:rPr>
        <w:t xml:space="preserve">IN-8:</w:t>
      </w:r>
      <w:r>
        <w:t xml:space="preserve"> وسوم (Tags) للمحادثات تُدار من الإعدادات.</w:t>
      </w:r>
    </w:p>
    <w:p>
      <w:pPr>
        <w:pStyle w:val="ListParagraph"/>
        <w:numPr>
          <w:ilvl w:val="0"/>
          <w:numId w:val="9"/>
        </w:numPr>
      </w:pPr>
      <w:r>
        <w:rPr>
          <w:b/>
        </w:rPr>
        <w:t xml:space="preserve">IN-9:</w:t>
      </w:r>
      <w:r>
        <w:t xml:space="preserve"> ملاحظات داخلية على المحادثة لا تظهر للعميل.</w:t>
      </w:r>
    </w:p>
    <w:p>
      <w:pPr>
        <w:pStyle w:val="ListParagraph"/>
        <w:numPr>
          <w:ilvl w:val="0"/>
          <w:numId w:val="9"/>
        </w:numPr>
      </w:pPr>
      <w:r>
        <w:rPr>
          <w:b/>
        </w:rPr>
        <w:t xml:space="preserve">IN-10:</w:t>
      </w:r>
      <w:r>
        <w:t xml:space="preserve"> ردود جاهزة (Canned Responses) قابلة للإدارة، مع اختصار بالكتابة.</w:t>
      </w:r>
    </w:p>
    <w:p>
      <w:pPr>
        <w:pStyle w:val="ListParagraph"/>
        <w:numPr>
          <w:ilvl w:val="0"/>
          <w:numId w:val="9"/>
        </w:numPr>
      </w:pPr>
      <w:r>
        <w:rPr>
          <w:b/>
        </w:rPr>
        <w:t xml:space="preserve">IN-11:</w:t>
      </w:r>
      <w:r>
        <w:t xml:space="preserve"> مؤشر أن موظفًا آخر يكتب أو يتعامل مع المحادثة حاليًا، لتفادي الرد المزدوج.</w:t>
      </w:r>
    </w:p>
    <w:p>
      <w:pPr>
        <w:pStyle w:val="ListParagraph"/>
        <w:numPr>
          <w:ilvl w:val="0"/>
          <w:numId w:val="9"/>
        </w:numPr>
      </w:pPr>
      <w:r>
        <w:rPr>
          <w:b/>
        </w:rPr>
        <w:t xml:space="preserve">IN-12:</w:t>
      </w:r>
      <w:r>
        <w:t xml:space="preserve"> تحديث لحظي للرسائل والحالات دون إعادة تحميل الصفحة.</w:t>
      </w:r>
    </w:p>
    <w:p>
      <w:pPr>
        <w:pStyle w:val="ListParagraph"/>
        <w:numPr>
          <w:ilvl w:val="0"/>
          <w:numId w:val="9"/>
        </w:numPr>
      </w:pPr>
      <w:r>
        <w:rPr>
          <w:b/>
        </w:rPr>
        <w:t xml:space="preserve">IN-13:</w:t>
      </w:r>
      <w:r>
        <w:t xml:space="preserve"> إعادة فتح المحادثة تلقائيًا عند وصول رسالة جديدة من العميل بعد حلها.</w:t>
      </w:r>
    </w:p>
    <w:p>
      <w:pPr>
        <w:pStyle w:val="Heading3"/>
        <w:bidi/>
      </w:pPr>
      <w:r>
        <w:rPr>
          <w:rtl/>
        </w:rPr>
        <w:t xml:space="preserve">5.3 جهات الاتصال (Contacts)</w:t>
      </w:r>
    </w:p>
    <w:p>
      <w:pPr>
        <w:pStyle w:val="ListParagraph"/>
        <w:numPr>
          <w:ilvl w:val="0"/>
          <w:numId w:val="10"/>
        </w:numPr>
      </w:pPr>
      <w:r>
        <w:rPr>
          <w:b/>
        </w:rPr>
        <w:t xml:space="preserve">CT-1:</w:t>
      </w:r>
      <w:r>
        <w:t xml:space="preserve"> إنشاء ملف عميل تلقائيًا عند أول رسالة، وفيه الاسم والمعرّف في القناة والصورة المتاحة.</w:t>
      </w:r>
    </w:p>
    <w:p>
      <w:pPr>
        <w:pStyle w:val="ListParagraph"/>
        <w:numPr>
          <w:ilvl w:val="0"/>
          <w:numId w:val="10"/>
        </w:numPr>
      </w:pPr>
      <w:r>
        <w:rPr>
          <w:b/>
        </w:rPr>
        <w:t xml:space="preserve">CT-2:</w:t>
      </w:r>
      <w:r>
        <w:t xml:space="preserve"> عرض كل محادثات العميل وسجله في مكان واحد.</w:t>
      </w:r>
    </w:p>
    <w:p>
      <w:pPr>
        <w:pStyle w:val="ListParagraph"/>
        <w:numPr>
          <w:ilvl w:val="0"/>
          <w:numId w:val="10"/>
        </w:numPr>
      </w:pPr>
      <w:r>
        <w:rPr>
          <w:b/>
        </w:rPr>
        <w:t xml:space="preserve">CT-3:</w:t>
      </w:r>
      <w:r>
        <w:t xml:space="preserve"> حقول إضافية: رقم الهاتف، ملاحظات، وسوم، وحقول مخصصة يضيفها المسؤول.</w:t>
      </w:r>
    </w:p>
    <w:p>
      <w:pPr>
        <w:pStyle w:val="ListParagraph"/>
        <w:numPr>
          <w:ilvl w:val="0"/>
          <w:numId w:val="10"/>
        </w:numPr>
      </w:pPr>
      <w:r>
        <w:rPr>
          <w:b/>
        </w:rPr>
        <w:t xml:space="preserve">CT-4:</w:t>
      </w:r>
      <w:r>
        <w:t xml:space="preserve"> دمج جهتي اتصال يدويًا عندما يتواصل نفس العميل من أكثر من قناة.</w:t>
      </w:r>
    </w:p>
    <w:p>
      <w:pPr>
        <w:pStyle w:val="ListParagraph"/>
        <w:numPr>
          <w:ilvl w:val="0"/>
          <w:numId w:val="10"/>
        </w:numPr>
      </w:pPr>
      <w:r>
        <w:rPr>
          <w:b/>
        </w:rPr>
        <w:t xml:space="preserve">CT-5:</w:t>
      </w:r>
      <w:r>
        <w:t xml:space="preserve"> حظر عميل، وفي هذه الحالة لا يرد عليه الذكاء الاصطناعي ولا تظهر رسائله كمحادثات نشطة.</w:t>
      </w:r>
    </w:p>
    <w:p>
      <w:pPr>
        <w:pStyle w:val="Heading3"/>
        <w:bidi/>
      </w:pPr>
      <w:r>
        <w:rPr>
          <w:rtl/>
        </w:rPr>
        <w:t xml:space="preserve">5.4 الأتمتة والقواعد</w:t>
      </w:r>
    </w:p>
    <w:p>
      <w:pPr>
        <w:pStyle w:val="ListParagraph"/>
        <w:numPr>
          <w:ilvl w:val="0"/>
          <w:numId w:val="11"/>
        </w:numPr>
      </w:pPr>
      <w:r>
        <w:rPr>
          <w:b/>
        </w:rPr>
        <w:t xml:space="preserve">AU-1:</w:t>
      </w:r>
      <w:r>
        <w:t xml:space="preserve"> التوزيع التلقائي للمحادثات على الموظفين (Round Robin أو أقل ازدحامًا)، قابل للتفعيل والإيقاف.</w:t>
      </w:r>
    </w:p>
    <w:p>
      <w:pPr>
        <w:pStyle w:val="ListParagraph"/>
        <w:numPr>
          <w:ilvl w:val="0"/>
          <w:numId w:val="11"/>
        </w:numPr>
      </w:pPr>
      <w:r>
        <w:rPr>
          <w:b/>
        </w:rPr>
        <w:t xml:space="preserve">AU-2:</w:t>
      </w:r>
      <w:r>
        <w:t xml:space="preserve"> ساعات العمل، ومنها رسالة تلقائية خارجها (قابلة للتعديل).</w:t>
      </w:r>
    </w:p>
    <w:p>
      <w:pPr>
        <w:pStyle w:val="ListParagraph"/>
        <w:numPr>
          <w:ilvl w:val="0"/>
          <w:numId w:val="11"/>
        </w:numPr>
      </w:pPr>
      <w:r>
        <w:rPr>
          <w:b/>
        </w:rPr>
        <w:t xml:space="preserve">AU-3:</w:t>
      </w:r>
      <w:r>
        <w:t xml:space="preserve"> رسالة ترحيب أولى قابلة للتعديل.</w:t>
      </w:r>
    </w:p>
    <w:p>
      <w:pPr>
        <w:pStyle w:val="ListParagraph"/>
        <w:numPr>
          <w:ilvl w:val="0"/>
          <w:numId w:val="11"/>
        </w:numPr>
      </w:pPr>
      <w:r>
        <w:rPr>
          <w:b/>
        </w:rPr>
        <w:t xml:space="preserve">AU-4:</w:t>
      </w:r>
      <w:r>
        <w:t xml:space="preserve"> تنبيه عندما تبقى محادثة تحتاج موظفًا دون رد أكثر من مدة يحددها المسؤول (SLA).</w:t>
      </w:r>
    </w:p>
    <w:p>
      <w:pPr>
        <w:pStyle w:val="ListParagraph"/>
        <w:numPr>
          <w:ilvl w:val="0"/>
          <w:numId w:val="11"/>
        </w:numPr>
      </w:pPr>
      <w:r>
        <w:rPr>
          <w:b/>
        </w:rPr>
        <w:t xml:space="preserve">AU-5:</w:t>
      </w:r>
      <w:r>
        <w:t xml:space="preserve"> إغلاق المحادثات الخاملة تلقائيًا بعد مدة يحددها المسؤول.</w:t>
      </w:r>
    </w:p>
    <w:p>
      <w:pPr>
        <w:pStyle w:val="Heading3"/>
        <w:bidi/>
      </w:pPr>
      <w:r>
        <w:rPr>
          <w:rtl/>
        </w:rPr>
        <w:t xml:space="preserve">5.5 الإشعارات</w:t>
      </w:r>
    </w:p>
    <w:p>
      <w:pPr>
        <w:pStyle w:val="ListParagraph"/>
        <w:numPr>
          <w:ilvl w:val="0"/>
          <w:numId w:val="12"/>
        </w:numPr>
      </w:pPr>
      <w:r>
        <w:rPr>
          <w:b/>
        </w:rPr>
        <w:t xml:space="preserve">NT-1:</w:t>
      </w:r>
      <w:r>
        <w:t xml:space="preserve"> إشعار داخل النظام (مع صوت اختياري) عند رسالة جديدة أو تصعيد أو تعيين.</w:t>
      </w:r>
    </w:p>
    <w:p>
      <w:pPr>
        <w:pStyle w:val="ListParagraph"/>
        <w:numPr>
          <w:ilvl w:val="0"/>
          <w:numId w:val="12"/>
        </w:numPr>
      </w:pPr>
      <w:r>
        <w:rPr>
          <w:b/>
        </w:rPr>
        <w:t xml:space="preserve">NT-2:</w:t>
      </w:r>
      <w:r>
        <w:t xml:space="preserve"> إشعار المتصفح (Browser Push) عندما تكون الصفحة في الخلفية.</w:t>
      </w:r>
    </w:p>
    <w:p>
      <w:pPr>
        <w:pStyle w:val="ListParagraph"/>
        <w:numPr>
          <w:ilvl w:val="0"/>
          <w:numId w:val="12"/>
        </w:numPr>
      </w:pPr>
      <w:r>
        <w:rPr>
          <w:b/>
        </w:rPr>
        <w:t xml:space="preserve">NT-3:</w:t>
      </w:r>
      <w:r>
        <w:t xml:space="preserve"> إشعار بالبريد الإلكتروني للمسؤول عند أعطال القنوات أو فشل الذكاء الاصطناعي المتكرر.</w:t>
      </w:r>
    </w:p>
    <w:p>
      <w:pPr>
        <w:pStyle w:val="ListParagraph"/>
        <w:numPr>
          <w:ilvl w:val="0"/>
          <w:numId w:val="12"/>
        </w:numPr>
      </w:pPr>
      <w:r>
        <w:rPr>
          <w:b/>
        </w:rPr>
        <w:t xml:space="preserve">NT-4:</w:t>
      </w:r>
      <w:r>
        <w:t xml:space="preserve"> كل مستخدم يتحكم في أنواع الإشعارات التي تصله.</w:t>
      </w:r>
    </w:p>
    <w:p>
      <w:pPr>
        <w:pStyle w:val="Heading3"/>
        <w:bidi/>
      </w:pPr>
      <w:r>
        <w:rPr>
          <w:rtl/>
        </w:rPr>
        <w:t xml:space="preserve">5.6 التقارير والتحليلات</w:t>
      </w:r>
    </w:p>
    <w:p>
      <w:pPr>
        <w:pStyle w:val="ListParagraph"/>
        <w:numPr>
          <w:ilvl w:val="0"/>
          <w:numId w:val="13"/>
        </w:numPr>
      </w:pPr>
      <w:r>
        <w:rPr>
          <w:b/>
        </w:rPr>
        <w:t xml:space="preserve">RP-1:</w:t>
      </w:r>
      <w:r>
        <w:t xml:space="preserve"> عدد المحادثات حسب القناة واليوم.</w:t>
      </w:r>
    </w:p>
    <w:p>
      <w:pPr>
        <w:pStyle w:val="ListParagraph"/>
        <w:numPr>
          <w:ilvl w:val="0"/>
          <w:numId w:val="13"/>
        </w:numPr>
      </w:pPr>
      <w:r>
        <w:rPr>
          <w:b/>
        </w:rPr>
        <w:t xml:space="preserve">RP-2:</w:t>
      </w:r>
      <w:r>
        <w:t xml:space="preserve"> متوسط وقت الاستجابة الأولى ووقت الحل (للذكاء الاصطناعي وللموظفين).</w:t>
      </w:r>
    </w:p>
    <w:p>
      <w:pPr>
        <w:pStyle w:val="ListParagraph"/>
        <w:numPr>
          <w:ilvl w:val="0"/>
          <w:numId w:val="13"/>
        </w:numPr>
      </w:pPr>
      <w:r>
        <w:rPr>
          <w:b/>
        </w:rPr>
        <w:t xml:space="preserve">RP-3:</w:t>
      </w:r>
      <w:r>
        <w:t xml:space="preserve"> نسبة المحادثات التي حُلت بالذكاء الاصطناعي بالكامل مقابل التي صُعّدت.</w:t>
      </w:r>
    </w:p>
    <w:p>
      <w:pPr>
        <w:pStyle w:val="ListParagraph"/>
        <w:numPr>
          <w:ilvl w:val="0"/>
          <w:numId w:val="13"/>
        </w:numPr>
      </w:pPr>
      <w:r>
        <w:rPr>
          <w:b/>
        </w:rPr>
        <w:t xml:space="preserve">RP-4:</w:t>
      </w:r>
      <w:r>
        <w:t xml:space="preserve"> أسباب التصعيد وأكثرها تكرارًا.</w:t>
      </w:r>
    </w:p>
    <w:p>
      <w:pPr>
        <w:pStyle w:val="ListParagraph"/>
        <w:numPr>
          <w:ilvl w:val="0"/>
          <w:numId w:val="13"/>
        </w:numPr>
      </w:pPr>
      <w:r>
        <w:rPr>
          <w:b/>
        </w:rPr>
        <w:t xml:space="preserve">RP-5:</w:t>
      </w:r>
      <w:r>
        <w:t xml:space="preserve"> أداء الموظفين: المحادثات المُدارة، ووقت الرد.</w:t>
      </w:r>
    </w:p>
    <w:p>
      <w:pPr>
        <w:pStyle w:val="ListParagraph"/>
        <w:numPr>
          <w:ilvl w:val="0"/>
          <w:numId w:val="13"/>
        </w:numPr>
      </w:pPr>
      <w:r>
        <w:rPr>
          <w:b/>
        </w:rPr>
        <w:t xml:space="preserve">RP-6:</w:t>
      </w:r>
      <w:r>
        <w:t xml:space="preserve"> أكثر الأسئلة التي لم يجد لها الذكاء الاصطناعي إجابة (لتحسين قاعدة المعرفة).</w:t>
      </w:r>
    </w:p>
    <w:p>
      <w:pPr>
        <w:pStyle w:val="ListParagraph"/>
        <w:numPr>
          <w:ilvl w:val="0"/>
          <w:numId w:val="13"/>
        </w:numPr>
      </w:pPr>
      <w:r>
        <w:rPr>
          <w:b/>
        </w:rPr>
        <w:t xml:space="preserve">RP-7:</w:t>
      </w:r>
      <w:r>
        <w:t xml:space="preserve"> استهلاك الذكاء الاصطناعي (عدد الطلبات والتكلفة التقديرية).</w:t>
      </w:r>
    </w:p>
    <w:p>
      <w:pPr>
        <w:pStyle w:val="ListParagraph"/>
        <w:numPr>
          <w:ilvl w:val="0"/>
          <w:numId w:val="13"/>
        </w:numPr>
      </w:pPr>
      <w:r>
        <w:rPr>
          <w:b/>
        </w:rPr>
        <w:t xml:space="preserve">RP-8:</w:t>
      </w:r>
      <w:r>
        <w:t xml:space="preserve"> تصدير التقارير بصيغة CSV أو Excel.</w:t>
      </w:r>
    </w:p>
    <w:p>
      <w:pPr>
        <w:pStyle w:val="Heading3"/>
        <w:bidi/>
      </w:pPr>
      <w:r>
        <w:rPr>
          <w:rtl/>
        </w:rPr>
        <w:t xml:space="preserve">5.7 الإدارة والإعدادات</w:t>
      </w:r>
    </w:p>
    <w:p>
      <w:pPr>
        <w:pStyle w:val="ListParagraph"/>
        <w:numPr>
          <w:ilvl w:val="0"/>
          <w:numId w:val="14"/>
        </w:numPr>
      </w:pPr>
      <w:r>
        <w:rPr>
          <w:b/>
        </w:rPr>
        <w:t xml:space="preserve">AD-1:</w:t>
      </w:r>
      <w:r>
        <w:t xml:space="preserve"> إدارة المستخدمين والأدوار.</w:t>
      </w:r>
    </w:p>
    <w:p>
      <w:pPr>
        <w:pStyle w:val="ListParagraph"/>
        <w:numPr>
          <w:ilvl w:val="0"/>
          <w:numId w:val="14"/>
        </w:numPr>
      </w:pPr>
      <w:r>
        <w:rPr>
          <w:b/>
        </w:rPr>
        <w:t xml:space="preserve">AD-2:</w:t>
      </w:r>
      <w:r>
        <w:t xml:space="preserve"> إدارة القنوات.</w:t>
      </w:r>
    </w:p>
    <w:p>
      <w:pPr>
        <w:pStyle w:val="ListParagraph"/>
        <w:numPr>
          <w:ilvl w:val="0"/>
          <w:numId w:val="14"/>
        </w:numPr>
      </w:pPr>
      <w:r>
        <w:rPr>
          <w:b/>
        </w:rPr>
        <w:t xml:space="preserve">AD-3:</w:t>
      </w:r>
      <w:r>
        <w:t xml:space="preserve"> إدارة الوسوم والردود الجاهزة وساعات العمل.</w:t>
      </w:r>
    </w:p>
    <w:p>
      <w:pPr>
        <w:pStyle w:val="ListParagraph"/>
        <w:numPr>
          <w:ilvl w:val="0"/>
          <w:numId w:val="14"/>
        </w:numPr>
      </w:pPr>
      <w:r>
        <w:rPr>
          <w:b/>
        </w:rPr>
        <w:t xml:space="preserve">AD-4:</w:t>
      </w:r>
      <w:r>
        <w:t xml:space="preserve"> إعدادات الذكاء الاصطناعي (انظر القسم 6).</w:t>
      </w:r>
    </w:p>
    <w:p>
      <w:pPr>
        <w:pStyle w:val="ListParagraph"/>
        <w:numPr>
          <w:ilvl w:val="0"/>
          <w:numId w:val="14"/>
        </w:numPr>
      </w:pPr>
      <w:r>
        <w:rPr>
          <w:b/>
        </w:rPr>
        <w:t xml:space="preserve">AD-5:</w:t>
      </w:r>
      <w:r>
        <w:t xml:space="preserve"> سجل تدقيق (Audit Log) لكل الإجراءات المهمة: الدخول، تغيير الإعدادات، تعيين المحادثات، تعديل قاعدة المعرفة، إيقاف الذكاء الاصطناعي.</w:t>
      </w:r>
    </w:p>
    <w:p>
      <w:pPr>
        <w:pStyle w:val="ListParagraph"/>
        <w:numPr>
          <w:ilvl w:val="0"/>
          <w:numId w:val="14"/>
        </w:numPr>
      </w:pPr>
      <w:r>
        <w:rPr>
          <w:b/>
        </w:rPr>
        <w:t xml:space="preserve">AD-6:</w:t>
      </w:r>
      <w:r>
        <w:t xml:space="preserve"> سياسة الاحتفاظ بالمحادثات والوسائط (مدة قابلة للتحديد، وتحتاج قرارًا من العميل).</w:t>
      </w:r>
    </w:p>
    <w:p>
      <w:pPr>
        <w:pStyle w:val="Heading2"/>
        <w:bidi/>
      </w:pPr>
      <w:r>
        <w:rPr>
          <w:rtl/>
        </w:rPr>
        <w:t xml:space="preserve">6. طبقة الذكاء الاصطناعي</w:t>
      </w:r>
    </w:p>
    <w:p>
      <w:pPr>
        <w:pStyle w:val="Heading3"/>
        <w:bidi/>
      </w:pPr>
      <w:r>
        <w:rPr>
          <w:rtl/>
        </w:rPr>
        <w:t xml:space="preserve">6.1 سير الرد التلقائي</w:t>
      </w:r>
    </w:p>
    <w:p>
      <w:pPr>
        <w:pStyle w:val="ListParagraph"/>
        <w:numPr>
          <w:ilvl w:val="0"/>
          <w:numId w:val="15"/>
        </w:numPr>
        <w:bidi/>
      </w:pPr>
      <w:r>
        <w:rPr>
          <w:rtl/>
        </w:rPr>
        <w:t xml:space="preserve">وصول رسالة جديدة من العميل وتخزينها.</w:t>
      </w:r>
    </w:p>
    <w:p>
      <w:pPr>
        <w:pStyle w:val="ListParagraph"/>
        <w:numPr>
          <w:ilvl w:val="0"/>
          <w:numId w:val="15"/>
        </w:numPr>
        <w:bidi/>
      </w:pPr>
      <w:r>
        <w:rPr>
          <w:rtl/>
        </w:rPr>
        <w:t xml:space="preserve">التحقق من أن الذكاء الاصطناعي مفعّل عامًا وعلى هذه المحادثة، وأن المحادثة ليست بحالة "تحتاج موظفًا".</w:t>
      </w:r>
    </w:p>
    <w:p>
      <w:pPr>
        <w:pStyle w:val="ListParagraph"/>
        <w:numPr>
          <w:ilvl w:val="0"/>
          <w:numId w:val="15"/>
        </w:numPr>
        <w:bidi/>
      </w:pPr>
      <w:r>
        <w:rPr>
          <w:rtl/>
        </w:rPr>
        <w:t xml:space="preserve">تجهيز الوسائط: تحويل الصوت لنص، وتحليل الصورة.</w:t>
      </w:r>
    </w:p>
    <w:p>
      <w:pPr>
        <w:pStyle w:val="ListParagraph"/>
        <w:numPr>
          <w:ilvl w:val="0"/>
          <w:numId w:val="15"/>
        </w:numPr>
        <w:bidi/>
      </w:pPr>
      <w:r>
        <w:rPr>
          <w:rtl/>
        </w:rPr>
        <w:t xml:space="preserve">بناء السياق: آخر رسائل المحادثة، وبيانات العميل، ومقاطع ذات صلة من قاعدة المعرفة.</w:t>
      </w:r>
    </w:p>
    <w:p>
      <w:pPr>
        <w:pStyle w:val="ListParagraph"/>
        <w:numPr>
          <w:ilvl w:val="0"/>
          <w:numId w:val="15"/>
        </w:numPr>
        <w:bidi/>
      </w:pPr>
      <w:r>
        <w:rPr>
          <w:rtl/>
        </w:rPr>
        <w:t xml:space="preserve">توليد الرد مع تقييم الثقة وقرار التصعيد.</w:t>
      </w:r>
    </w:p>
    <w:p>
      <w:pPr>
        <w:pStyle w:val="ListParagraph"/>
        <w:numPr>
          <w:ilvl w:val="0"/>
          <w:numId w:val="15"/>
        </w:numPr>
        <w:bidi/>
      </w:pPr>
      <w:r>
        <w:rPr>
          <w:rtl/>
        </w:rPr>
        <w:t xml:space="preserve">إما الإرسال للعميل، أو التصعيد للموظف مع ملخص للمحادثة.</w:t>
      </w:r>
    </w:p>
    <w:p>
      <w:pPr>
        <w:pStyle w:val="ListParagraph"/>
        <w:numPr>
          <w:ilvl w:val="0"/>
          <w:numId w:val="15"/>
        </w:numPr>
        <w:bidi/>
      </w:pPr>
      <w:r>
        <w:rPr>
          <w:rtl/>
        </w:rPr>
        <w:t xml:space="preserve">تسجيل كل ما سبق في سجل الذكاء الاصطناعي.</w:t>
      </w:r>
    </w:p>
    <w:p>
      <w:pPr>
        <w:pStyle w:val="Heading3"/>
        <w:bidi/>
      </w:pPr>
      <w:r>
        <w:rPr>
          <w:rtl/>
        </w:rPr>
        <w:t xml:space="preserve">6.2 التعامل مع الصوت والصور</w:t>
      </w:r>
    </w:p>
    <w:p>
      <w:pPr>
        <w:pStyle w:val="ListParagraph"/>
        <w:numPr>
          <w:ilvl w:val="0"/>
          <w:numId w:val="16"/>
        </w:numPr>
        <w:bidi/>
      </w:pPr>
      <w:r>
        <w:rPr>
          <w:b/>
          <w:rtl/>
        </w:rPr>
        <w:t xml:space="preserve">الرسائل الصوتية:</w:t>
      </w:r>
      <w:r>
        <w:rPr>
          <w:rtl/>
        </w:rPr>
        <w:t xml:space="preserve"> تحويل الصوت إلى نص (Speech-to-Text) بدعم اللغة العربية واللهجات، ويُحفظ النص بجانب الملف الصوتي ويظهر للموظف. إذا كان النص غير واضح أو الثقة منخفضة، يُصعَّد أو يطلب الذكاء الاصطناعي من العميل التوضيح.</w:t>
      </w:r>
    </w:p>
    <w:p>
      <w:pPr>
        <w:pStyle w:val="ListParagraph"/>
        <w:numPr>
          <w:ilvl w:val="0"/>
          <w:numId w:val="16"/>
        </w:numPr>
        <w:bidi/>
      </w:pPr>
      <w:r>
        <w:rPr>
          <w:b/>
          <w:rtl/>
        </w:rPr>
        <w:t xml:space="preserve">الصور:</w:t>
      </w:r>
      <w:r>
        <w:rPr>
          <w:rtl/>
        </w:rPr>
        <w:t xml:space="preserve"> تحليل الصورة (Vision) لفهم محتواها والرد بناءً عليها (مثل صورة منتج أو إيصال أو مشكلة). الصور التي تحتوي بيانات حساسة (بطاقات، هويات) لا يُرد عليها آليًا، وتُصعَّد.</w:t>
      </w:r>
    </w:p>
    <w:p>
      <w:pPr>
        <w:pStyle w:val="ListParagraph"/>
        <w:numPr>
          <w:ilvl w:val="0"/>
          <w:numId w:val="16"/>
        </w:numPr>
        <w:bidi/>
      </w:pPr>
      <w:r>
        <w:rPr>
          <w:b/>
          <w:rtl/>
        </w:rPr>
        <w:t xml:space="preserve">الملفات الأخرى:</w:t>
      </w:r>
      <w:r>
        <w:rPr>
          <w:rtl/>
        </w:rPr>
        <w:t xml:space="preserve"> تُخزن وتظهر للموظف ويُصعَّد الأمر، ما لم يُحدد غير ذلك.</w:t>
      </w:r>
    </w:p>
    <w:p>
      <w:pPr>
        <w:pStyle w:val="ListParagraph"/>
        <w:numPr>
          <w:ilvl w:val="0"/>
          <w:numId w:val="16"/>
        </w:numPr>
        <w:bidi/>
      </w:pPr>
      <w:r>
        <w:rPr>
          <w:rtl/>
        </w:rPr>
        <w:t xml:space="preserve">يُحدد المبرمج مزود تحويل الصوت وتحليل الصور، وتكون الواجهة قابلة للتبديل.</w:t>
      </w:r>
    </w:p>
    <w:p>
      <w:pPr>
        <w:pStyle w:val="Heading3"/>
        <w:bidi/>
      </w:pPr>
      <w:r>
        <w:rPr>
          <w:rtl/>
        </w:rPr>
        <w:t xml:space="preserve">6.3 قواعد التصعيد للموظف</w:t>
      </w:r>
    </w:p>
    <w:p>
      <w:pPr>
        <w:bidi/>
      </w:pPr>
      <w:r>
        <w:rPr>
          <w:rtl/>
        </w:rPr>
        <w:t xml:space="preserve">يُصعَّد للموظف عند حدوث أي من التالي:</w:t>
      </w:r>
    </w:p>
    <w:p>
      <w:pPr>
        <w:pStyle w:val="ListParagraph"/>
        <w:numPr>
          <w:ilvl w:val="0"/>
          <w:numId w:val="17"/>
        </w:numPr>
        <w:bidi/>
      </w:pPr>
      <w:r>
        <w:rPr>
          <w:rtl/>
        </w:rPr>
        <w:t xml:space="preserve">طلب العميل صراحةً التحدث مع موظف.</w:t>
      </w:r>
    </w:p>
    <w:p>
      <w:pPr>
        <w:pStyle w:val="ListParagraph"/>
        <w:numPr>
          <w:ilvl w:val="0"/>
          <w:numId w:val="17"/>
        </w:numPr>
        <w:bidi/>
      </w:pPr>
      <w:r>
        <w:rPr>
          <w:rtl/>
        </w:rPr>
        <w:t xml:space="preserve">ظهور نبرة غضب أو شكوى أو استياء.</w:t>
      </w:r>
    </w:p>
    <w:p>
      <w:pPr>
        <w:pStyle w:val="ListParagraph"/>
        <w:numPr>
          <w:ilvl w:val="0"/>
          <w:numId w:val="17"/>
        </w:numPr>
        <w:bidi/>
      </w:pPr>
      <w:r>
        <w:rPr>
          <w:rtl/>
        </w:rPr>
        <w:t xml:space="preserve">عدم وجود إجابة في قاعدة المعرفة، أو انخفاض الثقة عن حد يحدده المسؤول.</w:t>
      </w:r>
    </w:p>
    <w:p>
      <w:pPr>
        <w:pStyle w:val="ListParagraph"/>
        <w:numPr>
          <w:ilvl w:val="0"/>
          <w:numId w:val="17"/>
        </w:numPr>
        <w:bidi/>
      </w:pPr>
      <w:r>
        <w:rPr>
          <w:rtl/>
        </w:rPr>
        <w:t xml:space="preserve">موضوعات حساسة: الدفع، الاسترجاع، الشكاوى الرسمية، المسائل القانونية.</w:t>
      </w:r>
    </w:p>
    <w:p>
      <w:pPr>
        <w:pStyle w:val="ListParagraph"/>
        <w:numPr>
          <w:ilvl w:val="0"/>
          <w:numId w:val="17"/>
        </w:numPr>
        <w:bidi/>
      </w:pPr>
      <w:r>
        <w:rPr>
          <w:rtl/>
        </w:rPr>
        <w:t xml:space="preserve">تكرار نفس السؤال، أو فشل الذكاء الاصطناعي في حل المشكلة بعد عدد محاولات يحدده المسؤول.</w:t>
      </w:r>
    </w:p>
    <w:p>
      <w:pPr>
        <w:pStyle w:val="ListParagraph"/>
        <w:numPr>
          <w:ilvl w:val="0"/>
          <w:numId w:val="17"/>
        </w:numPr>
        <w:bidi/>
      </w:pPr>
      <w:r>
        <w:rPr>
          <w:rtl/>
        </w:rPr>
        <w:t xml:space="preserve">صور أو ملفات لا يستطيع الذكاء الاصطناعي التعامل معها بثقة.</w:t>
      </w:r>
    </w:p>
    <w:p>
      <w:pPr>
        <w:pStyle w:val="ListParagraph"/>
        <w:numPr>
          <w:ilvl w:val="0"/>
          <w:numId w:val="17"/>
        </w:numPr>
        <w:bidi/>
      </w:pPr>
      <w:r>
        <w:rPr>
          <w:rtl/>
        </w:rPr>
        <w:t xml:space="preserve">فشل تقني في خدمة الذكاء الاصطناعي أو تجاوز مهلة الرد.</w:t>
      </w:r>
    </w:p>
    <w:p>
      <w:pPr>
        <w:bidi/>
      </w:pPr>
      <w:r>
        <w:rPr>
          <w:rtl/>
        </w:rPr>
        <w:t xml:space="preserve">عند التصعيد:</w:t>
      </w:r>
    </w:p>
    <w:p>
      <w:pPr>
        <w:pStyle w:val="ListParagraph"/>
        <w:numPr>
          <w:ilvl w:val="0"/>
          <w:numId w:val="18"/>
        </w:numPr>
        <w:bidi/>
      </w:pPr>
      <w:r>
        <w:rPr>
          <w:rtl/>
        </w:rPr>
        <w:t xml:space="preserve">تتحول المحادثة إلى حالة "تحتاج موظفًا" ويتوقف الرد الآلي عليها.</w:t>
      </w:r>
    </w:p>
    <w:p>
      <w:pPr>
        <w:pStyle w:val="ListParagraph"/>
        <w:numPr>
          <w:ilvl w:val="0"/>
          <w:numId w:val="18"/>
        </w:numPr>
        <w:bidi/>
      </w:pPr>
      <w:r>
        <w:rPr>
          <w:rtl/>
        </w:rPr>
        <w:t xml:space="preserve">يصل إشعار فوري للموظفين.</w:t>
      </w:r>
    </w:p>
    <w:p>
      <w:pPr>
        <w:pStyle w:val="ListParagraph"/>
        <w:numPr>
          <w:ilvl w:val="0"/>
          <w:numId w:val="18"/>
        </w:numPr>
        <w:bidi/>
      </w:pPr>
      <w:r>
        <w:rPr>
          <w:rtl/>
        </w:rPr>
        <w:t xml:space="preserve">يظهر للموظف ملخص قصير للمحادثة وسبب التصعيد.</w:t>
      </w:r>
    </w:p>
    <w:p>
      <w:pPr>
        <w:pStyle w:val="ListParagraph"/>
        <w:numPr>
          <w:ilvl w:val="0"/>
          <w:numId w:val="18"/>
        </w:numPr>
        <w:bidi/>
      </w:pPr>
      <w:r>
        <w:rPr>
          <w:rtl/>
        </w:rPr>
        <w:t xml:space="preserve">رسالة للعميل تُبلغه بأن موظفًا سيتولى المحادثة (نص قابل للتعديل).</w:t>
      </w:r>
    </w:p>
    <w:p>
      <w:pPr>
        <w:pStyle w:val="ListParagraph"/>
        <w:numPr>
          <w:ilvl w:val="0"/>
          <w:numId w:val="18"/>
        </w:numPr>
        <w:bidi/>
      </w:pPr>
      <w:r>
        <w:rPr>
          <w:rtl/>
        </w:rPr>
        <w:t xml:space="preserve">لا يعود الذكاء الاصطناعي للرد إلا إذا أعاده الموظف يدويًا.</w:t>
      </w:r>
    </w:p>
    <w:p>
      <w:pPr>
        <w:pStyle w:val="Heading3"/>
        <w:bidi/>
      </w:pPr>
      <w:r>
        <w:rPr>
          <w:rtl/>
        </w:rPr>
        <w:t xml:space="preserve">6.4 أدوات التحكم</w:t>
      </w:r>
    </w:p>
    <w:p>
      <w:pPr>
        <w:pStyle w:val="ListParagraph"/>
        <w:numPr>
          <w:ilvl w:val="0"/>
          <w:numId w:val="19"/>
        </w:numPr>
      </w:pPr>
      <w:r>
        <w:rPr>
          <w:b/>
        </w:rPr>
        <w:t xml:space="preserve">AI-1:</w:t>
      </w:r>
      <w:r>
        <w:t xml:space="preserve"> Kill Switch عام يوقف الرد الآلي على كل المحادثات فورًا.</w:t>
      </w:r>
    </w:p>
    <w:p>
      <w:pPr>
        <w:pStyle w:val="ListParagraph"/>
        <w:numPr>
          <w:ilvl w:val="0"/>
          <w:numId w:val="19"/>
        </w:numPr>
      </w:pPr>
      <w:r>
        <w:rPr>
          <w:b/>
        </w:rPr>
        <w:t xml:space="preserve">AI-2:</w:t>
      </w:r>
      <w:r>
        <w:t xml:space="preserve"> تفعيل أو إيقاف الذكاء الاصطناعي على مستوى المحادثة الواحدة.</w:t>
      </w:r>
    </w:p>
    <w:p>
      <w:pPr>
        <w:pStyle w:val="ListParagraph"/>
        <w:numPr>
          <w:ilvl w:val="0"/>
          <w:numId w:val="19"/>
        </w:numPr>
      </w:pPr>
      <w:r>
        <w:rPr>
          <w:b/>
        </w:rPr>
        <w:t xml:space="preserve">AI-3:</w:t>
      </w:r>
      <w:r>
        <w:t xml:space="preserve"> تحديد قنوات يعمل عليها الذكاء الاصطناعي دون غيرها.</w:t>
      </w:r>
    </w:p>
    <w:p>
      <w:pPr>
        <w:pStyle w:val="ListParagraph"/>
        <w:numPr>
          <w:ilvl w:val="0"/>
          <w:numId w:val="19"/>
        </w:numPr>
      </w:pPr>
      <w:r>
        <w:rPr>
          <w:b/>
        </w:rPr>
        <w:t xml:space="preserve">AI-4:</w:t>
      </w:r>
      <w:r>
        <w:t xml:space="preserve"> وضع "اقتراح رد": يكتب الذكاء الاصطناعي مسودة للموظف دون إرسال. يفيد في الاختبار وفي الحالات الحساسة.</w:t>
      </w:r>
    </w:p>
    <w:p>
      <w:pPr>
        <w:pStyle w:val="ListParagraph"/>
        <w:numPr>
          <w:ilvl w:val="0"/>
          <w:numId w:val="19"/>
        </w:numPr>
      </w:pPr>
      <w:r>
        <w:rPr>
          <w:b/>
        </w:rPr>
        <w:t xml:space="preserve">AI-5:</w:t>
      </w:r>
      <w:r>
        <w:t xml:space="preserve"> تعديل شخصية الذكاء الاصطناعي ونبرته وتعليماته (System Prompt) من لوحة الإدارة، مع حفظ إصدارات سابقة.</w:t>
      </w:r>
    </w:p>
    <w:p>
      <w:pPr>
        <w:pStyle w:val="ListParagraph"/>
        <w:numPr>
          <w:ilvl w:val="0"/>
          <w:numId w:val="19"/>
        </w:numPr>
      </w:pPr>
      <w:r>
        <w:rPr>
          <w:b/>
        </w:rPr>
        <w:t xml:space="preserve">AI-6:</w:t>
      </w:r>
      <w:r>
        <w:t xml:space="preserve"> حد أقصى لعدد الردود الآلية المتتالية قبل التصعيد، وحد أقصى للاستهلاك اليومي.</w:t>
      </w:r>
    </w:p>
    <w:p>
      <w:pPr>
        <w:pStyle w:val="ListParagraph"/>
        <w:numPr>
          <w:ilvl w:val="0"/>
          <w:numId w:val="19"/>
        </w:numPr>
      </w:pPr>
      <w:r>
        <w:rPr>
          <w:b/>
        </w:rPr>
        <w:t xml:space="preserve">AI-7:</w:t>
      </w:r>
      <w:r>
        <w:t xml:space="preserve"> تأخير بسيط قبل الإرسال (اختياري) ليبدو الرد طبيعيًا، وتجميع الرسائل المتتالية من العميل في طلب واحد.</w:t>
      </w:r>
    </w:p>
    <w:p>
      <w:pPr>
        <w:pStyle w:val="Heading3"/>
        <w:bidi/>
      </w:pPr>
      <w:r>
        <w:rPr>
          <w:rtl/>
        </w:rPr>
        <w:t xml:space="preserve">6.5 سجل الذكاء الاصطناعي</w:t>
      </w:r>
    </w:p>
    <w:p>
      <w:pPr>
        <w:bidi/>
      </w:pPr>
      <w:r>
        <w:rPr>
          <w:rtl/>
        </w:rPr>
        <w:t xml:space="preserve">يُسجل لكل رد آلي: الرسائل المدخلة، المقاطع المستخدمة من قاعدة المعرفة، الرد الناتج، درجة الثقة، قرار التصعيد وسببه، الوقت المستغرق، والتكلفة. ويكون قابلًا للمراجعة من المسؤول، ومعه زر تقييم الرد (صحيح/خاطئ) لتحسين الجودة.</w:t>
      </w:r>
    </w:p>
    <w:p>
      <w:pPr>
        <w:pStyle w:val="Heading3"/>
        <w:bidi/>
      </w:pPr>
      <w:r>
        <w:rPr>
          <w:rtl/>
        </w:rPr>
        <w:t xml:space="preserve">6.6 ضوابط السلامة</w:t>
      </w:r>
    </w:p>
    <w:p>
      <w:pPr>
        <w:pStyle w:val="ListParagraph"/>
        <w:numPr>
          <w:ilvl w:val="0"/>
          <w:numId w:val="20"/>
        </w:numPr>
        <w:bidi/>
      </w:pPr>
      <w:r>
        <w:rPr>
          <w:rtl/>
        </w:rPr>
        <w:t xml:space="preserve">الذكاء الاصطناعي لا يختلق أسعارًا أو سياسات أو وعودًا غير موجودة في قاعدة المعرفة.</w:t>
      </w:r>
    </w:p>
    <w:p>
      <w:pPr>
        <w:pStyle w:val="ListParagraph"/>
        <w:numPr>
          <w:ilvl w:val="0"/>
          <w:numId w:val="20"/>
        </w:numPr>
        <w:bidi/>
      </w:pPr>
      <w:r>
        <w:rPr>
          <w:rtl/>
        </w:rPr>
        <w:t xml:space="preserve">لا يكشف تعليماته الداخلية أو بيانات عملاء آخرين.</w:t>
      </w:r>
    </w:p>
    <w:p>
      <w:pPr>
        <w:pStyle w:val="ListParagraph"/>
        <w:numPr>
          <w:ilvl w:val="0"/>
          <w:numId w:val="20"/>
        </w:numPr>
        <w:bidi/>
      </w:pPr>
      <w:r>
        <w:rPr>
          <w:rtl/>
        </w:rPr>
        <w:t xml:space="preserve">مقاومة محاولات التلاعب (Prompt Injection) في رسائل العملاء وفي محتوى الوسائط.</w:t>
      </w:r>
    </w:p>
    <w:p>
      <w:pPr>
        <w:pStyle w:val="ListParagraph"/>
        <w:numPr>
          <w:ilvl w:val="0"/>
          <w:numId w:val="20"/>
        </w:numPr>
        <w:bidi/>
      </w:pPr>
      <w:r>
        <w:rPr>
          <w:rtl/>
        </w:rPr>
        <w:t xml:space="preserve">لا يتعهد باسم الشركة بما يتجاوز المنصوص عليه في قاعدة المعرفة.</w:t>
      </w:r>
    </w:p>
    <w:p>
      <w:pPr>
        <w:pStyle w:val="Heading2"/>
        <w:bidi/>
      </w:pPr>
      <w:r>
        <w:rPr>
          <w:rtl/>
        </w:rPr>
        <w:t xml:space="preserve">7. قاعدة المعرفة (Knowledge Base)</w:t>
      </w:r>
    </w:p>
    <w:p>
      <w:pPr>
        <w:pStyle w:val="Heading3"/>
        <w:bidi/>
      </w:pPr>
      <w:r>
        <w:rPr>
          <w:rtl/>
        </w:rPr>
        <w:t xml:space="preserve">7.1 أنواع المحتوى</w:t>
      </w:r>
    </w:p>
    <w:p>
      <w:pPr>
        <w:pStyle w:val="ListParagraph"/>
        <w:numPr>
          <w:ilvl w:val="0"/>
          <w:numId w:val="21"/>
        </w:numPr>
        <w:bidi/>
      </w:pPr>
      <w:r>
        <w:rPr>
          <w:rtl/>
        </w:rPr>
        <w:t xml:space="preserve">المنتجات والخدمات ووصفها.</w:t>
      </w:r>
    </w:p>
    <w:p>
      <w:pPr>
        <w:pStyle w:val="ListParagraph"/>
        <w:numPr>
          <w:ilvl w:val="0"/>
          <w:numId w:val="21"/>
        </w:numPr>
        <w:bidi/>
      </w:pPr>
      <w:r>
        <w:rPr>
          <w:rtl/>
        </w:rPr>
        <w:t xml:space="preserve">الأسعار.</w:t>
      </w:r>
    </w:p>
    <w:p>
      <w:pPr>
        <w:pStyle w:val="ListParagraph"/>
        <w:numPr>
          <w:ilvl w:val="0"/>
          <w:numId w:val="21"/>
        </w:numPr>
        <w:bidi/>
      </w:pPr>
      <w:r>
        <w:rPr>
          <w:rtl/>
        </w:rPr>
        <w:t xml:space="preserve">الأسئلة الشائعة (FAQ).</w:t>
      </w:r>
    </w:p>
    <w:p>
      <w:pPr>
        <w:pStyle w:val="ListParagraph"/>
        <w:numPr>
          <w:ilvl w:val="0"/>
          <w:numId w:val="21"/>
        </w:numPr>
        <w:bidi/>
      </w:pPr>
      <w:r>
        <w:rPr>
          <w:rtl/>
        </w:rPr>
        <w:t xml:space="preserve">السياسات: الشحن، الدفع، الاسترجاع، ساعات العمل.</w:t>
      </w:r>
    </w:p>
    <w:p>
      <w:pPr>
        <w:pStyle w:val="ListParagraph"/>
        <w:numPr>
          <w:ilvl w:val="0"/>
          <w:numId w:val="21"/>
        </w:numPr>
        <w:bidi/>
      </w:pPr>
      <w:r>
        <w:rPr>
          <w:rtl/>
        </w:rPr>
        <w:t xml:space="preserve">معلومات الشركة والفروع والتواصل.</w:t>
      </w:r>
    </w:p>
    <w:p>
      <w:pPr>
        <w:pStyle w:val="ListParagraph"/>
        <w:numPr>
          <w:ilvl w:val="0"/>
          <w:numId w:val="21"/>
        </w:numPr>
        <w:bidi/>
      </w:pPr>
      <w:r>
        <w:rPr>
          <w:rtl/>
        </w:rPr>
        <w:t xml:space="preserve">تعليمات خاصة بالتصعيد وبالمواضيع الممنوعة.</w:t>
      </w:r>
    </w:p>
    <w:p>
      <w:pPr>
        <w:pStyle w:val="Heading3"/>
        <w:bidi/>
      </w:pPr>
      <w:r>
        <w:rPr>
          <w:rtl/>
        </w:rPr>
        <w:t xml:space="preserve">7.2 المتطلبات</w:t>
      </w:r>
    </w:p>
    <w:p>
      <w:pPr>
        <w:pStyle w:val="ListParagraph"/>
        <w:numPr>
          <w:ilvl w:val="0"/>
          <w:numId w:val="22"/>
        </w:numPr>
      </w:pPr>
      <w:r>
        <w:rPr>
          <w:b/>
        </w:rPr>
        <w:t xml:space="preserve">KB-1:</w:t>
      </w:r>
      <w:r>
        <w:t xml:space="preserve"> إضافة وتعديل وحذف المحتوى من لوحة الإدارة، مع تصنيفات.</w:t>
      </w:r>
    </w:p>
    <w:p>
      <w:pPr>
        <w:pStyle w:val="ListParagraph"/>
        <w:numPr>
          <w:ilvl w:val="0"/>
          <w:numId w:val="22"/>
        </w:numPr>
      </w:pPr>
      <w:r>
        <w:rPr>
          <w:b/>
        </w:rPr>
        <w:t xml:space="preserve">KB-2:</w:t>
      </w:r>
      <w:r>
        <w:t xml:space="preserve"> إدخال المحتوى كنصوص أو رفع ملفات (PDF، Word، Excel، CSV).</w:t>
      </w:r>
    </w:p>
    <w:p>
      <w:pPr>
        <w:pStyle w:val="ListParagraph"/>
        <w:numPr>
          <w:ilvl w:val="0"/>
          <w:numId w:val="22"/>
        </w:numPr>
      </w:pPr>
      <w:r>
        <w:rPr>
          <w:b/>
        </w:rPr>
        <w:t xml:space="preserve">KB-3:</w:t>
      </w:r>
      <w:r>
        <w:t xml:space="preserve"> تجزئة المحتوى وفهرسته للبحث الدلالي (Embeddings)، وتحديث الفهرس تلقائيًا عند أي تعديل.</w:t>
      </w:r>
    </w:p>
    <w:p>
      <w:pPr>
        <w:pStyle w:val="ListParagraph"/>
        <w:numPr>
          <w:ilvl w:val="0"/>
          <w:numId w:val="22"/>
        </w:numPr>
      </w:pPr>
      <w:r>
        <w:rPr>
          <w:b/>
        </w:rPr>
        <w:t xml:space="preserve">KB-4:</w:t>
      </w:r>
      <w:r>
        <w:t xml:space="preserve"> إمكانية تفعيل أو تعطيل أي عنصر دون حذفه.</w:t>
      </w:r>
    </w:p>
    <w:p>
      <w:pPr>
        <w:pStyle w:val="ListParagraph"/>
        <w:numPr>
          <w:ilvl w:val="0"/>
          <w:numId w:val="22"/>
        </w:numPr>
      </w:pPr>
      <w:r>
        <w:rPr>
          <w:b/>
        </w:rPr>
        <w:t xml:space="preserve">KB-5:</w:t>
      </w:r>
      <w:r>
        <w:t xml:space="preserve"> اختبار الذكاء الاصطناعي من داخل لوحة الإدارة (Playground) قبل النشر، مع عرض المقاطع المستخدمة.</w:t>
      </w:r>
    </w:p>
    <w:p>
      <w:pPr>
        <w:pStyle w:val="ListParagraph"/>
        <w:numPr>
          <w:ilvl w:val="0"/>
          <w:numId w:val="22"/>
        </w:numPr>
      </w:pPr>
      <w:r>
        <w:rPr>
          <w:b/>
        </w:rPr>
        <w:t xml:space="preserve">KB-6:</w:t>
      </w:r>
      <w:r>
        <w:t xml:space="preserve"> تاريخ آخر تحديث لكل عنصر، وتنبيه بالعناصر القديمة.</w:t>
      </w:r>
    </w:p>
    <w:p>
      <w:pPr>
        <w:pStyle w:val="ListParagraph"/>
        <w:numPr>
          <w:ilvl w:val="0"/>
          <w:numId w:val="22"/>
        </w:numPr>
      </w:pPr>
      <w:r>
        <w:rPr>
          <w:b/>
        </w:rPr>
        <w:t xml:space="preserve">KB-7:</w:t>
      </w:r>
      <w:r>
        <w:t xml:space="preserve"> تحويل الأسئلة التي فشل الذكاء الاصطناعي في الإجابة عنها إلى مقترحات لإضافتها للقاعدة.</w:t>
      </w:r>
    </w:p>
    <w:p>
      <w:pPr>
        <w:pStyle w:val="Heading2"/>
        <w:bidi/>
      </w:pPr>
      <w:r>
        <w:rPr>
          <w:rtl/>
        </w:rPr>
        <w:t xml:space="preserve">8. قواعد العمل (Business Rules)</w:t>
      </w:r>
    </w:p>
    <w:p>
      <w:pPr>
        <w:pStyle w:val="ListParagraph"/>
        <w:numPr>
          <w:ilvl w:val="0"/>
          <w:numId w:val="23"/>
        </w:numPr>
        <w:bidi/>
      </w:pPr>
      <w:r>
        <w:rPr>
          <w:rtl/>
        </w:rPr>
        <w:t xml:space="preserve">كل رسالة واردة تُخزن قبل أي معالجة، ولا تُفقد حتى لو فشل الذكاء الاصطناعي.</w:t>
      </w:r>
    </w:p>
    <w:p>
      <w:pPr>
        <w:pStyle w:val="ListParagraph"/>
        <w:numPr>
          <w:ilvl w:val="0"/>
          <w:numId w:val="23"/>
        </w:numPr>
        <w:bidi/>
      </w:pPr>
      <w:r>
        <w:rPr>
          <w:rtl/>
        </w:rPr>
        <w:t xml:space="preserve">لا يُرسل أي رد آلي على محادثة حالتها "تحتاج موظفًا" أو مسندة لموظف نشط، إلا بإعادة تفعيل يدوية.</w:t>
      </w:r>
    </w:p>
    <w:p>
      <w:pPr>
        <w:pStyle w:val="ListParagraph"/>
        <w:numPr>
          <w:ilvl w:val="0"/>
          <w:numId w:val="23"/>
        </w:numPr>
        <w:bidi/>
      </w:pPr>
      <w:r>
        <w:rPr>
          <w:rtl/>
        </w:rPr>
        <w:t xml:space="preserve">إذا ردّ موظف على محادثة، يتوقف الذكاء الاصطناعي عليها تلقائيًا (قابل للتعديل من الإعدادات).</w:t>
      </w:r>
    </w:p>
    <w:p>
      <w:pPr>
        <w:pStyle w:val="ListParagraph"/>
        <w:numPr>
          <w:ilvl w:val="0"/>
          <w:numId w:val="23"/>
        </w:numPr>
        <w:bidi/>
      </w:pPr>
      <w:r>
        <w:rPr>
          <w:rtl/>
        </w:rPr>
        <w:t xml:space="preserve">العميل المحظور لا يتلقى ردودًا آلية.</w:t>
      </w:r>
    </w:p>
    <w:p>
      <w:pPr>
        <w:pStyle w:val="ListParagraph"/>
        <w:numPr>
          <w:ilvl w:val="0"/>
          <w:numId w:val="23"/>
        </w:numPr>
        <w:bidi/>
      </w:pPr>
      <w:r>
        <w:rPr>
          <w:rtl/>
        </w:rPr>
        <w:t xml:space="preserve">في قنوات Meta، لا يُرسل أي رد خارج نافذة الـ 24 ساعة، ويُعرض للموظف تنبيه بذلك.</w:t>
      </w:r>
    </w:p>
    <w:p>
      <w:pPr>
        <w:pStyle w:val="ListParagraph"/>
        <w:numPr>
          <w:ilvl w:val="0"/>
          <w:numId w:val="23"/>
        </w:numPr>
        <w:bidi/>
      </w:pPr>
      <w:r>
        <w:rPr>
          <w:rtl/>
        </w:rPr>
        <w:t xml:space="preserve">المحادثة المحلولة تُفتح تلقائيًا عند وصول رسالة جديدة.</w:t>
      </w:r>
    </w:p>
    <w:p>
      <w:pPr>
        <w:pStyle w:val="ListParagraph"/>
        <w:numPr>
          <w:ilvl w:val="0"/>
          <w:numId w:val="23"/>
        </w:numPr>
        <w:bidi/>
      </w:pPr>
      <w:r>
        <w:rPr>
          <w:rtl/>
        </w:rPr>
        <w:t xml:space="preserve">كل تغيير في الإعدادات أو قاعدة المعرفة أو الصلاحيات يُسجل في سجل التدقيق.</w:t>
      </w:r>
    </w:p>
    <w:p>
      <w:pPr>
        <w:pStyle w:val="ListParagraph"/>
        <w:numPr>
          <w:ilvl w:val="0"/>
          <w:numId w:val="23"/>
        </w:numPr>
        <w:bidi/>
      </w:pPr>
      <w:r>
        <w:rPr>
          <w:rtl/>
        </w:rPr>
        <w:t xml:space="preserve">حذف أي مستخدم لا يحذف سجل المحادثات التي تعامل معها، بل تُحفظ باسمه المؤرشف.</w:t>
      </w:r>
    </w:p>
    <w:p>
      <w:pPr>
        <w:pStyle w:val="ListParagraph"/>
        <w:numPr>
          <w:ilvl w:val="0"/>
          <w:numId w:val="23"/>
        </w:numPr>
        <w:bidi/>
      </w:pPr>
      <w:r>
        <w:rPr>
          <w:rtl/>
        </w:rPr>
        <w:t xml:space="preserve">الرسائل المحذوفة من العميل في القناة تُوسم كمحذوفة ولا تُحذف من سجل النظام، إلا بقرار حسب سياسة الاحتفاظ.</w:t>
      </w:r>
    </w:p>
    <w:p>
      <w:pPr>
        <w:pStyle w:val="Heading2"/>
        <w:bidi/>
      </w:pPr>
      <w:r>
        <w:rPr>
          <w:rtl/>
        </w:rPr>
        <w:t xml:space="preserve">9. نموذج البيانات (مقترح)</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الكيان</w:t>
            </w:r>
          </w:p>
        </w:tc>
        <w:tc>
          <w:tcPr>
            <w:tcW w:w="4680" w:type="dxa"/>
            <w:shd w:val="clear" w:color="auto" w:fill="F2F2F2"/>
          </w:tcPr>
          <w:p>
            <w:pPr>
              <w:bidi/>
            </w:pPr>
            <w:r>
              <w:rPr>
                <w:rtl/>
              </w:rPr>
              <w:t xml:space="preserve">أهم الحقول</w:t>
            </w:r>
          </w:p>
        </w:tc>
      </w:tr>
      <w:tr>
        <w:tc>
          <w:tcPr>
            <w:tcW w:w="4680" w:type="dxa"/>
          </w:tcPr>
          <w:p>
            <w:pPr/>
            <w:r>
              <w:t xml:space="preserve">User</w:t>
            </w:r>
          </w:p>
        </w:tc>
        <w:tc>
          <w:tcPr>
            <w:tcW w:w="4680" w:type="dxa"/>
          </w:tcPr>
          <w:p>
            <w:pPr>
              <w:bidi/>
            </w:pPr>
            <w:r>
              <w:rPr>
                <w:rtl/>
              </w:rPr>
              <w:t xml:space="preserve">الاسم، البريد، كلمة المرور (مشفرة)، الدور، الحالة، آخر دخول</w:t>
            </w:r>
          </w:p>
        </w:tc>
      </w:tr>
      <w:tr>
        <w:tc>
          <w:tcPr>
            <w:tcW w:w="4680" w:type="dxa"/>
          </w:tcPr>
          <w:p>
            <w:pPr/>
            <w:r>
              <w:t xml:space="preserve">Channel</w:t>
            </w:r>
          </w:p>
        </w:tc>
        <w:tc>
          <w:tcPr>
            <w:tcW w:w="4680" w:type="dxa"/>
          </w:tcPr>
          <w:p>
            <w:pPr>
              <w:bidi/>
            </w:pPr>
            <w:r>
              <w:rPr>
                <w:rtl/>
              </w:rPr>
              <w:t xml:space="preserve">النوع، الاسم، بيانات الاعتماد (مشفرة)، الحالة، إعدادات الذكاء الاصطناعي للقناة</w:t>
            </w:r>
          </w:p>
        </w:tc>
      </w:tr>
      <w:tr>
        <w:tc>
          <w:tcPr>
            <w:tcW w:w="4680" w:type="dxa"/>
          </w:tcPr>
          <w:p>
            <w:pPr/>
            <w:r>
              <w:t xml:space="preserve">Contact</w:t>
            </w:r>
          </w:p>
        </w:tc>
        <w:tc>
          <w:tcPr>
            <w:tcW w:w="4680" w:type="dxa"/>
          </w:tcPr>
          <w:p>
            <w:pPr>
              <w:bidi/>
            </w:pPr>
            <w:r>
              <w:rPr>
                <w:rtl/>
              </w:rPr>
              <w:t xml:space="preserve">الاسم، الهاتف، ملاحظات، الحالة (محظور أو لا)، حقول مخصصة</w:t>
            </w:r>
          </w:p>
        </w:tc>
      </w:tr>
      <w:tr>
        <w:tc>
          <w:tcPr>
            <w:tcW w:w="4680" w:type="dxa"/>
          </w:tcPr>
          <w:p>
            <w:pPr/>
            <w:r>
              <w:t xml:space="preserve">ContactIdentity</w:t>
            </w:r>
          </w:p>
        </w:tc>
        <w:tc>
          <w:tcPr>
            <w:tcW w:w="4680" w:type="dxa"/>
          </w:tcPr>
          <w:p>
            <w:pPr>
              <w:bidi/>
            </w:pPr>
            <w:r>
              <w:rPr>
                <w:rtl/>
              </w:rPr>
              <w:t xml:space="preserve">جهة الاتصال، القناة، المعرّف الخارجي، الصورة</w:t>
            </w:r>
          </w:p>
        </w:tc>
      </w:tr>
      <w:tr>
        <w:tc>
          <w:tcPr>
            <w:tcW w:w="4680" w:type="dxa"/>
          </w:tcPr>
          <w:p>
            <w:pPr/>
            <w:r>
              <w:t xml:space="preserve">Conversation</w:t>
            </w:r>
          </w:p>
        </w:tc>
        <w:tc>
          <w:tcPr>
            <w:tcW w:w="4680" w:type="dxa"/>
          </w:tcPr>
          <w:p>
            <w:pPr>
              <w:bidi/>
            </w:pPr>
            <w:r>
              <w:rPr>
                <w:rtl/>
              </w:rPr>
              <w:t xml:space="preserve">القناة، جهة الاتصال، الحالة، الموظف المعيّن، وضع الذكاء الاصطناعي، سبب التصعيد، آخر رسالة، وقت انتهاء نافذة الرد</w:t>
            </w:r>
          </w:p>
        </w:tc>
      </w:tr>
      <w:tr>
        <w:tc>
          <w:tcPr>
            <w:tcW w:w="4680" w:type="dxa"/>
          </w:tcPr>
          <w:p>
            <w:pPr/>
            <w:r>
              <w:t xml:space="preserve">Message</w:t>
            </w:r>
          </w:p>
        </w:tc>
        <w:tc>
          <w:tcPr>
            <w:tcW w:w="4680" w:type="dxa"/>
          </w:tcPr>
          <w:p>
            <w:pPr>
              <w:bidi/>
            </w:pPr>
            <w:r>
              <w:rPr>
                <w:rtl/>
              </w:rPr>
              <w:t xml:space="preserve">المحادثة، الاتجاه (وارد/صادر)، المُرسِل (عميل/موظف/ذكاء اصطناعي)، النوع، النص، معرّف خارجي، حالة الإرسال، الوقت</w:t>
            </w:r>
          </w:p>
        </w:tc>
      </w:tr>
      <w:tr>
        <w:tc>
          <w:tcPr>
            <w:tcW w:w="4680" w:type="dxa"/>
          </w:tcPr>
          <w:p>
            <w:pPr/>
            <w:r>
              <w:t xml:space="preserve">Attachment</w:t>
            </w:r>
          </w:p>
        </w:tc>
        <w:tc>
          <w:tcPr>
            <w:tcW w:w="4680" w:type="dxa"/>
          </w:tcPr>
          <w:p>
            <w:pPr>
              <w:bidi/>
            </w:pPr>
            <w:r>
              <w:rPr>
                <w:rtl/>
              </w:rPr>
              <w:t xml:space="preserve">الرسالة، النوع، مسار التخزين، الحجم، النص المستخرج (للصوت)، وصف الصورة</w:t>
            </w:r>
          </w:p>
        </w:tc>
      </w:tr>
      <w:tr>
        <w:tc>
          <w:tcPr>
            <w:tcW w:w="4680" w:type="dxa"/>
          </w:tcPr>
          <w:p>
            <w:pPr/>
            <w:r>
              <w:t xml:space="preserve">Tag / ConversationTag</w:t>
            </w:r>
          </w:p>
        </w:tc>
        <w:tc>
          <w:tcPr>
            <w:tcW w:w="4680" w:type="dxa"/>
          </w:tcPr>
          <w:p>
            <w:pPr>
              <w:bidi/>
            </w:pPr>
            <w:r>
              <w:rPr>
                <w:rtl/>
              </w:rPr>
              <w:t xml:space="preserve">الاسم واللون، وربطها بالمحادثات</w:t>
            </w:r>
          </w:p>
        </w:tc>
      </w:tr>
      <w:tr>
        <w:tc>
          <w:tcPr>
            <w:tcW w:w="4680" w:type="dxa"/>
          </w:tcPr>
          <w:p>
            <w:pPr/>
            <w:r>
              <w:t xml:space="preserve">InternalNote</w:t>
            </w:r>
          </w:p>
        </w:tc>
        <w:tc>
          <w:tcPr>
            <w:tcW w:w="4680" w:type="dxa"/>
          </w:tcPr>
          <w:p>
            <w:pPr>
              <w:bidi/>
            </w:pPr>
            <w:r>
              <w:rPr>
                <w:rtl/>
              </w:rPr>
              <w:t xml:space="preserve">المحادثة، الكاتب، النص، الوقت</w:t>
            </w:r>
          </w:p>
        </w:tc>
      </w:tr>
      <w:tr>
        <w:tc>
          <w:tcPr>
            <w:tcW w:w="4680" w:type="dxa"/>
          </w:tcPr>
          <w:p>
            <w:pPr/>
            <w:r>
              <w:t xml:space="preserve">CannedResponse</w:t>
            </w:r>
          </w:p>
        </w:tc>
        <w:tc>
          <w:tcPr>
            <w:tcW w:w="4680" w:type="dxa"/>
          </w:tcPr>
          <w:p>
            <w:pPr>
              <w:bidi/>
            </w:pPr>
            <w:r>
              <w:rPr>
                <w:rtl/>
              </w:rPr>
              <w:t xml:space="preserve">الاختصار، النص</w:t>
            </w:r>
          </w:p>
        </w:tc>
      </w:tr>
      <w:tr>
        <w:tc>
          <w:tcPr>
            <w:tcW w:w="4680" w:type="dxa"/>
          </w:tcPr>
          <w:p>
            <w:pPr/>
            <w:r>
              <w:t xml:space="preserve">KBItem / KBChunk</w:t>
            </w:r>
          </w:p>
        </w:tc>
        <w:tc>
          <w:tcPr>
            <w:tcW w:w="4680" w:type="dxa"/>
          </w:tcPr>
          <w:p>
            <w:pPr>
              <w:bidi/>
            </w:pPr>
            <w:r>
              <w:rPr>
                <w:rtl/>
              </w:rPr>
              <w:t xml:space="preserve">العنوان، المحتوى، التصنيف، التفعيل، المتجه (Embedding)، تاريخ التحديث</w:t>
            </w:r>
          </w:p>
        </w:tc>
      </w:tr>
      <w:tr>
        <w:tc>
          <w:tcPr>
            <w:tcW w:w="4680" w:type="dxa"/>
          </w:tcPr>
          <w:p>
            <w:pPr/>
            <w:r>
              <w:t xml:space="preserve">AIRun</w:t>
            </w:r>
          </w:p>
        </w:tc>
        <w:tc>
          <w:tcPr>
            <w:tcW w:w="4680" w:type="dxa"/>
          </w:tcPr>
          <w:p>
            <w:pPr>
              <w:bidi/>
            </w:pPr>
            <w:r>
              <w:rPr>
                <w:rtl/>
              </w:rPr>
              <w:t xml:space="preserve">المحادثة، المدخلات، المقاطع المستخدمة، الرد، الثقة، قرار التصعيد، التكلفة، الزمن، التقييم</w:t>
            </w:r>
          </w:p>
        </w:tc>
      </w:tr>
      <w:tr>
        <w:tc>
          <w:tcPr>
            <w:tcW w:w="4680" w:type="dxa"/>
          </w:tcPr>
          <w:p>
            <w:pPr/>
            <w:r>
              <w:t xml:space="preserve">AISettings / PromptVersion</w:t>
            </w:r>
          </w:p>
        </w:tc>
        <w:tc>
          <w:tcPr>
            <w:tcW w:w="4680" w:type="dxa"/>
          </w:tcPr>
          <w:p>
            <w:pPr>
              <w:bidi/>
            </w:pPr>
            <w:r>
              <w:rPr>
                <w:rtl/>
              </w:rPr>
              <w:t xml:space="preserve">التعليمات، النبرة، حدود الثقة، الحدود القصوى، الإصدار</w:t>
            </w:r>
          </w:p>
        </w:tc>
      </w:tr>
      <w:tr>
        <w:tc>
          <w:tcPr>
            <w:tcW w:w="4680" w:type="dxa"/>
          </w:tcPr>
          <w:p>
            <w:pPr/>
            <w:r>
              <w:t xml:space="preserve">Notification</w:t>
            </w:r>
          </w:p>
        </w:tc>
        <w:tc>
          <w:tcPr>
            <w:tcW w:w="4680" w:type="dxa"/>
          </w:tcPr>
          <w:p>
            <w:pPr>
              <w:bidi/>
            </w:pPr>
            <w:r>
              <w:rPr>
                <w:rtl/>
              </w:rPr>
              <w:t xml:space="preserve">المستخدم، النوع، المحتوى، مقروء أم لا</w:t>
            </w:r>
          </w:p>
        </w:tc>
      </w:tr>
      <w:tr>
        <w:tc>
          <w:tcPr>
            <w:tcW w:w="4680" w:type="dxa"/>
          </w:tcPr>
          <w:p>
            <w:pPr/>
            <w:r>
              <w:t xml:space="preserve">AuditLog</w:t>
            </w:r>
          </w:p>
        </w:tc>
        <w:tc>
          <w:tcPr>
            <w:tcW w:w="4680" w:type="dxa"/>
          </w:tcPr>
          <w:p>
            <w:pPr>
              <w:bidi/>
            </w:pPr>
            <w:r>
              <w:rPr>
                <w:rtl/>
              </w:rPr>
              <w:t xml:space="preserve">المستخدم، الإجراء، الكيان، قبل/بعد، الوقت</w:t>
            </w:r>
          </w:p>
        </w:tc>
      </w:tr>
    </w:tbl>
    <w:p>
      <w:pPr>
        <w:pStyle w:val="Heading2"/>
        <w:bidi/>
      </w:pPr>
      <w:r>
        <w:rPr>
          <w:rtl/>
        </w:rPr>
        <w:t xml:space="preserve">10. المتطلبات غير الوظيفية</w:t>
      </w:r>
    </w:p>
    <w:p>
      <w:pPr>
        <w:pStyle w:val="ListParagraph"/>
        <w:numPr>
          <w:ilvl w:val="0"/>
          <w:numId w:val="24"/>
        </w:numPr>
        <w:bidi/>
      </w:pPr>
      <w:r>
        <w:rPr>
          <w:b/>
          <w:rtl/>
        </w:rPr>
        <w:t xml:space="preserve">الأداء:</w:t>
      </w:r>
      <w:r>
        <w:rPr>
          <w:rtl/>
        </w:rPr>
        <w:t xml:space="preserve"> ظهور الرسالة الواردة في الصندوق خلال ثوانٍ قليلة من وصولها.</w:t>
      </w:r>
    </w:p>
    <w:p>
      <w:pPr>
        <w:pStyle w:val="ListParagraph"/>
        <w:numPr>
          <w:ilvl w:val="0"/>
          <w:numId w:val="24"/>
        </w:numPr>
        <w:bidi/>
      </w:pPr>
      <w:r>
        <w:rPr>
          <w:b/>
          <w:rtl/>
        </w:rPr>
        <w:t xml:space="preserve">الاعتمادية:</w:t>
      </w:r>
      <w:r>
        <w:rPr>
          <w:rtl/>
        </w:rPr>
        <w:t xml:space="preserve"> عدم فقدان أي رسالة، وإعادة المعالجة عند فشل الـ Worker.</w:t>
      </w:r>
    </w:p>
    <w:p>
      <w:pPr>
        <w:pStyle w:val="ListParagraph"/>
        <w:numPr>
          <w:ilvl w:val="0"/>
          <w:numId w:val="24"/>
        </w:numPr>
        <w:bidi/>
      </w:pPr>
      <w:r>
        <w:rPr>
          <w:b/>
          <w:rtl/>
        </w:rPr>
        <w:t xml:space="preserve">الأمان:</w:t>
      </w:r>
      <w:r>
        <w:rPr>
          <w:rtl/>
        </w:rPr>
        <w:t xml:space="preserve"> تشفير الاتصال (HTTPS)، وتشفير كلمات المرور والـ Tokens، وحماية الـ Webhooks، والحماية من الهجمات الشائعة (OWASP Top 10)، وتحديد معدل الطلبات (Rate Limiting)، وجلسات آمنة، ويُنصح بدعم التحقق بخطوتين للمسؤولين.</w:t>
      </w:r>
    </w:p>
    <w:p>
      <w:pPr>
        <w:pStyle w:val="ListParagraph"/>
        <w:numPr>
          <w:ilvl w:val="0"/>
          <w:numId w:val="24"/>
        </w:numPr>
        <w:bidi/>
      </w:pPr>
      <w:r>
        <w:rPr>
          <w:b/>
          <w:rtl/>
        </w:rPr>
        <w:t xml:space="preserve">الخصوصية:</w:t>
      </w:r>
      <w:r>
        <w:rPr>
          <w:rtl/>
        </w:rPr>
        <w:t xml:space="preserve"> حماية بيانات العملاء، وضوابط وصول حسب الدور، وسياسة احتفاظ بالبيانات، والتحقق من الالتزام بالأنظمة المحلية المنطبقة على بيانات العملاء ومعالجتها عبر مزودي خدمات الذكاء الاصطناعي.</w:t>
      </w:r>
    </w:p>
    <w:p>
      <w:pPr>
        <w:pStyle w:val="ListParagraph"/>
        <w:numPr>
          <w:ilvl w:val="0"/>
          <w:numId w:val="24"/>
        </w:numPr>
        <w:bidi/>
      </w:pPr>
      <w:r>
        <w:rPr>
          <w:b/>
          <w:rtl/>
        </w:rPr>
        <w:t xml:space="preserve">النسخ الاحتياطي:</w:t>
      </w:r>
      <w:r>
        <w:rPr>
          <w:rtl/>
        </w:rPr>
        <w:t xml:space="preserve"> نسخ احتياطي دوري لقاعدة البيانات والوسائط، مع اختبار الاسترجاع.</w:t>
      </w:r>
    </w:p>
    <w:p>
      <w:pPr>
        <w:pStyle w:val="ListParagraph"/>
        <w:numPr>
          <w:ilvl w:val="0"/>
          <w:numId w:val="24"/>
        </w:numPr>
        <w:bidi/>
      </w:pPr>
      <w:r>
        <w:rPr>
          <w:b/>
          <w:rtl/>
        </w:rPr>
        <w:t xml:space="preserve">المراقبة:</w:t>
      </w:r>
      <w:r>
        <w:rPr>
          <w:rtl/>
        </w:rPr>
        <w:t xml:space="preserve"> تسجيل الأخطاء (Logging)، ومراقبة حالة الخدمات، وتنبيه عند الأعطال.</w:t>
      </w:r>
    </w:p>
    <w:p>
      <w:pPr>
        <w:pStyle w:val="ListParagraph"/>
        <w:numPr>
          <w:ilvl w:val="0"/>
          <w:numId w:val="24"/>
        </w:numPr>
        <w:bidi/>
      </w:pPr>
      <w:r>
        <w:rPr>
          <w:b/>
          <w:rtl/>
        </w:rPr>
        <w:t xml:space="preserve">قابلية التوسع:</w:t>
      </w:r>
      <w:r>
        <w:rPr>
          <w:rtl/>
        </w:rPr>
        <w:t xml:space="preserve"> البنية تسمح بإضافة قنوات جديدة وأقسام وموظفين دون إعادة بناء.</w:t>
      </w:r>
    </w:p>
    <w:p>
      <w:pPr>
        <w:pStyle w:val="ListParagraph"/>
        <w:numPr>
          <w:ilvl w:val="0"/>
          <w:numId w:val="24"/>
        </w:numPr>
        <w:bidi/>
      </w:pPr>
      <w:r>
        <w:rPr>
          <w:b/>
          <w:rtl/>
        </w:rPr>
        <w:t xml:space="preserve">الواجهة:</w:t>
      </w:r>
      <w:r>
        <w:rPr>
          <w:rtl/>
        </w:rPr>
        <w:t xml:space="preserve"> عربية بالكامل RTL، وتعمل على المتصفحات الحديثة وعلى شاشات الكمبيوتر والتابلت، مع واجهة قابلة للاستخدام على الموبايل.</w:t>
      </w:r>
    </w:p>
    <w:p>
      <w:pPr>
        <w:pStyle w:val="ListParagraph"/>
        <w:numPr>
          <w:ilvl w:val="0"/>
          <w:numId w:val="24"/>
        </w:numPr>
        <w:bidi/>
      </w:pPr>
      <w:r>
        <w:rPr>
          <w:b/>
          <w:rtl/>
        </w:rPr>
        <w:t xml:space="preserve">التوثيق:</w:t>
      </w:r>
      <w:r>
        <w:rPr>
          <w:rtl/>
        </w:rPr>
        <w:t xml:space="preserve"> توثيق API ودليل نشر ودليل مستخدم.</w:t>
      </w:r>
    </w:p>
    <w:p>
      <w:pPr>
        <w:pStyle w:val="Heading2"/>
        <w:bidi/>
      </w:pPr>
      <w:r>
        <w:rPr>
          <w:rtl/>
        </w:rPr>
        <w:t xml:space="preserve">11. الحالات الحدية (Edge Cases)</w:t>
      </w:r>
    </w:p>
    <w:p>
      <w:pPr>
        <w:pStyle w:val="ListParagraph"/>
        <w:numPr>
          <w:ilvl w:val="0"/>
          <w:numId w:val="25"/>
        </w:numPr>
        <w:bidi/>
      </w:pPr>
      <w:r>
        <w:rPr>
          <w:rtl/>
        </w:rPr>
        <w:t xml:space="preserve">وصول رسائل متتالية سريعة من العميل: تُجمع في طلب واحد للذكاء الاصطناعي.</w:t>
      </w:r>
    </w:p>
    <w:p>
      <w:pPr>
        <w:pStyle w:val="ListParagraph"/>
        <w:numPr>
          <w:ilvl w:val="0"/>
          <w:numId w:val="25"/>
        </w:numPr>
        <w:bidi/>
      </w:pPr>
      <w:r>
        <w:rPr>
          <w:rtl/>
        </w:rPr>
        <w:t xml:space="preserve">إرسال العميل رسالة أثناء كتابة الموظف للرد.</w:t>
      </w:r>
    </w:p>
    <w:p>
      <w:pPr>
        <w:pStyle w:val="ListParagraph"/>
        <w:numPr>
          <w:ilvl w:val="0"/>
          <w:numId w:val="25"/>
        </w:numPr>
        <w:bidi/>
      </w:pPr>
      <w:r>
        <w:rPr>
          <w:rtl/>
        </w:rPr>
        <w:t xml:space="preserve">وصول نفس الـ Webhook أكثر من مرة.</w:t>
      </w:r>
    </w:p>
    <w:p>
      <w:pPr>
        <w:pStyle w:val="ListParagraph"/>
        <w:numPr>
          <w:ilvl w:val="0"/>
          <w:numId w:val="25"/>
        </w:numPr>
        <w:bidi/>
      </w:pPr>
      <w:r>
        <w:rPr>
          <w:rtl/>
        </w:rPr>
        <w:t xml:space="preserve">فشل إرسال الرد (انتهاء النافذة، حظر البوت، انتهاء الـ Token): يظهر الفشل للموظف بوضوح.</w:t>
      </w:r>
    </w:p>
    <w:p>
      <w:pPr>
        <w:pStyle w:val="ListParagraph"/>
        <w:numPr>
          <w:ilvl w:val="0"/>
          <w:numId w:val="25"/>
        </w:numPr>
        <w:bidi/>
      </w:pPr>
      <w:r>
        <w:rPr>
          <w:rtl/>
        </w:rPr>
        <w:t xml:space="preserve">رسالة صوتية طويلة أو غير مفهومة أو بلهجة مختلطة.</w:t>
      </w:r>
    </w:p>
    <w:p>
      <w:pPr>
        <w:pStyle w:val="ListParagraph"/>
        <w:numPr>
          <w:ilvl w:val="0"/>
          <w:numId w:val="25"/>
        </w:numPr>
        <w:bidi/>
      </w:pPr>
      <w:r>
        <w:rPr>
          <w:rtl/>
        </w:rPr>
        <w:t xml:space="preserve">صورة غير واضحة أو بدون سياق.</w:t>
      </w:r>
    </w:p>
    <w:p>
      <w:pPr>
        <w:pStyle w:val="ListParagraph"/>
        <w:numPr>
          <w:ilvl w:val="0"/>
          <w:numId w:val="25"/>
        </w:numPr>
        <w:bidi/>
      </w:pPr>
      <w:r>
        <w:rPr>
          <w:rtl/>
        </w:rPr>
        <w:t xml:space="preserve">رسالة تحتوي محاولة تلاعب بتعليمات الذكاء الاصطناعي.</w:t>
      </w:r>
    </w:p>
    <w:p>
      <w:pPr>
        <w:pStyle w:val="ListParagraph"/>
        <w:numPr>
          <w:ilvl w:val="0"/>
          <w:numId w:val="25"/>
        </w:numPr>
        <w:bidi/>
      </w:pPr>
      <w:r>
        <w:rPr>
          <w:rtl/>
        </w:rPr>
        <w:t xml:space="preserve">تعطل خدمة الذكاء الاصطناعي: التحويل التلقائي للموظفين دون فقد الرسائل.</w:t>
      </w:r>
    </w:p>
    <w:p>
      <w:pPr>
        <w:pStyle w:val="ListParagraph"/>
        <w:numPr>
          <w:ilvl w:val="0"/>
          <w:numId w:val="25"/>
        </w:numPr>
        <w:bidi/>
      </w:pPr>
      <w:r>
        <w:rPr>
          <w:rtl/>
        </w:rPr>
        <w:t xml:space="preserve">انقطاع اتصال الـ Webhook لفترة ثم عودته: استرجاع ما فات إن أتاحت القناة ذلك.</w:t>
      </w:r>
    </w:p>
    <w:p>
      <w:pPr>
        <w:pStyle w:val="ListParagraph"/>
        <w:numPr>
          <w:ilvl w:val="0"/>
          <w:numId w:val="25"/>
        </w:numPr>
        <w:bidi/>
      </w:pPr>
      <w:r>
        <w:rPr>
          <w:rtl/>
        </w:rPr>
        <w:t xml:space="preserve">عميل يحذف الحساب أو يحظر البوت.</w:t>
      </w:r>
    </w:p>
    <w:p>
      <w:pPr>
        <w:pStyle w:val="ListParagraph"/>
        <w:numPr>
          <w:ilvl w:val="0"/>
          <w:numId w:val="25"/>
        </w:numPr>
        <w:bidi/>
      </w:pPr>
      <w:r>
        <w:rPr>
          <w:rtl/>
        </w:rPr>
        <w:t xml:space="preserve">رسائل بلغات غير العربية: يُحدد السلوك (يرد بالعربية أو يصعّد).</w:t>
      </w:r>
    </w:p>
    <w:p>
      <w:pPr>
        <w:pStyle w:val="ListParagraph"/>
        <w:numPr>
          <w:ilvl w:val="0"/>
          <w:numId w:val="25"/>
        </w:numPr>
        <w:bidi/>
      </w:pPr>
      <w:r>
        <w:rPr>
          <w:rtl/>
        </w:rPr>
        <w:t xml:space="preserve">وصول ملفات بحجم كبير أو بصيغ غير مدعومة.</w:t>
      </w:r>
    </w:p>
    <w:p>
      <w:pPr>
        <w:pStyle w:val="ListParagraph"/>
        <w:numPr>
          <w:ilvl w:val="0"/>
          <w:numId w:val="25"/>
        </w:numPr>
        <w:bidi/>
      </w:pPr>
      <w:r>
        <w:rPr>
          <w:rtl/>
        </w:rPr>
        <w:t xml:space="preserve">تعديل موظفين لنفس عنصر المعرفة في نفس الوقت.</w:t>
      </w:r>
    </w:p>
    <w:p>
      <w:pPr>
        <w:pStyle w:val="Heading2"/>
        <w:bidi/>
      </w:pPr>
      <w:r>
        <w:rPr>
          <w:rtl/>
        </w:rPr>
        <w:t xml:space="preserve">12. معايير القبول (Acceptance Criteria)</w:t>
      </w:r>
    </w:p>
    <w:p>
      <w:pPr>
        <w:pStyle w:val="Heading3"/>
        <w:bidi/>
      </w:pPr>
      <w:r>
        <w:rPr>
          <w:rtl/>
        </w:rPr>
        <w:t xml:space="preserve">المرحلة 1: النواة مع Telegram</w:t>
      </w:r>
    </w:p>
    <w:p>
      <w:pPr>
        <w:pStyle w:val="ListParagraph"/>
        <w:numPr>
          <w:ilvl w:val="0"/>
          <w:numId w:val="26"/>
        </w:numPr>
        <w:bidi/>
      </w:pPr>
      <w:r>
        <w:rPr>
          <w:rtl/>
        </w:rPr>
        <w:t xml:space="preserve">رسالة (نص، صورة، صوت) من Telegram تظهر في الصندوق الموحد خلال ثوانٍ، وتُخزن مع وسائطها.</w:t>
      </w:r>
    </w:p>
    <w:p>
      <w:pPr>
        <w:pStyle w:val="ListParagraph"/>
        <w:numPr>
          <w:ilvl w:val="0"/>
          <w:numId w:val="26"/>
        </w:numPr>
        <w:bidi/>
      </w:pPr>
      <w:r>
        <w:rPr>
          <w:rtl/>
        </w:rPr>
        <w:t xml:space="preserve">رد الموظف من النظام يصل للعميل على Telegram، وتظهر حالة الإرسال.</w:t>
      </w:r>
    </w:p>
    <w:p>
      <w:pPr>
        <w:pStyle w:val="ListParagraph"/>
        <w:numPr>
          <w:ilvl w:val="0"/>
          <w:numId w:val="26"/>
        </w:numPr>
        <w:bidi/>
      </w:pPr>
      <w:r>
        <w:rPr>
          <w:rtl/>
        </w:rPr>
        <w:t xml:space="preserve">الذكاء الاصطناعي يرد على سؤال موجود في قاعدة المعرفة بإجابة صحيحة دون اختلاق.</w:t>
      </w:r>
    </w:p>
    <w:p>
      <w:pPr>
        <w:pStyle w:val="ListParagraph"/>
        <w:numPr>
          <w:ilvl w:val="0"/>
          <w:numId w:val="26"/>
        </w:numPr>
        <w:bidi/>
      </w:pPr>
      <w:r>
        <w:rPr>
          <w:rtl/>
        </w:rPr>
        <w:t xml:space="preserve">الذكاء الاصطناعي يفهم رسالة صوتية عربية واضحة ويرد عليها بشكل مناسب، ويظهر نص التفريغ للموظف.</w:t>
      </w:r>
    </w:p>
    <w:p>
      <w:pPr>
        <w:pStyle w:val="ListParagraph"/>
        <w:numPr>
          <w:ilvl w:val="0"/>
          <w:numId w:val="26"/>
        </w:numPr>
        <w:bidi/>
      </w:pPr>
      <w:r>
        <w:rPr>
          <w:rtl/>
        </w:rPr>
        <w:t xml:space="preserve">الذكاء الاصطناعي يحلل صورة ويرد بناءً عليها، أو يصعّد عند عدم الوضوح.</w:t>
      </w:r>
    </w:p>
    <w:p>
      <w:pPr>
        <w:pStyle w:val="ListParagraph"/>
        <w:numPr>
          <w:ilvl w:val="0"/>
          <w:numId w:val="26"/>
        </w:numPr>
        <w:bidi/>
      </w:pPr>
      <w:r>
        <w:rPr>
          <w:rtl/>
        </w:rPr>
        <w:t xml:space="preserve">كل محفز من محفزات التصعيد في القسم 6.3 يؤدي لتحويل المحادثة لحالة "تحتاج موظفًا"، وإيقاف الرد الآلي، وإرسال إشعار.</w:t>
      </w:r>
    </w:p>
    <w:p>
      <w:pPr>
        <w:pStyle w:val="ListParagraph"/>
        <w:numPr>
          <w:ilvl w:val="0"/>
          <w:numId w:val="26"/>
        </w:numPr>
        <w:bidi/>
      </w:pPr>
      <w:r>
        <w:rPr>
          <w:rtl/>
        </w:rPr>
        <w:t xml:space="preserve">الـ Kill Switch يوقف الرد الآلي على الفور.</w:t>
      </w:r>
    </w:p>
    <w:p>
      <w:pPr>
        <w:pStyle w:val="ListParagraph"/>
        <w:numPr>
          <w:ilvl w:val="0"/>
          <w:numId w:val="26"/>
        </w:numPr>
        <w:bidi/>
      </w:pPr>
      <w:r>
        <w:rPr>
          <w:rtl/>
        </w:rPr>
        <w:t xml:space="preserve">رد الموظف على محادثة يوقف الذكاء الاصطناعي عليها.</w:t>
      </w:r>
    </w:p>
    <w:p>
      <w:pPr>
        <w:pStyle w:val="ListParagraph"/>
        <w:numPr>
          <w:ilvl w:val="0"/>
          <w:numId w:val="26"/>
        </w:numPr>
        <w:bidi/>
      </w:pPr>
      <w:r>
        <w:rPr>
          <w:rtl/>
        </w:rPr>
        <w:t xml:space="preserve">الصلاحيات تعمل حسب الجدول في القسم 3.</w:t>
      </w:r>
    </w:p>
    <w:p>
      <w:pPr>
        <w:pStyle w:val="ListParagraph"/>
        <w:numPr>
          <w:ilvl w:val="0"/>
          <w:numId w:val="26"/>
        </w:numPr>
        <w:bidi/>
      </w:pPr>
      <w:r>
        <w:rPr>
          <w:rtl/>
        </w:rPr>
        <w:t xml:space="preserve">سجل الذكاء الاصطناعي وسجل التدقيق يسجلان الأحداث المطلوبة.</w:t>
      </w:r>
    </w:p>
    <w:p>
      <w:pPr>
        <w:pStyle w:val="ListParagraph"/>
        <w:numPr>
          <w:ilvl w:val="0"/>
          <w:numId w:val="26"/>
        </w:numPr>
        <w:bidi/>
      </w:pPr>
      <w:r>
        <w:rPr>
          <w:rtl/>
        </w:rPr>
        <w:t xml:space="preserve">إرسال نفس الـ Webhook مرتين لا ينتج رسالتين.</w:t>
      </w:r>
    </w:p>
    <w:p>
      <w:pPr>
        <w:pStyle w:val="ListParagraph"/>
        <w:numPr>
          <w:ilvl w:val="0"/>
          <w:numId w:val="26"/>
        </w:numPr>
        <w:bidi/>
      </w:pPr>
      <w:r>
        <w:rPr>
          <w:rtl/>
        </w:rPr>
        <w:t xml:space="preserve">فشل خدمة الذكاء الاصطناعي لا يفقد أي رسالة، ويتم تصعيد المحادثة للموظفين.</w:t>
      </w:r>
    </w:p>
    <w:p>
      <w:pPr>
        <w:pStyle w:val="ListParagraph"/>
        <w:numPr>
          <w:ilvl w:val="0"/>
          <w:numId w:val="26"/>
        </w:numPr>
        <w:bidi/>
      </w:pPr>
      <w:r>
        <w:rPr>
          <w:rtl/>
        </w:rPr>
        <w:t xml:space="preserve">التقارير الأساسية (RP-1 إلى RP-6) تعرض بيانات صحيحة.</w:t>
      </w:r>
    </w:p>
    <w:p>
      <w:pPr>
        <w:pStyle w:val="ListParagraph"/>
        <w:numPr>
          <w:ilvl w:val="0"/>
          <w:numId w:val="26"/>
        </w:numPr>
        <w:bidi/>
      </w:pPr>
      <w:r>
        <w:rPr>
          <w:rtl/>
        </w:rPr>
        <w:t xml:space="preserve">الواجهة عربية RTL بالكامل.</w:t>
      </w:r>
    </w:p>
    <w:p>
      <w:pPr>
        <w:pStyle w:val="Heading3"/>
        <w:bidi/>
      </w:pPr>
      <w:r>
        <w:rPr>
          <w:rtl/>
        </w:rPr>
        <w:t xml:space="preserve">المرحلة 2: قنوات Meta</w:t>
      </w:r>
    </w:p>
    <w:p>
      <w:pPr>
        <w:pStyle w:val="ListParagraph"/>
        <w:numPr>
          <w:ilvl w:val="0"/>
          <w:numId w:val="27"/>
        </w:numPr>
        <w:bidi/>
      </w:pPr>
      <w:r>
        <w:rPr>
          <w:rtl/>
        </w:rPr>
        <w:t xml:space="preserve">رسائل Messenger وInstagram تصل للصندوق وتُرسل منه بنفس سلوك Telegram.</w:t>
      </w:r>
    </w:p>
    <w:p>
      <w:pPr>
        <w:pStyle w:val="ListParagraph"/>
        <w:numPr>
          <w:ilvl w:val="0"/>
          <w:numId w:val="27"/>
        </w:numPr>
        <w:bidi/>
      </w:pPr>
      <w:r>
        <w:rPr>
          <w:rtl/>
        </w:rPr>
        <w:t xml:space="preserve">نافذة الـ 24 ساعة تظهر للموظف، ولا يُسمح بالإرسال خارجها.</w:t>
      </w:r>
    </w:p>
    <w:p>
      <w:pPr>
        <w:pStyle w:val="ListParagraph"/>
        <w:numPr>
          <w:ilvl w:val="0"/>
          <w:numId w:val="27"/>
        </w:numPr>
        <w:bidi/>
      </w:pPr>
      <w:r>
        <w:rPr>
          <w:rtl/>
        </w:rPr>
        <w:t xml:space="preserve">قاعدة الـ Adapter الموحدة لم تتغير، وأُضيفت القناتان دون تعديل في نواة النظام.</w:t>
      </w:r>
    </w:p>
    <w:p>
      <w:pPr>
        <w:pStyle w:val="ListParagraph"/>
        <w:numPr>
          <w:ilvl w:val="0"/>
          <w:numId w:val="27"/>
        </w:numPr>
        <w:bidi/>
      </w:pPr>
      <w:r>
        <w:rPr>
          <w:rtl/>
        </w:rPr>
        <w:t xml:space="preserve">تنبيه عند انتهاء صلاحية الـ Token أو انقطاع الربط.</w:t>
      </w:r>
    </w:p>
    <w:p>
      <w:pPr>
        <w:pStyle w:val="ListParagraph"/>
        <w:numPr>
          <w:ilvl w:val="0"/>
          <w:numId w:val="27"/>
        </w:numPr>
        <w:bidi/>
      </w:pPr>
      <w:r>
        <w:rPr>
          <w:rtl/>
        </w:rPr>
        <w:t xml:space="preserve">تعمل نفس قواعد الذكاء الاصطناعي والتصعيد على القنوات الجديدة.</w:t>
      </w:r>
    </w:p>
    <w:p>
      <w:pPr>
        <w:pStyle w:val="Heading2"/>
        <w:bidi/>
      </w:pPr>
      <w:r>
        <w:rPr>
          <w:rtl/>
        </w:rPr>
        <w:t xml:space="preserve">13. المخرجات التقنية المتوقعة</w:t>
      </w:r>
    </w:p>
    <w:p>
      <w:pPr>
        <w:pStyle w:val="ListParagraph"/>
        <w:numPr>
          <w:ilvl w:val="0"/>
          <w:numId w:val="28"/>
        </w:numPr>
        <w:bidi/>
      </w:pPr>
      <w:r>
        <w:rPr>
          <w:rtl/>
        </w:rPr>
        <w:t xml:space="preserve">تطبيق الويب (الصندوق الموحد ولوحة الإدارة).</w:t>
      </w:r>
    </w:p>
    <w:p>
      <w:pPr>
        <w:pStyle w:val="ListParagraph"/>
        <w:numPr>
          <w:ilvl w:val="0"/>
          <w:numId w:val="28"/>
        </w:numPr>
        <w:bidi/>
      </w:pPr>
      <w:r>
        <w:rPr>
          <w:rtl/>
        </w:rPr>
        <w:t xml:space="preserve">خدمات الـ Backend والـ Workers.</w:t>
      </w:r>
    </w:p>
    <w:p>
      <w:pPr>
        <w:pStyle w:val="ListParagraph"/>
        <w:numPr>
          <w:ilvl w:val="0"/>
          <w:numId w:val="28"/>
        </w:numPr>
        <w:bidi/>
      </w:pPr>
      <w:r>
        <w:rPr>
          <w:rtl/>
        </w:rPr>
        <w:t xml:space="preserve">قاعدة البيانات والـ Migrations.</w:t>
      </w:r>
    </w:p>
    <w:p>
      <w:pPr>
        <w:pStyle w:val="ListParagraph"/>
        <w:numPr>
          <w:ilvl w:val="0"/>
          <w:numId w:val="28"/>
        </w:numPr>
        <w:bidi/>
      </w:pPr>
      <w:r>
        <w:rPr>
          <w:rtl/>
        </w:rPr>
        <w:t xml:space="preserve">طبقة الذكاء الاصطناعي وقاعدة المعرفة.</w:t>
      </w:r>
    </w:p>
    <w:p>
      <w:pPr>
        <w:pStyle w:val="ListParagraph"/>
        <w:numPr>
          <w:ilvl w:val="0"/>
          <w:numId w:val="28"/>
        </w:numPr>
      </w:pPr>
      <w:r>
        <w:t xml:space="preserve">Adapters للقنوات.</w:t>
      </w:r>
    </w:p>
    <w:p>
      <w:pPr>
        <w:pStyle w:val="ListParagraph"/>
        <w:numPr>
          <w:ilvl w:val="0"/>
          <w:numId w:val="28"/>
        </w:numPr>
        <w:bidi/>
      </w:pPr>
      <w:r>
        <w:rPr>
          <w:rtl/>
        </w:rPr>
        <w:t xml:space="preserve">ملفات النشر (Docker) والإعدادات.</w:t>
      </w:r>
    </w:p>
    <w:p>
      <w:pPr>
        <w:pStyle w:val="ListParagraph"/>
        <w:numPr>
          <w:ilvl w:val="0"/>
          <w:numId w:val="28"/>
        </w:numPr>
        <w:bidi/>
      </w:pPr>
      <w:r>
        <w:rPr>
          <w:rtl/>
        </w:rPr>
        <w:t xml:space="preserve">توثيق API ودليل النشر ودليل المستخدم.</w:t>
      </w:r>
    </w:p>
    <w:p>
      <w:pPr>
        <w:pStyle w:val="ListParagraph"/>
        <w:numPr>
          <w:ilvl w:val="0"/>
          <w:numId w:val="28"/>
        </w:numPr>
        <w:bidi/>
      </w:pPr>
      <w:r>
        <w:rPr>
          <w:rtl/>
        </w:rPr>
        <w:t xml:space="preserve">الكود المصدري.</w:t>
      </w:r>
    </w:p>
    <w:p>
      <w:pPr>
        <w:pStyle w:val="Heading2"/>
        <w:bidi/>
      </w:pPr>
      <w:r>
        <w:rPr>
          <w:rtl/>
        </w:rPr>
        <w:t xml:space="preserve">14. نقاط مفتوحة تحتاج قرارًا</w:t>
      </w:r>
    </w:p>
    <w:p>
      <w:pPr>
        <w:pStyle w:val="ListParagraph"/>
        <w:numPr>
          <w:ilvl w:val="0"/>
          <w:numId w:val="29"/>
        </w:numPr>
        <w:bidi/>
      </w:pPr>
      <w:r>
        <w:rPr>
          <w:b/>
          <w:rtl/>
        </w:rPr>
        <w:t xml:space="preserve">قنوات Meta:</w:t>
      </w:r>
      <w:r>
        <w:rPr>
          <w:rtl/>
        </w:rPr>
        <w:t xml:space="preserve"> المسار المعتمد للحصول على صلاحيات Messenger وInstagram، حيث لا يملك العميل سجلًا تجاريًا. الخيارات المطروحة: تطبيق تحت شركة منصتي كمزود تقني، أو مستندات بديلة، أو استخراج مستندات رسمية للعميل. وهذا يؤثر على موعد المرحلة 2.</w:t>
      </w:r>
    </w:p>
    <w:p>
      <w:pPr>
        <w:pStyle w:val="ListParagraph"/>
        <w:numPr>
          <w:ilvl w:val="0"/>
          <w:numId w:val="29"/>
        </w:numPr>
        <w:bidi/>
      </w:pPr>
      <w:r>
        <w:rPr>
          <w:b/>
          <w:rtl/>
        </w:rPr>
        <w:t xml:space="preserve">مزود الذكاء الاصطناعي:</w:t>
      </w:r>
      <w:r>
        <w:rPr>
          <w:rtl/>
        </w:rPr>
        <w:t xml:space="preserve"> نموذج الرد، ومزود تحويل الصوت، ومزود تحليل الصور.</w:t>
      </w:r>
    </w:p>
    <w:p>
      <w:pPr>
        <w:pStyle w:val="ListParagraph"/>
        <w:numPr>
          <w:ilvl w:val="0"/>
          <w:numId w:val="29"/>
        </w:numPr>
        <w:bidi/>
      </w:pPr>
      <w:r>
        <w:rPr>
          <w:b/>
          <w:rtl/>
        </w:rPr>
        <w:t xml:space="preserve">سياسة الاحتفاظ:</w:t>
      </w:r>
      <w:r>
        <w:rPr>
          <w:rtl/>
        </w:rPr>
        <w:t xml:space="preserve"> مدة حفظ المحادثات والوسائط.</w:t>
      </w:r>
    </w:p>
    <w:p>
      <w:pPr>
        <w:pStyle w:val="ListParagraph"/>
        <w:numPr>
          <w:ilvl w:val="0"/>
          <w:numId w:val="29"/>
        </w:numPr>
        <w:bidi/>
      </w:pPr>
      <w:r>
        <w:rPr>
          <w:b/>
          <w:rtl/>
        </w:rPr>
        <w:t xml:space="preserve">توزيع المحادثات:</w:t>
      </w:r>
      <w:r>
        <w:rPr>
          <w:rtl/>
        </w:rPr>
        <w:t xml:space="preserve"> هل تُوزع تلقائيًا أم يختارها الموظفون يدويًا؟</w:t>
      </w:r>
    </w:p>
    <w:p>
      <w:pPr>
        <w:pStyle w:val="ListParagraph"/>
        <w:numPr>
          <w:ilvl w:val="0"/>
          <w:numId w:val="29"/>
        </w:numPr>
        <w:bidi/>
      </w:pPr>
      <w:r>
        <w:rPr>
          <w:b/>
          <w:rtl/>
        </w:rPr>
        <w:t xml:space="preserve">الرسالة التلقائية للعميل</w:t>
      </w:r>
      <w:r>
        <w:rPr>
          <w:rtl/>
        </w:rPr>
        <w:t xml:space="preserve"> عند التصعيد وخارج ساعات العمل: النصوص النهائية.</w:t>
      </w:r>
    </w:p>
    <w:p>
      <w:pPr>
        <w:pStyle w:val="ListParagraph"/>
        <w:numPr>
          <w:ilvl w:val="0"/>
          <w:numId w:val="29"/>
        </w:numPr>
        <w:bidi/>
      </w:pPr>
      <w:r>
        <w:rPr>
          <w:b/>
          <w:rtl/>
        </w:rPr>
        <w:t xml:space="preserve">اللغات الأخرى:</w:t>
      </w:r>
      <w:r>
        <w:rPr>
          <w:rtl/>
        </w:rPr>
        <w:t xml:space="preserve"> سلوك النظام لو راسله العميل بغير العربية.</w:t>
      </w:r>
    </w:p>
    <w:p>
      <w:pPr>
        <w:pStyle w:val="ListParagraph"/>
        <w:numPr>
          <w:ilvl w:val="0"/>
          <w:numId w:val="29"/>
        </w:numPr>
        <w:bidi/>
      </w:pPr>
      <w:r>
        <w:rPr>
          <w:b/>
          <w:rtl/>
        </w:rPr>
        <w:t xml:space="preserve">محتوى قاعدة المعرفة:</w:t>
      </w:r>
      <w:r>
        <w:rPr>
          <w:rtl/>
        </w:rPr>
        <w:t xml:space="preserve"> مسؤولية تجهيزه من العميل، وصيغة تسليمه.</w:t>
      </w:r>
    </w:p>
    <w:p>
      <w:pPr>
        <w:pStyle w:val="ListParagraph"/>
        <w:numPr>
          <w:ilvl w:val="0"/>
          <w:numId w:val="29"/>
        </w:numPr>
        <w:bidi/>
      </w:pPr>
      <w:r>
        <w:rPr>
          <w:b/>
          <w:rtl/>
        </w:rPr>
        <w:t xml:space="preserve">مواصفات السيرفر:</w:t>
      </w:r>
      <w:r>
        <w:rPr>
          <w:rtl/>
        </w:rPr>
        <w:t xml:space="preserve"> الموارد والموقع الجغرافي، وفق متطلبات العميل لحفظ البيانات.</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num>
  <w:num w:numId="2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وثيقة متطلبات النظام منصة المحادثات الموحدة مع الذكاء الاصطناعي</dc:title>
  <dc:description>Claude Docs node/f1515417-ed90@1 docx-w6</dc:description>
  <cp:revision>1</cp:revision>
</cp:coreProperties>
</file>