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85F4" w14:textId="77777777" w:rsidR="003C61D1" w:rsidRPr="00A65A48" w:rsidRDefault="003C61D1" w:rsidP="003C61D1">
      <w:pPr>
        <w:pStyle w:val="Titre"/>
        <w:jc w:val="center"/>
        <w:rPr>
          <w:rFonts w:asciiTheme="majorBidi" w:hAnsiTheme="majorBidi"/>
          <w:b/>
          <w:bCs/>
          <w:sz w:val="72"/>
          <w:szCs w:val="72"/>
        </w:rPr>
      </w:pPr>
    </w:p>
    <w:p w14:paraId="1D07C09E" w14:textId="77777777" w:rsidR="003C61D1" w:rsidRPr="00A65A48" w:rsidRDefault="003C61D1" w:rsidP="003C61D1">
      <w:pPr>
        <w:pStyle w:val="Titre"/>
        <w:jc w:val="center"/>
        <w:rPr>
          <w:rFonts w:asciiTheme="majorBidi" w:hAnsiTheme="majorBidi"/>
          <w:b/>
          <w:bCs/>
          <w:sz w:val="72"/>
          <w:szCs w:val="72"/>
        </w:rPr>
      </w:pPr>
    </w:p>
    <w:p w14:paraId="231BD04C" w14:textId="77777777" w:rsidR="003C61D1" w:rsidRPr="00A65A48" w:rsidRDefault="003C61D1" w:rsidP="003C61D1">
      <w:pPr>
        <w:pStyle w:val="Titre"/>
        <w:jc w:val="center"/>
        <w:rPr>
          <w:rFonts w:asciiTheme="majorBidi" w:hAnsiTheme="majorBidi"/>
          <w:b/>
          <w:bCs/>
          <w:sz w:val="72"/>
          <w:szCs w:val="72"/>
        </w:rPr>
      </w:pPr>
    </w:p>
    <w:p w14:paraId="13B74A62" w14:textId="77777777" w:rsidR="005363CE" w:rsidRPr="00A65A48" w:rsidRDefault="005363CE" w:rsidP="005363CE">
      <w:pPr>
        <w:rPr>
          <w:rFonts w:asciiTheme="majorBidi" w:hAnsiTheme="majorBidi" w:cstheme="majorBidi"/>
        </w:rPr>
      </w:pPr>
    </w:p>
    <w:p w14:paraId="511EA9AF" w14:textId="77777777" w:rsidR="003C61D1" w:rsidRPr="00A65A48" w:rsidRDefault="003C61D1" w:rsidP="005363CE">
      <w:pPr>
        <w:pStyle w:val="Titre"/>
        <w:rPr>
          <w:rFonts w:asciiTheme="majorBidi" w:hAnsiTheme="majorBidi"/>
          <w:b/>
          <w:bCs/>
          <w:sz w:val="72"/>
          <w:szCs w:val="72"/>
        </w:rPr>
      </w:pPr>
    </w:p>
    <w:p w14:paraId="30DE41D6" w14:textId="77777777" w:rsidR="003C61D1" w:rsidRPr="00A65A48" w:rsidRDefault="003C61D1" w:rsidP="003C61D1">
      <w:pPr>
        <w:pStyle w:val="Titre"/>
        <w:jc w:val="center"/>
        <w:rPr>
          <w:rFonts w:asciiTheme="majorBidi" w:hAnsiTheme="majorBidi"/>
          <w:b/>
          <w:bCs/>
          <w:sz w:val="72"/>
          <w:szCs w:val="72"/>
        </w:rPr>
      </w:pPr>
    </w:p>
    <w:p w14:paraId="590D82F6" w14:textId="638F66EC" w:rsidR="003C61D1" w:rsidRPr="00A65A48" w:rsidRDefault="003C61D1" w:rsidP="006C2B14">
      <w:pPr>
        <w:pStyle w:val="Titre"/>
        <w:jc w:val="center"/>
        <w:rPr>
          <w:rFonts w:asciiTheme="majorBidi" w:hAnsiTheme="majorBidi"/>
          <w:color w:val="4472C4" w:themeColor="accent1"/>
          <w:sz w:val="72"/>
          <w:szCs w:val="72"/>
        </w:rPr>
      </w:pPr>
      <w:r w:rsidRPr="00A65A48">
        <w:rPr>
          <w:rFonts w:asciiTheme="majorBidi" w:hAnsiTheme="majorBidi"/>
          <w:color w:val="4472C4" w:themeColor="accent1"/>
          <w:sz w:val="72"/>
          <w:szCs w:val="72"/>
        </w:rPr>
        <w:t xml:space="preserve">Cahier des Charges : </w:t>
      </w:r>
      <w:r w:rsidR="006C2B14" w:rsidRPr="00A65A48">
        <w:rPr>
          <w:rFonts w:asciiTheme="majorBidi" w:hAnsiTheme="majorBidi"/>
          <w:color w:val="4472C4" w:themeColor="accent1"/>
          <w:sz w:val="72"/>
          <w:szCs w:val="72"/>
        </w:rPr>
        <w:t xml:space="preserve"> </w:t>
      </w:r>
      <w:r w:rsidR="006C2B14" w:rsidRPr="00A65A48">
        <w:rPr>
          <w:rFonts w:asciiTheme="majorBidi" w:hAnsiTheme="majorBidi"/>
          <w:color w:val="4472C4" w:themeColor="accent1"/>
          <w:sz w:val="72"/>
          <w:szCs w:val="72"/>
        </w:rPr>
        <w:t>Plateforme de Gestion des Factures d'Entreprise</w:t>
      </w:r>
    </w:p>
    <w:p w14:paraId="7665ED15" w14:textId="77777777" w:rsidR="003C61D1" w:rsidRPr="00A65A48" w:rsidRDefault="003C61D1" w:rsidP="003C61D1">
      <w:pPr>
        <w:rPr>
          <w:rFonts w:asciiTheme="majorBidi" w:hAnsiTheme="majorBidi" w:cstheme="majorBidi"/>
        </w:rPr>
      </w:pPr>
    </w:p>
    <w:p w14:paraId="35EA14C2" w14:textId="77777777" w:rsidR="003C61D1" w:rsidRPr="00A65A48" w:rsidRDefault="003C61D1" w:rsidP="003C61D1">
      <w:pPr>
        <w:rPr>
          <w:rFonts w:asciiTheme="majorBidi" w:hAnsiTheme="majorBidi" w:cstheme="majorBidi"/>
        </w:rPr>
      </w:pPr>
    </w:p>
    <w:p w14:paraId="44DADA3C" w14:textId="77777777" w:rsidR="003C61D1" w:rsidRPr="00A65A48" w:rsidRDefault="003C61D1" w:rsidP="003C61D1">
      <w:pPr>
        <w:rPr>
          <w:rFonts w:asciiTheme="majorBidi" w:hAnsiTheme="majorBidi" w:cstheme="majorBidi"/>
        </w:rPr>
      </w:pPr>
    </w:p>
    <w:p w14:paraId="155975E5" w14:textId="77777777" w:rsidR="003C61D1" w:rsidRPr="00A65A48" w:rsidRDefault="003C61D1" w:rsidP="003C61D1">
      <w:pPr>
        <w:rPr>
          <w:rFonts w:asciiTheme="majorBidi" w:hAnsiTheme="majorBidi" w:cstheme="majorBidi"/>
        </w:rPr>
      </w:pPr>
    </w:p>
    <w:p w14:paraId="111A2FA8" w14:textId="77777777" w:rsidR="003C61D1" w:rsidRPr="00A65A48" w:rsidRDefault="003C61D1" w:rsidP="003C61D1">
      <w:pPr>
        <w:rPr>
          <w:rFonts w:asciiTheme="majorBidi" w:hAnsiTheme="majorBidi" w:cstheme="majorBidi"/>
        </w:rPr>
      </w:pPr>
    </w:p>
    <w:p w14:paraId="0F75F68B" w14:textId="77777777" w:rsidR="003C61D1" w:rsidRPr="00A65A48" w:rsidRDefault="003C61D1" w:rsidP="003C61D1">
      <w:pPr>
        <w:rPr>
          <w:rFonts w:asciiTheme="majorBidi" w:hAnsiTheme="majorBidi" w:cstheme="majorBidi"/>
        </w:rPr>
      </w:pPr>
    </w:p>
    <w:p w14:paraId="2C57AFE3" w14:textId="77777777" w:rsidR="003C61D1" w:rsidRPr="00A65A48" w:rsidRDefault="003C61D1" w:rsidP="003C61D1">
      <w:pPr>
        <w:rPr>
          <w:rFonts w:asciiTheme="majorBidi" w:hAnsiTheme="majorBidi" w:cstheme="majorBidi"/>
          <w:b/>
          <w:bCs/>
          <w:sz w:val="24"/>
          <w:szCs w:val="24"/>
          <w:u w:val="single"/>
        </w:rPr>
      </w:pPr>
    </w:p>
    <w:p w14:paraId="79890A37" w14:textId="77777777" w:rsidR="005363CE" w:rsidRPr="00A65A48" w:rsidRDefault="005363CE" w:rsidP="003C61D1">
      <w:pPr>
        <w:rPr>
          <w:rFonts w:asciiTheme="majorBidi" w:hAnsiTheme="majorBidi" w:cstheme="majorBidi"/>
          <w:b/>
          <w:bCs/>
          <w:sz w:val="24"/>
          <w:szCs w:val="24"/>
          <w:u w:val="single"/>
        </w:rPr>
      </w:pPr>
    </w:p>
    <w:p w14:paraId="286497F6" w14:textId="77777777" w:rsidR="005363CE" w:rsidRPr="00A65A48" w:rsidRDefault="005363CE" w:rsidP="003C61D1">
      <w:pPr>
        <w:rPr>
          <w:rFonts w:asciiTheme="majorBidi" w:hAnsiTheme="majorBidi" w:cstheme="majorBidi"/>
          <w:b/>
          <w:bCs/>
          <w:sz w:val="24"/>
          <w:szCs w:val="24"/>
          <w:u w:val="single"/>
        </w:rPr>
      </w:pPr>
    </w:p>
    <w:p w14:paraId="00D7EC06" w14:textId="77777777" w:rsidR="005363CE" w:rsidRPr="00A65A48" w:rsidRDefault="005363CE" w:rsidP="003C61D1">
      <w:pPr>
        <w:rPr>
          <w:rFonts w:asciiTheme="majorBidi" w:hAnsiTheme="majorBidi" w:cstheme="majorBidi"/>
          <w:b/>
          <w:bCs/>
          <w:sz w:val="24"/>
          <w:szCs w:val="24"/>
          <w:u w:val="single"/>
        </w:rPr>
      </w:pPr>
    </w:p>
    <w:p w14:paraId="1BECB00F" w14:textId="77777777" w:rsidR="005363CE" w:rsidRPr="00A65A48" w:rsidRDefault="005363CE" w:rsidP="003C61D1">
      <w:pPr>
        <w:rPr>
          <w:rFonts w:asciiTheme="majorBidi" w:hAnsiTheme="majorBidi" w:cstheme="majorBidi"/>
          <w:b/>
          <w:bCs/>
          <w:sz w:val="24"/>
          <w:szCs w:val="24"/>
          <w:u w:val="single"/>
        </w:rPr>
      </w:pPr>
    </w:p>
    <w:p w14:paraId="23FF9C5F" w14:textId="77777777" w:rsidR="005363CE" w:rsidRPr="00A65A48" w:rsidRDefault="005363CE" w:rsidP="003C61D1">
      <w:pPr>
        <w:rPr>
          <w:rFonts w:asciiTheme="majorBidi" w:hAnsiTheme="majorBidi" w:cstheme="majorBidi"/>
          <w:b/>
          <w:bCs/>
          <w:sz w:val="24"/>
          <w:szCs w:val="24"/>
          <w:u w:val="single"/>
        </w:rPr>
      </w:pPr>
    </w:p>
    <w:p w14:paraId="565AD0A5" w14:textId="77777777" w:rsidR="005363CE" w:rsidRPr="00A65A48" w:rsidRDefault="005363CE" w:rsidP="003C61D1">
      <w:pPr>
        <w:rPr>
          <w:rFonts w:asciiTheme="majorBidi" w:hAnsiTheme="majorBidi" w:cstheme="majorBidi"/>
        </w:rPr>
      </w:pPr>
    </w:p>
    <w:p w14:paraId="0E386DD9" w14:textId="77777777" w:rsidR="003C61D1" w:rsidRPr="00A65A48" w:rsidRDefault="003C61D1" w:rsidP="003C61D1">
      <w:pPr>
        <w:rPr>
          <w:rFonts w:asciiTheme="majorBidi" w:hAnsiTheme="majorBidi" w:cstheme="majorBidi"/>
        </w:rPr>
      </w:pPr>
    </w:p>
    <w:p w14:paraId="3B197D36" w14:textId="77777777" w:rsidR="006C2B14" w:rsidRPr="00A65A48" w:rsidRDefault="006C2B14" w:rsidP="006C2B14">
      <w:pPr>
        <w:rPr>
          <w:rFonts w:asciiTheme="majorBidi" w:hAnsiTheme="majorBidi" w:cstheme="majorBidi"/>
        </w:rPr>
      </w:pPr>
    </w:p>
    <w:sdt>
      <w:sdtPr>
        <w:rPr>
          <w:rFonts w:asciiTheme="majorBidi" w:hAnsiTheme="majorBidi"/>
        </w:rPr>
        <w:id w:val="-1546138082"/>
        <w:docPartObj>
          <w:docPartGallery w:val="Table of Contents"/>
          <w:docPartUnique/>
        </w:docPartObj>
      </w:sdtPr>
      <w:sdtEndPr>
        <w:rPr>
          <w:rFonts w:eastAsiaTheme="minorHAnsi"/>
          <w:b/>
          <w:bCs/>
          <w:color w:val="auto"/>
          <w:sz w:val="22"/>
          <w:szCs w:val="22"/>
          <w:lang w:eastAsia="en-US"/>
        </w:rPr>
      </w:sdtEndPr>
      <w:sdtContent>
        <w:p w14:paraId="656E1105" w14:textId="0E01FEDF" w:rsidR="007724EA" w:rsidRDefault="007724EA">
          <w:pPr>
            <w:pStyle w:val="En-ttedetabledesmatires"/>
            <w:rPr>
              <w:rStyle w:val="Titre1Car"/>
              <w:rFonts w:asciiTheme="majorBidi" w:hAnsiTheme="majorBidi"/>
            </w:rPr>
          </w:pPr>
          <w:r w:rsidRPr="007724EA">
            <w:rPr>
              <w:rStyle w:val="Titre1Car"/>
              <w:rFonts w:asciiTheme="majorBidi" w:hAnsiTheme="majorBidi"/>
            </w:rPr>
            <w:t>Table des matières</w:t>
          </w:r>
        </w:p>
        <w:p w14:paraId="14152CBA" w14:textId="77777777" w:rsidR="007724EA" w:rsidRPr="007724EA" w:rsidRDefault="007724EA" w:rsidP="007724EA">
          <w:pPr>
            <w:rPr>
              <w:lang w:eastAsia="fr-FR"/>
            </w:rPr>
          </w:pPr>
        </w:p>
        <w:p w14:paraId="437C5FC9" w14:textId="4DAB181A" w:rsidR="007724EA" w:rsidRDefault="007724EA">
          <w:pPr>
            <w:pStyle w:val="TM1"/>
            <w:tabs>
              <w:tab w:val="right" w:leader="dot" w:pos="9016"/>
            </w:tabs>
            <w:rPr>
              <w:rFonts w:cstheme="minorBidi"/>
              <w:noProof/>
              <w:kern w:val="2"/>
              <w:sz w:val="24"/>
              <w:szCs w:val="24"/>
              <w14:ligatures w14:val="standardContextual"/>
            </w:rPr>
          </w:pPr>
          <w:r w:rsidRPr="007724EA">
            <w:rPr>
              <w:rFonts w:asciiTheme="majorBidi" w:hAnsiTheme="majorBidi" w:cstheme="majorBidi"/>
              <w:sz w:val="24"/>
              <w:szCs w:val="24"/>
            </w:rPr>
            <w:fldChar w:fldCharType="begin"/>
          </w:r>
          <w:r w:rsidRPr="007724EA">
            <w:rPr>
              <w:rFonts w:asciiTheme="majorBidi" w:hAnsiTheme="majorBidi" w:cstheme="majorBidi"/>
              <w:sz w:val="24"/>
              <w:szCs w:val="24"/>
            </w:rPr>
            <w:instrText xml:space="preserve"> TOC \o "1-3" \h \z \u </w:instrText>
          </w:r>
          <w:r w:rsidRPr="007724EA">
            <w:rPr>
              <w:rFonts w:asciiTheme="majorBidi" w:hAnsiTheme="majorBidi" w:cstheme="majorBidi"/>
              <w:sz w:val="24"/>
              <w:szCs w:val="24"/>
            </w:rPr>
            <w:fldChar w:fldCharType="separate"/>
          </w:r>
          <w:hyperlink w:anchor="_Toc164444453" w:history="1">
            <w:r w:rsidRPr="002631FD">
              <w:rPr>
                <w:rStyle w:val="Lienhypertexte"/>
                <w:rFonts w:asciiTheme="majorBidi" w:hAnsiTheme="majorBidi"/>
                <w:noProof/>
              </w:rPr>
              <w:t>Introduction :</w:t>
            </w:r>
            <w:r>
              <w:rPr>
                <w:noProof/>
                <w:webHidden/>
              </w:rPr>
              <w:tab/>
            </w:r>
            <w:r>
              <w:rPr>
                <w:noProof/>
                <w:webHidden/>
              </w:rPr>
              <w:fldChar w:fldCharType="begin"/>
            </w:r>
            <w:r>
              <w:rPr>
                <w:noProof/>
                <w:webHidden/>
              </w:rPr>
              <w:instrText xml:space="preserve"> PAGEREF _Toc164444453 \h </w:instrText>
            </w:r>
            <w:r>
              <w:rPr>
                <w:noProof/>
                <w:webHidden/>
              </w:rPr>
            </w:r>
            <w:r>
              <w:rPr>
                <w:noProof/>
                <w:webHidden/>
              </w:rPr>
              <w:fldChar w:fldCharType="separate"/>
            </w:r>
            <w:r w:rsidR="00ED6347">
              <w:rPr>
                <w:noProof/>
                <w:webHidden/>
              </w:rPr>
              <w:t>3</w:t>
            </w:r>
            <w:r>
              <w:rPr>
                <w:noProof/>
                <w:webHidden/>
              </w:rPr>
              <w:fldChar w:fldCharType="end"/>
            </w:r>
          </w:hyperlink>
        </w:p>
        <w:p w14:paraId="157369F4" w14:textId="7A02E32E" w:rsidR="007724EA" w:rsidRDefault="007724EA">
          <w:pPr>
            <w:pStyle w:val="TM1"/>
            <w:tabs>
              <w:tab w:val="right" w:leader="dot" w:pos="9016"/>
            </w:tabs>
            <w:rPr>
              <w:rFonts w:cstheme="minorBidi"/>
              <w:noProof/>
              <w:kern w:val="2"/>
              <w:sz w:val="24"/>
              <w:szCs w:val="24"/>
              <w14:ligatures w14:val="standardContextual"/>
            </w:rPr>
          </w:pPr>
          <w:hyperlink w:anchor="_Toc164444454" w:history="1">
            <w:r w:rsidRPr="002631FD">
              <w:rPr>
                <w:rStyle w:val="Lienhypertexte"/>
                <w:rFonts w:asciiTheme="majorBidi" w:hAnsiTheme="majorBidi"/>
                <w:noProof/>
              </w:rPr>
              <w:t>Objectifs :</w:t>
            </w:r>
            <w:r>
              <w:rPr>
                <w:noProof/>
                <w:webHidden/>
              </w:rPr>
              <w:tab/>
            </w:r>
            <w:r>
              <w:rPr>
                <w:noProof/>
                <w:webHidden/>
              </w:rPr>
              <w:fldChar w:fldCharType="begin"/>
            </w:r>
            <w:r>
              <w:rPr>
                <w:noProof/>
                <w:webHidden/>
              </w:rPr>
              <w:instrText xml:space="preserve"> PAGEREF _Toc164444454 \h </w:instrText>
            </w:r>
            <w:r>
              <w:rPr>
                <w:noProof/>
                <w:webHidden/>
              </w:rPr>
            </w:r>
            <w:r>
              <w:rPr>
                <w:noProof/>
                <w:webHidden/>
              </w:rPr>
              <w:fldChar w:fldCharType="separate"/>
            </w:r>
            <w:r w:rsidR="00ED6347">
              <w:rPr>
                <w:noProof/>
                <w:webHidden/>
              </w:rPr>
              <w:t>3</w:t>
            </w:r>
            <w:r>
              <w:rPr>
                <w:noProof/>
                <w:webHidden/>
              </w:rPr>
              <w:fldChar w:fldCharType="end"/>
            </w:r>
          </w:hyperlink>
        </w:p>
        <w:p w14:paraId="07B47782" w14:textId="2DA76E01" w:rsidR="007724EA" w:rsidRDefault="007724EA">
          <w:pPr>
            <w:pStyle w:val="TM1"/>
            <w:tabs>
              <w:tab w:val="right" w:leader="dot" w:pos="9016"/>
            </w:tabs>
            <w:rPr>
              <w:rFonts w:cstheme="minorBidi"/>
              <w:noProof/>
              <w:kern w:val="2"/>
              <w:sz w:val="24"/>
              <w:szCs w:val="24"/>
              <w14:ligatures w14:val="standardContextual"/>
            </w:rPr>
          </w:pPr>
          <w:hyperlink w:anchor="_Toc164444455" w:history="1">
            <w:r w:rsidRPr="002631FD">
              <w:rPr>
                <w:rStyle w:val="Lienhypertexte"/>
                <w:rFonts w:asciiTheme="majorBidi" w:hAnsiTheme="majorBidi"/>
                <w:noProof/>
              </w:rPr>
              <w:t>Fonctionnalités principales :</w:t>
            </w:r>
            <w:r>
              <w:rPr>
                <w:noProof/>
                <w:webHidden/>
              </w:rPr>
              <w:tab/>
            </w:r>
            <w:r>
              <w:rPr>
                <w:noProof/>
                <w:webHidden/>
              </w:rPr>
              <w:fldChar w:fldCharType="begin"/>
            </w:r>
            <w:r>
              <w:rPr>
                <w:noProof/>
                <w:webHidden/>
              </w:rPr>
              <w:instrText xml:space="preserve"> PAGEREF _Toc164444455 \h </w:instrText>
            </w:r>
            <w:r>
              <w:rPr>
                <w:noProof/>
                <w:webHidden/>
              </w:rPr>
            </w:r>
            <w:r>
              <w:rPr>
                <w:noProof/>
                <w:webHidden/>
              </w:rPr>
              <w:fldChar w:fldCharType="separate"/>
            </w:r>
            <w:r w:rsidR="00ED6347">
              <w:rPr>
                <w:noProof/>
                <w:webHidden/>
              </w:rPr>
              <w:t>3</w:t>
            </w:r>
            <w:r>
              <w:rPr>
                <w:noProof/>
                <w:webHidden/>
              </w:rPr>
              <w:fldChar w:fldCharType="end"/>
            </w:r>
          </w:hyperlink>
        </w:p>
        <w:p w14:paraId="31595CBE" w14:textId="60AD3AC3" w:rsidR="007724EA" w:rsidRDefault="007724EA">
          <w:pPr>
            <w:pStyle w:val="TM2"/>
            <w:tabs>
              <w:tab w:val="right" w:leader="dot" w:pos="9016"/>
            </w:tabs>
            <w:rPr>
              <w:rFonts w:cstheme="minorBidi"/>
              <w:noProof/>
              <w:kern w:val="2"/>
              <w:sz w:val="24"/>
              <w:szCs w:val="24"/>
              <w14:ligatures w14:val="standardContextual"/>
            </w:rPr>
          </w:pPr>
          <w:hyperlink w:anchor="_Toc164444456" w:history="1">
            <w:r w:rsidRPr="002631FD">
              <w:rPr>
                <w:rStyle w:val="Lienhypertexte"/>
                <w:rFonts w:asciiTheme="majorBidi" w:hAnsiTheme="majorBidi"/>
                <w:noProof/>
              </w:rPr>
              <w:t>Authentification et Autorisation :</w:t>
            </w:r>
            <w:r>
              <w:rPr>
                <w:noProof/>
                <w:webHidden/>
              </w:rPr>
              <w:tab/>
            </w:r>
            <w:r>
              <w:rPr>
                <w:noProof/>
                <w:webHidden/>
              </w:rPr>
              <w:fldChar w:fldCharType="begin"/>
            </w:r>
            <w:r>
              <w:rPr>
                <w:noProof/>
                <w:webHidden/>
              </w:rPr>
              <w:instrText xml:space="preserve"> PAGEREF _Toc164444456 \h </w:instrText>
            </w:r>
            <w:r>
              <w:rPr>
                <w:noProof/>
                <w:webHidden/>
              </w:rPr>
            </w:r>
            <w:r>
              <w:rPr>
                <w:noProof/>
                <w:webHidden/>
              </w:rPr>
              <w:fldChar w:fldCharType="separate"/>
            </w:r>
            <w:r w:rsidR="00ED6347">
              <w:rPr>
                <w:noProof/>
                <w:webHidden/>
              </w:rPr>
              <w:t>3</w:t>
            </w:r>
            <w:r>
              <w:rPr>
                <w:noProof/>
                <w:webHidden/>
              </w:rPr>
              <w:fldChar w:fldCharType="end"/>
            </w:r>
          </w:hyperlink>
        </w:p>
        <w:p w14:paraId="4C47A66F" w14:textId="4E2BA820" w:rsidR="007724EA" w:rsidRDefault="007724EA">
          <w:pPr>
            <w:pStyle w:val="TM2"/>
            <w:tabs>
              <w:tab w:val="right" w:leader="dot" w:pos="9016"/>
            </w:tabs>
            <w:rPr>
              <w:rFonts w:cstheme="minorBidi"/>
              <w:noProof/>
              <w:kern w:val="2"/>
              <w:sz w:val="24"/>
              <w:szCs w:val="24"/>
              <w14:ligatures w14:val="standardContextual"/>
            </w:rPr>
          </w:pPr>
          <w:hyperlink w:anchor="_Toc164444457" w:history="1">
            <w:r w:rsidRPr="002631FD">
              <w:rPr>
                <w:rStyle w:val="Lienhypertexte"/>
                <w:rFonts w:asciiTheme="majorBidi" w:hAnsiTheme="majorBidi"/>
                <w:noProof/>
              </w:rPr>
              <w:t>Création et Gestion des Factures :</w:t>
            </w:r>
            <w:r>
              <w:rPr>
                <w:noProof/>
                <w:webHidden/>
              </w:rPr>
              <w:tab/>
            </w:r>
            <w:r>
              <w:rPr>
                <w:noProof/>
                <w:webHidden/>
              </w:rPr>
              <w:fldChar w:fldCharType="begin"/>
            </w:r>
            <w:r>
              <w:rPr>
                <w:noProof/>
                <w:webHidden/>
              </w:rPr>
              <w:instrText xml:space="preserve"> PAGEREF _Toc164444457 \h </w:instrText>
            </w:r>
            <w:r>
              <w:rPr>
                <w:noProof/>
                <w:webHidden/>
              </w:rPr>
            </w:r>
            <w:r>
              <w:rPr>
                <w:noProof/>
                <w:webHidden/>
              </w:rPr>
              <w:fldChar w:fldCharType="separate"/>
            </w:r>
            <w:r w:rsidR="00ED6347">
              <w:rPr>
                <w:noProof/>
                <w:webHidden/>
              </w:rPr>
              <w:t>3</w:t>
            </w:r>
            <w:r>
              <w:rPr>
                <w:noProof/>
                <w:webHidden/>
              </w:rPr>
              <w:fldChar w:fldCharType="end"/>
            </w:r>
          </w:hyperlink>
        </w:p>
        <w:p w14:paraId="73C8E01D" w14:textId="0528DF51" w:rsidR="007724EA" w:rsidRDefault="007724EA">
          <w:pPr>
            <w:pStyle w:val="TM2"/>
            <w:tabs>
              <w:tab w:val="right" w:leader="dot" w:pos="9016"/>
            </w:tabs>
            <w:rPr>
              <w:rFonts w:cstheme="minorBidi"/>
              <w:noProof/>
              <w:kern w:val="2"/>
              <w:sz w:val="24"/>
              <w:szCs w:val="24"/>
              <w14:ligatures w14:val="standardContextual"/>
            </w:rPr>
          </w:pPr>
          <w:hyperlink w:anchor="_Toc164444458" w:history="1">
            <w:r w:rsidRPr="002631FD">
              <w:rPr>
                <w:rStyle w:val="Lienhypertexte"/>
                <w:rFonts w:asciiTheme="majorBidi" w:hAnsiTheme="majorBidi"/>
                <w:noProof/>
              </w:rPr>
              <w:t>Envoi et Suivi des Factures :</w:t>
            </w:r>
            <w:r>
              <w:rPr>
                <w:noProof/>
                <w:webHidden/>
              </w:rPr>
              <w:tab/>
            </w:r>
            <w:r>
              <w:rPr>
                <w:noProof/>
                <w:webHidden/>
              </w:rPr>
              <w:fldChar w:fldCharType="begin"/>
            </w:r>
            <w:r>
              <w:rPr>
                <w:noProof/>
                <w:webHidden/>
              </w:rPr>
              <w:instrText xml:space="preserve"> PAGEREF _Toc164444458 \h </w:instrText>
            </w:r>
            <w:r>
              <w:rPr>
                <w:noProof/>
                <w:webHidden/>
              </w:rPr>
            </w:r>
            <w:r>
              <w:rPr>
                <w:noProof/>
                <w:webHidden/>
              </w:rPr>
              <w:fldChar w:fldCharType="separate"/>
            </w:r>
            <w:r w:rsidR="00ED6347">
              <w:rPr>
                <w:noProof/>
                <w:webHidden/>
              </w:rPr>
              <w:t>4</w:t>
            </w:r>
            <w:r>
              <w:rPr>
                <w:noProof/>
                <w:webHidden/>
              </w:rPr>
              <w:fldChar w:fldCharType="end"/>
            </w:r>
          </w:hyperlink>
        </w:p>
        <w:p w14:paraId="7C4AB909" w14:textId="3D4049C3" w:rsidR="007724EA" w:rsidRDefault="007724EA">
          <w:pPr>
            <w:pStyle w:val="TM2"/>
            <w:tabs>
              <w:tab w:val="right" w:leader="dot" w:pos="9016"/>
            </w:tabs>
            <w:rPr>
              <w:rFonts w:cstheme="minorBidi"/>
              <w:noProof/>
              <w:kern w:val="2"/>
              <w:sz w:val="24"/>
              <w:szCs w:val="24"/>
              <w14:ligatures w14:val="standardContextual"/>
            </w:rPr>
          </w:pPr>
          <w:hyperlink w:anchor="_Toc164444459" w:history="1">
            <w:r w:rsidRPr="002631FD">
              <w:rPr>
                <w:rStyle w:val="Lienhypertexte"/>
                <w:rFonts w:asciiTheme="majorBidi" w:hAnsiTheme="majorBidi"/>
                <w:noProof/>
              </w:rPr>
              <w:t>Gestion des Clients :</w:t>
            </w:r>
            <w:r>
              <w:rPr>
                <w:noProof/>
                <w:webHidden/>
              </w:rPr>
              <w:tab/>
            </w:r>
            <w:r>
              <w:rPr>
                <w:noProof/>
                <w:webHidden/>
              </w:rPr>
              <w:fldChar w:fldCharType="begin"/>
            </w:r>
            <w:r>
              <w:rPr>
                <w:noProof/>
                <w:webHidden/>
              </w:rPr>
              <w:instrText xml:space="preserve"> PAGEREF _Toc164444459 \h </w:instrText>
            </w:r>
            <w:r>
              <w:rPr>
                <w:noProof/>
                <w:webHidden/>
              </w:rPr>
            </w:r>
            <w:r>
              <w:rPr>
                <w:noProof/>
                <w:webHidden/>
              </w:rPr>
              <w:fldChar w:fldCharType="separate"/>
            </w:r>
            <w:r w:rsidR="00ED6347">
              <w:rPr>
                <w:noProof/>
                <w:webHidden/>
              </w:rPr>
              <w:t>4</w:t>
            </w:r>
            <w:r>
              <w:rPr>
                <w:noProof/>
                <w:webHidden/>
              </w:rPr>
              <w:fldChar w:fldCharType="end"/>
            </w:r>
          </w:hyperlink>
        </w:p>
        <w:p w14:paraId="59A97BE3" w14:textId="3E1D6D00" w:rsidR="007724EA" w:rsidRDefault="007724EA">
          <w:pPr>
            <w:pStyle w:val="TM2"/>
            <w:tabs>
              <w:tab w:val="right" w:leader="dot" w:pos="9016"/>
            </w:tabs>
            <w:rPr>
              <w:rFonts w:cstheme="minorBidi"/>
              <w:noProof/>
              <w:kern w:val="2"/>
              <w:sz w:val="24"/>
              <w:szCs w:val="24"/>
              <w14:ligatures w14:val="standardContextual"/>
            </w:rPr>
          </w:pPr>
          <w:hyperlink w:anchor="_Toc164444460" w:history="1">
            <w:r w:rsidRPr="002631FD">
              <w:rPr>
                <w:rStyle w:val="Lienhypertexte"/>
                <w:rFonts w:asciiTheme="majorBidi" w:hAnsiTheme="majorBidi"/>
                <w:noProof/>
              </w:rPr>
              <w:t>Archivage et Recherche :</w:t>
            </w:r>
            <w:r>
              <w:rPr>
                <w:noProof/>
                <w:webHidden/>
              </w:rPr>
              <w:tab/>
            </w:r>
            <w:r>
              <w:rPr>
                <w:noProof/>
                <w:webHidden/>
              </w:rPr>
              <w:fldChar w:fldCharType="begin"/>
            </w:r>
            <w:r>
              <w:rPr>
                <w:noProof/>
                <w:webHidden/>
              </w:rPr>
              <w:instrText xml:space="preserve"> PAGEREF _Toc164444460 \h </w:instrText>
            </w:r>
            <w:r>
              <w:rPr>
                <w:noProof/>
                <w:webHidden/>
              </w:rPr>
            </w:r>
            <w:r>
              <w:rPr>
                <w:noProof/>
                <w:webHidden/>
              </w:rPr>
              <w:fldChar w:fldCharType="separate"/>
            </w:r>
            <w:r w:rsidR="00ED6347">
              <w:rPr>
                <w:noProof/>
                <w:webHidden/>
              </w:rPr>
              <w:t>4</w:t>
            </w:r>
            <w:r>
              <w:rPr>
                <w:noProof/>
                <w:webHidden/>
              </w:rPr>
              <w:fldChar w:fldCharType="end"/>
            </w:r>
          </w:hyperlink>
        </w:p>
        <w:p w14:paraId="5602A9C7" w14:textId="2A61DF9B" w:rsidR="007724EA" w:rsidRDefault="007724EA">
          <w:pPr>
            <w:pStyle w:val="TM2"/>
            <w:tabs>
              <w:tab w:val="right" w:leader="dot" w:pos="9016"/>
            </w:tabs>
            <w:rPr>
              <w:rFonts w:cstheme="minorBidi"/>
              <w:noProof/>
              <w:kern w:val="2"/>
              <w:sz w:val="24"/>
              <w:szCs w:val="24"/>
              <w14:ligatures w14:val="standardContextual"/>
            </w:rPr>
          </w:pPr>
          <w:hyperlink w:anchor="_Toc164444461" w:history="1">
            <w:r w:rsidRPr="002631FD">
              <w:rPr>
                <w:rStyle w:val="Lienhypertexte"/>
                <w:rFonts w:asciiTheme="majorBidi" w:hAnsiTheme="majorBidi"/>
                <w:noProof/>
              </w:rPr>
              <w:t>Rapports et Analyse :</w:t>
            </w:r>
            <w:r>
              <w:rPr>
                <w:noProof/>
                <w:webHidden/>
              </w:rPr>
              <w:tab/>
            </w:r>
            <w:r>
              <w:rPr>
                <w:noProof/>
                <w:webHidden/>
              </w:rPr>
              <w:fldChar w:fldCharType="begin"/>
            </w:r>
            <w:r>
              <w:rPr>
                <w:noProof/>
                <w:webHidden/>
              </w:rPr>
              <w:instrText xml:space="preserve"> PAGEREF _Toc164444461 \h </w:instrText>
            </w:r>
            <w:r>
              <w:rPr>
                <w:noProof/>
                <w:webHidden/>
              </w:rPr>
            </w:r>
            <w:r>
              <w:rPr>
                <w:noProof/>
                <w:webHidden/>
              </w:rPr>
              <w:fldChar w:fldCharType="separate"/>
            </w:r>
            <w:r w:rsidR="00ED6347">
              <w:rPr>
                <w:noProof/>
                <w:webHidden/>
              </w:rPr>
              <w:t>4</w:t>
            </w:r>
            <w:r>
              <w:rPr>
                <w:noProof/>
                <w:webHidden/>
              </w:rPr>
              <w:fldChar w:fldCharType="end"/>
            </w:r>
          </w:hyperlink>
        </w:p>
        <w:p w14:paraId="3F3809DD" w14:textId="3734516F" w:rsidR="007724EA" w:rsidRDefault="007724EA">
          <w:pPr>
            <w:pStyle w:val="TM2"/>
            <w:tabs>
              <w:tab w:val="right" w:leader="dot" w:pos="9016"/>
            </w:tabs>
            <w:rPr>
              <w:rFonts w:cstheme="minorBidi"/>
              <w:noProof/>
              <w:kern w:val="2"/>
              <w:sz w:val="24"/>
              <w:szCs w:val="24"/>
              <w14:ligatures w14:val="standardContextual"/>
            </w:rPr>
          </w:pPr>
          <w:hyperlink w:anchor="_Toc164444462" w:history="1">
            <w:r w:rsidRPr="002631FD">
              <w:rPr>
                <w:rStyle w:val="Lienhypertexte"/>
                <w:rFonts w:asciiTheme="majorBidi" w:hAnsiTheme="majorBidi"/>
                <w:noProof/>
              </w:rPr>
              <w:t>Gestion des Abonnements :</w:t>
            </w:r>
            <w:r>
              <w:rPr>
                <w:noProof/>
                <w:webHidden/>
              </w:rPr>
              <w:tab/>
            </w:r>
            <w:r>
              <w:rPr>
                <w:noProof/>
                <w:webHidden/>
              </w:rPr>
              <w:fldChar w:fldCharType="begin"/>
            </w:r>
            <w:r>
              <w:rPr>
                <w:noProof/>
                <w:webHidden/>
              </w:rPr>
              <w:instrText xml:space="preserve"> PAGEREF _Toc164444462 \h </w:instrText>
            </w:r>
            <w:r>
              <w:rPr>
                <w:noProof/>
                <w:webHidden/>
              </w:rPr>
            </w:r>
            <w:r>
              <w:rPr>
                <w:noProof/>
                <w:webHidden/>
              </w:rPr>
              <w:fldChar w:fldCharType="separate"/>
            </w:r>
            <w:r w:rsidR="00ED6347">
              <w:rPr>
                <w:noProof/>
                <w:webHidden/>
              </w:rPr>
              <w:t>4</w:t>
            </w:r>
            <w:r>
              <w:rPr>
                <w:noProof/>
                <w:webHidden/>
              </w:rPr>
              <w:fldChar w:fldCharType="end"/>
            </w:r>
          </w:hyperlink>
        </w:p>
        <w:p w14:paraId="63DF4391" w14:textId="381DEF74" w:rsidR="007724EA" w:rsidRDefault="007724EA">
          <w:pPr>
            <w:pStyle w:val="TM1"/>
            <w:tabs>
              <w:tab w:val="right" w:leader="dot" w:pos="9016"/>
            </w:tabs>
            <w:rPr>
              <w:rFonts w:cstheme="minorBidi"/>
              <w:noProof/>
              <w:kern w:val="2"/>
              <w:sz w:val="24"/>
              <w:szCs w:val="24"/>
              <w14:ligatures w14:val="standardContextual"/>
            </w:rPr>
          </w:pPr>
          <w:hyperlink w:anchor="_Toc164444463" w:history="1">
            <w:r w:rsidRPr="002631FD">
              <w:rPr>
                <w:rStyle w:val="Lienhypertexte"/>
                <w:rFonts w:asciiTheme="majorBidi" w:hAnsiTheme="majorBidi"/>
                <w:noProof/>
              </w:rPr>
              <w:t>Technologies utilisées :</w:t>
            </w:r>
            <w:r>
              <w:rPr>
                <w:noProof/>
                <w:webHidden/>
              </w:rPr>
              <w:tab/>
            </w:r>
            <w:r>
              <w:rPr>
                <w:noProof/>
                <w:webHidden/>
              </w:rPr>
              <w:fldChar w:fldCharType="begin"/>
            </w:r>
            <w:r>
              <w:rPr>
                <w:noProof/>
                <w:webHidden/>
              </w:rPr>
              <w:instrText xml:space="preserve"> PAGEREF _Toc164444463 \h </w:instrText>
            </w:r>
            <w:r>
              <w:rPr>
                <w:noProof/>
                <w:webHidden/>
              </w:rPr>
            </w:r>
            <w:r>
              <w:rPr>
                <w:noProof/>
                <w:webHidden/>
              </w:rPr>
              <w:fldChar w:fldCharType="separate"/>
            </w:r>
            <w:r w:rsidR="00ED6347">
              <w:rPr>
                <w:noProof/>
                <w:webHidden/>
              </w:rPr>
              <w:t>5</w:t>
            </w:r>
            <w:r>
              <w:rPr>
                <w:noProof/>
                <w:webHidden/>
              </w:rPr>
              <w:fldChar w:fldCharType="end"/>
            </w:r>
          </w:hyperlink>
        </w:p>
        <w:p w14:paraId="072FFB2E" w14:textId="6AC411C9" w:rsidR="007724EA" w:rsidRDefault="007724EA">
          <w:pPr>
            <w:pStyle w:val="TM1"/>
            <w:tabs>
              <w:tab w:val="right" w:leader="dot" w:pos="9016"/>
            </w:tabs>
            <w:rPr>
              <w:rFonts w:cstheme="minorBidi"/>
              <w:noProof/>
              <w:kern w:val="2"/>
              <w:sz w:val="24"/>
              <w:szCs w:val="24"/>
              <w14:ligatures w14:val="standardContextual"/>
            </w:rPr>
          </w:pPr>
          <w:hyperlink w:anchor="_Toc164444464" w:history="1">
            <w:r w:rsidRPr="002631FD">
              <w:rPr>
                <w:rStyle w:val="Lienhypertexte"/>
                <w:rFonts w:asciiTheme="majorBidi" w:hAnsiTheme="majorBidi"/>
                <w:noProof/>
              </w:rPr>
              <w:t>Gestion des Abonnements :</w:t>
            </w:r>
            <w:r>
              <w:rPr>
                <w:noProof/>
                <w:webHidden/>
              </w:rPr>
              <w:tab/>
            </w:r>
            <w:r>
              <w:rPr>
                <w:noProof/>
                <w:webHidden/>
              </w:rPr>
              <w:fldChar w:fldCharType="begin"/>
            </w:r>
            <w:r>
              <w:rPr>
                <w:noProof/>
                <w:webHidden/>
              </w:rPr>
              <w:instrText xml:space="preserve"> PAGEREF _Toc164444464 \h </w:instrText>
            </w:r>
            <w:r>
              <w:rPr>
                <w:noProof/>
                <w:webHidden/>
              </w:rPr>
            </w:r>
            <w:r>
              <w:rPr>
                <w:noProof/>
                <w:webHidden/>
              </w:rPr>
              <w:fldChar w:fldCharType="separate"/>
            </w:r>
            <w:r w:rsidR="00ED6347">
              <w:rPr>
                <w:noProof/>
                <w:webHidden/>
              </w:rPr>
              <w:t>5</w:t>
            </w:r>
            <w:r>
              <w:rPr>
                <w:noProof/>
                <w:webHidden/>
              </w:rPr>
              <w:fldChar w:fldCharType="end"/>
            </w:r>
          </w:hyperlink>
        </w:p>
        <w:p w14:paraId="56C3BD98" w14:textId="225109F8" w:rsidR="007724EA" w:rsidRDefault="007724EA">
          <w:pPr>
            <w:pStyle w:val="TM2"/>
            <w:tabs>
              <w:tab w:val="right" w:leader="dot" w:pos="9016"/>
            </w:tabs>
            <w:rPr>
              <w:rFonts w:cstheme="minorBidi"/>
              <w:noProof/>
              <w:kern w:val="2"/>
              <w:sz w:val="24"/>
              <w:szCs w:val="24"/>
              <w14:ligatures w14:val="standardContextual"/>
            </w:rPr>
          </w:pPr>
          <w:hyperlink w:anchor="_Toc164444465" w:history="1">
            <w:r w:rsidRPr="002631FD">
              <w:rPr>
                <w:rStyle w:val="Lienhypertexte"/>
                <w:rFonts w:asciiTheme="majorBidi" w:hAnsiTheme="majorBidi"/>
                <w:noProof/>
              </w:rPr>
              <w:t>Niveau d'Abonnement : Standard</w:t>
            </w:r>
            <w:r>
              <w:rPr>
                <w:noProof/>
                <w:webHidden/>
              </w:rPr>
              <w:tab/>
            </w:r>
            <w:r>
              <w:rPr>
                <w:noProof/>
                <w:webHidden/>
              </w:rPr>
              <w:fldChar w:fldCharType="begin"/>
            </w:r>
            <w:r>
              <w:rPr>
                <w:noProof/>
                <w:webHidden/>
              </w:rPr>
              <w:instrText xml:space="preserve"> PAGEREF _Toc164444465 \h </w:instrText>
            </w:r>
            <w:r>
              <w:rPr>
                <w:noProof/>
                <w:webHidden/>
              </w:rPr>
            </w:r>
            <w:r>
              <w:rPr>
                <w:noProof/>
                <w:webHidden/>
              </w:rPr>
              <w:fldChar w:fldCharType="separate"/>
            </w:r>
            <w:r w:rsidR="00ED6347">
              <w:rPr>
                <w:noProof/>
                <w:webHidden/>
              </w:rPr>
              <w:t>5</w:t>
            </w:r>
            <w:r>
              <w:rPr>
                <w:noProof/>
                <w:webHidden/>
              </w:rPr>
              <w:fldChar w:fldCharType="end"/>
            </w:r>
          </w:hyperlink>
        </w:p>
        <w:p w14:paraId="2E4D5EAA" w14:textId="62C864E0" w:rsidR="007724EA" w:rsidRDefault="007724EA">
          <w:pPr>
            <w:pStyle w:val="TM2"/>
            <w:tabs>
              <w:tab w:val="right" w:leader="dot" w:pos="9016"/>
            </w:tabs>
            <w:rPr>
              <w:rFonts w:cstheme="minorBidi"/>
              <w:noProof/>
              <w:kern w:val="2"/>
              <w:sz w:val="24"/>
              <w:szCs w:val="24"/>
              <w14:ligatures w14:val="standardContextual"/>
            </w:rPr>
          </w:pPr>
          <w:hyperlink w:anchor="_Toc164444466" w:history="1">
            <w:r w:rsidRPr="002631FD">
              <w:rPr>
                <w:rStyle w:val="Lienhypertexte"/>
                <w:rFonts w:asciiTheme="majorBidi" w:hAnsiTheme="majorBidi"/>
                <w:noProof/>
              </w:rPr>
              <w:t>Niveau d'Abonnement : Silver</w:t>
            </w:r>
            <w:r>
              <w:rPr>
                <w:noProof/>
                <w:webHidden/>
              </w:rPr>
              <w:tab/>
            </w:r>
            <w:r>
              <w:rPr>
                <w:noProof/>
                <w:webHidden/>
              </w:rPr>
              <w:fldChar w:fldCharType="begin"/>
            </w:r>
            <w:r>
              <w:rPr>
                <w:noProof/>
                <w:webHidden/>
              </w:rPr>
              <w:instrText xml:space="preserve"> PAGEREF _Toc164444466 \h </w:instrText>
            </w:r>
            <w:r>
              <w:rPr>
                <w:noProof/>
                <w:webHidden/>
              </w:rPr>
            </w:r>
            <w:r>
              <w:rPr>
                <w:noProof/>
                <w:webHidden/>
              </w:rPr>
              <w:fldChar w:fldCharType="separate"/>
            </w:r>
            <w:r w:rsidR="00ED6347">
              <w:rPr>
                <w:noProof/>
                <w:webHidden/>
              </w:rPr>
              <w:t>5</w:t>
            </w:r>
            <w:r>
              <w:rPr>
                <w:noProof/>
                <w:webHidden/>
              </w:rPr>
              <w:fldChar w:fldCharType="end"/>
            </w:r>
          </w:hyperlink>
        </w:p>
        <w:p w14:paraId="69356F8E" w14:textId="012E76E8" w:rsidR="007724EA" w:rsidRDefault="007724EA">
          <w:pPr>
            <w:pStyle w:val="TM2"/>
            <w:tabs>
              <w:tab w:val="right" w:leader="dot" w:pos="9016"/>
            </w:tabs>
            <w:rPr>
              <w:rFonts w:cstheme="minorBidi"/>
              <w:noProof/>
              <w:kern w:val="2"/>
              <w:sz w:val="24"/>
              <w:szCs w:val="24"/>
              <w14:ligatures w14:val="standardContextual"/>
            </w:rPr>
          </w:pPr>
          <w:hyperlink w:anchor="_Toc164444467" w:history="1">
            <w:r w:rsidRPr="002631FD">
              <w:rPr>
                <w:rStyle w:val="Lienhypertexte"/>
                <w:rFonts w:asciiTheme="majorBidi" w:hAnsiTheme="majorBidi"/>
                <w:noProof/>
              </w:rPr>
              <w:t>Niveau d'Abonnement : Gold</w:t>
            </w:r>
            <w:r>
              <w:rPr>
                <w:noProof/>
                <w:webHidden/>
              </w:rPr>
              <w:tab/>
            </w:r>
            <w:r>
              <w:rPr>
                <w:noProof/>
                <w:webHidden/>
              </w:rPr>
              <w:fldChar w:fldCharType="begin"/>
            </w:r>
            <w:r>
              <w:rPr>
                <w:noProof/>
                <w:webHidden/>
              </w:rPr>
              <w:instrText xml:space="preserve"> PAGEREF _Toc164444467 \h </w:instrText>
            </w:r>
            <w:r>
              <w:rPr>
                <w:noProof/>
                <w:webHidden/>
              </w:rPr>
            </w:r>
            <w:r>
              <w:rPr>
                <w:noProof/>
                <w:webHidden/>
              </w:rPr>
              <w:fldChar w:fldCharType="separate"/>
            </w:r>
            <w:r w:rsidR="00ED6347">
              <w:rPr>
                <w:noProof/>
                <w:webHidden/>
              </w:rPr>
              <w:t>6</w:t>
            </w:r>
            <w:r>
              <w:rPr>
                <w:noProof/>
                <w:webHidden/>
              </w:rPr>
              <w:fldChar w:fldCharType="end"/>
            </w:r>
          </w:hyperlink>
        </w:p>
        <w:p w14:paraId="42058595" w14:textId="4DBBAD5A" w:rsidR="007724EA" w:rsidRDefault="007724EA">
          <w:pPr>
            <w:pStyle w:val="TM1"/>
            <w:tabs>
              <w:tab w:val="right" w:leader="dot" w:pos="9016"/>
            </w:tabs>
            <w:rPr>
              <w:rFonts w:cstheme="minorBidi"/>
              <w:noProof/>
              <w:kern w:val="2"/>
              <w:sz w:val="24"/>
              <w:szCs w:val="24"/>
              <w14:ligatures w14:val="standardContextual"/>
            </w:rPr>
          </w:pPr>
          <w:hyperlink w:anchor="_Toc164444468" w:history="1">
            <w:r w:rsidRPr="002631FD">
              <w:rPr>
                <w:rStyle w:val="Lienhypertexte"/>
                <w:rFonts w:asciiTheme="majorBidi" w:hAnsiTheme="majorBidi"/>
                <w:noProof/>
              </w:rPr>
              <w:t>Schéma de base de données :</w:t>
            </w:r>
            <w:r>
              <w:rPr>
                <w:noProof/>
                <w:webHidden/>
              </w:rPr>
              <w:tab/>
            </w:r>
            <w:r>
              <w:rPr>
                <w:noProof/>
                <w:webHidden/>
              </w:rPr>
              <w:fldChar w:fldCharType="begin"/>
            </w:r>
            <w:r>
              <w:rPr>
                <w:noProof/>
                <w:webHidden/>
              </w:rPr>
              <w:instrText xml:space="preserve"> PAGEREF _Toc164444468 \h </w:instrText>
            </w:r>
            <w:r>
              <w:rPr>
                <w:noProof/>
                <w:webHidden/>
              </w:rPr>
            </w:r>
            <w:r>
              <w:rPr>
                <w:noProof/>
                <w:webHidden/>
              </w:rPr>
              <w:fldChar w:fldCharType="separate"/>
            </w:r>
            <w:r w:rsidR="00ED6347">
              <w:rPr>
                <w:noProof/>
                <w:webHidden/>
              </w:rPr>
              <w:t>6</w:t>
            </w:r>
            <w:r>
              <w:rPr>
                <w:noProof/>
                <w:webHidden/>
              </w:rPr>
              <w:fldChar w:fldCharType="end"/>
            </w:r>
          </w:hyperlink>
        </w:p>
        <w:p w14:paraId="68E28DA7" w14:textId="098CC9C9" w:rsidR="007724EA" w:rsidRDefault="007724EA">
          <w:pPr>
            <w:pStyle w:val="TM1"/>
            <w:tabs>
              <w:tab w:val="right" w:leader="dot" w:pos="9016"/>
            </w:tabs>
            <w:rPr>
              <w:rFonts w:cstheme="minorBidi"/>
              <w:noProof/>
              <w:kern w:val="2"/>
              <w:sz w:val="24"/>
              <w:szCs w:val="24"/>
              <w14:ligatures w14:val="standardContextual"/>
            </w:rPr>
          </w:pPr>
          <w:hyperlink w:anchor="_Toc164444469" w:history="1">
            <w:r w:rsidRPr="002631FD">
              <w:rPr>
                <w:rStyle w:val="Lienhypertexte"/>
                <w:rFonts w:asciiTheme="majorBidi" w:hAnsiTheme="majorBidi"/>
                <w:noProof/>
              </w:rPr>
              <w:t>Sécurité :</w:t>
            </w:r>
            <w:r>
              <w:rPr>
                <w:noProof/>
                <w:webHidden/>
              </w:rPr>
              <w:tab/>
            </w:r>
            <w:r>
              <w:rPr>
                <w:noProof/>
                <w:webHidden/>
              </w:rPr>
              <w:fldChar w:fldCharType="begin"/>
            </w:r>
            <w:r>
              <w:rPr>
                <w:noProof/>
                <w:webHidden/>
              </w:rPr>
              <w:instrText xml:space="preserve"> PAGEREF _Toc164444469 \h </w:instrText>
            </w:r>
            <w:r>
              <w:rPr>
                <w:noProof/>
                <w:webHidden/>
              </w:rPr>
            </w:r>
            <w:r>
              <w:rPr>
                <w:noProof/>
                <w:webHidden/>
              </w:rPr>
              <w:fldChar w:fldCharType="separate"/>
            </w:r>
            <w:r w:rsidR="00ED6347">
              <w:rPr>
                <w:noProof/>
                <w:webHidden/>
              </w:rPr>
              <w:t>7</w:t>
            </w:r>
            <w:r>
              <w:rPr>
                <w:noProof/>
                <w:webHidden/>
              </w:rPr>
              <w:fldChar w:fldCharType="end"/>
            </w:r>
          </w:hyperlink>
        </w:p>
        <w:p w14:paraId="5661286B" w14:textId="3CEE279E" w:rsidR="007724EA" w:rsidRDefault="007724EA">
          <w:pPr>
            <w:pStyle w:val="TM1"/>
            <w:tabs>
              <w:tab w:val="right" w:leader="dot" w:pos="9016"/>
            </w:tabs>
            <w:rPr>
              <w:rFonts w:cstheme="minorBidi"/>
              <w:noProof/>
              <w:kern w:val="2"/>
              <w:sz w:val="24"/>
              <w:szCs w:val="24"/>
              <w14:ligatures w14:val="standardContextual"/>
            </w:rPr>
          </w:pPr>
          <w:hyperlink w:anchor="_Toc164444470" w:history="1">
            <w:r w:rsidRPr="002631FD">
              <w:rPr>
                <w:rStyle w:val="Lienhypertexte"/>
                <w:rFonts w:asciiTheme="majorBidi" w:hAnsiTheme="majorBidi"/>
                <w:noProof/>
              </w:rPr>
              <w:t>Interface Utilisateur :</w:t>
            </w:r>
            <w:r>
              <w:rPr>
                <w:noProof/>
                <w:webHidden/>
              </w:rPr>
              <w:tab/>
            </w:r>
            <w:r>
              <w:rPr>
                <w:noProof/>
                <w:webHidden/>
              </w:rPr>
              <w:fldChar w:fldCharType="begin"/>
            </w:r>
            <w:r>
              <w:rPr>
                <w:noProof/>
                <w:webHidden/>
              </w:rPr>
              <w:instrText xml:space="preserve"> PAGEREF _Toc164444470 \h </w:instrText>
            </w:r>
            <w:r>
              <w:rPr>
                <w:noProof/>
                <w:webHidden/>
              </w:rPr>
            </w:r>
            <w:r>
              <w:rPr>
                <w:noProof/>
                <w:webHidden/>
              </w:rPr>
              <w:fldChar w:fldCharType="separate"/>
            </w:r>
            <w:r w:rsidR="00ED6347">
              <w:rPr>
                <w:noProof/>
                <w:webHidden/>
              </w:rPr>
              <w:t>8</w:t>
            </w:r>
            <w:r>
              <w:rPr>
                <w:noProof/>
                <w:webHidden/>
              </w:rPr>
              <w:fldChar w:fldCharType="end"/>
            </w:r>
          </w:hyperlink>
        </w:p>
        <w:p w14:paraId="68586829" w14:textId="265A9DC4" w:rsidR="007724EA" w:rsidRDefault="007724EA">
          <w:pPr>
            <w:pStyle w:val="TM1"/>
            <w:tabs>
              <w:tab w:val="right" w:leader="dot" w:pos="9016"/>
            </w:tabs>
            <w:rPr>
              <w:rFonts w:cstheme="minorBidi"/>
              <w:noProof/>
              <w:kern w:val="2"/>
              <w:sz w:val="24"/>
              <w:szCs w:val="24"/>
              <w14:ligatures w14:val="standardContextual"/>
            </w:rPr>
          </w:pPr>
          <w:hyperlink w:anchor="_Toc164444471" w:history="1">
            <w:r w:rsidRPr="002631FD">
              <w:rPr>
                <w:rStyle w:val="Lienhypertexte"/>
                <w:rFonts w:asciiTheme="majorBidi" w:hAnsiTheme="majorBidi"/>
                <w:noProof/>
              </w:rPr>
              <w:t>Conclusion :</w:t>
            </w:r>
            <w:r>
              <w:rPr>
                <w:noProof/>
                <w:webHidden/>
              </w:rPr>
              <w:tab/>
            </w:r>
            <w:r>
              <w:rPr>
                <w:noProof/>
                <w:webHidden/>
              </w:rPr>
              <w:fldChar w:fldCharType="begin"/>
            </w:r>
            <w:r>
              <w:rPr>
                <w:noProof/>
                <w:webHidden/>
              </w:rPr>
              <w:instrText xml:space="preserve"> PAGEREF _Toc164444471 \h </w:instrText>
            </w:r>
            <w:r>
              <w:rPr>
                <w:noProof/>
                <w:webHidden/>
              </w:rPr>
            </w:r>
            <w:r>
              <w:rPr>
                <w:noProof/>
                <w:webHidden/>
              </w:rPr>
              <w:fldChar w:fldCharType="separate"/>
            </w:r>
            <w:r w:rsidR="00ED6347">
              <w:rPr>
                <w:noProof/>
                <w:webHidden/>
              </w:rPr>
              <w:t>8</w:t>
            </w:r>
            <w:r>
              <w:rPr>
                <w:noProof/>
                <w:webHidden/>
              </w:rPr>
              <w:fldChar w:fldCharType="end"/>
            </w:r>
          </w:hyperlink>
        </w:p>
        <w:p w14:paraId="4A8FE6A6" w14:textId="22A0DE30" w:rsidR="007724EA" w:rsidRPr="007724EA" w:rsidRDefault="007724EA">
          <w:pPr>
            <w:rPr>
              <w:rFonts w:asciiTheme="majorBidi" w:hAnsiTheme="majorBidi" w:cstheme="majorBidi"/>
            </w:rPr>
          </w:pPr>
          <w:r w:rsidRPr="007724EA">
            <w:rPr>
              <w:rFonts w:asciiTheme="majorBidi" w:hAnsiTheme="majorBidi" w:cstheme="majorBidi"/>
              <w:b/>
              <w:bCs/>
              <w:sz w:val="24"/>
              <w:szCs w:val="24"/>
            </w:rPr>
            <w:fldChar w:fldCharType="end"/>
          </w:r>
        </w:p>
      </w:sdtContent>
    </w:sdt>
    <w:p w14:paraId="5622F9E5" w14:textId="77777777" w:rsidR="007069BA" w:rsidRDefault="007069BA" w:rsidP="007069BA"/>
    <w:p w14:paraId="346685F4" w14:textId="77777777" w:rsidR="007724EA" w:rsidRDefault="007724EA" w:rsidP="007069BA"/>
    <w:p w14:paraId="6987207C" w14:textId="77777777" w:rsidR="007724EA" w:rsidRDefault="007724EA" w:rsidP="007069BA"/>
    <w:p w14:paraId="503282AE" w14:textId="77777777" w:rsidR="007724EA" w:rsidRDefault="007724EA" w:rsidP="007069BA"/>
    <w:p w14:paraId="6DF2466C" w14:textId="77777777" w:rsidR="007724EA" w:rsidRDefault="007724EA" w:rsidP="007069BA"/>
    <w:p w14:paraId="1F7F3404" w14:textId="77777777" w:rsidR="007724EA" w:rsidRDefault="007724EA" w:rsidP="007069BA"/>
    <w:p w14:paraId="349F9B3E" w14:textId="77777777" w:rsidR="007724EA" w:rsidRDefault="007724EA" w:rsidP="007069BA"/>
    <w:p w14:paraId="151379F6" w14:textId="77777777" w:rsidR="007724EA" w:rsidRDefault="007724EA" w:rsidP="007069BA"/>
    <w:p w14:paraId="2C38C990" w14:textId="77777777" w:rsidR="007724EA" w:rsidRDefault="007724EA" w:rsidP="007069BA"/>
    <w:p w14:paraId="0421D52E" w14:textId="77777777" w:rsidR="007724EA" w:rsidRDefault="007724EA" w:rsidP="007069BA"/>
    <w:p w14:paraId="5BE55CB4" w14:textId="6B9BE166" w:rsidR="006C2B14" w:rsidRPr="00A65A48" w:rsidRDefault="006C2B14" w:rsidP="006C2B14">
      <w:pPr>
        <w:pStyle w:val="Titre1"/>
        <w:rPr>
          <w:rFonts w:asciiTheme="majorBidi" w:hAnsiTheme="majorBidi"/>
        </w:rPr>
      </w:pPr>
      <w:bookmarkStart w:id="0" w:name="_Toc164444453"/>
      <w:r w:rsidRPr="00A65A48">
        <w:rPr>
          <w:rFonts w:asciiTheme="majorBidi" w:hAnsiTheme="majorBidi"/>
        </w:rPr>
        <w:lastRenderedPageBreak/>
        <w:t>Introduction :</w:t>
      </w:r>
      <w:bookmarkEnd w:id="0"/>
    </w:p>
    <w:p w14:paraId="0922484D" w14:textId="77777777" w:rsidR="006C2B14" w:rsidRPr="00A65A48" w:rsidRDefault="006C2B14" w:rsidP="006C2B14">
      <w:pPr>
        <w:rPr>
          <w:rFonts w:asciiTheme="majorBidi" w:hAnsiTheme="majorBidi" w:cstheme="majorBidi"/>
        </w:rPr>
      </w:pPr>
    </w:p>
    <w:p w14:paraId="033C5C76" w14:textId="77777777" w:rsidR="006C2B14" w:rsidRPr="00A65A48" w:rsidRDefault="006C2B14" w:rsidP="006C2B14">
      <w:pPr>
        <w:jc w:val="both"/>
        <w:rPr>
          <w:rFonts w:asciiTheme="majorBidi" w:hAnsiTheme="majorBidi" w:cstheme="majorBidi"/>
          <w:sz w:val="24"/>
          <w:szCs w:val="24"/>
        </w:rPr>
      </w:pPr>
      <w:r w:rsidRPr="00A65A48">
        <w:rPr>
          <w:rFonts w:asciiTheme="majorBidi" w:hAnsiTheme="majorBidi" w:cstheme="majorBidi"/>
          <w:sz w:val="24"/>
          <w:szCs w:val="24"/>
        </w:rPr>
        <w:t>La plateforme de gestion des factures d'entreprise vise à fournir aux entreprises un outil centralisé et efficace pour gérer leurs processus de facturation. Basée sur la technologie MERN stack (MongoDB, Express.js, React.js, Node.js), la plateforme permettra aux utilisateurs de gérer leurs factures de manière transparente et efficace.</w:t>
      </w:r>
    </w:p>
    <w:p w14:paraId="3DB3CDF8" w14:textId="77777777" w:rsidR="006C2B14" w:rsidRPr="00A65A48" w:rsidRDefault="006C2B14" w:rsidP="006C2B14">
      <w:pPr>
        <w:rPr>
          <w:rFonts w:asciiTheme="majorBidi" w:hAnsiTheme="majorBidi" w:cstheme="majorBidi"/>
        </w:rPr>
      </w:pPr>
    </w:p>
    <w:p w14:paraId="35F1784A" w14:textId="0F40CE73" w:rsidR="006C2B14" w:rsidRPr="00A65A48" w:rsidRDefault="006C2B14" w:rsidP="006C2B14">
      <w:pPr>
        <w:pStyle w:val="Titre1"/>
        <w:rPr>
          <w:rFonts w:asciiTheme="majorBidi" w:hAnsiTheme="majorBidi"/>
        </w:rPr>
      </w:pPr>
      <w:bookmarkStart w:id="1" w:name="_Toc164444454"/>
      <w:r w:rsidRPr="00A65A48">
        <w:rPr>
          <w:rFonts w:asciiTheme="majorBidi" w:hAnsiTheme="majorBidi"/>
        </w:rPr>
        <w:t>Objectifs :</w:t>
      </w:r>
      <w:bookmarkEnd w:id="1"/>
    </w:p>
    <w:p w14:paraId="0BA08D85" w14:textId="77777777" w:rsidR="006C2B14" w:rsidRPr="00A65A48" w:rsidRDefault="006C2B14" w:rsidP="006C2B14">
      <w:pPr>
        <w:rPr>
          <w:rFonts w:asciiTheme="majorBidi" w:hAnsiTheme="majorBidi" w:cstheme="majorBidi"/>
        </w:rPr>
      </w:pPr>
    </w:p>
    <w:p w14:paraId="2961EA9B"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Développer une plateforme web intuitive et conviviale pour la gestion des factures.</w:t>
      </w:r>
    </w:p>
    <w:p w14:paraId="2C71F422"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Offrir des fonctionnalités complètes pour créer, envoyer, suivre et archiver les factures.</w:t>
      </w:r>
    </w:p>
    <w:p w14:paraId="2AAF7C31"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Permettre la personnalisation des modèles de facturation selon les besoins de l'entreprise.</w:t>
      </w:r>
    </w:p>
    <w:p w14:paraId="293C345A"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Intégrer un système d'abonnement pour accéder à certaines fonctionnalités avancées de la plateforme.</w:t>
      </w:r>
    </w:p>
    <w:p w14:paraId="05B11E4A"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Assurer la sécurité des données et la confidentialité des informations des utilisateurs.</w:t>
      </w:r>
    </w:p>
    <w:p w14:paraId="19B7B6AA" w14:textId="220B00FC" w:rsidR="006C2B14" w:rsidRPr="00A65A48" w:rsidRDefault="006C2B14" w:rsidP="006C2B14">
      <w:pPr>
        <w:pStyle w:val="Titre1"/>
        <w:rPr>
          <w:rFonts w:asciiTheme="majorBidi" w:hAnsiTheme="majorBidi"/>
        </w:rPr>
      </w:pPr>
      <w:bookmarkStart w:id="2" w:name="_Toc164444455"/>
      <w:r w:rsidRPr="00A65A48">
        <w:rPr>
          <w:rFonts w:asciiTheme="majorBidi" w:hAnsiTheme="majorBidi"/>
        </w:rPr>
        <w:t>Fonctionnalités principales :</w:t>
      </w:r>
      <w:bookmarkEnd w:id="2"/>
    </w:p>
    <w:p w14:paraId="37E74BD5" w14:textId="5364179C" w:rsidR="006C2B14" w:rsidRPr="00A65A48" w:rsidRDefault="006C2B14" w:rsidP="006C2B14">
      <w:pPr>
        <w:pStyle w:val="Titre2"/>
        <w:ind w:firstLine="708"/>
        <w:rPr>
          <w:rFonts w:asciiTheme="majorBidi" w:hAnsiTheme="majorBidi"/>
        </w:rPr>
      </w:pPr>
      <w:bookmarkStart w:id="3" w:name="_Toc164444456"/>
      <w:r w:rsidRPr="00A65A48">
        <w:rPr>
          <w:rFonts w:asciiTheme="majorBidi" w:hAnsiTheme="majorBidi"/>
        </w:rPr>
        <w:t>Authentification et Autorisation :</w:t>
      </w:r>
      <w:bookmarkEnd w:id="3"/>
    </w:p>
    <w:p w14:paraId="3F550D6F" w14:textId="77777777" w:rsidR="006C2B14" w:rsidRPr="00A65A48" w:rsidRDefault="006C2B14" w:rsidP="006C2B14">
      <w:pPr>
        <w:rPr>
          <w:rFonts w:asciiTheme="majorBidi" w:hAnsiTheme="majorBidi" w:cstheme="majorBidi"/>
        </w:rPr>
      </w:pPr>
    </w:p>
    <w:p w14:paraId="3CF13A1C" w14:textId="77777777" w:rsidR="006C2B14" w:rsidRPr="00A65A48" w:rsidRDefault="006C2B14" w:rsidP="006C2B14">
      <w:pPr>
        <w:pStyle w:val="Paragraphedeliste"/>
        <w:numPr>
          <w:ilvl w:val="0"/>
          <w:numId w:val="8"/>
        </w:numPr>
        <w:jc w:val="both"/>
        <w:rPr>
          <w:rFonts w:asciiTheme="majorBidi" w:hAnsiTheme="majorBidi" w:cstheme="majorBidi"/>
          <w:sz w:val="24"/>
          <w:szCs w:val="24"/>
        </w:rPr>
      </w:pPr>
      <w:r w:rsidRPr="00A65A48">
        <w:rPr>
          <w:rFonts w:asciiTheme="majorBidi" w:hAnsiTheme="majorBidi" w:cstheme="majorBidi"/>
          <w:sz w:val="24"/>
          <w:szCs w:val="24"/>
        </w:rPr>
        <w:t>Système d'inscription et de connexion pour les utilisateurs.</w:t>
      </w:r>
    </w:p>
    <w:p w14:paraId="0D4F1566" w14:textId="77777777" w:rsidR="006C2B14" w:rsidRPr="00A65A48" w:rsidRDefault="006C2B14" w:rsidP="006C2B14">
      <w:pPr>
        <w:pStyle w:val="Paragraphedeliste"/>
        <w:numPr>
          <w:ilvl w:val="0"/>
          <w:numId w:val="8"/>
        </w:numPr>
        <w:jc w:val="both"/>
        <w:rPr>
          <w:rFonts w:asciiTheme="majorBidi" w:hAnsiTheme="majorBidi" w:cstheme="majorBidi"/>
          <w:sz w:val="24"/>
          <w:szCs w:val="24"/>
        </w:rPr>
      </w:pPr>
      <w:r w:rsidRPr="00A65A48">
        <w:rPr>
          <w:rFonts w:asciiTheme="majorBidi" w:hAnsiTheme="majorBidi" w:cstheme="majorBidi"/>
          <w:sz w:val="24"/>
          <w:szCs w:val="24"/>
        </w:rPr>
        <w:t>Gestion des rôles et des autorisations pour les administrateurs et les utilisateurs réguliers.</w:t>
      </w:r>
    </w:p>
    <w:p w14:paraId="2DF499A3" w14:textId="77777777" w:rsidR="006C2B14" w:rsidRDefault="006C2B14" w:rsidP="006C2B14">
      <w:pPr>
        <w:pStyle w:val="Paragraphedeliste"/>
        <w:numPr>
          <w:ilvl w:val="0"/>
          <w:numId w:val="8"/>
        </w:numPr>
        <w:jc w:val="both"/>
        <w:rPr>
          <w:rFonts w:asciiTheme="majorBidi" w:hAnsiTheme="majorBidi" w:cstheme="majorBidi"/>
          <w:sz w:val="24"/>
          <w:szCs w:val="24"/>
        </w:rPr>
      </w:pPr>
      <w:r w:rsidRPr="00A65A48">
        <w:rPr>
          <w:rFonts w:asciiTheme="majorBidi" w:hAnsiTheme="majorBidi" w:cstheme="majorBidi"/>
          <w:sz w:val="24"/>
          <w:szCs w:val="24"/>
        </w:rPr>
        <w:t>Réinitialisation de mot de passe sécurisée en cas d'oubli.</w:t>
      </w:r>
    </w:p>
    <w:p w14:paraId="6D3E984D" w14:textId="77777777" w:rsidR="00A65A48" w:rsidRPr="00A65A48" w:rsidRDefault="00A65A48" w:rsidP="00A65A48">
      <w:pPr>
        <w:pStyle w:val="Paragraphedeliste"/>
        <w:jc w:val="both"/>
        <w:rPr>
          <w:rFonts w:asciiTheme="majorBidi" w:hAnsiTheme="majorBidi" w:cstheme="majorBidi"/>
          <w:sz w:val="24"/>
          <w:szCs w:val="24"/>
        </w:rPr>
      </w:pPr>
    </w:p>
    <w:p w14:paraId="1BB6C2CE" w14:textId="03479AAD" w:rsidR="006C2B14" w:rsidRPr="00A65A48" w:rsidRDefault="006C2B14" w:rsidP="006C2B14">
      <w:pPr>
        <w:pStyle w:val="Titre2"/>
        <w:ind w:firstLine="708"/>
        <w:rPr>
          <w:rFonts w:asciiTheme="majorBidi" w:hAnsiTheme="majorBidi"/>
        </w:rPr>
      </w:pPr>
      <w:bookmarkStart w:id="4" w:name="_Toc164444457"/>
      <w:r w:rsidRPr="00A65A48">
        <w:rPr>
          <w:rFonts w:asciiTheme="majorBidi" w:hAnsiTheme="majorBidi"/>
        </w:rPr>
        <w:t>Création et Gestion des Factures :</w:t>
      </w:r>
      <w:bookmarkEnd w:id="4"/>
    </w:p>
    <w:p w14:paraId="4D5C2257" w14:textId="77777777" w:rsidR="006C2B14" w:rsidRPr="00A65A48" w:rsidRDefault="006C2B14" w:rsidP="006C2B14">
      <w:pPr>
        <w:rPr>
          <w:rFonts w:asciiTheme="majorBidi" w:hAnsiTheme="majorBidi" w:cstheme="majorBidi"/>
        </w:rPr>
      </w:pPr>
    </w:p>
    <w:p w14:paraId="629E44B6"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Interface conviviale pour créer de nouvelles factures en saisissant les détails pertinents.</w:t>
      </w:r>
    </w:p>
    <w:p w14:paraId="6CBEE38A"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Personnalisation des modèles de facturation pour inclure le logo de l'entreprise, les coordonnées, etc.</w:t>
      </w:r>
    </w:p>
    <w:p w14:paraId="722C14C6"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Ajout de produits ou services avec des descriptions, des quantités et des prix.</w:t>
      </w:r>
    </w:p>
    <w:p w14:paraId="2025E2A6"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Calcul automatique des totaux, des taxes et des remises le cas échéant.</w:t>
      </w:r>
    </w:p>
    <w:p w14:paraId="6874B160"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Possibilité de sauvegarder des brouillons de factures pour une édition ultérieure.</w:t>
      </w:r>
    </w:p>
    <w:p w14:paraId="5FC59D1E" w14:textId="77777777" w:rsidR="006C2B14"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Gestion des factures en attente, payées et impayées.</w:t>
      </w:r>
    </w:p>
    <w:p w14:paraId="7AAC178B" w14:textId="77777777" w:rsidR="00A65A48" w:rsidRPr="00A65A48" w:rsidRDefault="00A65A48" w:rsidP="00A65A48">
      <w:pPr>
        <w:jc w:val="both"/>
        <w:rPr>
          <w:rFonts w:asciiTheme="majorBidi" w:hAnsiTheme="majorBidi" w:cstheme="majorBidi"/>
          <w:sz w:val="24"/>
          <w:szCs w:val="24"/>
        </w:rPr>
      </w:pPr>
    </w:p>
    <w:p w14:paraId="3B2981A8" w14:textId="6E712697" w:rsidR="006C2B14" w:rsidRPr="00A65A48" w:rsidRDefault="006C2B14" w:rsidP="006C2B14">
      <w:pPr>
        <w:pStyle w:val="Titre2"/>
        <w:ind w:firstLine="708"/>
        <w:rPr>
          <w:rFonts w:asciiTheme="majorBidi" w:hAnsiTheme="majorBidi"/>
        </w:rPr>
      </w:pPr>
      <w:bookmarkStart w:id="5" w:name="_Toc164444458"/>
      <w:r w:rsidRPr="00A65A48">
        <w:rPr>
          <w:rFonts w:asciiTheme="majorBidi" w:hAnsiTheme="majorBidi"/>
        </w:rPr>
        <w:lastRenderedPageBreak/>
        <w:t>Envoi et Suivi des Factures :</w:t>
      </w:r>
      <w:bookmarkEnd w:id="5"/>
    </w:p>
    <w:p w14:paraId="425FEA3D" w14:textId="77777777" w:rsidR="006C2B14" w:rsidRPr="00A65A48" w:rsidRDefault="006C2B14" w:rsidP="006C2B14">
      <w:pPr>
        <w:rPr>
          <w:rFonts w:asciiTheme="majorBidi" w:hAnsiTheme="majorBidi" w:cstheme="majorBidi"/>
        </w:rPr>
      </w:pPr>
    </w:p>
    <w:p w14:paraId="74AA08B0" w14:textId="77777777" w:rsidR="006C2B14" w:rsidRPr="00A65A48"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Envoi de factures par e-mail directement depuis la plateforme.</w:t>
      </w:r>
    </w:p>
    <w:p w14:paraId="3A1C42AC" w14:textId="77777777" w:rsidR="006C2B14" w:rsidRPr="00A65A48"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Téléchargement des factures au format PDF pour une distribution hors ligne.</w:t>
      </w:r>
    </w:p>
    <w:p w14:paraId="69368857" w14:textId="77777777" w:rsidR="006C2B14" w:rsidRPr="00A65A48"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Suivi des statuts de facturation (envoyé, ouvert, payé, en retard, etc.).</w:t>
      </w:r>
    </w:p>
    <w:p w14:paraId="6C1952DC" w14:textId="77777777" w:rsidR="006C2B14"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Notification automatique des retards de paiement ou des factures impayées.</w:t>
      </w:r>
    </w:p>
    <w:p w14:paraId="1896EFFF" w14:textId="77777777" w:rsidR="00A65A48" w:rsidRPr="00A65A48" w:rsidRDefault="00A65A48" w:rsidP="00A65A48">
      <w:pPr>
        <w:jc w:val="both"/>
        <w:rPr>
          <w:rFonts w:asciiTheme="majorBidi" w:hAnsiTheme="majorBidi" w:cstheme="majorBidi"/>
          <w:sz w:val="24"/>
          <w:szCs w:val="24"/>
        </w:rPr>
      </w:pPr>
    </w:p>
    <w:p w14:paraId="228CB949" w14:textId="31B35E3D" w:rsidR="006C2B14" w:rsidRPr="00A65A48" w:rsidRDefault="006C2B14" w:rsidP="006C2B14">
      <w:pPr>
        <w:pStyle w:val="Titre2"/>
        <w:ind w:firstLine="708"/>
        <w:rPr>
          <w:rFonts w:asciiTheme="majorBidi" w:hAnsiTheme="majorBidi"/>
        </w:rPr>
      </w:pPr>
      <w:bookmarkStart w:id="6" w:name="_Toc164444459"/>
      <w:r w:rsidRPr="00A65A48">
        <w:rPr>
          <w:rFonts w:asciiTheme="majorBidi" w:hAnsiTheme="majorBidi"/>
        </w:rPr>
        <w:t>Gestion des Clients :</w:t>
      </w:r>
      <w:bookmarkEnd w:id="6"/>
    </w:p>
    <w:p w14:paraId="0BACE6A3" w14:textId="77777777" w:rsidR="006C2B14" w:rsidRPr="00A65A48" w:rsidRDefault="006C2B14" w:rsidP="006C2B14">
      <w:pPr>
        <w:rPr>
          <w:rFonts w:asciiTheme="majorBidi" w:hAnsiTheme="majorBidi" w:cstheme="majorBidi"/>
        </w:rPr>
      </w:pPr>
    </w:p>
    <w:p w14:paraId="0318A8C6" w14:textId="77777777" w:rsidR="006C2B14" w:rsidRPr="00A65A48" w:rsidRDefault="006C2B14" w:rsidP="006C2B14">
      <w:pPr>
        <w:pStyle w:val="Paragraphedeliste"/>
        <w:numPr>
          <w:ilvl w:val="0"/>
          <w:numId w:val="11"/>
        </w:numPr>
        <w:rPr>
          <w:rFonts w:asciiTheme="majorBidi" w:hAnsiTheme="majorBidi" w:cstheme="majorBidi"/>
          <w:sz w:val="24"/>
          <w:szCs w:val="24"/>
        </w:rPr>
      </w:pPr>
      <w:r w:rsidRPr="00A65A48">
        <w:rPr>
          <w:rFonts w:asciiTheme="majorBidi" w:hAnsiTheme="majorBidi" w:cstheme="majorBidi"/>
          <w:sz w:val="24"/>
          <w:szCs w:val="24"/>
        </w:rPr>
        <w:t>Création et gestion de profils de clients avec leurs informations de contact.</w:t>
      </w:r>
    </w:p>
    <w:p w14:paraId="640F7830" w14:textId="77777777" w:rsidR="006C2B14" w:rsidRPr="00A65A48" w:rsidRDefault="006C2B14" w:rsidP="006C2B14">
      <w:pPr>
        <w:pStyle w:val="Paragraphedeliste"/>
        <w:numPr>
          <w:ilvl w:val="0"/>
          <w:numId w:val="11"/>
        </w:numPr>
        <w:rPr>
          <w:rFonts w:asciiTheme="majorBidi" w:hAnsiTheme="majorBidi" w:cstheme="majorBidi"/>
          <w:sz w:val="24"/>
          <w:szCs w:val="24"/>
        </w:rPr>
      </w:pPr>
      <w:r w:rsidRPr="00A65A48">
        <w:rPr>
          <w:rFonts w:asciiTheme="majorBidi" w:hAnsiTheme="majorBidi" w:cstheme="majorBidi"/>
          <w:sz w:val="24"/>
          <w:szCs w:val="24"/>
        </w:rPr>
        <w:t>Association de clients aux factures correspondantes pour un suivi efficace.</w:t>
      </w:r>
    </w:p>
    <w:p w14:paraId="4082B57D" w14:textId="77777777" w:rsidR="006C2B14" w:rsidRDefault="006C2B14" w:rsidP="006C2B14">
      <w:pPr>
        <w:pStyle w:val="Paragraphedeliste"/>
        <w:numPr>
          <w:ilvl w:val="0"/>
          <w:numId w:val="11"/>
        </w:numPr>
        <w:rPr>
          <w:rFonts w:asciiTheme="majorBidi" w:hAnsiTheme="majorBidi" w:cstheme="majorBidi"/>
          <w:sz w:val="24"/>
          <w:szCs w:val="24"/>
        </w:rPr>
      </w:pPr>
      <w:r w:rsidRPr="00A65A48">
        <w:rPr>
          <w:rFonts w:asciiTheme="majorBidi" w:hAnsiTheme="majorBidi" w:cstheme="majorBidi"/>
          <w:sz w:val="24"/>
          <w:szCs w:val="24"/>
        </w:rPr>
        <w:t>Affichage de l'historique des transactions et des factures pour chaque client.</w:t>
      </w:r>
    </w:p>
    <w:p w14:paraId="23E97155" w14:textId="77777777" w:rsidR="00A65A48" w:rsidRPr="00A65A48" w:rsidRDefault="00A65A48" w:rsidP="00A65A48">
      <w:pPr>
        <w:rPr>
          <w:rFonts w:asciiTheme="majorBidi" w:hAnsiTheme="majorBidi" w:cstheme="majorBidi"/>
          <w:sz w:val="24"/>
          <w:szCs w:val="24"/>
        </w:rPr>
      </w:pPr>
    </w:p>
    <w:p w14:paraId="7179440A" w14:textId="69E14361" w:rsidR="006C2B14" w:rsidRPr="00A65A48" w:rsidRDefault="006C2B14" w:rsidP="006C2B14">
      <w:pPr>
        <w:pStyle w:val="Titre2"/>
        <w:ind w:firstLine="708"/>
        <w:rPr>
          <w:rFonts w:asciiTheme="majorBidi" w:hAnsiTheme="majorBidi"/>
        </w:rPr>
      </w:pPr>
      <w:bookmarkStart w:id="7" w:name="_Toc164444460"/>
      <w:r w:rsidRPr="00A65A48">
        <w:rPr>
          <w:rFonts w:asciiTheme="majorBidi" w:hAnsiTheme="majorBidi"/>
        </w:rPr>
        <w:t>Archivage et Recherche :</w:t>
      </w:r>
      <w:bookmarkEnd w:id="7"/>
    </w:p>
    <w:p w14:paraId="54342659" w14:textId="77777777" w:rsidR="006C2B14" w:rsidRPr="00A65A48" w:rsidRDefault="006C2B14" w:rsidP="006C2B14">
      <w:pPr>
        <w:rPr>
          <w:rFonts w:asciiTheme="majorBidi" w:hAnsiTheme="majorBidi" w:cstheme="majorBidi"/>
        </w:rPr>
      </w:pPr>
    </w:p>
    <w:p w14:paraId="6FB001C4" w14:textId="77777777" w:rsidR="006C2B14" w:rsidRPr="00A65A48" w:rsidRDefault="006C2B14" w:rsidP="006C2B14">
      <w:pPr>
        <w:pStyle w:val="Paragraphedeliste"/>
        <w:numPr>
          <w:ilvl w:val="0"/>
          <w:numId w:val="14"/>
        </w:numPr>
        <w:jc w:val="both"/>
        <w:rPr>
          <w:rFonts w:asciiTheme="majorBidi" w:hAnsiTheme="majorBidi" w:cstheme="majorBidi"/>
          <w:sz w:val="24"/>
          <w:szCs w:val="24"/>
        </w:rPr>
      </w:pPr>
      <w:r w:rsidRPr="00A65A48">
        <w:rPr>
          <w:rFonts w:asciiTheme="majorBidi" w:hAnsiTheme="majorBidi" w:cstheme="majorBidi"/>
          <w:sz w:val="24"/>
          <w:szCs w:val="24"/>
        </w:rPr>
        <w:t>Archivage sécurisé des factures pour référence future.</w:t>
      </w:r>
    </w:p>
    <w:p w14:paraId="4E40A973" w14:textId="77777777" w:rsidR="006C2B14" w:rsidRPr="00A65A48" w:rsidRDefault="006C2B14" w:rsidP="006C2B14">
      <w:pPr>
        <w:pStyle w:val="Paragraphedeliste"/>
        <w:numPr>
          <w:ilvl w:val="0"/>
          <w:numId w:val="14"/>
        </w:numPr>
        <w:jc w:val="both"/>
        <w:rPr>
          <w:rFonts w:asciiTheme="majorBidi" w:hAnsiTheme="majorBidi" w:cstheme="majorBidi"/>
          <w:sz w:val="24"/>
          <w:szCs w:val="24"/>
        </w:rPr>
      </w:pPr>
      <w:r w:rsidRPr="00A65A48">
        <w:rPr>
          <w:rFonts w:asciiTheme="majorBidi" w:hAnsiTheme="majorBidi" w:cstheme="majorBidi"/>
          <w:sz w:val="24"/>
          <w:szCs w:val="24"/>
        </w:rPr>
        <w:t>Fonction de recherche avancée permettant de retrouver facilement des factures par numéro, client, date, etc.</w:t>
      </w:r>
    </w:p>
    <w:p w14:paraId="21B17453" w14:textId="77777777" w:rsidR="006C2B14" w:rsidRDefault="006C2B14" w:rsidP="006C2B14">
      <w:pPr>
        <w:pStyle w:val="Paragraphedeliste"/>
        <w:numPr>
          <w:ilvl w:val="0"/>
          <w:numId w:val="14"/>
        </w:numPr>
        <w:jc w:val="both"/>
        <w:rPr>
          <w:rFonts w:asciiTheme="majorBidi" w:hAnsiTheme="majorBidi" w:cstheme="majorBidi"/>
          <w:sz w:val="24"/>
          <w:szCs w:val="24"/>
        </w:rPr>
      </w:pPr>
      <w:r w:rsidRPr="00A65A48">
        <w:rPr>
          <w:rFonts w:asciiTheme="majorBidi" w:hAnsiTheme="majorBidi" w:cstheme="majorBidi"/>
          <w:sz w:val="24"/>
          <w:szCs w:val="24"/>
        </w:rPr>
        <w:t>Filtres pour trier les factures par statut, date d'échéance, montant, etc.</w:t>
      </w:r>
    </w:p>
    <w:p w14:paraId="37468FE2" w14:textId="77777777" w:rsidR="00A65A48" w:rsidRPr="00A65A48" w:rsidRDefault="00A65A48" w:rsidP="00A65A48">
      <w:pPr>
        <w:jc w:val="both"/>
        <w:rPr>
          <w:rFonts w:asciiTheme="majorBidi" w:hAnsiTheme="majorBidi" w:cstheme="majorBidi"/>
          <w:sz w:val="24"/>
          <w:szCs w:val="24"/>
        </w:rPr>
      </w:pPr>
    </w:p>
    <w:p w14:paraId="2FC85BEF" w14:textId="50F53CA1" w:rsidR="006C2B14" w:rsidRPr="00A65A48" w:rsidRDefault="006C2B14" w:rsidP="006C2B14">
      <w:pPr>
        <w:pStyle w:val="Titre2"/>
        <w:ind w:firstLine="708"/>
        <w:rPr>
          <w:rFonts w:asciiTheme="majorBidi" w:hAnsiTheme="majorBidi"/>
        </w:rPr>
      </w:pPr>
      <w:bookmarkStart w:id="8" w:name="_Toc164444461"/>
      <w:r w:rsidRPr="00A65A48">
        <w:rPr>
          <w:rFonts w:asciiTheme="majorBidi" w:hAnsiTheme="majorBidi"/>
        </w:rPr>
        <w:t>Rapports et Analyse :</w:t>
      </w:r>
      <w:bookmarkEnd w:id="8"/>
    </w:p>
    <w:p w14:paraId="347BBA1D" w14:textId="77777777" w:rsidR="006C2B14" w:rsidRPr="00A65A48" w:rsidRDefault="006C2B14" w:rsidP="006C2B14">
      <w:pPr>
        <w:rPr>
          <w:rFonts w:asciiTheme="majorBidi" w:hAnsiTheme="majorBidi" w:cstheme="majorBidi"/>
        </w:rPr>
      </w:pPr>
    </w:p>
    <w:p w14:paraId="099FBFA8" w14:textId="77777777" w:rsidR="006C2B14" w:rsidRPr="00A65A48" w:rsidRDefault="006C2B14" w:rsidP="006C2B14">
      <w:pPr>
        <w:pStyle w:val="Paragraphedeliste"/>
        <w:numPr>
          <w:ilvl w:val="0"/>
          <w:numId w:val="15"/>
        </w:numPr>
        <w:jc w:val="both"/>
        <w:rPr>
          <w:rFonts w:asciiTheme="majorBidi" w:hAnsiTheme="majorBidi" w:cstheme="majorBidi"/>
          <w:sz w:val="24"/>
          <w:szCs w:val="24"/>
        </w:rPr>
      </w:pPr>
      <w:r w:rsidRPr="00A65A48">
        <w:rPr>
          <w:rFonts w:asciiTheme="majorBidi" w:hAnsiTheme="majorBidi" w:cstheme="majorBidi"/>
          <w:sz w:val="24"/>
          <w:szCs w:val="24"/>
        </w:rPr>
        <w:t>Génération de rapports détaillés sur les performances de facturation.</w:t>
      </w:r>
    </w:p>
    <w:p w14:paraId="508850B2" w14:textId="77777777" w:rsidR="006C2B14" w:rsidRPr="00A65A48" w:rsidRDefault="006C2B14" w:rsidP="006C2B14">
      <w:pPr>
        <w:pStyle w:val="Paragraphedeliste"/>
        <w:numPr>
          <w:ilvl w:val="0"/>
          <w:numId w:val="15"/>
        </w:numPr>
        <w:jc w:val="both"/>
        <w:rPr>
          <w:rFonts w:asciiTheme="majorBidi" w:hAnsiTheme="majorBidi" w:cstheme="majorBidi"/>
          <w:sz w:val="24"/>
          <w:szCs w:val="24"/>
        </w:rPr>
      </w:pPr>
      <w:r w:rsidRPr="00A65A48">
        <w:rPr>
          <w:rFonts w:asciiTheme="majorBidi" w:hAnsiTheme="majorBidi" w:cstheme="majorBidi"/>
          <w:sz w:val="24"/>
          <w:szCs w:val="24"/>
        </w:rPr>
        <w:t>Visualisation des tendances de paiement, des retards de paiement, des clients les plus rentables, etc.</w:t>
      </w:r>
    </w:p>
    <w:p w14:paraId="188C8D24" w14:textId="77777777" w:rsidR="006C2B14" w:rsidRDefault="006C2B14" w:rsidP="006C2B14">
      <w:pPr>
        <w:pStyle w:val="Paragraphedeliste"/>
        <w:numPr>
          <w:ilvl w:val="0"/>
          <w:numId w:val="15"/>
        </w:numPr>
        <w:jc w:val="both"/>
        <w:rPr>
          <w:rFonts w:asciiTheme="majorBidi" w:hAnsiTheme="majorBidi" w:cstheme="majorBidi"/>
          <w:sz w:val="24"/>
          <w:szCs w:val="24"/>
        </w:rPr>
      </w:pPr>
      <w:r w:rsidRPr="00A65A48">
        <w:rPr>
          <w:rFonts w:asciiTheme="majorBidi" w:hAnsiTheme="majorBidi" w:cstheme="majorBidi"/>
          <w:sz w:val="24"/>
          <w:szCs w:val="24"/>
        </w:rPr>
        <w:t>Exportation des données de rapport pour une analyse approfondie hors ligne si nécessaire.</w:t>
      </w:r>
    </w:p>
    <w:p w14:paraId="7239D052" w14:textId="77777777" w:rsidR="00A65A48" w:rsidRPr="00A65A48" w:rsidRDefault="00A65A48" w:rsidP="00A65A48">
      <w:pPr>
        <w:jc w:val="both"/>
        <w:rPr>
          <w:rFonts w:asciiTheme="majorBidi" w:hAnsiTheme="majorBidi" w:cstheme="majorBidi"/>
          <w:sz w:val="24"/>
          <w:szCs w:val="24"/>
        </w:rPr>
      </w:pPr>
    </w:p>
    <w:p w14:paraId="630F54B3" w14:textId="42A1DA3C" w:rsidR="006C2B14" w:rsidRPr="00A65A48" w:rsidRDefault="006C2B14" w:rsidP="00A65A48">
      <w:pPr>
        <w:pStyle w:val="Titre2"/>
        <w:ind w:firstLine="708"/>
        <w:rPr>
          <w:rFonts w:asciiTheme="majorBidi" w:hAnsiTheme="majorBidi"/>
        </w:rPr>
      </w:pPr>
      <w:bookmarkStart w:id="9" w:name="_Toc164444462"/>
      <w:r w:rsidRPr="00A65A48">
        <w:rPr>
          <w:rFonts w:asciiTheme="majorBidi" w:hAnsiTheme="majorBidi"/>
        </w:rPr>
        <w:t>Gestion des Abonnements :</w:t>
      </w:r>
      <w:bookmarkEnd w:id="9"/>
    </w:p>
    <w:p w14:paraId="5E3140D3" w14:textId="77777777" w:rsidR="006C2B14" w:rsidRPr="00A65A48" w:rsidRDefault="006C2B14" w:rsidP="006C2B14">
      <w:pPr>
        <w:rPr>
          <w:rFonts w:asciiTheme="majorBidi" w:hAnsiTheme="majorBidi" w:cstheme="majorBidi"/>
        </w:rPr>
      </w:pPr>
    </w:p>
    <w:p w14:paraId="2290CAC7" w14:textId="77777777" w:rsidR="006C2B14" w:rsidRPr="00A65A48" w:rsidRDefault="006C2B14" w:rsidP="00A65A48">
      <w:pPr>
        <w:pStyle w:val="Paragraphedeliste"/>
        <w:numPr>
          <w:ilvl w:val="0"/>
          <w:numId w:val="16"/>
        </w:numPr>
        <w:jc w:val="both"/>
        <w:rPr>
          <w:rFonts w:asciiTheme="majorBidi" w:hAnsiTheme="majorBidi" w:cstheme="majorBidi"/>
          <w:sz w:val="24"/>
          <w:szCs w:val="24"/>
        </w:rPr>
      </w:pPr>
      <w:r w:rsidRPr="00A65A48">
        <w:rPr>
          <w:rFonts w:asciiTheme="majorBidi" w:hAnsiTheme="majorBidi" w:cstheme="majorBidi"/>
          <w:sz w:val="24"/>
          <w:szCs w:val="24"/>
        </w:rPr>
        <w:t>Affichage des plans tarifaires disponibles avec leurs fonctionnalités respectives.</w:t>
      </w:r>
    </w:p>
    <w:p w14:paraId="27BFEBE4" w14:textId="77777777" w:rsidR="006C2B14" w:rsidRPr="00A65A48" w:rsidRDefault="006C2B14" w:rsidP="00A65A48">
      <w:pPr>
        <w:pStyle w:val="Paragraphedeliste"/>
        <w:numPr>
          <w:ilvl w:val="0"/>
          <w:numId w:val="16"/>
        </w:numPr>
        <w:jc w:val="both"/>
        <w:rPr>
          <w:rFonts w:asciiTheme="majorBidi" w:hAnsiTheme="majorBidi" w:cstheme="majorBidi"/>
          <w:sz w:val="24"/>
          <w:szCs w:val="24"/>
        </w:rPr>
      </w:pPr>
      <w:r w:rsidRPr="00A65A48">
        <w:rPr>
          <w:rFonts w:asciiTheme="majorBidi" w:hAnsiTheme="majorBidi" w:cstheme="majorBidi"/>
          <w:sz w:val="24"/>
          <w:szCs w:val="24"/>
        </w:rPr>
        <w:t>Inscription et gestion des abonnements depuis le tableau de bord utilisateur.</w:t>
      </w:r>
    </w:p>
    <w:p w14:paraId="08C95B21" w14:textId="77777777" w:rsidR="006C2B14" w:rsidRPr="00A65A48" w:rsidRDefault="006C2B14" w:rsidP="00A65A48">
      <w:pPr>
        <w:pStyle w:val="Paragraphedeliste"/>
        <w:numPr>
          <w:ilvl w:val="0"/>
          <w:numId w:val="16"/>
        </w:numPr>
        <w:jc w:val="both"/>
        <w:rPr>
          <w:rFonts w:asciiTheme="majorBidi" w:hAnsiTheme="majorBidi" w:cstheme="majorBidi"/>
          <w:sz w:val="24"/>
          <w:szCs w:val="24"/>
        </w:rPr>
      </w:pPr>
      <w:r w:rsidRPr="00A65A48">
        <w:rPr>
          <w:rFonts w:asciiTheme="majorBidi" w:hAnsiTheme="majorBidi" w:cstheme="majorBidi"/>
          <w:sz w:val="24"/>
          <w:szCs w:val="24"/>
        </w:rPr>
        <w:t>Notification des échéances d'abonnement et possibilité de renouvellement automatique.</w:t>
      </w:r>
    </w:p>
    <w:p w14:paraId="74EC85A4" w14:textId="77777777" w:rsidR="006C2B14" w:rsidRPr="00A65A48" w:rsidRDefault="006C2B14" w:rsidP="006C2B14">
      <w:pPr>
        <w:rPr>
          <w:rFonts w:asciiTheme="majorBidi" w:hAnsiTheme="majorBidi" w:cstheme="majorBidi"/>
        </w:rPr>
      </w:pPr>
    </w:p>
    <w:p w14:paraId="30CFD6B2" w14:textId="5F4220E0" w:rsidR="006C2B14" w:rsidRPr="00A65A48" w:rsidRDefault="006C2B14" w:rsidP="006C2B14">
      <w:pPr>
        <w:pStyle w:val="Titre1"/>
        <w:rPr>
          <w:rFonts w:asciiTheme="majorBidi" w:hAnsiTheme="majorBidi"/>
        </w:rPr>
      </w:pPr>
      <w:bookmarkStart w:id="10" w:name="_Toc164444463"/>
      <w:r w:rsidRPr="00A65A48">
        <w:rPr>
          <w:rFonts w:asciiTheme="majorBidi" w:hAnsiTheme="majorBidi"/>
        </w:rPr>
        <w:lastRenderedPageBreak/>
        <w:t>Technologies utilisées :</w:t>
      </w:r>
      <w:bookmarkEnd w:id="10"/>
    </w:p>
    <w:p w14:paraId="306C36B8" w14:textId="77777777" w:rsidR="006C2B14" w:rsidRPr="00A65A48" w:rsidRDefault="006C2B14" w:rsidP="006C2B14">
      <w:pPr>
        <w:rPr>
          <w:rFonts w:asciiTheme="majorBidi" w:hAnsiTheme="majorBidi" w:cstheme="majorBidi"/>
        </w:rPr>
      </w:pPr>
    </w:p>
    <w:p w14:paraId="427BF255"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MongoDB : Base de données NoSQL pour stocker les données de manière flexible.</w:t>
      </w:r>
    </w:p>
    <w:p w14:paraId="280C7747"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Express.js : Framework web pour créer des API RESTful.</w:t>
      </w:r>
    </w:p>
    <w:p w14:paraId="0148B4D1"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React.js : Bibliothèque JavaScript pour construire l'interface utilisateur.</w:t>
      </w:r>
    </w:p>
    <w:p w14:paraId="5D4D571E"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Node.js : Plateforme pour exécuter du code JavaScript côté serveur.</w:t>
      </w:r>
    </w:p>
    <w:p w14:paraId="7B1405A5"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 xml:space="preserve">JWT (JSON Web </w:t>
      </w:r>
      <w:proofErr w:type="spellStart"/>
      <w:r w:rsidRPr="00A65A48">
        <w:rPr>
          <w:rFonts w:asciiTheme="majorBidi" w:hAnsiTheme="majorBidi" w:cstheme="majorBidi"/>
          <w:sz w:val="24"/>
          <w:szCs w:val="24"/>
        </w:rPr>
        <w:t>Tokens</w:t>
      </w:r>
      <w:proofErr w:type="spellEnd"/>
      <w:r w:rsidRPr="00A65A48">
        <w:rPr>
          <w:rFonts w:asciiTheme="majorBidi" w:hAnsiTheme="majorBidi" w:cstheme="majorBidi"/>
          <w:sz w:val="24"/>
          <w:szCs w:val="24"/>
        </w:rPr>
        <w:t>) : Pour la gestion des sessions utilisateur et l'authentification.</w:t>
      </w:r>
    </w:p>
    <w:p w14:paraId="4A2977E3" w14:textId="77777777" w:rsidR="006C2B14" w:rsidRPr="00A65A48" w:rsidRDefault="006C2B14" w:rsidP="006C2B14">
      <w:pPr>
        <w:rPr>
          <w:rFonts w:asciiTheme="majorBidi" w:hAnsiTheme="majorBidi" w:cstheme="majorBidi"/>
        </w:rPr>
      </w:pPr>
    </w:p>
    <w:p w14:paraId="33E91D80" w14:textId="14462AC9" w:rsidR="006C2B14" w:rsidRPr="00A65A48" w:rsidRDefault="006C2B14" w:rsidP="006C2B14">
      <w:pPr>
        <w:pStyle w:val="Titre1"/>
        <w:rPr>
          <w:rFonts w:asciiTheme="majorBidi" w:hAnsiTheme="majorBidi"/>
        </w:rPr>
      </w:pPr>
      <w:bookmarkStart w:id="11" w:name="_Toc164444464"/>
      <w:r w:rsidRPr="00A65A48">
        <w:rPr>
          <w:rFonts w:asciiTheme="majorBidi" w:hAnsiTheme="majorBidi"/>
        </w:rPr>
        <w:t>Gestion des Abonnements :</w:t>
      </w:r>
      <w:bookmarkEnd w:id="11"/>
    </w:p>
    <w:p w14:paraId="111D8FC5" w14:textId="77777777" w:rsidR="006C2B14" w:rsidRPr="00A65A48" w:rsidRDefault="006C2B14" w:rsidP="006C2B14">
      <w:pPr>
        <w:rPr>
          <w:rFonts w:asciiTheme="majorBidi" w:hAnsiTheme="majorBidi" w:cstheme="majorBidi"/>
        </w:rPr>
      </w:pPr>
    </w:p>
    <w:p w14:paraId="36212AFE" w14:textId="77777777" w:rsidR="006C2B14" w:rsidRPr="00A65A48" w:rsidRDefault="006C2B14" w:rsidP="00A65A48">
      <w:pPr>
        <w:pStyle w:val="Titre2"/>
        <w:ind w:firstLine="708"/>
        <w:rPr>
          <w:rFonts w:asciiTheme="majorBidi" w:hAnsiTheme="majorBidi"/>
        </w:rPr>
      </w:pPr>
      <w:bookmarkStart w:id="12" w:name="_Toc164444465"/>
      <w:r w:rsidRPr="00A65A48">
        <w:rPr>
          <w:rFonts w:asciiTheme="majorBidi" w:hAnsiTheme="majorBidi"/>
        </w:rPr>
        <w:t>Niveau d'Abonnement : Standard</w:t>
      </w:r>
      <w:bookmarkEnd w:id="12"/>
    </w:p>
    <w:p w14:paraId="317B357B" w14:textId="77777777" w:rsidR="006C2B14" w:rsidRPr="00A65A48" w:rsidRDefault="006C2B14" w:rsidP="006C2B14">
      <w:pPr>
        <w:rPr>
          <w:rFonts w:asciiTheme="majorBidi" w:hAnsiTheme="majorBidi" w:cstheme="majorBidi"/>
        </w:rPr>
      </w:pPr>
    </w:p>
    <w:p w14:paraId="5EBF760A"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Authentification et Autorisation :</w:t>
      </w:r>
    </w:p>
    <w:p w14:paraId="72204CF9"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Inscription et connexion des utilisateurs.</w:t>
      </w:r>
    </w:p>
    <w:p w14:paraId="5C35E983"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Gestion des rôles de base (administrateur, utilisateur régulier).</w:t>
      </w:r>
    </w:p>
    <w:p w14:paraId="1B4C2693"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Création et Gestion des Factures :</w:t>
      </w:r>
    </w:p>
    <w:p w14:paraId="5370A307"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Interface pour créer et gérer les factures.</w:t>
      </w:r>
    </w:p>
    <w:p w14:paraId="232B2447"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Envoi des factures par e-mail.</w:t>
      </w:r>
    </w:p>
    <w:p w14:paraId="491B7E60"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Suivi des statuts de facturation (envoyé, payé, en retard).</w:t>
      </w:r>
    </w:p>
    <w:p w14:paraId="3ECC06C3"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Gestion des Clients :</w:t>
      </w:r>
    </w:p>
    <w:p w14:paraId="342C312B"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Création et gestion de profils de clients.</w:t>
      </w:r>
    </w:p>
    <w:p w14:paraId="1E671FA8"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Archivage et Recherche :</w:t>
      </w:r>
    </w:p>
    <w:p w14:paraId="75362C1F"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Archivage des factures pour référence future.</w:t>
      </w:r>
    </w:p>
    <w:p w14:paraId="3A479507"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Fonction de recherche de base.</w:t>
      </w:r>
    </w:p>
    <w:p w14:paraId="672CF971"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Interface Utilisateur Intuitive :</w:t>
      </w:r>
    </w:p>
    <w:p w14:paraId="436A6454" w14:textId="364A1E9B" w:rsidR="006C2B14"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Interface conviviale pour une expérience utilisateur agréable.</w:t>
      </w:r>
    </w:p>
    <w:p w14:paraId="0A0D918B" w14:textId="77777777" w:rsidR="007069BA" w:rsidRPr="007069BA" w:rsidRDefault="007069BA" w:rsidP="007069BA">
      <w:pPr>
        <w:rPr>
          <w:rFonts w:asciiTheme="majorBidi" w:hAnsiTheme="majorBidi" w:cstheme="majorBidi"/>
          <w:sz w:val="24"/>
          <w:szCs w:val="24"/>
        </w:rPr>
      </w:pPr>
    </w:p>
    <w:p w14:paraId="6397C327" w14:textId="072BFF94" w:rsidR="006C2B14" w:rsidRPr="00A65A48" w:rsidRDefault="006C2B14" w:rsidP="00A65A48">
      <w:pPr>
        <w:pStyle w:val="Titre2"/>
        <w:ind w:left="708"/>
        <w:rPr>
          <w:rFonts w:asciiTheme="majorBidi" w:hAnsiTheme="majorBidi"/>
        </w:rPr>
      </w:pPr>
      <w:bookmarkStart w:id="13" w:name="_Toc164444466"/>
      <w:r w:rsidRPr="00A65A48">
        <w:rPr>
          <w:rFonts w:asciiTheme="majorBidi" w:hAnsiTheme="majorBidi"/>
        </w:rPr>
        <w:t>Niveau d'Abonnement : Silver</w:t>
      </w:r>
      <w:bookmarkEnd w:id="13"/>
      <w:r w:rsidRPr="00A65A48">
        <w:rPr>
          <w:rFonts w:asciiTheme="majorBidi" w:hAnsiTheme="majorBidi"/>
        </w:rPr>
        <w:t xml:space="preserve"> </w:t>
      </w:r>
    </w:p>
    <w:p w14:paraId="5026AACD" w14:textId="77777777" w:rsidR="006C2B14" w:rsidRPr="00A65A48" w:rsidRDefault="006C2B14" w:rsidP="006C2B14">
      <w:pPr>
        <w:rPr>
          <w:rFonts w:asciiTheme="majorBidi" w:hAnsiTheme="majorBidi" w:cstheme="majorBidi"/>
        </w:rPr>
      </w:pPr>
    </w:p>
    <w:p w14:paraId="76734912" w14:textId="77777777" w:rsidR="006C2B14" w:rsidRPr="00A65A48" w:rsidRDefault="006C2B14" w:rsidP="00A65A48">
      <w:pPr>
        <w:pStyle w:val="Paragraphedeliste"/>
        <w:numPr>
          <w:ilvl w:val="0"/>
          <w:numId w:val="19"/>
        </w:numPr>
        <w:rPr>
          <w:rFonts w:asciiTheme="majorBidi" w:hAnsiTheme="majorBidi" w:cstheme="majorBidi"/>
          <w:sz w:val="24"/>
          <w:szCs w:val="24"/>
        </w:rPr>
      </w:pPr>
      <w:r w:rsidRPr="00A65A48">
        <w:rPr>
          <w:rFonts w:asciiTheme="majorBidi" w:hAnsiTheme="majorBidi" w:cstheme="majorBidi"/>
          <w:sz w:val="24"/>
          <w:szCs w:val="24"/>
        </w:rPr>
        <w:t>Envoi et Suivi des Factures :</w:t>
      </w:r>
    </w:p>
    <w:p w14:paraId="3FC72622"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Téléchargement des factures au format PDF.</w:t>
      </w:r>
    </w:p>
    <w:p w14:paraId="560EC416"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Notification des retards de paiement.</w:t>
      </w:r>
    </w:p>
    <w:p w14:paraId="0F8562C0" w14:textId="77777777" w:rsidR="006C2B14" w:rsidRPr="00A65A48" w:rsidRDefault="006C2B14" w:rsidP="00A65A48">
      <w:pPr>
        <w:pStyle w:val="Paragraphedeliste"/>
        <w:numPr>
          <w:ilvl w:val="0"/>
          <w:numId w:val="19"/>
        </w:numPr>
        <w:rPr>
          <w:rFonts w:asciiTheme="majorBidi" w:hAnsiTheme="majorBidi" w:cstheme="majorBidi"/>
          <w:sz w:val="24"/>
          <w:szCs w:val="24"/>
        </w:rPr>
      </w:pPr>
      <w:r w:rsidRPr="00A65A48">
        <w:rPr>
          <w:rFonts w:asciiTheme="majorBidi" w:hAnsiTheme="majorBidi" w:cstheme="majorBidi"/>
          <w:sz w:val="24"/>
          <w:szCs w:val="24"/>
        </w:rPr>
        <w:t>Rapports et Analyse :</w:t>
      </w:r>
    </w:p>
    <w:p w14:paraId="0B2A22AA"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Génération de rapports sur les performances de facturation.</w:t>
      </w:r>
    </w:p>
    <w:p w14:paraId="6A808F19"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Visualisation des tendances de paiement.</w:t>
      </w:r>
    </w:p>
    <w:p w14:paraId="2724306E" w14:textId="77777777" w:rsidR="006C2B14" w:rsidRPr="00A65A48" w:rsidRDefault="006C2B14" w:rsidP="00A65A48">
      <w:pPr>
        <w:pStyle w:val="Paragraphedeliste"/>
        <w:numPr>
          <w:ilvl w:val="0"/>
          <w:numId w:val="19"/>
        </w:numPr>
        <w:rPr>
          <w:rFonts w:asciiTheme="majorBidi" w:hAnsiTheme="majorBidi" w:cstheme="majorBidi"/>
          <w:sz w:val="24"/>
          <w:szCs w:val="24"/>
        </w:rPr>
      </w:pPr>
      <w:r w:rsidRPr="00A65A48">
        <w:rPr>
          <w:rFonts w:asciiTheme="majorBidi" w:hAnsiTheme="majorBidi" w:cstheme="majorBidi"/>
          <w:sz w:val="24"/>
          <w:szCs w:val="24"/>
        </w:rPr>
        <w:t>Gestion de la Sécurité :</w:t>
      </w:r>
    </w:p>
    <w:p w14:paraId="3262A8BB"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Cryptage des données sensibles.</w:t>
      </w:r>
    </w:p>
    <w:p w14:paraId="0DEFCD54"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Surveillance des journaux d'activité.</w:t>
      </w:r>
    </w:p>
    <w:p w14:paraId="43A4B641" w14:textId="4C8B2BC3" w:rsidR="006C2B14" w:rsidRPr="00A65A48" w:rsidRDefault="006C2B14" w:rsidP="00A65A48">
      <w:pPr>
        <w:pStyle w:val="Titre2"/>
        <w:ind w:left="708"/>
        <w:rPr>
          <w:rFonts w:asciiTheme="majorBidi" w:hAnsiTheme="majorBidi"/>
        </w:rPr>
      </w:pPr>
      <w:bookmarkStart w:id="14" w:name="_Toc164444467"/>
      <w:r w:rsidRPr="00A65A48">
        <w:rPr>
          <w:rFonts w:asciiTheme="majorBidi" w:hAnsiTheme="majorBidi"/>
        </w:rPr>
        <w:lastRenderedPageBreak/>
        <w:t xml:space="preserve">Niveau d'Abonnement : </w:t>
      </w:r>
      <w:r w:rsidR="00A65A48" w:rsidRPr="00A65A48">
        <w:rPr>
          <w:rFonts w:asciiTheme="majorBidi" w:hAnsiTheme="majorBidi"/>
        </w:rPr>
        <w:t>Gold</w:t>
      </w:r>
      <w:bookmarkEnd w:id="14"/>
    </w:p>
    <w:p w14:paraId="20F0B1EF" w14:textId="77777777" w:rsidR="006C2B14" w:rsidRPr="00A65A48" w:rsidRDefault="006C2B14" w:rsidP="006C2B14">
      <w:pPr>
        <w:rPr>
          <w:rFonts w:asciiTheme="majorBidi" w:hAnsiTheme="majorBidi" w:cstheme="majorBidi"/>
        </w:rPr>
      </w:pPr>
    </w:p>
    <w:p w14:paraId="4CE6DAE4" w14:textId="77777777" w:rsidR="006C2B14" w:rsidRPr="00A65A48" w:rsidRDefault="006C2B14" w:rsidP="00A65A48">
      <w:pPr>
        <w:pStyle w:val="Paragraphedeliste"/>
        <w:numPr>
          <w:ilvl w:val="0"/>
          <w:numId w:val="20"/>
        </w:numPr>
        <w:rPr>
          <w:rFonts w:asciiTheme="majorBidi" w:hAnsiTheme="majorBidi" w:cstheme="majorBidi"/>
          <w:sz w:val="24"/>
          <w:szCs w:val="24"/>
        </w:rPr>
      </w:pPr>
      <w:r w:rsidRPr="00A65A48">
        <w:rPr>
          <w:rFonts w:asciiTheme="majorBidi" w:hAnsiTheme="majorBidi" w:cstheme="majorBidi"/>
          <w:sz w:val="24"/>
          <w:szCs w:val="24"/>
        </w:rPr>
        <w:t>Création et Gestion des Factures :</w:t>
      </w:r>
    </w:p>
    <w:p w14:paraId="3EE6370B" w14:textId="2542BCE7" w:rsidR="007069BA" w:rsidRPr="007069BA" w:rsidRDefault="006C2B14" w:rsidP="007069BA">
      <w:pPr>
        <w:pStyle w:val="Paragraphedeliste"/>
        <w:numPr>
          <w:ilvl w:val="1"/>
          <w:numId w:val="20"/>
        </w:numPr>
        <w:rPr>
          <w:rFonts w:asciiTheme="majorBidi" w:hAnsiTheme="majorBidi" w:cstheme="majorBidi"/>
          <w:sz w:val="24"/>
          <w:szCs w:val="24"/>
        </w:rPr>
      </w:pPr>
      <w:r w:rsidRPr="00A65A48">
        <w:rPr>
          <w:rFonts w:asciiTheme="majorBidi" w:hAnsiTheme="majorBidi" w:cstheme="majorBidi"/>
          <w:sz w:val="24"/>
          <w:szCs w:val="24"/>
        </w:rPr>
        <w:t>Personnalisation des modèles de facturation.</w:t>
      </w:r>
    </w:p>
    <w:p w14:paraId="6C3CAD55" w14:textId="1DA0DA5F" w:rsidR="006C2B14" w:rsidRPr="007069BA" w:rsidRDefault="006C2B14" w:rsidP="007069BA">
      <w:pPr>
        <w:pStyle w:val="Paragraphedeliste"/>
        <w:numPr>
          <w:ilvl w:val="0"/>
          <w:numId w:val="20"/>
        </w:numPr>
        <w:rPr>
          <w:rFonts w:asciiTheme="majorBidi" w:hAnsiTheme="majorBidi" w:cstheme="majorBidi"/>
          <w:sz w:val="24"/>
          <w:szCs w:val="24"/>
        </w:rPr>
      </w:pPr>
      <w:r w:rsidRPr="007069BA">
        <w:rPr>
          <w:rFonts w:asciiTheme="majorBidi" w:hAnsiTheme="majorBidi" w:cstheme="majorBidi"/>
          <w:sz w:val="24"/>
          <w:szCs w:val="24"/>
        </w:rPr>
        <w:t>Envoi et Suivi des Factures :</w:t>
      </w:r>
    </w:p>
    <w:p w14:paraId="6ED2940E" w14:textId="77777777" w:rsidR="006C2B14" w:rsidRPr="00A65A48" w:rsidRDefault="006C2B14" w:rsidP="00A65A48">
      <w:pPr>
        <w:pStyle w:val="Paragraphedeliste"/>
        <w:numPr>
          <w:ilvl w:val="1"/>
          <w:numId w:val="20"/>
        </w:numPr>
        <w:rPr>
          <w:rFonts w:asciiTheme="majorBidi" w:hAnsiTheme="majorBidi" w:cstheme="majorBidi"/>
          <w:sz w:val="24"/>
          <w:szCs w:val="24"/>
        </w:rPr>
      </w:pPr>
      <w:r w:rsidRPr="00A65A48">
        <w:rPr>
          <w:rFonts w:asciiTheme="majorBidi" w:hAnsiTheme="majorBidi" w:cstheme="majorBidi"/>
          <w:sz w:val="24"/>
          <w:szCs w:val="24"/>
        </w:rPr>
        <w:t>Envoi des factures par e-mail avec personnalisation avancée.</w:t>
      </w:r>
    </w:p>
    <w:p w14:paraId="1F86D8CB" w14:textId="77777777" w:rsidR="006C2B14" w:rsidRPr="00A65A48" w:rsidRDefault="006C2B14" w:rsidP="00A65A48">
      <w:pPr>
        <w:pStyle w:val="Paragraphedeliste"/>
        <w:numPr>
          <w:ilvl w:val="0"/>
          <w:numId w:val="20"/>
        </w:numPr>
        <w:rPr>
          <w:rFonts w:asciiTheme="majorBidi" w:hAnsiTheme="majorBidi" w:cstheme="majorBidi"/>
          <w:sz w:val="24"/>
          <w:szCs w:val="24"/>
        </w:rPr>
      </w:pPr>
      <w:r w:rsidRPr="00A65A48">
        <w:rPr>
          <w:rFonts w:asciiTheme="majorBidi" w:hAnsiTheme="majorBidi" w:cstheme="majorBidi"/>
          <w:sz w:val="24"/>
          <w:szCs w:val="24"/>
        </w:rPr>
        <w:t>Rapports et Analyse :</w:t>
      </w:r>
    </w:p>
    <w:p w14:paraId="1337B964" w14:textId="77777777" w:rsidR="006C2B14" w:rsidRPr="00A65A48" w:rsidRDefault="006C2B14" w:rsidP="00A65A48">
      <w:pPr>
        <w:pStyle w:val="Paragraphedeliste"/>
        <w:numPr>
          <w:ilvl w:val="1"/>
          <w:numId w:val="20"/>
        </w:numPr>
        <w:rPr>
          <w:rFonts w:asciiTheme="majorBidi" w:hAnsiTheme="majorBidi" w:cstheme="majorBidi"/>
          <w:sz w:val="24"/>
          <w:szCs w:val="24"/>
        </w:rPr>
      </w:pPr>
      <w:r w:rsidRPr="00A65A48">
        <w:rPr>
          <w:rFonts w:asciiTheme="majorBidi" w:hAnsiTheme="majorBidi" w:cstheme="majorBidi"/>
          <w:sz w:val="24"/>
          <w:szCs w:val="24"/>
        </w:rPr>
        <w:t>Exportation des données de rapport pour analyse approfondie.</w:t>
      </w:r>
    </w:p>
    <w:p w14:paraId="17C64FC1" w14:textId="77777777" w:rsidR="00A65A48" w:rsidRPr="00A65A48" w:rsidRDefault="00A65A48" w:rsidP="006C2B14">
      <w:pPr>
        <w:rPr>
          <w:rFonts w:asciiTheme="majorBidi" w:hAnsiTheme="majorBidi" w:cstheme="majorBidi"/>
        </w:rPr>
      </w:pPr>
    </w:p>
    <w:p w14:paraId="32C5FE1D" w14:textId="58AD9F54" w:rsidR="006C2B14" w:rsidRPr="00A65A48" w:rsidRDefault="006C2B14" w:rsidP="00A65A48">
      <w:pPr>
        <w:jc w:val="both"/>
        <w:rPr>
          <w:rFonts w:asciiTheme="majorBidi" w:hAnsiTheme="majorBidi" w:cstheme="majorBidi"/>
          <w:sz w:val="24"/>
          <w:szCs w:val="24"/>
        </w:rPr>
      </w:pPr>
      <w:r w:rsidRPr="00A65A48">
        <w:rPr>
          <w:rFonts w:asciiTheme="majorBidi" w:hAnsiTheme="majorBidi" w:cstheme="majorBidi"/>
          <w:sz w:val="24"/>
          <w:szCs w:val="24"/>
        </w:rPr>
        <w:t>Cette répartition permet de proposer différentes options aux utilisateurs en fonction de leurs besoins et de leur budget, tout en offrant une progression logique des fonctionnalités à mesure que les utilisateurs passent à des niveaux d'abonnement plus élevés.</w:t>
      </w:r>
    </w:p>
    <w:p w14:paraId="70B2633E" w14:textId="77777777" w:rsidR="006C2B14" w:rsidRPr="00A65A48" w:rsidRDefault="006C2B14" w:rsidP="006C2B14">
      <w:pPr>
        <w:rPr>
          <w:rFonts w:asciiTheme="majorBidi" w:hAnsiTheme="majorBidi" w:cstheme="majorBidi"/>
        </w:rPr>
      </w:pPr>
    </w:p>
    <w:p w14:paraId="06963105" w14:textId="1F27113A" w:rsidR="006C2B14" w:rsidRPr="00A65A48" w:rsidRDefault="00A65A48" w:rsidP="006C2B14">
      <w:pPr>
        <w:pStyle w:val="Titre1"/>
        <w:rPr>
          <w:rFonts w:asciiTheme="majorBidi" w:hAnsiTheme="majorBidi"/>
        </w:rPr>
      </w:pPr>
      <w:bookmarkStart w:id="15" w:name="_Toc164444468"/>
      <w:r w:rsidRPr="00A65A48">
        <w:rPr>
          <w:rFonts w:asciiTheme="majorBidi" w:hAnsiTheme="majorBidi"/>
        </w:rPr>
        <w:t>Schéma</w:t>
      </w:r>
      <w:r w:rsidR="006C2B14" w:rsidRPr="00A65A48">
        <w:rPr>
          <w:rFonts w:asciiTheme="majorBidi" w:hAnsiTheme="majorBidi"/>
        </w:rPr>
        <w:t xml:space="preserve"> de base de données :</w:t>
      </w:r>
      <w:bookmarkEnd w:id="15"/>
    </w:p>
    <w:p w14:paraId="4AE34B15" w14:textId="77777777" w:rsidR="006C2B14" w:rsidRPr="00A65A48" w:rsidRDefault="006C2B14" w:rsidP="006C2B14">
      <w:pPr>
        <w:rPr>
          <w:rFonts w:asciiTheme="majorBidi" w:hAnsiTheme="majorBidi" w:cstheme="majorBidi"/>
        </w:rPr>
      </w:pPr>
    </w:p>
    <w:p w14:paraId="0CC43C4C" w14:textId="77777777" w:rsidR="006C2B14" w:rsidRPr="00A65A48" w:rsidRDefault="006C2B14" w:rsidP="006C2B14">
      <w:pPr>
        <w:rPr>
          <w:rFonts w:asciiTheme="majorBidi" w:hAnsiTheme="majorBidi" w:cstheme="majorBidi"/>
          <w:sz w:val="24"/>
          <w:szCs w:val="24"/>
        </w:rPr>
      </w:pPr>
      <w:r w:rsidRPr="00A65A48">
        <w:rPr>
          <w:rFonts w:asciiTheme="majorBidi" w:hAnsiTheme="majorBidi" w:cstheme="majorBidi"/>
          <w:sz w:val="24"/>
          <w:szCs w:val="24"/>
        </w:rPr>
        <w:t>proposition de schéma de base de données pour cette plateforme :</w:t>
      </w:r>
    </w:p>
    <w:p w14:paraId="5F49F704" w14:textId="77777777" w:rsidR="006C2B14" w:rsidRPr="00A65A48" w:rsidRDefault="006C2B14" w:rsidP="006C2B14">
      <w:pPr>
        <w:rPr>
          <w:rFonts w:asciiTheme="majorBidi" w:hAnsiTheme="majorBidi" w:cstheme="majorBidi"/>
          <w:sz w:val="24"/>
          <w:szCs w:val="24"/>
        </w:rPr>
      </w:pPr>
    </w:p>
    <w:p w14:paraId="24131E11" w14:textId="70F9202A"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w:t>
      </w:r>
      <w:proofErr w:type="spellStart"/>
      <w:r w:rsidRPr="00A65A48">
        <w:rPr>
          <w:rFonts w:asciiTheme="majorBidi" w:hAnsiTheme="majorBidi" w:cstheme="majorBidi"/>
          <w:sz w:val="24"/>
          <w:szCs w:val="24"/>
        </w:rPr>
        <w:t>Users</w:t>
      </w:r>
      <w:proofErr w:type="spellEnd"/>
      <w:r w:rsidRPr="00A65A48">
        <w:rPr>
          <w:rFonts w:asciiTheme="majorBidi" w:hAnsiTheme="majorBidi" w:cstheme="majorBidi"/>
          <w:sz w:val="24"/>
          <w:szCs w:val="24"/>
        </w:rPr>
        <w:t>" :</w:t>
      </w:r>
    </w:p>
    <w:p w14:paraId="0C7530F8"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 l'utilisateur)</w:t>
      </w:r>
    </w:p>
    <w:p w14:paraId="06E455D1"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username</w:t>
      </w:r>
      <w:proofErr w:type="spellEnd"/>
      <w:r w:rsidRPr="00A65A48">
        <w:rPr>
          <w:rFonts w:asciiTheme="majorBidi" w:hAnsiTheme="majorBidi" w:cstheme="majorBidi"/>
          <w:sz w:val="24"/>
          <w:szCs w:val="24"/>
        </w:rPr>
        <w:t xml:space="preserve"> (nom d'utilisateur)</w:t>
      </w:r>
    </w:p>
    <w:p w14:paraId="00BCDD7D"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email (adresse e-mail de l'utilisateur)</w:t>
      </w:r>
    </w:p>
    <w:p w14:paraId="6889BE7A"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password</w:t>
      </w:r>
      <w:proofErr w:type="spellEnd"/>
      <w:r w:rsidRPr="00A65A48">
        <w:rPr>
          <w:rFonts w:asciiTheme="majorBidi" w:hAnsiTheme="majorBidi" w:cstheme="majorBidi"/>
          <w:sz w:val="24"/>
          <w:szCs w:val="24"/>
        </w:rPr>
        <w:t xml:space="preserve"> (mot de passe haché)</w:t>
      </w:r>
    </w:p>
    <w:p w14:paraId="075D45C3"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role</w:t>
      </w:r>
      <w:proofErr w:type="spellEnd"/>
      <w:r w:rsidRPr="00A65A48">
        <w:rPr>
          <w:rFonts w:asciiTheme="majorBidi" w:hAnsiTheme="majorBidi" w:cstheme="majorBidi"/>
          <w:sz w:val="24"/>
          <w:szCs w:val="24"/>
        </w:rPr>
        <w:t xml:space="preserve"> (rôle de l'utilisateur : admin, standard, silver, gold)</w:t>
      </w:r>
    </w:p>
    <w:p w14:paraId="2049F6F3"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subscription</w:t>
      </w:r>
      <w:proofErr w:type="spellEnd"/>
      <w:r w:rsidRPr="00A65A48">
        <w:rPr>
          <w:rFonts w:asciiTheme="majorBidi" w:hAnsiTheme="majorBidi" w:cstheme="majorBidi"/>
          <w:sz w:val="24"/>
          <w:szCs w:val="24"/>
        </w:rPr>
        <w:t xml:space="preserve"> (statut de l'abonnement de l'utilisateur)</w:t>
      </w:r>
    </w:p>
    <w:p w14:paraId="46FF15C4" w14:textId="26A37579"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"Clients" :</w:t>
      </w:r>
    </w:p>
    <w:p w14:paraId="42F2D4F2"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du client)</w:t>
      </w:r>
    </w:p>
    <w:p w14:paraId="78E03275"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userId</w:t>
      </w:r>
      <w:proofErr w:type="spellEnd"/>
      <w:r w:rsidRPr="00A65A48">
        <w:rPr>
          <w:rFonts w:asciiTheme="majorBidi" w:hAnsiTheme="majorBidi" w:cstheme="majorBidi"/>
          <w:sz w:val="24"/>
          <w:szCs w:val="24"/>
        </w:rPr>
        <w:t xml:space="preserve"> (identifiant de l'utilisateur associé)</w:t>
      </w:r>
    </w:p>
    <w:p w14:paraId="4BFCBDF2"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name</w:t>
      </w:r>
      <w:proofErr w:type="spellEnd"/>
      <w:r w:rsidRPr="00A65A48">
        <w:rPr>
          <w:rFonts w:asciiTheme="majorBidi" w:hAnsiTheme="majorBidi" w:cstheme="majorBidi"/>
          <w:sz w:val="24"/>
          <w:szCs w:val="24"/>
        </w:rPr>
        <w:t xml:space="preserve"> (nom du client)</w:t>
      </w:r>
    </w:p>
    <w:p w14:paraId="3A0FC81A"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email (adresse e-mail du client)</w:t>
      </w:r>
    </w:p>
    <w:p w14:paraId="0A7C6976"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phone (numéro de téléphone du client)</w:t>
      </w:r>
    </w:p>
    <w:p w14:paraId="61E68970"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address</w:t>
      </w:r>
      <w:proofErr w:type="spellEnd"/>
      <w:r w:rsidRPr="00A65A48">
        <w:rPr>
          <w:rFonts w:asciiTheme="majorBidi" w:hAnsiTheme="majorBidi" w:cstheme="majorBidi"/>
          <w:sz w:val="24"/>
          <w:szCs w:val="24"/>
        </w:rPr>
        <w:t xml:space="preserve"> (adresse du client)</w:t>
      </w:r>
    </w:p>
    <w:p w14:paraId="281C5DE8" w14:textId="5C60ACF1"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w:t>
      </w:r>
      <w:proofErr w:type="spellStart"/>
      <w:r w:rsidRPr="00A65A48">
        <w:rPr>
          <w:rFonts w:asciiTheme="majorBidi" w:hAnsiTheme="majorBidi" w:cstheme="majorBidi"/>
          <w:sz w:val="24"/>
          <w:szCs w:val="24"/>
        </w:rPr>
        <w:t>Invoices</w:t>
      </w:r>
      <w:proofErr w:type="spellEnd"/>
      <w:r w:rsidRPr="00A65A48">
        <w:rPr>
          <w:rFonts w:asciiTheme="majorBidi" w:hAnsiTheme="majorBidi" w:cstheme="majorBidi"/>
          <w:sz w:val="24"/>
          <w:szCs w:val="24"/>
        </w:rPr>
        <w:t>" :</w:t>
      </w:r>
    </w:p>
    <w:p w14:paraId="634B65FF"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 la facture)</w:t>
      </w:r>
    </w:p>
    <w:p w14:paraId="5E94C3DF"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userId</w:t>
      </w:r>
      <w:proofErr w:type="spellEnd"/>
      <w:r w:rsidRPr="00A65A48">
        <w:rPr>
          <w:rFonts w:asciiTheme="majorBidi" w:hAnsiTheme="majorBidi" w:cstheme="majorBidi"/>
          <w:sz w:val="24"/>
          <w:szCs w:val="24"/>
        </w:rPr>
        <w:t xml:space="preserve"> (identifiant de l'utilisateur associé)</w:t>
      </w:r>
    </w:p>
    <w:p w14:paraId="0C2B32DB"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clientId</w:t>
      </w:r>
      <w:proofErr w:type="spellEnd"/>
      <w:r w:rsidRPr="00A65A48">
        <w:rPr>
          <w:rFonts w:asciiTheme="majorBidi" w:hAnsiTheme="majorBidi" w:cstheme="majorBidi"/>
          <w:sz w:val="24"/>
          <w:szCs w:val="24"/>
        </w:rPr>
        <w:t xml:space="preserve"> (identifiant du client associé)</w:t>
      </w:r>
    </w:p>
    <w:p w14:paraId="704AC429"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invoiceNumber</w:t>
      </w:r>
      <w:proofErr w:type="spellEnd"/>
      <w:r w:rsidRPr="00A65A48">
        <w:rPr>
          <w:rFonts w:asciiTheme="majorBidi" w:hAnsiTheme="majorBidi" w:cstheme="majorBidi"/>
          <w:sz w:val="24"/>
          <w:szCs w:val="24"/>
        </w:rPr>
        <w:t xml:space="preserve"> (numéro de la facture)</w:t>
      </w:r>
    </w:p>
    <w:p w14:paraId="7F545978"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date (date de la facture)</w:t>
      </w:r>
    </w:p>
    <w:p w14:paraId="61F9451B"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dueDate</w:t>
      </w:r>
      <w:proofErr w:type="spellEnd"/>
      <w:r w:rsidRPr="00A65A48">
        <w:rPr>
          <w:rFonts w:asciiTheme="majorBidi" w:hAnsiTheme="majorBidi" w:cstheme="majorBidi"/>
          <w:sz w:val="24"/>
          <w:szCs w:val="24"/>
        </w:rPr>
        <w:t xml:space="preserve"> (date d'échéance de la facture)</w:t>
      </w:r>
    </w:p>
    <w:p w14:paraId="32DD0808"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items (liste des produits ou services de la facture)</w:t>
      </w:r>
    </w:p>
    <w:p w14:paraId="6489F1F9"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status</w:t>
      </w:r>
      <w:proofErr w:type="spellEnd"/>
      <w:r w:rsidRPr="00A65A48">
        <w:rPr>
          <w:rFonts w:asciiTheme="majorBidi" w:hAnsiTheme="majorBidi" w:cstheme="majorBidi"/>
          <w:sz w:val="24"/>
          <w:szCs w:val="24"/>
        </w:rPr>
        <w:t xml:space="preserve"> (statut de la facture : envoyé, payé, en retard, etc.)</w:t>
      </w:r>
    </w:p>
    <w:p w14:paraId="052A6BE3" w14:textId="2E3EDD8A"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lastRenderedPageBreak/>
        <w:t>Collection "</w:t>
      </w:r>
      <w:proofErr w:type="spellStart"/>
      <w:r w:rsidRPr="00A65A48">
        <w:rPr>
          <w:rFonts w:asciiTheme="majorBidi" w:hAnsiTheme="majorBidi" w:cstheme="majorBidi"/>
          <w:sz w:val="24"/>
          <w:szCs w:val="24"/>
        </w:rPr>
        <w:t>Subscriptions</w:t>
      </w:r>
      <w:proofErr w:type="spellEnd"/>
      <w:r w:rsidRPr="00A65A48">
        <w:rPr>
          <w:rFonts w:asciiTheme="majorBidi" w:hAnsiTheme="majorBidi" w:cstheme="majorBidi"/>
          <w:sz w:val="24"/>
          <w:szCs w:val="24"/>
        </w:rPr>
        <w:t>" :</w:t>
      </w:r>
    </w:p>
    <w:p w14:paraId="4779A3D4"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 l'abonnement)</w:t>
      </w:r>
    </w:p>
    <w:p w14:paraId="208ED6FB"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userId</w:t>
      </w:r>
      <w:proofErr w:type="spellEnd"/>
      <w:r w:rsidRPr="00A65A48">
        <w:rPr>
          <w:rFonts w:asciiTheme="majorBidi" w:hAnsiTheme="majorBidi" w:cstheme="majorBidi"/>
          <w:sz w:val="24"/>
          <w:szCs w:val="24"/>
        </w:rPr>
        <w:t xml:space="preserve"> (identifiant de l'utilisateur associé)</w:t>
      </w:r>
    </w:p>
    <w:p w14:paraId="22DA224B"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plan (nom du plan d'abonnement : standard, silver, gold)</w:t>
      </w:r>
    </w:p>
    <w:p w14:paraId="2562592F"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startDate</w:t>
      </w:r>
      <w:proofErr w:type="spellEnd"/>
      <w:r w:rsidRPr="00A65A48">
        <w:rPr>
          <w:rFonts w:asciiTheme="majorBidi" w:hAnsiTheme="majorBidi" w:cstheme="majorBidi"/>
          <w:sz w:val="24"/>
          <w:szCs w:val="24"/>
        </w:rPr>
        <w:t xml:space="preserve"> (date de début de l'abonnement)</w:t>
      </w:r>
    </w:p>
    <w:p w14:paraId="490433EB"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endDate</w:t>
      </w:r>
      <w:proofErr w:type="spellEnd"/>
      <w:r w:rsidRPr="00A65A48">
        <w:rPr>
          <w:rFonts w:asciiTheme="majorBidi" w:hAnsiTheme="majorBidi" w:cstheme="majorBidi"/>
          <w:sz w:val="24"/>
          <w:szCs w:val="24"/>
        </w:rPr>
        <w:t xml:space="preserve"> (date de fin de l'abonnement)</w:t>
      </w:r>
    </w:p>
    <w:p w14:paraId="4148A207"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status</w:t>
      </w:r>
      <w:proofErr w:type="spellEnd"/>
      <w:r w:rsidRPr="00A65A48">
        <w:rPr>
          <w:rFonts w:asciiTheme="majorBidi" w:hAnsiTheme="majorBidi" w:cstheme="majorBidi"/>
          <w:sz w:val="24"/>
          <w:szCs w:val="24"/>
        </w:rPr>
        <w:t xml:space="preserve"> (statut de l'abonnement : actif, expiré, annulé, etc.)</w:t>
      </w:r>
    </w:p>
    <w:p w14:paraId="3C861CF3" w14:textId="47EBACF1"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"Settings" :</w:t>
      </w:r>
    </w:p>
    <w:p w14:paraId="00116F39"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des paramètres)</w:t>
      </w:r>
    </w:p>
    <w:p w14:paraId="37E4821F"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userId</w:t>
      </w:r>
      <w:proofErr w:type="spellEnd"/>
      <w:r w:rsidRPr="00A65A48">
        <w:rPr>
          <w:rFonts w:asciiTheme="majorBidi" w:hAnsiTheme="majorBidi" w:cstheme="majorBidi"/>
          <w:sz w:val="24"/>
          <w:szCs w:val="24"/>
        </w:rPr>
        <w:t xml:space="preserve"> (identifiant de l'utilisateur associé)</w:t>
      </w:r>
    </w:p>
    <w:p w14:paraId="5460C3BE"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companyName</w:t>
      </w:r>
      <w:proofErr w:type="spellEnd"/>
      <w:r w:rsidRPr="00A65A48">
        <w:rPr>
          <w:rFonts w:asciiTheme="majorBidi" w:hAnsiTheme="majorBidi" w:cstheme="majorBidi"/>
          <w:sz w:val="24"/>
          <w:szCs w:val="24"/>
        </w:rPr>
        <w:t xml:space="preserve"> (nom de l'entreprise)</w:t>
      </w:r>
    </w:p>
    <w:p w14:paraId="1F422764"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logo (lien vers le logo de l'entreprise)</w:t>
      </w:r>
    </w:p>
    <w:p w14:paraId="47EDF939" w14:textId="77777777" w:rsidR="006C2B14" w:rsidRPr="00A65A48"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currency</w:t>
      </w:r>
      <w:proofErr w:type="spellEnd"/>
      <w:r w:rsidRPr="00A65A48">
        <w:rPr>
          <w:rFonts w:asciiTheme="majorBidi" w:hAnsiTheme="majorBidi" w:cstheme="majorBidi"/>
          <w:sz w:val="24"/>
          <w:szCs w:val="24"/>
        </w:rPr>
        <w:t xml:space="preserve"> (devise utilisée pour les factures)</w:t>
      </w:r>
    </w:p>
    <w:p w14:paraId="137D5E3A" w14:textId="2F008B29" w:rsidR="006C2B14" w:rsidRDefault="006C2B14" w:rsidP="00A65A48">
      <w:pPr>
        <w:pStyle w:val="Paragraphedeliste"/>
        <w:numPr>
          <w:ilvl w:val="1"/>
          <w:numId w:val="21"/>
        </w:numPr>
        <w:rPr>
          <w:rFonts w:asciiTheme="majorBidi" w:hAnsiTheme="majorBidi" w:cstheme="majorBidi"/>
          <w:sz w:val="24"/>
          <w:szCs w:val="24"/>
        </w:rPr>
      </w:pPr>
      <w:proofErr w:type="spellStart"/>
      <w:r w:rsidRPr="00A65A48">
        <w:rPr>
          <w:rFonts w:asciiTheme="majorBidi" w:hAnsiTheme="majorBidi" w:cstheme="majorBidi"/>
          <w:sz w:val="24"/>
          <w:szCs w:val="24"/>
        </w:rPr>
        <w:t>taxRate</w:t>
      </w:r>
      <w:proofErr w:type="spellEnd"/>
      <w:r w:rsidRPr="00A65A48">
        <w:rPr>
          <w:rFonts w:asciiTheme="majorBidi" w:hAnsiTheme="majorBidi" w:cstheme="majorBidi"/>
          <w:sz w:val="24"/>
          <w:szCs w:val="24"/>
        </w:rPr>
        <w:t xml:space="preserve"> (taux de taxe par défaut)</w:t>
      </w:r>
    </w:p>
    <w:p w14:paraId="2BC45AD1" w14:textId="016E43E8" w:rsidR="007069BA" w:rsidRPr="007069BA" w:rsidRDefault="007069BA" w:rsidP="007069BA">
      <w:pPr>
        <w:rPr>
          <w:rFonts w:asciiTheme="majorBidi" w:hAnsiTheme="majorBidi" w:cstheme="majorBidi"/>
          <w:sz w:val="24"/>
          <w:szCs w:val="24"/>
        </w:rPr>
      </w:pPr>
      <w:r w:rsidRPr="007069BA">
        <w:rPr>
          <w:rFonts w:asciiTheme="majorBidi" w:hAnsiTheme="majorBidi" w:cstheme="majorBidi"/>
          <w:sz w:val="24"/>
          <w:szCs w:val="24"/>
        </w:rPr>
        <w:drawing>
          <wp:inline distT="0" distB="0" distL="0" distR="0" wp14:anchorId="7E2FD0B4" wp14:editId="4D7DBBD6">
            <wp:extent cx="5731510" cy="3465830"/>
            <wp:effectExtent l="0" t="0" r="2540" b="1270"/>
            <wp:docPr id="96869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994" name=""/>
                    <pic:cNvPicPr/>
                  </pic:nvPicPr>
                  <pic:blipFill>
                    <a:blip r:embed="rId6"/>
                    <a:stretch>
                      <a:fillRect/>
                    </a:stretch>
                  </pic:blipFill>
                  <pic:spPr>
                    <a:xfrm>
                      <a:off x="0" y="0"/>
                      <a:ext cx="5731510" cy="3465830"/>
                    </a:xfrm>
                    <a:prstGeom prst="rect">
                      <a:avLst/>
                    </a:prstGeom>
                  </pic:spPr>
                </pic:pic>
              </a:graphicData>
            </a:graphic>
          </wp:inline>
        </w:drawing>
      </w:r>
    </w:p>
    <w:p w14:paraId="4B94A3F2" w14:textId="2D11D1B3" w:rsidR="006C2B14" w:rsidRPr="00A65A48" w:rsidRDefault="006C2B14" w:rsidP="006C2B14">
      <w:pPr>
        <w:pStyle w:val="Titre1"/>
        <w:rPr>
          <w:rFonts w:asciiTheme="majorBidi" w:hAnsiTheme="majorBidi"/>
        </w:rPr>
      </w:pPr>
      <w:bookmarkStart w:id="16" w:name="_Toc164444469"/>
      <w:r w:rsidRPr="00A65A48">
        <w:rPr>
          <w:rFonts w:asciiTheme="majorBidi" w:hAnsiTheme="majorBidi"/>
        </w:rPr>
        <w:t>Sécurité :</w:t>
      </w:r>
      <w:bookmarkEnd w:id="16"/>
    </w:p>
    <w:p w14:paraId="206262B1" w14:textId="77777777" w:rsidR="006C2B14" w:rsidRPr="00A65A48" w:rsidRDefault="006C2B14" w:rsidP="006C2B14">
      <w:pPr>
        <w:rPr>
          <w:rFonts w:asciiTheme="majorBidi" w:hAnsiTheme="majorBidi" w:cstheme="majorBidi"/>
        </w:rPr>
      </w:pPr>
    </w:p>
    <w:p w14:paraId="7970E9BA" w14:textId="77777777" w:rsidR="006C2B14" w:rsidRPr="00A65A48" w:rsidRDefault="006C2B14" w:rsidP="00A65A48">
      <w:pPr>
        <w:pStyle w:val="Paragraphedeliste"/>
        <w:numPr>
          <w:ilvl w:val="0"/>
          <w:numId w:val="23"/>
        </w:numPr>
        <w:jc w:val="both"/>
        <w:rPr>
          <w:rFonts w:asciiTheme="majorBidi" w:hAnsiTheme="majorBidi" w:cstheme="majorBidi"/>
          <w:sz w:val="24"/>
          <w:szCs w:val="24"/>
        </w:rPr>
      </w:pPr>
      <w:r w:rsidRPr="00A65A48">
        <w:rPr>
          <w:rFonts w:asciiTheme="majorBidi" w:hAnsiTheme="majorBidi" w:cstheme="majorBidi"/>
          <w:sz w:val="24"/>
          <w:szCs w:val="24"/>
        </w:rPr>
        <w:t>Authentification basée sur JWT pour sécuriser l'accès aux fonctionnalités de la plateforme.</w:t>
      </w:r>
    </w:p>
    <w:p w14:paraId="7BC38512" w14:textId="77777777" w:rsidR="006C2B14" w:rsidRDefault="006C2B14" w:rsidP="00A65A48">
      <w:pPr>
        <w:pStyle w:val="Paragraphedeliste"/>
        <w:numPr>
          <w:ilvl w:val="0"/>
          <w:numId w:val="23"/>
        </w:numPr>
        <w:jc w:val="both"/>
        <w:rPr>
          <w:rFonts w:asciiTheme="majorBidi" w:hAnsiTheme="majorBidi" w:cstheme="majorBidi"/>
          <w:sz w:val="24"/>
          <w:szCs w:val="24"/>
        </w:rPr>
      </w:pPr>
      <w:r w:rsidRPr="00A65A48">
        <w:rPr>
          <w:rFonts w:asciiTheme="majorBidi" w:hAnsiTheme="majorBidi" w:cstheme="majorBidi"/>
          <w:sz w:val="24"/>
          <w:szCs w:val="24"/>
        </w:rPr>
        <w:t>Cryptage des données sensibles, telles que les informations de facturation et les mots de passe.</w:t>
      </w:r>
    </w:p>
    <w:p w14:paraId="038F4354" w14:textId="77777777" w:rsidR="007724EA" w:rsidRPr="007724EA" w:rsidRDefault="007724EA" w:rsidP="007724EA">
      <w:pPr>
        <w:jc w:val="both"/>
        <w:rPr>
          <w:rFonts w:asciiTheme="majorBidi" w:hAnsiTheme="majorBidi" w:cstheme="majorBidi"/>
          <w:sz w:val="24"/>
          <w:szCs w:val="24"/>
        </w:rPr>
      </w:pPr>
    </w:p>
    <w:p w14:paraId="023481D9" w14:textId="51584B86" w:rsidR="006C2B14" w:rsidRPr="00A65A48" w:rsidRDefault="006C2B14" w:rsidP="006C2B14">
      <w:pPr>
        <w:pStyle w:val="Titre1"/>
        <w:rPr>
          <w:rFonts w:asciiTheme="majorBidi" w:hAnsiTheme="majorBidi"/>
        </w:rPr>
      </w:pPr>
      <w:bookmarkStart w:id="17" w:name="_Toc164444470"/>
      <w:r w:rsidRPr="00A65A48">
        <w:rPr>
          <w:rFonts w:asciiTheme="majorBidi" w:hAnsiTheme="majorBidi"/>
        </w:rPr>
        <w:lastRenderedPageBreak/>
        <w:t>Interface Utilisateur :</w:t>
      </w:r>
      <w:bookmarkEnd w:id="17"/>
    </w:p>
    <w:p w14:paraId="33660E0A" w14:textId="77777777" w:rsidR="006C2B14" w:rsidRPr="00A65A48" w:rsidRDefault="006C2B14" w:rsidP="006C2B14">
      <w:pPr>
        <w:rPr>
          <w:rFonts w:asciiTheme="majorBidi" w:hAnsiTheme="majorBidi" w:cstheme="majorBidi"/>
        </w:rPr>
      </w:pPr>
    </w:p>
    <w:p w14:paraId="6D3575EA" w14:textId="77777777" w:rsidR="006C2B14" w:rsidRPr="00A65A48" w:rsidRDefault="006C2B14" w:rsidP="00A65A48">
      <w:pPr>
        <w:pStyle w:val="Paragraphedeliste"/>
        <w:numPr>
          <w:ilvl w:val="0"/>
          <w:numId w:val="24"/>
        </w:numPr>
        <w:jc w:val="both"/>
        <w:rPr>
          <w:rFonts w:asciiTheme="majorBidi" w:hAnsiTheme="majorBidi" w:cstheme="majorBidi"/>
          <w:sz w:val="24"/>
          <w:szCs w:val="24"/>
        </w:rPr>
      </w:pPr>
      <w:r w:rsidRPr="00A65A48">
        <w:rPr>
          <w:rFonts w:asciiTheme="majorBidi" w:hAnsiTheme="majorBidi" w:cstheme="majorBidi"/>
          <w:sz w:val="24"/>
          <w:szCs w:val="24"/>
        </w:rPr>
        <w:t>Interface conviviale et intuitive pour faciliter la navigation et l'utilisation de la plateforme.</w:t>
      </w:r>
    </w:p>
    <w:p w14:paraId="36F99283" w14:textId="77777777" w:rsidR="006C2B14" w:rsidRPr="00A65A48" w:rsidRDefault="006C2B14" w:rsidP="00A65A48">
      <w:pPr>
        <w:pStyle w:val="Paragraphedeliste"/>
        <w:numPr>
          <w:ilvl w:val="0"/>
          <w:numId w:val="24"/>
        </w:numPr>
        <w:jc w:val="both"/>
        <w:rPr>
          <w:rFonts w:asciiTheme="majorBidi" w:hAnsiTheme="majorBidi" w:cstheme="majorBidi"/>
          <w:sz w:val="24"/>
          <w:szCs w:val="24"/>
        </w:rPr>
      </w:pPr>
      <w:r w:rsidRPr="00A65A48">
        <w:rPr>
          <w:rFonts w:asciiTheme="majorBidi" w:hAnsiTheme="majorBidi" w:cstheme="majorBidi"/>
          <w:sz w:val="24"/>
          <w:szCs w:val="24"/>
        </w:rPr>
        <w:t>Conception responsive pour assurer une expérience utilisateur optimale sur tous les appareils.</w:t>
      </w:r>
    </w:p>
    <w:p w14:paraId="1F7672D9" w14:textId="77777777" w:rsidR="006C2B14" w:rsidRPr="00A65A48" w:rsidRDefault="006C2B14" w:rsidP="00A65A48">
      <w:pPr>
        <w:pStyle w:val="Paragraphedeliste"/>
        <w:numPr>
          <w:ilvl w:val="0"/>
          <w:numId w:val="24"/>
        </w:numPr>
        <w:jc w:val="both"/>
        <w:rPr>
          <w:rFonts w:asciiTheme="majorBidi" w:hAnsiTheme="majorBidi" w:cstheme="majorBidi"/>
          <w:sz w:val="24"/>
          <w:szCs w:val="24"/>
        </w:rPr>
      </w:pPr>
      <w:r w:rsidRPr="00A65A48">
        <w:rPr>
          <w:rFonts w:asciiTheme="majorBidi" w:hAnsiTheme="majorBidi" w:cstheme="majorBidi"/>
          <w:sz w:val="24"/>
          <w:szCs w:val="24"/>
        </w:rPr>
        <w:t>Utilisation de composants réutilisables pour garantir la cohérence et la maintenabilité du code.</w:t>
      </w:r>
    </w:p>
    <w:p w14:paraId="5C53BC39" w14:textId="23AD66B4" w:rsidR="006C2B14" w:rsidRPr="00A65A48" w:rsidRDefault="006C2B14" w:rsidP="006C2B14">
      <w:pPr>
        <w:pStyle w:val="Titre1"/>
        <w:rPr>
          <w:rFonts w:asciiTheme="majorBidi" w:hAnsiTheme="majorBidi"/>
        </w:rPr>
      </w:pPr>
      <w:bookmarkStart w:id="18" w:name="_Toc164444471"/>
      <w:r w:rsidRPr="00A65A48">
        <w:rPr>
          <w:rFonts w:asciiTheme="majorBidi" w:hAnsiTheme="majorBidi"/>
        </w:rPr>
        <w:t>Conclusion :</w:t>
      </w:r>
      <w:bookmarkEnd w:id="18"/>
    </w:p>
    <w:p w14:paraId="1368AB74" w14:textId="77777777" w:rsidR="006C2B14" w:rsidRPr="00A65A48" w:rsidRDefault="006C2B14" w:rsidP="006C2B14">
      <w:pPr>
        <w:rPr>
          <w:rFonts w:asciiTheme="majorBidi" w:hAnsiTheme="majorBidi" w:cstheme="majorBidi"/>
        </w:rPr>
      </w:pPr>
    </w:p>
    <w:p w14:paraId="582043DF" w14:textId="31864554" w:rsidR="00950531" w:rsidRPr="00A65A48" w:rsidRDefault="006C2B14" w:rsidP="00A65A48">
      <w:pPr>
        <w:jc w:val="both"/>
        <w:rPr>
          <w:rFonts w:asciiTheme="majorBidi" w:hAnsiTheme="majorBidi" w:cstheme="majorBidi"/>
          <w:sz w:val="24"/>
          <w:szCs w:val="24"/>
        </w:rPr>
      </w:pPr>
      <w:r w:rsidRPr="00A65A48">
        <w:rPr>
          <w:rFonts w:asciiTheme="majorBidi" w:hAnsiTheme="majorBidi" w:cstheme="majorBidi"/>
          <w:sz w:val="24"/>
          <w:szCs w:val="24"/>
        </w:rPr>
        <w:t>La plateforme de gestion des factures d'entreprise sera un outil essentiel pour simplifier et optimiser les processus de facturation. En utilisant la technologie MERN stack et en intégrant un système d'abonnement, nous visons à fournir une solution flexible et évolutive qui répondra aux besoins variés des entreprises de toutes tailles.</w:t>
      </w:r>
    </w:p>
    <w:sectPr w:rsidR="00950531" w:rsidRPr="00A65A48" w:rsidSect="00DF7EAD">
      <w:pgSz w:w="11906" w:h="16838"/>
      <w:pgMar w:top="1440" w:right="1440" w:bottom="1440" w:left="144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488"/>
    <w:multiLevelType w:val="hybridMultilevel"/>
    <w:tmpl w:val="F08A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963AE"/>
    <w:multiLevelType w:val="hybridMultilevel"/>
    <w:tmpl w:val="80CA5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647E06"/>
    <w:multiLevelType w:val="hybridMultilevel"/>
    <w:tmpl w:val="DA5A71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9B76AE"/>
    <w:multiLevelType w:val="hybridMultilevel"/>
    <w:tmpl w:val="A5EE2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1E3434"/>
    <w:multiLevelType w:val="hybridMultilevel"/>
    <w:tmpl w:val="D1ECF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2FA"/>
    <w:multiLevelType w:val="hybridMultilevel"/>
    <w:tmpl w:val="D070E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775BA0"/>
    <w:multiLevelType w:val="hybridMultilevel"/>
    <w:tmpl w:val="D2C6A998"/>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361540"/>
    <w:multiLevelType w:val="hybridMultilevel"/>
    <w:tmpl w:val="DAE296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DD3163"/>
    <w:multiLevelType w:val="hybridMultilevel"/>
    <w:tmpl w:val="BE8A3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3D4E47"/>
    <w:multiLevelType w:val="hybridMultilevel"/>
    <w:tmpl w:val="8AFA0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524279"/>
    <w:multiLevelType w:val="hybridMultilevel"/>
    <w:tmpl w:val="31ECAAD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D14987"/>
    <w:multiLevelType w:val="hybridMultilevel"/>
    <w:tmpl w:val="033A4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9E5875"/>
    <w:multiLevelType w:val="hybridMultilevel"/>
    <w:tmpl w:val="B52A7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8018C"/>
    <w:multiLevelType w:val="hybridMultilevel"/>
    <w:tmpl w:val="FF366D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770CC5"/>
    <w:multiLevelType w:val="hybridMultilevel"/>
    <w:tmpl w:val="14347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5D47BD"/>
    <w:multiLevelType w:val="hybridMultilevel"/>
    <w:tmpl w:val="B7248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8C0E2A"/>
    <w:multiLevelType w:val="hybridMultilevel"/>
    <w:tmpl w:val="4AEC9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BF0066"/>
    <w:multiLevelType w:val="hybridMultilevel"/>
    <w:tmpl w:val="FB08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FD1942"/>
    <w:multiLevelType w:val="hybridMultilevel"/>
    <w:tmpl w:val="A3E29CD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AC76B0"/>
    <w:multiLevelType w:val="hybridMultilevel"/>
    <w:tmpl w:val="44527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082924"/>
    <w:multiLevelType w:val="hybridMultilevel"/>
    <w:tmpl w:val="FA6A5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A13950"/>
    <w:multiLevelType w:val="hybridMultilevel"/>
    <w:tmpl w:val="C4E87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576CAF"/>
    <w:multiLevelType w:val="hybridMultilevel"/>
    <w:tmpl w:val="ADFE6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805636"/>
    <w:multiLevelType w:val="hybridMultilevel"/>
    <w:tmpl w:val="9454E8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7178A5"/>
    <w:multiLevelType w:val="hybridMultilevel"/>
    <w:tmpl w:val="5B9E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971809">
    <w:abstractNumId w:val="9"/>
  </w:num>
  <w:num w:numId="2" w16cid:durableId="1071662258">
    <w:abstractNumId w:val="12"/>
  </w:num>
  <w:num w:numId="3" w16cid:durableId="986669160">
    <w:abstractNumId w:val="13"/>
  </w:num>
  <w:num w:numId="4" w16cid:durableId="967974577">
    <w:abstractNumId w:val="5"/>
  </w:num>
  <w:num w:numId="5" w16cid:durableId="611669253">
    <w:abstractNumId w:val="21"/>
  </w:num>
  <w:num w:numId="6" w16cid:durableId="1495879468">
    <w:abstractNumId w:val="3"/>
  </w:num>
  <w:num w:numId="7" w16cid:durableId="337731710">
    <w:abstractNumId w:val="0"/>
  </w:num>
  <w:num w:numId="8" w16cid:durableId="453905343">
    <w:abstractNumId w:val="20"/>
  </w:num>
  <w:num w:numId="9" w16cid:durableId="333068996">
    <w:abstractNumId w:val="15"/>
  </w:num>
  <w:num w:numId="10" w16cid:durableId="1809977393">
    <w:abstractNumId w:val="22"/>
  </w:num>
  <w:num w:numId="11" w16cid:durableId="346637224">
    <w:abstractNumId w:val="17"/>
  </w:num>
  <w:num w:numId="12" w16cid:durableId="1536387347">
    <w:abstractNumId w:val="16"/>
  </w:num>
  <w:num w:numId="13" w16cid:durableId="1454328767">
    <w:abstractNumId w:val="10"/>
  </w:num>
  <w:num w:numId="14" w16cid:durableId="801776046">
    <w:abstractNumId w:val="18"/>
  </w:num>
  <w:num w:numId="15" w16cid:durableId="160238132">
    <w:abstractNumId w:val="8"/>
  </w:num>
  <w:num w:numId="16" w16cid:durableId="1079911879">
    <w:abstractNumId w:val="24"/>
  </w:num>
  <w:num w:numId="17" w16cid:durableId="878130583">
    <w:abstractNumId w:val="4"/>
  </w:num>
  <w:num w:numId="18" w16cid:durableId="1045760017">
    <w:abstractNumId w:val="11"/>
  </w:num>
  <w:num w:numId="19" w16cid:durableId="1614822317">
    <w:abstractNumId w:val="7"/>
  </w:num>
  <w:num w:numId="20" w16cid:durableId="581985165">
    <w:abstractNumId w:val="23"/>
  </w:num>
  <w:num w:numId="21" w16cid:durableId="2141266886">
    <w:abstractNumId w:val="2"/>
  </w:num>
  <w:num w:numId="22" w16cid:durableId="1546285935">
    <w:abstractNumId w:val="1"/>
  </w:num>
  <w:num w:numId="23" w16cid:durableId="1371488594">
    <w:abstractNumId w:val="14"/>
  </w:num>
  <w:num w:numId="24" w16cid:durableId="618877018">
    <w:abstractNumId w:val="19"/>
  </w:num>
  <w:num w:numId="25" w16cid:durableId="1175075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D1"/>
    <w:rsid w:val="003C61D1"/>
    <w:rsid w:val="00400233"/>
    <w:rsid w:val="00515E01"/>
    <w:rsid w:val="005363CE"/>
    <w:rsid w:val="006C2B14"/>
    <w:rsid w:val="007069BA"/>
    <w:rsid w:val="007724EA"/>
    <w:rsid w:val="00882BC9"/>
    <w:rsid w:val="00950531"/>
    <w:rsid w:val="00983B4A"/>
    <w:rsid w:val="00A65A48"/>
    <w:rsid w:val="00B15ACF"/>
    <w:rsid w:val="00DF7EAD"/>
    <w:rsid w:val="00E22DE4"/>
    <w:rsid w:val="00ED6347"/>
    <w:rsid w:val="00FE4F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D037"/>
  <w15:docId w15:val="{08D9D25F-F245-4940-9708-1AC45E09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61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C6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C61D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C61D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C61D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C61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61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61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61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61D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C61D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C61D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C61D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C61D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C61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61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61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61D1"/>
    <w:rPr>
      <w:rFonts w:eastAsiaTheme="majorEastAsia" w:cstheme="majorBidi"/>
      <w:color w:val="272727" w:themeColor="text1" w:themeTint="D8"/>
    </w:rPr>
  </w:style>
  <w:style w:type="paragraph" w:styleId="Titre">
    <w:name w:val="Title"/>
    <w:basedOn w:val="Normal"/>
    <w:next w:val="Normal"/>
    <w:link w:val="TitreCar"/>
    <w:uiPriority w:val="10"/>
    <w:qFormat/>
    <w:rsid w:val="003C6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61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61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61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61D1"/>
    <w:pPr>
      <w:spacing w:before="160"/>
      <w:jc w:val="center"/>
    </w:pPr>
    <w:rPr>
      <w:i/>
      <w:iCs/>
      <w:color w:val="404040" w:themeColor="text1" w:themeTint="BF"/>
    </w:rPr>
  </w:style>
  <w:style w:type="character" w:customStyle="1" w:styleId="CitationCar">
    <w:name w:val="Citation Car"/>
    <w:basedOn w:val="Policepardfaut"/>
    <w:link w:val="Citation"/>
    <w:uiPriority w:val="29"/>
    <w:rsid w:val="003C61D1"/>
    <w:rPr>
      <w:i/>
      <w:iCs/>
      <w:color w:val="404040" w:themeColor="text1" w:themeTint="BF"/>
    </w:rPr>
  </w:style>
  <w:style w:type="paragraph" w:styleId="Paragraphedeliste">
    <w:name w:val="List Paragraph"/>
    <w:basedOn w:val="Normal"/>
    <w:uiPriority w:val="34"/>
    <w:qFormat/>
    <w:rsid w:val="003C61D1"/>
    <w:pPr>
      <w:ind w:left="720"/>
      <w:contextualSpacing/>
    </w:pPr>
  </w:style>
  <w:style w:type="character" w:styleId="Accentuationintense">
    <w:name w:val="Intense Emphasis"/>
    <w:basedOn w:val="Policepardfaut"/>
    <w:uiPriority w:val="21"/>
    <w:qFormat/>
    <w:rsid w:val="003C61D1"/>
    <w:rPr>
      <w:i/>
      <w:iCs/>
      <w:color w:val="2F5496" w:themeColor="accent1" w:themeShade="BF"/>
    </w:rPr>
  </w:style>
  <w:style w:type="paragraph" w:styleId="Citationintense">
    <w:name w:val="Intense Quote"/>
    <w:basedOn w:val="Normal"/>
    <w:next w:val="Normal"/>
    <w:link w:val="CitationintenseCar"/>
    <w:uiPriority w:val="30"/>
    <w:qFormat/>
    <w:rsid w:val="003C6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C61D1"/>
    <w:rPr>
      <w:i/>
      <w:iCs/>
      <w:color w:val="2F5496" w:themeColor="accent1" w:themeShade="BF"/>
    </w:rPr>
  </w:style>
  <w:style w:type="character" w:styleId="Rfrenceintense">
    <w:name w:val="Intense Reference"/>
    <w:basedOn w:val="Policepardfaut"/>
    <w:uiPriority w:val="32"/>
    <w:qFormat/>
    <w:rsid w:val="003C61D1"/>
    <w:rPr>
      <w:b/>
      <w:bCs/>
      <w:smallCaps/>
      <w:color w:val="2F5496" w:themeColor="accent1" w:themeShade="BF"/>
      <w:spacing w:val="5"/>
    </w:rPr>
  </w:style>
  <w:style w:type="paragraph" w:styleId="En-ttedetabledesmatires">
    <w:name w:val="TOC Heading"/>
    <w:basedOn w:val="Titre1"/>
    <w:next w:val="Normal"/>
    <w:uiPriority w:val="39"/>
    <w:unhideWhenUsed/>
    <w:qFormat/>
    <w:rsid w:val="005363CE"/>
    <w:pPr>
      <w:spacing w:before="240" w:after="0"/>
      <w:outlineLvl w:val="9"/>
    </w:pPr>
    <w:rPr>
      <w:sz w:val="32"/>
      <w:szCs w:val="32"/>
      <w:lang w:eastAsia="fr-FR"/>
    </w:rPr>
  </w:style>
  <w:style w:type="paragraph" w:styleId="TM2">
    <w:name w:val="toc 2"/>
    <w:basedOn w:val="Normal"/>
    <w:next w:val="Normal"/>
    <w:autoRedefine/>
    <w:uiPriority w:val="39"/>
    <w:unhideWhenUsed/>
    <w:rsid w:val="005363C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363CE"/>
    <w:pPr>
      <w:spacing w:after="100"/>
    </w:pPr>
    <w:rPr>
      <w:rFonts w:eastAsiaTheme="minorEastAsia" w:cs="Times New Roman"/>
      <w:lang w:eastAsia="fr-FR"/>
    </w:rPr>
  </w:style>
  <w:style w:type="paragraph" w:styleId="TM3">
    <w:name w:val="toc 3"/>
    <w:basedOn w:val="Normal"/>
    <w:next w:val="Normal"/>
    <w:autoRedefine/>
    <w:uiPriority w:val="39"/>
    <w:unhideWhenUsed/>
    <w:rsid w:val="005363CE"/>
    <w:pPr>
      <w:spacing w:after="100"/>
      <w:ind w:left="440"/>
    </w:pPr>
    <w:rPr>
      <w:rFonts w:eastAsiaTheme="minorEastAsia" w:cs="Times New Roman"/>
      <w:lang w:eastAsia="fr-FR"/>
    </w:rPr>
  </w:style>
  <w:style w:type="character" w:styleId="Lienhypertexte">
    <w:name w:val="Hyperlink"/>
    <w:basedOn w:val="Policepardfaut"/>
    <w:uiPriority w:val="99"/>
    <w:unhideWhenUsed/>
    <w:rsid w:val="00536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352B-0CFE-4231-84C0-B44463DB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1423</Words>
  <Characters>7828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Abdelilah Elgallati</dc:creator>
  <cp:keywords/>
  <dc:description/>
  <cp:lastModifiedBy>Abdelilah Elgallati</cp:lastModifiedBy>
  <cp:revision>3</cp:revision>
  <cp:lastPrinted>2024-04-19T17:42:00Z</cp:lastPrinted>
  <dcterms:created xsi:type="dcterms:W3CDTF">2024-04-18T15:27:00Z</dcterms:created>
  <dcterms:modified xsi:type="dcterms:W3CDTF">2024-04-19T22:10:00Z</dcterms:modified>
</cp:coreProperties>
</file>