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906291" w14:textId="5B799948" w:rsidR="006C0627" w:rsidRPr="00DB63C9" w:rsidRDefault="00C66650">
      <w:pPr>
        <w:pStyle w:val="Title"/>
        <w:rPr>
          <w:lang w:val="fr-MA"/>
        </w:rPr>
      </w:pPr>
      <w:r w:rsidRPr="00DB63C9">
        <w:rPr>
          <w:lang w:val="fr-MA"/>
        </w:rPr>
        <w:t>PROD-FTTH-HORS-IHX-CLOTURE-00</w:t>
      </w:r>
      <w:r w:rsidR="00DB63C9" w:rsidRPr="00DB63C9">
        <w:rPr>
          <w:lang w:val="fr-MA"/>
        </w:rPr>
        <w:t>6</w:t>
      </w:r>
      <w:r w:rsidRPr="00DB63C9">
        <w:rPr>
          <w:lang w:val="fr-MA"/>
        </w:rPr>
        <w:t xml:space="preserve"> – Codes de clôture Production FTTH hors IHX LMX</w:t>
      </w:r>
    </w:p>
    <w:p w14:paraId="132247EB" w14:textId="77777777" w:rsidR="006C0627" w:rsidRDefault="00C66650">
      <w:pPr>
        <w:pStyle w:val="Heading1"/>
      </w:pPr>
      <w:r>
        <w:t xml:space="preserve">1. </w:t>
      </w:r>
      <w:proofErr w:type="spellStart"/>
      <w:r>
        <w:t>Métadonnées</w:t>
      </w:r>
      <w:proofErr w:type="spellEnd"/>
    </w:p>
    <w:tbl>
      <w:tblPr>
        <w:tblStyle w:val="TableGrid"/>
        <w:tblW w:w="0" w:type="auto"/>
        <w:tblLook w:val="04A0" w:firstRow="1" w:lastRow="0" w:firstColumn="1" w:lastColumn="0" w:noHBand="0" w:noVBand="1"/>
      </w:tblPr>
      <w:tblGrid>
        <w:gridCol w:w="4320"/>
        <w:gridCol w:w="4320"/>
      </w:tblGrid>
      <w:tr w:rsidR="006C0627" w14:paraId="4F0978EA" w14:textId="77777777">
        <w:tc>
          <w:tcPr>
            <w:tcW w:w="4320" w:type="dxa"/>
          </w:tcPr>
          <w:p w14:paraId="252DC3C9" w14:textId="77777777" w:rsidR="006C0627" w:rsidRDefault="00C66650">
            <w:r>
              <w:t>KB-ID</w:t>
            </w:r>
          </w:p>
        </w:tc>
        <w:tc>
          <w:tcPr>
            <w:tcW w:w="4320" w:type="dxa"/>
          </w:tcPr>
          <w:p w14:paraId="67BCBF72" w14:textId="358BB33F" w:rsidR="006C0627" w:rsidRDefault="00C66650">
            <w:r>
              <w:t>PROD-FTTH-HORS-IHX-CLOTURE-00</w:t>
            </w:r>
            <w:r w:rsidR="00DB63C9">
              <w:t>6</w:t>
            </w:r>
          </w:p>
        </w:tc>
      </w:tr>
      <w:tr w:rsidR="006C0627" w:rsidRPr="00D15F0B" w14:paraId="27034780" w14:textId="77777777">
        <w:tc>
          <w:tcPr>
            <w:tcW w:w="4320" w:type="dxa"/>
          </w:tcPr>
          <w:p w14:paraId="3970968E" w14:textId="77777777" w:rsidR="006C0627" w:rsidRDefault="00C66650">
            <w:proofErr w:type="spellStart"/>
            <w:r>
              <w:t>Titre</w:t>
            </w:r>
            <w:proofErr w:type="spellEnd"/>
          </w:p>
        </w:tc>
        <w:tc>
          <w:tcPr>
            <w:tcW w:w="4320" w:type="dxa"/>
          </w:tcPr>
          <w:p w14:paraId="2F4C8E7E" w14:textId="77777777" w:rsidR="006C0627" w:rsidRPr="00DB63C9" w:rsidRDefault="00C66650">
            <w:pPr>
              <w:rPr>
                <w:lang w:val="fr-MA"/>
              </w:rPr>
            </w:pPr>
            <w:r w:rsidRPr="00DB63C9">
              <w:rPr>
                <w:lang w:val="fr-MA"/>
              </w:rPr>
              <w:t>Codes de clôture Production FTTH hors IHX LMX</w:t>
            </w:r>
          </w:p>
        </w:tc>
      </w:tr>
      <w:tr w:rsidR="006C0627" w14:paraId="1429304C" w14:textId="77777777">
        <w:tc>
          <w:tcPr>
            <w:tcW w:w="4320" w:type="dxa"/>
          </w:tcPr>
          <w:p w14:paraId="43DAB72B" w14:textId="77777777" w:rsidR="006C0627" w:rsidRDefault="00C66650">
            <w:r>
              <w:t>Version</w:t>
            </w:r>
          </w:p>
        </w:tc>
        <w:tc>
          <w:tcPr>
            <w:tcW w:w="4320" w:type="dxa"/>
          </w:tcPr>
          <w:p w14:paraId="38B1B2E8" w14:textId="77777777" w:rsidR="006C0627" w:rsidRDefault="00C66650">
            <w:r>
              <w:t>1.0</w:t>
            </w:r>
          </w:p>
        </w:tc>
      </w:tr>
      <w:tr w:rsidR="006C0627" w14:paraId="48153BBA" w14:textId="77777777">
        <w:tc>
          <w:tcPr>
            <w:tcW w:w="4320" w:type="dxa"/>
          </w:tcPr>
          <w:p w14:paraId="0B2E8810" w14:textId="77777777" w:rsidR="006C0627" w:rsidRDefault="00C66650">
            <w:r>
              <w:t>Date</w:t>
            </w:r>
          </w:p>
        </w:tc>
        <w:tc>
          <w:tcPr>
            <w:tcW w:w="4320" w:type="dxa"/>
          </w:tcPr>
          <w:p w14:paraId="132686FC" w14:textId="77777777" w:rsidR="006C0627" w:rsidRDefault="00C66650">
            <w:r>
              <w:t>09/06/2026</w:t>
            </w:r>
          </w:p>
        </w:tc>
      </w:tr>
      <w:tr w:rsidR="006C0627" w:rsidRPr="00D15F0B" w14:paraId="76C89227" w14:textId="77777777">
        <w:tc>
          <w:tcPr>
            <w:tcW w:w="4320" w:type="dxa"/>
          </w:tcPr>
          <w:p w14:paraId="71A121AA" w14:textId="77777777" w:rsidR="006C0627" w:rsidRDefault="00C66650">
            <w:r>
              <w:t>Source</w:t>
            </w:r>
          </w:p>
        </w:tc>
        <w:tc>
          <w:tcPr>
            <w:tcW w:w="4320" w:type="dxa"/>
          </w:tcPr>
          <w:p w14:paraId="4D956175" w14:textId="0812D160" w:rsidR="006C0627" w:rsidRPr="00DB63C9" w:rsidRDefault="00C66650">
            <w:pPr>
              <w:rPr>
                <w:lang w:val="fr-MA"/>
              </w:rPr>
            </w:pPr>
            <w:r w:rsidRPr="00DB63C9">
              <w:rPr>
                <w:lang w:val="fr-MA"/>
              </w:rPr>
              <w:t xml:space="preserve">Fichier source : uygbvs.xlsx ; feuille source : </w:t>
            </w:r>
            <w:r w:rsidR="00161981" w:rsidRPr="00161981">
              <w:rPr>
                <w:lang w:val="fr-MA"/>
              </w:rPr>
              <w:t xml:space="preserve">CODES PROD FTTH </w:t>
            </w:r>
            <w:proofErr w:type="spellStart"/>
            <w:r w:rsidR="00161981" w:rsidRPr="00161981">
              <w:rPr>
                <w:lang w:val="fr-MA"/>
              </w:rPr>
              <w:t>Cloture</w:t>
            </w:r>
            <w:proofErr w:type="spellEnd"/>
          </w:p>
        </w:tc>
      </w:tr>
      <w:tr w:rsidR="006C0627" w14:paraId="15ABB460" w14:textId="77777777">
        <w:tc>
          <w:tcPr>
            <w:tcW w:w="4320" w:type="dxa"/>
          </w:tcPr>
          <w:p w14:paraId="079BDB68" w14:textId="77777777" w:rsidR="006C0627" w:rsidRDefault="00C66650">
            <w:r>
              <w:t>Tags</w:t>
            </w:r>
          </w:p>
        </w:tc>
        <w:tc>
          <w:tcPr>
            <w:tcW w:w="4320" w:type="dxa"/>
          </w:tcPr>
          <w:p w14:paraId="013CD45D" w14:textId="77777777" w:rsidR="006C0627" w:rsidRDefault="00C66650">
            <w:r>
              <w:t xml:space="preserve">FTTH production, </w:t>
            </w:r>
            <w:proofErr w:type="spellStart"/>
            <w:r>
              <w:t>clôture</w:t>
            </w:r>
            <w:proofErr w:type="spellEnd"/>
            <w:r>
              <w:t xml:space="preserve"> production, GEM, wholesale, retail, ORT, ETU, PAR, GC, RL, RF, MC</w:t>
            </w:r>
          </w:p>
        </w:tc>
      </w:tr>
      <w:tr w:rsidR="006C0627" w14:paraId="2050E795" w14:textId="77777777">
        <w:tc>
          <w:tcPr>
            <w:tcW w:w="4320" w:type="dxa"/>
          </w:tcPr>
          <w:p w14:paraId="77339061" w14:textId="77777777" w:rsidR="006C0627" w:rsidRDefault="00C66650">
            <w:r>
              <w:t xml:space="preserve">Articles </w:t>
            </w:r>
            <w:proofErr w:type="spellStart"/>
            <w:r>
              <w:t>liés</w:t>
            </w:r>
            <w:proofErr w:type="spellEnd"/>
          </w:p>
        </w:tc>
        <w:tc>
          <w:tcPr>
            <w:tcW w:w="4320" w:type="dxa"/>
          </w:tcPr>
          <w:p w14:paraId="1036C5DA" w14:textId="4DFABBBE" w:rsidR="006C0627" w:rsidRDefault="00F17913" w:rsidP="00F17913">
            <w:r w:rsidRPr="00F17913">
              <w:rPr>
                <w:lang w:val="fr-MA"/>
              </w:rPr>
              <w:t>Aucun article liés</w:t>
            </w:r>
          </w:p>
        </w:tc>
      </w:tr>
    </w:tbl>
    <w:p w14:paraId="5AD0F91F" w14:textId="77777777" w:rsidR="006C0627" w:rsidRPr="00DB63C9" w:rsidRDefault="00C66650">
      <w:pPr>
        <w:pStyle w:val="Heading1"/>
        <w:rPr>
          <w:lang w:val="fr-MA"/>
        </w:rPr>
      </w:pPr>
      <w:r w:rsidRPr="00DB63C9">
        <w:rPr>
          <w:lang w:val="fr-MA"/>
        </w:rPr>
        <w:t>2. Résumé métier</w:t>
      </w:r>
    </w:p>
    <w:p w14:paraId="1DF20ABB" w14:textId="77777777" w:rsidR="006C0627" w:rsidRPr="00DB63C9" w:rsidRDefault="00C66650">
      <w:pPr>
        <w:rPr>
          <w:lang w:val="fr-MA"/>
        </w:rPr>
      </w:pPr>
      <w:r w:rsidRPr="00DB63C9">
        <w:rPr>
          <w:lang w:val="fr-MA"/>
        </w:rPr>
        <w:t xml:space="preserve">Ce document décrit les codes de clôture de production FTTH hors IHX LMX. Il définit les causes d’aléas, les codes de clôture en </w:t>
      </w:r>
      <w:proofErr w:type="spellStart"/>
      <w:r w:rsidRPr="00DB63C9">
        <w:rPr>
          <w:lang w:val="fr-MA"/>
        </w:rPr>
        <w:t>retail</w:t>
      </w:r>
      <w:proofErr w:type="spellEnd"/>
      <w:r w:rsidRPr="00DB63C9">
        <w:rPr>
          <w:lang w:val="fr-MA"/>
        </w:rPr>
        <w:t xml:space="preserve"> et </w:t>
      </w:r>
      <w:proofErr w:type="spellStart"/>
      <w:r w:rsidRPr="00DB63C9">
        <w:rPr>
          <w:lang w:val="fr-MA"/>
        </w:rPr>
        <w:t>wholesale</w:t>
      </w:r>
      <w:proofErr w:type="spellEnd"/>
      <w:r w:rsidRPr="00DB63C9">
        <w:rPr>
          <w:lang w:val="fr-MA"/>
        </w:rPr>
        <w:t xml:space="preserve">, les codes situation associés ainsi que les délais cibles. Les éléments de structure (titres, séparation </w:t>
      </w:r>
      <w:proofErr w:type="spellStart"/>
      <w:r w:rsidRPr="00DB63C9">
        <w:rPr>
          <w:lang w:val="fr-MA"/>
        </w:rPr>
        <w:t>retail</w:t>
      </w:r>
      <w:proofErr w:type="spellEnd"/>
      <w:r w:rsidRPr="00DB63C9">
        <w:rPr>
          <w:lang w:val="fr-MA"/>
        </w:rPr>
        <w:t>/</w:t>
      </w:r>
      <w:proofErr w:type="spellStart"/>
      <w:r w:rsidRPr="00DB63C9">
        <w:rPr>
          <w:lang w:val="fr-MA"/>
        </w:rPr>
        <w:t>wholesale</w:t>
      </w:r>
      <w:proofErr w:type="spellEnd"/>
      <w:r w:rsidRPr="00DB63C9">
        <w:rPr>
          <w:lang w:val="fr-MA"/>
        </w:rPr>
        <w:t>, GEM autorisé) sont considérés comme critiques.</w:t>
      </w:r>
    </w:p>
    <w:p w14:paraId="6992740F" w14:textId="77777777" w:rsidR="006C0627" w:rsidRDefault="00C66650">
      <w:pPr>
        <w:pStyle w:val="Heading1"/>
        <w:rPr>
          <w:lang w:val="fr-MA"/>
        </w:rPr>
      </w:pPr>
      <w:r w:rsidRPr="00A0768E">
        <w:rPr>
          <w:lang w:val="fr-MA"/>
        </w:rPr>
        <w:t>3. Connaissance principale</w:t>
      </w:r>
    </w:p>
    <w:p w14:paraId="40C9D73F" w14:textId="62495DBD" w:rsidR="00A0768E" w:rsidRPr="00A0768E" w:rsidRDefault="00A0768E" w:rsidP="00A0768E">
      <w:pPr>
        <w:spacing w:after="0"/>
        <w:rPr>
          <w:lang w:val="fr-MA"/>
        </w:rPr>
      </w:pPr>
    </w:p>
    <w:p w14:paraId="1A53753D" w14:textId="77777777" w:rsidR="00A0768E" w:rsidRPr="00A0768E" w:rsidRDefault="00A0768E" w:rsidP="00A0768E">
      <w:pPr>
        <w:pStyle w:val="Heading2"/>
        <w:rPr>
          <w:lang w:val="fr-MA"/>
        </w:rPr>
      </w:pPr>
      <w:r w:rsidRPr="00A0768E">
        <w:rPr>
          <w:lang w:val="fr-MA"/>
        </w:rPr>
        <w:t>3.1 Points clés</w:t>
      </w:r>
    </w:p>
    <w:p w14:paraId="0EC5677A" w14:textId="77777777" w:rsidR="00A0768E" w:rsidRPr="00A0768E" w:rsidRDefault="00A0768E" w:rsidP="00A0768E">
      <w:pPr>
        <w:spacing w:after="0"/>
        <w:rPr>
          <w:lang w:val="fr-MA"/>
        </w:rPr>
      </w:pPr>
    </w:p>
    <w:p w14:paraId="461F5D48" w14:textId="2CEB9C3F" w:rsidR="00A0768E" w:rsidRPr="00A0768E" w:rsidRDefault="00A0768E">
      <w:pPr>
        <w:pStyle w:val="ListParagraph"/>
        <w:numPr>
          <w:ilvl w:val="0"/>
          <w:numId w:val="34"/>
        </w:numPr>
        <w:spacing w:after="0"/>
        <w:rPr>
          <w:lang w:val="fr-MA"/>
        </w:rPr>
      </w:pPr>
      <w:r w:rsidRPr="00A0768E">
        <w:rPr>
          <w:lang w:val="fr-MA"/>
        </w:rPr>
        <w:t>Le référentiel distingue plusieurs familles d’aléas : causes liées à l’opérateur réseau ou à l’opérateur commercial, causes liées au client, causes liées au donneur d’ordre et clôtures spécifiques aux appels préalables.</w:t>
      </w:r>
    </w:p>
    <w:p w14:paraId="3C4A6235" w14:textId="44A71B4E" w:rsidR="00A0768E" w:rsidRPr="00A0768E" w:rsidRDefault="00A0768E">
      <w:pPr>
        <w:pStyle w:val="ListParagraph"/>
        <w:numPr>
          <w:ilvl w:val="0"/>
          <w:numId w:val="34"/>
        </w:numPr>
        <w:spacing w:after="0"/>
        <w:rPr>
          <w:lang w:val="fr-MA"/>
        </w:rPr>
      </w:pPr>
      <w:r w:rsidRPr="00A0768E">
        <w:rPr>
          <w:lang w:val="fr-MA"/>
        </w:rPr>
        <w:t xml:space="preserve">Le traitement des dossiers repose sur une double lecture </w:t>
      </w:r>
      <w:proofErr w:type="spellStart"/>
      <w:r w:rsidRPr="00A0768E">
        <w:rPr>
          <w:lang w:val="fr-MA"/>
        </w:rPr>
        <w:t>Retail</w:t>
      </w:r>
      <w:proofErr w:type="spellEnd"/>
      <w:r w:rsidRPr="00A0768E">
        <w:rPr>
          <w:lang w:val="fr-MA"/>
        </w:rPr>
        <w:t xml:space="preserve"> / </w:t>
      </w:r>
      <w:proofErr w:type="spellStart"/>
      <w:r w:rsidRPr="00A0768E">
        <w:rPr>
          <w:lang w:val="fr-MA"/>
        </w:rPr>
        <w:t>Wholesale</w:t>
      </w:r>
      <w:proofErr w:type="spellEnd"/>
      <w:r w:rsidRPr="00A0768E">
        <w:rPr>
          <w:lang w:val="fr-MA"/>
        </w:rPr>
        <w:t>. Les codes de clôture et les codes situation peuvent différer selon le mode de traitement et ne sont pas interchangeables.</w:t>
      </w:r>
    </w:p>
    <w:p w14:paraId="0CA656EF" w14:textId="45437329" w:rsidR="00A0768E" w:rsidRPr="00A0768E" w:rsidRDefault="00A0768E">
      <w:pPr>
        <w:pStyle w:val="ListParagraph"/>
        <w:numPr>
          <w:ilvl w:val="0"/>
          <w:numId w:val="34"/>
        </w:numPr>
        <w:spacing w:after="0"/>
        <w:rPr>
          <w:lang w:val="fr-MA"/>
        </w:rPr>
      </w:pPr>
      <w:r w:rsidRPr="00A0768E">
        <w:rPr>
          <w:lang w:val="fr-MA"/>
        </w:rPr>
        <w:t>Certaines situations nécessitent l’application de règles GEM. Le GEM est strictement réservé aux offres Fibre Entreprise et doit être appliqué conformément aux procédures opérationnelles en vigueur.</w:t>
      </w:r>
    </w:p>
    <w:p w14:paraId="6461D3D5" w14:textId="5A589DCA" w:rsidR="00A0768E" w:rsidRPr="00A0768E" w:rsidRDefault="00A0768E">
      <w:pPr>
        <w:pStyle w:val="ListParagraph"/>
        <w:numPr>
          <w:ilvl w:val="0"/>
          <w:numId w:val="34"/>
        </w:numPr>
        <w:spacing w:after="0"/>
        <w:rPr>
          <w:lang w:val="fr-MA"/>
        </w:rPr>
      </w:pPr>
      <w:r w:rsidRPr="00A0768E">
        <w:rPr>
          <w:lang w:val="fr-MA"/>
        </w:rPr>
        <w:t>Les causes liées à l’opérateur réseau ou à ses partenaires couvrent notamment les problématiques de génie civil, saturation réseau, défauts PM/PB, vandalisme, absence de lumière, affaiblissement optique, problèmes d’accès aux infrastructures et besoins de moyens complémentaires.</w:t>
      </w:r>
    </w:p>
    <w:p w14:paraId="18087763" w14:textId="3D22F41E" w:rsidR="00A0768E" w:rsidRPr="00A0768E" w:rsidRDefault="00A0768E">
      <w:pPr>
        <w:pStyle w:val="ListParagraph"/>
        <w:numPr>
          <w:ilvl w:val="0"/>
          <w:numId w:val="34"/>
        </w:numPr>
        <w:spacing w:after="0"/>
        <w:rPr>
          <w:lang w:val="fr-MA"/>
        </w:rPr>
      </w:pPr>
      <w:r w:rsidRPr="00A0768E">
        <w:rPr>
          <w:lang w:val="fr-MA"/>
        </w:rPr>
        <w:lastRenderedPageBreak/>
        <w:t>Les causes liées au client couvrent notamment l’absence client, les problèmes d’accès au logement, les autorisations nécessaires, les travaux préparatoires, les contraintes privatives et les situations d’insalubrité.</w:t>
      </w:r>
    </w:p>
    <w:p w14:paraId="17D8BEC0" w14:textId="76391303" w:rsidR="00A0768E" w:rsidRPr="00A0768E" w:rsidRDefault="00A0768E">
      <w:pPr>
        <w:pStyle w:val="ListParagraph"/>
        <w:numPr>
          <w:ilvl w:val="0"/>
          <w:numId w:val="34"/>
        </w:numPr>
        <w:spacing w:after="0"/>
        <w:rPr>
          <w:lang w:val="fr-MA"/>
        </w:rPr>
      </w:pPr>
      <w:r w:rsidRPr="00A0768E">
        <w:rPr>
          <w:lang w:val="fr-MA"/>
        </w:rPr>
        <w:t>Les causes liées au donneur d’ordre incluent notamment les erreurs d’adresse et certaines clôtures administratives spécifiques.</w:t>
      </w:r>
    </w:p>
    <w:p w14:paraId="711A7E8C" w14:textId="272EB987" w:rsidR="00A0768E" w:rsidRPr="00A0768E" w:rsidRDefault="00A0768E">
      <w:pPr>
        <w:pStyle w:val="ListParagraph"/>
        <w:numPr>
          <w:ilvl w:val="0"/>
          <w:numId w:val="34"/>
        </w:numPr>
        <w:spacing w:after="0"/>
        <w:rPr>
          <w:lang w:val="fr-MA"/>
        </w:rPr>
      </w:pPr>
      <w:r w:rsidRPr="00A0768E">
        <w:rPr>
          <w:lang w:val="fr-MA"/>
        </w:rPr>
        <w:t>Certaines clôtures sont exclusivement réservées aux appels préalables J-1/J-2, notamment ANC et RRC. Ces codes ne doivent jamais être utilisés le jour de l’intervention.</w:t>
      </w:r>
    </w:p>
    <w:p w14:paraId="2075C6E9" w14:textId="34FBCB31" w:rsidR="00A0768E" w:rsidRPr="00A0768E" w:rsidRDefault="00A0768E">
      <w:pPr>
        <w:pStyle w:val="ListParagraph"/>
        <w:numPr>
          <w:ilvl w:val="0"/>
          <w:numId w:val="34"/>
        </w:numPr>
        <w:spacing w:after="0"/>
        <w:rPr>
          <w:lang w:val="fr-MA"/>
        </w:rPr>
      </w:pPr>
      <w:r w:rsidRPr="00A0768E">
        <w:rPr>
          <w:lang w:val="fr-MA"/>
        </w:rPr>
        <w:t>Le référentiel associe à chaque situation un code situation, un code de clôture, une éventuelle valorisation externe et, dans certains cas, un délai cible à respecter ou à communiquer.</w:t>
      </w:r>
    </w:p>
    <w:p w14:paraId="615C8A78" w14:textId="4C5419E7" w:rsidR="00A0768E" w:rsidRPr="00A0768E" w:rsidRDefault="00A0768E">
      <w:pPr>
        <w:pStyle w:val="ListParagraph"/>
        <w:numPr>
          <w:ilvl w:val="0"/>
          <w:numId w:val="34"/>
        </w:numPr>
        <w:spacing w:after="0"/>
        <w:rPr>
          <w:lang w:val="fr-MA"/>
        </w:rPr>
      </w:pPr>
      <w:r w:rsidRPr="00A0768E">
        <w:rPr>
          <w:lang w:val="fr-MA"/>
        </w:rPr>
        <w:t>Les délais cibles peuvent varier de quelques jours à plusieurs mois selon la nature de l’aléa rencontré.</w:t>
      </w:r>
    </w:p>
    <w:p w14:paraId="363915C8" w14:textId="0A87A480" w:rsidR="00A0768E" w:rsidRPr="00A0768E" w:rsidRDefault="00A0768E">
      <w:pPr>
        <w:pStyle w:val="ListParagraph"/>
        <w:numPr>
          <w:ilvl w:val="0"/>
          <w:numId w:val="34"/>
        </w:numPr>
        <w:spacing w:after="0"/>
        <w:rPr>
          <w:lang w:val="fr-MA"/>
        </w:rPr>
      </w:pPr>
      <w:r w:rsidRPr="00A0768E">
        <w:rPr>
          <w:lang w:val="fr-MA"/>
        </w:rPr>
        <w:t>Les clôtures définitives telles que DMS ou TOK ne doivent être utilisées que lorsque les conditions opérationnelles prévues par le référentiel sont remplies.</w:t>
      </w:r>
    </w:p>
    <w:p w14:paraId="47055A9E" w14:textId="77777777" w:rsidR="00A0768E" w:rsidRPr="00A0768E" w:rsidRDefault="00A0768E" w:rsidP="00A0768E">
      <w:pPr>
        <w:spacing w:after="0"/>
        <w:rPr>
          <w:lang w:val="fr-MA"/>
        </w:rPr>
      </w:pPr>
    </w:p>
    <w:p w14:paraId="33724BBF" w14:textId="77777777" w:rsidR="00A0768E" w:rsidRPr="00A0768E" w:rsidRDefault="00A0768E" w:rsidP="00A0768E">
      <w:pPr>
        <w:spacing w:after="0"/>
        <w:rPr>
          <w:color w:val="EE0000"/>
          <w:lang w:val="fr-MA"/>
        </w:rPr>
      </w:pPr>
      <w:r w:rsidRPr="00A0768E">
        <w:rPr>
          <w:color w:val="EE0000"/>
          <w:lang w:val="fr-MA"/>
        </w:rPr>
        <w:t>IMPORTANT</w:t>
      </w:r>
    </w:p>
    <w:p w14:paraId="42D0AAE3" w14:textId="77777777" w:rsidR="00A0768E" w:rsidRPr="00A0768E" w:rsidRDefault="00A0768E" w:rsidP="00A0768E">
      <w:pPr>
        <w:spacing w:after="0"/>
        <w:rPr>
          <w:color w:val="EE0000"/>
          <w:lang w:val="fr-MA"/>
        </w:rPr>
      </w:pPr>
    </w:p>
    <w:p w14:paraId="5A38B1C3" w14:textId="77777777" w:rsidR="00A0768E" w:rsidRPr="00A0768E" w:rsidRDefault="00A0768E" w:rsidP="00A0768E">
      <w:pPr>
        <w:spacing w:after="0"/>
        <w:rPr>
          <w:color w:val="EE0000"/>
          <w:lang w:val="fr-MA"/>
        </w:rPr>
      </w:pPr>
      <w:r w:rsidRPr="00A0768E">
        <w:rPr>
          <w:color w:val="EE0000"/>
          <w:lang w:val="fr-MA"/>
        </w:rPr>
        <w:t xml:space="preserve">La distinction </w:t>
      </w:r>
      <w:proofErr w:type="spellStart"/>
      <w:r w:rsidRPr="00A0768E">
        <w:rPr>
          <w:color w:val="EE0000"/>
          <w:lang w:val="fr-MA"/>
        </w:rPr>
        <w:t>Retail</w:t>
      </w:r>
      <w:proofErr w:type="spellEnd"/>
      <w:r w:rsidRPr="00A0768E">
        <w:rPr>
          <w:color w:val="EE0000"/>
          <w:lang w:val="fr-MA"/>
        </w:rPr>
        <w:t xml:space="preserve"> / </w:t>
      </w:r>
      <w:proofErr w:type="spellStart"/>
      <w:r w:rsidRPr="00A0768E">
        <w:rPr>
          <w:color w:val="EE0000"/>
          <w:lang w:val="fr-MA"/>
        </w:rPr>
        <w:t>Wholesale</w:t>
      </w:r>
      <w:proofErr w:type="spellEnd"/>
      <w:r w:rsidRPr="00A0768E">
        <w:rPr>
          <w:color w:val="EE0000"/>
          <w:lang w:val="fr-MA"/>
        </w:rPr>
        <w:t>, les règles GEM, les clôtures spécifiques aux appels préalables ainsi que les associations entre codes situation et codes de clôture constituent des éléments critiques du référentiel et doivent être interprétés conformément aux procédures métier officielles.</w:t>
      </w:r>
    </w:p>
    <w:p w14:paraId="4C0863E0" w14:textId="77777777" w:rsidR="00A0768E" w:rsidRPr="00A0768E" w:rsidRDefault="00A0768E" w:rsidP="00A0768E">
      <w:pPr>
        <w:spacing w:after="0"/>
        <w:rPr>
          <w:lang w:val="fr-MA"/>
        </w:rPr>
      </w:pPr>
    </w:p>
    <w:p w14:paraId="78EC60A3" w14:textId="77777777" w:rsidR="00A0768E" w:rsidRPr="00A0768E" w:rsidRDefault="00A0768E" w:rsidP="00A0768E">
      <w:pPr>
        <w:pStyle w:val="Heading2"/>
        <w:rPr>
          <w:lang w:val="fr-MA"/>
        </w:rPr>
      </w:pPr>
      <w:r w:rsidRPr="00A0768E">
        <w:rPr>
          <w:lang w:val="fr-MA"/>
        </w:rPr>
        <w:t xml:space="preserve">3.2 Réponse courte pour le </w:t>
      </w:r>
      <w:proofErr w:type="spellStart"/>
      <w:r w:rsidRPr="00A0768E">
        <w:rPr>
          <w:lang w:val="fr-MA"/>
        </w:rPr>
        <w:t>chatbot</w:t>
      </w:r>
      <w:proofErr w:type="spellEnd"/>
    </w:p>
    <w:p w14:paraId="1F444C5F" w14:textId="77777777" w:rsidR="00A0768E" w:rsidRPr="00A0768E" w:rsidRDefault="00A0768E" w:rsidP="00A0768E">
      <w:pPr>
        <w:spacing w:after="0"/>
        <w:rPr>
          <w:lang w:val="fr-MA"/>
        </w:rPr>
      </w:pPr>
    </w:p>
    <w:p w14:paraId="41E6E07C" w14:textId="1A32956E" w:rsidR="00A0768E" w:rsidRPr="00A0768E" w:rsidRDefault="00A0768E" w:rsidP="00A0768E">
      <w:pPr>
        <w:spacing w:after="0"/>
        <w:rPr>
          <w:lang w:val="fr-MA"/>
        </w:rPr>
      </w:pPr>
      <w:r w:rsidRPr="00A0768E">
        <w:rPr>
          <w:lang w:val="fr-MA"/>
        </w:rPr>
        <w:t xml:space="preserve">Pour choisir un code de clôture Production FTTH hors IHX LMX, le conseiller doit d’abord identifier la famille d’aléa concernée (opérateur réseau, client, donneur d’ordre ou appel préalable), vérifier si le traitement relève du </w:t>
      </w:r>
      <w:proofErr w:type="spellStart"/>
      <w:r w:rsidRPr="00A0768E">
        <w:rPr>
          <w:lang w:val="fr-MA"/>
        </w:rPr>
        <w:t>Retail</w:t>
      </w:r>
      <w:proofErr w:type="spellEnd"/>
      <w:r w:rsidRPr="00A0768E">
        <w:rPr>
          <w:lang w:val="fr-MA"/>
        </w:rPr>
        <w:t xml:space="preserve"> ou du </w:t>
      </w:r>
      <w:proofErr w:type="spellStart"/>
      <w:r w:rsidRPr="00A0768E">
        <w:rPr>
          <w:lang w:val="fr-MA"/>
        </w:rPr>
        <w:t>Wholesale</w:t>
      </w:r>
      <w:proofErr w:type="spellEnd"/>
      <w:r w:rsidRPr="00A0768E">
        <w:rPr>
          <w:lang w:val="fr-MA"/>
        </w:rPr>
        <w:t>, déterminer si une règle GEM s’applique, puis sélectionner le code de clôture et le code situation associés. Lorsque le référentiel prévoit un délai cible, celui-ci doit être respecté ou communiqué conformément aux procédures opérationnelles.</w:t>
      </w:r>
    </w:p>
    <w:p w14:paraId="535D7754" w14:textId="77777777" w:rsidR="006C0627" w:rsidRDefault="00C66650">
      <w:pPr>
        <w:pStyle w:val="Heading1"/>
      </w:pPr>
      <w:r>
        <w:t>4. Questions</w:t>
      </w:r>
    </w:p>
    <w:p w14:paraId="43B7B4A5" w14:textId="77777777" w:rsidR="006C0627" w:rsidRPr="00DB63C9" w:rsidRDefault="00C66650">
      <w:pPr>
        <w:pStyle w:val="ListBullet"/>
        <w:rPr>
          <w:lang w:val="fr-MA"/>
        </w:rPr>
      </w:pPr>
      <w:r w:rsidRPr="00DB63C9">
        <w:rPr>
          <w:lang w:val="fr-MA"/>
        </w:rPr>
        <w:t>Quel code utiliser selon la cause ?</w:t>
      </w:r>
    </w:p>
    <w:p w14:paraId="799A03B1" w14:textId="77777777" w:rsidR="006C0627" w:rsidRPr="00DB63C9" w:rsidRDefault="00C66650">
      <w:pPr>
        <w:pStyle w:val="ListBullet"/>
        <w:rPr>
          <w:lang w:val="fr-MA"/>
        </w:rPr>
      </w:pPr>
      <w:r w:rsidRPr="00DB63C9">
        <w:rPr>
          <w:lang w:val="fr-MA"/>
        </w:rPr>
        <w:t xml:space="preserve">Quelle différence </w:t>
      </w:r>
      <w:proofErr w:type="spellStart"/>
      <w:r w:rsidRPr="00DB63C9">
        <w:rPr>
          <w:lang w:val="fr-MA"/>
        </w:rPr>
        <w:t>retail</w:t>
      </w:r>
      <w:proofErr w:type="spellEnd"/>
      <w:r w:rsidRPr="00DB63C9">
        <w:rPr>
          <w:lang w:val="fr-MA"/>
        </w:rPr>
        <w:t xml:space="preserve"> vs </w:t>
      </w:r>
      <w:proofErr w:type="spellStart"/>
      <w:r w:rsidRPr="00DB63C9">
        <w:rPr>
          <w:lang w:val="fr-MA"/>
        </w:rPr>
        <w:t>wholesale</w:t>
      </w:r>
      <w:proofErr w:type="spellEnd"/>
      <w:r w:rsidRPr="00DB63C9">
        <w:rPr>
          <w:lang w:val="fr-MA"/>
        </w:rPr>
        <w:t xml:space="preserve"> ?</w:t>
      </w:r>
    </w:p>
    <w:p w14:paraId="248C90C4" w14:textId="77777777" w:rsidR="006C0627" w:rsidRDefault="00C66650">
      <w:pPr>
        <w:pStyle w:val="ListBullet"/>
      </w:pPr>
      <w:r>
        <w:t xml:space="preserve">Quand </w:t>
      </w:r>
      <w:proofErr w:type="spellStart"/>
      <w:r>
        <w:t>utiliser</w:t>
      </w:r>
      <w:proofErr w:type="spellEnd"/>
      <w:r>
        <w:t xml:space="preserve"> PAR ?</w:t>
      </w:r>
    </w:p>
    <w:p w14:paraId="3F9A8599" w14:textId="77777777" w:rsidR="006C0627" w:rsidRPr="00DB63C9" w:rsidRDefault="00C66650">
      <w:pPr>
        <w:pStyle w:val="ListBullet"/>
        <w:rPr>
          <w:lang w:val="fr-MA"/>
        </w:rPr>
      </w:pPr>
      <w:r w:rsidRPr="00DB63C9">
        <w:rPr>
          <w:lang w:val="fr-MA"/>
        </w:rPr>
        <w:t>Que faire en cas de GC bouché ?</w:t>
      </w:r>
    </w:p>
    <w:p w14:paraId="2604029E" w14:textId="77777777" w:rsidR="006C0627" w:rsidRDefault="00C66650">
      <w:pPr>
        <w:pStyle w:val="ListBullet"/>
      </w:pPr>
      <w:r>
        <w:t xml:space="preserve">Quel </w:t>
      </w:r>
      <w:proofErr w:type="spellStart"/>
      <w:r>
        <w:t>délai</w:t>
      </w:r>
      <w:proofErr w:type="spellEnd"/>
      <w:r>
        <w:t xml:space="preserve"> appliquer ?</w:t>
      </w:r>
    </w:p>
    <w:p w14:paraId="02E53E8B" w14:textId="77777777" w:rsidR="006C0627" w:rsidRDefault="00C66650">
      <w:pPr>
        <w:pStyle w:val="Heading1"/>
      </w:pPr>
      <w:r>
        <w:t xml:space="preserve">5. </w:t>
      </w:r>
      <w:proofErr w:type="spellStart"/>
      <w:r>
        <w:t>Périmètre</w:t>
      </w:r>
      <w:proofErr w:type="spellEnd"/>
    </w:p>
    <w:p w14:paraId="2F9D177D" w14:textId="77777777" w:rsidR="006C0627" w:rsidRDefault="00C66650">
      <w:pPr>
        <w:pStyle w:val="ListBullet"/>
      </w:pPr>
      <w:r>
        <w:t>Production FTTH hors IHX LMX</w:t>
      </w:r>
    </w:p>
    <w:p w14:paraId="389AEAB5" w14:textId="77777777" w:rsidR="006C0627" w:rsidRPr="00DB63C9" w:rsidRDefault="00C66650">
      <w:pPr>
        <w:pStyle w:val="ListBullet"/>
        <w:rPr>
          <w:lang w:val="fr-MA"/>
        </w:rPr>
      </w:pPr>
      <w:r w:rsidRPr="00DB63C9">
        <w:rPr>
          <w:lang w:val="fr-MA"/>
        </w:rPr>
        <w:t>Installation client fibre avec contraintes réseau</w:t>
      </w:r>
    </w:p>
    <w:p w14:paraId="2A2AF97F" w14:textId="77777777" w:rsidR="006C0627" w:rsidRPr="00A0768E" w:rsidRDefault="00C66650">
      <w:pPr>
        <w:pStyle w:val="Heading1"/>
        <w:rPr>
          <w:lang w:val="fr-MA"/>
        </w:rPr>
      </w:pPr>
      <w:r w:rsidRPr="00A0768E">
        <w:rPr>
          <w:lang w:val="fr-MA"/>
        </w:rPr>
        <w:lastRenderedPageBreak/>
        <w:t>6. Définitions</w:t>
      </w:r>
    </w:p>
    <w:p w14:paraId="2D9A2002" w14:textId="77777777" w:rsidR="00A0768E" w:rsidRPr="00A0768E" w:rsidRDefault="00A0768E" w:rsidP="00A0768E">
      <w:pPr>
        <w:pStyle w:val="Heading1"/>
        <w:rPr>
          <w:rFonts w:ascii="Arial" w:eastAsiaTheme="minorEastAsia" w:hAnsi="Arial" w:cstheme="minorBidi"/>
          <w:b w:val="0"/>
          <w:bCs w:val="0"/>
          <w:color w:val="auto"/>
          <w:sz w:val="20"/>
          <w:szCs w:val="22"/>
          <w:lang w:val="fr-MA"/>
        </w:rPr>
      </w:pPr>
    </w:p>
    <w:p w14:paraId="0CCAB556" w14:textId="68F76559" w:rsidR="00A0768E" w:rsidRPr="00A0768E" w:rsidRDefault="00A0768E" w:rsidP="00A0768E">
      <w:pPr>
        <w:pStyle w:val="ListBullet"/>
        <w:spacing w:after="0"/>
        <w:rPr>
          <w:lang w:val="fr-MA"/>
        </w:rPr>
      </w:pPr>
      <w:r w:rsidRPr="00A0768E">
        <w:rPr>
          <w:lang w:val="fr-MA"/>
        </w:rPr>
        <w:t>GEM : Mécanisme métier spécifique applicable uniquement dans certains cas définis par les procédures opérationnelles Fibre Entreprise.</w:t>
      </w:r>
    </w:p>
    <w:p w14:paraId="579B5817" w14:textId="53988BBE" w:rsidR="00A0768E" w:rsidRPr="00A0768E" w:rsidRDefault="00A0768E" w:rsidP="00A0768E">
      <w:pPr>
        <w:pStyle w:val="ListBullet"/>
        <w:spacing w:after="0"/>
        <w:rPr>
          <w:lang w:val="fr-MA"/>
        </w:rPr>
      </w:pPr>
      <w:proofErr w:type="spellStart"/>
      <w:r w:rsidRPr="00A0768E">
        <w:rPr>
          <w:lang w:val="fr-MA"/>
        </w:rPr>
        <w:t>Retail</w:t>
      </w:r>
      <w:proofErr w:type="spellEnd"/>
      <w:r w:rsidRPr="00A0768E">
        <w:rPr>
          <w:lang w:val="fr-MA"/>
        </w:rPr>
        <w:t xml:space="preserve"> : Traitement réalisé dans le périmètre </w:t>
      </w:r>
      <w:proofErr w:type="spellStart"/>
      <w:r w:rsidRPr="00A0768E">
        <w:rPr>
          <w:lang w:val="fr-MA"/>
        </w:rPr>
        <w:t>Retail</w:t>
      </w:r>
      <w:proofErr w:type="spellEnd"/>
      <w:r w:rsidRPr="00A0768E">
        <w:rPr>
          <w:lang w:val="fr-MA"/>
        </w:rPr>
        <w:t xml:space="preserve"> selon les règles et codes de clôture associés.</w:t>
      </w:r>
    </w:p>
    <w:p w14:paraId="7D8F5EDE" w14:textId="299549E0" w:rsidR="00A0768E" w:rsidRPr="00A0768E" w:rsidRDefault="00A0768E" w:rsidP="00A0768E">
      <w:pPr>
        <w:pStyle w:val="ListBullet"/>
        <w:spacing w:after="0"/>
        <w:rPr>
          <w:lang w:val="fr-MA"/>
        </w:rPr>
      </w:pPr>
      <w:proofErr w:type="spellStart"/>
      <w:r w:rsidRPr="00A0768E">
        <w:rPr>
          <w:lang w:val="fr-MA"/>
        </w:rPr>
        <w:t>Wholesale</w:t>
      </w:r>
      <w:proofErr w:type="spellEnd"/>
      <w:r w:rsidRPr="00A0768E">
        <w:rPr>
          <w:lang w:val="fr-MA"/>
        </w:rPr>
        <w:t xml:space="preserve"> : Traitement réalisé dans le périmètre </w:t>
      </w:r>
      <w:proofErr w:type="spellStart"/>
      <w:r w:rsidRPr="00A0768E">
        <w:rPr>
          <w:lang w:val="fr-MA"/>
        </w:rPr>
        <w:t>Wholesale</w:t>
      </w:r>
      <w:proofErr w:type="spellEnd"/>
      <w:r w:rsidRPr="00A0768E">
        <w:rPr>
          <w:lang w:val="fr-MA"/>
        </w:rPr>
        <w:t xml:space="preserve"> (raccordement OI) selon les règles et codes de clôture associés.</w:t>
      </w:r>
    </w:p>
    <w:p w14:paraId="003755CD" w14:textId="465D26D6" w:rsidR="00A0768E" w:rsidRPr="00A0768E" w:rsidRDefault="00A0768E" w:rsidP="00A0768E">
      <w:pPr>
        <w:pStyle w:val="ListBullet"/>
        <w:spacing w:after="0"/>
        <w:rPr>
          <w:lang w:val="fr-MA"/>
        </w:rPr>
      </w:pPr>
      <w:r w:rsidRPr="00A0768E">
        <w:rPr>
          <w:lang w:val="fr-MA"/>
        </w:rPr>
        <w:t>ORT : Référence opérationnelle utilisée dans le référentiel FTTH pour certains cas de clôture et de réorientation.</w:t>
      </w:r>
    </w:p>
    <w:p w14:paraId="65E3435B" w14:textId="122B0C2C" w:rsidR="00A0768E" w:rsidRPr="00A0768E" w:rsidRDefault="00A0768E" w:rsidP="00A0768E">
      <w:pPr>
        <w:pStyle w:val="ListBullet"/>
        <w:spacing w:after="0"/>
        <w:rPr>
          <w:lang w:val="fr-MA"/>
        </w:rPr>
      </w:pPr>
      <w:r w:rsidRPr="00A0768E">
        <w:rPr>
          <w:lang w:val="fr-MA"/>
        </w:rPr>
        <w:t>RIP : Réseau d’Initiative Publique.</w:t>
      </w:r>
    </w:p>
    <w:p w14:paraId="5A9BE881" w14:textId="56621C53" w:rsidR="00A0768E" w:rsidRPr="00A0768E" w:rsidRDefault="00A0768E" w:rsidP="00A0768E">
      <w:pPr>
        <w:pStyle w:val="ListBullet"/>
        <w:spacing w:after="0"/>
        <w:rPr>
          <w:lang w:val="fr-MA"/>
        </w:rPr>
      </w:pPr>
      <w:r w:rsidRPr="00A0768E">
        <w:rPr>
          <w:lang w:val="fr-MA"/>
        </w:rPr>
        <w:t>PM : Point de Mutualisation.</w:t>
      </w:r>
    </w:p>
    <w:p w14:paraId="2A337B0D" w14:textId="0FFB50F4" w:rsidR="00A0768E" w:rsidRPr="00A0768E" w:rsidRDefault="00A0768E" w:rsidP="00A0768E">
      <w:pPr>
        <w:pStyle w:val="ListBullet"/>
        <w:spacing w:after="0"/>
        <w:rPr>
          <w:lang w:val="fr-MA"/>
        </w:rPr>
      </w:pPr>
      <w:r w:rsidRPr="00A0768E">
        <w:rPr>
          <w:lang w:val="fr-MA"/>
        </w:rPr>
        <w:t>PB : Point de Branchement.</w:t>
      </w:r>
    </w:p>
    <w:p w14:paraId="14046191" w14:textId="1C3ED419" w:rsidR="00A0768E" w:rsidRPr="00A0768E" w:rsidRDefault="00A0768E" w:rsidP="00A0768E">
      <w:pPr>
        <w:pStyle w:val="ListBullet"/>
        <w:spacing w:after="0"/>
        <w:rPr>
          <w:lang w:val="fr-MA"/>
        </w:rPr>
      </w:pPr>
      <w:r w:rsidRPr="00A0768E">
        <w:rPr>
          <w:lang w:val="fr-MA"/>
        </w:rPr>
        <w:t>GC : Génie Civil.</w:t>
      </w:r>
    </w:p>
    <w:p w14:paraId="071FA1DD" w14:textId="66F801CC" w:rsidR="00A0768E" w:rsidRPr="00A0768E" w:rsidRDefault="00A0768E" w:rsidP="00A0768E">
      <w:pPr>
        <w:pStyle w:val="ListBullet"/>
        <w:spacing w:after="0"/>
        <w:rPr>
          <w:lang w:val="fr-MA"/>
        </w:rPr>
      </w:pPr>
      <w:r w:rsidRPr="00A0768E">
        <w:rPr>
          <w:lang w:val="fr-MA"/>
        </w:rPr>
        <w:t>PAR : Code de clôture spécifique Entreprise utilisé lorsque le tirage est impossible et qu’un moyen complémentaire est nécessaire.</w:t>
      </w:r>
    </w:p>
    <w:p w14:paraId="639158E0" w14:textId="24407E4E" w:rsidR="00A0768E" w:rsidRPr="00A0768E" w:rsidRDefault="00A0768E" w:rsidP="00A0768E">
      <w:pPr>
        <w:pStyle w:val="ListBullet"/>
        <w:spacing w:after="0"/>
        <w:rPr>
          <w:lang w:val="fr-MA"/>
        </w:rPr>
      </w:pPr>
      <w:r w:rsidRPr="00A0768E">
        <w:rPr>
          <w:lang w:val="fr-MA"/>
        </w:rPr>
        <w:t>ANC : Code de clôture utilisé lors d’une annulation de commande pendant les appels préalables J-1/J-2.</w:t>
      </w:r>
    </w:p>
    <w:p w14:paraId="5A0B6F0D" w14:textId="4CD4F880" w:rsidR="00A0768E" w:rsidRPr="00A0768E" w:rsidRDefault="00A0768E" w:rsidP="00A0768E">
      <w:pPr>
        <w:pStyle w:val="ListBullet"/>
        <w:spacing w:after="0"/>
        <w:rPr>
          <w:lang w:val="fr-MA"/>
        </w:rPr>
      </w:pPr>
      <w:r w:rsidRPr="00A0768E">
        <w:rPr>
          <w:lang w:val="fr-MA"/>
        </w:rPr>
        <w:t>RRC : Code de clôture utilisé lors d’un report de rendez-vous pendant les appels préalables J-1/J-2.</w:t>
      </w:r>
    </w:p>
    <w:p w14:paraId="03B03239" w14:textId="6629D4AA" w:rsidR="00A0768E" w:rsidRPr="00A0768E" w:rsidRDefault="00A0768E" w:rsidP="00A0768E">
      <w:pPr>
        <w:pStyle w:val="ListBullet"/>
        <w:spacing w:after="0"/>
        <w:rPr>
          <w:lang w:val="fr-MA"/>
        </w:rPr>
      </w:pPr>
      <w:r w:rsidRPr="00A0768E">
        <w:rPr>
          <w:lang w:val="fr-MA"/>
        </w:rPr>
        <w:t>DMS : Code de clôture utilisé lorsque la mise en service est réalisée immédiatement et conformément à la demande.</w:t>
      </w:r>
    </w:p>
    <w:p w14:paraId="198368C9" w14:textId="7D88578C" w:rsidR="00A0768E" w:rsidRPr="00A0768E" w:rsidRDefault="00A0768E" w:rsidP="00A0768E">
      <w:pPr>
        <w:pStyle w:val="ListBullet"/>
        <w:spacing w:after="0"/>
        <w:rPr>
          <w:lang w:val="fr-MA"/>
        </w:rPr>
      </w:pPr>
      <w:r w:rsidRPr="00A0768E">
        <w:rPr>
          <w:lang w:val="fr-MA"/>
        </w:rPr>
        <w:t>TOK : Code de clôture définitive utilisé lorsque les conditions de clôture sont remplies conformément au référentiel.</w:t>
      </w:r>
    </w:p>
    <w:p w14:paraId="7EAA03C4" w14:textId="5720449A" w:rsidR="00A0768E" w:rsidRDefault="00A0768E" w:rsidP="00A0768E">
      <w:pPr>
        <w:pStyle w:val="ListBullet"/>
        <w:spacing w:after="0"/>
        <w:rPr>
          <w:b/>
          <w:bCs/>
          <w:lang w:val="fr-MA"/>
        </w:rPr>
      </w:pPr>
      <w:r w:rsidRPr="00A0768E">
        <w:rPr>
          <w:lang w:val="fr-MA"/>
        </w:rPr>
        <w:t>Appui à chaud : Support opérationnel sollicité pendant le traitement d’un dossier lorsque le référentiel l’exige.</w:t>
      </w:r>
    </w:p>
    <w:p w14:paraId="0163CF08" w14:textId="0DEE0106" w:rsidR="006C0627" w:rsidRPr="00A0768E" w:rsidRDefault="00C66650" w:rsidP="00A0768E">
      <w:pPr>
        <w:pStyle w:val="Heading1"/>
        <w:rPr>
          <w:lang w:val="fr-MA"/>
        </w:rPr>
      </w:pPr>
      <w:r w:rsidRPr="00A0768E">
        <w:rPr>
          <w:lang w:val="fr-MA"/>
        </w:rPr>
        <w:t>7. Contenu opérationnel</w:t>
      </w:r>
    </w:p>
    <w:p w14:paraId="47F2CFB1" w14:textId="77777777" w:rsidR="00D15F0B" w:rsidRPr="00D15F0B" w:rsidRDefault="00D15F0B" w:rsidP="00A0768E">
      <w:pPr>
        <w:spacing w:after="0"/>
        <w:rPr>
          <w:lang w:val="fr-MA"/>
        </w:rPr>
      </w:pPr>
    </w:p>
    <w:p w14:paraId="029BD7CE" w14:textId="5A4D4666" w:rsidR="00D15F0B" w:rsidRPr="00D15F0B" w:rsidRDefault="00D15F0B" w:rsidP="00A0768E">
      <w:pPr>
        <w:pStyle w:val="Heading2"/>
        <w:rPr>
          <w:lang w:val="fr-MA"/>
        </w:rPr>
      </w:pPr>
      <w:r w:rsidRPr="00D15F0B">
        <w:rPr>
          <w:lang w:val="fr-MA"/>
        </w:rPr>
        <w:t>7.1</w:t>
      </w:r>
      <w:r>
        <w:rPr>
          <w:lang w:val="fr-MA"/>
        </w:rPr>
        <w:t xml:space="preserve"> </w:t>
      </w:r>
      <w:r w:rsidRPr="00D15F0B">
        <w:rPr>
          <w:lang w:val="fr-MA"/>
        </w:rPr>
        <w:t>Causes d’aléas liées à l’opérateur réseau, à l’opérateur commercial ou à ses partenaires</w:t>
      </w:r>
    </w:p>
    <w:p w14:paraId="74F4A4A1" w14:textId="5CFBBD5F" w:rsidR="00D15F0B" w:rsidRPr="00D15F0B" w:rsidRDefault="00D15F0B" w:rsidP="00A0768E">
      <w:pPr>
        <w:spacing w:after="0"/>
        <w:rPr>
          <w:lang w:val="fr-MA"/>
        </w:rPr>
      </w:pPr>
      <w:r w:rsidRPr="00D15F0B">
        <w:rPr>
          <w:lang w:val="fr-MA"/>
        </w:rPr>
        <w:t xml:space="preserve">Cette famille regroupe les causes techniques ou opérationnelles relevant de l’opérateur réseau, de l’opérateur commercial ou de leurs partenaires. Selon les cas, les codes de clôture diffèrent entre </w:t>
      </w:r>
      <w:proofErr w:type="spellStart"/>
      <w:r w:rsidRPr="00D15F0B">
        <w:rPr>
          <w:lang w:val="fr-MA"/>
        </w:rPr>
        <w:t>Retail</w:t>
      </w:r>
      <w:proofErr w:type="spellEnd"/>
      <w:r w:rsidRPr="00D15F0B">
        <w:rPr>
          <w:lang w:val="fr-MA"/>
        </w:rPr>
        <w:t xml:space="preserve"> et </w:t>
      </w:r>
      <w:proofErr w:type="spellStart"/>
      <w:r w:rsidRPr="00D15F0B">
        <w:rPr>
          <w:lang w:val="fr-MA"/>
        </w:rPr>
        <w:t>Wholesale</w:t>
      </w:r>
      <w:proofErr w:type="spellEnd"/>
      <w:r w:rsidRPr="00D15F0B">
        <w:rPr>
          <w:lang w:val="fr-MA"/>
        </w:rPr>
        <w:t>. Les règles GEM ne s’appliquent que dans les cas explicitement prévus et uniquement sur les offres Fibre Entreprise.</w:t>
      </w:r>
    </w:p>
    <w:p w14:paraId="479B1B53" w14:textId="409CC858" w:rsidR="00D15F0B" w:rsidRPr="00D15F0B" w:rsidRDefault="00D15F0B" w:rsidP="00A0768E">
      <w:pPr>
        <w:spacing w:after="0"/>
        <w:rPr>
          <w:lang w:val="fr-MA"/>
        </w:rPr>
      </w:pPr>
      <w:r w:rsidRPr="00D15F0B">
        <w:rPr>
          <w:lang w:val="fr-MA"/>
        </w:rPr>
        <w:t>RV fournisseur impossible à honorer</w:t>
      </w:r>
    </w:p>
    <w:p w14:paraId="24742A4D" w14:textId="0153DF6C" w:rsidR="00D15F0B" w:rsidRPr="00D15F0B" w:rsidRDefault="00D15F0B">
      <w:pPr>
        <w:pStyle w:val="ListParagraph"/>
        <w:numPr>
          <w:ilvl w:val="0"/>
          <w:numId w:val="7"/>
        </w:numPr>
        <w:spacing w:after="0"/>
        <w:rPr>
          <w:lang w:val="fr-MA"/>
        </w:rPr>
      </w:pPr>
      <w:r w:rsidRPr="00D15F0B">
        <w:rPr>
          <w:lang w:val="fr-MA"/>
        </w:rPr>
        <w:t>Cause : Retard fournisseur, intempéries ou impossibilité de tenir le rendez-vous.</w:t>
      </w:r>
    </w:p>
    <w:p w14:paraId="17879C13" w14:textId="14EEB175" w:rsidR="00D15F0B" w:rsidRPr="00D15F0B" w:rsidRDefault="00D15F0B">
      <w:pPr>
        <w:pStyle w:val="ListParagraph"/>
        <w:numPr>
          <w:ilvl w:val="0"/>
          <w:numId w:val="7"/>
        </w:numPr>
        <w:spacing w:after="0"/>
        <w:rPr>
          <w:lang w:val="fr-MA"/>
        </w:rPr>
      </w:pPr>
      <w:r w:rsidRPr="00D15F0B">
        <w:rPr>
          <w:lang w:val="fr-MA"/>
        </w:rPr>
        <w:t>Code situation : RF</w:t>
      </w:r>
    </w:p>
    <w:p w14:paraId="487B3F0C" w14:textId="2BD026B8" w:rsidR="00D15F0B" w:rsidRPr="00D15F0B" w:rsidRDefault="00D15F0B">
      <w:pPr>
        <w:pStyle w:val="ListParagraph"/>
        <w:numPr>
          <w:ilvl w:val="0"/>
          <w:numId w:val="7"/>
        </w:numPr>
        <w:spacing w:after="0"/>
        <w:rPr>
          <w:lang w:val="fr-MA"/>
        </w:rPr>
      </w:pPr>
      <w:r w:rsidRPr="00D15F0B">
        <w:rPr>
          <w:lang w:val="fr-MA"/>
        </w:rPr>
        <w:t>Délai cible : 3 jours</w:t>
      </w:r>
    </w:p>
    <w:p w14:paraId="030D3E4F" w14:textId="5B1C2FEC" w:rsidR="00D15F0B" w:rsidRPr="00D15F0B" w:rsidRDefault="00D15F0B">
      <w:pPr>
        <w:pStyle w:val="ListParagraph"/>
        <w:numPr>
          <w:ilvl w:val="0"/>
          <w:numId w:val="7"/>
        </w:numPr>
        <w:spacing w:after="0"/>
        <w:rPr>
          <w:lang w:val="fr-MA"/>
        </w:rPr>
      </w:pPr>
      <w:r w:rsidRPr="00D15F0B">
        <w:rPr>
          <w:lang w:val="fr-MA"/>
        </w:rPr>
        <w:t>Valorisation externe : Report Fournisseur</w:t>
      </w:r>
    </w:p>
    <w:p w14:paraId="03273CBC" w14:textId="63675B6E" w:rsidR="00D15F0B" w:rsidRPr="00D15F0B" w:rsidRDefault="00D15F0B">
      <w:pPr>
        <w:pStyle w:val="ListParagraph"/>
        <w:numPr>
          <w:ilvl w:val="0"/>
          <w:numId w:val="7"/>
        </w:numPr>
        <w:spacing w:after="0"/>
        <w:rPr>
          <w:lang w:val="fr-MA"/>
        </w:rPr>
      </w:pPr>
      <w:r w:rsidRPr="00D15F0B">
        <w:rPr>
          <w:lang w:val="fr-MA"/>
        </w:rPr>
        <w:t>Besoin de moyen complémentaire</w:t>
      </w:r>
    </w:p>
    <w:p w14:paraId="1351BC7C" w14:textId="128CB2B2" w:rsidR="00D15F0B" w:rsidRPr="00D15F0B" w:rsidRDefault="00D15F0B">
      <w:pPr>
        <w:pStyle w:val="ListParagraph"/>
        <w:numPr>
          <w:ilvl w:val="0"/>
          <w:numId w:val="7"/>
        </w:numPr>
        <w:spacing w:after="0"/>
        <w:rPr>
          <w:lang w:val="fr-MA"/>
        </w:rPr>
      </w:pPr>
      <w:r w:rsidRPr="00D15F0B">
        <w:rPr>
          <w:lang w:val="fr-MA"/>
        </w:rPr>
        <w:t>Cause : Besoin de binôme, nacelle ou condition d’insécurité empêchant l’intervention.</w:t>
      </w:r>
    </w:p>
    <w:p w14:paraId="41B89FC4" w14:textId="0DE69FBD" w:rsidR="00D15F0B" w:rsidRPr="00D15F0B" w:rsidRDefault="00D15F0B">
      <w:pPr>
        <w:pStyle w:val="ListParagraph"/>
        <w:numPr>
          <w:ilvl w:val="0"/>
          <w:numId w:val="7"/>
        </w:numPr>
        <w:spacing w:after="0"/>
        <w:rPr>
          <w:lang w:val="fr-MA"/>
        </w:rPr>
      </w:pPr>
      <w:r w:rsidRPr="00D15F0B">
        <w:rPr>
          <w:lang w:val="fr-MA"/>
        </w:rPr>
        <w:lastRenderedPageBreak/>
        <w:t>Code situation : MC</w:t>
      </w:r>
    </w:p>
    <w:p w14:paraId="62D5EDF4" w14:textId="5D1CA35A" w:rsidR="00D15F0B" w:rsidRPr="00D15F0B" w:rsidRDefault="00D15F0B">
      <w:pPr>
        <w:pStyle w:val="ListParagraph"/>
        <w:numPr>
          <w:ilvl w:val="0"/>
          <w:numId w:val="7"/>
        </w:numPr>
        <w:spacing w:after="0"/>
        <w:rPr>
          <w:lang w:val="fr-MA"/>
        </w:rPr>
      </w:pPr>
      <w:r w:rsidRPr="00D15F0B">
        <w:rPr>
          <w:lang w:val="fr-MA"/>
        </w:rPr>
        <w:t>Délai cible : 3 jours</w:t>
      </w:r>
    </w:p>
    <w:p w14:paraId="44169BFB" w14:textId="3CADAB63" w:rsidR="00D15F0B" w:rsidRPr="00D15F0B" w:rsidRDefault="00D15F0B">
      <w:pPr>
        <w:pStyle w:val="ListParagraph"/>
        <w:numPr>
          <w:ilvl w:val="0"/>
          <w:numId w:val="7"/>
        </w:numPr>
        <w:spacing w:after="0"/>
        <w:rPr>
          <w:lang w:val="fr-MA"/>
        </w:rPr>
      </w:pPr>
      <w:r w:rsidRPr="00D15F0B">
        <w:rPr>
          <w:lang w:val="fr-MA"/>
        </w:rPr>
        <w:t>Valorisation externe : Problème de moyen ou de compétence</w:t>
      </w:r>
    </w:p>
    <w:p w14:paraId="326ACD11" w14:textId="77777777" w:rsidR="00D15F0B" w:rsidRPr="00D15F0B" w:rsidRDefault="00D15F0B" w:rsidP="00A0768E">
      <w:pPr>
        <w:spacing w:after="0"/>
        <w:rPr>
          <w:lang w:val="fr-MA"/>
        </w:rPr>
      </w:pPr>
    </w:p>
    <w:p w14:paraId="7AA81AE4" w14:textId="77777777" w:rsidR="00D15F0B" w:rsidRDefault="00D15F0B" w:rsidP="00A0768E">
      <w:pPr>
        <w:spacing w:after="0"/>
        <w:rPr>
          <w:lang w:val="fr-MA"/>
        </w:rPr>
      </w:pPr>
    </w:p>
    <w:p w14:paraId="4649D9B2" w14:textId="6403A399" w:rsidR="00D15F0B" w:rsidRPr="00D15F0B" w:rsidRDefault="00D15F0B" w:rsidP="00A0768E">
      <w:pPr>
        <w:spacing w:after="0"/>
        <w:rPr>
          <w:lang w:val="fr-MA"/>
        </w:rPr>
      </w:pPr>
      <w:r w:rsidRPr="00D15F0B">
        <w:rPr>
          <w:lang w:val="fr-MA"/>
        </w:rPr>
        <w:t>Cas spécifique Entreprise – Tirage impossible</w:t>
      </w:r>
    </w:p>
    <w:p w14:paraId="1A31574F" w14:textId="77777777" w:rsidR="00D15F0B" w:rsidRPr="00D15F0B" w:rsidRDefault="00D15F0B" w:rsidP="00A0768E">
      <w:pPr>
        <w:spacing w:after="0"/>
        <w:rPr>
          <w:lang w:val="fr-MA"/>
        </w:rPr>
      </w:pPr>
    </w:p>
    <w:p w14:paraId="71EF3CC6" w14:textId="49AA3A46" w:rsidR="00D15F0B" w:rsidRPr="00D15F0B" w:rsidRDefault="00D15F0B">
      <w:pPr>
        <w:pStyle w:val="ListParagraph"/>
        <w:numPr>
          <w:ilvl w:val="0"/>
          <w:numId w:val="8"/>
        </w:numPr>
        <w:spacing w:after="0"/>
        <w:rPr>
          <w:lang w:val="fr-MA"/>
        </w:rPr>
      </w:pPr>
      <w:r w:rsidRPr="00D15F0B">
        <w:rPr>
          <w:lang w:val="fr-MA"/>
        </w:rPr>
        <w:t>Cause : Tirage impossible le jour de l’intervention nécessitant des moyens complémentaires.</w:t>
      </w:r>
    </w:p>
    <w:p w14:paraId="01FB7849" w14:textId="31A4FCDF" w:rsidR="00D15F0B" w:rsidRPr="00D15F0B" w:rsidRDefault="00D15F0B">
      <w:pPr>
        <w:pStyle w:val="ListParagraph"/>
        <w:numPr>
          <w:ilvl w:val="0"/>
          <w:numId w:val="8"/>
        </w:numPr>
        <w:spacing w:after="0"/>
        <w:rPr>
          <w:lang w:val="fr-MA"/>
        </w:rPr>
      </w:pPr>
      <w:r w:rsidRPr="00D15F0B">
        <w:rPr>
          <w:lang w:val="fr-MA"/>
        </w:rPr>
        <w:t>Clôture obligatoire.</w:t>
      </w:r>
    </w:p>
    <w:p w14:paraId="274241D7" w14:textId="231D8A3A" w:rsidR="00D15F0B" w:rsidRPr="00D15F0B" w:rsidRDefault="00D15F0B">
      <w:pPr>
        <w:pStyle w:val="ListParagraph"/>
        <w:numPr>
          <w:ilvl w:val="0"/>
          <w:numId w:val="8"/>
        </w:numPr>
        <w:spacing w:after="0"/>
        <w:rPr>
          <w:lang w:val="fr-MA"/>
        </w:rPr>
      </w:pPr>
      <w:r w:rsidRPr="00D15F0B">
        <w:rPr>
          <w:lang w:val="fr-MA"/>
        </w:rPr>
        <w:t>Code situation : PAR</w:t>
      </w:r>
    </w:p>
    <w:p w14:paraId="33E4AD39" w14:textId="77F781D4" w:rsidR="00D15F0B" w:rsidRPr="00D15F0B" w:rsidRDefault="00D15F0B">
      <w:pPr>
        <w:pStyle w:val="ListParagraph"/>
        <w:numPr>
          <w:ilvl w:val="0"/>
          <w:numId w:val="8"/>
        </w:numPr>
        <w:spacing w:after="0"/>
        <w:rPr>
          <w:lang w:val="fr-MA"/>
        </w:rPr>
      </w:pPr>
      <w:r w:rsidRPr="00D15F0B">
        <w:rPr>
          <w:lang w:val="fr-MA"/>
        </w:rPr>
        <w:t>Code clôture : PAR</w:t>
      </w:r>
    </w:p>
    <w:p w14:paraId="66D64590" w14:textId="77777777" w:rsidR="00D15F0B" w:rsidRPr="00D15F0B" w:rsidRDefault="00D15F0B" w:rsidP="00A0768E">
      <w:pPr>
        <w:spacing w:after="0"/>
        <w:rPr>
          <w:lang w:val="fr-MA"/>
        </w:rPr>
      </w:pPr>
    </w:p>
    <w:p w14:paraId="453787B1" w14:textId="77777777" w:rsidR="00D15F0B" w:rsidRPr="00D15F0B" w:rsidRDefault="00D15F0B" w:rsidP="00A0768E">
      <w:pPr>
        <w:spacing w:after="0"/>
        <w:rPr>
          <w:lang w:val="fr-MA"/>
        </w:rPr>
      </w:pPr>
      <w:r w:rsidRPr="00D15F0B">
        <w:rPr>
          <w:lang w:val="fr-MA"/>
        </w:rPr>
        <w:t>Vérification de Génie Civil</w:t>
      </w:r>
    </w:p>
    <w:p w14:paraId="7E5D7E18" w14:textId="77777777" w:rsidR="00D15F0B" w:rsidRPr="00D15F0B" w:rsidRDefault="00D15F0B" w:rsidP="00A0768E">
      <w:pPr>
        <w:spacing w:after="0"/>
        <w:rPr>
          <w:lang w:val="fr-MA"/>
        </w:rPr>
      </w:pPr>
    </w:p>
    <w:p w14:paraId="63BB5507" w14:textId="08D84969" w:rsidR="00D15F0B" w:rsidRPr="00D15F0B" w:rsidRDefault="00D15F0B">
      <w:pPr>
        <w:pStyle w:val="ListParagraph"/>
        <w:numPr>
          <w:ilvl w:val="0"/>
          <w:numId w:val="9"/>
        </w:numPr>
        <w:spacing w:after="0"/>
        <w:rPr>
          <w:lang w:val="fr-MA"/>
        </w:rPr>
      </w:pPr>
      <w:r w:rsidRPr="00D15F0B">
        <w:rPr>
          <w:lang w:val="fr-MA"/>
        </w:rPr>
        <w:t>Cause : Génie civil à déboucher ou aiguillage complexe.</w:t>
      </w:r>
    </w:p>
    <w:p w14:paraId="24B9E68E" w14:textId="4666A9E1" w:rsidR="00D15F0B" w:rsidRPr="00D15F0B" w:rsidRDefault="00D15F0B">
      <w:pPr>
        <w:pStyle w:val="ListParagraph"/>
        <w:numPr>
          <w:ilvl w:val="0"/>
          <w:numId w:val="9"/>
        </w:numPr>
        <w:spacing w:after="0"/>
        <w:rPr>
          <w:lang w:val="fr-MA"/>
        </w:rPr>
      </w:pPr>
      <w:r w:rsidRPr="00D15F0B">
        <w:rPr>
          <w:lang w:val="fr-MA"/>
        </w:rPr>
        <w:t>Code situation : GB</w:t>
      </w:r>
    </w:p>
    <w:p w14:paraId="0ACE967A" w14:textId="0BB16BED" w:rsidR="00D15F0B" w:rsidRPr="00D15F0B" w:rsidRDefault="00D15F0B">
      <w:pPr>
        <w:pStyle w:val="ListParagraph"/>
        <w:numPr>
          <w:ilvl w:val="0"/>
          <w:numId w:val="9"/>
        </w:numPr>
        <w:spacing w:after="0"/>
        <w:rPr>
          <w:lang w:val="fr-MA"/>
        </w:rPr>
      </w:pPr>
      <w:r w:rsidRPr="00D15F0B">
        <w:rPr>
          <w:lang w:val="fr-MA"/>
        </w:rPr>
        <w:t>Valorisation externe : GC bouché</w:t>
      </w:r>
    </w:p>
    <w:p w14:paraId="326F8556" w14:textId="233F5586" w:rsidR="00D15F0B" w:rsidRPr="00D15F0B" w:rsidRDefault="00D15F0B">
      <w:pPr>
        <w:pStyle w:val="ListParagraph"/>
        <w:numPr>
          <w:ilvl w:val="0"/>
          <w:numId w:val="9"/>
        </w:numPr>
        <w:spacing w:after="0"/>
        <w:rPr>
          <w:lang w:val="fr-MA"/>
        </w:rPr>
      </w:pPr>
      <w:r w:rsidRPr="00D15F0B">
        <w:rPr>
          <w:lang w:val="fr-MA"/>
        </w:rPr>
        <w:t>Délai cible : 5 jours</w:t>
      </w:r>
    </w:p>
    <w:p w14:paraId="7B5B04DD" w14:textId="77777777" w:rsidR="00D15F0B" w:rsidRPr="00D15F0B" w:rsidRDefault="00D15F0B" w:rsidP="00A0768E">
      <w:pPr>
        <w:spacing w:after="0"/>
        <w:rPr>
          <w:lang w:val="fr-MA"/>
        </w:rPr>
      </w:pPr>
    </w:p>
    <w:p w14:paraId="6DD67D35" w14:textId="77777777" w:rsidR="00D15F0B" w:rsidRPr="00D15F0B" w:rsidRDefault="00D15F0B" w:rsidP="00A0768E">
      <w:pPr>
        <w:spacing w:after="0"/>
        <w:rPr>
          <w:lang w:val="fr-MA"/>
        </w:rPr>
      </w:pPr>
      <w:r w:rsidRPr="00D15F0B">
        <w:rPr>
          <w:lang w:val="fr-MA"/>
        </w:rPr>
        <w:t>Raccordement long</w:t>
      </w:r>
    </w:p>
    <w:p w14:paraId="588E3BE2" w14:textId="77777777" w:rsidR="00D15F0B" w:rsidRPr="00D15F0B" w:rsidRDefault="00D15F0B" w:rsidP="00A0768E">
      <w:pPr>
        <w:spacing w:after="0"/>
        <w:rPr>
          <w:lang w:val="fr-MA"/>
        </w:rPr>
      </w:pPr>
    </w:p>
    <w:p w14:paraId="639C4104" w14:textId="707BB184" w:rsidR="00D15F0B" w:rsidRPr="00D15F0B" w:rsidRDefault="00D15F0B">
      <w:pPr>
        <w:pStyle w:val="ListParagraph"/>
        <w:numPr>
          <w:ilvl w:val="0"/>
          <w:numId w:val="10"/>
        </w:numPr>
        <w:spacing w:after="0"/>
        <w:rPr>
          <w:lang w:val="fr-MA"/>
        </w:rPr>
      </w:pPr>
      <w:r w:rsidRPr="00D15F0B">
        <w:rPr>
          <w:lang w:val="fr-MA"/>
        </w:rPr>
        <w:t>Cause : Zone OI tiers nécessitant un raccordement long.</w:t>
      </w:r>
    </w:p>
    <w:p w14:paraId="7C771037" w14:textId="02D5CF8B" w:rsidR="00D15F0B" w:rsidRPr="00D15F0B" w:rsidRDefault="00D15F0B">
      <w:pPr>
        <w:pStyle w:val="ListParagraph"/>
        <w:numPr>
          <w:ilvl w:val="0"/>
          <w:numId w:val="10"/>
        </w:numPr>
        <w:spacing w:after="0"/>
        <w:rPr>
          <w:lang w:val="fr-MA"/>
        </w:rPr>
      </w:pPr>
      <w:r w:rsidRPr="00D15F0B">
        <w:rPr>
          <w:lang w:val="fr-MA"/>
        </w:rPr>
        <w:t>Code situation : RL</w:t>
      </w:r>
    </w:p>
    <w:p w14:paraId="7EB5FF0B" w14:textId="76DFFFD3" w:rsidR="00D15F0B" w:rsidRPr="00D15F0B" w:rsidRDefault="00D15F0B">
      <w:pPr>
        <w:pStyle w:val="ListParagraph"/>
        <w:numPr>
          <w:ilvl w:val="0"/>
          <w:numId w:val="10"/>
        </w:numPr>
        <w:spacing w:after="0"/>
        <w:rPr>
          <w:lang w:val="fr-MA"/>
        </w:rPr>
      </w:pPr>
      <w:r w:rsidRPr="00D15F0B">
        <w:rPr>
          <w:lang w:val="fr-MA"/>
        </w:rPr>
        <w:t>Valorisation externe : Raccordement Long</w:t>
      </w:r>
    </w:p>
    <w:p w14:paraId="27064CF2" w14:textId="0E6112AC" w:rsidR="00D15F0B" w:rsidRPr="00D15F0B" w:rsidRDefault="00D15F0B">
      <w:pPr>
        <w:pStyle w:val="ListParagraph"/>
        <w:numPr>
          <w:ilvl w:val="0"/>
          <w:numId w:val="10"/>
        </w:numPr>
        <w:spacing w:after="0"/>
        <w:rPr>
          <w:lang w:val="fr-MA"/>
        </w:rPr>
      </w:pPr>
      <w:r w:rsidRPr="00D15F0B">
        <w:rPr>
          <w:lang w:val="fr-MA"/>
        </w:rPr>
        <w:t>Délai cible : 1 mois</w:t>
      </w:r>
    </w:p>
    <w:p w14:paraId="37C2B4CF" w14:textId="77777777" w:rsidR="00D15F0B" w:rsidRPr="00D15F0B" w:rsidRDefault="00D15F0B" w:rsidP="00A0768E">
      <w:pPr>
        <w:spacing w:after="0"/>
        <w:rPr>
          <w:lang w:val="fr-MA"/>
        </w:rPr>
      </w:pPr>
    </w:p>
    <w:p w14:paraId="439F3B52" w14:textId="77777777" w:rsidR="00D15F0B" w:rsidRPr="00D15F0B" w:rsidRDefault="00D15F0B" w:rsidP="00A0768E">
      <w:pPr>
        <w:spacing w:after="0"/>
        <w:rPr>
          <w:lang w:val="fr-MA"/>
        </w:rPr>
      </w:pPr>
      <w:r w:rsidRPr="00D15F0B">
        <w:rPr>
          <w:lang w:val="fr-MA"/>
        </w:rPr>
        <w:t>Saturation transport ou coupleur PM</w:t>
      </w:r>
    </w:p>
    <w:p w14:paraId="4EB395A0" w14:textId="77777777" w:rsidR="00D15F0B" w:rsidRPr="00D15F0B" w:rsidRDefault="00D15F0B" w:rsidP="00A0768E">
      <w:pPr>
        <w:spacing w:after="0"/>
        <w:rPr>
          <w:lang w:val="fr-MA"/>
        </w:rPr>
      </w:pPr>
    </w:p>
    <w:p w14:paraId="5A7FF6FC" w14:textId="42DD884E" w:rsidR="00D15F0B" w:rsidRPr="00D15F0B" w:rsidRDefault="00D15F0B">
      <w:pPr>
        <w:pStyle w:val="ListParagraph"/>
        <w:numPr>
          <w:ilvl w:val="0"/>
          <w:numId w:val="11"/>
        </w:numPr>
        <w:spacing w:after="0"/>
        <w:rPr>
          <w:lang w:val="fr-MA"/>
        </w:rPr>
      </w:pPr>
      <w:r w:rsidRPr="00D15F0B">
        <w:rPr>
          <w:lang w:val="fr-MA"/>
        </w:rPr>
        <w:t>Cause : Saturation transport ou saturation coupleur PM.</w:t>
      </w:r>
    </w:p>
    <w:p w14:paraId="7A3315E8" w14:textId="1BD76546" w:rsidR="00D15F0B" w:rsidRPr="00D15F0B" w:rsidRDefault="00D15F0B">
      <w:pPr>
        <w:pStyle w:val="ListParagraph"/>
        <w:numPr>
          <w:ilvl w:val="0"/>
          <w:numId w:val="11"/>
        </w:numPr>
        <w:spacing w:after="0"/>
        <w:rPr>
          <w:lang w:val="fr-MA"/>
        </w:rPr>
      </w:pPr>
      <w:r w:rsidRPr="00D15F0B">
        <w:rPr>
          <w:lang w:val="fr-MA"/>
        </w:rPr>
        <w:t>Code situation : MS</w:t>
      </w:r>
    </w:p>
    <w:p w14:paraId="14DC68DC" w14:textId="2256DCD7" w:rsidR="00D15F0B" w:rsidRPr="00D15F0B" w:rsidRDefault="00D15F0B">
      <w:pPr>
        <w:pStyle w:val="ListParagraph"/>
        <w:numPr>
          <w:ilvl w:val="0"/>
          <w:numId w:val="11"/>
        </w:numPr>
        <w:spacing w:after="0"/>
        <w:rPr>
          <w:lang w:val="fr-MA"/>
        </w:rPr>
      </w:pPr>
      <w:r w:rsidRPr="00D15F0B">
        <w:rPr>
          <w:lang w:val="fr-MA"/>
        </w:rPr>
        <w:t>Valorisation externe : PM saturé</w:t>
      </w:r>
    </w:p>
    <w:p w14:paraId="66AF71E6" w14:textId="638477CD" w:rsidR="00D15F0B" w:rsidRPr="00D15F0B" w:rsidRDefault="00D15F0B">
      <w:pPr>
        <w:pStyle w:val="ListParagraph"/>
        <w:numPr>
          <w:ilvl w:val="0"/>
          <w:numId w:val="11"/>
        </w:numPr>
        <w:spacing w:after="0"/>
        <w:rPr>
          <w:lang w:val="fr-MA"/>
        </w:rPr>
      </w:pPr>
      <w:r w:rsidRPr="00D15F0B">
        <w:rPr>
          <w:lang w:val="fr-MA"/>
        </w:rPr>
        <w:t>Délai cible : 1 mois</w:t>
      </w:r>
    </w:p>
    <w:p w14:paraId="73B1644F" w14:textId="77777777" w:rsidR="00D15F0B" w:rsidRPr="00D15F0B" w:rsidRDefault="00D15F0B" w:rsidP="00A0768E">
      <w:pPr>
        <w:spacing w:after="0"/>
        <w:rPr>
          <w:lang w:val="fr-MA"/>
        </w:rPr>
      </w:pPr>
    </w:p>
    <w:p w14:paraId="0CDDE89E" w14:textId="548B1063" w:rsidR="00D15F0B" w:rsidRPr="00D15F0B" w:rsidRDefault="00D15F0B" w:rsidP="00A0768E">
      <w:pPr>
        <w:spacing w:after="0"/>
        <w:rPr>
          <w:lang w:val="fr-MA"/>
        </w:rPr>
      </w:pPr>
      <w:r w:rsidRPr="00D15F0B">
        <w:rPr>
          <w:lang w:val="fr-MA"/>
        </w:rPr>
        <w:t>PM absent ou partiellement déployé</w:t>
      </w:r>
    </w:p>
    <w:p w14:paraId="38319B8A" w14:textId="20172C5F" w:rsidR="00D15F0B" w:rsidRPr="00D15F0B" w:rsidRDefault="00D15F0B">
      <w:pPr>
        <w:pStyle w:val="ListParagraph"/>
        <w:numPr>
          <w:ilvl w:val="0"/>
          <w:numId w:val="12"/>
        </w:numPr>
        <w:spacing w:after="0"/>
        <w:rPr>
          <w:lang w:val="fr-MA"/>
        </w:rPr>
      </w:pPr>
      <w:r w:rsidRPr="00D15F0B">
        <w:rPr>
          <w:lang w:val="fr-MA"/>
        </w:rPr>
        <w:t>Cause : Absence de tiroir, coupleur ou déploiement incomplet du PM.</w:t>
      </w:r>
    </w:p>
    <w:p w14:paraId="6228C211" w14:textId="16CC8772" w:rsidR="00D15F0B" w:rsidRPr="00D15F0B" w:rsidRDefault="00D15F0B">
      <w:pPr>
        <w:pStyle w:val="ListParagraph"/>
        <w:numPr>
          <w:ilvl w:val="0"/>
          <w:numId w:val="12"/>
        </w:numPr>
        <w:spacing w:after="0"/>
        <w:rPr>
          <w:lang w:val="fr-MA"/>
        </w:rPr>
      </w:pPr>
      <w:r w:rsidRPr="00D15F0B">
        <w:rPr>
          <w:lang w:val="fr-MA"/>
        </w:rPr>
        <w:t>Code situation : MA</w:t>
      </w:r>
    </w:p>
    <w:p w14:paraId="50A9E436" w14:textId="45A1E862" w:rsidR="00D15F0B" w:rsidRPr="00D15F0B" w:rsidRDefault="00D15F0B">
      <w:pPr>
        <w:pStyle w:val="ListParagraph"/>
        <w:numPr>
          <w:ilvl w:val="0"/>
          <w:numId w:val="12"/>
        </w:numPr>
        <w:spacing w:after="0"/>
        <w:rPr>
          <w:lang w:val="fr-MA"/>
        </w:rPr>
      </w:pPr>
      <w:r w:rsidRPr="00D15F0B">
        <w:rPr>
          <w:lang w:val="fr-MA"/>
        </w:rPr>
        <w:t>Valorisation externe : PM absent</w:t>
      </w:r>
    </w:p>
    <w:p w14:paraId="20A4C3E3" w14:textId="44C145DC" w:rsidR="00D15F0B" w:rsidRPr="00D15F0B" w:rsidRDefault="00D15F0B">
      <w:pPr>
        <w:pStyle w:val="ListParagraph"/>
        <w:numPr>
          <w:ilvl w:val="0"/>
          <w:numId w:val="12"/>
        </w:numPr>
        <w:spacing w:after="0"/>
        <w:rPr>
          <w:lang w:val="fr-MA"/>
        </w:rPr>
      </w:pPr>
      <w:r w:rsidRPr="00D15F0B">
        <w:rPr>
          <w:lang w:val="fr-MA"/>
        </w:rPr>
        <w:t>Délai cible : 1 mois</w:t>
      </w:r>
    </w:p>
    <w:p w14:paraId="6BFB8DE4" w14:textId="77777777" w:rsidR="00D15F0B" w:rsidRPr="00D15F0B" w:rsidRDefault="00D15F0B" w:rsidP="00A0768E">
      <w:pPr>
        <w:spacing w:after="0"/>
        <w:rPr>
          <w:lang w:val="fr-MA"/>
        </w:rPr>
      </w:pPr>
    </w:p>
    <w:p w14:paraId="29D4EAA1" w14:textId="76008EF0" w:rsidR="00D15F0B" w:rsidRPr="00D15F0B" w:rsidRDefault="00D15F0B" w:rsidP="00A0768E">
      <w:pPr>
        <w:spacing w:after="0"/>
        <w:rPr>
          <w:lang w:val="fr-MA"/>
        </w:rPr>
      </w:pPr>
      <w:r w:rsidRPr="00D15F0B">
        <w:rPr>
          <w:lang w:val="fr-MA"/>
        </w:rPr>
        <w:t>Risque électrique</w:t>
      </w:r>
    </w:p>
    <w:p w14:paraId="6839EB77" w14:textId="2A1C4824" w:rsidR="00D15F0B" w:rsidRPr="00D15F0B" w:rsidRDefault="00D15F0B">
      <w:pPr>
        <w:pStyle w:val="ListParagraph"/>
        <w:numPr>
          <w:ilvl w:val="0"/>
          <w:numId w:val="13"/>
        </w:numPr>
        <w:spacing w:after="0"/>
        <w:rPr>
          <w:lang w:val="fr-MA"/>
        </w:rPr>
      </w:pPr>
      <w:r w:rsidRPr="00D15F0B">
        <w:rPr>
          <w:lang w:val="fr-MA"/>
        </w:rPr>
        <w:t>Cause : Poteau identifié par étiquette rouge.</w:t>
      </w:r>
    </w:p>
    <w:p w14:paraId="110B314A" w14:textId="461C8290" w:rsidR="00D15F0B" w:rsidRPr="00D15F0B" w:rsidRDefault="00D15F0B">
      <w:pPr>
        <w:pStyle w:val="ListParagraph"/>
        <w:numPr>
          <w:ilvl w:val="0"/>
          <w:numId w:val="13"/>
        </w:numPr>
        <w:spacing w:after="0"/>
        <w:rPr>
          <w:lang w:val="fr-MA"/>
        </w:rPr>
      </w:pPr>
      <w:r w:rsidRPr="00D15F0B">
        <w:rPr>
          <w:lang w:val="fr-MA"/>
        </w:rPr>
        <w:t>Code situation : RE</w:t>
      </w:r>
    </w:p>
    <w:p w14:paraId="756E9D6D" w14:textId="15D2786B" w:rsidR="00D15F0B" w:rsidRPr="00D15F0B" w:rsidRDefault="00D15F0B">
      <w:pPr>
        <w:pStyle w:val="ListParagraph"/>
        <w:numPr>
          <w:ilvl w:val="0"/>
          <w:numId w:val="13"/>
        </w:numPr>
        <w:spacing w:after="0"/>
        <w:rPr>
          <w:lang w:val="fr-MA"/>
        </w:rPr>
      </w:pPr>
      <w:r w:rsidRPr="00D15F0B">
        <w:rPr>
          <w:lang w:val="fr-MA"/>
        </w:rPr>
        <w:t>Valorisation externe : Risque électrique</w:t>
      </w:r>
    </w:p>
    <w:p w14:paraId="2F9A4B9F" w14:textId="3ED58988" w:rsidR="00D15F0B" w:rsidRPr="00D15F0B" w:rsidRDefault="00D15F0B">
      <w:pPr>
        <w:pStyle w:val="ListParagraph"/>
        <w:numPr>
          <w:ilvl w:val="0"/>
          <w:numId w:val="13"/>
        </w:numPr>
        <w:spacing w:after="0"/>
        <w:rPr>
          <w:lang w:val="fr-MA"/>
        </w:rPr>
      </w:pPr>
      <w:r w:rsidRPr="00D15F0B">
        <w:rPr>
          <w:lang w:val="fr-MA"/>
        </w:rPr>
        <w:t>Délai cible : 1 mois</w:t>
      </w:r>
    </w:p>
    <w:p w14:paraId="4D53D154" w14:textId="77777777" w:rsidR="00D15F0B" w:rsidRPr="00D15F0B" w:rsidRDefault="00D15F0B" w:rsidP="00A0768E">
      <w:pPr>
        <w:spacing w:after="0"/>
        <w:rPr>
          <w:lang w:val="fr-MA"/>
        </w:rPr>
      </w:pPr>
    </w:p>
    <w:p w14:paraId="3F2E7396" w14:textId="19B953E2" w:rsidR="00D15F0B" w:rsidRPr="00D15F0B" w:rsidRDefault="00D15F0B" w:rsidP="00A0768E">
      <w:pPr>
        <w:spacing w:after="0"/>
        <w:rPr>
          <w:lang w:val="fr-MA"/>
        </w:rPr>
      </w:pPr>
      <w:r w:rsidRPr="00D15F0B">
        <w:rPr>
          <w:lang w:val="fr-MA"/>
        </w:rPr>
        <w:t>Absence de bandeau vert Enedis</w:t>
      </w:r>
    </w:p>
    <w:p w14:paraId="741520CC" w14:textId="56D2B222" w:rsidR="00D15F0B" w:rsidRPr="00D15F0B" w:rsidRDefault="00D15F0B">
      <w:pPr>
        <w:pStyle w:val="ListParagraph"/>
        <w:numPr>
          <w:ilvl w:val="0"/>
          <w:numId w:val="14"/>
        </w:numPr>
        <w:spacing w:after="0"/>
        <w:rPr>
          <w:lang w:val="fr-MA"/>
        </w:rPr>
      </w:pPr>
      <w:r w:rsidRPr="00D15F0B">
        <w:rPr>
          <w:lang w:val="fr-MA"/>
        </w:rPr>
        <w:lastRenderedPageBreak/>
        <w:t>Cause : Absence du bandeau vert sur appui commun Enedis.</w:t>
      </w:r>
    </w:p>
    <w:p w14:paraId="6998341C" w14:textId="24BB2EAD" w:rsidR="00D15F0B" w:rsidRPr="00D15F0B" w:rsidRDefault="00D15F0B">
      <w:pPr>
        <w:pStyle w:val="ListParagraph"/>
        <w:numPr>
          <w:ilvl w:val="0"/>
          <w:numId w:val="14"/>
        </w:numPr>
        <w:spacing w:after="0"/>
        <w:rPr>
          <w:lang w:val="fr-MA"/>
        </w:rPr>
      </w:pPr>
      <w:r w:rsidRPr="00D15F0B">
        <w:rPr>
          <w:lang w:val="fr-MA"/>
        </w:rPr>
        <w:t>Code situation : BV</w:t>
      </w:r>
    </w:p>
    <w:p w14:paraId="0F13F5B5" w14:textId="12354D22" w:rsidR="00D15F0B" w:rsidRPr="00D15F0B" w:rsidRDefault="00D15F0B">
      <w:pPr>
        <w:pStyle w:val="ListParagraph"/>
        <w:numPr>
          <w:ilvl w:val="0"/>
          <w:numId w:val="14"/>
        </w:numPr>
        <w:spacing w:after="0"/>
        <w:rPr>
          <w:lang w:val="fr-MA"/>
        </w:rPr>
      </w:pPr>
      <w:r w:rsidRPr="00D15F0B">
        <w:rPr>
          <w:lang w:val="fr-MA"/>
        </w:rPr>
        <w:t>Valorisation externe : Absence bandeau vert sur appui Enedis</w:t>
      </w:r>
    </w:p>
    <w:p w14:paraId="0BC5EAF0" w14:textId="2CC592B5" w:rsidR="00D15F0B" w:rsidRPr="00D15F0B" w:rsidRDefault="00D15F0B">
      <w:pPr>
        <w:pStyle w:val="ListParagraph"/>
        <w:numPr>
          <w:ilvl w:val="0"/>
          <w:numId w:val="14"/>
        </w:numPr>
        <w:spacing w:after="0"/>
        <w:rPr>
          <w:lang w:val="fr-MA"/>
        </w:rPr>
      </w:pPr>
      <w:r w:rsidRPr="00D15F0B">
        <w:rPr>
          <w:lang w:val="fr-MA"/>
        </w:rPr>
        <w:t>Délai cible : 1 mois</w:t>
      </w:r>
    </w:p>
    <w:p w14:paraId="42D2A5EB" w14:textId="77777777" w:rsidR="00D15F0B" w:rsidRPr="00D15F0B" w:rsidRDefault="00D15F0B" w:rsidP="00A0768E">
      <w:pPr>
        <w:spacing w:after="0"/>
        <w:rPr>
          <w:lang w:val="fr-MA"/>
        </w:rPr>
      </w:pPr>
    </w:p>
    <w:p w14:paraId="36CC6631" w14:textId="7228E8E4" w:rsidR="00D15F0B" w:rsidRPr="00D15F0B" w:rsidRDefault="00D15F0B" w:rsidP="00A0768E">
      <w:pPr>
        <w:spacing w:after="0"/>
        <w:rPr>
          <w:lang w:val="fr-MA"/>
        </w:rPr>
      </w:pPr>
      <w:r w:rsidRPr="00D15F0B">
        <w:rPr>
          <w:lang w:val="fr-MA"/>
        </w:rPr>
        <w:t>Absence totale de Génie Civil</w:t>
      </w:r>
    </w:p>
    <w:p w14:paraId="5A7938AC" w14:textId="68D64D34" w:rsidR="00D15F0B" w:rsidRPr="00D15F0B" w:rsidRDefault="00D15F0B">
      <w:pPr>
        <w:pStyle w:val="ListParagraph"/>
        <w:numPr>
          <w:ilvl w:val="0"/>
          <w:numId w:val="15"/>
        </w:numPr>
        <w:spacing w:after="0"/>
        <w:rPr>
          <w:lang w:val="fr-MA"/>
        </w:rPr>
      </w:pPr>
      <w:r w:rsidRPr="00D15F0B">
        <w:rPr>
          <w:lang w:val="fr-MA"/>
        </w:rPr>
        <w:t>Cause : Aucun génie civil disponible entre le PB et le client.</w:t>
      </w:r>
    </w:p>
    <w:p w14:paraId="777FF446" w14:textId="7EBF6236" w:rsidR="00D15F0B" w:rsidRPr="00D15F0B" w:rsidRDefault="00D15F0B">
      <w:pPr>
        <w:pStyle w:val="ListParagraph"/>
        <w:numPr>
          <w:ilvl w:val="0"/>
          <w:numId w:val="15"/>
        </w:numPr>
        <w:spacing w:after="0"/>
        <w:rPr>
          <w:lang w:val="fr-MA"/>
        </w:rPr>
      </w:pPr>
      <w:r w:rsidRPr="00D15F0B">
        <w:rPr>
          <w:lang w:val="fr-MA"/>
        </w:rPr>
        <w:t>Code situation : GA</w:t>
      </w:r>
    </w:p>
    <w:p w14:paraId="02CB20D0" w14:textId="7F651649" w:rsidR="00D15F0B" w:rsidRPr="00D15F0B" w:rsidRDefault="00D15F0B">
      <w:pPr>
        <w:pStyle w:val="ListParagraph"/>
        <w:numPr>
          <w:ilvl w:val="0"/>
          <w:numId w:val="15"/>
        </w:numPr>
        <w:spacing w:after="0"/>
        <w:rPr>
          <w:lang w:val="fr-MA"/>
        </w:rPr>
      </w:pPr>
      <w:r w:rsidRPr="00D15F0B">
        <w:rPr>
          <w:lang w:val="fr-MA"/>
        </w:rPr>
        <w:t>Valorisation externe : Absence de GC</w:t>
      </w:r>
    </w:p>
    <w:p w14:paraId="45B676F2" w14:textId="11B8254D" w:rsidR="00D15F0B" w:rsidRPr="00D15F0B" w:rsidRDefault="00D15F0B">
      <w:pPr>
        <w:pStyle w:val="ListParagraph"/>
        <w:numPr>
          <w:ilvl w:val="0"/>
          <w:numId w:val="15"/>
        </w:numPr>
        <w:spacing w:after="0"/>
        <w:rPr>
          <w:lang w:val="fr-MA"/>
        </w:rPr>
      </w:pPr>
      <w:r w:rsidRPr="00D15F0B">
        <w:rPr>
          <w:lang w:val="fr-MA"/>
        </w:rPr>
        <w:t>Délai cible : 2 mois</w:t>
      </w:r>
    </w:p>
    <w:p w14:paraId="03FE0247" w14:textId="77777777" w:rsidR="00D15F0B" w:rsidRPr="00D15F0B" w:rsidRDefault="00D15F0B" w:rsidP="00A0768E">
      <w:pPr>
        <w:spacing w:after="0"/>
        <w:rPr>
          <w:lang w:val="fr-MA"/>
        </w:rPr>
      </w:pPr>
    </w:p>
    <w:p w14:paraId="127C2932" w14:textId="46AA18C7" w:rsidR="00D15F0B" w:rsidRPr="00D15F0B" w:rsidRDefault="00D15F0B" w:rsidP="00A0768E">
      <w:pPr>
        <w:spacing w:after="0"/>
        <w:rPr>
          <w:lang w:val="fr-MA"/>
        </w:rPr>
      </w:pPr>
      <w:r w:rsidRPr="00D15F0B">
        <w:rPr>
          <w:lang w:val="fr-MA"/>
        </w:rPr>
        <w:t>PB absent</w:t>
      </w:r>
    </w:p>
    <w:p w14:paraId="40452C72" w14:textId="4F31C01E" w:rsidR="00D15F0B" w:rsidRPr="00D15F0B" w:rsidRDefault="00D15F0B">
      <w:pPr>
        <w:pStyle w:val="ListParagraph"/>
        <w:numPr>
          <w:ilvl w:val="0"/>
          <w:numId w:val="16"/>
        </w:numPr>
        <w:spacing w:after="0"/>
        <w:rPr>
          <w:lang w:val="fr-MA"/>
        </w:rPr>
      </w:pPr>
      <w:r w:rsidRPr="00D15F0B">
        <w:rPr>
          <w:lang w:val="fr-MA"/>
        </w:rPr>
        <w:t>Cause : PB absent ou impossible à localiser.</w:t>
      </w:r>
    </w:p>
    <w:p w14:paraId="38C6DD9E" w14:textId="2F9D3692" w:rsidR="00D15F0B" w:rsidRPr="00D15F0B" w:rsidRDefault="00D15F0B">
      <w:pPr>
        <w:pStyle w:val="ListParagraph"/>
        <w:numPr>
          <w:ilvl w:val="0"/>
          <w:numId w:val="16"/>
        </w:numPr>
        <w:spacing w:after="0"/>
        <w:rPr>
          <w:lang w:val="fr-MA"/>
        </w:rPr>
      </w:pPr>
      <w:r w:rsidRPr="00D15F0B">
        <w:rPr>
          <w:lang w:val="fr-MA"/>
        </w:rPr>
        <w:t>Code situation : BA</w:t>
      </w:r>
    </w:p>
    <w:p w14:paraId="4030C5D3" w14:textId="5987DA80" w:rsidR="00D15F0B" w:rsidRPr="00D15F0B" w:rsidRDefault="00D15F0B">
      <w:pPr>
        <w:pStyle w:val="ListParagraph"/>
        <w:numPr>
          <w:ilvl w:val="0"/>
          <w:numId w:val="16"/>
        </w:numPr>
        <w:spacing w:after="0"/>
        <w:rPr>
          <w:lang w:val="fr-MA"/>
        </w:rPr>
      </w:pPr>
      <w:r w:rsidRPr="00D15F0B">
        <w:rPr>
          <w:lang w:val="fr-MA"/>
        </w:rPr>
        <w:t>Valorisation externe : PB absent</w:t>
      </w:r>
    </w:p>
    <w:p w14:paraId="2A21F7CF" w14:textId="738BF8A8" w:rsidR="00D15F0B" w:rsidRPr="00D15F0B" w:rsidRDefault="00D15F0B">
      <w:pPr>
        <w:pStyle w:val="ListParagraph"/>
        <w:numPr>
          <w:ilvl w:val="0"/>
          <w:numId w:val="16"/>
        </w:numPr>
        <w:spacing w:after="0"/>
        <w:rPr>
          <w:lang w:val="fr-MA"/>
        </w:rPr>
      </w:pPr>
      <w:r w:rsidRPr="00D15F0B">
        <w:rPr>
          <w:lang w:val="fr-MA"/>
        </w:rPr>
        <w:t>Délai cible : 1 mois</w:t>
      </w:r>
    </w:p>
    <w:p w14:paraId="742C96F7" w14:textId="77777777" w:rsidR="00D15F0B" w:rsidRPr="00D15F0B" w:rsidRDefault="00D15F0B" w:rsidP="00A0768E">
      <w:pPr>
        <w:spacing w:after="0"/>
        <w:rPr>
          <w:lang w:val="fr-MA"/>
        </w:rPr>
      </w:pPr>
    </w:p>
    <w:p w14:paraId="6DA8689B" w14:textId="77777777" w:rsidR="00D15F0B" w:rsidRPr="00D15F0B" w:rsidRDefault="00D15F0B" w:rsidP="00A0768E">
      <w:pPr>
        <w:spacing w:after="0"/>
        <w:rPr>
          <w:lang w:val="fr-MA"/>
        </w:rPr>
      </w:pPr>
      <w:r w:rsidRPr="00D15F0B">
        <w:rPr>
          <w:lang w:val="fr-MA"/>
        </w:rPr>
        <w:t>PB mal câblé</w:t>
      </w:r>
    </w:p>
    <w:p w14:paraId="70C1EB48" w14:textId="77777777" w:rsidR="00D15F0B" w:rsidRPr="00D15F0B" w:rsidRDefault="00D15F0B" w:rsidP="00A0768E">
      <w:pPr>
        <w:spacing w:after="0"/>
        <w:rPr>
          <w:lang w:val="fr-MA"/>
        </w:rPr>
      </w:pPr>
    </w:p>
    <w:p w14:paraId="5A6C156D" w14:textId="46AFBA67" w:rsidR="00D15F0B" w:rsidRPr="00D15F0B" w:rsidRDefault="00D15F0B">
      <w:pPr>
        <w:pStyle w:val="ListParagraph"/>
        <w:numPr>
          <w:ilvl w:val="0"/>
          <w:numId w:val="17"/>
        </w:numPr>
        <w:spacing w:after="0"/>
        <w:rPr>
          <w:lang w:val="fr-MA"/>
        </w:rPr>
      </w:pPr>
      <w:r w:rsidRPr="00D15F0B">
        <w:rPr>
          <w:lang w:val="fr-MA"/>
        </w:rPr>
        <w:t>Cause : PB mal câblé sur le réseau de distribution.</w:t>
      </w:r>
    </w:p>
    <w:p w14:paraId="7F7EE291" w14:textId="296185F2" w:rsidR="00D15F0B" w:rsidRPr="00D15F0B" w:rsidRDefault="00D15F0B">
      <w:pPr>
        <w:pStyle w:val="ListParagraph"/>
        <w:numPr>
          <w:ilvl w:val="0"/>
          <w:numId w:val="17"/>
        </w:numPr>
        <w:spacing w:after="0"/>
        <w:rPr>
          <w:lang w:val="fr-MA"/>
        </w:rPr>
      </w:pPr>
      <w:r w:rsidRPr="00D15F0B">
        <w:rPr>
          <w:lang w:val="fr-MA"/>
        </w:rPr>
        <w:t>Code situation : BC</w:t>
      </w:r>
    </w:p>
    <w:p w14:paraId="41C6CB10" w14:textId="78ADF1DC" w:rsidR="00D15F0B" w:rsidRPr="00D15F0B" w:rsidRDefault="00D15F0B">
      <w:pPr>
        <w:pStyle w:val="ListParagraph"/>
        <w:numPr>
          <w:ilvl w:val="0"/>
          <w:numId w:val="17"/>
        </w:numPr>
        <w:spacing w:after="0"/>
        <w:rPr>
          <w:lang w:val="fr-MA"/>
        </w:rPr>
      </w:pPr>
      <w:r w:rsidRPr="00D15F0B">
        <w:rPr>
          <w:lang w:val="fr-MA"/>
        </w:rPr>
        <w:t>Valorisation externe : PB mal câblé</w:t>
      </w:r>
    </w:p>
    <w:p w14:paraId="0268FE5B" w14:textId="457ECC1E" w:rsidR="00D15F0B" w:rsidRPr="00D15F0B" w:rsidRDefault="00D15F0B">
      <w:pPr>
        <w:pStyle w:val="ListParagraph"/>
        <w:numPr>
          <w:ilvl w:val="0"/>
          <w:numId w:val="17"/>
        </w:numPr>
        <w:spacing w:after="0"/>
        <w:rPr>
          <w:lang w:val="fr-MA"/>
        </w:rPr>
      </w:pPr>
      <w:r w:rsidRPr="00D15F0B">
        <w:rPr>
          <w:lang w:val="fr-MA"/>
        </w:rPr>
        <w:t>Délai cible : 1 mois</w:t>
      </w:r>
    </w:p>
    <w:p w14:paraId="10F29EDC" w14:textId="77777777" w:rsidR="00D15F0B" w:rsidRPr="00D15F0B" w:rsidRDefault="00D15F0B" w:rsidP="00A0768E">
      <w:pPr>
        <w:spacing w:after="0"/>
        <w:rPr>
          <w:lang w:val="fr-MA"/>
        </w:rPr>
      </w:pPr>
    </w:p>
    <w:p w14:paraId="5CA5255D" w14:textId="77777777" w:rsidR="00D15F0B" w:rsidRDefault="00D15F0B" w:rsidP="00A0768E">
      <w:pPr>
        <w:spacing w:after="0"/>
        <w:rPr>
          <w:lang w:val="fr-MA"/>
        </w:rPr>
      </w:pPr>
    </w:p>
    <w:p w14:paraId="3263414A" w14:textId="77777777" w:rsidR="00D15F0B" w:rsidRDefault="00D15F0B" w:rsidP="00A0768E">
      <w:pPr>
        <w:spacing w:after="0"/>
        <w:rPr>
          <w:lang w:val="fr-MA"/>
        </w:rPr>
      </w:pPr>
    </w:p>
    <w:p w14:paraId="46C5216F" w14:textId="4697389A" w:rsidR="00D15F0B" w:rsidRPr="00D15F0B" w:rsidRDefault="00D15F0B" w:rsidP="00A0768E">
      <w:pPr>
        <w:spacing w:after="0"/>
        <w:rPr>
          <w:lang w:val="fr-MA"/>
        </w:rPr>
      </w:pPr>
      <w:r w:rsidRPr="00D15F0B">
        <w:rPr>
          <w:lang w:val="fr-MA"/>
        </w:rPr>
        <w:t>Génie Civil saturé</w:t>
      </w:r>
    </w:p>
    <w:p w14:paraId="13A0830F" w14:textId="77777777" w:rsidR="00D15F0B" w:rsidRPr="00D15F0B" w:rsidRDefault="00D15F0B" w:rsidP="00A0768E">
      <w:pPr>
        <w:spacing w:after="0"/>
        <w:rPr>
          <w:lang w:val="fr-MA"/>
        </w:rPr>
      </w:pPr>
    </w:p>
    <w:p w14:paraId="0FD080DD" w14:textId="55C1EB40" w:rsidR="00D15F0B" w:rsidRPr="00D15F0B" w:rsidRDefault="00D15F0B">
      <w:pPr>
        <w:pStyle w:val="ListParagraph"/>
        <w:numPr>
          <w:ilvl w:val="0"/>
          <w:numId w:val="18"/>
        </w:numPr>
        <w:spacing w:after="0"/>
        <w:rPr>
          <w:lang w:val="fr-MA"/>
        </w:rPr>
      </w:pPr>
      <w:r w:rsidRPr="00D15F0B">
        <w:rPr>
          <w:lang w:val="fr-MA"/>
        </w:rPr>
        <w:t>Cause : Génie civil saturé ou présence d’un poteau identifié par étiquette jaune.</w:t>
      </w:r>
    </w:p>
    <w:p w14:paraId="4CEC4A6B" w14:textId="1C61ACA9" w:rsidR="00D15F0B" w:rsidRPr="00D15F0B" w:rsidRDefault="00D15F0B">
      <w:pPr>
        <w:pStyle w:val="ListParagraph"/>
        <w:numPr>
          <w:ilvl w:val="0"/>
          <w:numId w:val="18"/>
        </w:numPr>
        <w:spacing w:after="0"/>
        <w:rPr>
          <w:lang w:val="fr-MA"/>
        </w:rPr>
      </w:pPr>
      <w:r w:rsidRPr="00D15F0B">
        <w:rPr>
          <w:lang w:val="fr-MA"/>
        </w:rPr>
        <w:t>Code situation : GS</w:t>
      </w:r>
    </w:p>
    <w:p w14:paraId="1FEFC430" w14:textId="54C81F9B" w:rsidR="00D15F0B" w:rsidRPr="00D15F0B" w:rsidRDefault="00D15F0B">
      <w:pPr>
        <w:pStyle w:val="ListParagraph"/>
        <w:numPr>
          <w:ilvl w:val="0"/>
          <w:numId w:val="18"/>
        </w:numPr>
        <w:spacing w:after="0"/>
        <w:rPr>
          <w:lang w:val="fr-MA"/>
        </w:rPr>
      </w:pPr>
      <w:r w:rsidRPr="00D15F0B">
        <w:rPr>
          <w:lang w:val="fr-MA"/>
        </w:rPr>
        <w:t>Valorisation externe : GC saturé</w:t>
      </w:r>
    </w:p>
    <w:p w14:paraId="4C462CB2" w14:textId="457663F7" w:rsidR="00D15F0B" w:rsidRPr="00D15F0B" w:rsidRDefault="00D15F0B">
      <w:pPr>
        <w:pStyle w:val="ListParagraph"/>
        <w:numPr>
          <w:ilvl w:val="0"/>
          <w:numId w:val="18"/>
        </w:numPr>
        <w:spacing w:after="0"/>
        <w:rPr>
          <w:lang w:val="fr-MA"/>
        </w:rPr>
      </w:pPr>
      <w:r w:rsidRPr="00D15F0B">
        <w:rPr>
          <w:lang w:val="fr-MA"/>
        </w:rPr>
        <w:t>Délai cible : 2 mois</w:t>
      </w:r>
    </w:p>
    <w:p w14:paraId="3B2D788A" w14:textId="77777777" w:rsidR="00D15F0B" w:rsidRPr="00D15F0B" w:rsidRDefault="00D15F0B" w:rsidP="00A0768E">
      <w:pPr>
        <w:spacing w:after="0"/>
        <w:rPr>
          <w:lang w:val="fr-MA"/>
        </w:rPr>
      </w:pPr>
    </w:p>
    <w:p w14:paraId="5A7611BC" w14:textId="77777777" w:rsidR="00D15F0B" w:rsidRPr="00D15F0B" w:rsidRDefault="00D15F0B" w:rsidP="00A0768E">
      <w:pPr>
        <w:spacing w:after="0"/>
        <w:rPr>
          <w:lang w:val="fr-MA"/>
        </w:rPr>
      </w:pPr>
      <w:r w:rsidRPr="00D15F0B">
        <w:rPr>
          <w:lang w:val="fr-MA"/>
        </w:rPr>
        <w:t>PB saturé</w:t>
      </w:r>
    </w:p>
    <w:p w14:paraId="7E933DB3" w14:textId="77777777" w:rsidR="00D15F0B" w:rsidRPr="00D15F0B" w:rsidRDefault="00D15F0B" w:rsidP="00A0768E">
      <w:pPr>
        <w:spacing w:after="0"/>
        <w:rPr>
          <w:lang w:val="fr-MA"/>
        </w:rPr>
      </w:pPr>
    </w:p>
    <w:p w14:paraId="71B2E526" w14:textId="7BDF71D6" w:rsidR="00D15F0B" w:rsidRPr="00D15F0B" w:rsidRDefault="00D15F0B">
      <w:pPr>
        <w:pStyle w:val="ListParagraph"/>
        <w:numPr>
          <w:ilvl w:val="0"/>
          <w:numId w:val="19"/>
        </w:numPr>
        <w:spacing w:after="0"/>
        <w:rPr>
          <w:lang w:val="fr-MA"/>
        </w:rPr>
      </w:pPr>
      <w:r w:rsidRPr="00D15F0B">
        <w:rPr>
          <w:lang w:val="fr-MA"/>
        </w:rPr>
        <w:t>Cause : Saturation du point de branchement.</w:t>
      </w:r>
    </w:p>
    <w:p w14:paraId="770DDD02" w14:textId="3465CAE7" w:rsidR="00D15F0B" w:rsidRPr="00D15F0B" w:rsidRDefault="00D15F0B">
      <w:pPr>
        <w:pStyle w:val="ListParagraph"/>
        <w:numPr>
          <w:ilvl w:val="0"/>
          <w:numId w:val="19"/>
        </w:numPr>
        <w:spacing w:after="0"/>
        <w:rPr>
          <w:lang w:val="fr-MA"/>
        </w:rPr>
      </w:pPr>
      <w:r w:rsidRPr="00D15F0B">
        <w:rPr>
          <w:lang w:val="fr-MA"/>
        </w:rPr>
        <w:t>Code situation : BS</w:t>
      </w:r>
    </w:p>
    <w:p w14:paraId="69E49FD1" w14:textId="07E0507D" w:rsidR="00D15F0B" w:rsidRPr="00D15F0B" w:rsidRDefault="00D15F0B">
      <w:pPr>
        <w:pStyle w:val="ListParagraph"/>
        <w:numPr>
          <w:ilvl w:val="0"/>
          <w:numId w:val="19"/>
        </w:numPr>
        <w:spacing w:after="0"/>
        <w:rPr>
          <w:lang w:val="fr-MA"/>
        </w:rPr>
      </w:pPr>
      <w:r w:rsidRPr="00D15F0B">
        <w:rPr>
          <w:lang w:val="fr-MA"/>
        </w:rPr>
        <w:t>Valorisation externe : PB saturé</w:t>
      </w:r>
    </w:p>
    <w:p w14:paraId="02D40C24" w14:textId="18E909FA" w:rsidR="00D15F0B" w:rsidRPr="00D15F0B" w:rsidRDefault="00D15F0B">
      <w:pPr>
        <w:pStyle w:val="ListParagraph"/>
        <w:numPr>
          <w:ilvl w:val="0"/>
          <w:numId w:val="19"/>
        </w:numPr>
        <w:spacing w:after="0"/>
        <w:rPr>
          <w:lang w:val="fr-MA"/>
        </w:rPr>
      </w:pPr>
      <w:r w:rsidRPr="00D15F0B">
        <w:rPr>
          <w:lang w:val="fr-MA"/>
        </w:rPr>
        <w:t>Délai cible : 1 mois</w:t>
      </w:r>
    </w:p>
    <w:p w14:paraId="1BE2742F" w14:textId="77777777" w:rsidR="00D15F0B" w:rsidRPr="00D15F0B" w:rsidRDefault="00D15F0B" w:rsidP="00A0768E">
      <w:pPr>
        <w:spacing w:after="0"/>
        <w:rPr>
          <w:lang w:val="fr-MA"/>
        </w:rPr>
      </w:pPr>
    </w:p>
    <w:p w14:paraId="598FDDE8" w14:textId="77777777" w:rsidR="00D15F0B" w:rsidRPr="00D15F0B" w:rsidRDefault="00D15F0B" w:rsidP="00A0768E">
      <w:pPr>
        <w:spacing w:after="0"/>
        <w:rPr>
          <w:lang w:val="fr-MA"/>
        </w:rPr>
      </w:pPr>
      <w:r w:rsidRPr="00D15F0B">
        <w:rPr>
          <w:lang w:val="fr-MA"/>
        </w:rPr>
        <w:t>Installations inaccessibles</w:t>
      </w:r>
    </w:p>
    <w:p w14:paraId="7F40EBEA" w14:textId="77777777" w:rsidR="00D15F0B" w:rsidRPr="00D15F0B" w:rsidRDefault="00D15F0B" w:rsidP="00A0768E">
      <w:pPr>
        <w:spacing w:after="0"/>
        <w:rPr>
          <w:lang w:val="fr-MA"/>
        </w:rPr>
      </w:pPr>
    </w:p>
    <w:p w14:paraId="78A759A7" w14:textId="7D50BFAD" w:rsidR="00D15F0B" w:rsidRPr="00D15F0B" w:rsidRDefault="00D15F0B">
      <w:pPr>
        <w:pStyle w:val="ListParagraph"/>
        <w:numPr>
          <w:ilvl w:val="0"/>
          <w:numId w:val="20"/>
        </w:numPr>
        <w:spacing w:after="0"/>
        <w:rPr>
          <w:lang w:val="fr-MA"/>
        </w:rPr>
      </w:pPr>
      <w:r w:rsidRPr="00D15F0B">
        <w:rPr>
          <w:lang w:val="fr-MA"/>
        </w:rPr>
        <w:t>Cause : Armoire inaccessible, encombrée ou nécessitant une clé spécifique.</w:t>
      </w:r>
    </w:p>
    <w:p w14:paraId="4727605E" w14:textId="3FF8296C" w:rsidR="00D15F0B" w:rsidRPr="00D15F0B" w:rsidRDefault="00D15F0B">
      <w:pPr>
        <w:pStyle w:val="ListParagraph"/>
        <w:numPr>
          <w:ilvl w:val="0"/>
          <w:numId w:val="20"/>
        </w:numPr>
        <w:spacing w:after="0"/>
        <w:rPr>
          <w:lang w:val="fr-MA"/>
        </w:rPr>
      </w:pPr>
      <w:r w:rsidRPr="00D15F0B">
        <w:rPr>
          <w:lang w:val="fr-MA"/>
        </w:rPr>
        <w:t>Code situation : AI</w:t>
      </w:r>
    </w:p>
    <w:p w14:paraId="4CA8C400" w14:textId="48999CE5" w:rsidR="00D15F0B" w:rsidRPr="00D15F0B" w:rsidRDefault="00D15F0B">
      <w:pPr>
        <w:pStyle w:val="ListParagraph"/>
        <w:numPr>
          <w:ilvl w:val="0"/>
          <w:numId w:val="20"/>
        </w:numPr>
        <w:spacing w:after="0"/>
        <w:rPr>
          <w:lang w:val="fr-MA"/>
        </w:rPr>
      </w:pPr>
      <w:r w:rsidRPr="00D15F0B">
        <w:rPr>
          <w:lang w:val="fr-MA"/>
        </w:rPr>
        <w:t>Délai cible : 3 jours</w:t>
      </w:r>
    </w:p>
    <w:p w14:paraId="01740347" w14:textId="77777777" w:rsidR="00D15F0B" w:rsidRPr="00D15F0B" w:rsidRDefault="00D15F0B" w:rsidP="00A0768E">
      <w:pPr>
        <w:spacing w:after="0"/>
        <w:rPr>
          <w:lang w:val="fr-MA"/>
        </w:rPr>
      </w:pPr>
    </w:p>
    <w:p w14:paraId="5AAE7503" w14:textId="77777777" w:rsidR="00D15F0B" w:rsidRPr="00D15F0B" w:rsidRDefault="00D15F0B" w:rsidP="00A0768E">
      <w:pPr>
        <w:spacing w:after="0"/>
        <w:rPr>
          <w:lang w:val="fr-MA"/>
        </w:rPr>
      </w:pPr>
      <w:r w:rsidRPr="00D15F0B">
        <w:rPr>
          <w:lang w:val="fr-MA"/>
        </w:rPr>
        <w:t>Installations Orange ou ORT inaccessibles (cause Orange)</w:t>
      </w:r>
    </w:p>
    <w:p w14:paraId="71CBD319" w14:textId="77777777" w:rsidR="00D15F0B" w:rsidRPr="00D15F0B" w:rsidRDefault="00D15F0B" w:rsidP="00A0768E">
      <w:pPr>
        <w:spacing w:after="0"/>
        <w:rPr>
          <w:lang w:val="fr-MA"/>
        </w:rPr>
      </w:pPr>
    </w:p>
    <w:p w14:paraId="336E57AD" w14:textId="08201211" w:rsidR="00D15F0B" w:rsidRPr="00D15F0B" w:rsidRDefault="00D15F0B">
      <w:pPr>
        <w:pStyle w:val="ListParagraph"/>
        <w:numPr>
          <w:ilvl w:val="0"/>
          <w:numId w:val="21"/>
        </w:numPr>
        <w:spacing w:after="0"/>
        <w:rPr>
          <w:lang w:val="fr-MA"/>
        </w:rPr>
      </w:pPr>
      <w:r w:rsidRPr="00D15F0B">
        <w:rPr>
          <w:lang w:val="fr-MA"/>
        </w:rPr>
        <w:t>Cause : Serrure bloquée ou cassée.</w:t>
      </w:r>
    </w:p>
    <w:p w14:paraId="2B264969" w14:textId="2E0F0E06" w:rsidR="00D15F0B" w:rsidRPr="00D15F0B" w:rsidRDefault="00D15F0B">
      <w:pPr>
        <w:pStyle w:val="ListParagraph"/>
        <w:numPr>
          <w:ilvl w:val="0"/>
          <w:numId w:val="21"/>
        </w:numPr>
        <w:spacing w:after="0"/>
        <w:rPr>
          <w:lang w:val="fr-MA"/>
        </w:rPr>
      </w:pPr>
      <w:r w:rsidRPr="00D15F0B">
        <w:rPr>
          <w:lang w:val="fr-MA"/>
        </w:rPr>
        <w:t>Code clôture : REO/AI ou ORT/AI selon le contexte.</w:t>
      </w:r>
    </w:p>
    <w:p w14:paraId="76DB1882" w14:textId="31D139B5" w:rsidR="00D15F0B" w:rsidRPr="00D15F0B" w:rsidRDefault="00D15F0B">
      <w:pPr>
        <w:pStyle w:val="ListParagraph"/>
        <w:numPr>
          <w:ilvl w:val="0"/>
          <w:numId w:val="21"/>
        </w:numPr>
        <w:spacing w:after="0"/>
        <w:rPr>
          <w:lang w:val="fr-MA"/>
        </w:rPr>
      </w:pPr>
      <w:r w:rsidRPr="00D15F0B">
        <w:rPr>
          <w:lang w:val="fr-MA"/>
        </w:rPr>
        <w:t>Délai cible : 8 jours</w:t>
      </w:r>
    </w:p>
    <w:p w14:paraId="4E482B7C" w14:textId="77777777" w:rsidR="00D15F0B" w:rsidRPr="00D15F0B" w:rsidRDefault="00D15F0B" w:rsidP="00A0768E">
      <w:pPr>
        <w:spacing w:after="0"/>
        <w:rPr>
          <w:lang w:val="fr-MA"/>
        </w:rPr>
      </w:pPr>
    </w:p>
    <w:p w14:paraId="41B9226B" w14:textId="77777777" w:rsidR="00D15F0B" w:rsidRPr="00D15F0B" w:rsidRDefault="00D15F0B" w:rsidP="00A0768E">
      <w:pPr>
        <w:spacing w:after="0"/>
        <w:rPr>
          <w:lang w:val="fr-MA"/>
        </w:rPr>
      </w:pPr>
      <w:r w:rsidRPr="00D15F0B">
        <w:rPr>
          <w:lang w:val="fr-MA"/>
        </w:rPr>
        <w:t>Installations insalubres</w:t>
      </w:r>
    </w:p>
    <w:p w14:paraId="766A2BB3" w14:textId="77777777" w:rsidR="00D15F0B" w:rsidRPr="00D15F0B" w:rsidRDefault="00D15F0B" w:rsidP="00A0768E">
      <w:pPr>
        <w:spacing w:after="0"/>
        <w:rPr>
          <w:lang w:val="fr-MA"/>
        </w:rPr>
      </w:pPr>
    </w:p>
    <w:p w14:paraId="621B6125" w14:textId="61AC61D5" w:rsidR="00D15F0B" w:rsidRPr="00D15F0B" w:rsidRDefault="00D15F0B">
      <w:pPr>
        <w:pStyle w:val="ListParagraph"/>
        <w:numPr>
          <w:ilvl w:val="0"/>
          <w:numId w:val="22"/>
        </w:numPr>
        <w:spacing w:after="0"/>
        <w:rPr>
          <w:lang w:val="fr-MA"/>
        </w:rPr>
      </w:pPr>
      <w:r w:rsidRPr="00D15F0B">
        <w:rPr>
          <w:lang w:val="fr-MA"/>
        </w:rPr>
        <w:t>Cause : Armoire, chambre ou élément réseau insalubre.</w:t>
      </w:r>
    </w:p>
    <w:p w14:paraId="4F6AB0AB" w14:textId="72EACBBF" w:rsidR="00D15F0B" w:rsidRPr="00D15F0B" w:rsidRDefault="00D15F0B">
      <w:pPr>
        <w:pStyle w:val="ListParagraph"/>
        <w:numPr>
          <w:ilvl w:val="0"/>
          <w:numId w:val="22"/>
        </w:numPr>
        <w:spacing w:after="0"/>
        <w:rPr>
          <w:lang w:val="fr-MA"/>
        </w:rPr>
      </w:pPr>
      <w:r w:rsidRPr="00D15F0B">
        <w:rPr>
          <w:lang w:val="fr-MA"/>
        </w:rPr>
        <w:t>Code clôture : REO/IS, ORT/IS ou PBC/IS selon le contexte.</w:t>
      </w:r>
    </w:p>
    <w:p w14:paraId="4B085CFF" w14:textId="2AE15D89" w:rsidR="00D15F0B" w:rsidRPr="00D15F0B" w:rsidRDefault="00D15F0B">
      <w:pPr>
        <w:pStyle w:val="ListParagraph"/>
        <w:numPr>
          <w:ilvl w:val="0"/>
          <w:numId w:val="22"/>
        </w:numPr>
        <w:spacing w:after="0"/>
        <w:rPr>
          <w:lang w:val="fr-MA"/>
        </w:rPr>
      </w:pPr>
      <w:r w:rsidRPr="00D15F0B">
        <w:rPr>
          <w:lang w:val="fr-MA"/>
        </w:rPr>
        <w:t>Code situation : IS</w:t>
      </w:r>
    </w:p>
    <w:p w14:paraId="1AE48A6A" w14:textId="5A14968A" w:rsidR="00D15F0B" w:rsidRPr="00D15F0B" w:rsidRDefault="00D15F0B">
      <w:pPr>
        <w:pStyle w:val="ListParagraph"/>
        <w:numPr>
          <w:ilvl w:val="0"/>
          <w:numId w:val="22"/>
        </w:numPr>
        <w:spacing w:after="0"/>
        <w:rPr>
          <w:lang w:val="fr-MA"/>
        </w:rPr>
      </w:pPr>
      <w:r w:rsidRPr="00D15F0B">
        <w:rPr>
          <w:lang w:val="fr-MA"/>
        </w:rPr>
        <w:t>Valorisation externe : Insalubrité</w:t>
      </w:r>
    </w:p>
    <w:p w14:paraId="4C9ECDF0" w14:textId="4C009D33" w:rsidR="00D15F0B" w:rsidRPr="00D15F0B" w:rsidRDefault="00D15F0B">
      <w:pPr>
        <w:pStyle w:val="ListParagraph"/>
        <w:numPr>
          <w:ilvl w:val="0"/>
          <w:numId w:val="22"/>
        </w:numPr>
        <w:spacing w:after="0"/>
        <w:rPr>
          <w:lang w:val="fr-MA"/>
        </w:rPr>
      </w:pPr>
      <w:r w:rsidRPr="00D15F0B">
        <w:rPr>
          <w:lang w:val="fr-MA"/>
        </w:rPr>
        <w:t>Délai cible : 30 jours</w:t>
      </w:r>
    </w:p>
    <w:p w14:paraId="034F4A55" w14:textId="77777777" w:rsidR="00D15F0B" w:rsidRPr="00D15F0B" w:rsidRDefault="00D15F0B" w:rsidP="00A0768E">
      <w:pPr>
        <w:spacing w:after="0"/>
        <w:rPr>
          <w:lang w:val="fr-MA"/>
        </w:rPr>
      </w:pPr>
    </w:p>
    <w:p w14:paraId="13E33FB3" w14:textId="77777777" w:rsidR="00D15F0B" w:rsidRPr="00D15F0B" w:rsidRDefault="00D15F0B" w:rsidP="00A0768E">
      <w:pPr>
        <w:spacing w:after="0"/>
        <w:rPr>
          <w:lang w:val="fr-MA"/>
        </w:rPr>
      </w:pPr>
      <w:r w:rsidRPr="00D15F0B">
        <w:rPr>
          <w:lang w:val="fr-MA"/>
        </w:rPr>
        <w:t>Ressource PM occupée par Orange</w:t>
      </w:r>
    </w:p>
    <w:p w14:paraId="100F7EF0" w14:textId="77777777" w:rsidR="00D15F0B" w:rsidRPr="00D15F0B" w:rsidRDefault="00D15F0B" w:rsidP="00A0768E">
      <w:pPr>
        <w:spacing w:after="0"/>
        <w:rPr>
          <w:lang w:val="fr-MA"/>
        </w:rPr>
      </w:pPr>
    </w:p>
    <w:p w14:paraId="3D857D8D" w14:textId="272B30FF" w:rsidR="00D15F0B" w:rsidRPr="00D15F0B" w:rsidRDefault="00D15F0B">
      <w:pPr>
        <w:pStyle w:val="ListParagraph"/>
        <w:numPr>
          <w:ilvl w:val="0"/>
          <w:numId w:val="23"/>
        </w:numPr>
        <w:spacing w:after="0"/>
        <w:rPr>
          <w:lang w:val="fr-MA"/>
        </w:rPr>
      </w:pPr>
      <w:r w:rsidRPr="00D15F0B">
        <w:rPr>
          <w:lang w:val="fr-MA"/>
        </w:rPr>
        <w:t>Cause : Ressource PM utilisée par un cordon Orange nécessitant requalification.</w:t>
      </w:r>
    </w:p>
    <w:p w14:paraId="452E6530" w14:textId="0062682A" w:rsidR="00D15F0B" w:rsidRPr="00D15F0B" w:rsidRDefault="00D15F0B">
      <w:pPr>
        <w:pStyle w:val="ListParagraph"/>
        <w:numPr>
          <w:ilvl w:val="0"/>
          <w:numId w:val="23"/>
        </w:numPr>
        <w:spacing w:after="0"/>
        <w:rPr>
          <w:lang w:val="fr-MA"/>
        </w:rPr>
      </w:pPr>
      <w:r w:rsidRPr="00D15F0B">
        <w:rPr>
          <w:lang w:val="fr-MA"/>
        </w:rPr>
        <w:t>Code situation : F3</w:t>
      </w:r>
    </w:p>
    <w:p w14:paraId="1FECA98C" w14:textId="50C03599" w:rsidR="00D15F0B" w:rsidRPr="00D15F0B" w:rsidRDefault="00D15F0B">
      <w:pPr>
        <w:pStyle w:val="ListParagraph"/>
        <w:numPr>
          <w:ilvl w:val="0"/>
          <w:numId w:val="23"/>
        </w:numPr>
        <w:spacing w:after="0"/>
        <w:rPr>
          <w:lang w:val="fr-MA"/>
        </w:rPr>
      </w:pPr>
      <w:r w:rsidRPr="00D15F0B">
        <w:rPr>
          <w:lang w:val="fr-MA"/>
        </w:rPr>
        <w:t>Valorisation externe : Requalification F03</w:t>
      </w:r>
    </w:p>
    <w:p w14:paraId="553121CC" w14:textId="77777777" w:rsidR="00D15F0B" w:rsidRPr="00D15F0B" w:rsidRDefault="00D15F0B" w:rsidP="00A0768E">
      <w:pPr>
        <w:spacing w:after="0"/>
        <w:rPr>
          <w:lang w:val="fr-MA"/>
        </w:rPr>
      </w:pPr>
    </w:p>
    <w:p w14:paraId="58EA62F4" w14:textId="77777777" w:rsidR="00D15F0B" w:rsidRPr="00D15F0B" w:rsidRDefault="00D15F0B" w:rsidP="00A0768E">
      <w:pPr>
        <w:spacing w:after="0"/>
        <w:rPr>
          <w:lang w:val="fr-MA"/>
        </w:rPr>
      </w:pPr>
      <w:r w:rsidRPr="00D15F0B">
        <w:rPr>
          <w:lang w:val="fr-MA"/>
        </w:rPr>
        <w:t>Mutation impossible</w:t>
      </w:r>
    </w:p>
    <w:p w14:paraId="32E30E4C" w14:textId="77777777" w:rsidR="00D15F0B" w:rsidRPr="00D15F0B" w:rsidRDefault="00D15F0B" w:rsidP="00A0768E">
      <w:pPr>
        <w:spacing w:after="0"/>
        <w:rPr>
          <w:lang w:val="fr-MA"/>
        </w:rPr>
      </w:pPr>
    </w:p>
    <w:p w14:paraId="4BA8436A" w14:textId="712BA681" w:rsidR="00D15F0B" w:rsidRPr="00D15F0B" w:rsidRDefault="00D15F0B">
      <w:pPr>
        <w:pStyle w:val="ListParagraph"/>
        <w:numPr>
          <w:ilvl w:val="0"/>
          <w:numId w:val="24"/>
        </w:numPr>
        <w:spacing w:after="0"/>
        <w:rPr>
          <w:lang w:val="fr-MA"/>
        </w:rPr>
      </w:pPr>
      <w:r w:rsidRPr="00D15F0B">
        <w:rPr>
          <w:lang w:val="fr-MA"/>
        </w:rPr>
        <w:t>Cause : Mutation impossible après appel à la hotline.</w:t>
      </w:r>
    </w:p>
    <w:p w14:paraId="112F1021" w14:textId="2FCFA57A" w:rsidR="00D15F0B" w:rsidRPr="00D15F0B" w:rsidRDefault="00D15F0B">
      <w:pPr>
        <w:pStyle w:val="ListParagraph"/>
        <w:numPr>
          <w:ilvl w:val="0"/>
          <w:numId w:val="24"/>
        </w:numPr>
        <w:spacing w:after="0"/>
        <w:rPr>
          <w:lang w:val="fr-MA"/>
        </w:rPr>
      </w:pPr>
      <w:r w:rsidRPr="00D15F0B">
        <w:rPr>
          <w:lang w:val="fr-MA"/>
        </w:rPr>
        <w:t>Code clôture : PBC ou ORT selon le contexte.</w:t>
      </w:r>
    </w:p>
    <w:p w14:paraId="558A7490" w14:textId="05D202DF" w:rsidR="00D15F0B" w:rsidRPr="00D15F0B" w:rsidRDefault="00D15F0B">
      <w:pPr>
        <w:pStyle w:val="ListParagraph"/>
        <w:numPr>
          <w:ilvl w:val="0"/>
          <w:numId w:val="24"/>
        </w:numPr>
        <w:spacing w:after="0"/>
        <w:rPr>
          <w:lang w:val="fr-MA"/>
        </w:rPr>
      </w:pPr>
      <w:r w:rsidRPr="00D15F0B">
        <w:rPr>
          <w:lang w:val="fr-MA"/>
        </w:rPr>
        <w:t>Code situation : MI</w:t>
      </w:r>
    </w:p>
    <w:p w14:paraId="3BA6A974" w14:textId="70F3CB16" w:rsidR="00D15F0B" w:rsidRPr="00D15F0B" w:rsidRDefault="00D15F0B">
      <w:pPr>
        <w:pStyle w:val="ListParagraph"/>
        <w:numPr>
          <w:ilvl w:val="0"/>
          <w:numId w:val="24"/>
        </w:numPr>
        <w:spacing w:after="0"/>
        <w:rPr>
          <w:lang w:val="fr-MA"/>
        </w:rPr>
      </w:pPr>
      <w:r w:rsidRPr="00D15F0B">
        <w:rPr>
          <w:lang w:val="fr-MA"/>
        </w:rPr>
        <w:t>Valorisation externe : Mutation impossible</w:t>
      </w:r>
    </w:p>
    <w:p w14:paraId="03BFABA0" w14:textId="77777777" w:rsidR="00D15F0B" w:rsidRPr="00D15F0B" w:rsidRDefault="00D15F0B" w:rsidP="00A0768E">
      <w:pPr>
        <w:spacing w:after="0"/>
        <w:rPr>
          <w:lang w:val="fr-MA"/>
        </w:rPr>
      </w:pPr>
    </w:p>
    <w:p w14:paraId="6B27BC7D" w14:textId="77777777" w:rsidR="00D15F0B" w:rsidRPr="00D15F0B" w:rsidRDefault="00D15F0B" w:rsidP="00A0768E">
      <w:pPr>
        <w:spacing w:after="0"/>
        <w:rPr>
          <w:lang w:val="fr-MA"/>
        </w:rPr>
      </w:pPr>
      <w:r w:rsidRPr="00D15F0B">
        <w:rPr>
          <w:lang w:val="fr-MA"/>
        </w:rPr>
        <w:t>Élagage domaine public</w:t>
      </w:r>
    </w:p>
    <w:p w14:paraId="6E76FD6B" w14:textId="77777777" w:rsidR="00D15F0B" w:rsidRPr="00D15F0B" w:rsidRDefault="00D15F0B" w:rsidP="00A0768E">
      <w:pPr>
        <w:spacing w:after="0"/>
        <w:rPr>
          <w:lang w:val="fr-MA"/>
        </w:rPr>
      </w:pPr>
    </w:p>
    <w:p w14:paraId="65E4F55E" w14:textId="02917522" w:rsidR="00D15F0B" w:rsidRPr="00D15F0B" w:rsidRDefault="00D15F0B">
      <w:pPr>
        <w:pStyle w:val="ListParagraph"/>
        <w:numPr>
          <w:ilvl w:val="0"/>
          <w:numId w:val="25"/>
        </w:numPr>
        <w:spacing w:after="0"/>
        <w:rPr>
          <w:lang w:val="fr-MA"/>
        </w:rPr>
      </w:pPr>
      <w:r w:rsidRPr="00D15F0B">
        <w:rPr>
          <w:lang w:val="fr-MA"/>
        </w:rPr>
        <w:t>Cause : Élagage nécessitant autorisation mairie ou intervention chez un riverain.</w:t>
      </w:r>
    </w:p>
    <w:p w14:paraId="1BA60EF6" w14:textId="51F0FADA" w:rsidR="00D15F0B" w:rsidRPr="00D15F0B" w:rsidRDefault="00D15F0B">
      <w:pPr>
        <w:pStyle w:val="ListParagraph"/>
        <w:numPr>
          <w:ilvl w:val="0"/>
          <w:numId w:val="25"/>
        </w:numPr>
        <w:spacing w:after="0"/>
        <w:rPr>
          <w:lang w:val="fr-MA"/>
        </w:rPr>
      </w:pPr>
      <w:r w:rsidRPr="00D15F0B">
        <w:rPr>
          <w:lang w:val="fr-MA"/>
        </w:rPr>
        <w:t>Code situation : EL</w:t>
      </w:r>
    </w:p>
    <w:p w14:paraId="4C98B7DA" w14:textId="070AEFCC" w:rsidR="00D15F0B" w:rsidRPr="00D15F0B" w:rsidRDefault="00D15F0B">
      <w:pPr>
        <w:pStyle w:val="ListParagraph"/>
        <w:numPr>
          <w:ilvl w:val="0"/>
          <w:numId w:val="25"/>
        </w:numPr>
        <w:spacing w:after="0"/>
        <w:rPr>
          <w:lang w:val="fr-MA"/>
        </w:rPr>
      </w:pPr>
      <w:r w:rsidRPr="00D15F0B">
        <w:rPr>
          <w:lang w:val="fr-MA"/>
        </w:rPr>
        <w:t>Valorisation externe : Élagage domaine public</w:t>
      </w:r>
    </w:p>
    <w:p w14:paraId="19D200C9" w14:textId="77777777" w:rsidR="00D15F0B" w:rsidRPr="00D15F0B" w:rsidRDefault="00D15F0B" w:rsidP="00A0768E">
      <w:pPr>
        <w:spacing w:after="0"/>
        <w:rPr>
          <w:lang w:val="fr-MA"/>
        </w:rPr>
      </w:pPr>
    </w:p>
    <w:p w14:paraId="28345BD9" w14:textId="3C5B7065" w:rsidR="00D15F0B" w:rsidRPr="00D15F0B" w:rsidRDefault="00D15F0B" w:rsidP="00A0768E">
      <w:pPr>
        <w:spacing w:after="0"/>
        <w:rPr>
          <w:lang w:val="fr-MA"/>
        </w:rPr>
      </w:pPr>
      <w:r w:rsidRPr="00D15F0B">
        <w:rPr>
          <w:lang w:val="fr-MA"/>
        </w:rPr>
        <w:t>Absence de lumière NRO/PM</w:t>
      </w:r>
    </w:p>
    <w:p w14:paraId="7BB465CD" w14:textId="58ABFBA1" w:rsidR="00D15F0B" w:rsidRPr="00D15F0B" w:rsidRDefault="00D15F0B">
      <w:pPr>
        <w:pStyle w:val="ListParagraph"/>
        <w:numPr>
          <w:ilvl w:val="0"/>
          <w:numId w:val="26"/>
        </w:numPr>
        <w:spacing w:after="0"/>
        <w:rPr>
          <w:lang w:val="fr-MA"/>
        </w:rPr>
      </w:pPr>
      <w:r w:rsidRPr="00D15F0B">
        <w:rPr>
          <w:lang w:val="fr-MA"/>
        </w:rPr>
        <w:t>Cause : Absence de lumière côté coupleur.</w:t>
      </w:r>
    </w:p>
    <w:p w14:paraId="52B25EBC" w14:textId="5459A664" w:rsidR="00D15F0B" w:rsidRPr="00D15F0B" w:rsidRDefault="00D15F0B">
      <w:pPr>
        <w:pStyle w:val="ListParagraph"/>
        <w:numPr>
          <w:ilvl w:val="0"/>
          <w:numId w:val="26"/>
        </w:numPr>
        <w:spacing w:after="0"/>
        <w:rPr>
          <w:lang w:val="fr-MA"/>
        </w:rPr>
      </w:pPr>
      <w:r w:rsidRPr="00D15F0B">
        <w:rPr>
          <w:lang w:val="fr-MA"/>
        </w:rPr>
        <w:t>Code situation : LM</w:t>
      </w:r>
    </w:p>
    <w:p w14:paraId="1FE9367A" w14:textId="5886A712" w:rsidR="00D15F0B" w:rsidRPr="00D15F0B" w:rsidRDefault="00D15F0B">
      <w:pPr>
        <w:pStyle w:val="ListParagraph"/>
        <w:numPr>
          <w:ilvl w:val="0"/>
          <w:numId w:val="26"/>
        </w:numPr>
        <w:spacing w:after="0"/>
        <w:rPr>
          <w:lang w:val="fr-MA"/>
        </w:rPr>
      </w:pPr>
      <w:r w:rsidRPr="00D15F0B">
        <w:rPr>
          <w:lang w:val="fr-MA"/>
        </w:rPr>
        <w:t>Valorisation externe : Lien NRO/PM</w:t>
      </w:r>
    </w:p>
    <w:p w14:paraId="50DBBA8A" w14:textId="77777777" w:rsidR="00D15F0B" w:rsidRPr="00D15F0B" w:rsidRDefault="00D15F0B" w:rsidP="00A0768E">
      <w:pPr>
        <w:spacing w:after="0"/>
        <w:rPr>
          <w:lang w:val="fr-MA"/>
        </w:rPr>
      </w:pPr>
    </w:p>
    <w:p w14:paraId="18902045" w14:textId="77777777" w:rsidR="00D15F0B" w:rsidRPr="00D15F0B" w:rsidRDefault="00D15F0B" w:rsidP="00A0768E">
      <w:pPr>
        <w:spacing w:after="0"/>
        <w:rPr>
          <w:lang w:val="fr-MA"/>
        </w:rPr>
      </w:pPr>
      <w:r w:rsidRPr="00D15F0B">
        <w:rPr>
          <w:lang w:val="fr-MA"/>
        </w:rPr>
        <w:t>Affaiblissement NRO/PM</w:t>
      </w:r>
    </w:p>
    <w:p w14:paraId="6C32AC43" w14:textId="77777777" w:rsidR="00D15F0B" w:rsidRPr="00D15F0B" w:rsidRDefault="00D15F0B" w:rsidP="00A0768E">
      <w:pPr>
        <w:spacing w:after="0"/>
        <w:rPr>
          <w:lang w:val="fr-MA"/>
        </w:rPr>
      </w:pPr>
    </w:p>
    <w:p w14:paraId="6F078531" w14:textId="1B9F1454" w:rsidR="00D15F0B" w:rsidRPr="0016432C" w:rsidRDefault="00D15F0B">
      <w:pPr>
        <w:pStyle w:val="ListParagraph"/>
        <w:numPr>
          <w:ilvl w:val="0"/>
          <w:numId w:val="26"/>
        </w:numPr>
        <w:spacing w:after="0"/>
        <w:rPr>
          <w:lang w:val="fr-MA"/>
        </w:rPr>
      </w:pPr>
      <w:r w:rsidRPr="0016432C">
        <w:rPr>
          <w:lang w:val="fr-MA"/>
        </w:rPr>
        <w:t>Cause : Affaiblissement trop important sur le lien NRO/PM.</w:t>
      </w:r>
    </w:p>
    <w:p w14:paraId="0E8D9693" w14:textId="2750FD27" w:rsidR="00D15F0B" w:rsidRPr="0016432C" w:rsidRDefault="00D15F0B">
      <w:pPr>
        <w:pStyle w:val="ListParagraph"/>
        <w:numPr>
          <w:ilvl w:val="0"/>
          <w:numId w:val="26"/>
        </w:numPr>
        <w:spacing w:after="0"/>
        <w:rPr>
          <w:lang w:val="fr-MA"/>
        </w:rPr>
      </w:pPr>
      <w:r w:rsidRPr="0016432C">
        <w:rPr>
          <w:lang w:val="fr-MA"/>
        </w:rPr>
        <w:t>Code situation : MF</w:t>
      </w:r>
    </w:p>
    <w:p w14:paraId="68D63CEC" w14:textId="202B57D6" w:rsidR="00D15F0B" w:rsidRPr="0016432C" w:rsidRDefault="00D15F0B">
      <w:pPr>
        <w:pStyle w:val="ListParagraph"/>
        <w:numPr>
          <w:ilvl w:val="0"/>
          <w:numId w:val="26"/>
        </w:numPr>
        <w:spacing w:after="0"/>
        <w:rPr>
          <w:lang w:val="fr-MA"/>
        </w:rPr>
      </w:pPr>
      <w:r w:rsidRPr="0016432C">
        <w:rPr>
          <w:lang w:val="fr-MA"/>
        </w:rPr>
        <w:t>Valorisation externe : Affaiblissement NRO/PM</w:t>
      </w:r>
    </w:p>
    <w:p w14:paraId="7DEC1A6C" w14:textId="77777777" w:rsidR="00D15F0B" w:rsidRPr="00D15F0B" w:rsidRDefault="00D15F0B" w:rsidP="00A0768E">
      <w:pPr>
        <w:spacing w:after="0"/>
        <w:rPr>
          <w:lang w:val="fr-MA"/>
        </w:rPr>
      </w:pPr>
    </w:p>
    <w:p w14:paraId="65BEA8A1" w14:textId="77777777" w:rsidR="00D15F0B" w:rsidRPr="00D15F0B" w:rsidRDefault="00D15F0B" w:rsidP="00A0768E">
      <w:pPr>
        <w:spacing w:after="0"/>
        <w:rPr>
          <w:lang w:val="fr-MA"/>
        </w:rPr>
      </w:pPr>
      <w:r w:rsidRPr="00D15F0B">
        <w:rPr>
          <w:lang w:val="fr-MA"/>
        </w:rPr>
        <w:t>Absence de lumière PM/PB</w:t>
      </w:r>
    </w:p>
    <w:p w14:paraId="5E580B04" w14:textId="77777777" w:rsidR="00D15F0B" w:rsidRPr="00D15F0B" w:rsidRDefault="00D15F0B" w:rsidP="00A0768E">
      <w:pPr>
        <w:spacing w:after="0"/>
        <w:rPr>
          <w:lang w:val="fr-MA"/>
        </w:rPr>
      </w:pPr>
    </w:p>
    <w:p w14:paraId="72AB932F" w14:textId="10B56DEE" w:rsidR="00D15F0B" w:rsidRPr="0016432C" w:rsidRDefault="00D15F0B">
      <w:pPr>
        <w:pStyle w:val="ListParagraph"/>
        <w:numPr>
          <w:ilvl w:val="0"/>
          <w:numId w:val="26"/>
        </w:numPr>
        <w:spacing w:after="0"/>
        <w:rPr>
          <w:lang w:val="fr-MA"/>
        </w:rPr>
      </w:pPr>
      <w:r w:rsidRPr="0016432C">
        <w:rPr>
          <w:lang w:val="fr-MA"/>
        </w:rPr>
        <w:t>Cause : Fibre défectueuse ou absence de signal entre PM et PB.</w:t>
      </w:r>
    </w:p>
    <w:p w14:paraId="3B3A6025" w14:textId="5BDF965A" w:rsidR="00D15F0B" w:rsidRPr="0016432C" w:rsidRDefault="00D15F0B">
      <w:pPr>
        <w:pStyle w:val="ListParagraph"/>
        <w:numPr>
          <w:ilvl w:val="0"/>
          <w:numId w:val="26"/>
        </w:numPr>
        <w:spacing w:after="0"/>
        <w:rPr>
          <w:lang w:val="fr-MA"/>
        </w:rPr>
      </w:pPr>
      <w:r w:rsidRPr="0016432C">
        <w:rPr>
          <w:lang w:val="fr-MA"/>
        </w:rPr>
        <w:t>Code situation : LB</w:t>
      </w:r>
    </w:p>
    <w:p w14:paraId="49873ED6" w14:textId="195F16E3" w:rsidR="00D15F0B" w:rsidRPr="0016432C" w:rsidRDefault="00D15F0B">
      <w:pPr>
        <w:pStyle w:val="ListParagraph"/>
        <w:numPr>
          <w:ilvl w:val="0"/>
          <w:numId w:val="26"/>
        </w:numPr>
        <w:spacing w:after="0"/>
        <w:rPr>
          <w:lang w:val="fr-MA"/>
        </w:rPr>
      </w:pPr>
      <w:r w:rsidRPr="0016432C">
        <w:rPr>
          <w:lang w:val="fr-MA"/>
        </w:rPr>
        <w:lastRenderedPageBreak/>
        <w:t>Valorisation externe : Lien PM/PB</w:t>
      </w:r>
    </w:p>
    <w:p w14:paraId="648277F3" w14:textId="77777777" w:rsidR="00D15F0B" w:rsidRPr="00D15F0B" w:rsidRDefault="00D15F0B" w:rsidP="00A0768E">
      <w:pPr>
        <w:spacing w:after="0"/>
        <w:rPr>
          <w:lang w:val="fr-MA"/>
        </w:rPr>
      </w:pPr>
    </w:p>
    <w:p w14:paraId="7C4087CE" w14:textId="77777777" w:rsidR="00D15F0B" w:rsidRPr="00D15F0B" w:rsidRDefault="00D15F0B" w:rsidP="00A0768E">
      <w:pPr>
        <w:spacing w:after="0"/>
        <w:rPr>
          <w:lang w:val="fr-MA"/>
        </w:rPr>
      </w:pPr>
      <w:r w:rsidRPr="00D15F0B">
        <w:rPr>
          <w:lang w:val="fr-MA"/>
        </w:rPr>
        <w:t>Affaiblissement PM/PTO</w:t>
      </w:r>
    </w:p>
    <w:p w14:paraId="52A6E491" w14:textId="77777777" w:rsidR="00D15F0B" w:rsidRPr="00D15F0B" w:rsidRDefault="00D15F0B" w:rsidP="00A0768E">
      <w:pPr>
        <w:spacing w:after="0"/>
        <w:rPr>
          <w:lang w:val="fr-MA"/>
        </w:rPr>
      </w:pPr>
    </w:p>
    <w:p w14:paraId="679B7CE5" w14:textId="0769FC0D" w:rsidR="00D15F0B" w:rsidRPr="0016432C" w:rsidRDefault="00D15F0B">
      <w:pPr>
        <w:pStyle w:val="ListParagraph"/>
        <w:numPr>
          <w:ilvl w:val="0"/>
          <w:numId w:val="26"/>
        </w:numPr>
        <w:spacing w:after="0"/>
        <w:rPr>
          <w:lang w:val="fr-MA"/>
        </w:rPr>
      </w:pPr>
      <w:r w:rsidRPr="0016432C">
        <w:rPr>
          <w:lang w:val="fr-MA"/>
        </w:rPr>
        <w:t>Cause : Affaiblissement trop important sur le lien PM/PTO.</w:t>
      </w:r>
    </w:p>
    <w:p w14:paraId="53133E73" w14:textId="7459D838" w:rsidR="00D15F0B" w:rsidRPr="0016432C" w:rsidRDefault="00D15F0B">
      <w:pPr>
        <w:pStyle w:val="ListParagraph"/>
        <w:numPr>
          <w:ilvl w:val="0"/>
          <w:numId w:val="26"/>
        </w:numPr>
        <w:spacing w:after="0"/>
        <w:rPr>
          <w:lang w:val="fr-MA"/>
        </w:rPr>
      </w:pPr>
      <w:r w:rsidRPr="0016432C">
        <w:rPr>
          <w:lang w:val="fr-MA"/>
        </w:rPr>
        <w:t>Code situation : BF</w:t>
      </w:r>
    </w:p>
    <w:p w14:paraId="244F92C7" w14:textId="3161A57E" w:rsidR="00D15F0B" w:rsidRPr="0016432C" w:rsidRDefault="00D15F0B">
      <w:pPr>
        <w:pStyle w:val="ListParagraph"/>
        <w:numPr>
          <w:ilvl w:val="0"/>
          <w:numId w:val="26"/>
        </w:numPr>
        <w:spacing w:after="0"/>
        <w:rPr>
          <w:lang w:val="fr-MA"/>
        </w:rPr>
      </w:pPr>
      <w:r w:rsidRPr="0016432C">
        <w:rPr>
          <w:lang w:val="fr-MA"/>
        </w:rPr>
        <w:t>Valorisation externe : Affaiblissement PM/PTO</w:t>
      </w:r>
    </w:p>
    <w:p w14:paraId="1BBE9D55" w14:textId="77777777" w:rsidR="00D15F0B" w:rsidRPr="00D15F0B" w:rsidRDefault="00D15F0B" w:rsidP="00A0768E">
      <w:pPr>
        <w:spacing w:after="0"/>
        <w:rPr>
          <w:lang w:val="fr-MA"/>
        </w:rPr>
      </w:pPr>
    </w:p>
    <w:p w14:paraId="7AA692D4" w14:textId="77777777" w:rsidR="00D15F0B" w:rsidRPr="00D15F0B" w:rsidRDefault="00D15F0B" w:rsidP="00A0768E">
      <w:pPr>
        <w:spacing w:after="0"/>
        <w:rPr>
          <w:lang w:val="fr-MA"/>
        </w:rPr>
      </w:pPr>
      <w:r w:rsidRPr="00D15F0B">
        <w:rPr>
          <w:lang w:val="fr-MA"/>
        </w:rPr>
        <w:t>PM vandalisé</w:t>
      </w:r>
    </w:p>
    <w:p w14:paraId="635BBDC2" w14:textId="77777777" w:rsidR="00D15F0B" w:rsidRPr="00D15F0B" w:rsidRDefault="00D15F0B" w:rsidP="00A0768E">
      <w:pPr>
        <w:spacing w:after="0"/>
        <w:rPr>
          <w:lang w:val="fr-MA"/>
        </w:rPr>
      </w:pPr>
    </w:p>
    <w:p w14:paraId="518BA74C" w14:textId="75052740" w:rsidR="00D15F0B" w:rsidRPr="0016432C" w:rsidRDefault="00D15F0B">
      <w:pPr>
        <w:pStyle w:val="ListParagraph"/>
        <w:numPr>
          <w:ilvl w:val="0"/>
          <w:numId w:val="26"/>
        </w:numPr>
        <w:spacing w:after="0"/>
        <w:rPr>
          <w:lang w:val="fr-MA"/>
        </w:rPr>
      </w:pPr>
      <w:r w:rsidRPr="0016432C">
        <w:rPr>
          <w:lang w:val="fr-MA"/>
        </w:rPr>
        <w:t>Cause : PM vandalisé ou inexploitable.</w:t>
      </w:r>
    </w:p>
    <w:p w14:paraId="759DF70E" w14:textId="040C7B28" w:rsidR="00D15F0B" w:rsidRPr="0016432C" w:rsidRDefault="00D15F0B">
      <w:pPr>
        <w:pStyle w:val="ListParagraph"/>
        <w:numPr>
          <w:ilvl w:val="0"/>
          <w:numId w:val="26"/>
        </w:numPr>
        <w:spacing w:after="0"/>
        <w:rPr>
          <w:lang w:val="fr-MA"/>
        </w:rPr>
      </w:pPr>
      <w:r w:rsidRPr="0016432C">
        <w:rPr>
          <w:lang w:val="fr-MA"/>
        </w:rPr>
        <w:t>Code situation : VM</w:t>
      </w:r>
    </w:p>
    <w:p w14:paraId="481BDC3B" w14:textId="53FE6A1C" w:rsidR="00D15F0B" w:rsidRPr="0016432C" w:rsidRDefault="00D15F0B">
      <w:pPr>
        <w:pStyle w:val="ListParagraph"/>
        <w:numPr>
          <w:ilvl w:val="0"/>
          <w:numId w:val="26"/>
        </w:numPr>
        <w:spacing w:after="0"/>
        <w:rPr>
          <w:lang w:val="fr-MA"/>
        </w:rPr>
      </w:pPr>
      <w:r w:rsidRPr="0016432C">
        <w:rPr>
          <w:lang w:val="fr-MA"/>
        </w:rPr>
        <w:t>Valorisation externe : PM vandalisé</w:t>
      </w:r>
    </w:p>
    <w:p w14:paraId="6FDC9EEB" w14:textId="77777777" w:rsidR="00D15F0B" w:rsidRPr="00D15F0B" w:rsidRDefault="00D15F0B" w:rsidP="00A0768E">
      <w:pPr>
        <w:spacing w:after="0"/>
        <w:rPr>
          <w:lang w:val="fr-MA"/>
        </w:rPr>
      </w:pPr>
    </w:p>
    <w:p w14:paraId="7DC99541" w14:textId="77777777" w:rsidR="00D15F0B" w:rsidRPr="00D15F0B" w:rsidRDefault="00D15F0B" w:rsidP="00A0768E">
      <w:pPr>
        <w:spacing w:after="0"/>
        <w:rPr>
          <w:lang w:val="fr-MA"/>
        </w:rPr>
      </w:pPr>
      <w:r w:rsidRPr="00D15F0B">
        <w:rPr>
          <w:lang w:val="fr-MA"/>
        </w:rPr>
        <w:t>PB vandalisé</w:t>
      </w:r>
    </w:p>
    <w:p w14:paraId="396FD06E" w14:textId="77777777" w:rsidR="00D15F0B" w:rsidRPr="00D15F0B" w:rsidRDefault="00D15F0B" w:rsidP="00A0768E">
      <w:pPr>
        <w:spacing w:after="0"/>
        <w:rPr>
          <w:lang w:val="fr-MA"/>
        </w:rPr>
      </w:pPr>
    </w:p>
    <w:p w14:paraId="119BE282" w14:textId="603DC72A" w:rsidR="00D15F0B" w:rsidRPr="0016432C" w:rsidRDefault="00D15F0B">
      <w:pPr>
        <w:pStyle w:val="ListParagraph"/>
        <w:numPr>
          <w:ilvl w:val="0"/>
          <w:numId w:val="26"/>
        </w:numPr>
        <w:spacing w:after="0"/>
        <w:rPr>
          <w:lang w:val="fr-MA"/>
        </w:rPr>
      </w:pPr>
      <w:r w:rsidRPr="0016432C">
        <w:rPr>
          <w:lang w:val="fr-MA"/>
        </w:rPr>
        <w:t>Cause : PB vandalisé ou inexploitable.</w:t>
      </w:r>
    </w:p>
    <w:p w14:paraId="244D40D6" w14:textId="34BCA5B5" w:rsidR="00D15F0B" w:rsidRPr="0016432C" w:rsidRDefault="00D15F0B">
      <w:pPr>
        <w:pStyle w:val="ListParagraph"/>
        <w:numPr>
          <w:ilvl w:val="0"/>
          <w:numId w:val="26"/>
        </w:numPr>
        <w:spacing w:after="0"/>
        <w:rPr>
          <w:lang w:val="fr-MA"/>
        </w:rPr>
      </w:pPr>
      <w:r w:rsidRPr="0016432C">
        <w:rPr>
          <w:lang w:val="fr-MA"/>
        </w:rPr>
        <w:t>Code situation : VB</w:t>
      </w:r>
    </w:p>
    <w:p w14:paraId="42BD20A4" w14:textId="72D36121" w:rsidR="00D15F0B" w:rsidRPr="0016432C" w:rsidRDefault="00D15F0B">
      <w:pPr>
        <w:pStyle w:val="ListParagraph"/>
        <w:numPr>
          <w:ilvl w:val="0"/>
          <w:numId w:val="26"/>
        </w:numPr>
        <w:spacing w:after="0"/>
        <w:rPr>
          <w:lang w:val="fr-MA"/>
        </w:rPr>
      </w:pPr>
      <w:r w:rsidRPr="0016432C">
        <w:rPr>
          <w:lang w:val="fr-MA"/>
        </w:rPr>
        <w:t>Valorisation externe : PB vandalisé</w:t>
      </w:r>
    </w:p>
    <w:p w14:paraId="6C9A17AE" w14:textId="77777777" w:rsidR="00D15F0B" w:rsidRPr="00D15F0B" w:rsidRDefault="00D15F0B" w:rsidP="00A0768E">
      <w:pPr>
        <w:spacing w:after="0"/>
        <w:rPr>
          <w:lang w:val="fr-MA"/>
        </w:rPr>
      </w:pPr>
    </w:p>
    <w:p w14:paraId="6E8B61D3" w14:textId="77777777" w:rsidR="00D15F0B" w:rsidRPr="00D15F0B" w:rsidRDefault="00D15F0B" w:rsidP="00A0768E">
      <w:pPr>
        <w:spacing w:after="0"/>
        <w:rPr>
          <w:lang w:val="fr-MA"/>
        </w:rPr>
      </w:pPr>
      <w:r w:rsidRPr="00D15F0B">
        <w:rPr>
          <w:lang w:val="fr-MA"/>
        </w:rPr>
        <w:t>Génie Civil à réparer</w:t>
      </w:r>
    </w:p>
    <w:p w14:paraId="7434BFFA" w14:textId="77777777" w:rsidR="00D15F0B" w:rsidRPr="00D15F0B" w:rsidRDefault="00D15F0B" w:rsidP="00A0768E">
      <w:pPr>
        <w:spacing w:after="0"/>
        <w:rPr>
          <w:lang w:val="fr-MA"/>
        </w:rPr>
      </w:pPr>
    </w:p>
    <w:p w14:paraId="26B5E26B" w14:textId="02C911B5" w:rsidR="00D15F0B" w:rsidRPr="0016432C" w:rsidRDefault="00D15F0B">
      <w:pPr>
        <w:pStyle w:val="ListParagraph"/>
        <w:numPr>
          <w:ilvl w:val="0"/>
          <w:numId w:val="26"/>
        </w:numPr>
        <w:spacing w:after="0"/>
        <w:rPr>
          <w:lang w:val="fr-MA"/>
        </w:rPr>
      </w:pPr>
      <w:r w:rsidRPr="0016432C">
        <w:rPr>
          <w:lang w:val="fr-MA"/>
        </w:rPr>
        <w:t>Cause : Chambre à découvrir ou génie civil public à réparer.</w:t>
      </w:r>
    </w:p>
    <w:p w14:paraId="2ABBDB72" w14:textId="3368EEB3" w:rsidR="00D15F0B" w:rsidRPr="0016432C" w:rsidRDefault="00D15F0B">
      <w:pPr>
        <w:pStyle w:val="ListParagraph"/>
        <w:numPr>
          <w:ilvl w:val="0"/>
          <w:numId w:val="26"/>
        </w:numPr>
        <w:spacing w:after="0"/>
        <w:rPr>
          <w:lang w:val="fr-MA"/>
        </w:rPr>
      </w:pPr>
      <w:r w:rsidRPr="0016432C">
        <w:rPr>
          <w:lang w:val="fr-MA"/>
        </w:rPr>
        <w:t>Code situation : GC</w:t>
      </w:r>
    </w:p>
    <w:p w14:paraId="03DE5D37" w14:textId="31027C73" w:rsidR="00D15F0B" w:rsidRPr="0016432C" w:rsidRDefault="00D15F0B">
      <w:pPr>
        <w:pStyle w:val="ListParagraph"/>
        <w:numPr>
          <w:ilvl w:val="0"/>
          <w:numId w:val="26"/>
        </w:numPr>
        <w:spacing w:after="0"/>
        <w:rPr>
          <w:lang w:val="fr-MA"/>
        </w:rPr>
      </w:pPr>
      <w:r w:rsidRPr="0016432C">
        <w:rPr>
          <w:lang w:val="fr-MA"/>
        </w:rPr>
        <w:t>Valorisation externe : Génie Civil à réparer</w:t>
      </w:r>
    </w:p>
    <w:p w14:paraId="04AAAE52" w14:textId="3F2D4A73" w:rsidR="00D15F0B" w:rsidRPr="0016432C" w:rsidRDefault="00D15F0B">
      <w:pPr>
        <w:pStyle w:val="ListParagraph"/>
        <w:numPr>
          <w:ilvl w:val="0"/>
          <w:numId w:val="26"/>
        </w:numPr>
        <w:spacing w:after="0"/>
        <w:rPr>
          <w:lang w:val="fr-MA"/>
        </w:rPr>
      </w:pPr>
      <w:r w:rsidRPr="0016432C">
        <w:rPr>
          <w:lang w:val="fr-MA"/>
        </w:rPr>
        <w:t>Délai cible : 2 mois</w:t>
      </w:r>
    </w:p>
    <w:p w14:paraId="22EE4121" w14:textId="77777777" w:rsidR="00D15F0B" w:rsidRPr="00D15F0B" w:rsidRDefault="00D15F0B" w:rsidP="00A0768E">
      <w:pPr>
        <w:spacing w:after="0"/>
        <w:rPr>
          <w:lang w:val="fr-MA"/>
        </w:rPr>
      </w:pPr>
    </w:p>
    <w:p w14:paraId="29455174" w14:textId="77777777" w:rsidR="00D15F0B" w:rsidRPr="00D15F0B" w:rsidRDefault="00D15F0B" w:rsidP="00A0768E">
      <w:pPr>
        <w:spacing w:after="0"/>
        <w:rPr>
          <w:lang w:val="fr-MA"/>
        </w:rPr>
      </w:pPr>
      <w:r w:rsidRPr="00D15F0B">
        <w:rPr>
          <w:lang w:val="fr-MA"/>
        </w:rPr>
        <w:t>Poteau à remplacer</w:t>
      </w:r>
    </w:p>
    <w:p w14:paraId="63528709" w14:textId="77777777" w:rsidR="00D15F0B" w:rsidRPr="00D15F0B" w:rsidRDefault="00D15F0B" w:rsidP="00A0768E">
      <w:pPr>
        <w:spacing w:after="0"/>
        <w:rPr>
          <w:lang w:val="fr-MA"/>
        </w:rPr>
      </w:pPr>
    </w:p>
    <w:p w14:paraId="70135170" w14:textId="7C12AA10" w:rsidR="00D15F0B" w:rsidRPr="0016432C" w:rsidRDefault="00D15F0B">
      <w:pPr>
        <w:pStyle w:val="ListParagraph"/>
        <w:numPr>
          <w:ilvl w:val="0"/>
          <w:numId w:val="26"/>
        </w:numPr>
        <w:spacing w:after="0"/>
        <w:rPr>
          <w:lang w:val="fr-MA"/>
        </w:rPr>
      </w:pPr>
      <w:r w:rsidRPr="0016432C">
        <w:rPr>
          <w:lang w:val="fr-MA"/>
        </w:rPr>
        <w:t>Cause : Poteau nécessitant réparation ou remplacement.</w:t>
      </w:r>
    </w:p>
    <w:p w14:paraId="3028287B" w14:textId="39838292" w:rsidR="00D15F0B" w:rsidRPr="0016432C" w:rsidRDefault="00D15F0B">
      <w:pPr>
        <w:pStyle w:val="ListParagraph"/>
        <w:numPr>
          <w:ilvl w:val="0"/>
          <w:numId w:val="26"/>
        </w:numPr>
        <w:spacing w:after="0"/>
        <w:rPr>
          <w:lang w:val="fr-MA"/>
        </w:rPr>
      </w:pPr>
      <w:r w:rsidRPr="0016432C">
        <w:rPr>
          <w:lang w:val="fr-MA"/>
        </w:rPr>
        <w:t>Code situation : PO</w:t>
      </w:r>
    </w:p>
    <w:p w14:paraId="0FA5B4A7" w14:textId="07DB9A2B" w:rsidR="00D15F0B" w:rsidRPr="0016432C" w:rsidRDefault="00D15F0B">
      <w:pPr>
        <w:pStyle w:val="ListParagraph"/>
        <w:numPr>
          <w:ilvl w:val="0"/>
          <w:numId w:val="26"/>
        </w:numPr>
        <w:spacing w:after="0"/>
        <w:rPr>
          <w:lang w:val="fr-MA"/>
        </w:rPr>
      </w:pPr>
      <w:r w:rsidRPr="0016432C">
        <w:rPr>
          <w:lang w:val="fr-MA"/>
        </w:rPr>
        <w:t>Valorisation externe : Poteau à remplacer</w:t>
      </w:r>
    </w:p>
    <w:p w14:paraId="63102675" w14:textId="77777777" w:rsidR="00D15F0B" w:rsidRPr="00D15F0B" w:rsidRDefault="00D15F0B" w:rsidP="00A0768E">
      <w:pPr>
        <w:spacing w:after="0"/>
        <w:rPr>
          <w:lang w:val="fr-MA"/>
        </w:rPr>
      </w:pPr>
    </w:p>
    <w:p w14:paraId="7DA054C1" w14:textId="77777777" w:rsidR="00D15F0B" w:rsidRPr="00D15F0B" w:rsidRDefault="00D15F0B" w:rsidP="00A0768E">
      <w:pPr>
        <w:spacing w:after="0"/>
        <w:rPr>
          <w:lang w:val="fr-MA"/>
        </w:rPr>
      </w:pPr>
      <w:r w:rsidRPr="00D15F0B">
        <w:rPr>
          <w:lang w:val="fr-MA"/>
        </w:rPr>
        <w:t>Approvisionnement matériel</w:t>
      </w:r>
    </w:p>
    <w:p w14:paraId="0AE072CB" w14:textId="77777777" w:rsidR="00D15F0B" w:rsidRPr="00D15F0B" w:rsidRDefault="00D15F0B" w:rsidP="00A0768E">
      <w:pPr>
        <w:spacing w:after="0"/>
        <w:rPr>
          <w:lang w:val="fr-MA"/>
        </w:rPr>
      </w:pPr>
    </w:p>
    <w:p w14:paraId="5FA080D4" w14:textId="6AB006BE" w:rsidR="00D15F0B" w:rsidRPr="0016432C" w:rsidRDefault="00D15F0B">
      <w:pPr>
        <w:pStyle w:val="ListParagraph"/>
        <w:numPr>
          <w:ilvl w:val="0"/>
          <w:numId w:val="26"/>
        </w:numPr>
        <w:spacing w:after="0"/>
        <w:rPr>
          <w:lang w:val="fr-MA"/>
        </w:rPr>
      </w:pPr>
      <w:r w:rsidRPr="0016432C">
        <w:rPr>
          <w:lang w:val="fr-MA"/>
        </w:rPr>
        <w:t>Cause : Matériel Orange indisponible.</w:t>
      </w:r>
    </w:p>
    <w:p w14:paraId="2B7B2FDD" w14:textId="58F4391D" w:rsidR="00D15F0B" w:rsidRPr="0016432C" w:rsidRDefault="00D15F0B">
      <w:pPr>
        <w:pStyle w:val="ListParagraph"/>
        <w:numPr>
          <w:ilvl w:val="0"/>
          <w:numId w:val="26"/>
        </w:numPr>
        <w:spacing w:after="0"/>
        <w:rPr>
          <w:lang w:val="fr-MA"/>
        </w:rPr>
      </w:pPr>
      <w:r w:rsidRPr="0016432C">
        <w:rPr>
          <w:lang w:val="fr-MA"/>
        </w:rPr>
        <w:t>Code situation : AP</w:t>
      </w:r>
    </w:p>
    <w:p w14:paraId="2FE80BE0" w14:textId="03523C0C" w:rsidR="00D15F0B" w:rsidRPr="0016432C" w:rsidRDefault="00D15F0B">
      <w:pPr>
        <w:pStyle w:val="ListParagraph"/>
        <w:numPr>
          <w:ilvl w:val="0"/>
          <w:numId w:val="26"/>
        </w:numPr>
        <w:spacing w:after="0"/>
        <w:rPr>
          <w:lang w:val="fr-MA"/>
        </w:rPr>
      </w:pPr>
      <w:r w:rsidRPr="0016432C">
        <w:rPr>
          <w:lang w:val="fr-MA"/>
        </w:rPr>
        <w:t>Valorisation externe : Approvisionnement matériel</w:t>
      </w:r>
    </w:p>
    <w:p w14:paraId="741C5B00" w14:textId="5F463BA1" w:rsidR="00D15F0B" w:rsidRPr="0016432C" w:rsidRDefault="00D15F0B">
      <w:pPr>
        <w:pStyle w:val="ListParagraph"/>
        <w:numPr>
          <w:ilvl w:val="0"/>
          <w:numId w:val="26"/>
        </w:numPr>
        <w:spacing w:after="0"/>
        <w:rPr>
          <w:lang w:val="fr-MA"/>
        </w:rPr>
      </w:pPr>
      <w:r w:rsidRPr="0016432C">
        <w:rPr>
          <w:lang w:val="fr-MA"/>
        </w:rPr>
        <w:t>Délai cible : 1 mois</w:t>
      </w:r>
    </w:p>
    <w:p w14:paraId="7EDC0BE7" w14:textId="77777777" w:rsidR="00D15F0B" w:rsidRPr="00D15F0B" w:rsidRDefault="00D15F0B" w:rsidP="00A0768E">
      <w:pPr>
        <w:spacing w:after="0"/>
        <w:rPr>
          <w:lang w:val="fr-MA"/>
        </w:rPr>
      </w:pPr>
    </w:p>
    <w:p w14:paraId="5AC19554" w14:textId="77777777" w:rsidR="00D15F0B" w:rsidRPr="00D15F0B" w:rsidRDefault="00D15F0B" w:rsidP="00A0768E">
      <w:pPr>
        <w:spacing w:after="0"/>
        <w:rPr>
          <w:lang w:val="fr-MA"/>
        </w:rPr>
      </w:pPr>
      <w:r w:rsidRPr="00D15F0B">
        <w:rPr>
          <w:lang w:val="fr-MA"/>
        </w:rPr>
        <w:t>Autorisation administrative</w:t>
      </w:r>
    </w:p>
    <w:p w14:paraId="4F8A8D75" w14:textId="77777777" w:rsidR="00D15F0B" w:rsidRPr="00D15F0B" w:rsidRDefault="00D15F0B" w:rsidP="00A0768E">
      <w:pPr>
        <w:spacing w:after="0"/>
        <w:rPr>
          <w:lang w:val="fr-MA"/>
        </w:rPr>
      </w:pPr>
    </w:p>
    <w:p w14:paraId="1161A875" w14:textId="7952ECAB" w:rsidR="00D15F0B" w:rsidRPr="0016432C" w:rsidRDefault="00D15F0B">
      <w:pPr>
        <w:pStyle w:val="ListParagraph"/>
        <w:numPr>
          <w:ilvl w:val="0"/>
          <w:numId w:val="26"/>
        </w:numPr>
        <w:spacing w:after="0"/>
        <w:rPr>
          <w:lang w:val="fr-MA"/>
        </w:rPr>
      </w:pPr>
      <w:r w:rsidRPr="0016432C">
        <w:rPr>
          <w:lang w:val="fr-MA"/>
        </w:rPr>
        <w:t>Cause : Autorisation de voirie ou arrêté administratif nécessaire.</w:t>
      </w:r>
    </w:p>
    <w:p w14:paraId="6A885A02" w14:textId="5C6243DE" w:rsidR="00D15F0B" w:rsidRPr="0016432C" w:rsidRDefault="00D15F0B">
      <w:pPr>
        <w:pStyle w:val="ListParagraph"/>
        <w:numPr>
          <w:ilvl w:val="0"/>
          <w:numId w:val="26"/>
        </w:numPr>
        <w:spacing w:after="0"/>
        <w:rPr>
          <w:lang w:val="fr-MA"/>
        </w:rPr>
      </w:pPr>
      <w:r w:rsidRPr="0016432C">
        <w:rPr>
          <w:lang w:val="fr-MA"/>
        </w:rPr>
        <w:t>Code situation : AU</w:t>
      </w:r>
    </w:p>
    <w:p w14:paraId="0BF1DFD6" w14:textId="668FE050" w:rsidR="00D15F0B" w:rsidRPr="0016432C" w:rsidRDefault="00D15F0B">
      <w:pPr>
        <w:pStyle w:val="ListParagraph"/>
        <w:numPr>
          <w:ilvl w:val="0"/>
          <w:numId w:val="26"/>
        </w:numPr>
        <w:spacing w:after="0"/>
        <w:rPr>
          <w:lang w:val="fr-MA"/>
        </w:rPr>
      </w:pPr>
      <w:r w:rsidRPr="0016432C">
        <w:rPr>
          <w:lang w:val="fr-MA"/>
        </w:rPr>
        <w:t>Valorisation externe : Demande d’autorisation</w:t>
      </w:r>
    </w:p>
    <w:p w14:paraId="5924D7CD" w14:textId="5B7B167C" w:rsidR="00D15F0B" w:rsidRPr="0016432C" w:rsidRDefault="00D15F0B">
      <w:pPr>
        <w:pStyle w:val="ListParagraph"/>
        <w:numPr>
          <w:ilvl w:val="0"/>
          <w:numId w:val="26"/>
        </w:numPr>
        <w:spacing w:after="0"/>
        <w:rPr>
          <w:lang w:val="fr-MA"/>
        </w:rPr>
      </w:pPr>
      <w:r w:rsidRPr="0016432C">
        <w:rPr>
          <w:lang w:val="fr-MA"/>
        </w:rPr>
        <w:t>Délai cible : 45 jours</w:t>
      </w:r>
    </w:p>
    <w:p w14:paraId="7577C31D" w14:textId="77777777" w:rsidR="00D15F0B" w:rsidRPr="00D15F0B" w:rsidRDefault="00D15F0B" w:rsidP="00A0768E">
      <w:pPr>
        <w:spacing w:after="0"/>
        <w:rPr>
          <w:lang w:val="fr-MA"/>
        </w:rPr>
      </w:pPr>
    </w:p>
    <w:p w14:paraId="0E85221B" w14:textId="77777777" w:rsidR="00D15F0B" w:rsidRPr="00D15F0B" w:rsidRDefault="00D15F0B" w:rsidP="00A0768E">
      <w:pPr>
        <w:pStyle w:val="Heading2"/>
        <w:rPr>
          <w:lang w:val="fr-MA"/>
        </w:rPr>
      </w:pPr>
      <w:r w:rsidRPr="00D15F0B">
        <w:rPr>
          <w:lang w:val="fr-MA"/>
        </w:rPr>
        <w:lastRenderedPageBreak/>
        <w:t>7.2 Causes d’aléas liées au client</w:t>
      </w:r>
    </w:p>
    <w:p w14:paraId="247A0EF2" w14:textId="77777777" w:rsidR="00D15F0B" w:rsidRPr="00D15F0B" w:rsidRDefault="00D15F0B" w:rsidP="00A0768E">
      <w:pPr>
        <w:spacing w:after="0"/>
        <w:rPr>
          <w:lang w:val="fr-MA"/>
        </w:rPr>
      </w:pPr>
    </w:p>
    <w:p w14:paraId="799C2909" w14:textId="77777777" w:rsidR="00D15F0B" w:rsidRPr="00D15F0B" w:rsidRDefault="00D15F0B" w:rsidP="00A0768E">
      <w:pPr>
        <w:spacing w:after="0"/>
        <w:rPr>
          <w:lang w:val="fr-MA"/>
        </w:rPr>
      </w:pPr>
      <w:r w:rsidRPr="00D15F0B">
        <w:rPr>
          <w:lang w:val="fr-MA"/>
        </w:rPr>
        <w:t>Cette famille regroupe les situations où la poursuite de l’intervention dépend directement du client ou de son environnement privé.</w:t>
      </w:r>
    </w:p>
    <w:p w14:paraId="76DF3747" w14:textId="77777777" w:rsidR="00D15F0B" w:rsidRPr="00D15F0B" w:rsidRDefault="00D15F0B" w:rsidP="00A0768E">
      <w:pPr>
        <w:spacing w:after="0"/>
        <w:rPr>
          <w:lang w:val="fr-MA"/>
        </w:rPr>
      </w:pPr>
    </w:p>
    <w:p w14:paraId="6C58861E" w14:textId="77777777" w:rsidR="00D15F0B" w:rsidRPr="00D15F0B" w:rsidRDefault="00D15F0B" w:rsidP="00A0768E">
      <w:pPr>
        <w:spacing w:after="0"/>
        <w:rPr>
          <w:lang w:val="fr-MA"/>
        </w:rPr>
      </w:pPr>
      <w:r w:rsidRPr="00D15F0B">
        <w:rPr>
          <w:lang w:val="fr-MA"/>
        </w:rPr>
        <w:t>Annulation technique</w:t>
      </w:r>
    </w:p>
    <w:p w14:paraId="1B1E1952" w14:textId="77777777" w:rsidR="00D15F0B" w:rsidRPr="00D15F0B" w:rsidRDefault="00D15F0B" w:rsidP="00A0768E">
      <w:pPr>
        <w:spacing w:after="0"/>
        <w:rPr>
          <w:lang w:val="fr-MA"/>
        </w:rPr>
      </w:pPr>
    </w:p>
    <w:p w14:paraId="6CBE3255" w14:textId="3FBC2FB1" w:rsidR="00D15F0B" w:rsidRPr="0016432C" w:rsidRDefault="00D15F0B">
      <w:pPr>
        <w:pStyle w:val="ListParagraph"/>
        <w:numPr>
          <w:ilvl w:val="0"/>
          <w:numId w:val="26"/>
        </w:numPr>
        <w:spacing w:after="0"/>
        <w:rPr>
          <w:lang w:val="fr-MA"/>
        </w:rPr>
      </w:pPr>
      <w:r w:rsidRPr="0016432C">
        <w:rPr>
          <w:lang w:val="fr-MA"/>
        </w:rPr>
        <w:t>Code situation : AT</w:t>
      </w:r>
    </w:p>
    <w:p w14:paraId="579DD506" w14:textId="1D88BC6F" w:rsidR="00D15F0B" w:rsidRPr="0016432C" w:rsidRDefault="00D15F0B">
      <w:pPr>
        <w:pStyle w:val="ListParagraph"/>
        <w:numPr>
          <w:ilvl w:val="0"/>
          <w:numId w:val="26"/>
        </w:numPr>
        <w:spacing w:after="0"/>
        <w:rPr>
          <w:lang w:val="fr-MA"/>
        </w:rPr>
      </w:pPr>
      <w:r w:rsidRPr="0016432C">
        <w:rPr>
          <w:lang w:val="fr-MA"/>
        </w:rPr>
        <w:t>Valorisation externe : Annulation technique</w:t>
      </w:r>
    </w:p>
    <w:p w14:paraId="5D02219E" w14:textId="77777777" w:rsidR="00D15F0B" w:rsidRPr="00D15F0B" w:rsidRDefault="00D15F0B" w:rsidP="00A0768E">
      <w:pPr>
        <w:spacing w:after="0"/>
        <w:rPr>
          <w:lang w:val="fr-MA"/>
        </w:rPr>
      </w:pPr>
    </w:p>
    <w:p w14:paraId="35D08D74" w14:textId="77777777" w:rsidR="00D15F0B" w:rsidRPr="00D15F0B" w:rsidRDefault="00D15F0B" w:rsidP="00A0768E">
      <w:pPr>
        <w:spacing w:after="0"/>
        <w:rPr>
          <w:lang w:val="fr-MA"/>
        </w:rPr>
      </w:pPr>
      <w:r w:rsidRPr="00D15F0B">
        <w:rPr>
          <w:lang w:val="fr-MA"/>
        </w:rPr>
        <w:t>Annulation offre commerciale</w:t>
      </w:r>
    </w:p>
    <w:p w14:paraId="1CCF79ED" w14:textId="77777777" w:rsidR="00D15F0B" w:rsidRPr="00D15F0B" w:rsidRDefault="00D15F0B" w:rsidP="00A0768E">
      <w:pPr>
        <w:spacing w:after="0"/>
        <w:rPr>
          <w:lang w:val="fr-MA"/>
        </w:rPr>
      </w:pPr>
    </w:p>
    <w:p w14:paraId="5E854A52" w14:textId="7FF1CD8B" w:rsidR="00D15F0B" w:rsidRPr="0016432C" w:rsidRDefault="00D15F0B">
      <w:pPr>
        <w:pStyle w:val="ListParagraph"/>
        <w:numPr>
          <w:ilvl w:val="0"/>
          <w:numId w:val="26"/>
        </w:numPr>
        <w:spacing w:after="0"/>
        <w:rPr>
          <w:lang w:val="fr-MA"/>
        </w:rPr>
      </w:pPr>
      <w:r w:rsidRPr="0016432C">
        <w:rPr>
          <w:lang w:val="fr-MA"/>
        </w:rPr>
        <w:t>Code situation : AO</w:t>
      </w:r>
    </w:p>
    <w:p w14:paraId="3A8101BC" w14:textId="785825F4" w:rsidR="00D15F0B" w:rsidRPr="0016432C" w:rsidRDefault="00D15F0B">
      <w:pPr>
        <w:pStyle w:val="ListParagraph"/>
        <w:numPr>
          <w:ilvl w:val="0"/>
          <w:numId w:val="26"/>
        </w:numPr>
        <w:spacing w:after="0"/>
        <w:rPr>
          <w:lang w:val="fr-MA"/>
        </w:rPr>
      </w:pPr>
      <w:r w:rsidRPr="0016432C">
        <w:rPr>
          <w:lang w:val="fr-MA"/>
        </w:rPr>
        <w:t>Valorisation externe : Annulation offre commerciale</w:t>
      </w:r>
    </w:p>
    <w:p w14:paraId="022C49E4" w14:textId="77777777" w:rsidR="00D15F0B" w:rsidRPr="00D15F0B" w:rsidRDefault="00D15F0B" w:rsidP="00A0768E">
      <w:pPr>
        <w:spacing w:after="0"/>
        <w:rPr>
          <w:lang w:val="fr-MA"/>
        </w:rPr>
      </w:pPr>
    </w:p>
    <w:p w14:paraId="781B52F7" w14:textId="77777777" w:rsidR="00D15F0B" w:rsidRPr="00D15F0B" w:rsidRDefault="00D15F0B" w:rsidP="00A0768E">
      <w:pPr>
        <w:spacing w:after="0"/>
        <w:rPr>
          <w:lang w:val="fr-MA"/>
        </w:rPr>
      </w:pPr>
      <w:r w:rsidRPr="00D15F0B">
        <w:rPr>
          <w:lang w:val="fr-MA"/>
        </w:rPr>
        <w:t>Client absent</w:t>
      </w:r>
    </w:p>
    <w:p w14:paraId="4B4AD534" w14:textId="77777777" w:rsidR="00D15F0B" w:rsidRPr="00D15F0B" w:rsidRDefault="00D15F0B" w:rsidP="00A0768E">
      <w:pPr>
        <w:spacing w:after="0"/>
        <w:rPr>
          <w:lang w:val="fr-MA"/>
        </w:rPr>
      </w:pPr>
    </w:p>
    <w:p w14:paraId="10E20608" w14:textId="125DBABC" w:rsidR="00D15F0B" w:rsidRPr="0016432C" w:rsidRDefault="00D15F0B">
      <w:pPr>
        <w:pStyle w:val="ListParagraph"/>
        <w:numPr>
          <w:ilvl w:val="0"/>
          <w:numId w:val="26"/>
        </w:numPr>
        <w:spacing w:after="0"/>
        <w:rPr>
          <w:lang w:val="fr-MA"/>
        </w:rPr>
      </w:pPr>
      <w:r w:rsidRPr="0016432C">
        <w:rPr>
          <w:lang w:val="fr-MA"/>
        </w:rPr>
        <w:t>Code situation : AB</w:t>
      </w:r>
    </w:p>
    <w:p w14:paraId="4A0E2816" w14:textId="089F3F05" w:rsidR="00D15F0B" w:rsidRPr="0016432C" w:rsidRDefault="00D15F0B">
      <w:pPr>
        <w:pStyle w:val="ListParagraph"/>
        <w:numPr>
          <w:ilvl w:val="0"/>
          <w:numId w:val="26"/>
        </w:numPr>
        <w:spacing w:after="0"/>
        <w:rPr>
          <w:lang w:val="fr-MA"/>
        </w:rPr>
      </w:pPr>
      <w:r w:rsidRPr="0016432C">
        <w:rPr>
          <w:lang w:val="fr-MA"/>
        </w:rPr>
        <w:t>Valorisation externe : Client absent</w:t>
      </w:r>
    </w:p>
    <w:p w14:paraId="1C24C343" w14:textId="13720C51" w:rsidR="00D15F0B" w:rsidRPr="0016432C" w:rsidRDefault="00D15F0B">
      <w:pPr>
        <w:pStyle w:val="ListParagraph"/>
        <w:numPr>
          <w:ilvl w:val="0"/>
          <w:numId w:val="26"/>
        </w:numPr>
        <w:spacing w:after="0"/>
        <w:rPr>
          <w:lang w:val="fr-MA"/>
        </w:rPr>
      </w:pPr>
      <w:r w:rsidRPr="0016432C">
        <w:rPr>
          <w:lang w:val="fr-MA"/>
        </w:rPr>
        <w:t>Délai cible : 3 jours</w:t>
      </w:r>
    </w:p>
    <w:p w14:paraId="4963B110" w14:textId="77777777" w:rsidR="00D15F0B" w:rsidRPr="00D15F0B" w:rsidRDefault="00D15F0B" w:rsidP="00A0768E">
      <w:pPr>
        <w:spacing w:after="0"/>
        <w:rPr>
          <w:lang w:val="fr-MA"/>
        </w:rPr>
      </w:pPr>
    </w:p>
    <w:p w14:paraId="108C96D8" w14:textId="77777777" w:rsidR="00D15F0B" w:rsidRPr="00D15F0B" w:rsidRDefault="00D15F0B" w:rsidP="00A0768E">
      <w:pPr>
        <w:spacing w:after="0"/>
        <w:rPr>
          <w:lang w:val="fr-MA"/>
        </w:rPr>
      </w:pPr>
      <w:r w:rsidRPr="00D15F0B">
        <w:rPr>
          <w:lang w:val="fr-MA"/>
        </w:rPr>
        <w:t>Accès impossible aux installations client</w:t>
      </w:r>
    </w:p>
    <w:p w14:paraId="7C83A2C0" w14:textId="77777777" w:rsidR="00D15F0B" w:rsidRPr="00D15F0B" w:rsidRDefault="00D15F0B" w:rsidP="00A0768E">
      <w:pPr>
        <w:spacing w:after="0"/>
        <w:rPr>
          <w:lang w:val="fr-MA"/>
        </w:rPr>
      </w:pPr>
    </w:p>
    <w:p w14:paraId="61078820" w14:textId="13D14320" w:rsidR="00D15F0B" w:rsidRPr="0016432C" w:rsidRDefault="00D15F0B">
      <w:pPr>
        <w:pStyle w:val="ListParagraph"/>
        <w:numPr>
          <w:ilvl w:val="0"/>
          <w:numId w:val="26"/>
        </w:numPr>
        <w:spacing w:after="0"/>
        <w:rPr>
          <w:lang w:val="fr-MA"/>
        </w:rPr>
      </w:pPr>
      <w:r w:rsidRPr="0016432C">
        <w:rPr>
          <w:lang w:val="fr-MA"/>
        </w:rPr>
        <w:t>Code situation : IC</w:t>
      </w:r>
    </w:p>
    <w:p w14:paraId="78FE0E83" w14:textId="4D073444" w:rsidR="00D15F0B" w:rsidRPr="0016432C" w:rsidRDefault="00D15F0B">
      <w:pPr>
        <w:pStyle w:val="ListParagraph"/>
        <w:numPr>
          <w:ilvl w:val="0"/>
          <w:numId w:val="26"/>
        </w:numPr>
        <w:spacing w:after="0"/>
        <w:rPr>
          <w:lang w:val="fr-MA"/>
        </w:rPr>
      </w:pPr>
      <w:r w:rsidRPr="0016432C">
        <w:rPr>
          <w:lang w:val="fr-MA"/>
        </w:rPr>
        <w:t>Valorisation externe : Problème d’accès aux installations client</w:t>
      </w:r>
    </w:p>
    <w:p w14:paraId="457F9E17" w14:textId="77777777" w:rsidR="00D15F0B" w:rsidRPr="00D15F0B" w:rsidRDefault="00D15F0B" w:rsidP="00A0768E">
      <w:pPr>
        <w:spacing w:after="0"/>
        <w:rPr>
          <w:lang w:val="fr-MA"/>
        </w:rPr>
      </w:pPr>
    </w:p>
    <w:p w14:paraId="4BE0C4C7" w14:textId="77777777" w:rsidR="00D15F0B" w:rsidRPr="00D15F0B" w:rsidRDefault="00D15F0B" w:rsidP="00A0768E">
      <w:pPr>
        <w:spacing w:after="0"/>
        <w:rPr>
          <w:lang w:val="fr-MA"/>
        </w:rPr>
      </w:pPr>
      <w:r w:rsidRPr="00D15F0B">
        <w:rPr>
          <w:lang w:val="fr-MA"/>
        </w:rPr>
        <w:t>Passage en parties communes</w:t>
      </w:r>
    </w:p>
    <w:p w14:paraId="08E9D9C4" w14:textId="77777777" w:rsidR="00D15F0B" w:rsidRPr="00D15F0B" w:rsidRDefault="00D15F0B" w:rsidP="00A0768E">
      <w:pPr>
        <w:spacing w:after="0"/>
        <w:rPr>
          <w:lang w:val="fr-MA"/>
        </w:rPr>
      </w:pPr>
    </w:p>
    <w:p w14:paraId="0E53F505" w14:textId="29EC3019" w:rsidR="00D15F0B" w:rsidRPr="0016432C" w:rsidRDefault="00D15F0B">
      <w:pPr>
        <w:pStyle w:val="ListParagraph"/>
        <w:numPr>
          <w:ilvl w:val="0"/>
          <w:numId w:val="26"/>
        </w:numPr>
        <w:spacing w:after="0"/>
        <w:rPr>
          <w:lang w:val="fr-MA"/>
        </w:rPr>
      </w:pPr>
      <w:r w:rsidRPr="0016432C">
        <w:rPr>
          <w:lang w:val="fr-MA"/>
        </w:rPr>
        <w:t>Code situation : RA</w:t>
      </w:r>
    </w:p>
    <w:p w14:paraId="45EB78DD" w14:textId="14541172" w:rsidR="00D15F0B" w:rsidRPr="0016432C" w:rsidRDefault="00D15F0B">
      <w:pPr>
        <w:pStyle w:val="ListParagraph"/>
        <w:numPr>
          <w:ilvl w:val="0"/>
          <w:numId w:val="26"/>
        </w:numPr>
        <w:spacing w:after="0"/>
        <w:rPr>
          <w:lang w:val="fr-MA"/>
        </w:rPr>
      </w:pPr>
      <w:r w:rsidRPr="0016432C">
        <w:rPr>
          <w:lang w:val="fr-MA"/>
        </w:rPr>
        <w:t>Valorisation externe : Passage parties communes</w:t>
      </w:r>
    </w:p>
    <w:p w14:paraId="75888B07" w14:textId="77777777" w:rsidR="00D15F0B" w:rsidRPr="00D15F0B" w:rsidRDefault="00D15F0B" w:rsidP="00A0768E">
      <w:pPr>
        <w:spacing w:after="0"/>
        <w:rPr>
          <w:lang w:val="fr-MA"/>
        </w:rPr>
      </w:pPr>
    </w:p>
    <w:p w14:paraId="124A7618" w14:textId="77777777" w:rsidR="00D15F0B" w:rsidRPr="00D15F0B" w:rsidRDefault="00D15F0B" w:rsidP="00A0768E">
      <w:pPr>
        <w:spacing w:after="0"/>
        <w:rPr>
          <w:lang w:val="fr-MA"/>
        </w:rPr>
      </w:pPr>
      <w:r w:rsidRPr="00D15F0B">
        <w:rPr>
          <w:lang w:val="fr-MA"/>
        </w:rPr>
        <w:t>Autorisation voisinage ou propriétaire</w:t>
      </w:r>
    </w:p>
    <w:p w14:paraId="4DA13595" w14:textId="77777777" w:rsidR="00D15F0B" w:rsidRPr="00D15F0B" w:rsidRDefault="00D15F0B" w:rsidP="00A0768E">
      <w:pPr>
        <w:spacing w:after="0"/>
        <w:rPr>
          <w:lang w:val="fr-MA"/>
        </w:rPr>
      </w:pPr>
    </w:p>
    <w:p w14:paraId="3C917E2E" w14:textId="58C6C1A1" w:rsidR="00D15F0B" w:rsidRPr="0016432C" w:rsidRDefault="00D15F0B">
      <w:pPr>
        <w:pStyle w:val="ListParagraph"/>
        <w:numPr>
          <w:ilvl w:val="0"/>
          <w:numId w:val="26"/>
        </w:numPr>
        <w:spacing w:after="0"/>
        <w:rPr>
          <w:lang w:val="fr-MA"/>
        </w:rPr>
      </w:pPr>
      <w:r w:rsidRPr="0016432C">
        <w:rPr>
          <w:lang w:val="fr-MA"/>
        </w:rPr>
        <w:t>Code situation : AV</w:t>
      </w:r>
    </w:p>
    <w:p w14:paraId="34A27783" w14:textId="74DD7D86" w:rsidR="00D15F0B" w:rsidRPr="0016432C" w:rsidRDefault="00D15F0B">
      <w:pPr>
        <w:pStyle w:val="ListParagraph"/>
        <w:numPr>
          <w:ilvl w:val="0"/>
          <w:numId w:val="26"/>
        </w:numPr>
        <w:spacing w:after="0"/>
        <w:rPr>
          <w:lang w:val="fr-MA"/>
        </w:rPr>
      </w:pPr>
      <w:r w:rsidRPr="0016432C">
        <w:rPr>
          <w:lang w:val="fr-MA"/>
        </w:rPr>
        <w:t>Valorisation externe : Autorisation voisinage/propriétaire</w:t>
      </w:r>
    </w:p>
    <w:p w14:paraId="57CFBD65" w14:textId="77777777" w:rsidR="00D15F0B" w:rsidRPr="00D15F0B" w:rsidRDefault="00D15F0B" w:rsidP="00A0768E">
      <w:pPr>
        <w:spacing w:after="0"/>
        <w:rPr>
          <w:lang w:val="fr-MA"/>
        </w:rPr>
      </w:pPr>
    </w:p>
    <w:p w14:paraId="57A1BF9B" w14:textId="77777777" w:rsidR="00D15F0B" w:rsidRPr="00D15F0B" w:rsidRDefault="00D15F0B" w:rsidP="00A0768E">
      <w:pPr>
        <w:spacing w:after="0"/>
        <w:rPr>
          <w:lang w:val="fr-MA"/>
        </w:rPr>
      </w:pPr>
      <w:r w:rsidRPr="00D15F0B">
        <w:rPr>
          <w:lang w:val="fr-MA"/>
        </w:rPr>
        <w:t>Logement insalubre</w:t>
      </w:r>
    </w:p>
    <w:p w14:paraId="73407712" w14:textId="77777777" w:rsidR="00D15F0B" w:rsidRPr="00D15F0B" w:rsidRDefault="00D15F0B" w:rsidP="00A0768E">
      <w:pPr>
        <w:spacing w:after="0"/>
        <w:rPr>
          <w:lang w:val="fr-MA"/>
        </w:rPr>
      </w:pPr>
    </w:p>
    <w:p w14:paraId="0B24DE9C" w14:textId="10C4EDBE" w:rsidR="00D15F0B" w:rsidRPr="0016432C" w:rsidRDefault="00D15F0B">
      <w:pPr>
        <w:pStyle w:val="ListParagraph"/>
        <w:numPr>
          <w:ilvl w:val="0"/>
          <w:numId w:val="26"/>
        </w:numPr>
        <w:spacing w:after="0"/>
        <w:rPr>
          <w:lang w:val="fr-MA"/>
        </w:rPr>
      </w:pPr>
      <w:r w:rsidRPr="0016432C">
        <w:rPr>
          <w:lang w:val="fr-MA"/>
        </w:rPr>
        <w:t>Code situation : IS</w:t>
      </w:r>
    </w:p>
    <w:p w14:paraId="207CBDE5" w14:textId="5B8005B2" w:rsidR="00D15F0B" w:rsidRPr="0016432C" w:rsidRDefault="00D15F0B">
      <w:pPr>
        <w:pStyle w:val="ListParagraph"/>
        <w:numPr>
          <w:ilvl w:val="0"/>
          <w:numId w:val="26"/>
        </w:numPr>
        <w:spacing w:after="0"/>
        <w:rPr>
          <w:lang w:val="fr-MA"/>
        </w:rPr>
      </w:pPr>
      <w:r w:rsidRPr="0016432C">
        <w:rPr>
          <w:lang w:val="fr-MA"/>
        </w:rPr>
        <w:t>Valorisation externe : Insalubrité</w:t>
      </w:r>
    </w:p>
    <w:p w14:paraId="6C8DCF02" w14:textId="77777777" w:rsidR="00D15F0B" w:rsidRPr="00D15F0B" w:rsidRDefault="00D15F0B" w:rsidP="00A0768E">
      <w:pPr>
        <w:spacing w:after="0"/>
        <w:rPr>
          <w:lang w:val="fr-MA"/>
        </w:rPr>
      </w:pPr>
    </w:p>
    <w:p w14:paraId="174B713F" w14:textId="77777777" w:rsidR="00D15F0B" w:rsidRPr="00D15F0B" w:rsidRDefault="00D15F0B" w:rsidP="00A0768E">
      <w:pPr>
        <w:spacing w:after="0"/>
        <w:rPr>
          <w:lang w:val="fr-MA"/>
        </w:rPr>
      </w:pPr>
      <w:r w:rsidRPr="00D15F0B">
        <w:rPr>
          <w:lang w:val="fr-MA"/>
        </w:rPr>
        <w:t>Élagage privatif</w:t>
      </w:r>
    </w:p>
    <w:p w14:paraId="4444388E" w14:textId="77777777" w:rsidR="00D15F0B" w:rsidRPr="00D15F0B" w:rsidRDefault="00D15F0B" w:rsidP="00A0768E">
      <w:pPr>
        <w:spacing w:after="0"/>
        <w:rPr>
          <w:lang w:val="fr-MA"/>
        </w:rPr>
      </w:pPr>
    </w:p>
    <w:p w14:paraId="083A820C" w14:textId="797A5338" w:rsidR="00D15F0B" w:rsidRPr="0016432C" w:rsidRDefault="00D15F0B">
      <w:pPr>
        <w:pStyle w:val="ListParagraph"/>
        <w:numPr>
          <w:ilvl w:val="0"/>
          <w:numId w:val="26"/>
        </w:numPr>
        <w:spacing w:after="0"/>
        <w:rPr>
          <w:lang w:val="fr-MA"/>
        </w:rPr>
      </w:pPr>
      <w:r w:rsidRPr="0016432C">
        <w:rPr>
          <w:lang w:val="fr-MA"/>
        </w:rPr>
        <w:t>Code situation : EP</w:t>
      </w:r>
    </w:p>
    <w:p w14:paraId="479BAD66" w14:textId="54588D53" w:rsidR="00D15F0B" w:rsidRPr="0016432C" w:rsidRDefault="00D15F0B">
      <w:pPr>
        <w:pStyle w:val="ListParagraph"/>
        <w:numPr>
          <w:ilvl w:val="0"/>
          <w:numId w:val="26"/>
        </w:numPr>
        <w:spacing w:after="0"/>
        <w:rPr>
          <w:lang w:val="fr-MA"/>
        </w:rPr>
      </w:pPr>
      <w:r w:rsidRPr="0016432C">
        <w:rPr>
          <w:lang w:val="fr-MA"/>
        </w:rPr>
        <w:t>Valorisation externe : Élagage partie privative</w:t>
      </w:r>
    </w:p>
    <w:p w14:paraId="3A57EDE2" w14:textId="77777777" w:rsidR="00D15F0B" w:rsidRPr="00D15F0B" w:rsidRDefault="00D15F0B" w:rsidP="00A0768E">
      <w:pPr>
        <w:spacing w:after="0"/>
        <w:rPr>
          <w:lang w:val="fr-MA"/>
        </w:rPr>
      </w:pPr>
    </w:p>
    <w:p w14:paraId="5A4DCA0C" w14:textId="77777777" w:rsidR="00D15F0B" w:rsidRPr="00D15F0B" w:rsidRDefault="00D15F0B" w:rsidP="00A0768E">
      <w:pPr>
        <w:spacing w:after="0"/>
        <w:rPr>
          <w:lang w:val="fr-MA"/>
        </w:rPr>
      </w:pPr>
      <w:r w:rsidRPr="00D15F0B">
        <w:rPr>
          <w:lang w:val="fr-MA"/>
        </w:rPr>
        <w:t>Conduite privative</w:t>
      </w:r>
    </w:p>
    <w:p w14:paraId="754D0B1E" w14:textId="77777777" w:rsidR="00D15F0B" w:rsidRPr="00D15F0B" w:rsidRDefault="00D15F0B" w:rsidP="00A0768E">
      <w:pPr>
        <w:spacing w:after="0"/>
        <w:rPr>
          <w:lang w:val="fr-MA"/>
        </w:rPr>
      </w:pPr>
    </w:p>
    <w:p w14:paraId="27B07928" w14:textId="31A5754C" w:rsidR="00D15F0B" w:rsidRPr="0016432C" w:rsidRDefault="00D15F0B">
      <w:pPr>
        <w:pStyle w:val="ListParagraph"/>
        <w:numPr>
          <w:ilvl w:val="0"/>
          <w:numId w:val="26"/>
        </w:numPr>
        <w:spacing w:after="0"/>
        <w:rPr>
          <w:lang w:val="fr-MA"/>
        </w:rPr>
      </w:pPr>
      <w:r w:rsidRPr="0016432C">
        <w:rPr>
          <w:lang w:val="fr-MA"/>
        </w:rPr>
        <w:t>Code situation : CP</w:t>
      </w:r>
    </w:p>
    <w:p w14:paraId="3824C5BA" w14:textId="457C44ED" w:rsidR="00D15F0B" w:rsidRPr="0016432C" w:rsidRDefault="00D15F0B">
      <w:pPr>
        <w:pStyle w:val="ListParagraph"/>
        <w:numPr>
          <w:ilvl w:val="0"/>
          <w:numId w:val="26"/>
        </w:numPr>
        <w:spacing w:after="0"/>
        <w:rPr>
          <w:lang w:val="fr-MA"/>
        </w:rPr>
      </w:pPr>
      <w:r w:rsidRPr="0016432C">
        <w:rPr>
          <w:lang w:val="fr-MA"/>
        </w:rPr>
        <w:t>Valorisation externe : Conduite privative</w:t>
      </w:r>
    </w:p>
    <w:p w14:paraId="75C2545F" w14:textId="77777777" w:rsidR="00D15F0B" w:rsidRPr="00D15F0B" w:rsidRDefault="00D15F0B" w:rsidP="00A0768E">
      <w:pPr>
        <w:spacing w:after="0"/>
        <w:rPr>
          <w:lang w:val="fr-MA"/>
        </w:rPr>
      </w:pPr>
    </w:p>
    <w:p w14:paraId="3B2BBE9E" w14:textId="77777777" w:rsidR="00D15F0B" w:rsidRPr="00D15F0B" w:rsidRDefault="00D15F0B" w:rsidP="00A0768E">
      <w:pPr>
        <w:spacing w:after="0"/>
        <w:rPr>
          <w:lang w:val="fr-MA"/>
        </w:rPr>
      </w:pPr>
      <w:r w:rsidRPr="00D15F0B">
        <w:rPr>
          <w:lang w:val="fr-MA"/>
        </w:rPr>
        <w:t>Passage faux plafond</w:t>
      </w:r>
    </w:p>
    <w:p w14:paraId="183C81DA" w14:textId="77777777" w:rsidR="00D15F0B" w:rsidRPr="00D15F0B" w:rsidRDefault="00D15F0B" w:rsidP="00A0768E">
      <w:pPr>
        <w:spacing w:after="0"/>
        <w:rPr>
          <w:lang w:val="fr-MA"/>
        </w:rPr>
      </w:pPr>
    </w:p>
    <w:p w14:paraId="644E427D" w14:textId="37FCFB0E" w:rsidR="00D15F0B" w:rsidRPr="0016432C" w:rsidRDefault="00D15F0B">
      <w:pPr>
        <w:pStyle w:val="ListParagraph"/>
        <w:numPr>
          <w:ilvl w:val="0"/>
          <w:numId w:val="26"/>
        </w:numPr>
        <w:spacing w:after="0"/>
        <w:rPr>
          <w:lang w:val="fr-MA"/>
        </w:rPr>
      </w:pPr>
      <w:r w:rsidRPr="0016432C">
        <w:rPr>
          <w:lang w:val="fr-MA"/>
        </w:rPr>
        <w:t>Code situation : PF</w:t>
      </w:r>
    </w:p>
    <w:p w14:paraId="29599B64" w14:textId="133BA499" w:rsidR="00D15F0B" w:rsidRPr="0016432C" w:rsidRDefault="00D15F0B">
      <w:pPr>
        <w:pStyle w:val="ListParagraph"/>
        <w:numPr>
          <w:ilvl w:val="0"/>
          <w:numId w:val="26"/>
        </w:numPr>
        <w:spacing w:after="0"/>
        <w:rPr>
          <w:lang w:val="fr-MA"/>
        </w:rPr>
      </w:pPr>
      <w:r w:rsidRPr="0016432C">
        <w:rPr>
          <w:lang w:val="fr-MA"/>
        </w:rPr>
        <w:t>Valorisation externe : Passage faux plafond</w:t>
      </w:r>
    </w:p>
    <w:p w14:paraId="6DAB06F8" w14:textId="77777777" w:rsidR="00D15F0B" w:rsidRPr="00D15F0B" w:rsidRDefault="00D15F0B" w:rsidP="00A0768E">
      <w:pPr>
        <w:spacing w:after="0"/>
        <w:rPr>
          <w:lang w:val="fr-MA"/>
        </w:rPr>
      </w:pPr>
    </w:p>
    <w:p w14:paraId="55374869" w14:textId="77777777" w:rsidR="00D15F0B" w:rsidRPr="00D15F0B" w:rsidRDefault="00D15F0B" w:rsidP="00A0768E">
      <w:pPr>
        <w:spacing w:after="0"/>
        <w:rPr>
          <w:lang w:val="fr-MA"/>
        </w:rPr>
      </w:pPr>
      <w:r w:rsidRPr="00D15F0B">
        <w:rPr>
          <w:lang w:val="fr-MA"/>
        </w:rPr>
        <w:t>Percement privatif</w:t>
      </w:r>
    </w:p>
    <w:p w14:paraId="44E1C8C6" w14:textId="77777777" w:rsidR="00D15F0B" w:rsidRPr="00D15F0B" w:rsidRDefault="00D15F0B" w:rsidP="00A0768E">
      <w:pPr>
        <w:spacing w:after="0"/>
        <w:rPr>
          <w:lang w:val="fr-MA"/>
        </w:rPr>
      </w:pPr>
    </w:p>
    <w:p w14:paraId="24E02B99" w14:textId="36A80C81" w:rsidR="00D15F0B" w:rsidRPr="0016432C" w:rsidRDefault="00D15F0B">
      <w:pPr>
        <w:pStyle w:val="ListParagraph"/>
        <w:numPr>
          <w:ilvl w:val="0"/>
          <w:numId w:val="26"/>
        </w:numPr>
        <w:spacing w:after="0"/>
        <w:rPr>
          <w:lang w:val="fr-MA"/>
        </w:rPr>
      </w:pPr>
      <w:r w:rsidRPr="0016432C">
        <w:rPr>
          <w:lang w:val="fr-MA"/>
        </w:rPr>
        <w:t>Code situation : PP</w:t>
      </w:r>
    </w:p>
    <w:p w14:paraId="46F553FD" w14:textId="724F1F25" w:rsidR="00D15F0B" w:rsidRPr="0016432C" w:rsidRDefault="00D15F0B">
      <w:pPr>
        <w:pStyle w:val="ListParagraph"/>
        <w:numPr>
          <w:ilvl w:val="0"/>
          <w:numId w:val="26"/>
        </w:numPr>
        <w:spacing w:after="0"/>
        <w:rPr>
          <w:lang w:val="fr-MA"/>
        </w:rPr>
      </w:pPr>
      <w:r w:rsidRPr="0016432C">
        <w:rPr>
          <w:lang w:val="fr-MA"/>
        </w:rPr>
        <w:t>Valorisation externe : Passage en partie privative</w:t>
      </w:r>
    </w:p>
    <w:p w14:paraId="4CA3EEB8" w14:textId="77777777" w:rsidR="00D15F0B" w:rsidRPr="00D15F0B" w:rsidRDefault="00D15F0B" w:rsidP="00A0768E">
      <w:pPr>
        <w:spacing w:after="0"/>
        <w:rPr>
          <w:lang w:val="fr-MA"/>
        </w:rPr>
      </w:pPr>
    </w:p>
    <w:p w14:paraId="4809F291" w14:textId="77777777" w:rsidR="00D15F0B" w:rsidRPr="00D15F0B" w:rsidRDefault="00D15F0B" w:rsidP="00A0768E">
      <w:pPr>
        <w:spacing w:after="0"/>
        <w:rPr>
          <w:lang w:val="fr-MA"/>
        </w:rPr>
      </w:pPr>
      <w:r w:rsidRPr="00D15F0B">
        <w:rPr>
          <w:lang w:val="fr-MA"/>
        </w:rPr>
        <w:t>Absence de gaine ou goulotte</w:t>
      </w:r>
    </w:p>
    <w:p w14:paraId="40AB89D4" w14:textId="77777777" w:rsidR="00D15F0B" w:rsidRPr="00D15F0B" w:rsidRDefault="00D15F0B" w:rsidP="00A0768E">
      <w:pPr>
        <w:spacing w:after="0"/>
        <w:rPr>
          <w:lang w:val="fr-MA"/>
        </w:rPr>
      </w:pPr>
    </w:p>
    <w:p w14:paraId="0FD36C1A" w14:textId="59E53E31" w:rsidR="00D15F0B" w:rsidRPr="0016432C" w:rsidRDefault="00D15F0B">
      <w:pPr>
        <w:pStyle w:val="ListParagraph"/>
        <w:numPr>
          <w:ilvl w:val="0"/>
          <w:numId w:val="26"/>
        </w:numPr>
        <w:spacing w:after="0"/>
        <w:rPr>
          <w:lang w:val="fr-MA"/>
        </w:rPr>
      </w:pPr>
      <w:r w:rsidRPr="0016432C">
        <w:rPr>
          <w:lang w:val="fr-MA"/>
        </w:rPr>
        <w:t>Code situation : AG</w:t>
      </w:r>
    </w:p>
    <w:p w14:paraId="3CE6CC01" w14:textId="46416681" w:rsidR="00D15F0B" w:rsidRPr="0016432C" w:rsidRDefault="00D15F0B">
      <w:pPr>
        <w:pStyle w:val="ListParagraph"/>
        <w:numPr>
          <w:ilvl w:val="0"/>
          <w:numId w:val="26"/>
        </w:numPr>
        <w:spacing w:after="0"/>
        <w:rPr>
          <w:lang w:val="fr-MA"/>
        </w:rPr>
      </w:pPr>
      <w:r w:rsidRPr="0016432C">
        <w:rPr>
          <w:lang w:val="fr-MA"/>
        </w:rPr>
        <w:t>Valorisation externe : Absence de gaine ou goulotte</w:t>
      </w:r>
    </w:p>
    <w:p w14:paraId="7D2D22CB" w14:textId="77777777" w:rsidR="00D15F0B" w:rsidRPr="00D15F0B" w:rsidRDefault="00D15F0B" w:rsidP="00A0768E">
      <w:pPr>
        <w:spacing w:after="0"/>
        <w:rPr>
          <w:lang w:val="fr-MA"/>
        </w:rPr>
      </w:pPr>
    </w:p>
    <w:p w14:paraId="479CBD2F" w14:textId="77777777" w:rsidR="00D15F0B" w:rsidRPr="00D15F0B" w:rsidRDefault="00D15F0B" w:rsidP="00A0768E">
      <w:pPr>
        <w:spacing w:after="0"/>
        <w:rPr>
          <w:lang w:val="fr-MA"/>
        </w:rPr>
      </w:pPr>
      <w:r w:rsidRPr="00D15F0B">
        <w:rPr>
          <w:lang w:val="fr-MA"/>
        </w:rPr>
        <w:t>Présence d’amiante</w:t>
      </w:r>
    </w:p>
    <w:p w14:paraId="63127C3A" w14:textId="77777777" w:rsidR="00D15F0B" w:rsidRPr="00D15F0B" w:rsidRDefault="00D15F0B" w:rsidP="00A0768E">
      <w:pPr>
        <w:spacing w:after="0"/>
        <w:rPr>
          <w:lang w:val="fr-MA"/>
        </w:rPr>
      </w:pPr>
    </w:p>
    <w:p w14:paraId="5734BA33" w14:textId="6913414F" w:rsidR="00D15F0B" w:rsidRPr="0016432C" w:rsidRDefault="00D15F0B">
      <w:pPr>
        <w:pStyle w:val="ListParagraph"/>
        <w:numPr>
          <w:ilvl w:val="0"/>
          <w:numId w:val="26"/>
        </w:numPr>
        <w:spacing w:after="0"/>
        <w:rPr>
          <w:lang w:val="fr-MA"/>
        </w:rPr>
      </w:pPr>
      <w:r w:rsidRPr="0016432C">
        <w:rPr>
          <w:lang w:val="fr-MA"/>
        </w:rPr>
        <w:t>Code situation : AM</w:t>
      </w:r>
    </w:p>
    <w:p w14:paraId="1CD81D68" w14:textId="7FDBFDD7" w:rsidR="00D15F0B" w:rsidRPr="0016432C" w:rsidRDefault="00D15F0B">
      <w:pPr>
        <w:pStyle w:val="ListParagraph"/>
        <w:numPr>
          <w:ilvl w:val="0"/>
          <w:numId w:val="26"/>
        </w:numPr>
        <w:spacing w:after="0"/>
        <w:rPr>
          <w:lang w:val="fr-MA"/>
        </w:rPr>
      </w:pPr>
      <w:r w:rsidRPr="0016432C">
        <w:rPr>
          <w:lang w:val="fr-MA"/>
        </w:rPr>
        <w:t>Valorisation externe : Présence amiante</w:t>
      </w:r>
    </w:p>
    <w:p w14:paraId="29ECE152" w14:textId="77777777" w:rsidR="00D15F0B" w:rsidRPr="00D15F0B" w:rsidRDefault="00D15F0B" w:rsidP="00A0768E">
      <w:pPr>
        <w:spacing w:after="0"/>
        <w:rPr>
          <w:lang w:val="fr-MA"/>
        </w:rPr>
      </w:pPr>
    </w:p>
    <w:p w14:paraId="7F8CC5A6" w14:textId="77777777" w:rsidR="00D15F0B" w:rsidRPr="00D15F0B" w:rsidRDefault="00D15F0B" w:rsidP="00A0768E">
      <w:pPr>
        <w:spacing w:after="0"/>
        <w:rPr>
          <w:lang w:val="fr-MA"/>
        </w:rPr>
      </w:pPr>
      <w:r w:rsidRPr="00D15F0B">
        <w:rPr>
          <w:lang w:val="fr-MA"/>
        </w:rPr>
        <w:t>Problème de regard</w:t>
      </w:r>
    </w:p>
    <w:p w14:paraId="568780B7" w14:textId="77777777" w:rsidR="00D15F0B" w:rsidRPr="00D15F0B" w:rsidRDefault="00D15F0B" w:rsidP="00A0768E">
      <w:pPr>
        <w:spacing w:after="0"/>
        <w:rPr>
          <w:lang w:val="fr-MA"/>
        </w:rPr>
      </w:pPr>
    </w:p>
    <w:p w14:paraId="2761DFCC" w14:textId="0D810E5F" w:rsidR="00D15F0B" w:rsidRPr="00D15F0B" w:rsidRDefault="00D15F0B">
      <w:pPr>
        <w:pStyle w:val="ListParagraph"/>
        <w:numPr>
          <w:ilvl w:val="0"/>
          <w:numId w:val="26"/>
        </w:numPr>
        <w:spacing w:after="0"/>
        <w:rPr>
          <w:lang w:val="fr-MA"/>
        </w:rPr>
      </w:pPr>
      <w:r w:rsidRPr="00D15F0B">
        <w:rPr>
          <w:lang w:val="fr-MA"/>
        </w:rPr>
        <w:t>Code situation : DR</w:t>
      </w:r>
    </w:p>
    <w:p w14:paraId="70D35D7D" w14:textId="687E9751" w:rsidR="00D15F0B" w:rsidRPr="00D15F0B" w:rsidRDefault="00D15F0B">
      <w:pPr>
        <w:pStyle w:val="ListParagraph"/>
        <w:numPr>
          <w:ilvl w:val="0"/>
          <w:numId w:val="26"/>
        </w:numPr>
        <w:spacing w:after="0"/>
        <w:rPr>
          <w:lang w:val="fr-MA"/>
        </w:rPr>
      </w:pPr>
      <w:r w:rsidRPr="00D15F0B">
        <w:rPr>
          <w:lang w:val="fr-MA"/>
        </w:rPr>
        <w:t>Valorisation externe : Problème regard</w:t>
      </w:r>
    </w:p>
    <w:p w14:paraId="77B67014" w14:textId="77777777" w:rsidR="00D15F0B" w:rsidRPr="00D15F0B" w:rsidRDefault="00D15F0B" w:rsidP="00A0768E">
      <w:pPr>
        <w:spacing w:after="0"/>
        <w:rPr>
          <w:lang w:val="fr-MA"/>
        </w:rPr>
      </w:pPr>
    </w:p>
    <w:p w14:paraId="2CF6B038" w14:textId="77777777" w:rsidR="00D15F0B" w:rsidRPr="00D15F0B" w:rsidRDefault="00D15F0B" w:rsidP="00A0768E">
      <w:pPr>
        <w:spacing w:after="0"/>
        <w:rPr>
          <w:lang w:val="fr-MA"/>
        </w:rPr>
      </w:pPr>
      <w:r w:rsidRPr="00D15F0B">
        <w:rPr>
          <w:lang w:val="fr-MA"/>
        </w:rPr>
        <w:t>Localisation du point de blocage</w:t>
      </w:r>
    </w:p>
    <w:p w14:paraId="0ED31F0D" w14:textId="77777777" w:rsidR="00D15F0B" w:rsidRPr="00D15F0B" w:rsidRDefault="00D15F0B" w:rsidP="00A0768E">
      <w:pPr>
        <w:spacing w:after="0"/>
        <w:rPr>
          <w:lang w:val="fr-MA"/>
        </w:rPr>
      </w:pPr>
    </w:p>
    <w:p w14:paraId="545AECDE" w14:textId="4EE458EF" w:rsidR="00D15F0B" w:rsidRPr="00D15F0B" w:rsidRDefault="00D15F0B">
      <w:pPr>
        <w:pStyle w:val="ListParagraph"/>
        <w:numPr>
          <w:ilvl w:val="0"/>
          <w:numId w:val="26"/>
        </w:numPr>
        <w:spacing w:after="0"/>
        <w:rPr>
          <w:lang w:val="fr-MA"/>
        </w:rPr>
      </w:pPr>
      <w:r w:rsidRPr="00D15F0B">
        <w:rPr>
          <w:lang w:val="fr-MA"/>
        </w:rPr>
        <w:t>Code situation : LP</w:t>
      </w:r>
    </w:p>
    <w:p w14:paraId="3F3DF4DD" w14:textId="2A21E8DD" w:rsidR="00D15F0B" w:rsidRPr="00D15F0B" w:rsidRDefault="00D15F0B">
      <w:pPr>
        <w:pStyle w:val="ListParagraph"/>
        <w:numPr>
          <w:ilvl w:val="0"/>
          <w:numId w:val="26"/>
        </w:numPr>
        <w:spacing w:after="0"/>
        <w:rPr>
          <w:lang w:val="fr-MA"/>
        </w:rPr>
      </w:pPr>
      <w:r w:rsidRPr="00D15F0B">
        <w:rPr>
          <w:lang w:val="fr-MA"/>
        </w:rPr>
        <w:t>Valorisation externe : Localisation point de blocage</w:t>
      </w:r>
    </w:p>
    <w:p w14:paraId="46E7918F" w14:textId="77777777" w:rsidR="00D15F0B" w:rsidRPr="00D15F0B" w:rsidRDefault="00D15F0B" w:rsidP="00A0768E">
      <w:pPr>
        <w:spacing w:after="0"/>
        <w:rPr>
          <w:lang w:val="fr-MA"/>
        </w:rPr>
      </w:pPr>
    </w:p>
    <w:p w14:paraId="3CC7FB88" w14:textId="77777777" w:rsidR="00D15F0B" w:rsidRPr="00D15F0B" w:rsidRDefault="00D15F0B" w:rsidP="00A0768E">
      <w:pPr>
        <w:spacing w:after="0"/>
        <w:rPr>
          <w:lang w:val="fr-MA"/>
        </w:rPr>
      </w:pPr>
      <w:r w:rsidRPr="00D15F0B">
        <w:rPr>
          <w:lang w:val="fr-MA"/>
        </w:rPr>
        <w:t>Déplacement de mobilier</w:t>
      </w:r>
    </w:p>
    <w:p w14:paraId="5F096F6A" w14:textId="77777777" w:rsidR="00D15F0B" w:rsidRPr="00D15F0B" w:rsidRDefault="00D15F0B" w:rsidP="00A0768E">
      <w:pPr>
        <w:spacing w:after="0"/>
        <w:rPr>
          <w:lang w:val="fr-MA"/>
        </w:rPr>
      </w:pPr>
    </w:p>
    <w:p w14:paraId="08041BA4" w14:textId="2E8D8E78" w:rsidR="00D15F0B" w:rsidRPr="00D15F0B" w:rsidRDefault="00D15F0B">
      <w:pPr>
        <w:pStyle w:val="ListParagraph"/>
        <w:numPr>
          <w:ilvl w:val="0"/>
          <w:numId w:val="26"/>
        </w:numPr>
        <w:spacing w:after="0"/>
        <w:rPr>
          <w:lang w:val="fr-MA"/>
        </w:rPr>
      </w:pPr>
      <w:r w:rsidRPr="00D15F0B">
        <w:rPr>
          <w:lang w:val="fr-MA"/>
        </w:rPr>
        <w:t>Code situation : DM</w:t>
      </w:r>
    </w:p>
    <w:p w14:paraId="20A505CC" w14:textId="2FE8216B" w:rsidR="00D15F0B" w:rsidRPr="00D15F0B" w:rsidRDefault="00D15F0B">
      <w:pPr>
        <w:pStyle w:val="ListParagraph"/>
        <w:numPr>
          <w:ilvl w:val="0"/>
          <w:numId w:val="26"/>
        </w:numPr>
        <w:spacing w:after="0"/>
        <w:rPr>
          <w:lang w:val="fr-MA"/>
        </w:rPr>
      </w:pPr>
      <w:r w:rsidRPr="00D15F0B">
        <w:rPr>
          <w:lang w:val="fr-MA"/>
        </w:rPr>
        <w:t>Valorisation externe : Déplacement mobilier</w:t>
      </w:r>
    </w:p>
    <w:p w14:paraId="75DC24D2" w14:textId="77777777" w:rsidR="00D15F0B" w:rsidRPr="00D15F0B" w:rsidRDefault="00D15F0B" w:rsidP="00A0768E">
      <w:pPr>
        <w:spacing w:after="0"/>
        <w:rPr>
          <w:lang w:val="fr-MA"/>
        </w:rPr>
      </w:pPr>
    </w:p>
    <w:p w14:paraId="197D7198" w14:textId="77777777" w:rsidR="00D15F0B" w:rsidRPr="00D15F0B" w:rsidRDefault="00D15F0B" w:rsidP="00A0768E">
      <w:pPr>
        <w:spacing w:after="0"/>
        <w:rPr>
          <w:lang w:val="fr-MA"/>
        </w:rPr>
      </w:pPr>
      <w:r w:rsidRPr="00D15F0B">
        <w:rPr>
          <w:lang w:val="fr-MA"/>
        </w:rPr>
        <w:t>Déplacement du dispositif d’arrivée</w:t>
      </w:r>
    </w:p>
    <w:p w14:paraId="7C7B9DDF" w14:textId="77777777" w:rsidR="00D15F0B" w:rsidRPr="00D15F0B" w:rsidRDefault="00D15F0B" w:rsidP="00A0768E">
      <w:pPr>
        <w:spacing w:after="0"/>
        <w:rPr>
          <w:lang w:val="fr-MA"/>
        </w:rPr>
      </w:pPr>
    </w:p>
    <w:p w14:paraId="2D64630F" w14:textId="43398F16" w:rsidR="00D15F0B" w:rsidRPr="00D15F0B" w:rsidRDefault="00D15F0B">
      <w:pPr>
        <w:pStyle w:val="ListParagraph"/>
        <w:numPr>
          <w:ilvl w:val="0"/>
          <w:numId w:val="26"/>
        </w:numPr>
        <w:spacing w:after="0"/>
        <w:rPr>
          <w:lang w:val="fr-MA"/>
        </w:rPr>
      </w:pPr>
      <w:r w:rsidRPr="00D15F0B">
        <w:rPr>
          <w:lang w:val="fr-MA"/>
        </w:rPr>
        <w:t>Code situation : DD</w:t>
      </w:r>
    </w:p>
    <w:p w14:paraId="7F38F16A" w14:textId="05ACC6F4" w:rsidR="00D15F0B" w:rsidRPr="00D15F0B" w:rsidRDefault="00D15F0B">
      <w:pPr>
        <w:pStyle w:val="ListParagraph"/>
        <w:numPr>
          <w:ilvl w:val="0"/>
          <w:numId w:val="33"/>
        </w:numPr>
        <w:spacing w:after="0"/>
        <w:rPr>
          <w:lang w:val="fr-MA"/>
        </w:rPr>
      </w:pPr>
      <w:r w:rsidRPr="00D15F0B">
        <w:rPr>
          <w:lang w:val="fr-MA"/>
        </w:rPr>
        <w:t>Valorisation externe : Déplacement dispositif d’arrivée</w:t>
      </w:r>
    </w:p>
    <w:p w14:paraId="46926DD6" w14:textId="77777777" w:rsidR="00D15F0B" w:rsidRPr="00D15F0B" w:rsidRDefault="00D15F0B" w:rsidP="00A0768E">
      <w:pPr>
        <w:spacing w:after="0"/>
        <w:rPr>
          <w:lang w:val="fr-MA"/>
        </w:rPr>
      </w:pPr>
    </w:p>
    <w:p w14:paraId="7D37093E" w14:textId="06F17483" w:rsidR="00D15F0B" w:rsidRPr="00D15F0B" w:rsidRDefault="00D15F0B" w:rsidP="00A0768E">
      <w:pPr>
        <w:spacing w:after="0"/>
        <w:rPr>
          <w:lang w:val="fr-MA"/>
        </w:rPr>
      </w:pPr>
      <w:r w:rsidRPr="00D15F0B">
        <w:rPr>
          <w:lang w:val="fr-MA"/>
        </w:rPr>
        <w:t>Prestation travaux</w:t>
      </w:r>
    </w:p>
    <w:p w14:paraId="436A9904" w14:textId="0E0BE64F" w:rsidR="00D15F0B" w:rsidRPr="00D15F0B" w:rsidRDefault="00D15F0B">
      <w:pPr>
        <w:pStyle w:val="ListParagraph"/>
        <w:numPr>
          <w:ilvl w:val="0"/>
          <w:numId w:val="32"/>
        </w:numPr>
        <w:spacing w:after="0"/>
        <w:rPr>
          <w:lang w:val="fr-MA"/>
        </w:rPr>
      </w:pPr>
      <w:r w:rsidRPr="00D15F0B">
        <w:rPr>
          <w:lang w:val="fr-MA"/>
        </w:rPr>
        <w:t>Code situation : PT</w:t>
      </w:r>
    </w:p>
    <w:p w14:paraId="6B7D1447" w14:textId="05B8398F" w:rsidR="00D15F0B" w:rsidRPr="00D15F0B" w:rsidRDefault="00D15F0B">
      <w:pPr>
        <w:pStyle w:val="ListParagraph"/>
        <w:numPr>
          <w:ilvl w:val="0"/>
          <w:numId w:val="32"/>
        </w:numPr>
        <w:spacing w:after="0"/>
        <w:rPr>
          <w:lang w:val="fr-MA"/>
        </w:rPr>
      </w:pPr>
      <w:r w:rsidRPr="00D15F0B">
        <w:rPr>
          <w:lang w:val="fr-MA"/>
        </w:rPr>
        <w:t>Valorisation externe : Prestation travaux</w:t>
      </w:r>
    </w:p>
    <w:p w14:paraId="387FE23A" w14:textId="77777777" w:rsidR="00D15F0B" w:rsidRPr="00D15F0B" w:rsidRDefault="00D15F0B" w:rsidP="00A0768E">
      <w:pPr>
        <w:spacing w:after="0"/>
        <w:rPr>
          <w:lang w:val="fr-MA"/>
        </w:rPr>
      </w:pPr>
    </w:p>
    <w:p w14:paraId="1D169D6B" w14:textId="77777777" w:rsidR="00D15F0B" w:rsidRPr="00D15F0B" w:rsidRDefault="00D15F0B" w:rsidP="00A0768E">
      <w:pPr>
        <w:pStyle w:val="Heading2"/>
        <w:rPr>
          <w:lang w:val="fr-MA"/>
        </w:rPr>
      </w:pPr>
      <w:r w:rsidRPr="00D15F0B">
        <w:rPr>
          <w:lang w:val="fr-MA"/>
        </w:rPr>
        <w:lastRenderedPageBreak/>
        <w:t>7.3 Causes liées au donneur d’ordre</w:t>
      </w:r>
    </w:p>
    <w:p w14:paraId="07A1DD41" w14:textId="77777777" w:rsidR="00D15F0B" w:rsidRPr="00D15F0B" w:rsidRDefault="00D15F0B" w:rsidP="00A0768E">
      <w:pPr>
        <w:spacing w:after="0"/>
        <w:rPr>
          <w:lang w:val="fr-MA"/>
        </w:rPr>
      </w:pPr>
    </w:p>
    <w:p w14:paraId="67B1AFBF" w14:textId="77777777" w:rsidR="00D15F0B" w:rsidRPr="00D15F0B" w:rsidRDefault="00D15F0B" w:rsidP="00A0768E">
      <w:pPr>
        <w:spacing w:after="0"/>
        <w:rPr>
          <w:lang w:val="fr-MA"/>
        </w:rPr>
      </w:pPr>
      <w:r w:rsidRPr="00D15F0B">
        <w:rPr>
          <w:lang w:val="fr-MA"/>
        </w:rPr>
        <w:t>Mauvaise adresse de commande</w:t>
      </w:r>
    </w:p>
    <w:p w14:paraId="26B027E0" w14:textId="77777777" w:rsidR="00D15F0B" w:rsidRPr="00D15F0B" w:rsidRDefault="00D15F0B" w:rsidP="00A0768E">
      <w:pPr>
        <w:spacing w:after="0"/>
        <w:rPr>
          <w:lang w:val="fr-MA"/>
        </w:rPr>
      </w:pPr>
    </w:p>
    <w:p w14:paraId="4EF68F05" w14:textId="2B0CAFC6" w:rsidR="00D15F0B" w:rsidRPr="00D15F0B" w:rsidRDefault="00D15F0B">
      <w:pPr>
        <w:pStyle w:val="ListParagraph"/>
        <w:numPr>
          <w:ilvl w:val="0"/>
          <w:numId w:val="31"/>
        </w:numPr>
        <w:spacing w:after="0"/>
        <w:rPr>
          <w:lang w:val="fr-MA"/>
        </w:rPr>
      </w:pPr>
      <w:r w:rsidRPr="00D15F0B">
        <w:rPr>
          <w:lang w:val="fr-MA"/>
        </w:rPr>
        <w:t>Code clôture : PAD</w:t>
      </w:r>
    </w:p>
    <w:p w14:paraId="63D99A11" w14:textId="04916E98" w:rsidR="00D15F0B" w:rsidRPr="00D15F0B" w:rsidRDefault="00D15F0B">
      <w:pPr>
        <w:pStyle w:val="ListParagraph"/>
        <w:numPr>
          <w:ilvl w:val="0"/>
          <w:numId w:val="31"/>
        </w:numPr>
        <w:spacing w:after="0"/>
        <w:rPr>
          <w:lang w:val="fr-MA"/>
        </w:rPr>
      </w:pPr>
      <w:r w:rsidRPr="00D15F0B">
        <w:rPr>
          <w:lang w:val="fr-MA"/>
        </w:rPr>
        <w:t>Cause : La commande client n’a pas été prise à la bonne adresse.</w:t>
      </w:r>
    </w:p>
    <w:p w14:paraId="2DF8638E" w14:textId="77777777" w:rsidR="00D15F0B" w:rsidRPr="00D15F0B" w:rsidRDefault="00D15F0B" w:rsidP="00A0768E">
      <w:pPr>
        <w:spacing w:after="0"/>
        <w:rPr>
          <w:lang w:val="fr-MA"/>
        </w:rPr>
      </w:pPr>
    </w:p>
    <w:p w14:paraId="2D100F36" w14:textId="77777777" w:rsidR="00D15F0B" w:rsidRPr="00D15F0B" w:rsidRDefault="00D15F0B" w:rsidP="00A0768E">
      <w:pPr>
        <w:pStyle w:val="Heading2"/>
        <w:rPr>
          <w:lang w:val="fr-MA"/>
        </w:rPr>
      </w:pPr>
      <w:r w:rsidRPr="00D15F0B">
        <w:rPr>
          <w:lang w:val="fr-MA"/>
        </w:rPr>
        <w:t>7.4 Clôtures spécifiques aux appels préalables J-1 / J-2</w:t>
      </w:r>
    </w:p>
    <w:p w14:paraId="5C244F2D" w14:textId="77777777" w:rsidR="00D15F0B" w:rsidRPr="00D15F0B" w:rsidRDefault="00D15F0B" w:rsidP="00A0768E">
      <w:pPr>
        <w:spacing w:after="0"/>
        <w:rPr>
          <w:lang w:val="fr-MA"/>
        </w:rPr>
      </w:pPr>
    </w:p>
    <w:p w14:paraId="77FE52E7" w14:textId="77777777" w:rsidR="00D15F0B" w:rsidRPr="00D15F0B" w:rsidRDefault="00D15F0B" w:rsidP="00A0768E">
      <w:pPr>
        <w:spacing w:after="0"/>
        <w:rPr>
          <w:lang w:val="fr-MA"/>
        </w:rPr>
      </w:pPr>
      <w:r w:rsidRPr="00D15F0B">
        <w:rPr>
          <w:lang w:val="fr-MA"/>
        </w:rPr>
        <w:t>Annulation lors de l’appel préalable</w:t>
      </w:r>
    </w:p>
    <w:p w14:paraId="72BF54C9" w14:textId="77777777" w:rsidR="00D15F0B" w:rsidRPr="00D15F0B" w:rsidRDefault="00D15F0B" w:rsidP="00A0768E">
      <w:pPr>
        <w:spacing w:after="0"/>
        <w:rPr>
          <w:lang w:val="fr-MA"/>
        </w:rPr>
      </w:pPr>
    </w:p>
    <w:p w14:paraId="3124A060" w14:textId="4C35DD0D" w:rsidR="00D15F0B" w:rsidRPr="00D15F0B" w:rsidRDefault="00D15F0B">
      <w:pPr>
        <w:pStyle w:val="ListParagraph"/>
        <w:numPr>
          <w:ilvl w:val="0"/>
          <w:numId w:val="30"/>
        </w:numPr>
        <w:spacing w:after="0"/>
        <w:rPr>
          <w:lang w:val="fr-MA"/>
        </w:rPr>
      </w:pPr>
      <w:r w:rsidRPr="00D15F0B">
        <w:rPr>
          <w:lang w:val="fr-MA"/>
        </w:rPr>
        <w:t>Code clôture : ANC</w:t>
      </w:r>
    </w:p>
    <w:p w14:paraId="6529585E" w14:textId="77777777" w:rsidR="00D15F0B" w:rsidRPr="00D15F0B" w:rsidRDefault="00D15F0B" w:rsidP="00A0768E">
      <w:pPr>
        <w:spacing w:after="0"/>
        <w:rPr>
          <w:lang w:val="fr-MA"/>
        </w:rPr>
      </w:pPr>
    </w:p>
    <w:p w14:paraId="7E2FF1A6" w14:textId="77777777" w:rsidR="00D15F0B" w:rsidRPr="00D15F0B" w:rsidRDefault="00D15F0B" w:rsidP="00A0768E">
      <w:pPr>
        <w:spacing w:after="0"/>
        <w:rPr>
          <w:lang w:val="fr-MA"/>
        </w:rPr>
      </w:pPr>
      <w:r w:rsidRPr="00D15F0B">
        <w:rPr>
          <w:lang w:val="fr-MA"/>
        </w:rPr>
        <w:t>Report du rendez-vous lors de l’appel préalable</w:t>
      </w:r>
    </w:p>
    <w:p w14:paraId="105675E7" w14:textId="77777777" w:rsidR="00D15F0B" w:rsidRPr="00D15F0B" w:rsidRDefault="00D15F0B" w:rsidP="00A0768E">
      <w:pPr>
        <w:spacing w:after="0"/>
        <w:rPr>
          <w:lang w:val="fr-MA"/>
        </w:rPr>
      </w:pPr>
    </w:p>
    <w:p w14:paraId="5FF5D77D" w14:textId="7C19EAD4" w:rsidR="00D15F0B" w:rsidRPr="00D15F0B" w:rsidRDefault="00D15F0B">
      <w:pPr>
        <w:pStyle w:val="ListParagraph"/>
        <w:numPr>
          <w:ilvl w:val="0"/>
          <w:numId w:val="29"/>
        </w:numPr>
        <w:spacing w:after="0"/>
        <w:rPr>
          <w:lang w:val="fr-MA"/>
        </w:rPr>
      </w:pPr>
      <w:r w:rsidRPr="00D15F0B">
        <w:rPr>
          <w:lang w:val="fr-MA"/>
        </w:rPr>
        <w:t>Code clôture : RRC</w:t>
      </w:r>
    </w:p>
    <w:p w14:paraId="7558B591" w14:textId="77777777" w:rsidR="00D15F0B" w:rsidRPr="00D15F0B" w:rsidRDefault="00D15F0B" w:rsidP="00A0768E">
      <w:pPr>
        <w:spacing w:after="0"/>
        <w:rPr>
          <w:lang w:val="fr-MA"/>
        </w:rPr>
      </w:pPr>
    </w:p>
    <w:p w14:paraId="673A6FBD" w14:textId="77777777" w:rsidR="00D15F0B" w:rsidRPr="00D15F0B" w:rsidRDefault="00D15F0B" w:rsidP="00A0768E">
      <w:pPr>
        <w:spacing w:after="0"/>
        <w:rPr>
          <w:lang w:val="fr-MA"/>
        </w:rPr>
      </w:pPr>
      <w:r w:rsidRPr="00D15F0B">
        <w:rPr>
          <w:lang w:val="fr-MA"/>
        </w:rPr>
        <w:t>IMPORTANT :</w:t>
      </w:r>
    </w:p>
    <w:p w14:paraId="47DD8D70" w14:textId="77777777" w:rsidR="00D15F0B" w:rsidRPr="00D15F0B" w:rsidRDefault="00D15F0B" w:rsidP="00A0768E">
      <w:pPr>
        <w:spacing w:after="0"/>
        <w:rPr>
          <w:lang w:val="fr-MA"/>
        </w:rPr>
      </w:pPr>
      <w:r w:rsidRPr="00D15F0B">
        <w:rPr>
          <w:lang w:val="fr-MA"/>
        </w:rPr>
        <w:t>Les codes ANC et RRC sont exclusivement réservés aux services réalisant les appels de confirmation J-1/J-2. Ils ne doivent jamais être utilisés le jour de l’intervention.</w:t>
      </w:r>
    </w:p>
    <w:p w14:paraId="1987CB1F" w14:textId="77777777" w:rsidR="00D15F0B" w:rsidRPr="00D15F0B" w:rsidRDefault="00D15F0B" w:rsidP="00A0768E">
      <w:pPr>
        <w:spacing w:after="0"/>
        <w:rPr>
          <w:lang w:val="fr-MA"/>
        </w:rPr>
      </w:pPr>
    </w:p>
    <w:p w14:paraId="0988180A" w14:textId="77777777" w:rsidR="00D15F0B" w:rsidRPr="00D15F0B" w:rsidRDefault="00D15F0B" w:rsidP="00A0768E">
      <w:pPr>
        <w:pStyle w:val="Heading2"/>
        <w:rPr>
          <w:lang w:val="fr-MA"/>
        </w:rPr>
      </w:pPr>
      <w:r w:rsidRPr="00D15F0B">
        <w:rPr>
          <w:lang w:val="fr-MA"/>
        </w:rPr>
        <w:t>7.5 Clôtures définitives</w:t>
      </w:r>
    </w:p>
    <w:p w14:paraId="450EFED1" w14:textId="77777777" w:rsidR="00D15F0B" w:rsidRPr="00D15F0B" w:rsidRDefault="00D15F0B" w:rsidP="00A0768E">
      <w:pPr>
        <w:spacing w:after="0"/>
        <w:rPr>
          <w:lang w:val="fr-MA"/>
        </w:rPr>
      </w:pPr>
    </w:p>
    <w:p w14:paraId="52599B1A" w14:textId="2101A7DB" w:rsidR="00D15F0B" w:rsidRPr="00D15F0B" w:rsidRDefault="00D15F0B" w:rsidP="00A0768E">
      <w:pPr>
        <w:spacing w:after="0"/>
        <w:rPr>
          <w:lang w:val="fr-MA"/>
        </w:rPr>
      </w:pPr>
      <w:r w:rsidRPr="00D15F0B">
        <w:rPr>
          <w:lang w:val="fr-MA"/>
        </w:rPr>
        <w:t>TOK</w:t>
      </w:r>
    </w:p>
    <w:p w14:paraId="52A01879" w14:textId="31278046" w:rsidR="00D15F0B" w:rsidRPr="00D15F0B" w:rsidRDefault="00D15F0B">
      <w:pPr>
        <w:pStyle w:val="ListParagraph"/>
        <w:numPr>
          <w:ilvl w:val="0"/>
          <w:numId w:val="28"/>
        </w:numPr>
        <w:spacing w:after="0"/>
        <w:rPr>
          <w:lang w:val="fr-MA"/>
        </w:rPr>
      </w:pPr>
      <w:r w:rsidRPr="00D15F0B">
        <w:rPr>
          <w:lang w:val="fr-MA"/>
        </w:rPr>
        <w:t>Utilisé lorsque les conditions de clôture définitive sont remplies conformément au référentiel.</w:t>
      </w:r>
    </w:p>
    <w:p w14:paraId="62D7C69A" w14:textId="77777777" w:rsidR="00D15F0B" w:rsidRPr="00D15F0B" w:rsidRDefault="00D15F0B" w:rsidP="00A0768E">
      <w:pPr>
        <w:spacing w:after="0"/>
        <w:rPr>
          <w:lang w:val="fr-MA"/>
        </w:rPr>
      </w:pPr>
    </w:p>
    <w:p w14:paraId="0AEAEA53" w14:textId="77777777" w:rsidR="00D15F0B" w:rsidRPr="00D15F0B" w:rsidRDefault="00D15F0B" w:rsidP="00A0768E">
      <w:pPr>
        <w:spacing w:after="0"/>
        <w:rPr>
          <w:lang w:val="fr-MA"/>
        </w:rPr>
      </w:pPr>
      <w:r w:rsidRPr="00D15F0B">
        <w:rPr>
          <w:lang w:val="fr-MA"/>
        </w:rPr>
        <w:t>DMS</w:t>
      </w:r>
    </w:p>
    <w:p w14:paraId="45D1C17B" w14:textId="0E7BCE1D" w:rsidR="00D15F0B" w:rsidRPr="00D15F0B" w:rsidRDefault="00D15F0B">
      <w:pPr>
        <w:pStyle w:val="ListParagraph"/>
        <w:numPr>
          <w:ilvl w:val="0"/>
          <w:numId w:val="27"/>
        </w:numPr>
        <w:spacing w:after="0"/>
        <w:rPr>
          <w:lang w:val="fr-MA"/>
        </w:rPr>
      </w:pPr>
      <w:r w:rsidRPr="00D15F0B">
        <w:rPr>
          <w:lang w:val="fr-MA"/>
        </w:rPr>
        <w:t>Utilisé pour une mise en service définitive et immédiate lorsque l’OT est conforme à la demande.</w:t>
      </w:r>
    </w:p>
    <w:p w14:paraId="1AF855F1" w14:textId="77777777" w:rsidR="00D15F0B" w:rsidRPr="00D15F0B" w:rsidRDefault="00D15F0B" w:rsidP="00A0768E">
      <w:pPr>
        <w:spacing w:after="0"/>
        <w:rPr>
          <w:lang w:val="fr-MA"/>
        </w:rPr>
      </w:pPr>
    </w:p>
    <w:p w14:paraId="299427D4" w14:textId="11654CA0" w:rsidR="00D15F0B" w:rsidRPr="00D15F0B" w:rsidRDefault="00D15F0B" w:rsidP="00A0768E">
      <w:pPr>
        <w:pStyle w:val="Heading2"/>
        <w:rPr>
          <w:lang w:val="fr-MA"/>
        </w:rPr>
      </w:pPr>
      <w:r w:rsidRPr="00D15F0B">
        <w:rPr>
          <w:lang w:val="fr-MA"/>
        </w:rPr>
        <w:t>7.6 Règle GEM</w:t>
      </w:r>
    </w:p>
    <w:p w14:paraId="37091E59" w14:textId="1AF3ADF5" w:rsidR="00D15F0B" w:rsidRPr="00D15F0B" w:rsidRDefault="00D15F0B" w:rsidP="00A0768E">
      <w:pPr>
        <w:spacing w:after="0"/>
        <w:rPr>
          <w:lang w:val="fr-MA"/>
        </w:rPr>
      </w:pPr>
      <w:r w:rsidRPr="00D15F0B">
        <w:rPr>
          <w:lang w:val="fr-MA"/>
        </w:rPr>
        <w:t>Le GEM est strictement réservé aux offres Fibre Entreprise.</w:t>
      </w:r>
    </w:p>
    <w:p w14:paraId="536F242D" w14:textId="73DDFD84" w:rsidR="00D15F0B" w:rsidRPr="00D15F0B" w:rsidRDefault="00D15F0B" w:rsidP="00A0768E">
      <w:pPr>
        <w:spacing w:after="0"/>
        <w:rPr>
          <w:lang w:val="fr-MA"/>
        </w:rPr>
      </w:pPr>
      <w:r w:rsidRPr="00D15F0B">
        <w:rPr>
          <w:lang w:val="fr-MA"/>
        </w:rPr>
        <w:t xml:space="preserve">Les règles détaillées de GEM sont décrites dans les documents opérationnels </w:t>
      </w:r>
      <w:proofErr w:type="spellStart"/>
      <w:r w:rsidRPr="00D15F0B">
        <w:rPr>
          <w:lang w:val="fr-MA"/>
        </w:rPr>
        <w:t>ContratLigne</w:t>
      </w:r>
      <w:proofErr w:type="spellEnd"/>
      <w:r w:rsidRPr="00D15F0B">
        <w:rPr>
          <w:lang w:val="fr-MA"/>
        </w:rPr>
        <w:t xml:space="preserve"> et doivent être appliquées conformément au référentiel métier officiel.</w:t>
      </w:r>
    </w:p>
    <w:p w14:paraId="54E1E906" w14:textId="00EDD3AB" w:rsidR="0016432C" w:rsidRPr="002C1F46" w:rsidRDefault="00C66650" w:rsidP="002C1F46">
      <w:pPr>
        <w:pStyle w:val="Heading1"/>
        <w:rPr>
          <w:lang w:val="fr-MA"/>
        </w:rPr>
      </w:pPr>
      <w:r w:rsidRPr="0016432C">
        <w:rPr>
          <w:lang w:val="fr-MA"/>
        </w:rPr>
        <w:lastRenderedPageBreak/>
        <w:t>8. Règles métier</w:t>
      </w:r>
    </w:p>
    <w:p w14:paraId="3E110C93" w14:textId="02B4BDD5" w:rsidR="0016432C" w:rsidRPr="0016432C" w:rsidRDefault="0016432C" w:rsidP="00A0768E">
      <w:pPr>
        <w:pStyle w:val="Heading2"/>
        <w:spacing w:before="0"/>
        <w:rPr>
          <w:lang w:val="fr-MA"/>
        </w:rPr>
      </w:pPr>
      <w:r w:rsidRPr="0016432C">
        <w:rPr>
          <w:lang w:val="fr-MA"/>
        </w:rPr>
        <w:t>8.1 Règles générales</w:t>
      </w:r>
    </w:p>
    <w:p w14:paraId="2F1C4B54" w14:textId="158F2E50" w:rsidR="0016432C" w:rsidRPr="0016432C" w:rsidRDefault="0016432C">
      <w:pPr>
        <w:pStyle w:val="Heading1"/>
        <w:numPr>
          <w:ilvl w:val="0"/>
          <w:numId w:val="27"/>
        </w:numPr>
        <w:spacing w:before="0"/>
        <w:rPr>
          <w:rFonts w:ascii="Arial" w:eastAsiaTheme="minorEastAsia" w:hAnsi="Arial" w:cstheme="minorBidi"/>
          <w:b w:val="0"/>
          <w:bCs w:val="0"/>
          <w:color w:val="auto"/>
          <w:sz w:val="20"/>
          <w:szCs w:val="22"/>
          <w:lang w:val="fr-MA"/>
        </w:rPr>
      </w:pPr>
      <w:r w:rsidRPr="0016432C">
        <w:rPr>
          <w:rFonts w:ascii="Arial" w:eastAsiaTheme="minorEastAsia" w:hAnsi="Arial" w:cstheme="minorBidi"/>
          <w:b w:val="0"/>
          <w:bCs w:val="0"/>
          <w:color w:val="auto"/>
          <w:sz w:val="20"/>
          <w:szCs w:val="22"/>
          <w:lang w:val="fr-MA"/>
        </w:rPr>
        <w:t xml:space="preserve">Si une cause d’aléa relève de l’opérateur réseau, de l’opérateur commercial ou de leurs partenaires, alors le conseiller doit identifier si le traitement est effectué en mode </w:t>
      </w:r>
      <w:proofErr w:type="spellStart"/>
      <w:r w:rsidRPr="0016432C">
        <w:rPr>
          <w:rFonts w:ascii="Arial" w:eastAsiaTheme="minorEastAsia" w:hAnsi="Arial" w:cstheme="minorBidi"/>
          <w:b w:val="0"/>
          <w:bCs w:val="0"/>
          <w:color w:val="auto"/>
          <w:sz w:val="20"/>
          <w:szCs w:val="22"/>
          <w:lang w:val="fr-MA"/>
        </w:rPr>
        <w:t>Retail</w:t>
      </w:r>
      <w:proofErr w:type="spellEnd"/>
      <w:r w:rsidRPr="0016432C">
        <w:rPr>
          <w:rFonts w:ascii="Arial" w:eastAsiaTheme="minorEastAsia" w:hAnsi="Arial" w:cstheme="minorBidi"/>
          <w:b w:val="0"/>
          <w:bCs w:val="0"/>
          <w:color w:val="auto"/>
          <w:sz w:val="20"/>
          <w:szCs w:val="22"/>
          <w:lang w:val="fr-MA"/>
        </w:rPr>
        <w:t xml:space="preserve"> ou </w:t>
      </w:r>
      <w:proofErr w:type="spellStart"/>
      <w:r w:rsidRPr="0016432C">
        <w:rPr>
          <w:rFonts w:ascii="Arial" w:eastAsiaTheme="minorEastAsia" w:hAnsi="Arial" w:cstheme="minorBidi"/>
          <w:b w:val="0"/>
          <w:bCs w:val="0"/>
          <w:color w:val="auto"/>
          <w:sz w:val="20"/>
          <w:szCs w:val="22"/>
          <w:lang w:val="fr-MA"/>
        </w:rPr>
        <w:t>Wholesale</w:t>
      </w:r>
      <w:proofErr w:type="spellEnd"/>
      <w:r w:rsidRPr="0016432C">
        <w:rPr>
          <w:rFonts w:ascii="Arial" w:eastAsiaTheme="minorEastAsia" w:hAnsi="Arial" w:cstheme="minorBidi"/>
          <w:b w:val="0"/>
          <w:bCs w:val="0"/>
          <w:color w:val="auto"/>
          <w:sz w:val="20"/>
          <w:szCs w:val="22"/>
          <w:lang w:val="fr-MA"/>
        </w:rPr>
        <w:t xml:space="preserve"> avant de sélectionner le code de clôture approprié.</w:t>
      </w:r>
    </w:p>
    <w:p w14:paraId="6B82ACE1" w14:textId="30F07659" w:rsidR="0016432C" w:rsidRPr="0016432C" w:rsidRDefault="0016432C">
      <w:pPr>
        <w:pStyle w:val="Heading1"/>
        <w:numPr>
          <w:ilvl w:val="0"/>
          <w:numId w:val="27"/>
        </w:numPr>
        <w:spacing w:before="0"/>
        <w:rPr>
          <w:rFonts w:ascii="Arial" w:eastAsiaTheme="minorEastAsia" w:hAnsi="Arial" w:cstheme="minorBidi"/>
          <w:b w:val="0"/>
          <w:bCs w:val="0"/>
          <w:color w:val="auto"/>
          <w:sz w:val="20"/>
          <w:szCs w:val="22"/>
          <w:lang w:val="fr-MA"/>
        </w:rPr>
      </w:pPr>
      <w:r w:rsidRPr="0016432C">
        <w:rPr>
          <w:rFonts w:ascii="Arial" w:eastAsiaTheme="minorEastAsia" w:hAnsi="Arial" w:cstheme="minorBidi"/>
          <w:b w:val="0"/>
          <w:bCs w:val="0"/>
          <w:color w:val="auto"/>
          <w:sz w:val="20"/>
          <w:szCs w:val="22"/>
          <w:lang w:val="fr-MA"/>
        </w:rPr>
        <w:t xml:space="preserve">Si une ligne contient des valeurs distinctes pour </w:t>
      </w:r>
      <w:proofErr w:type="spellStart"/>
      <w:r w:rsidRPr="0016432C">
        <w:rPr>
          <w:rFonts w:ascii="Arial" w:eastAsiaTheme="minorEastAsia" w:hAnsi="Arial" w:cstheme="minorBidi"/>
          <w:b w:val="0"/>
          <w:bCs w:val="0"/>
          <w:color w:val="auto"/>
          <w:sz w:val="20"/>
          <w:szCs w:val="22"/>
          <w:lang w:val="fr-MA"/>
        </w:rPr>
        <w:t>Retail</w:t>
      </w:r>
      <w:proofErr w:type="spellEnd"/>
      <w:r w:rsidRPr="0016432C">
        <w:rPr>
          <w:rFonts w:ascii="Arial" w:eastAsiaTheme="minorEastAsia" w:hAnsi="Arial" w:cstheme="minorBidi"/>
          <w:b w:val="0"/>
          <w:bCs w:val="0"/>
          <w:color w:val="auto"/>
          <w:sz w:val="20"/>
          <w:szCs w:val="22"/>
          <w:lang w:val="fr-MA"/>
        </w:rPr>
        <w:t xml:space="preserve"> et </w:t>
      </w:r>
      <w:proofErr w:type="spellStart"/>
      <w:r w:rsidRPr="0016432C">
        <w:rPr>
          <w:rFonts w:ascii="Arial" w:eastAsiaTheme="minorEastAsia" w:hAnsi="Arial" w:cstheme="minorBidi"/>
          <w:b w:val="0"/>
          <w:bCs w:val="0"/>
          <w:color w:val="auto"/>
          <w:sz w:val="20"/>
          <w:szCs w:val="22"/>
          <w:lang w:val="fr-MA"/>
        </w:rPr>
        <w:t>Wholesale</w:t>
      </w:r>
      <w:proofErr w:type="spellEnd"/>
      <w:r w:rsidRPr="0016432C">
        <w:rPr>
          <w:rFonts w:ascii="Arial" w:eastAsiaTheme="minorEastAsia" w:hAnsi="Arial" w:cstheme="minorBidi"/>
          <w:b w:val="0"/>
          <w:bCs w:val="0"/>
          <w:color w:val="auto"/>
          <w:sz w:val="20"/>
          <w:szCs w:val="22"/>
          <w:lang w:val="fr-MA"/>
        </w:rPr>
        <w:t>, alors les codes ne sont pas interchangeables.</w:t>
      </w:r>
    </w:p>
    <w:p w14:paraId="0F2F2C00" w14:textId="13F91285" w:rsidR="0016432C" w:rsidRPr="0016432C" w:rsidRDefault="0016432C">
      <w:pPr>
        <w:pStyle w:val="Heading1"/>
        <w:numPr>
          <w:ilvl w:val="0"/>
          <w:numId w:val="27"/>
        </w:numPr>
        <w:spacing w:before="0"/>
        <w:rPr>
          <w:rFonts w:ascii="Arial" w:eastAsiaTheme="minorEastAsia" w:hAnsi="Arial" w:cstheme="minorBidi"/>
          <w:b w:val="0"/>
          <w:bCs w:val="0"/>
          <w:color w:val="auto"/>
          <w:sz w:val="20"/>
          <w:szCs w:val="22"/>
          <w:lang w:val="fr-MA"/>
        </w:rPr>
      </w:pPr>
      <w:r w:rsidRPr="0016432C">
        <w:rPr>
          <w:rFonts w:ascii="Arial" w:eastAsiaTheme="minorEastAsia" w:hAnsi="Arial" w:cstheme="minorBidi"/>
          <w:b w:val="0"/>
          <w:bCs w:val="0"/>
          <w:color w:val="auto"/>
          <w:sz w:val="20"/>
          <w:szCs w:val="22"/>
          <w:lang w:val="fr-MA"/>
        </w:rPr>
        <w:t>Si un code situation est renseigné dans le référentiel, alors il doit être associé à la clôture correspondante.</w:t>
      </w:r>
    </w:p>
    <w:p w14:paraId="1FB7C402" w14:textId="55483828" w:rsidR="0016432C" w:rsidRPr="0016432C" w:rsidRDefault="0016432C">
      <w:pPr>
        <w:pStyle w:val="Heading1"/>
        <w:numPr>
          <w:ilvl w:val="0"/>
          <w:numId w:val="27"/>
        </w:numPr>
        <w:spacing w:before="0"/>
        <w:rPr>
          <w:rFonts w:ascii="Arial" w:eastAsiaTheme="minorEastAsia" w:hAnsi="Arial" w:cstheme="minorBidi"/>
          <w:b w:val="0"/>
          <w:bCs w:val="0"/>
          <w:color w:val="auto"/>
          <w:sz w:val="20"/>
          <w:szCs w:val="22"/>
          <w:lang w:val="fr-MA"/>
        </w:rPr>
      </w:pPr>
      <w:r w:rsidRPr="0016432C">
        <w:rPr>
          <w:rFonts w:ascii="Arial" w:eastAsiaTheme="minorEastAsia" w:hAnsi="Arial" w:cstheme="minorBidi"/>
          <w:b w:val="0"/>
          <w:bCs w:val="0"/>
          <w:color w:val="auto"/>
          <w:sz w:val="20"/>
          <w:szCs w:val="22"/>
          <w:lang w:val="fr-MA"/>
        </w:rPr>
        <w:t>Si aucun code situation n’est prévu dans le référentiel, alors aucun code situation ne doit être inventé.</w:t>
      </w:r>
    </w:p>
    <w:p w14:paraId="2EFDBBB5" w14:textId="4E9F2714" w:rsidR="0016432C" w:rsidRPr="0016432C" w:rsidRDefault="0016432C">
      <w:pPr>
        <w:pStyle w:val="Heading1"/>
        <w:numPr>
          <w:ilvl w:val="0"/>
          <w:numId w:val="27"/>
        </w:numPr>
        <w:spacing w:before="0"/>
        <w:rPr>
          <w:rFonts w:ascii="Arial" w:eastAsiaTheme="minorEastAsia" w:hAnsi="Arial" w:cstheme="minorBidi"/>
          <w:b w:val="0"/>
          <w:bCs w:val="0"/>
          <w:color w:val="auto"/>
          <w:sz w:val="20"/>
          <w:szCs w:val="22"/>
          <w:lang w:val="fr-MA"/>
        </w:rPr>
      </w:pPr>
      <w:r w:rsidRPr="0016432C">
        <w:rPr>
          <w:rFonts w:ascii="Arial" w:eastAsiaTheme="minorEastAsia" w:hAnsi="Arial" w:cstheme="minorBidi"/>
          <w:b w:val="0"/>
          <w:bCs w:val="0"/>
          <w:color w:val="auto"/>
          <w:sz w:val="20"/>
          <w:szCs w:val="22"/>
          <w:lang w:val="fr-MA"/>
        </w:rPr>
        <w:t>Si un délai cible est indiqué dans le référentiel, alors ce délai doit être communiqué ou appliqué conformément aux règles opérationnelles en vigueur.</w:t>
      </w:r>
    </w:p>
    <w:p w14:paraId="214B2A68" w14:textId="71204B3D" w:rsidR="0016432C" w:rsidRPr="0016432C" w:rsidRDefault="0016432C" w:rsidP="00A0768E">
      <w:pPr>
        <w:pStyle w:val="Heading2"/>
        <w:spacing w:before="0"/>
        <w:rPr>
          <w:lang w:val="fr-MA"/>
        </w:rPr>
      </w:pPr>
      <w:r w:rsidRPr="0016432C">
        <w:rPr>
          <w:lang w:val="fr-MA"/>
        </w:rPr>
        <w:t>8.2 Règles GEM</w:t>
      </w:r>
    </w:p>
    <w:p w14:paraId="5BA69D50" w14:textId="07F7A968" w:rsidR="0016432C" w:rsidRPr="0016432C" w:rsidRDefault="0016432C">
      <w:pPr>
        <w:pStyle w:val="Heading1"/>
        <w:numPr>
          <w:ilvl w:val="0"/>
          <w:numId w:val="27"/>
        </w:numPr>
        <w:spacing w:before="0"/>
        <w:rPr>
          <w:rFonts w:ascii="Arial" w:eastAsiaTheme="minorEastAsia" w:hAnsi="Arial" w:cstheme="minorBidi"/>
          <w:b w:val="0"/>
          <w:bCs w:val="0"/>
          <w:color w:val="auto"/>
          <w:sz w:val="20"/>
          <w:szCs w:val="22"/>
          <w:lang w:val="fr-MA"/>
        </w:rPr>
      </w:pPr>
      <w:r w:rsidRPr="0016432C">
        <w:rPr>
          <w:rFonts w:ascii="Arial" w:eastAsiaTheme="minorEastAsia" w:hAnsi="Arial" w:cstheme="minorBidi"/>
          <w:b w:val="0"/>
          <w:bCs w:val="0"/>
          <w:color w:val="auto"/>
          <w:sz w:val="20"/>
          <w:szCs w:val="22"/>
          <w:lang w:val="fr-MA"/>
        </w:rPr>
        <w:t>Le GEM est strictement réservé aux offres Fibre Entreprise.</w:t>
      </w:r>
    </w:p>
    <w:p w14:paraId="21EDF57C" w14:textId="432AA38B" w:rsidR="0016432C" w:rsidRPr="0016432C" w:rsidRDefault="0016432C">
      <w:pPr>
        <w:pStyle w:val="Heading1"/>
        <w:numPr>
          <w:ilvl w:val="0"/>
          <w:numId w:val="27"/>
        </w:numPr>
        <w:spacing w:before="0"/>
        <w:rPr>
          <w:rFonts w:ascii="Arial" w:eastAsiaTheme="minorEastAsia" w:hAnsi="Arial" w:cstheme="minorBidi"/>
          <w:b w:val="0"/>
          <w:bCs w:val="0"/>
          <w:color w:val="auto"/>
          <w:sz w:val="20"/>
          <w:szCs w:val="22"/>
          <w:lang w:val="fr-MA"/>
        </w:rPr>
      </w:pPr>
      <w:r w:rsidRPr="0016432C">
        <w:rPr>
          <w:rFonts w:ascii="Arial" w:eastAsiaTheme="minorEastAsia" w:hAnsi="Arial" w:cstheme="minorBidi"/>
          <w:b w:val="0"/>
          <w:bCs w:val="0"/>
          <w:color w:val="auto"/>
          <w:sz w:val="20"/>
          <w:szCs w:val="22"/>
          <w:lang w:val="fr-MA"/>
        </w:rPr>
        <w:t>Si le référentiel mentionne « après GEM », alors les règles GEM doivent être appliquées avant la clôture.</w:t>
      </w:r>
    </w:p>
    <w:p w14:paraId="40EF4D58" w14:textId="55D0DE24" w:rsidR="0016432C" w:rsidRPr="0016432C" w:rsidRDefault="0016432C">
      <w:pPr>
        <w:pStyle w:val="Heading1"/>
        <w:numPr>
          <w:ilvl w:val="0"/>
          <w:numId w:val="27"/>
        </w:numPr>
        <w:spacing w:before="0"/>
        <w:rPr>
          <w:rFonts w:ascii="Arial" w:eastAsiaTheme="minorEastAsia" w:hAnsi="Arial" w:cstheme="minorBidi"/>
          <w:b w:val="0"/>
          <w:bCs w:val="0"/>
          <w:color w:val="auto"/>
          <w:sz w:val="20"/>
          <w:szCs w:val="22"/>
          <w:lang w:val="fr-MA"/>
        </w:rPr>
      </w:pPr>
      <w:r w:rsidRPr="0016432C">
        <w:rPr>
          <w:rFonts w:ascii="Arial" w:eastAsiaTheme="minorEastAsia" w:hAnsi="Arial" w:cstheme="minorBidi"/>
          <w:b w:val="0"/>
          <w:bCs w:val="0"/>
          <w:color w:val="auto"/>
          <w:sz w:val="20"/>
          <w:szCs w:val="22"/>
          <w:lang w:val="fr-MA"/>
        </w:rPr>
        <w:t xml:space="preserve">Les règles détaillées de GEM sont décrites dans les documents opérationnels </w:t>
      </w:r>
      <w:proofErr w:type="spellStart"/>
      <w:r w:rsidRPr="0016432C">
        <w:rPr>
          <w:rFonts w:ascii="Arial" w:eastAsiaTheme="minorEastAsia" w:hAnsi="Arial" w:cstheme="minorBidi"/>
          <w:b w:val="0"/>
          <w:bCs w:val="0"/>
          <w:color w:val="auto"/>
          <w:sz w:val="20"/>
          <w:szCs w:val="22"/>
          <w:lang w:val="fr-MA"/>
        </w:rPr>
        <w:t>ContratLigne</w:t>
      </w:r>
      <w:proofErr w:type="spellEnd"/>
      <w:r w:rsidRPr="0016432C">
        <w:rPr>
          <w:rFonts w:ascii="Arial" w:eastAsiaTheme="minorEastAsia" w:hAnsi="Arial" w:cstheme="minorBidi"/>
          <w:b w:val="0"/>
          <w:bCs w:val="0"/>
          <w:color w:val="auto"/>
          <w:sz w:val="20"/>
          <w:szCs w:val="22"/>
          <w:lang w:val="fr-MA"/>
        </w:rPr>
        <w:t xml:space="preserve"> et doivent être respectées avant toute utilisation des codes concernés.</w:t>
      </w:r>
    </w:p>
    <w:p w14:paraId="377704C2" w14:textId="48E6F254" w:rsidR="0016432C" w:rsidRPr="0016432C" w:rsidRDefault="0016432C">
      <w:pPr>
        <w:pStyle w:val="Heading1"/>
        <w:numPr>
          <w:ilvl w:val="0"/>
          <w:numId w:val="27"/>
        </w:numPr>
        <w:spacing w:before="0"/>
        <w:rPr>
          <w:rFonts w:ascii="Arial" w:eastAsiaTheme="minorEastAsia" w:hAnsi="Arial" w:cstheme="minorBidi"/>
          <w:b w:val="0"/>
          <w:bCs w:val="0"/>
          <w:color w:val="auto"/>
          <w:sz w:val="20"/>
          <w:szCs w:val="22"/>
          <w:lang w:val="fr-MA"/>
        </w:rPr>
      </w:pPr>
      <w:r w:rsidRPr="0016432C">
        <w:rPr>
          <w:rFonts w:ascii="Arial" w:eastAsiaTheme="minorEastAsia" w:hAnsi="Arial" w:cstheme="minorBidi"/>
          <w:b w:val="0"/>
          <w:bCs w:val="0"/>
          <w:color w:val="auto"/>
          <w:sz w:val="20"/>
          <w:szCs w:val="22"/>
          <w:lang w:val="fr-MA"/>
        </w:rPr>
        <w:t>Si le dossier ne relève pas d’une offre Fibre Entreprise, alors les codes nécessitant un GEM ne doivent pas être utilisés selon cette logique.</w:t>
      </w:r>
    </w:p>
    <w:p w14:paraId="6BFE4D82" w14:textId="77777777" w:rsidR="0016432C" w:rsidRPr="0016432C" w:rsidRDefault="0016432C" w:rsidP="00A0768E">
      <w:pPr>
        <w:pStyle w:val="Heading1"/>
        <w:spacing w:before="0"/>
        <w:rPr>
          <w:rFonts w:ascii="Arial" w:eastAsiaTheme="minorEastAsia" w:hAnsi="Arial" w:cstheme="minorBidi"/>
          <w:b w:val="0"/>
          <w:bCs w:val="0"/>
          <w:color w:val="auto"/>
          <w:sz w:val="20"/>
          <w:szCs w:val="22"/>
          <w:lang w:val="fr-MA"/>
        </w:rPr>
      </w:pPr>
    </w:p>
    <w:p w14:paraId="400F26FE" w14:textId="49480DD4" w:rsidR="0016432C" w:rsidRPr="0016432C" w:rsidRDefault="0016432C" w:rsidP="00A0768E">
      <w:pPr>
        <w:pStyle w:val="Heading2"/>
        <w:spacing w:before="0"/>
        <w:rPr>
          <w:lang w:val="fr-MA"/>
        </w:rPr>
      </w:pPr>
      <w:r w:rsidRPr="0016432C">
        <w:rPr>
          <w:lang w:val="fr-MA"/>
        </w:rPr>
        <w:t>8.3 Causes liées à l’opérateur réseau, à l’opérateur commercial ou à leurs partenaires</w:t>
      </w:r>
    </w:p>
    <w:p w14:paraId="2057A229" w14:textId="4329F499" w:rsidR="0016432C" w:rsidRPr="0016432C" w:rsidRDefault="0016432C">
      <w:pPr>
        <w:pStyle w:val="Heading1"/>
        <w:numPr>
          <w:ilvl w:val="0"/>
          <w:numId w:val="27"/>
        </w:numPr>
        <w:spacing w:before="0"/>
        <w:rPr>
          <w:rFonts w:ascii="Arial" w:eastAsiaTheme="minorEastAsia" w:hAnsi="Arial" w:cstheme="minorBidi"/>
          <w:b w:val="0"/>
          <w:bCs w:val="0"/>
          <w:color w:val="auto"/>
          <w:sz w:val="20"/>
          <w:szCs w:val="22"/>
          <w:lang w:val="fr-MA"/>
        </w:rPr>
      </w:pPr>
      <w:r w:rsidRPr="0016432C">
        <w:rPr>
          <w:rFonts w:ascii="Arial" w:eastAsiaTheme="minorEastAsia" w:hAnsi="Arial" w:cstheme="minorBidi"/>
          <w:b w:val="0"/>
          <w:bCs w:val="0"/>
          <w:color w:val="auto"/>
          <w:sz w:val="20"/>
          <w:szCs w:val="22"/>
          <w:lang w:val="fr-MA"/>
        </w:rPr>
        <w:t>Si le rendez-vous fournisseur ne peut être honoré (retard, intempéries, indisponibilité fournisseur), alors utiliser le code situation RF.</w:t>
      </w:r>
    </w:p>
    <w:p w14:paraId="5CF4C819" w14:textId="3B996281" w:rsidR="0016432C" w:rsidRPr="0016432C" w:rsidRDefault="0016432C">
      <w:pPr>
        <w:pStyle w:val="Heading1"/>
        <w:numPr>
          <w:ilvl w:val="0"/>
          <w:numId w:val="27"/>
        </w:numPr>
        <w:spacing w:before="0"/>
        <w:rPr>
          <w:rFonts w:ascii="Arial" w:eastAsiaTheme="minorEastAsia" w:hAnsi="Arial" w:cstheme="minorBidi"/>
          <w:b w:val="0"/>
          <w:bCs w:val="0"/>
          <w:color w:val="auto"/>
          <w:sz w:val="20"/>
          <w:szCs w:val="22"/>
          <w:lang w:val="fr-MA"/>
        </w:rPr>
      </w:pPr>
      <w:r w:rsidRPr="0016432C">
        <w:rPr>
          <w:rFonts w:ascii="Arial" w:eastAsiaTheme="minorEastAsia" w:hAnsi="Arial" w:cstheme="minorBidi"/>
          <w:b w:val="0"/>
          <w:bCs w:val="0"/>
          <w:color w:val="auto"/>
          <w:sz w:val="20"/>
          <w:szCs w:val="22"/>
          <w:lang w:val="fr-MA"/>
        </w:rPr>
        <w:t>Si l’intervention nécessite un binôme, une nacelle ou un moyen complémentaire empêchant la réalisation immédiate des travaux, alors utiliser le code situation MC.</w:t>
      </w:r>
    </w:p>
    <w:p w14:paraId="35AD52AE" w14:textId="0664CF4D" w:rsidR="0016432C" w:rsidRPr="0016432C" w:rsidRDefault="0016432C">
      <w:pPr>
        <w:pStyle w:val="Heading1"/>
        <w:numPr>
          <w:ilvl w:val="0"/>
          <w:numId w:val="27"/>
        </w:numPr>
        <w:spacing w:before="0"/>
        <w:rPr>
          <w:rFonts w:ascii="Arial" w:eastAsiaTheme="minorEastAsia" w:hAnsi="Arial" w:cstheme="minorBidi"/>
          <w:b w:val="0"/>
          <w:bCs w:val="0"/>
          <w:color w:val="auto"/>
          <w:sz w:val="20"/>
          <w:szCs w:val="22"/>
          <w:lang w:val="fr-MA"/>
        </w:rPr>
      </w:pPr>
      <w:r w:rsidRPr="0016432C">
        <w:rPr>
          <w:rFonts w:ascii="Arial" w:eastAsiaTheme="minorEastAsia" w:hAnsi="Arial" w:cstheme="minorBidi"/>
          <w:b w:val="0"/>
          <w:bCs w:val="0"/>
          <w:color w:val="auto"/>
          <w:sz w:val="20"/>
          <w:szCs w:val="22"/>
          <w:lang w:val="fr-MA"/>
        </w:rPr>
        <w:t>Si le tirage est impossible dans le cadre d’une offre Entreprise nécessitant un moyen complémentaire, alors utiliser la clôture obligatoire PAR.</w:t>
      </w:r>
    </w:p>
    <w:p w14:paraId="5549B0C1" w14:textId="647167AE" w:rsidR="0016432C" w:rsidRPr="0016432C" w:rsidRDefault="0016432C">
      <w:pPr>
        <w:pStyle w:val="Heading1"/>
        <w:numPr>
          <w:ilvl w:val="0"/>
          <w:numId w:val="27"/>
        </w:numPr>
        <w:spacing w:before="0"/>
        <w:rPr>
          <w:rFonts w:ascii="Arial" w:eastAsiaTheme="minorEastAsia" w:hAnsi="Arial" w:cstheme="minorBidi"/>
          <w:b w:val="0"/>
          <w:bCs w:val="0"/>
          <w:color w:val="auto"/>
          <w:sz w:val="20"/>
          <w:szCs w:val="22"/>
          <w:lang w:val="fr-MA"/>
        </w:rPr>
      </w:pPr>
      <w:r w:rsidRPr="0016432C">
        <w:rPr>
          <w:rFonts w:ascii="Arial" w:eastAsiaTheme="minorEastAsia" w:hAnsi="Arial" w:cstheme="minorBidi"/>
          <w:b w:val="0"/>
          <w:bCs w:val="0"/>
          <w:color w:val="auto"/>
          <w:sz w:val="20"/>
          <w:szCs w:val="22"/>
          <w:lang w:val="fr-MA"/>
        </w:rPr>
        <w:t>Si un aiguillage complexe ou un génie civil bouché nécessite une vérification complémentaire, alors utiliser le code situation GB.</w:t>
      </w:r>
    </w:p>
    <w:p w14:paraId="070ECA43" w14:textId="6DA36C94" w:rsidR="0016432C" w:rsidRPr="0016432C" w:rsidRDefault="0016432C">
      <w:pPr>
        <w:pStyle w:val="Heading1"/>
        <w:numPr>
          <w:ilvl w:val="0"/>
          <w:numId w:val="27"/>
        </w:numPr>
        <w:spacing w:before="0"/>
        <w:rPr>
          <w:rFonts w:ascii="Arial" w:eastAsiaTheme="minorEastAsia" w:hAnsi="Arial" w:cstheme="minorBidi"/>
          <w:b w:val="0"/>
          <w:bCs w:val="0"/>
          <w:color w:val="auto"/>
          <w:sz w:val="20"/>
          <w:szCs w:val="22"/>
          <w:lang w:val="fr-MA"/>
        </w:rPr>
      </w:pPr>
      <w:r w:rsidRPr="0016432C">
        <w:rPr>
          <w:rFonts w:ascii="Arial" w:eastAsiaTheme="minorEastAsia" w:hAnsi="Arial" w:cstheme="minorBidi"/>
          <w:b w:val="0"/>
          <w:bCs w:val="0"/>
          <w:color w:val="auto"/>
          <w:sz w:val="20"/>
          <w:szCs w:val="22"/>
          <w:lang w:val="fr-MA"/>
        </w:rPr>
        <w:t>Si le raccordement nécessite un prolongement important sur une zone OI tiers, alors utiliser le code situation RL.</w:t>
      </w:r>
    </w:p>
    <w:p w14:paraId="5D722044" w14:textId="318958F6" w:rsidR="0016432C" w:rsidRPr="0016432C" w:rsidRDefault="0016432C">
      <w:pPr>
        <w:pStyle w:val="Heading1"/>
        <w:numPr>
          <w:ilvl w:val="0"/>
          <w:numId w:val="27"/>
        </w:numPr>
        <w:spacing w:before="0"/>
        <w:rPr>
          <w:rFonts w:ascii="Arial" w:eastAsiaTheme="minorEastAsia" w:hAnsi="Arial" w:cstheme="minorBidi"/>
          <w:b w:val="0"/>
          <w:bCs w:val="0"/>
          <w:color w:val="auto"/>
          <w:sz w:val="20"/>
          <w:szCs w:val="22"/>
          <w:lang w:val="fr-MA"/>
        </w:rPr>
      </w:pPr>
      <w:r w:rsidRPr="0016432C">
        <w:rPr>
          <w:rFonts w:ascii="Arial" w:eastAsiaTheme="minorEastAsia" w:hAnsi="Arial" w:cstheme="minorBidi"/>
          <w:b w:val="0"/>
          <w:bCs w:val="0"/>
          <w:color w:val="auto"/>
          <w:sz w:val="20"/>
          <w:szCs w:val="22"/>
          <w:lang w:val="fr-MA"/>
        </w:rPr>
        <w:t>Si le PM est saturé, alors utiliser le code situation MS.</w:t>
      </w:r>
    </w:p>
    <w:p w14:paraId="7E4CA5D1" w14:textId="7D269E1F" w:rsidR="0016432C" w:rsidRPr="0016432C" w:rsidRDefault="0016432C">
      <w:pPr>
        <w:pStyle w:val="Heading1"/>
        <w:numPr>
          <w:ilvl w:val="0"/>
          <w:numId w:val="27"/>
        </w:numPr>
        <w:spacing w:before="0"/>
        <w:rPr>
          <w:rFonts w:ascii="Arial" w:eastAsiaTheme="minorEastAsia" w:hAnsi="Arial" w:cstheme="minorBidi"/>
          <w:b w:val="0"/>
          <w:bCs w:val="0"/>
          <w:color w:val="auto"/>
          <w:sz w:val="20"/>
          <w:szCs w:val="22"/>
          <w:lang w:val="fr-MA"/>
        </w:rPr>
      </w:pPr>
      <w:r w:rsidRPr="0016432C">
        <w:rPr>
          <w:rFonts w:ascii="Arial" w:eastAsiaTheme="minorEastAsia" w:hAnsi="Arial" w:cstheme="minorBidi"/>
          <w:b w:val="0"/>
          <w:bCs w:val="0"/>
          <w:color w:val="auto"/>
          <w:sz w:val="20"/>
          <w:szCs w:val="22"/>
          <w:lang w:val="fr-MA"/>
        </w:rPr>
        <w:t>Si le PM est absent ou partiellement déployé, alors utiliser le code situation MA.</w:t>
      </w:r>
    </w:p>
    <w:p w14:paraId="5D825050" w14:textId="4D8CF369" w:rsidR="0016432C" w:rsidRPr="0016432C" w:rsidRDefault="0016432C">
      <w:pPr>
        <w:pStyle w:val="Heading1"/>
        <w:numPr>
          <w:ilvl w:val="0"/>
          <w:numId w:val="27"/>
        </w:numPr>
        <w:spacing w:before="0"/>
        <w:rPr>
          <w:rFonts w:ascii="Arial" w:eastAsiaTheme="minorEastAsia" w:hAnsi="Arial" w:cstheme="minorBidi"/>
          <w:b w:val="0"/>
          <w:bCs w:val="0"/>
          <w:color w:val="auto"/>
          <w:sz w:val="20"/>
          <w:szCs w:val="22"/>
          <w:lang w:val="fr-MA"/>
        </w:rPr>
      </w:pPr>
      <w:r w:rsidRPr="0016432C">
        <w:rPr>
          <w:rFonts w:ascii="Arial" w:eastAsiaTheme="minorEastAsia" w:hAnsi="Arial" w:cstheme="minorBidi"/>
          <w:b w:val="0"/>
          <w:bCs w:val="0"/>
          <w:color w:val="auto"/>
          <w:sz w:val="20"/>
          <w:szCs w:val="22"/>
          <w:lang w:val="fr-MA"/>
        </w:rPr>
        <w:t>Si un risque électrique est identifié sur un poteau signalé par une étiquette rouge, alors utiliser le code situation RE.</w:t>
      </w:r>
    </w:p>
    <w:p w14:paraId="6B5003F9" w14:textId="3362EF91" w:rsidR="0016432C" w:rsidRPr="0016432C" w:rsidRDefault="0016432C">
      <w:pPr>
        <w:pStyle w:val="Heading1"/>
        <w:numPr>
          <w:ilvl w:val="0"/>
          <w:numId w:val="27"/>
        </w:numPr>
        <w:spacing w:before="0"/>
        <w:rPr>
          <w:rFonts w:ascii="Arial" w:eastAsiaTheme="minorEastAsia" w:hAnsi="Arial" w:cstheme="minorBidi"/>
          <w:b w:val="0"/>
          <w:bCs w:val="0"/>
          <w:color w:val="auto"/>
          <w:sz w:val="20"/>
          <w:szCs w:val="22"/>
          <w:lang w:val="fr-MA"/>
        </w:rPr>
      </w:pPr>
      <w:r w:rsidRPr="0016432C">
        <w:rPr>
          <w:rFonts w:ascii="Arial" w:eastAsiaTheme="minorEastAsia" w:hAnsi="Arial" w:cstheme="minorBidi"/>
          <w:b w:val="0"/>
          <w:bCs w:val="0"/>
          <w:color w:val="auto"/>
          <w:sz w:val="20"/>
          <w:szCs w:val="22"/>
          <w:lang w:val="fr-MA"/>
        </w:rPr>
        <w:t>Si un appui Enedis est dépourvu du bandeau vert obligatoire, alors utiliser le code situation BV.</w:t>
      </w:r>
    </w:p>
    <w:p w14:paraId="77B54B69" w14:textId="758D6125" w:rsidR="0016432C" w:rsidRPr="0016432C" w:rsidRDefault="0016432C">
      <w:pPr>
        <w:pStyle w:val="Heading1"/>
        <w:numPr>
          <w:ilvl w:val="0"/>
          <w:numId w:val="27"/>
        </w:numPr>
        <w:spacing w:before="0"/>
        <w:rPr>
          <w:rFonts w:ascii="Arial" w:eastAsiaTheme="minorEastAsia" w:hAnsi="Arial" w:cstheme="minorBidi"/>
          <w:b w:val="0"/>
          <w:bCs w:val="0"/>
          <w:color w:val="auto"/>
          <w:sz w:val="20"/>
          <w:szCs w:val="22"/>
          <w:lang w:val="fr-MA"/>
        </w:rPr>
      </w:pPr>
      <w:r w:rsidRPr="0016432C">
        <w:rPr>
          <w:rFonts w:ascii="Arial" w:eastAsiaTheme="minorEastAsia" w:hAnsi="Arial" w:cstheme="minorBidi"/>
          <w:b w:val="0"/>
          <w:bCs w:val="0"/>
          <w:color w:val="auto"/>
          <w:sz w:val="20"/>
          <w:szCs w:val="22"/>
          <w:lang w:val="fr-MA"/>
        </w:rPr>
        <w:t>Si aucun génie civil n’existe entre le PB et le client, alors utiliser le code situation GA.</w:t>
      </w:r>
    </w:p>
    <w:p w14:paraId="011AE0FA" w14:textId="4BD4AF9E" w:rsidR="0016432C" w:rsidRPr="0016432C" w:rsidRDefault="0016432C">
      <w:pPr>
        <w:pStyle w:val="Heading1"/>
        <w:numPr>
          <w:ilvl w:val="0"/>
          <w:numId w:val="27"/>
        </w:numPr>
        <w:spacing w:before="0"/>
        <w:rPr>
          <w:rFonts w:ascii="Arial" w:eastAsiaTheme="minorEastAsia" w:hAnsi="Arial" w:cstheme="minorBidi"/>
          <w:b w:val="0"/>
          <w:bCs w:val="0"/>
          <w:color w:val="auto"/>
          <w:sz w:val="20"/>
          <w:szCs w:val="22"/>
          <w:lang w:val="fr-MA"/>
        </w:rPr>
      </w:pPr>
      <w:r w:rsidRPr="0016432C">
        <w:rPr>
          <w:rFonts w:ascii="Arial" w:eastAsiaTheme="minorEastAsia" w:hAnsi="Arial" w:cstheme="minorBidi"/>
          <w:b w:val="0"/>
          <w:bCs w:val="0"/>
          <w:color w:val="auto"/>
          <w:sz w:val="20"/>
          <w:szCs w:val="22"/>
          <w:lang w:val="fr-MA"/>
        </w:rPr>
        <w:t>Si le PB est absent ou introuvable, alors utiliser le code situation BA.</w:t>
      </w:r>
    </w:p>
    <w:p w14:paraId="7F358499" w14:textId="39621EE2" w:rsidR="0016432C" w:rsidRPr="0016432C" w:rsidRDefault="0016432C">
      <w:pPr>
        <w:pStyle w:val="Heading1"/>
        <w:numPr>
          <w:ilvl w:val="0"/>
          <w:numId w:val="27"/>
        </w:numPr>
        <w:spacing w:before="0"/>
        <w:rPr>
          <w:rFonts w:ascii="Arial" w:eastAsiaTheme="minorEastAsia" w:hAnsi="Arial" w:cstheme="minorBidi"/>
          <w:b w:val="0"/>
          <w:bCs w:val="0"/>
          <w:color w:val="auto"/>
          <w:sz w:val="20"/>
          <w:szCs w:val="22"/>
          <w:lang w:val="fr-MA"/>
        </w:rPr>
      </w:pPr>
      <w:r w:rsidRPr="0016432C">
        <w:rPr>
          <w:rFonts w:ascii="Arial" w:eastAsiaTheme="minorEastAsia" w:hAnsi="Arial" w:cstheme="minorBidi"/>
          <w:b w:val="0"/>
          <w:bCs w:val="0"/>
          <w:color w:val="auto"/>
          <w:sz w:val="20"/>
          <w:szCs w:val="22"/>
          <w:lang w:val="fr-MA"/>
        </w:rPr>
        <w:t>Si le PB est mal câblé sur le réseau de distribution, alors utiliser le code situation BC.</w:t>
      </w:r>
    </w:p>
    <w:p w14:paraId="432CE11C" w14:textId="04479FD1" w:rsidR="0016432C" w:rsidRPr="0016432C" w:rsidRDefault="0016432C">
      <w:pPr>
        <w:pStyle w:val="Heading1"/>
        <w:numPr>
          <w:ilvl w:val="0"/>
          <w:numId w:val="27"/>
        </w:numPr>
        <w:spacing w:before="0"/>
        <w:rPr>
          <w:rFonts w:ascii="Arial" w:eastAsiaTheme="minorEastAsia" w:hAnsi="Arial" w:cstheme="minorBidi"/>
          <w:b w:val="0"/>
          <w:bCs w:val="0"/>
          <w:color w:val="auto"/>
          <w:sz w:val="20"/>
          <w:szCs w:val="22"/>
          <w:lang w:val="fr-MA"/>
        </w:rPr>
      </w:pPr>
      <w:r w:rsidRPr="0016432C">
        <w:rPr>
          <w:rFonts w:ascii="Arial" w:eastAsiaTheme="minorEastAsia" w:hAnsi="Arial" w:cstheme="minorBidi"/>
          <w:b w:val="0"/>
          <w:bCs w:val="0"/>
          <w:color w:val="auto"/>
          <w:sz w:val="20"/>
          <w:szCs w:val="22"/>
          <w:lang w:val="fr-MA"/>
        </w:rPr>
        <w:t>Si le génie civil est saturé ou qu’un poteau présente une étiquette jaune indiquant une saturation, alors utiliser le code situation GS.</w:t>
      </w:r>
    </w:p>
    <w:p w14:paraId="2BC4DA65" w14:textId="4ACAD4FD" w:rsidR="0016432C" w:rsidRPr="0016432C" w:rsidRDefault="0016432C">
      <w:pPr>
        <w:pStyle w:val="Heading1"/>
        <w:numPr>
          <w:ilvl w:val="0"/>
          <w:numId w:val="27"/>
        </w:numPr>
        <w:spacing w:before="0"/>
        <w:rPr>
          <w:rFonts w:ascii="Arial" w:eastAsiaTheme="minorEastAsia" w:hAnsi="Arial" w:cstheme="minorBidi"/>
          <w:b w:val="0"/>
          <w:bCs w:val="0"/>
          <w:color w:val="auto"/>
          <w:sz w:val="20"/>
          <w:szCs w:val="22"/>
          <w:lang w:val="fr-MA"/>
        </w:rPr>
      </w:pPr>
      <w:r w:rsidRPr="0016432C">
        <w:rPr>
          <w:rFonts w:ascii="Arial" w:eastAsiaTheme="minorEastAsia" w:hAnsi="Arial" w:cstheme="minorBidi"/>
          <w:b w:val="0"/>
          <w:bCs w:val="0"/>
          <w:color w:val="auto"/>
          <w:sz w:val="20"/>
          <w:szCs w:val="22"/>
          <w:lang w:val="fr-MA"/>
        </w:rPr>
        <w:lastRenderedPageBreak/>
        <w:t>Si le PB est saturé, alors utiliser le code situation BS.</w:t>
      </w:r>
    </w:p>
    <w:p w14:paraId="39FB2BC2" w14:textId="6259D35C" w:rsidR="0016432C" w:rsidRPr="0016432C" w:rsidRDefault="0016432C">
      <w:pPr>
        <w:pStyle w:val="Heading1"/>
        <w:numPr>
          <w:ilvl w:val="0"/>
          <w:numId w:val="27"/>
        </w:numPr>
        <w:spacing w:before="0"/>
        <w:rPr>
          <w:rFonts w:ascii="Arial" w:eastAsiaTheme="minorEastAsia" w:hAnsi="Arial" w:cstheme="minorBidi"/>
          <w:b w:val="0"/>
          <w:bCs w:val="0"/>
          <w:color w:val="auto"/>
          <w:sz w:val="20"/>
          <w:szCs w:val="22"/>
          <w:lang w:val="fr-MA"/>
        </w:rPr>
      </w:pPr>
      <w:r w:rsidRPr="0016432C">
        <w:rPr>
          <w:rFonts w:ascii="Arial" w:eastAsiaTheme="minorEastAsia" w:hAnsi="Arial" w:cstheme="minorBidi"/>
          <w:b w:val="0"/>
          <w:bCs w:val="0"/>
          <w:color w:val="auto"/>
          <w:sz w:val="20"/>
          <w:szCs w:val="22"/>
          <w:lang w:val="fr-MA"/>
        </w:rPr>
        <w:t>Si l’accès aux infrastructures Orange ou ORT est impossible à cause d’une armoire inaccessible ou nécessitant une intervention particulière, alors utiliser le code situation AI.</w:t>
      </w:r>
    </w:p>
    <w:p w14:paraId="73CA8DDC" w14:textId="2B0E6E61" w:rsidR="0016432C" w:rsidRPr="0016432C" w:rsidRDefault="0016432C">
      <w:pPr>
        <w:pStyle w:val="Heading1"/>
        <w:numPr>
          <w:ilvl w:val="0"/>
          <w:numId w:val="27"/>
        </w:numPr>
        <w:spacing w:before="0"/>
        <w:rPr>
          <w:rFonts w:ascii="Arial" w:eastAsiaTheme="minorEastAsia" w:hAnsi="Arial" w:cstheme="minorBidi"/>
          <w:b w:val="0"/>
          <w:bCs w:val="0"/>
          <w:color w:val="auto"/>
          <w:sz w:val="20"/>
          <w:szCs w:val="22"/>
          <w:lang w:val="fr-MA"/>
        </w:rPr>
      </w:pPr>
      <w:r w:rsidRPr="0016432C">
        <w:rPr>
          <w:rFonts w:ascii="Arial" w:eastAsiaTheme="minorEastAsia" w:hAnsi="Arial" w:cstheme="minorBidi"/>
          <w:b w:val="0"/>
          <w:bCs w:val="0"/>
          <w:color w:val="auto"/>
          <w:sz w:val="20"/>
          <w:szCs w:val="22"/>
          <w:lang w:val="fr-MA"/>
        </w:rPr>
        <w:t>Si l’impossibilité d’accès est due à une serrure bloquée ou cassée relevant d’Orange, alors appliquer les clôtures REO/AI ou ORT/AI selon le contexte opérationnel.</w:t>
      </w:r>
    </w:p>
    <w:p w14:paraId="3CB12FB3" w14:textId="63AD3FAD" w:rsidR="0016432C" w:rsidRPr="0016432C" w:rsidRDefault="0016432C">
      <w:pPr>
        <w:pStyle w:val="Heading1"/>
        <w:numPr>
          <w:ilvl w:val="0"/>
          <w:numId w:val="27"/>
        </w:numPr>
        <w:spacing w:before="0"/>
        <w:rPr>
          <w:rFonts w:ascii="Arial" w:eastAsiaTheme="minorEastAsia" w:hAnsi="Arial" w:cstheme="minorBidi"/>
          <w:b w:val="0"/>
          <w:bCs w:val="0"/>
          <w:color w:val="auto"/>
          <w:sz w:val="20"/>
          <w:szCs w:val="22"/>
          <w:lang w:val="fr-MA"/>
        </w:rPr>
      </w:pPr>
      <w:r w:rsidRPr="0016432C">
        <w:rPr>
          <w:rFonts w:ascii="Arial" w:eastAsiaTheme="minorEastAsia" w:hAnsi="Arial" w:cstheme="minorBidi"/>
          <w:b w:val="0"/>
          <w:bCs w:val="0"/>
          <w:color w:val="auto"/>
          <w:sz w:val="20"/>
          <w:szCs w:val="22"/>
          <w:lang w:val="fr-MA"/>
        </w:rPr>
        <w:t>Si l’infrastructure réseau est insalubre, alors appliquer les clôtures REO/IS, ORT/IS ou PBC/IS selon le contexte.</w:t>
      </w:r>
    </w:p>
    <w:p w14:paraId="747FCCC0" w14:textId="0870B1C8" w:rsidR="0016432C" w:rsidRPr="0016432C" w:rsidRDefault="0016432C">
      <w:pPr>
        <w:pStyle w:val="Heading1"/>
        <w:numPr>
          <w:ilvl w:val="0"/>
          <w:numId w:val="27"/>
        </w:numPr>
        <w:spacing w:before="0"/>
        <w:rPr>
          <w:rFonts w:ascii="Arial" w:eastAsiaTheme="minorEastAsia" w:hAnsi="Arial" w:cstheme="minorBidi"/>
          <w:b w:val="0"/>
          <w:bCs w:val="0"/>
          <w:color w:val="auto"/>
          <w:sz w:val="20"/>
          <w:szCs w:val="22"/>
          <w:lang w:val="fr-MA"/>
        </w:rPr>
      </w:pPr>
      <w:r w:rsidRPr="0016432C">
        <w:rPr>
          <w:rFonts w:ascii="Arial" w:eastAsiaTheme="minorEastAsia" w:hAnsi="Arial" w:cstheme="minorBidi"/>
          <w:b w:val="0"/>
          <w:bCs w:val="0"/>
          <w:color w:val="auto"/>
          <w:sz w:val="20"/>
          <w:szCs w:val="22"/>
          <w:lang w:val="fr-MA"/>
        </w:rPr>
        <w:t>Si une ressource PM est occupée par un cordon Orange nécessitant une requalification F03, alors utiliser le code situation F3.</w:t>
      </w:r>
    </w:p>
    <w:p w14:paraId="65DEE313" w14:textId="666108A4" w:rsidR="0016432C" w:rsidRPr="0016432C" w:rsidRDefault="0016432C">
      <w:pPr>
        <w:pStyle w:val="Heading1"/>
        <w:numPr>
          <w:ilvl w:val="0"/>
          <w:numId w:val="27"/>
        </w:numPr>
        <w:spacing w:before="0"/>
        <w:rPr>
          <w:rFonts w:ascii="Arial" w:eastAsiaTheme="minorEastAsia" w:hAnsi="Arial" w:cstheme="minorBidi"/>
          <w:b w:val="0"/>
          <w:bCs w:val="0"/>
          <w:color w:val="auto"/>
          <w:sz w:val="20"/>
          <w:szCs w:val="22"/>
          <w:lang w:val="fr-MA"/>
        </w:rPr>
      </w:pPr>
      <w:r w:rsidRPr="0016432C">
        <w:rPr>
          <w:rFonts w:ascii="Arial" w:eastAsiaTheme="minorEastAsia" w:hAnsi="Arial" w:cstheme="minorBidi"/>
          <w:b w:val="0"/>
          <w:bCs w:val="0"/>
          <w:color w:val="auto"/>
          <w:sz w:val="20"/>
          <w:szCs w:val="22"/>
          <w:lang w:val="fr-MA"/>
        </w:rPr>
        <w:t>Si une mutation est impossible malgré l’appel à la hotline, alors utiliser le code situation MI.</w:t>
      </w:r>
    </w:p>
    <w:p w14:paraId="32BA3D86" w14:textId="33956441" w:rsidR="0016432C" w:rsidRPr="0016432C" w:rsidRDefault="0016432C">
      <w:pPr>
        <w:pStyle w:val="Heading1"/>
        <w:numPr>
          <w:ilvl w:val="0"/>
          <w:numId w:val="27"/>
        </w:numPr>
        <w:spacing w:before="0"/>
        <w:rPr>
          <w:rFonts w:ascii="Arial" w:eastAsiaTheme="minorEastAsia" w:hAnsi="Arial" w:cstheme="minorBidi"/>
          <w:b w:val="0"/>
          <w:bCs w:val="0"/>
          <w:color w:val="auto"/>
          <w:sz w:val="20"/>
          <w:szCs w:val="22"/>
          <w:lang w:val="fr-MA"/>
        </w:rPr>
      </w:pPr>
      <w:r w:rsidRPr="0016432C">
        <w:rPr>
          <w:rFonts w:ascii="Arial" w:eastAsiaTheme="minorEastAsia" w:hAnsi="Arial" w:cstheme="minorBidi"/>
          <w:b w:val="0"/>
          <w:bCs w:val="0"/>
          <w:color w:val="auto"/>
          <w:sz w:val="20"/>
          <w:szCs w:val="22"/>
          <w:lang w:val="fr-MA"/>
        </w:rPr>
        <w:t>Si un élagage est nécessaire sur le domaine public, alors utiliser le code situation EL.</w:t>
      </w:r>
    </w:p>
    <w:p w14:paraId="2DD70D8E" w14:textId="0533E1F1" w:rsidR="0016432C" w:rsidRPr="0016432C" w:rsidRDefault="0016432C">
      <w:pPr>
        <w:pStyle w:val="Heading1"/>
        <w:numPr>
          <w:ilvl w:val="0"/>
          <w:numId w:val="27"/>
        </w:numPr>
        <w:spacing w:before="0"/>
        <w:rPr>
          <w:rFonts w:ascii="Arial" w:eastAsiaTheme="minorEastAsia" w:hAnsi="Arial" w:cstheme="minorBidi"/>
          <w:b w:val="0"/>
          <w:bCs w:val="0"/>
          <w:color w:val="auto"/>
          <w:sz w:val="20"/>
          <w:szCs w:val="22"/>
          <w:lang w:val="fr-MA"/>
        </w:rPr>
      </w:pPr>
      <w:r w:rsidRPr="0016432C">
        <w:rPr>
          <w:rFonts w:ascii="Arial" w:eastAsiaTheme="minorEastAsia" w:hAnsi="Arial" w:cstheme="minorBidi"/>
          <w:b w:val="0"/>
          <w:bCs w:val="0"/>
          <w:color w:val="auto"/>
          <w:sz w:val="20"/>
          <w:szCs w:val="22"/>
          <w:lang w:val="fr-MA"/>
        </w:rPr>
        <w:t>Si aucune lumière n’est détectée sur le lien NRO/PM, alors utiliser le code situation LM.</w:t>
      </w:r>
    </w:p>
    <w:p w14:paraId="2E2FCC31" w14:textId="326F833D" w:rsidR="0016432C" w:rsidRPr="0016432C" w:rsidRDefault="0016432C">
      <w:pPr>
        <w:pStyle w:val="Heading1"/>
        <w:numPr>
          <w:ilvl w:val="0"/>
          <w:numId w:val="27"/>
        </w:numPr>
        <w:spacing w:before="0"/>
        <w:rPr>
          <w:rFonts w:ascii="Arial" w:eastAsiaTheme="minorEastAsia" w:hAnsi="Arial" w:cstheme="minorBidi"/>
          <w:b w:val="0"/>
          <w:bCs w:val="0"/>
          <w:color w:val="auto"/>
          <w:sz w:val="20"/>
          <w:szCs w:val="22"/>
          <w:lang w:val="fr-MA"/>
        </w:rPr>
      </w:pPr>
      <w:r w:rsidRPr="0016432C">
        <w:rPr>
          <w:rFonts w:ascii="Arial" w:eastAsiaTheme="minorEastAsia" w:hAnsi="Arial" w:cstheme="minorBidi"/>
          <w:b w:val="0"/>
          <w:bCs w:val="0"/>
          <w:color w:val="auto"/>
          <w:sz w:val="20"/>
          <w:szCs w:val="22"/>
          <w:lang w:val="fr-MA"/>
        </w:rPr>
        <w:t>Si l’affaiblissement du lien NRO/PM est supérieur aux seuils autorisés, alors utiliser le code situation MF.</w:t>
      </w:r>
    </w:p>
    <w:p w14:paraId="7AB931D7" w14:textId="7B0A86D6" w:rsidR="0016432C" w:rsidRPr="0016432C" w:rsidRDefault="0016432C">
      <w:pPr>
        <w:pStyle w:val="Heading1"/>
        <w:numPr>
          <w:ilvl w:val="0"/>
          <w:numId w:val="27"/>
        </w:numPr>
        <w:spacing w:before="0"/>
        <w:rPr>
          <w:rFonts w:ascii="Arial" w:eastAsiaTheme="minorEastAsia" w:hAnsi="Arial" w:cstheme="minorBidi"/>
          <w:b w:val="0"/>
          <w:bCs w:val="0"/>
          <w:color w:val="auto"/>
          <w:sz w:val="20"/>
          <w:szCs w:val="22"/>
          <w:lang w:val="fr-MA"/>
        </w:rPr>
      </w:pPr>
      <w:r w:rsidRPr="0016432C">
        <w:rPr>
          <w:rFonts w:ascii="Arial" w:eastAsiaTheme="minorEastAsia" w:hAnsi="Arial" w:cstheme="minorBidi"/>
          <w:b w:val="0"/>
          <w:bCs w:val="0"/>
          <w:color w:val="auto"/>
          <w:sz w:val="20"/>
          <w:szCs w:val="22"/>
          <w:lang w:val="fr-MA"/>
        </w:rPr>
        <w:t>Si aucune lumière n’est détectée entre PM et PB, alors utiliser le code situation LB.</w:t>
      </w:r>
    </w:p>
    <w:p w14:paraId="2DB9EE3B" w14:textId="5DE3AB1D" w:rsidR="0016432C" w:rsidRPr="0016432C" w:rsidRDefault="0016432C">
      <w:pPr>
        <w:pStyle w:val="Heading1"/>
        <w:numPr>
          <w:ilvl w:val="0"/>
          <w:numId w:val="27"/>
        </w:numPr>
        <w:spacing w:before="0"/>
        <w:rPr>
          <w:rFonts w:ascii="Arial" w:eastAsiaTheme="minorEastAsia" w:hAnsi="Arial" w:cstheme="minorBidi"/>
          <w:b w:val="0"/>
          <w:bCs w:val="0"/>
          <w:color w:val="auto"/>
          <w:sz w:val="20"/>
          <w:szCs w:val="22"/>
          <w:lang w:val="fr-MA"/>
        </w:rPr>
      </w:pPr>
      <w:r w:rsidRPr="0016432C">
        <w:rPr>
          <w:rFonts w:ascii="Arial" w:eastAsiaTheme="minorEastAsia" w:hAnsi="Arial" w:cstheme="minorBidi"/>
          <w:b w:val="0"/>
          <w:bCs w:val="0"/>
          <w:color w:val="auto"/>
          <w:sz w:val="20"/>
          <w:szCs w:val="22"/>
          <w:lang w:val="fr-MA"/>
        </w:rPr>
        <w:t>Si l’affaiblissement du lien PM/PTO est supérieur aux seuils autorisés, alors utiliser le code situation BF.</w:t>
      </w:r>
    </w:p>
    <w:p w14:paraId="50F52147" w14:textId="02285C9E" w:rsidR="0016432C" w:rsidRPr="0016432C" w:rsidRDefault="0016432C">
      <w:pPr>
        <w:pStyle w:val="Heading1"/>
        <w:numPr>
          <w:ilvl w:val="0"/>
          <w:numId w:val="27"/>
        </w:numPr>
        <w:spacing w:before="0"/>
        <w:rPr>
          <w:rFonts w:ascii="Arial" w:eastAsiaTheme="minorEastAsia" w:hAnsi="Arial" w:cstheme="minorBidi"/>
          <w:b w:val="0"/>
          <w:bCs w:val="0"/>
          <w:color w:val="auto"/>
          <w:sz w:val="20"/>
          <w:szCs w:val="22"/>
          <w:lang w:val="fr-MA"/>
        </w:rPr>
      </w:pPr>
      <w:r w:rsidRPr="0016432C">
        <w:rPr>
          <w:rFonts w:ascii="Arial" w:eastAsiaTheme="minorEastAsia" w:hAnsi="Arial" w:cstheme="minorBidi"/>
          <w:b w:val="0"/>
          <w:bCs w:val="0"/>
          <w:color w:val="auto"/>
          <w:sz w:val="20"/>
          <w:szCs w:val="22"/>
          <w:lang w:val="fr-MA"/>
        </w:rPr>
        <w:t>Si le PM est vandalisé ou inexploitable, alors utiliser le code situation VM.</w:t>
      </w:r>
    </w:p>
    <w:p w14:paraId="670A8472" w14:textId="6175CE25" w:rsidR="0016432C" w:rsidRPr="0016432C" w:rsidRDefault="0016432C">
      <w:pPr>
        <w:pStyle w:val="Heading1"/>
        <w:numPr>
          <w:ilvl w:val="0"/>
          <w:numId w:val="27"/>
        </w:numPr>
        <w:spacing w:before="0"/>
        <w:rPr>
          <w:rFonts w:ascii="Arial" w:eastAsiaTheme="minorEastAsia" w:hAnsi="Arial" w:cstheme="minorBidi"/>
          <w:b w:val="0"/>
          <w:bCs w:val="0"/>
          <w:color w:val="auto"/>
          <w:sz w:val="20"/>
          <w:szCs w:val="22"/>
          <w:lang w:val="fr-MA"/>
        </w:rPr>
      </w:pPr>
      <w:r w:rsidRPr="0016432C">
        <w:rPr>
          <w:rFonts w:ascii="Arial" w:eastAsiaTheme="minorEastAsia" w:hAnsi="Arial" w:cstheme="minorBidi"/>
          <w:b w:val="0"/>
          <w:bCs w:val="0"/>
          <w:color w:val="auto"/>
          <w:sz w:val="20"/>
          <w:szCs w:val="22"/>
          <w:lang w:val="fr-MA"/>
        </w:rPr>
        <w:t>Si le PB est vandalisé ou inexploitable, alors utiliser le code situation VB.</w:t>
      </w:r>
    </w:p>
    <w:p w14:paraId="1987F996" w14:textId="7F725CD9" w:rsidR="0016432C" w:rsidRPr="0016432C" w:rsidRDefault="0016432C">
      <w:pPr>
        <w:pStyle w:val="Heading1"/>
        <w:numPr>
          <w:ilvl w:val="0"/>
          <w:numId w:val="27"/>
        </w:numPr>
        <w:spacing w:before="0"/>
        <w:rPr>
          <w:rFonts w:ascii="Arial" w:eastAsiaTheme="minorEastAsia" w:hAnsi="Arial" w:cstheme="minorBidi"/>
          <w:b w:val="0"/>
          <w:bCs w:val="0"/>
          <w:color w:val="auto"/>
          <w:sz w:val="20"/>
          <w:szCs w:val="22"/>
          <w:lang w:val="fr-MA"/>
        </w:rPr>
      </w:pPr>
      <w:r w:rsidRPr="0016432C">
        <w:rPr>
          <w:rFonts w:ascii="Arial" w:eastAsiaTheme="minorEastAsia" w:hAnsi="Arial" w:cstheme="minorBidi"/>
          <w:b w:val="0"/>
          <w:bCs w:val="0"/>
          <w:color w:val="auto"/>
          <w:sz w:val="20"/>
          <w:szCs w:val="22"/>
          <w:lang w:val="fr-MA"/>
        </w:rPr>
        <w:t>Si un génie civil public doit être réparé ou qu’une chambre doit être découverte, alors utiliser le code situation GC.</w:t>
      </w:r>
    </w:p>
    <w:p w14:paraId="107E9FC0" w14:textId="6160E7E4" w:rsidR="0016432C" w:rsidRPr="0016432C" w:rsidRDefault="0016432C">
      <w:pPr>
        <w:pStyle w:val="Heading1"/>
        <w:numPr>
          <w:ilvl w:val="0"/>
          <w:numId w:val="27"/>
        </w:numPr>
        <w:spacing w:before="0"/>
        <w:rPr>
          <w:rFonts w:ascii="Arial" w:eastAsiaTheme="minorEastAsia" w:hAnsi="Arial" w:cstheme="minorBidi"/>
          <w:b w:val="0"/>
          <w:bCs w:val="0"/>
          <w:color w:val="auto"/>
          <w:sz w:val="20"/>
          <w:szCs w:val="22"/>
          <w:lang w:val="fr-MA"/>
        </w:rPr>
      </w:pPr>
      <w:r w:rsidRPr="0016432C">
        <w:rPr>
          <w:rFonts w:ascii="Arial" w:eastAsiaTheme="minorEastAsia" w:hAnsi="Arial" w:cstheme="minorBidi"/>
          <w:b w:val="0"/>
          <w:bCs w:val="0"/>
          <w:color w:val="auto"/>
          <w:sz w:val="20"/>
          <w:szCs w:val="22"/>
          <w:lang w:val="fr-MA"/>
        </w:rPr>
        <w:t>Si un poteau doit être remplacé ou réparé, alors utiliser le code situation PO.</w:t>
      </w:r>
    </w:p>
    <w:p w14:paraId="64C33B53" w14:textId="5DAD07CB" w:rsidR="0016432C" w:rsidRPr="0016432C" w:rsidRDefault="0016432C">
      <w:pPr>
        <w:pStyle w:val="Heading1"/>
        <w:numPr>
          <w:ilvl w:val="0"/>
          <w:numId w:val="27"/>
        </w:numPr>
        <w:spacing w:before="0"/>
        <w:rPr>
          <w:rFonts w:ascii="Arial" w:eastAsiaTheme="minorEastAsia" w:hAnsi="Arial" w:cstheme="minorBidi"/>
          <w:b w:val="0"/>
          <w:bCs w:val="0"/>
          <w:color w:val="auto"/>
          <w:sz w:val="20"/>
          <w:szCs w:val="22"/>
          <w:lang w:val="fr-MA"/>
        </w:rPr>
      </w:pPr>
      <w:r w:rsidRPr="0016432C">
        <w:rPr>
          <w:rFonts w:ascii="Arial" w:eastAsiaTheme="minorEastAsia" w:hAnsi="Arial" w:cstheme="minorBidi"/>
          <w:b w:val="0"/>
          <w:bCs w:val="0"/>
          <w:color w:val="auto"/>
          <w:sz w:val="20"/>
          <w:szCs w:val="22"/>
          <w:lang w:val="fr-MA"/>
        </w:rPr>
        <w:t>Si le matériel Orange est indisponible, alors utiliser le code situation AP.</w:t>
      </w:r>
    </w:p>
    <w:p w14:paraId="30C7D04C" w14:textId="5210DB26" w:rsidR="0016432C" w:rsidRPr="0016432C" w:rsidRDefault="0016432C">
      <w:pPr>
        <w:pStyle w:val="Heading1"/>
        <w:numPr>
          <w:ilvl w:val="0"/>
          <w:numId w:val="27"/>
        </w:numPr>
        <w:spacing w:before="0"/>
        <w:rPr>
          <w:rFonts w:ascii="Arial" w:eastAsiaTheme="minorEastAsia" w:hAnsi="Arial" w:cstheme="minorBidi"/>
          <w:b w:val="0"/>
          <w:bCs w:val="0"/>
          <w:color w:val="auto"/>
          <w:sz w:val="20"/>
          <w:szCs w:val="22"/>
          <w:lang w:val="fr-MA"/>
        </w:rPr>
      </w:pPr>
      <w:r w:rsidRPr="0016432C">
        <w:rPr>
          <w:rFonts w:ascii="Arial" w:eastAsiaTheme="minorEastAsia" w:hAnsi="Arial" w:cstheme="minorBidi"/>
          <w:b w:val="0"/>
          <w:bCs w:val="0"/>
          <w:color w:val="auto"/>
          <w:sz w:val="20"/>
          <w:szCs w:val="22"/>
          <w:lang w:val="fr-MA"/>
        </w:rPr>
        <w:t>Si une autorisation administrative, d’occupation de voirie ou un arrêté est nécessaire, alors utiliser le code situation AU.</w:t>
      </w:r>
    </w:p>
    <w:p w14:paraId="7C8EB1B9" w14:textId="77777777" w:rsidR="0016432C" w:rsidRPr="0016432C" w:rsidRDefault="0016432C" w:rsidP="00A0768E">
      <w:pPr>
        <w:pStyle w:val="Heading1"/>
        <w:spacing w:before="0"/>
        <w:rPr>
          <w:rFonts w:ascii="Arial" w:eastAsiaTheme="minorEastAsia" w:hAnsi="Arial" w:cstheme="minorBidi"/>
          <w:b w:val="0"/>
          <w:bCs w:val="0"/>
          <w:color w:val="auto"/>
          <w:sz w:val="20"/>
          <w:szCs w:val="22"/>
          <w:lang w:val="fr-MA"/>
        </w:rPr>
      </w:pPr>
    </w:p>
    <w:p w14:paraId="35A9B79F" w14:textId="792AABEA" w:rsidR="0016432C" w:rsidRPr="0016432C" w:rsidRDefault="0016432C" w:rsidP="00A0768E">
      <w:pPr>
        <w:pStyle w:val="Heading2"/>
        <w:spacing w:before="0"/>
        <w:rPr>
          <w:lang w:val="fr-MA"/>
        </w:rPr>
      </w:pPr>
      <w:r w:rsidRPr="0016432C">
        <w:rPr>
          <w:lang w:val="fr-MA"/>
        </w:rPr>
        <w:t>8.4 Causes liées au client</w:t>
      </w:r>
    </w:p>
    <w:p w14:paraId="4AF62BD3" w14:textId="53F8D98A" w:rsidR="0016432C" w:rsidRPr="0016432C" w:rsidRDefault="0016432C">
      <w:pPr>
        <w:pStyle w:val="Heading1"/>
        <w:numPr>
          <w:ilvl w:val="0"/>
          <w:numId w:val="27"/>
        </w:numPr>
        <w:spacing w:before="0"/>
        <w:rPr>
          <w:rFonts w:ascii="Arial" w:eastAsiaTheme="minorEastAsia" w:hAnsi="Arial" w:cstheme="minorBidi"/>
          <w:b w:val="0"/>
          <w:bCs w:val="0"/>
          <w:color w:val="auto"/>
          <w:sz w:val="20"/>
          <w:szCs w:val="22"/>
          <w:lang w:val="fr-MA"/>
        </w:rPr>
      </w:pPr>
      <w:r w:rsidRPr="0016432C">
        <w:rPr>
          <w:rFonts w:ascii="Arial" w:eastAsiaTheme="minorEastAsia" w:hAnsi="Arial" w:cstheme="minorBidi"/>
          <w:b w:val="0"/>
          <w:bCs w:val="0"/>
          <w:color w:val="auto"/>
          <w:sz w:val="20"/>
          <w:szCs w:val="22"/>
          <w:lang w:val="fr-MA"/>
        </w:rPr>
        <w:t>Si le client annule pour une raison technique, alors utiliser le code situation AT.</w:t>
      </w:r>
    </w:p>
    <w:p w14:paraId="60FC080E" w14:textId="0CBE6943" w:rsidR="0016432C" w:rsidRPr="0016432C" w:rsidRDefault="0016432C">
      <w:pPr>
        <w:pStyle w:val="Heading1"/>
        <w:numPr>
          <w:ilvl w:val="0"/>
          <w:numId w:val="27"/>
        </w:numPr>
        <w:spacing w:before="0"/>
        <w:rPr>
          <w:rFonts w:ascii="Arial" w:eastAsiaTheme="minorEastAsia" w:hAnsi="Arial" w:cstheme="minorBidi"/>
          <w:b w:val="0"/>
          <w:bCs w:val="0"/>
          <w:color w:val="auto"/>
          <w:sz w:val="20"/>
          <w:szCs w:val="22"/>
          <w:lang w:val="fr-MA"/>
        </w:rPr>
      </w:pPr>
      <w:r w:rsidRPr="0016432C">
        <w:rPr>
          <w:rFonts w:ascii="Arial" w:eastAsiaTheme="minorEastAsia" w:hAnsi="Arial" w:cstheme="minorBidi"/>
          <w:b w:val="0"/>
          <w:bCs w:val="0"/>
          <w:color w:val="auto"/>
          <w:sz w:val="20"/>
          <w:szCs w:val="22"/>
          <w:lang w:val="fr-MA"/>
        </w:rPr>
        <w:t>Si le client annule pour une raison commerciale, alors utiliser le code situation AO.</w:t>
      </w:r>
    </w:p>
    <w:p w14:paraId="3FCDE916" w14:textId="7FD8F8EA" w:rsidR="0016432C" w:rsidRPr="0016432C" w:rsidRDefault="0016432C">
      <w:pPr>
        <w:pStyle w:val="Heading1"/>
        <w:numPr>
          <w:ilvl w:val="0"/>
          <w:numId w:val="27"/>
        </w:numPr>
        <w:spacing w:before="0"/>
        <w:rPr>
          <w:rFonts w:ascii="Arial" w:eastAsiaTheme="minorEastAsia" w:hAnsi="Arial" w:cstheme="minorBidi"/>
          <w:b w:val="0"/>
          <w:bCs w:val="0"/>
          <w:color w:val="auto"/>
          <w:sz w:val="20"/>
          <w:szCs w:val="22"/>
          <w:lang w:val="fr-MA"/>
        </w:rPr>
      </w:pPr>
      <w:r w:rsidRPr="0016432C">
        <w:rPr>
          <w:rFonts w:ascii="Arial" w:eastAsiaTheme="minorEastAsia" w:hAnsi="Arial" w:cstheme="minorBidi"/>
          <w:b w:val="0"/>
          <w:bCs w:val="0"/>
          <w:color w:val="auto"/>
          <w:sz w:val="20"/>
          <w:szCs w:val="22"/>
          <w:lang w:val="fr-MA"/>
        </w:rPr>
        <w:t>Si le client est absent ou indisponible, alors utiliser le code situation AB.</w:t>
      </w:r>
    </w:p>
    <w:p w14:paraId="5973CF53" w14:textId="41D23772" w:rsidR="0016432C" w:rsidRPr="0016432C" w:rsidRDefault="0016432C">
      <w:pPr>
        <w:pStyle w:val="Heading1"/>
        <w:numPr>
          <w:ilvl w:val="0"/>
          <w:numId w:val="27"/>
        </w:numPr>
        <w:spacing w:before="0"/>
        <w:rPr>
          <w:rFonts w:ascii="Arial" w:eastAsiaTheme="minorEastAsia" w:hAnsi="Arial" w:cstheme="minorBidi"/>
          <w:b w:val="0"/>
          <w:bCs w:val="0"/>
          <w:color w:val="auto"/>
          <w:sz w:val="20"/>
          <w:szCs w:val="22"/>
          <w:lang w:val="fr-MA"/>
        </w:rPr>
      </w:pPr>
      <w:r w:rsidRPr="0016432C">
        <w:rPr>
          <w:rFonts w:ascii="Arial" w:eastAsiaTheme="minorEastAsia" w:hAnsi="Arial" w:cstheme="minorBidi"/>
          <w:b w:val="0"/>
          <w:bCs w:val="0"/>
          <w:color w:val="auto"/>
          <w:sz w:val="20"/>
          <w:szCs w:val="22"/>
          <w:lang w:val="fr-MA"/>
        </w:rPr>
        <w:t>Si l’accès aux installations du client est impossible, alors utiliser le code situation IC.</w:t>
      </w:r>
    </w:p>
    <w:p w14:paraId="4AE5974A" w14:textId="38A5F5CB" w:rsidR="0016432C" w:rsidRPr="0016432C" w:rsidRDefault="0016432C">
      <w:pPr>
        <w:pStyle w:val="Heading1"/>
        <w:numPr>
          <w:ilvl w:val="0"/>
          <w:numId w:val="27"/>
        </w:numPr>
        <w:spacing w:before="0"/>
        <w:rPr>
          <w:rFonts w:ascii="Arial" w:eastAsiaTheme="minorEastAsia" w:hAnsi="Arial" w:cstheme="minorBidi"/>
          <w:b w:val="0"/>
          <w:bCs w:val="0"/>
          <w:color w:val="auto"/>
          <w:sz w:val="20"/>
          <w:szCs w:val="22"/>
          <w:lang w:val="fr-MA"/>
        </w:rPr>
      </w:pPr>
      <w:r w:rsidRPr="0016432C">
        <w:rPr>
          <w:rFonts w:ascii="Arial" w:eastAsiaTheme="minorEastAsia" w:hAnsi="Arial" w:cstheme="minorBidi"/>
          <w:b w:val="0"/>
          <w:bCs w:val="0"/>
          <w:color w:val="auto"/>
          <w:sz w:val="20"/>
          <w:szCs w:val="22"/>
          <w:lang w:val="fr-MA"/>
        </w:rPr>
        <w:t>Si un accès aux parties communes nécessite une intervention du syndic ou du gardien, alors utiliser le code situation RA.</w:t>
      </w:r>
    </w:p>
    <w:p w14:paraId="64E9E08D" w14:textId="51D33D5E" w:rsidR="0016432C" w:rsidRPr="0016432C" w:rsidRDefault="0016432C">
      <w:pPr>
        <w:pStyle w:val="Heading1"/>
        <w:numPr>
          <w:ilvl w:val="0"/>
          <w:numId w:val="27"/>
        </w:numPr>
        <w:spacing w:before="0"/>
        <w:rPr>
          <w:rFonts w:ascii="Arial" w:eastAsiaTheme="minorEastAsia" w:hAnsi="Arial" w:cstheme="minorBidi"/>
          <w:b w:val="0"/>
          <w:bCs w:val="0"/>
          <w:color w:val="auto"/>
          <w:sz w:val="20"/>
          <w:szCs w:val="22"/>
          <w:lang w:val="fr-MA"/>
        </w:rPr>
      </w:pPr>
      <w:r w:rsidRPr="0016432C">
        <w:rPr>
          <w:rFonts w:ascii="Arial" w:eastAsiaTheme="minorEastAsia" w:hAnsi="Arial" w:cstheme="minorBidi"/>
          <w:b w:val="0"/>
          <w:bCs w:val="0"/>
          <w:color w:val="auto"/>
          <w:sz w:val="20"/>
          <w:szCs w:val="22"/>
          <w:lang w:val="fr-MA"/>
        </w:rPr>
        <w:t>Si une autorisation d’un voisin ou du propriétaire est nécessaire, alors utiliser le code situation AV.</w:t>
      </w:r>
    </w:p>
    <w:p w14:paraId="7B5865EC" w14:textId="2FE62A13" w:rsidR="0016432C" w:rsidRPr="0016432C" w:rsidRDefault="0016432C">
      <w:pPr>
        <w:pStyle w:val="Heading1"/>
        <w:numPr>
          <w:ilvl w:val="0"/>
          <w:numId w:val="27"/>
        </w:numPr>
        <w:spacing w:before="0"/>
        <w:rPr>
          <w:rFonts w:ascii="Arial" w:eastAsiaTheme="minorEastAsia" w:hAnsi="Arial" w:cstheme="minorBidi"/>
          <w:b w:val="0"/>
          <w:bCs w:val="0"/>
          <w:color w:val="auto"/>
          <w:sz w:val="20"/>
          <w:szCs w:val="22"/>
          <w:lang w:val="fr-MA"/>
        </w:rPr>
      </w:pPr>
      <w:r w:rsidRPr="0016432C">
        <w:rPr>
          <w:rFonts w:ascii="Arial" w:eastAsiaTheme="minorEastAsia" w:hAnsi="Arial" w:cstheme="minorBidi"/>
          <w:b w:val="0"/>
          <w:bCs w:val="0"/>
          <w:color w:val="auto"/>
          <w:sz w:val="20"/>
          <w:szCs w:val="22"/>
          <w:lang w:val="fr-MA"/>
        </w:rPr>
        <w:t>Si le logement ou les parties communes sont insalubres, alors utiliser le code situation IS.</w:t>
      </w:r>
    </w:p>
    <w:p w14:paraId="094B13BC" w14:textId="2BE8D619" w:rsidR="0016432C" w:rsidRPr="0016432C" w:rsidRDefault="0016432C">
      <w:pPr>
        <w:pStyle w:val="Heading1"/>
        <w:numPr>
          <w:ilvl w:val="0"/>
          <w:numId w:val="27"/>
        </w:numPr>
        <w:spacing w:before="0"/>
        <w:rPr>
          <w:rFonts w:ascii="Arial" w:eastAsiaTheme="minorEastAsia" w:hAnsi="Arial" w:cstheme="minorBidi"/>
          <w:b w:val="0"/>
          <w:bCs w:val="0"/>
          <w:color w:val="auto"/>
          <w:sz w:val="20"/>
          <w:szCs w:val="22"/>
          <w:lang w:val="fr-MA"/>
        </w:rPr>
      </w:pPr>
      <w:r w:rsidRPr="0016432C">
        <w:rPr>
          <w:rFonts w:ascii="Arial" w:eastAsiaTheme="minorEastAsia" w:hAnsi="Arial" w:cstheme="minorBidi"/>
          <w:b w:val="0"/>
          <w:bCs w:val="0"/>
          <w:color w:val="auto"/>
          <w:sz w:val="20"/>
          <w:szCs w:val="22"/>
          <w:lang w:val="fr-MA"/>
        </w:rPr>
        <w:t>Si un élagage doit être réalisé sur une propriété privée, alors utiliser le code situation EP.</w:t>
      </w:r>
    </w:p>
    <w:p w14:paraId="2040D6A9" w14:textId="1E6A4398" w:rsidR="0016432C" w:rsidRPr="0016432C" w:rsidRDefault="0016432C">
      <w:pPr>
        <w:pStyle w:val="Heading1"/>
        <w:numPr>
          <w:ilvl w:val="0"/>
          <w:numId w:val="27"/>
        </w:numPr>
        <w:spacing w:before="0"/>
        <w:rPr>
          <w:rFonts w:ascii="Arial" w:eastAsiaTheme="minorEastAsia" w:hAnsi="Arial" w:cstheme="minorBidi"/>
          <w:b w:val="0"/>
          <w:bCs w:val="0"/>
          <w:color w:val="auto"/>
          <w:sz w:val="20"/>
          <w:szCs w:val="22"/>
          <w:lang w:val="fr-MA"/>
        </w:rPr>
      </w:pPr>
      <w:r w:rsidRPr="0016432C">
        <w:rPr>
          <w:rFonts w:ascii="Arial" w:eastAsiaTheme="minorEastAsia" w:hAnsi="Arial" w:cstheme="minorBidi"/>
          <w:b w:val="0"/>
          <w:bCs w:val="0"/>
          <w:color w:val="auto"/>
          <w:sz w:val="20"/>
          <w:szCs w:val="22"/>
          <w:lang w:val="fr-MA"/>
        </w:rPr>
        <w:t>Si une conduite privative doit être créée, nettoyée ou réparée, alors utiliser le code situation CP.</w:t>
      </w:r>
    </w:p>
    <w:p w14:paraId="7277D02F" w14:textId="6DAFCEC5" w:rsidR="0016432C" w:rsidRPr="0016432C" w:rsidRDefault="0016432C">
      <w:pPr>
        <w:pStyle w:val="Heading1"/>
        <w:numPr>
          <w:ilvl w:val="0"/>
          <w:numId w:val="27"/>
        </w:numPr>
        <w:spacing w:before="0"/>
        <w:rPr>
          <w:rFonts w:ascii="Arial" w:eastAsiaTheme="minorEastAsia" w:hAnsi="Arial" w:cstheme="minorBidi"/>
          <w:b w:val="0"/>
          <w:bCs w:val="0"/>
          <w:color w:val="auto"/>
          <w:sz w:val="20"/>
          <w:szCs w:val="22"/>
          <w:lang w:val="fr-MA"/>
        </w:rPr>
      </w:pPr>
      <w:r w:rsidRPr="0016432C">
        <w:rPr>
          <w:rFonts w:ascii="Arial" w:eastAsiaTheme="minorEastAsia" w:hAnsi="Arial" w:cstheme="minorBidi"/>
          <w:b w:val="0"/>
          <w:bCs w:val="0"/>
          <w:color w:val="auto"/>
          <w:sz w:val="20"/>
          <w:szCs w:val="22"/>
          <w:lang w:val="fr-MA"/>
        </w:rPr>
        <w:t>Si le passage nécessite une intervention dans un faux plafond, alors utiliser le code situation PF.</w:t>
      </w:r>
    </w:p>
    <w:p w14:paraId="797A7D27" w14:textId="0C9C5062" w:rsidR="0016432C" w:rsidRPr="0016432C" w:rsidRDefault="0016432C">
      <w:pPr>
        <w:pStyle w:val="Heading1"/>
        <w:numPr>
          <w:ilvl w:val="0"/>
          <w:numId w:val="27"/>
        </w:numPr>
        <w:spacing w:before="0"/>
        <w:rPr>
          <w:rFonts w:ascii="Arial" w:eastAsiaTheme="minorEastAsia" w:hAnsi="Arial" w:cstheme="minorBidi"/>
          <w:b w:val="0"/>
          <w:bCs w:val="0"/>
          <w:color w:val="auto"/>
          <w:sz w:val="20"/>
          <w:szCs w:val="22"/>
          <w:lang w:val="fr-MA"/>
        </w:rPr>
      </w:pPr>
      <w:r w:rsidRPr="0016432C">
        <w:rPr>
          <w:rFonts w:ascii="Arial" w:eastAsiaTheme="minorEastAsia" w:hAnsi="Arial" w:cstheme="minorBidi"/>
          <w:b w:val="0"/>
          <w:bCs w:val="0"/>
          <w:color w:val="auto"/>
          <w:sz w:val="20"/>
          <w:szCs w:val="22"/>
          <w:lang w:val="fr-MA"/>
        </w:rPr>
        <w:t>Si un percement privatif est nécessaire, alors utiliser le code situation PP.</w:t>
      </w:r>
    </w:p>
    <w:p w14:paraId="6B203887" w14:textId="63C479F8" w:rsidR="0016432C" w:rsidRPr="0016432C" w:rsidRDefault="0016432C">
      <w:pPr>
        <w:pStyle w:val="Heading1"/>
        <w:numPr>
          <w:ilvl w:val="0"/>
          <w:numId w:val="27"/>
        </w:numPr>
        <w:spacing w:before="0"/>
        <w:rPr>
          <w:rFonts w:ascii="Arial" w:eastAsiaTheme="minorEastAsia" w:hAnsi="Arial" w:cstheme="minorBidi"/>
          <w:b w:val="0"/>
          <w:bCs w:val="0"/>
          <w:color w:val="auto"/>
          <w:sz w:val="20"/>
          <w:szCs w:val="22"/>
          <w:lang w:val="fr-MA"/>
        </w:rPr>
      </w:pPr>
      <w:r w:rsidRPr="0016432C">
        <w:rPr>
          <w:rFonts w:ascii="Arial" w:eastAsiaTheme="minorEastAsia" w:hAnsi="Arial" w:cstheme="minorBidi"/>
          <w:b w:val="0"/>
          <w:bCs w:val="0"/>
          <w:color w:val="auto"/>
          <w:sz w:val="20"/>
          <w:szCs w:val="22"/>
          <w:lang w:val="fr-MA"/>
        </w:rPr>
        <w:t>Si le logement ne dispose pas des gaines ou goulottes nécessaires, alors utiliser le code situation AG.</w:t>
      </w:r>
    </w:p>
    <w:p w14:paraId="4E257A85" w14:textId="03880C0B" w:rsidR="0016432C" w:rsidRPr="0016432C" w:rsidRDefault="0016432C">
      <w:pPr>
        <w:pStyle w:val="Heading1"/>
        <w:numPr>
          <w:ilvl w:val="0"/>
          <w:numId w:val="27"/>
        </w:numPr>
        <w:spacing w:before="0"/>
        <w:rPr>
          <w:rFonts w:ascii="Arial" w:eastAsiaTheme="minorEastAsia" w:hAnsi="Arial" w:cstheme="minorBidi"/>
          <w:b w:val="0"/>
          <w:bCs w:val="0"/>
          <w:color w:val="auto"/>
          <w:sz w:val="20"/>
          <w:szCs w:val="22"/>
          <w:lang w:val="fr-MA"/>
        </w:rPr>
      </w:pPr>
      <w:r w:rsidRPr="0016432C">
        <w:rPr>
          <w:rFonts w:ascii="Arial" w:eastAsiaTheme="minorEastAsia" w:hAnsi="Arial" w:cstheme="minorBidi"/>
          <w:b w:val="0"/>
          <w:bCs w:val="0"/>
          <w:color w:val="auto"/>
          <w:sz w:val="20"/>
          <w:szCs w:val="22"/>
          <w:lang w:val="fr-MA"/>
        </w:rPr>
        <w:lastRenderedPageBreak/>
        <w:t>Si la présence d’amiante est avérée ou suspectée, alors utiliser le code situation AM.</w:t>
      </w:r>
    </w:p>
    <w:p w14:paraId="0EDA1450" w14:textId="1542B985" w:rsidR="0016432C" w:rsidRPr="0016432C" w:rsidRDefault="0016432C">
      <w:pPr>
        <w:pStyle w:val="Heading1"/>
        <w:numPr>
          <w:ilvl w:val="0"/>
          <w:numId w:val="27"/>
        </w:numPr>
        <w:spacing w:before="0"/>
        <w:rPr>
          <w:rFonts w:ascii="Arial" w:eastAsiaTheme="minorEastAsia" w:hAnsi="Arial" w:cstheme="minorBidi"/>
          <w:b w:val="0"/>
          <w:bCs w:val="0"/>
          <w:color w:val="auto"/>
          <w:sz w:val="20"/>
          <w:szCs w:val="22"/>
          <w:lang w:val="fr-MA"/>
        </w:rPr>
      </w:pPr>
      <w:r w:rsidRPr="0016432C">
        <w:rPr>
          <w:rFonts w:ascii="Arial" w:eastAsiaTheme="minorEastAsia" w:hAnsi="Arial" w:cstheme="minorBidi"/>
          <w:b w:val="0"/>
          <w:bCs w:val="0"/>
          <w:color w:val="auto"/>
          <w:sz w:val="20"/>
          <w:szCs w:val="22"/>
          <w:lang w:val="fr-MA"/>
        </w:rPr>
        <w:t>Si un regard doit être recherché ou dégagé, alors utiliser le code situation DR.</w:t>
      </w:r>
    </w:p>
    <w:p w14:paraId="5F4A0C4A" w14:textId="3BD3EDA5" w:rsidR="0016432C" w:rsidRPr="0016432C" w:rsidRDefault="0016432C">
      <w:pPr>
        <w:pStyle w:val="Heading1"/>
        <w:numPr>
          <w:ilvl w:val="0"/>
          <w:numId w:val="27"/>
        </w:numPr>
        <w:spacing w:before="0"/>
        <w:rPr>
          <w:rFonts w:ascii="Arial" w:eastAsiaTheme="minorEastAsia" w:hAnsi="Arial" w:cstheme="minorBidi"/>
          <w:b w:val="0"/>
          <w:bCs w:val="0"/>
          <w:color w:val="auto"/>
          <w:sz w:val="20"/>
          <w:szCs w:val="22"/>
          <w:lang w:val="fr-MA"/>
        </w:rPr>
      </w:pPr>
      <w:r w:rsidRPr="0016432C">
        <w:rPr>
          <w:rFonts w:ascii="Arial" w:eastAsiaTheme="minorEastAsia" w:hAnsi="Arial" w:cstheme="minorBidi"/>
          <w:b w:val="0"/>
          <w:bCs w:val="0"/>
          <w:color w:val="auto"/>
          <w:sz w:val="20"/>
          <w:szCs w:val="22"/>
          <w:lang w:val="fr-MA"/>
        </w:rPr>
        <w:t>Si le point de blocage doit être localisé, alors utiliser le code situation LP.</w:t>
      </w:r>
    </w:p>
    <w:p w14:paraId="36C65ACF" w14:textId="4C50B3F9" w:rsidR="0016432C" w:rsidRPr="0016432C" w:rsidRDefault="0016432C">
      <w:pPr>
        <w:pStyle w:val="Heading1"/>
        <w:numPr>
          <w:ilvl w:val="0"/>
          <w:numId w:val="27"/>
        </w:numPr>
        <w:spacing w:before="0"/>
        <w:rPr>
          <w:rFonts w:ascii="Arial" w:eastAsiaTheme="minorEastAsia" w:hAnsi="Arial" w:cstheme="minorBidi"/>
          <w:b w:val="0"/>
          <w:bCs w:val="0"/>
          <w:color w:val="auto"/>
          <w:sz w:val="20"/>
          <w:szCs w:val="22"/>
          <w:lang w:val="fr-MA"/>
        </w:rPr>
      </w:pPr>
      <w:r w:rsidRPr="0016432C">
        <w:rPr>
          <w:rFonts w:ascii="Arial" w:eastAsiaTheme="minorEastAsia" w:hAnsi="Arial" w:cstheme="minorBidi"/>
          <w:b w:val="0"/>
          <w:bCs w:val="0"/>
          <w:color w:val="auto"/>
          <w:sz w:val="20"/>
          <w:szCs w:val="22"/>
          <w:lang w:val="fr-MA"/>
        </w:rPr>
        <w:t>Si du mobilier doit être déplacé pour permettre l’intervention, alors utiliser le code situation DM.</w:t>
      </w:r>
    </w:p>
    <w:p w14:paraId="72968E90" w14:textId="4F1539EA" w:rsidR="0016432C" w:rsidRPr="0016432C" w:rsidRDefault="0016432C">
      <w:pPr>
        <w:pStyle w:val="Heading1"/>
        <w:numPr>
          <w:ilvl w:val="0"/>
          <w:numId w:val="27"/>
        </w:numPr>
        <w:spacing w:before="0"/>
        <w:rPr>
          <w:rFonts w:ascii="Arial" w:eastAsiaTheme="minorEastAsia" w:hAnsi="Arial" w:cstheme="minorBidi"/>
          <w:b w:val="0"/>
          <w:bCs w:val="0"/>
          <w:color w:val="auto"/>
          <w:sz w:val="20"/>
          <w:szCs w:val="22"/>
          <w:lang w:val="fr-MA"/>
        </w:rPr>
      </w:pPr>
      <w:r w:rsidRPr="0016432C">
        <w:rPr>
          <w:rFonts w:ascii="Arial" w:eastAsiaTheme="minorEastAsia" w:hAnsi="Arial" w:cstheme="minorBidi"/>
          <w:b w:val="0"/>
          <w:bCs w:val="0"/>
          <w:color w:val="auto"/>
          <w:sz w:val="20"/>
          <w:szCs w:val="22"/>
          <w:lang w:val="fr-MA"/>
        </w:rPr>
        <w:t>Si le dispositif d’arrivée intérieure doit être déplacé, alors utiliser le code situation DD.</w:t>
      </w:r>
    </w:p>
    <w:p w14:paraId="14E82293" w14:textId="7C5B9368" w:rsidR="0016432C" w:rsidRPr="0016432C" w:rsidRDefault="0016432C">
      <w:pPr>
        <w:pStyle w:val="Heading1"/>
        <w:numPr>
          <w:ilvl w:val="0"/>
          <w:numId w:val="27"/>
        </w:numPr>
        <w:spacing w:before="0"/>
        <w:rPr>
          <w:rFonts w:ascii="Arial" w:eastAsiaTheme="minorEastAsia" w:hAnsi="Arial" w:cstheme="minorBidi"/>
          <w:b w:val="0"/>
          <w:bCs w:val="0"/>
          <w:color w:val="auto"/>
          <w:sz w:val="20"/>
          <w:szCs w:val="22"/>
          <w:lang w:val="fr-MA"/>
        </w:rPr>
      </w:pPr>
      <w:r w:rsidRPr="0016432C">
        <w:rPr>
          <w:rFonts w:ascii="Arial" w:eastAsiaTheme="minorEastAsia" w:hAnsi="Arial" w:cstheme="minorBidi"/>
          <w:b w:val="0"/>
          <w:bCs w:val="0"/>
          <w:color w:val="auto"/>
          <w:sz w:val="20"/>
          <w:szCs w:val="22"/>
          <w:lang w:val="fr-MA"/>
        </w:rPr>
        <w:t>Si une prestation travaux spécifique est requise, alors utiliser le code situation PT.</w:t>
      </w:r>
    </w:p>
    <w:p w14:paraId="28832969" w14:textId="77777777" w:rsidR="0016432C" w:rsidRPr="0016432C" w:rsidRDefault="0016432C" w:rsidP="00A0768E">
      <w:pPr>
        <w:pStyle w:val="Heading1"/>
        <w:spacing w:before="0"/>
        <w:rPr>
          <w:rFonts w:ascii="Arial" w:eastAsiaTheme="minorEastAsia" w:hAnsi="Arial" w:cstheme="minorBidi"/>
          <w:b w:val="0"/>
          <w:bCs w:val="0"/>
          <w:color w:val="auto"/>
          <w:sz w:val="20"/>
          <w:szCs w:val="22"/>
          <w:lang w:val="fr-MA"/>
        </w:rPr>
      </w:pPr>
    </w:p>
    <w:p w14:paraId="6B666493" w14:textId="799D966C" w:rsidR="0016432C" w:rsidRPr="0016432C" w:rsidRDefault="0016432C" w:rsidP="00A0768E">
      <w:pPr>
        <w:pStyle w:val="Heading2"/>
        <w:spacing w:before="0"/>
        <w:rPr>
          <w:lang w:val="fr-MA"/>
        </w:rPr>
      </w:pPr>
      <w:r w:rsidRPr="0016432C">
        <w:rPr>
          <w:lang w:val="fr-MA"/>
        </w:rPr>
        <w:t>8.5 Causes liées au donneur d’ordre</w:t>
      </w:r>
    </w:p>
    <w:p w14:paraId="522D438D" w14:textId="711560B3" w:rsidR="0016432C" w:rsidRPr="0016432C" w:rsidRDefault="0016432C">
      <w:pPr>
        <w:pStyle w:val="Heading1"/>
        <w:numPr>
          <w:ilvl w:val="0"/>
          <w:numId w:val="27"/>
        </w:numPr>
        <w:spacing w:before="0"/>
        <w:rPr>
          <w:rFonts w:ascii="Arial" w:eastAsiaTheme="minorEastAsia" w:hAnsi="Arial" w:cstheme="minorBidi"/>
          <w:b w:val="0"/>
          <w:bCs w:val="0"/>
          <w:color w:val="auto"/>
          <w:sz w:val="20"/>
          <w:szCs w:val="22"/>
          <w:lang w:val="fr-MA"/>
        </w:rPr>
      </w:pPr>
      <w:r w:rsidRPr="0016432C">
        <w:rPr>
          <w:rFonts w:ascii="Arial" w:eastAsiaTheme="minorEastAsia" w:hAnsi="Arial" w:cstheme="minorBidi"/>
          <w:b w:val="0"/>
          <w:bCs w:val="0"/>
          <w:color w:val="auto"/>
          <w:sz w:val="20"/>
          <w:szCs w:val="22"/>
          <w:lang w:val="fr-MA"/>
        </w:rPr>
        <w:t>Si la commande a été enregistrée à une mauvaise adresse, alors utiliser la clôture PAD.</w:t>
      </w:r>
    </w:p>
    <w:p w14:paraId="2D8564A5" w14:textId="77777777" w:rsidR="0016432C" w:rsidRPr="0016432C" w:rsidRDefault="0016432C" w:rsidP="00A0768E">
      <w:pPr>
        <w:pStyle w:val="Heading1"/>
        <w:spacing w:before="0"/>
        <w:rPr>
          <w:rFonts w:ascii="Arial" w:eastAsiaTheme="minorEastAsia" w:hAnsi="Arial" w:cstheme="minorBidi"/>
          <w:b w:val="0"/>
          <w:bCs w:val="0"/>
          <w:color w:val="auto"/>
          <w:sz w:val="20"/>
          <w:szCs w:val="22"/>
          <w:lang w:val="fr-MA"/>
        </w:rPr>
      </w:pPr>
    </w:p>
    <w:p w14:paraId="7172E169" w14:textId="77777777" w:rsidR="0016432C" w:rsidRPr="0016432C" w:rsidRDefault="0016432C" w:rsidP="00A0768E">
      <w:pPr>
        <w:pStyle w:val="Heading2"/>
        <w:spacing w:before="0"/>
        <w:rPr>
          <w:lang w:val="fr-MA"/>
        </w:rPr>
      </w:pPr>
      <w:r w:rsidRPr="0016432C">
        <w:rPr>
          <w:lang w:val="fr-MA"/>
        </w:rPr>
        <w:t>8.6 Règles spécifiques aux appels préalables J-1 / J-2</w:t>
      </w:r>
    </w:p>
    <w:p w14:paraId="5F3E6052" w14:textId="77777777" w:rsidR="0016432C" w:rsidRPr="0016432C" w:rsidRDefault="0016432C" w:rsidP="00A0768E">
      <w:pPr>
        <w:pStyle w:val="Heading1"/>
        <w:spacing w:before="0"/>
        <w:rPr>
          <w:rFonts w:ascii="Arial" w:eastAsiaTheme="minorEastAsia" w:hAnsi="Arial" w:cstheme="minorBidi"/>
          <w:b w:val="0"/>
          <w:bCs w:val="0"/>
          <w:color w:val="auto"/>
          <w:sz w:val="20"/>
          <w:szCs w:val="22"/>
          <w:lang w:val="fr-MA"/>
        </w:rPr>
      </w:pPr>
    </w:p>
    <w:p w14:paraId="77020845" w14:textId="136D9D61" w:rsidR="0016432C" w:rsidRPr="0016432C" w:rsidRDefault="0016432C">
      <w:pPr>
        <w:pStyle w:val="Heading1"/>
        <w:numPr>
          <w:ilvl w:val="0"/>
          <w:numId w:val="27"/>
        </w:numPr>
        <w:spacing w:before="0"/>
        <w:rPr>
          <w:rFonts w:ascii="Arial" w:eastAsiaTheme="minorEastAsia" w:hAnsi="Arial" w:cstheme="minorBidi"/>
          <w:b w:val="0"/>
          <w:bCs w:val="0"/>
          <w:color w:val="auto"/>
          <w:sz w:val="20"/>
          <w:szCs w:val="22"/>
          <w:lang w:val="fr-MA"/>
        </w:rPr>
      </w:pPr>
      <w:r w:rsidRPr="0016432C">
        <w:rPr>
          <w:rFonts w:ascii="Arial" w:eastAsiaTheme="minorEastAsia" w:hAnsi="Arial" w:cstheme="minorBidi"/>
          <w:b w:val="0"/>
          <w:bCs w:val="0"/>
          <w:color w:val="auto"/>
          <w:sz w:val="20"/>
          <w:szCs w:val="22"/>
          <w:lang w:val="fr-MA"/>
        </w:rPr>
        <w:t>Si le client annule la commande lors d’un appel de confirmation J-1 ou J-2, alors utiliser la clôture ANC.</w:t>
      </w:r>
    </w:p>
    <w:p w14:paraId="24044125" w14:textId="6F3B5AD7" w:rsidR="0016432C" w:rsidRPr="0016432C" w:rsidRDefault="0016432C">
      <w:pPr>
        <w:pStyle w:val="Heading1"/>
        <w:numPr>
          <w:ilvl w:val="0"/>
          <w:numId w:val="27"/>
        </w:numPr>
        <w:spacing w:before="0"/>
        <w:rPr>
          <w:rFonts w:ascii="Arial" w:eastAsiaTheme="minorEastAsia" w:hAnsi="Arial" w:cstheme="minorBidi"/>
          <w:b w:val="0"/>
          <w:bCs w:val="0"/>
          <w:color w:val="auto"/>
          <w:sz w:val="20"/>
          <w:szCs w:val="22"/>
          <w:lang w:val="fr-MA"/>
        </w:rPr>
      </w:pPr>
      <w:r w:rsidRPr="0016432C">
        <w:rPr>
          <w:rFonts w:ascii="Arial" w:eastAsiaTheme="minorEastAsia" w:hAnsi="Arial" w:cstheme="minorBidi"/>
          <w:b w:val="0"/>
          <w:bCs w:val="0"/>
          <w:color w:val="auto"/>
          <w:sz w:val="20"/>
          <w:szCs w:val="22"/>
          <w:lang w:val="fr-MA"/>
        </w:rPr>
        <w:t>Si le client demande le report du rendez-vous lors d’un appel de confirmation J-1 ou J-2, alors utiliser la clôture RRC.</w:t>
      </w:r>
    </w:p>
    <w:p w14:paraId="5243E881" w14:textId="5318EAAE" w:rsidR="0016432C" w:rsidRPr="0016432C" w:rsidRDefault="0016432C">
      <w:pPr>
        <w:pStyle w:val="Heading1"/>
        <w:numPr>
          <w:ilvl w:val="0"/>
          <w:numId w:val="27"/>
        </w:numPr>
        <w:spacing w:before="0"/>
        <w:rPr>
          <w:rFonts w:ascii="Arial" w:eastAsiaTheme="minorEastAsia" w:hAnsi="Arial" w:cstheme="minorBidi"/>
          <w:b w:val="0"/>
          <w:bCs w:val="0"/>
          <w:color w:val="auto"/>
          <w:sz w:val="20"/>
          <w:szCs w:val="22"/>
          <w:lang w:val="fr-MA"/>
        </w:rPr>
      </w:pPr>
      <w:r w:rsidRPr="0016432C">
        <w:rPr>
          <w:rFonts w:ascii="Arial" w:eastAsiaTheme="minorEastAsia" w:hAnsi="Arial" w:cstheme="minorBidi"/>
          <w:b w:val="0"/>
          <w:bCs w:val="0"/>
          <w:color w:val="auto"/>
          <w:sz w:val="20"/>
          <w:szCs w:val="22"/>
          <w:lang w:val="fr-MA"/>
        </w:rPr>
        <w:t>Les codes ANC et RRC sont réservés exclusivement aux équipes réalisant les appels préalables.</w:t>
      </w:r>
    </w:p>
    <w:p w14:paraId="123B8252" w14:textId="7DF009B9" w:rsidR="0016432C" w:rsidRPr="0016432C" w:rsidRDefault="0016432C">
      <w:pPr>
        <w:pStyle w:val="Heading1"/>
        <w:numPr>
          <w:ilvl w:val="0"/>
          <w:numId w:val="27"/>
        </w:numPr>
        <w:spacing w:before="0"/>
        <w:rPr>
          <w:rFonts w:ascii="Arial" w:eastAsiaTheme="minorEastAsia" w:hAnsi="Arial" w:cstheme="minorBidi"/>
          <w:b w:val="0"/>
          <w:bCs w:val="0"/>
          <w:color w:val="auto"/>
          <w:sz w:val="20"/>
          <w:szCs w:val="22"/>
          <w:lang w:val="fr-MA"/>
        </w:rPr>
      </w:pPr>
      <w:r w:rsidRPr="0016432C">
        <w:rPr>
          <w:rFonts w:ascii="Arial" w:eastAsiaTheme="minorEastAsia" w:hAnsi="Arial" w:cstheme="minorBidi"/>
          <w:b w:val="0"/>
          <w:bCs w:val="0"/>
          <w:color w:val="auto"/>
          <w:sz w:val="20"/>
          <w:szCs w:val="22"/>
          <w:lang w:val="fr-MA"/>
        </w:rPr>
        <w:t>Les codes ANC et RRC sont strictement interdits le jour de l’intervention.</w:t>
      </w:r>
    </w:p>
    <w:p w14:paraId="10033505" w14:textId="77777777" w:rsidR="0016432C" w:rsidRPr="0016432C" w:rsidRDefault="0016432C" w:rsidP="00A0768E">
      <w:pPr>
        <w:pStyle w:val="Heading1"/>
        <w:spacing w:before="0"/>
        <w:rPr>
          <w:rFonts w:ascii="Arial" w:eastAsiaTheme="minorEastAsia" w:hAnsi="Arial" w:cstheme="minorBidi"/>
          <w:b w:val="0"/>
          <w:bCs w:val="0"/>
          <w:color w:val="auto"/>
          <w:sz w:val="20"/>
          <w:szCs w:val="22"/>
          <w:lang w:val="fr-MA"/>
        </w:rPr>
      </w:pPr>
    </w:p>
    <w:p w14:paraId="6BA3BC8B" w14:textId="2F2175AE" w:rsidR="0016432C" w:rsidRPr="0016432C" w:rsidRDefault="0016432C" w:rsidP="00A0768E">
      <w:pPr>
        <w:pStyle w:val="Heading2"/>
        <w:spacing w:before="0"/>
        <w:rPr>
          <w:lang w:val="fr-MA"/>
        </w:rPr>
      </w:pPr>
      <w:r w:rsidRPr="0016432C">
        <w:rPr>
          <w:lang w:val="fr-MA"/>
        </w:rPr>
        <w:t>8.7 Clôtures définitives</w:t>
      </w:r>
    </w:p>
    <w:p w14:paraId="038509D9" w14:textId="7E64B83C" w:rsidR="0016432C" w:rsidRPr="0016432C" w:rsidRDefault="0016432C">
      <w:pPr>
        <w:pStyle w:val="Heading1"/>
        <w:numPr>
          <w:ilvl w:val="0"/>
          <w:numId w:val="27"/>
        </w:numPr>
        <w:spacing w:before="0"/>
        <w:rPr>
          <w:rFonts w:ascii="Arial" w:eastAsiaTheme="minorEastAsia" w:hAnsi="Arial" w:cstheme="minorBidi"/>
          <w:b w:val="0"/>
          <w:bCs w:val="0"/>
          <w:color w:val="auto"/>
          <w:sz w:val="20"/>
          <w:szCs w:val="22"/>
          <w:lang w:val="fr-MA"/>
        </w:rPr>
      </w:pPr>
      <w:r w:rsidRPr="0016432C">
        <w:rPr>
          <w:rFonts w:ascii="Arial" w:eastAsiaTheme="minorEastAsia" w:hAnsi="Arial" w:cstheme="minorBidi"/>
          <w:b w:val="0"/>
          <w:bCs w:val="0"/>
          <w:color w:val="auto"/>
          <w:sz w:val="20"/>
          <w:szCs w:val="22"/>
          <w:lang w:val="fr-MA"/>
        </w:rPr>
        <w:t>Si toutes les conditions techniques et administratives sont remplies conformément au référentiel métier, alors la clôture TOK peut être utilisée.</w:t>
      </w:r>
    </w:p>
    <w:p w14:paraId="21D78C4C" w14:textId="78FCC9DC" w:rsidR="0016432C" w:rsidRPr="0016432C" w:rsidRDefault="0016432C">
      <w:pPr>
        <w:pStyle w:val="Heading1"/>
        <w:numPr>
          <w:ilvl w:val="0"/>
          <w:numId w:val="27"/>
        </w:numPr>
        <w:spacing w:before="0"/>
        <w:rPr>
          <w:rFonts w:ascii="Arial" w:eastAsiaTheme="minorEastAsia" w:hAnsi="Arial" w:cstheme="minorBidi"/>
          <w:b w:val="0"/>
          <w:bCs w:val="0"/>
          <w:color w:val="auto"/>
          <w:sz w:val="20"/>
          <w:szCs w:val="22"/>
          <w:lang w:val="fr-MA"/>
        </w:rPr>
      </w:pPr>
      <w:r w:rsidRPr="0016432C">
        <w:rPr>
          <w:rFonts w:ascii="Arial" w:eastAsiaTheme="minorEastAsia" w:hAnsi="Arial" w:cstheme="minorBidi"/>
          <w:b w:val="0"/>
          <w:bCs w:val="0"/>
          <w:color w:val="auto"/>
          <w:sz w:val="20"/>
          <w:szCs w:val="22"/>
          <w:lang w:val="fr-MA"/>
        </w:rPr>
        <w:t>Si la mise en service est réalisée immédiatement et que l’OT est conforme à la demande du client, alors utiliser la clôture DMS.</w:t>
      </w:r>
    </w:p>
    <w:p w14:paraId="652DF781" w14:textId="77777777" w:rsidR="0016432C" w:rsidRPr="0016432C" w:rsidRDefault="0016432C" w:rsidP="00A0768E">
      <w:pPr>
        <w:pStyle w:val="Heading1"/>
        <w:spacing w:before="0"/>
        <w:rPr>
          <w:rFonts w:ascii="Arial" w:eastAsiaTheme="minorEastAsia" w:hAnsi="Arial" w:cstheme="minorBidi"/>
          <w:b w:val="0"/>
          <w:bCs w:val="0"/>
          <w:color w:val="auto"/>
          <w:sz w:val="20"/>
          <w:szCs w:val="22"/>
          <w:lang w:val="fr-MA"/>
        </w:rPr>
      </w:pPr>
    </w:p>
    <w:p w14:paraId="69040EB2" w14:textId="5E7BD79B" w:rsidR="0016432C" w:rsidRPr="0016432C" w:rsidRDefault="0016432C" w:rsidP="00A0768E">
      <w:pPr>
        <w:pStyle w:val="Heading2"/>
        <w:spacing w:before="0"/>
        <w:rPr>
          <w:lang w:val="fr-MA"/>
        </w:rPr>
      </w:pPr>
      <w:r w:rsidRPr="0016432C">
        <w:rPr>
          <w:lang w:val="fr-MA"/>
        </w:rPr>
        <w:t>8.8 Points d’attention</w:t>
      </w:r>
    </w:p>
    <w:p w14:paraId="5BB4A6FE" w14:textId="5AB1210F" w:rsidR="0016432C" w:rsidRPr="0016432C" w:rsidRDefault="0016432C">
      <w:pPr>
        <w:pStyle w:val="Heading1"/>
        <w:numPr>
          <w:ilvl w:val="0"/>
          <w:numId w:val="27"/>
        </w:numPr>
        <w:spacing w:before="0"/>
        <w:rPr>
          <w:rFonts w:ascii="Arial" w:eastAsiaTheme="minorEastAsia" w:hAnsi="Arial" w:cstheme="minorBidi"/>
          <w:b w:val="0"/>
          <w:bCs w:val="0"/>
          <w:color w:val="auto"/>
          <w:sz w:val="20"/>
          <w:szCs w:val="22"/>
          <w:lang w:val="fr-MA"/>
        </w:rPr>
      </w:pPr>
      <w:r w:rsidRPr="0016432C">
        <w:rPr>
          <w:rFonts w:ascii="Arial" w:eastAsiaTheme="minorEastAsia" w:hAnsi="Arial" w:cstheme="minorBidi"/>
          <w:b w:val="0"/>
          <w:bCs w:val="0"/>
          <w:color w:val="auto"/>
          <w:sz w:val="20"/>
          <w:szCs w:val="22"/>
          <w:lang w:val="fr-MA"/>
        </w:rPr>
        <w:t xml:space="preserve">Les règles </w:t>
      </w:r>
      <w:proofErr w:type="spellStart"/>
      <w:r w:rsidRPr="0016432C">
        <w:rPr>
          <w:rFonts w:ascii="Arial" w:eastAsiaTheme="minorEastAsia" w:hAnsi="Arial" w:cstheme="minorBidi"/>
          <w:b w:val="0"/>
          <w:bCs w:val="0"/>
          <w:color w:val="auto"/>
          <w:sz w:val="20"/>
          <w:szCs w:val="22"/>
          <w:lang w:val="fr-MA"/>
        </w:rPr>
        <w:t>Retail</w:t>
      </w:r>
      <w:proofErr w:type="spellEnd"/>
      <w:r w:rsidRPr="0016432C">
        <w:rPr>
          <w:rFonts w:ascii="Arial" w:eastAsiaTheme="minorEastAsia" w:hAnsi="Arial" w:cstheme="minorBidi"/>
          <w:b w:val="0"/>
          <w:bCs w:val="0"/>
          <w:color w:val="auto"/>
          <w:sz w:val="20"/>
          <w:szCs w:val="22"/>
          <w:lang w:val="fr-MA"/>
        </w:rPr>
        <w:t xml:space="preserve"> et </w:t>
      </w:r>
      <w:proofErr w:type="spellStart"/>
      <w:r w:rsidRPr="0016432C">
        <w:rPr>
          <w:rFonts w:ascii="Arial" w:eastAsiaTheme="minorEastAsia" w:hAnsi="Arial" w:cstheme="minorBidi"/>
          <w:b w:val="0"/>
          <w:bCs w:val="0"/>
          <w:color w:val="auto"/>
          <w:sz w:val="20"/>
          <w:szCs w:val="22"/>
          <w:lang w:val="fr-MA"/>
        </w:rPr>
        <w:t>Wholesale</w:t>
      </w:r>
      <w:proofErr w:type="spellEnd"/>
      <w:r w:rsidRPr="0016432C">
        <w:rPr>
          <w:rFonts w:ascii="Arial" w:eastAsiaTheme="minorEastAsia" w:hAnsi="Arial" w:cstheme="minorBidi"/>
          <w:b w:val="0"/>
          <w:bCs w:val="0"/>
          <w:color w:val="auto"/>
          <w:sz w:val="20"/>
          <w:szCs w:val="22"/>
          <w:lang w:val="fr-MA"/>
        </w:rPr>
        <w:t xml:space="preserve"> doivent toujours être vérifiées avant application d’une clôture.</w:t>
      </w:r>
    </w:p>
    <w:p w14:paraId="3C77406E" w14:textId="584E2A71" w:rsidR="0016432C" w:rsidRPr="0016432C" w:rsidRDefault="0016432C">
      <w:pPr>
        <w:pStyle w:val="Heading1"/>
        <w:numPr>
          <w:ilvl w:val="0"/>
          <w:numId w:val="27"/>
        </w:numPr>
        <w:spacing w:before="0"/>
        <w:rPr>
          <w:rFonts w:ascii="Arial" w:eastAsiaTheme="minorEastAsia" w:hAnsi="Arial" w:cstheme="minorBidi"/>
          <w:b w:val="0"/>
          <w:bCs w:val="0"/>
          <w:color w:val="auto"/>
          <w:sz w:val="20"/>
          <w:szCs w:val="22"/>
          <w:lang w:val="fr-MA"/>
        </w:rPr>
      </w:pPr>
      <w:r w:rsidRPr="0016432C">
        <w:rPr>
          <w:rFonts w:ascii="Arial" w:eastAsiaTheme="minorEastAsia" w:hAnsi="Arial" w:cstheme="minorBidi"/>
          <w:b w:val="0"/>
          <w:bCs w:val="0"/>
          <w:color w:val="auto"/>
          <w:sz w:val="20"/>
          <w:szCs w:val="22"/>
          <w:lang w:val="fr-MA"/>
        </w:rPr>
        <w:t>Les règles GEM doivent être appliquées uniquement lorsque le référentiel l’autorise explicitement.</w:t>
      </w:r>
    </w:p>
    <w:p w14:paraId="45EF93DA" w14:textId="49BF23C4" w:rsidR="0016432C" w:rsidRPr="0016432C" w:rsidRDefault="0016432C">
      <w:pPr>
        <w:pStyle w:val="Heading1"/>
        <w:numPr>
          <w:ilvl w:val="0"/>
          <w:numId w:val="27"/>
        </w:numPr>
        <w:spacing w:before="0"/>
        <w:rPr>
          <w:rFonts w:ascii="Arial" w:eastAsiaTheme="minorEastAsia" w:hAnsi="Arial" w:cstheme="minorBidi"/>
          <w:b w:val="0"/>
          <w:bCs w:val="0"/>
          <w:color w:val="auto"/>
          <w:sz w:val="20"/>
          <w:szCs w:val="22"/>
          <w:lang w:val="fr-MA"/>
        </w:rPr>
      </w:pPr>
      <w:r w:rsidRPr="0016432C">
        <w:rPr>
          <w:rFonts w:ascii="Arial" w:eastAsiaTheme="minorEastAsia" w:hAnsi="Arial" w:cstheme="minorBidi"/>
          <w:b w:val="0"/>
          <w:bCs w:val="0"/>
          <w:color w:val="auto"/>
          <w:sz w:val="20"/>
          <w:szCs w:val="22"/>
          <w:lang w:val="fr-MA"/>
        </w:rPr>
        <w:t>Les délais cibles présents dans le référentiel constituent des objectifs opérationnels et doivent être pris en compte lors du traitement du dossier.</w:t>
      </w:r>
    </w:p>
    <w:p w14:paraId="1307EE83" w14:textId="44CBF390" w:rsidR="0016432C" w:rsidRPr="0016432C" w:rsidRDefault="0016432C">
      <w:pPr>
        <w:pStyle w:val="Heading1"/>
        <w:numPr>
          <w:ilvl w:val="0"/>
          <w:numId w:val="27"/>
        </w:numPr>
        <w:spacing w:before="0"/>
        <w:rPr>
          <w:rFonts w:ascii="Arial" w:eastAsiaTheme="minorEastAsia" w:hAnsi="Arial" w:cstheme="minorBidi"/>
          <w:b w:val="0"/>
          <w:bCs w:val="0"/>
          <w:color w:val="auto"/>
          <w:sz w:val="20"/>
          <w:szCs w:val="22"/>
          <w:lang w:val="fr-MA"/>
        </w:rPr>
      </w:pPr>
      <w:r w:rsidRPr="0016432C">
        <w:rPr>
          <w:rFonts w:ascii="Arial" w:eastAsiaTheme="minorEastAsia" w:hAnsi="Arial" w:cstheme="minorBidi"/>
          <w:b w:val="0"/>
          <w:bCs w:val="0"/>
          <w:color w:val="auto"/>
          <w:sz w:val="20"/>
          <w:szCs w:val="22"/>
          <w:lang w:val="fr-MA"/>
        </w:rPr>
        <w:t>Les codes ANC et RRC ne doivent jamais être utilisés en réintervention ou le jour même du rendez-vous.</w:t>
      </w:r>
    </w:p>
    <w:p w14:paraId="49FD3678" w14:textId="5F4BC197" w:rsidR="0016432C" w:rsidRDefault="0016432C">
      <w:pPr>
        <w:pStyle w:val="Heading1"/>
        <w:numPr>
          <w:ilvl w:val="0"/>
          <w:numId w:val="27"/>
        </w:numPr>
        <w:spacing w:before="0"/>
        <w:rPr>
          <w:rFonts w:ascii="Arial" w:eastAsiaTheme="minorEastAsia" w:hAnsi="Arial" w:cstheme="minorBidi"/>
          <w:b w:val="0"/>
          <w:bCs w:val="0"/>
          <w:color w:val="auto"/>
          <w:sz w:val="20"/>
          <w:szCs w:val="22"/>
          <w:lang w:val="fr-MA"/>
        </w:rPr>
      </w:pPr>
      <w:r w:rsidRPr="0016432C">
        <w:rPr>
          <w:rFonts w:ascii="Arial" w:eastAsiaTheme="minorEastAsia" w:hAnsi="Arial" w:cstheme="minorBidi"/>
          <w:b w:val="0"/>
          <w:bCs w:val="0"/>
          <w:color w:val="auto"/>
          <w:sz w:val="20"/>
          <w:szCs w:val="22"/>
          <w:lang w:val="fr-MA"/>
        </w:rPr>
        <w:t>Les clôtures définitives doivent être utilisées uniquement lorsque toutes les conditions métier associées sont remplies.</w:t>
      </w:r>
    </w:p>
    <w:p w14:paraId="7C242C0D" w14:textId="1F1A2B56" w:rsidR="006C0627" w:rsidRPr="0016432C" w:rsidRDefault="00C66650" w:rsidP="0016432C">
      <w:pPr>
        <w:pStyle w:val="Heading1"/>
        <w:rPr>
          <w:lang w:val="fr-MA"/>
        </w:rPr>
      </w:pPr>
      <w:r w:rsidRPr="0016432C">
        <w:rPr>
          <w:lang w:val="fr-MA"/>
        </w:rPr>
        <w:t>9. Points de vigilance</w:t>
      </w:r>
    </w:p>
    <w:p w14:paraId="4536158D" w14:textId="77777777" w:rsidR="00411A62" w:rsidRPr="00411A62" w:rsidRDefault="00411A62" w:rsidP="00411A62">
      <w:pPr>
        <w:pStyle w:val="Heading1"/>
        <w:spacing w:before="0"/>
        <w:rPr>
          <w:rFonts w:ascii="Arial" w:eastAsiaTheme="minorEastAsia" w:hAnsi="Arial" w:cstheme="minorBidi"/>
          <w:b w:val="0"/>
          <w:bCs w:val="0"/>
          <w:color w:val="auto"/>
          <w:sz w:val="20"/>
          <w:szCs w:val="22"/>
          <w:lang w:val="fr-MA"/>
        </w:rPr>
      </w:pPr>
    </w:p>
    <w:p w14:paraId="46E5AF05" w14:textId="60E00AE1" w:rsidR="00411A62" w:rsidRPr="00411A62" w:rsidRDefault="00411A62">
      <w:pPr>
        <w:pStyle w:val="Heading1"/>
        <w:numPr>
          <w:ilvl w:val="0"/>
          <w:numId w:val="27"/>
        </w:numPr>
        <w:spacing w:before="0"/>
        <w:rPr>
          <w:rFonts w:ascii="Arial" w:eastAsiaTheme="minorEastAsia" w:hAnsi="Arial" w:cstheme="minorBidi"/>
          <w:b w:val="0"/>
          <w:bCs w:val="0"/>
          <w:color w:val="auto"/>
          <w:sz w:val="20"/>
          <w:szCs w:val="22"/>
          <w:lang w:val="fr-MA"/>
        </w:rPr>
      </w:pPr>
      <w:r w:rsidRPr="00411A62">
        <w:rPr>
          <w:rFonts w:ascii="Arial" w:eastAsiaTheme="minorEastAsia" w:hAnsi="Arial" w:cstheme="minorBidi"/>
          <w:b w:val="0"/>
          <w:bCs w:val="0"/>
          <w:color w:val="auto"/>
          <w:sz w:val="20"/>
          <w:szCs w:val="22"/>
          <w:lang w:val="fr-MA"/>
        </w:rPr>
        <w:t xml:space="preserve">La distinction entre </w:t>
      </w:r>
      <w:proofErr w:type="spellStart"/>
      <w:r w:rsidRPr="00411A62">
        <w:rPr>
          <w:rFonts w:ascii="Arial" w:eastAsiaTheme="minorEastAsia" w:hAnsi="Arial" w:cstheme="minorBidi"/>
          <w:b w:val="0"/>
          <w:bCs w:val="0"/>
          <w:color w:val="auto"/>
          <w:sz w:val="20"/>
          <w:szCs w:val="22"/>
          <w:lang w:val="fr-MA"/>
        </w:rPr>
        <w:t>Retail</w:t>
      </w:r>
      <w:proofErr w:type="spellEnd"/>
      <w:r w:rsidRPr="00411A62">
        <w:rPr>
          <w:rFonts w:ascii="Arial" w:eastAsiaTheme="minorEastAsia" w:hAnsi="Arial" w:cstheme="minorBidi"/>
          <w:b w:val="0"/>
          <w:bCs w:val="0"/>
          <w:color w:val="auto"/>
          <w:sz w:val="20"/>
          <w:szCs w:val="22"/>
          <w:lang w:val="fr-MA"/>
        </w:rPr>
        <w:t xml:space="preserve"> et </w:t>
      </w:r>
      <w:proofErr w:type="spellStart"/>
      <w:r w:rsidRPr="00411A62">
        <w:rPr>
          <w:rFonts w:ascii="Arial" w:eastAsiaTheme="minorEastAsia" w:hAnsi="Arial" w:cstheme="minorBidi"/>
          <w:b w:val="0"/>
          <w:bCs w:val="0"/>
          <w:color w:val="auto"/>
          <w:sz w:val="20"/>
          <w:szCs w:val="22"/>
          <w:lang w:val="fr-MA"/>
        </w:rPr>
        <w:t>Wholesale</w:t>
      </w:r>
      <w:proofErr w:type="spellEnd"/>
      <w:r w:rsidRPr="00411A62">
        <w:rPr>
          <w:rFonts w:ascii="Arial" w:eastAsiaTheme="minorEastAsia" w:hAnsi="Arial" w:cstheme="minorBidi"/>
          <w:b w:val="0"/>
          <w:bCs w:val="0"/>
          <w:color w:val="auto"/>
          <w:sz w:val="20"/>
          <w:szCs w:val="22"/>
          <w:lang w:val="fr-MA"/>
        </w:rPr>
        <w:t xml:space="preserve"> est un élément critique du référentiel. Les codes de clôture et codes situation associés ne sont pas nécessairement identiques et ne doivent pas être considérés comme interchangeables.</w:t>
      </w:r>
    </w:p>
    <w:p w14:paraId="747822C3" w14:textId="0E0E3215" w:rsidR="00411A62" w:rsidRPr="00411A62" w:rsidRDefault="00411A62">
      <w:pPr>
        <w:pStyle w:val="Heading1"/>
        <w:numPr>
          <w:ilvl w:val="0"/>
          <w:numId w:val="27"/>
        </w:numPr>
        <w:spacing w:before="0"/>
        <w:rPr>
          <w:rFonts w:ascii="Arial" w:eastAsiaTheme="minorEastAsia" w:hAnsi="Arial" w:cstheme="minorBidi"/>
          <w:b w:val="0"/>
          <w:bCs w:val="0"/>
          <w:color w:val="auto"/>
          <w:sz w:val="20"/>
          <w:szCs w:val="22"/>
          <w:lang w:val="fr-MA"/>
        </w:rPr>
      </w:pPr>
      <w:r w:rsidRPr="00411A62">
        <w:rPr>
          <w:rFonts w:ascii="Arial" w:eastAsiaTheme="minorEastAsia" w:hAnsi="Arial" w:cstheme="minorBidi"/>
          <w:b w:val="0"/>
          <w:bCs w:val="0"/>
          <w:color w:val="auto"/>
          <w:sz w:val="20"/>
          <w:szCs w:val="22"/>
          <w:lang w:val="fr-MA"/>
        </w:rPr>
        <w:lastRenderedPageBreak/>
        <w:t>Les règles GEM doivent être appliquées uniquement dans les cas explicitement prévus par les procédures métier. Le GEM est strictement réservé aux offres Fibre Entreprise.</w:t>
      </w:r>
    </w:p>
    <w:p w14:paraId="3FDA8BC6" w14:textId="51A40906" w:rsidR="00411A62" w:rsidRPr="00411A62" w:rsidRDefault="00411A62">
      <w:pPr>
        <w:pStyle w:val="Heading1"/>
        <w:numPr>
          <w:ilvl w:val="0"/>
          <w:numId w:val="27"/>
        </w:numPr>
        <w:spacing w:before="0"/>
        <w:rPr>
          <w:rFonts w:ascii="Arial" w:eastAsiaTheme="minorEastAsia" w:hAnsi="Arial" w:cstheme="minorBidi"/>
          <w:b w:val="0"/>
          <w:bCs w:val="0"/>
          <w:color w:val="auto"/>
          <w:sz w:val="20"/>
          <w:szCs w:val="22"/>
          <w:lang w:val="fr-MA"/>
        </w:rPr>
      </w:pPr>
      <w:r w:rsidRPr="00411A62">
        <w:rPr>
          <w:rFonts w:ascii="Arial" w:eastAsiaTheme="minorEastAsia" w:hAnsi="Arial" w:cstheme="minorBidi"/>
          <w:b w:val="0"/>
          <w:bCs w:val="0"/>
          <w:color w:val="auto"/>
          <w:sz w:val="20"/>
          <w:szCs w:val="22"/>
          <w:lang w:val="fr-MA"/>
        </w:rPr>
        <w:t xml:space="preserve">Les modalités détaillées de traitement GEM sont décrites dans les documents opérationnels </w:t>
      </w:r>
      <w:proofErr w:type="spellStart"/>
      <w:r w:rsidRPr="00411A62">
        <w:rPr>
          <w:rFonts w:ascii="Arial" w:eastAsiaTheme="minorEastAsia" w:hAnsi="Arial" w:cstheme="minorBidi"/>
          <w:b w:val="0"/>
          <w:bCs w:val="0"/>
          <w:color w:val="auto"/>
          <w:sz w:val="20"/>
          <w:szCs w:val="22"/>
          <w:lang w:val="fr-MA"/>
        </w:rPr>
        <w:t>ContratLigne</w:t>
      </w:r>
      <w:proofErr w:type="spellEnd"/>
      <w:r w:rsidRPr="00411A62">
        <w:rPr>
          <w:rFonts w:ascii="Arial" w:eastAsiaTheme="minorEastAsia" w:hAnsi="Arial" w:cstheme="minorBidi"/>
          <w:b w:val="0"/>
          <w:bCs w:val="0"/>
          <w:color w:val="auto"/>
          <w:sz w:val="20"/>
          <w:szCs w:val="22"/>
          <w:lang w:val="fr-MA"/>
        </w:rPr>
        <w:t xml:space="preserve">. En cas de doute, le référentiel </w:t>
      </w:r>
      <w:proofErr w:type="spellStart"/>
      <w:r w:rsidRPr="00411A62">
        <w:rPr>
          <w:rFonts w:ascii="Arial" w:eastAsiaTheme="minorEastAsia" w:hAnsi="Arial" w:cstheme="minorBidi"/>
          <w:b w:val="0"/>
          <w:bCs w:val="0"/>
          <w:color w:val="auto"/>
          <w:sz w:val="20"/>
          <w:szCs w:val="22"/>
          <w:lang w:val="fr-MA"/>
        </w:rPr>
        <w:t>ContratLigne</w:t>
      </w:r>
      <w:proofErr w:type="spellEnd"/>
      <w:r w:rsidRPr="00411A62">
        <w:rPr>
          <w:rFonts w:ascii="Arial" w:eastAsiaTheme="minorEastAsia" w:hAnsi="Arial" w:cstheme="minorBidi"/>
          <w:b w:val="0"/>
          <w:bCs w:val="0"/>
          <w:color w:val="auto"/>
          <w:sz w:val="20"/>
          <w:szCs w:val="22"/>
          <w:lang w:val="fr-MA"/>
        </w:rPr>
        <w:t xml:space="preserve"> fait foi.</w:t>
      </w:r>
    </w:p>
    <w:p w14:paraId="3E310B5D" w14:textId="1CFB0A44" w:rsidR="00411A62" w:rsidRPr="00411A62" w:rsidRDefault="00411A62">
      <w:pPr>
        <w:pStyle w:val="Heading1"/>
        <w:numPr>
          <w:ilvl w:val="0"/>
          <w:numId w:val="27"/>
        </w:numPr>
        <w:spacing w:before="0"/>
        <w:rPr>
          <w:rFonts w:ascii="Arial" w:eastAsiaTheme="minorEastAsia" w:hAnsi="Arial" w:cstheme="minorBidi"/>
          <w:b w:val="0"/>
          <w:bCs w:val="0"/>
          <w:color w:val="auto"/>
          <w:sz w:val="20"/>
          <w:szCs w:val="22"/>
          <w:lang w:val="fr-MA"/>
        </w:rPr>
      </w:pPr>
      <w:r w:rsidRPr="00411A62">
        <w:rPr>
          <w:rFonts w:ascii="Arial" w:eastAsiaTheme="minorEastAsia" w:hAnsi="Arial" w:cstheme="minorBidi"/>
          <w:b w:val="0"/>
          <w:bCs w:val="0"/>
          <w:color w:val="auto"/>
          <w:sz w:val="20"/>
          <w:szCs w:val="22"/>
          <w:lang w:val="fr-MA"/>
        </w:rPr>
        <w:t>Les codes ANC et RRC sont exclusivement réservés aux équipes réalisant les appels préalables de confirmation des rendez-vous J-1/J-2.</w:t>
      </w:r>
    </w:p>
    <w:p w14:paraId="7A8DBFDB" w14:textId="65C5996F" w:rsidR="00411A62" w:rsidRPr="00411A62" w:rsidRDefault="00411A62">
      <w:pPr>
        <w:pStyle w:val="Heading1"/>
        <w:numPr>
          <w:ilvl w:val="0"/>
          <w:numId w:val="27"/>
        </w:numPr>
        <w:spacing w:before="0"/>
        <w:rPr>
          <w:rFonts w:ascii="Arial" w:eastAsiaTheme="minorEastAsia" w:hAnsi="Arial" w:cstheme="minorBidi"/>
          <w:b w:val="0"/>
          <w:bCs w:val="0"/>
          <w:color w:val="auto"/>
          <w:sz w:val="20"/>
          <w:szCs w:val="22"/>
          <w:lang w:val="fr-MA"/>
        </w:rPr>
      </w:pPr>
      <w:r w:rsidRPr="00411A62">
        <w:rPr>
          <w:rFonts w:ascii="Arial" w:eastAsiaTheme="minorEastAsia" w:hAnsi="Arial" w:cstheme="minorBidi"/>
          <w:b w:val="0"/>
          <w:bCs w:val="0"/>
          <w:color w:val="auto"/>
          <w:sz w:val="20"/>
          <w:szCs w:val="22"/>
          <w:lang w:val="fr-MA"/>
        </w:rPr>
        <w:t>Il est strictement interdit d’utiliser les codes ANC ou RRC le jour de l’intervention ou dans le cadre d’une réintervention.</w:t>
      </w:r>
    </w:p>
    <w:p w14:paraId="2B0622EE" w14:textId="689C2325" w:rsidR="00411A62" w:rsidRPr="00411A62" w:rsidRDefault="00411A62">
      <w:pPr>
        <w:pStyle w:val="Heading1"/>
        <w:numPr>
          <w:ilvl w:val="0"/>
          <w:numId w:val="27"/>
        </w:numPr>
        <w:spacing w:before="0"/>
        <w:rPr>
          <w:rFonts w:ascii="Arial" w:eastAsiaTheme="minorEastAsia" w:hAnsi="Arial" w:cstheme="minorBidi"/>
          <w:b w:val="0"/>
          <w:bCs w:val="0"/>
          <w:color w:val="auto"/>
          <w:sz w:val="20"/>
          <w:szCs w:val="22"/>
          <w:lang w:val="fr-MA"/>
        </w:rPr>
      </w:pPr>
      <w:r w:rsidRPr="00411A62">
        <w:rPr>
          <w:rFonts w:ascii="Arial" w:eastAsiaTheme="minorEastAsia" w:hAnsi="Arial" w:cstheme="minorBidi"/>
          <w:b w:val="0"/>
          <w:bCs w:val="0"/>
          <w:color w:val="auto"/>
          <w:sz w:val="20"/>
          <w:szCs w:val="22"/>
          <w:lang w:val="fr-MA"/>
        </w:rPr>
        <w:t xml:space="preserve">Certains cas prévoient des clôtures différentes selon qu’il s’agit d’un traitement </w:t>
      </w:r>
      <w:proofErr w:type="spellStart"/>
      <w:r w:rsidRPr="00411A62">
        <w:rPr>
          <w:rFonts w:ascii="Arial" w:eastAsiaTheme="minorEastAsia" w:hAnsi="Arial" w:cstheme="minorBidi"/>
          <w:b w:val="0"/>
          <w:bCs w:val="0"/>
          <w:color w:val="auto"/>
          <w:sz w:val="20"/>
          <w:szCs w:val="22"/>
          <w:lang w:val="fr-MA"/>
        </w:rPr>
        <w:t>Retail</w:t>
      </w:r>
      <w:proofErr w:type="spellEnd"/>
      <w:r w:rsidRPr="00411A62">
        <w:rPr>
          <w:rFonts w:ascii="Arial" w:eastAsiaTheme="minorEastAsia" w:hAnsi="Arial" w:cstheme="minorBidi"/>
          <w:b w:val="0"/>
          <w:bCs w:val="0"/>
          <w:color w:val="auto"/>
          <w:sz w:val="20"/>
          <w:szCs w:val="22"/>
          <w:lang w:val="fr-MA"/>
        </w:rPr>
        <w:t xml:space="preserve"> ou </w:t>
      </w:r>
      <w:proofErr w:type="spellStart"/>
      <w:r w:rsidRPr="00411A62">
        <w:rPr>
          <w:rFonts w:ascii="Arial" w:eastAsiaTheme="minorEastAsia" w:hAnsi="Arial" w:cstheme="minorBidi"/>
          <w:b w:val="0"/>
          <w:bCs w:val="0"/>
          <w:color w:val="auto"/>
          <w:sz w:val="20"/>
          <w:szCs w:val="22"/>
          <w:lang w:val="fr-MA"/>
        </w:rPr>
        <w:t>Wholesale</w:t>
      </w:r>
      <w:proofErr w:type="spellEnd"/>
      <w:r w:rsidRPr="00411A62">
        <w:rPr>
          <w:rFonts w:ascii="Arial" w:eastAsiaTheme="minorEastAsia" w:hAnsi="Arial" w:cstheme="minorBidi"/>
          <w:b w:val="0"/>
          <w:bCs w:val="0"/>
          <w:color w:val="auto"/>
          <w:sz w:val="20"/>
          <w:szCs w:val="22"/>
          <w:lang w:val="fr-MA"/>
        </w:rPr>
        <w:t>. Le conseiller doit toujours vérifier le contexte opérationnel avant d’appliquer une clôture.</w:t>
      </w:r>
    </w:p>
    <w:p w14:paraId="2576CD5E" w14:textId="48FD2AE4" w:rsidR="00411A62" w:rsidRPr="00411A62" w:rsidRDefault="00411A62">
      <w:pPr>
        <w:pStyle w:val="Heading1"/>
        <w:numPr>
          <w:ilvl w:val="0"/>
          <w:numId w:val="27"/>
        </w:numPr>
        <w:spacing w:before="0"/>
        <w:rPr>
          <w:rFonts w:ascii="Arial" w:eastAsiaTheme="minorEastAsia" w:hAnsi="Arial" w:cstheme="minorBidi"/>
          <w:b w:val="0"/>
          <w:bCs w:val="0"/>
          <w:color w:val="auto"/>
          <w:sz w:val="20"/>
          <w:szCs w:val="22"/>
          <w:lang w:val="fr-MA"/>
        </w:rPr>
      </w:pPr>
      <w:r w:rsidRPr="00411A62">
        <w:rPr>
          <w:rFonts w:ascii="Arial" w:eastAsiaTheme="minorEastAsia" w:hAnsi="Arial" w:cstheme="minorBidi"/>
          <w:b w:val="0"/>
          <w:bCs w:val="0"/>
          <w:color w:val="auto"/>
          <w:sz w:val="20"/>
          <w:szCs w:val="22"/>
          <w:lang w:val="fr-MA"/>
        </w:rPr>
        <w:t>Les délais cibles mentionnés dans le référentiel constituent des objectifs opérationnels. Ils doivent être pris en compte lors du traitement du dossier et de la communication avec le client.</w:t>
      </w:r>
    </w:p>
    <w:p w14:paraId="59B15EDF" w14:textId="33634E9C" w:rsidR="00411A62" w:rsidRPr="00411A62" w:rsidRDefault="00411A62">
      <w:pPr>
        <w:pStyle w:val="Heading1"/>
        <w:numPr>
          <w:ilvl w:val="0"/>
          <w:numId w:val="27"/>
        </w:numPr>
        <w:spacing w:before="0"/>
        <w:rPr>
          <w:rFonts w:ascii="Arial" w:eastAsiaTheme="minorEastAsia" w:hAnsi="Arial" w:cstheme="minorBidi"/>
          <w:b w:val="0"/>
          <w:bCs w:val="0"/>
          <w:color w:val="auto"/>
          <w:sz w:val="20"/>
          <w:szCs w:val="22"/>
          <w:lang w:val="fr-MA"/>
        </w:rPr>
      </w:pPr>
      <w:r w:rsidRPr="00411A62">
        <w:rPr>
          <w:rFonts w:ascii="Arial" w:eastAsiaTheme="minorEastAsia" w:hAnsi="Arial" w:cstheme="minorBidi"/>
          <w:b w:val="0"/>
          <w:bCs w:val="0"/>
          <w:color w:val="auto"/>
          <w:sz w:val="20"/>
          <w:szCs w:val="22"/>
          <w:lang w:val="fr-MA"/>
        </w:rPr>
        <w:t>Les clôtures DMS et TOK correspondent à des clôtures définitives et ne doivent être utilisées que lorsque les conditions métier prévues par le référentiel sont remplies.</w:t>
      </w:r>
    </w:p>
    <w:p w14:paraId="0491750C" w14:textId="03CB9217" w:rsidR="00411A62" w:rsidRPr="00411A62" w:rsidRDefault="00411A62">
      <w:pPr>
        <w:pStyle w:val="Heading1"/>
        <w:numPr>
          <w:ilvl w:val="0"/>
          <w:numId w:val="27"/>
        </w:numPr>
        <w:spacing w:before="0"/>
        <w:rPr>
          <w:rFonts w:ascii="Arial" w:eastAsiaTheme="minorEastAsia" w:hAnsi="Arial" w:cstheme="minorBidi"/>
          <w:b w:val="0"/>
          <w:bCs w:val="0"/>
          <w:color w:val="auto"/>
          <w:sz w:val="20"/>
          <w:szCs w:val="22"/>
          <w:lang w:val="fr-MA"/>
        </w:rPr>
      </w:pPr>
      <w:r w:rsidRPr="00411A62">
        <w:rPr>
          <w:rFonts w:ascii="Arial" w:eastAsiaTheme="minorEastAsia" w:hAnsi="Arial" w:cstheme="minorBidi"/>
          <w:b w:val="0"/>
          <w:bCs w:val="0"/>
          <w:color w:val="auto"/>
          <w:sz w:val="20"/>
          <w:szCs w:val="22"/>
          <w:lang w:val="fr-MA"/>
        </w:rPr>
        <w:t>Les clôtures REO, ORT et PBC peuvent varier selon le contexte technique rencontré. Le choix final doit respecter les procédures opérationnelles applicables au dossier.</w:t>
      </w:r>
    </w:p>
    <w:p w14:paraId="5B43ED47" w14:textId="33B0208C" w:rsidR="00411A62" w:rsidRPr="00411A62" w:rsidRDefault="00411A62">
      <w:pPr>
        <w:pStyle w:val="Heading1"/>
        <w:numPr>
          <w:ilvl w:val="0"/>
          <w:numId w:val="27"/>
        </w:numPr>
        <w:spacing w:before="0"/>
        <w:rPr>
          <w:rFonts w:ascii="Arial" w:eastAsiaTheme="minorEastAsia" w:hAnsi="Arial" w:cstheme="minorBidi"/>
          <w:b w:val="0"/>
          <w:bCs w:val="0"/>
          <w:color w:val="auto"/>
          <w:sz w:val="20"/>
          <w:szCs w:val="22"/>
          <w:lang w:val="fr-MA"/>
        </w:rPr>
      </w:pPr>
      <w:r w:rsidRPr="00411A62">
        <w:rPr>
          <w:rFonts w:ascii="Arial" w:eastAsiaTheme="minorEastAsia" w:hAnsi="Arial" w:cstheme="minorBidi"/>
          <w:b w:val="0"/>
          <w:bCs w:val="0"/>
          <w:color w:val="auto"/>
          <w:sz w:val="20"/>
          <w:szCs w:val="22"/>
          <w:lang w:val="fr-MA"/>
        </w:rPr>
        <w:t>Certaines situations nécessitent un contact à chaud ou une validation opérationnelle avant clôture. Lorsque cette exigence est indiquée dans le référentiel, elle doit être respectée.</w:t>
      </w:r>
    </w:p>
    <w:p w14:paraId="57F2A52B" w14:textId="06DD6A70" w:rsidR="00411A62" w:rsidRPr="00411A62" w:rsidRDefault="00411A62">
      <w:pPr>
        <w:pStyle w:val="Heading1"/>
        <w:numPr>
          <w:ilvl w:val="0"/>
          <w:numId w:val="27"/>
        </w:numPr>
        <w:spacing w:before="0"/>
        <w:rPr>
          <w:rFonts w:ascii="Arial" w:eastAsiaTheme="minorEastAsia" w:hAnsi="Arial" w:cstheme="minorBidi"/>
          <w:b w:val="0"/>
          <w:bCs w:val="0"/>
          <w:color w:val="auto"/>
          <w:sz w:val="20"/>
          <w:szCs w:val="22"/>
          <w:lang w:val="fr-MA"/>
        </w:rPr>
      </w:pPr>
      <w:r w:rsidRPr="00411A62">
        <w:rPr>
          <w:rFonts w:ascii="Arial" w:eastAsiaTheme="minorEastAsia" w:hAnsi="Arial" w:cstheme="minorBidi"/>
          <w:b w:val="0"/>
          <w:bCs w:val="0"/>
          <w:color w:val="auto"/>
          <w:sz w:val="20"/>
          <w:szCs w:val="22"/>
          <w:lang w:val="fr-MA"/>
        </w:rPr>
        <w:t>Les codes situation RF, MC, GB, RL, MS, MA, RE, BV, GA, BA, BC, GS, BS, AI, IS, EL, LM, MF, LB, BF, VM, VB, GC, PO, AP et AU doivent être utilisés uniquement dans les contextes explicitement définis par le référentiel métier.</w:t>
      </w:r>
    </w:p>
    <w:p w14:paraId="12B73D70" w14:textId="7748FA6A" w:rsidR="00411A62" w:rsidRPr="00411A62" w:rsidRDefault="00411A62">
      <w:pPr>
        <w:pStyle w:val="Heading1"/>
        <w:numPr>
          <w:ilvl w:val="0"/>
          <w:numId w:val="27"/>
        </w:numPr>
        <w:spacing w:before="0"/>
        <w:rPr>
          <w:rFonts w:ascii="Arial" w:eastAsiaTheme="minorEastAsia" w:hAnsi="Arial" w:cstheme="minorBidi"/>
          <w:b w:val="0"/>
          <w:bCs w:val="0"/>
          <w:color w:val="auto"/>
          <w:sz w:val="20"/>
          <w:szCs w:val="22"/>
          <w:lang w:val="fr-MA"/>
        </w:rPr>
      </w:pPr>
      <w:r w:rsidRPr="00411A62">
        <w:rPr>
          <w:rFonts w:ascii="Arial" w:eastAsiaTheme="minorEastAsia" w:hAnsi="Arial" w:cstheme="minorBidi"/>
          <w:b w:val="0"/>
          <w:bCs w:val="0"/>
          <w:color w:val="auto"/>
          <w:sz w:val="20"/>
          <w:szCs w:val="22"/>
          <w:lang w:val="fr-MA"/>
        </w:rPr>
        <w:t>Les causes client (AT, AO, AB, IC, RA, AV, IS, EP, CP, PF, PP, AG, AM, DR, LP, DM, DD, PT) doivent être distinguées des causes liées à l’opérateur réseau afin d’éviter une clôture incorrecte du dossier.</w:t>
      </w:r>
    </w:p>
    <w:p w14:paraId="1ABCAADC" w14:textId="45BBA965" w:rsidR="00411A62" w:rsidRPr="00411A62" w:rsidRDefault="00411A62">
      <w:pPr>
        <w:pStyle w:val="Heading1"/>
        <w:numPr>
          <w:ilvl w:val="0"/>
          <w:numId w:val="27"/>
        </w:numPr>
        <w:spacing w:before="0"/>
        <w:rPr>
          <w:rFonts w:ascii="Arial" w:eastAsiaTheme="minorEastAsia" w:hAnsi="Arial" w:cstheme="minorBidi"/>
          <w:b w:val="0"/>
          <w:bCs w:val="0"/>
          <w:color w:val="auto"/>
          <w:sz w:val="20"/>
          <w:szCs w:val="22"/>
          <w:lang w:val="fr-MA"/>
        </w:rPr>
      </w:pPr>
      <w:r w:rsidRPr="00411A62">
        <w:rPr>
          <w:rFonts w:ascii="Arial" w:eastAsiaTheme="minorEastAsia" w:hAnsi="Arial" w:cstheme="minorBidi"/>
          <w:b w:val="0"/>
          <w:bCs w:val="0"/>
          <w:color w:val="auto"/>
          <w:sz w:val="20"/>
          <w:szCs w:val="22"/>
          <w:lang w:val="fr-MA"/>
        </w:rPr>
        <w:t xml:space="preserve">Les informations issues des cellules fusionnées, des colonnes </w:t>
      </w:r>
      <w:proofErr w:type="spellStart"/>
      <w:r w:rsidRPr="00411A62">
        <w:rPr>
          <w:rFonts w:ascii="Arial" w:eastAsiaTheme="minorEastAsia" w:hAnsi="Arial" w:cstheme="minorBidi"/>
          <w:b w:val="0"/>
          <w:bCs w:val="0"/>
          <w:color w:val="auto"/>
          <w:sz w:val="20"/>
          <w:szCs w:val="22"/>
          <w:lang w:val="fr-MA"/>
        </w:rPr>
        <w:t>Retail</w:t>
      </w:r>
      <w:proofErr w:type="spellEnd"/>
      <w:r w:rsidRPr="00411A62">
        <w:rPr>
          <w:rFonts w:ascii="Arial" w:eastAsiaTheme="minorEastAsia" w:hAnsi="Arial" w:cstheme="minorBidi"/>
          <w:b w:val="0"/>
          <w:bCs w:val="0"/>
          <w:color w:val="auto"/>
          <w:sz w:val="20"/>
          <w:szCs w:val="22"/>
          <w:lang w:val="fr-MA"/>
        </w:rPr>
        <w:t>/</w:t>
      </w:r>
      <w:proofErr w:type="spellStart"/>
      <w:r w:rsidRPr="00411A62">
        <w:rPr>
          <w:rFonts w:ascii="Arial" w:eastAsiaTheme="minorEastAsia" w:hAnsi="Arial" w:cstheme="minorBidi"/>
          <w:b w:val="0"/>
          <w:bCs w:val="0"/>
          <w:color w:val="auto"/>
          <w:sz w:val="20"/>
          <w:szCs w:val="22"/>
          <w:lang w:val="fr-MA"/>
        </w:rPr>
        <w:t>Wholesale</w:t>
      </w:r>
      <w:proofErr w:type="spellEnd"/>
      <w:r w:rsidRPr="00411A62">
        <w:rPr>
          <w:rFonts w:ascii="Arial" w:eastAsiaTheme="minorEastAsia" w:hAnsi="Arial" w:cstheme="minorBidi"/>
          <w:b w:val="0"/>
          <w:bCs w:val="0"/>
          <w:color w:val="auto"/>
          <w:sz w:val="20"/>
          <w:szCs w:val="22"/>
          <w:lang w:val="fr-MA"/>
        </w:rPr>
        <w:t xml:space="preserve"> et des annotations du tableau source ont été retranscrites sous forme de règles métier et de descriptions textuelles afin d’améliorer l’exploitation par la recherche sémantique et le </w:t>
      </w:r>
      <w:proofErr w:type="spellStart"/>
      <w:r w:rsidRPr="00411A62">
        <w:rPr>
          <w:rFonts w:ascii="Arial" w:eastAsiaTheme="minorEastAsia" w:hAnsi="Arial" w:cstheme="minorBidi"/>
          <w:b w:val="0"/>
          <w:bCs w:val="0"/>
          <w:color w:val="auto"/>
          <w:sz w:val="20"/>
          <w:szCs w:val="22"/>
          <w:lang w:val="fr-MA"/>
        </w:rPr>
        <w:t>chatbot</w:t>
      </w:r>
      <w:proofErr w:type="spellEnd"/>
      <w:r w:rsidRPr="00411A62">
        <w:rPr>
          <w:rFonts w:ascii="Arial" w:eastAsiaTheme="minorEastAsia" w:hAnsi="Arial" w:cstheme="minorBidi"/>
          <w:b w:val="0"/>
          <w:bCs w:val="0"/>
          <w:color w:val="auto"/>
          <w:sz w:val="20"/>
          <w:szCs w:val="22"/>
          <w:lang w:val="fr-MA"/>
        </w:rPr>
        <w:t>.</w:t>
      </w:r>
    </w:p>
    <w:p w14:paraId="52F3841A" w14:textId="4B5E6F51" w:rsidR="00411A62" w:rsidRPr="00411A62" w:rsidRDefault="00411A62">
      <w:pPr>
        <w:pStyle w:val="Heading1"/>
        <w:numPr>
          <w:ilvl w:val="0"/>
          <w:numId w:val="27"/>
        </w:numPr>
        <w:spacing w:before="0"/>
        <w:rPr>
          <w:rFonts w:ascii="Arial" w:eastAsiaTheme="minorEastAsia" w:hAnsi="Arial" w:cstheme="minorBidi"/>
          <w:b w:val="0"/>
          <w:bCs w:val="0"/>
          <w:color w:val="auto"/>
          <w:sz w:val="20"/>
          <w:szCs w:val="22"/>
          <w:lang w:val="fr-MA"/>
        </w:rPr>
      </w:pPr>
      <w:r w:rsidRPr="00411A62">
        <w:rPr>
          <w:rFonts w:ascii="Arial" w:eastAsiaTheme="minorEastAsia" w:hAnsi="Arial" w:cstheme="minorBidi"/>
          <w:b w:val="0"/>
          <w:bCs w:val="0"/>
          <w:color w:val="auto"/>
          <w:sz w:val="20"/>
          <w:szCs w:val="22"/>
          <w:lang w:val="fr-MA"/>
        </w:rPr>
        <w:t>Les codes de clôture, codes situation, délais cibles et règles GEM doivent être validés avec le référentiel métier officiel avant toute diffusion opérationnelle définitive.</w:t>
      </w:r>
    </w:p>
    <w:p w14:paraId="7CCAFC07" w14:textId="00E15849" w:rsidR="00411A62" w:rsidRDefault="00411A62">
      <w:pPr>
        <w:pStyle w:val="Heading1"/>
        <w:numPr>
          <w:ilvl w:val="0"/>
          <w:numId w:val="27"/>
        </w:numPr>
        <w:spacing w:before="0"/>
        <w:rPr>
          <w:rFonts w:ascii="Arial" w:eastAsiaTheme="minorEastAsia" w:hAnsi="Arial" w:cstheme="minorBidi"/>
          <w:b w:val="0"/>
          <w:bCs w:val="0"/>
          <w:color w:val="auto"/>
          <w:sz w:val="20"/>
          <w:szCs w:val="22"/>
          <w:lang w:val="fr-MA"/>
        </w:rPr>
      </w:pPr>
      <w:r w:rsidRPr="00411A62">
        <w:rPr>
          <w:rFonts w:ascii="Arial" w:eastAsiaTheme="minorEastAsia" w:hAnsi="Arial" w:cstheme="minorBidi"/>
          <w:b w:val="0"/>
          <w:bCs w:val="0"/>
          <w:color w:val="auto"/>
          <w:sz w:val="20"/>
          <w:szCs w:val="22"/>
          <w:lang w:val="fr-MA"/>
        </w:rPr>
        <w:t>En cas de contradiction entre cet article et une procédure métier plus récente, la procédure officielle la plus récente prévaut.</w:t>
      </w:r>
    </w:p>
    <w:p w14:paraId="5F1887D8" w14:textId="512B14D4" w:rsidR="006C0627" w:rsidRPr="00411A62" w:rsidRDefault="00C66650" w:rsidP="00411A62">
      <w:pPr>
        <w:pStyle w:val="Heading1"/>
        <w:rPr>
          <w:lang w:val="fr-MA"/>
        </w:rPr>
      </w:pPr>
      <w:r w:rsidRPr="00411A62">
        <w:rPr>
          <w:lang w:val="fr-MA"/>
        </w:rPr>
        <w:t>10. Visuels</w:t>
      </w:r>
    </w:p>
    <w:p w14:paraId="4B205E6E" w14:textId="77777777" w:rsidR="006C0627" w:rsidRDefault="00C66650">
      <w:pPr>
        <w:pStyle w:val="ListBullet"/>
      </w:pPr>
      <w:r>
        <w:t xml:space="preserve">Tableau Excel </w:t>
      </w:r>
      <w:proofErr w:type="spellStart"/>
      <w:r>
        <w:t>structuré</w:t>
      </w:r>
      <w:proofErr w:type="spellEnd"/>
      <w:r>
        <w:t xml:space="preserve"> multi-</w:t>
      </w:r>
      <w:proofErr w:type="spellStart"/>
      <w:r>
        <w:t>colonnes</w:t>
      </w:r>
      <w:proofErr w:type="spellEnd"/>
      <w:r>
        <w:t xml:space="preserve"> Retail/Wholesale</w:t>
      </w:r>
    </w:p>
    <w:p w14:paraId="33D3908E" w14:textId="49D64234" w:rsidR="006C0627" w:rsidRDefault="00C66650">
      <w:pPr>
        <w:pStyle w:val="Heading1"/>
      </w:pPr>
      <w:r>
        <w:lastRenderedPageBreak/>
        <w:t>11 FAQ</w:t>
      </w:r>
    </w:p>
    <w:p w14:paraId="25B975C9" w14:textId="16EFE3AB" w:rsidR="00A0768E" w:rsidRPr="00A0768E" w:rsidRDefault="00A0768E" w:rsidP="00A0768E">
      <w:pPr>
        <w:pStyle w:val="Heading1"/>
        <w:rPr>
          <w:rFonts w:ascii="Arial" w:eastAsiaTheme="minorEastAsia" w:hAnsi="Arial" w:cstheme="minorBidi"/>
          <w:b w:val="0"/>
          <w:bCs w:val="0"/>
          <w:color w:val="auto"/>
          <w:sz w:val="20"/>
          <w:szCs w:val="22"/>
          <w:lang w:val="fr-MA"/>
        </w:rPr>
      </w:pPr>
    </w:p>
    <w:p w14:paraId="56E85CB6" w14:textId="77777777" w:rsidR="00A0768E" w:rsidRPr="00A0768E" w:rsidRDefault="00A0768E" w:rsidP="00A0768E">
      <w:pPr>
        <w:pStyle w:val="Heading1"/>
        <w:spacing w:before="0"/>
        <w:rPr>
          <w:rFonts w:ascii="Arial" w:eastAsiaTheme="minorEastAsia" w:hAnsi="Arial" w:cstheme="minorBidi"/>
          <w:b w:val="0"/>
          <w:bCs w:val="0"/>
          <w:color w:val="auto"/>
          <w:sz w:val="20"/>
          <w:szCs w:val="22"/>
          <w:lang w:val="fr-MA"/>
        </w:rPr>
      </w:pPr>
      <w:r w:rsidRPr="00A0768E">
        <w:rPr>
          <w:rFonts w:ascii="Arial" w:eastAsiaTheme="minorEastAsia" w:hAnsi="Arial" w:cstheme="minorBidi"/>
          <w:b w:val="0"/>
          <w:bCs w:val="0"/>
          <w:color w:val="auto"/>
          <w:sz w:val="20"/>
          <w:szCs w:val="22"/>
          <w:lang w:val="fr-MA"/>
        </w:rPr>
        <w:t>Quand utiliser RF ?</w:t>
      </w:r>
    </w:p>
    <w:p w14:paraId="2B3990E7" w14:textId="77777777" w:rsidR="00A0768E" w:rsidRPr="00A0768E" w:rsidRDefault="00A0768E" w:rsidP="00A0768E">
      <w:pPr>
        <w:pStyle w:val="Heading1"/>
        <w:spacing w:before="0"/>
        <w:rPr>
          <w:rFonts w:ascii="Arial" w:eastAsiaTheme="minorEastAsia" w:hAnsi="Arial" w:cstheme="minorBidi"/>
          <w:b w:val="0"/>
          <w:bCs w:val="0"/>
          <w:color w:val="auto"/>
          <w:sz w:val="20"/>
          <w:szCs w:val="22"/>
          <w:lang w:val="fr-MA"/>
        </w:rPr>
      </w:pPr>
    </w:p>
    <w:p w14:paraId="5A78BF24" w14:textId="77777777" w:rsidR="00A0768E" w:rsidRPr="00A0768E" w:rsidRDefault="00A0768E" w:rsidP="00A0768E">
      <w:pPr>
        <w:pStyle w:val="Heading1"/>
        <w:spacing w:before="0"/>
        <w:rPr>
          <w:rFonts w:ascii="Arial" w:eastAsiaTheme="minorEastAsia" w:hAnsi="Arial" w:cstheme="minorBidi"/>
          <w:b w:val="0"/>
          <w:bCs w:val="0"/>
          <w:color w:val="auto"/>
          <w:sz w:val="20"/>
          <w:szCs w:val="22"/>
          <w:lang w:val="fr-MA"/>
        </w:rPr>
      </w:pPr>
      <w:r w:rsidRPr="00A0768E">
        <w:rPr>
          <w:rFonts w:ascii="Arial" w:eastAsiaTheme="minorEastAsia" w:hAnsi="Arial" w:cstheme="minorBidi"/>
          <w:b w:val="0"/>
          <w:bCs w:val="0"/>
          <w:color w:val="auto"/>
          <w:sz w:val="20"/>
          <w:szCs w:val="22"/>
          <w:lang w:val="fr-MA"/>
        </w:rPr>
        <w:t>Utiliser RF lorsque le rendez-vous fournisseur ne peut pas être honoré en raison d’un retard, d’intempéries ou d’un empêchement du fournisseur. Le délai cible associé est de 3 jours.</w:t>
      </w:r>
    </w:p>
    <w:p w14:paraId="65499E05" w14:textId="77777777" w:rsidR="00A0768E" w:rsidRPr="00A0768E" w:rsidRDefault="00A0768E" w:rsidP="00A0768E">
      <w:pPr>
        <w:pStyle w:val="Heading1"/>
        <w:spacing w:before="0"/>
        <w:rPr>
          <w:rFonts w:ascii="Arial" w:eastAsiaTheme="minorEastAsia" w:hAnsi="Arial" w:cstheme="minorBidi"/>
          <w:b w:val="0"/>
          <w:bCs w:val="0"/>
          <w:color w:val="auto"/>
          <w:sz w:val="20"/>
          <w:szCs w:val="22"/>
          <w:lang w:val="fr-MA"/>
        </w:rPr>
      </w:pPr>
    </w:p>
    <w:p w14:paraId="54400CC4" w14:textId="77777777" w:rsidR="00A0768E" w:rsidRPr="00A0768E" w:rsidRDefault="00A0768E" w:rsidP="00A0768E">
      <w:pPr>
        <w:pStyle w:val="Heading1"/>
        <w:spacing w:before="0"/>
        <w:rPr>
          <w:rFonts w:ascii="Arial" w:eastAsiaTheme="minorEastAsia" w:hAnsi="Arial" w:cstheme="minorBidi"/>
          <w:b w:val="0"/>
          <w:bCs w:val="0"/>
          <w:color w:val="auto"/>
          <w:sz w:val="20"/>
          <w:szCs w:val="22"/>
          <w:lang w:val="fr-MA"/>
        </w:rPr>
      </w:pPr>
      <w:r w:rsidRPr="00A0768E">
        <w:rPr>
          <w:rFonts w:ascii="Arial" w:eastAsiaTheme="minorEastAsia" w:hAnsi="Arial" w:cstheme="minorBidi"/>
          <w:b w:val="0"/>
          <w:bCs w:val="0"/>
          <w:color w:val="auto"/>
          <w:sz w:val="20"/>
          <w:szCs w:val="22"/>
          <w:lang w:val="fr-MA"/>
        </w:rPr>
        <w:t>Quand utiliser MC ?</w:t>
      </w:r>
    </w:p>
    <w:p w14:paraId="3836AB12" w14:textId="77777777" w:rsidR="00A0768E" w:rsidRPr="00A0768E" w:rsidRDefault="00A0768E" w:rsidP="00A0768E">
      <w:pPr>
        <w:pStyle w:val="Heading1"/>
        <w:spacing w:before="0"/>
        <w:rPr>
          <w:rFonts w:ascii="Arial" w:eastAsiaTheme="minorEastAsia" w:hAnsi="Arial" w:cstheme="minorBidi"/>
          <w:b w:val="0"/>
          <w:bCs w:val="0"/>
          <w:color w:val="auto"/>
          <w:sz w:val="20"/>
          <w:szCs w:val="22"/>
          <w:lang w:val="fr-MA"/>
        </w:rPr>
      </w:pPr>
    </w:p>
    <w:p w14:paraId="244DB2A6" w14:textId="77777777" w:rsidR="00A0768E" w:rsidRPr="00A0768E" w:rsidRDefault="00A0768E" w:rsidP="00A0768E">
      <w:pPr>
        <w:pStyle w:val="Heading1"/>
        <w:spacing w:before="0"/>
        <w:rPr>
          <w:rFonts w:ascii="Arial" w:eastAsiaTheme="minorEastAsia" w:hAnsi="Arial" w:cstheme="minorBidi"/>
          <w:b w:val="0"/>
          <w:bCs w:val="0"/>
          <w:color w:val="auto"/>
          <w:sz w:val="20"/>
          <w:szCs w:val="22"/>
          <w:lang w:val="fr-MA"/>
        </w:rPr>
      </w:pPr>
      <w:r w:rsidRPr="00A0768E">
        <w:rPr>
          <w:rFonts w:ascii="Arial" w:eastAsiaTheme="minorEastAsia" w:hAnsi="Arial" w:cstheme="minorBidi"/>
          <w:b w:val="0"/>
          <w:bCs w:val="0"/>
          <w:color w:val="auto"/>
          <w:sz w:val="20"/>
          <w:szCs w:val="22"/>
          <w:lang w:val="fr-MA"/>
        </w:rPr>
        <w:t>Utiliser MC lorsque l’intervention nécessite un moyen complémentaire (binôme, nacelle, matériel spécifique) ou lorsqu’une situation d’insécurité empêche l’intervention du technicien.</w:t>
      </w:r>
    </w:p>
    <w:p w14:paraId="53CB4D5D" w14:textId="77777777" w:rsidR="00A0768E" w:rsidRPr="00A0768E" w:rsidRDefault="00A0768E" w:rsidP="00A0768E">
      <w:pPr>
        <w:pStyle w:val="Heading1"/>
        <w:spacing w:before="0"/>
        <w:rPr>
          <w:rFonts w:ascii="Arial" w:eastAsiaTheme="minorEastAsia" w:hAnsi="Arial" w:cstheme="minorBidi"/>
          <w:b w:val="0"/>
          <w:bCs w:val="0"/>
          <w:color w:val="auto"/>
          <w:sz w:val="20"/>
          <w:szCs w:val="22"/>
          <w:lang w:val="fr-MA"/>
        </w:rPr>
      </w:pPr>
    </w:p>
    <w:p w14:paraId="3963D86E" w14:textId="77777777" w:rsidR="00A0768E" w:rsidRPr="00A0768E" w:rsidRDefault="00A0768E" w:rsidP="00A0768E">
      <w:pPr>
        <w:pStyle w:val="Heading1"/>
        <w:spacing w:before="0"/>
        <w:rPr>
          <w:rFonts w:ascii="Arial" w:eastAsiaTheme="minorEastAsia" w:hAnsi="Arial" w:cstheme="minorBidi"/>
          <w:b w:val="0"/>
          <w:bCs w:val="0"/>
          <w:color w:val="auto"/>
          <w:sz w:val="20"/>
          <w:szCs w:val="22"/>
          <w:lang w:val="fr-MA"/>
        </w:rPr>
      </w:pPr>
      <w:r w:rsidRPr="00A0768E">
        <w:rPr>
          <w:rFonts w:ascii="Arial" w:eastAsiaTheme="minorEastAsia" w:hAnsi="Arial" w:cstheme="minorBidi"/>
          <w:b w:val="0"/>
          <w:bCs w:val="0"/>
          <w:color w:val="auto"/>
          <w:sz w:val="20"/>
          <w:szCs w:val="22"/>
          <w:lang w:val="fr-MA"/>
        </w:rPr>
        <w:t>Quand utiliser PAR ?</w:t>
      </w:r>
    </w:p>
    <w:p w14:paraId="4672C02A" w14:textId="77777777" w:rsidR="00A0768E" w:rsidRPr="00A0768E" w:rsidRDefault="00A0768E" w:rsidP="00A0768E">
      <w:pPr>
        <w:pStyle w:val="Heading1"/>
        <w:spacing w:before="0"/>
        <w:rPr>
          <w:rFonts w:ascii="Arial" w:eastAsiaTheme="minorEastAsia" w:hAnsi="Arial" w:cstheme="minorBidi"/>
          <w:b w:val="0"/>
          <w:bCs w:val="0"/>
          <w:color w:val="auto"/>
          <w:sz w:val="20"/>
          <w:szCs w:val="22"/>
          <w:lang w:val="fr-MA"/>
        </w:rPr>
      </w:pPr>
    </w:p>
    <w:p w14:paraId="3B42DAAF" w14:textId="77777777" w:rsidR="00A0768E" w:rsidRPr="00A0768E" w:rsidRDefault="00A0768E" w:rsidP="00A0768E">
      <w:pPr>
        <w:pStyle w:val="Heading1"/>
        <w:spacing w:before="0"/>
        <w:rPr>
          <w:rFonts w:ascii="Arial" w:eastAsiaTheme="minorEastAsia" w:hAnsi="Arial" w:cstheme="minorBidi"/>
          <w:b w:val="0"/>
          <w:bCs w:val="0"/>
          <w:color w:val="auto"/>
          <w:sz w:val="20"/>
          <w:szCs w:val="22"/>
          <w:lang w:val="fr-MA"/>
        </w:rPr>
      </w:pPr>
      <w:r w:rsidRPr="00A0768E">
        <w:rPr>
          <w:rFonts w:ascii="Arial" w:eastAsiaTheme="minorEastAsia" w:hAnsi="Arial" w:cstheme="minorBidi"/>
          <w:b w:val="0"/>
          <w:bCs w:val="0"/>
          <w:color w:val="auto"/>
          <w:sz w:val="20"/>
          <w:szCs w:val="22"/>
          <w:lang w:val="fr-MA"/>
        </w:rPr>
        <w:t>PAR est utilisé dans les cas spécifiques Entreprise lorsque le tirage est impossible le jour de l’intervention et qu’un moyen complémentaire est nécessaire. La clôture PAR est obligatoire dans ce contexte.</w:t>
      </w:r>
    </w:p>
    <w:p w14:paraId="0ECC33BC" w14:textId="77777777" w:rsidR="00A0768E" w:rsidRPr="00A0768E" w:rsidRDefault="00A0768E" w:rsidP="00A0768E">
      <w:pPr>
        <w:pStyle w:val="Heading1"/>
        <w:spacing w:before="0"/>
        <w:rPr>
          <w:rFonts w:ascii="Arial" w:eastAsiaTheme="minorEastAsia" w:hAnsi="Arial" w:cstheme="minorBidi"/>
          <w:b w:val="0"/>
          <w:bCs w:val="0"/>
          <w:color w:val="auto"/>
          <w:sz w:val="20"/>
          <w:szCs w:val="22"/>
          <w:lang w:val="fr-MA"/>
        </w:rPr>
      </w:pPr>
    </w:p>
    <w:p w14:paraId="4AE963B3" w14:textId="77777777" w:rsidR="00A0768E" w:rsidRPr="00A0768E" w:rsidRDefault="00A0768E" w:rsidP="00A0768E">
      <w:pPr>
        <w:pStyle w:val="Heading1"/>
        <w:spacing w:before="0"/>
        <w:rPr>
          <w:rFonts w:ascii="Arial" w:eastAsiaTheme="minorEastAsia" w:hAnsi="Arial" w:cstheme="minorBidi"/>
          <w:b w:val="0"/>
          <w:bCs w:val="0"/>
          <w:color w:val="auto"/>
          <w:sz w:val="20"/>
          <w:szCs w:val="22"/>
          <w:lang w:val="fr-MA"/>
        </w:rPr>
      </w:pPr>
      <w:r w:rsidRPr="00A0768E">
        <w:rPr>
          <w:rFonts w:ascii="Arial" w:eastAsiaTheme="minorEastAsia" w:hAnsi="Arial" w:cstheme="minorBidi"/>
          <w:b w:val="0"/>
          <w:bCs w:val="0"/>
          <w:color w:val="auto"/>
          <w:sz w:val="20"/>
          <w:szCs w:val="22"/>
          <w:lang w:val="fr-MA"/>
        </w:rPr>
        <w:t>Quand utiliser GB ?</w:t>
      </w:r>
    </w:p>
    <w:p w14:paraId="76A2B0E7" w14:textId="77777777" w:rsidR="00A0768E" w:rsidRPr="00A0768E" w:rsidRDefault="00A0768E" w:rsidP="00A0768E">
      <w:pPr>
        <w:pStyle w:val="Heading1"/>
        <w:spacing w:before="0"/>
        <w:rPr>
          <w:rFonts w:ascii="Arial" w:eastAsiaTheme="minorEastAsia" w:hAnsi="Arial" w:cstheme="minorBidi"/>
          <w:b w:val="0"/>
          <w:bCs w:val="0"/>
          <w:color w:val="auto"/>
          <w:sz w:val="20"/>
          <w:szCs w:val="22"/>
          <w:lang w:val="fr-MA"/>
        </w:rPr>
      </w:pPr>
    </w:p>
    <w:p w14:paraId="5A6976D1" w14:textId="77777777" w:rsidR="00A0768E" w:rsidRPr="00A0768E" w:rsidRDefault="00A0768E" w:rsidP="00A0768E">
      <w:pPr>
        <w:pStyle w:val="Heading1"/>
        <w:spacing w:before="0"/>
        <w:rPr>
          <w:rFonts w:ascii="Arial" w:eastAsiaTheme="minorEastAsia" w:hAnsi="Arial" w:cstheme="minorBidi"/>
          <w:b w:val="0"/>
          <w:bCs w:val="0"/>
          <w:color w:val="auto"/>
          <w:sz w:val="20"/>
          <w:szCs w:val="22"/>
          <w:lang w:val="fr-MA"/>
        </w:rPr>
      </w:pPr>
      <w:r w:rsidRPr="00A0768E">
        <w:rPr>
          <w:rFonts w:ascii="Arial" w:eastAsiaTheme="minorEastAsia" w:hAnsi="Arial" w:cstheme="minorBidi"/>
          <w:b w:val="0"/>
          <w:bCs w:val="0"/>
          <w:color w:val="auto"/>
          <w:sz w:val="20"/>
          <w:szCs w:val="22"/>
          <w:lang w:val="fr-MA"/>
        </w:rPr>
        <w:t>Utiliser GB lorsqu’une vérification de génie civil est nécessaire, notamment dans les cas de conduites bouchées ou d’aiguillages complexes.</w:t>
      </w:r>
    </w:p>
    <w:p w14:paraId="1B001528" w14:textId="77777777" w:rsidR="00A0768E" w:rsidRPr="00A0768E" w:rsidRDefault="00A0768E" w:rsidP="00A0768E">
      <w:pPr>
        <w:pStyle w:val="Heading1"/>
        <w:spacing w:before="0"/>
        <w:rPr>
          <w:rFonts w:ascii="Arial" w:eastAsiaTheme="minorEastAsia" w:hAnsi="Arial" w:cstheme="minorBidi"/>
          <w:b w:val="0"/>
          <w:bCs w:val="0"/>
          <w:color w:val="auto"/>
          <w:sz w:val="20"/>
          <w:szCs w:val="22"/>
          <w:lang w:val="fr-MA"/>
        </w:rPr>
      </w:pPr>
    </w:p>
    <w:p w14:paraId="6D386237" w14:textId="77777777" w:rsidR="00A0768E" w:rsidRPr="00A0768E" w:rsidRDefault="00A0768E" w:rsidP="00A0768E">
      <w:pPr>
        <w:pStyle w:val="Heading1"/>
        <w:spacing w:before="0"/>
        <w:rPr>
          <w:rFonts w:ascii="Arial" w:eastAsiaTheme="minorEastAsia" w:hAnsi="Arial" w:cstheme="minorBidi"/>
          <w:b w:val="0"/>
          <w:bCs w:val="0"/>
          <w:color w:val="auto"/>
          <w:sz w:val="20"/>
          <w:szCs w:val="22"/>
          <w:lang w:val="fr-MA"/>
        </w:rPr>
      </w:pPr>
      <w:r w:rsidRPr="00A0768E">
        <w:rPr>
          <w:rFonts w:ascii="Arial" w:eastAsiaTheme="minorEastAsia" w:hAnsi="Arial" w:cstheme="minorBidi"/>
          <w:b w:val="0"/>
          <w:bCs w:val="0"/>
          <w:color w:val="auto"/>
          <w:sz w:val="20"/>
          <w:szCs w:val="22"/>
          <w:lang w:val="fr-MA"/>
        </w:rPr>
        <w:t>Quand utiliser RL ?</w:t>
      </w:r>
    </w:p>
    <w:p w14:paraId="271CCB26" w14:textId="77777777" w:rsidR="00A0768E" w:rsidRPr="00A0768E" w:rsidRDefault="00A0768E" w:rsidP="00A0768E">
      <w:pPr>
        <w:pStyle w:val="Heading1"/>
        <w:spacing w:before="0"/>
        <w:rPr>
          <w:rFonts w:ascii="Arial" w:eastAsiaTheme="minorEastAsia" w:hAnsi="Arial" w:cstheme="minorBidi"/>
          <w:b w:val="0"/>
          <w:bCs w:val="0"/>
          <w:color w:val="auto"/>
          <w:sz w:val="20"/>
          <w:szCs w:val="22"/>
          <w:lang w:val="fr-MA"/>
        </w:rPr>
      </w:pPr>
    </w:p>
    <w:p w14:paraId="16AA2B54" w14:textId="77777777" w:rsidR="00A0768E" w:rsidRPr="00A0768E" w:rsidRDefault="00A0768E" w:rsidP="00A0768E">
      <w:pPr>
        <w:pStyle w:val="Heading1"/>
        <w:spacing w:before="0"/>
        <w:rPr>
          <w:rFonts w:ascii="Arial" w:eastAsiaTheme="minorEastAsia" w:hAnsi="Arial" w:cstheme="minorBidi"/>
          <w:b w:val="0"/>
          <w:bCs w:val="0"/>
          <w:color w:val="auto"/>
          <w:sz w:val="20"/>
          <w:szCs w:val="22"/>
          <w:lang w:val="fr-MA"/>
        </w:rPr>
      </w:pPr>
      <w:r w:rsidRPr="00A0768E">
        <w:rPr>
          <w:rFonts w:ascii="Arial" w:eastAsiaTheme="minorEastAsia" w:hAnsi="Arial" w:cstheme="minorBidi"/>
          <w:b w:val="0"/>
          <w:bCs w:val="0"/>
          <w:color w:val="auto"/>
          <w:sz w:val="20"/>
          <w:szCs w:val="22"/>
          <w:lang w:val="fr-MA"/>
        </w:rPr>
        <w:t>Utiliser RL lorsqu’un raccordement long est nécessaire ou lorsque le point de branchement est situé à une distance importante nécessitant une intervention complémentaire de l’opérateur d’infrastructure.</w:t>
      </w:r>
    </w:p>
    <w:p w14:paraId="194CE3AD" w14:textId="77777777" w:rsidR="00A0768E" w:rsidRPr="00A0768E" w:rsidRDefault="00A0768E" w:rsidP="00A0768E">
      <w:pPr>
        <w:pStyle w:val="Heading1"/>
        <w:spacing w:before="0"/>
        <w:rPr>
          <w:rFonts w:ascii="Arial" w:eastAsiaTheme="minorEastAsia" w:hAnsi="Arial" w:cstheme="minorBidi"/>
          <w:b w:val="0"/>
          <w:bCs w:val="0"/>
          <w:color w:val="auto"/>
          <w:sz w:val="20"/>
          <w:szCs w:val="22"/>
          <w:lang w:val="fr-MA"/>
        </w:rPr>
      </w:pPr>
    </w:p>
    <w:p w14:paraId="35C71321" w14:textId="77777777" w:rsidR="00A0768E" w:rsidRPr="00A0768E" w:rsidRDefault="00A0768E" w:rsidP="00A0768E">
      <w:pPr>
        <w:pStyle w:val="Heading1"/>
        <w:spacing w:before="0"/>
        <w:rPr>
          <w:rFonts w:ascii="Arial" w:eastAsiaTheme="minorEastAsia" w:hAnsi="Arial" w:cstheme="minorBidi"/>
          <w:b w:val="0"/>
          <w:bCs w:val="0"/>
          <w:color w:val="auto"/>
          <w:sz w:val="20"/>
          <w:szCs w:val="22"/>
          <w:lang w:val="fr-MA"/>
        </w:rPr>
      </w:pPr>
      <w:r w:rsidRPr="00A0768E">
        <w:rPr>
          <w:rFonts w:ascii="Arial" w:eastAsiaTheme="minorEastAsia" w:hAnsi="Arial" w:cstheme="minorBidi"/>
          <w:b w:val="0"/>
          <w:bCs w:val="0"/>
          <w:color w:val="auto"/>
          <w:sz w:val="20"/>
          <w:szCs w:val="22"/>
          <w:lang w:val="fr-MA"/>
        </w:rPr>
        <w:t>Quand utiliser MS ?</w:t>
      </w:r>
    </w:p>
    <w:p w14:paraId="3135A411" w14:textId="77777777" w:rsidR="00A0768E" w:rsidRPr="00A0768E" w:rsidRDefault="00A0768E" w:rsidP="00A0768E">
      <w:pPr>
        <w:pStyle w:val="Heading1"/>
        <w:spacing w:before="0"/>
        <w:rPr>
          <w:rFonts w:ascii="Arial" w:eastAsiaTheme="minorEastAsia" w:hAnsi="Arial" w:cstheme="minorBidi"/>
          <w:b w:val="0"/>
          <w:bCs w:val="0"/>
          <w:color w:val="auto"/>
          <w:sz w:val="20"/>
          <w:szCs w:val="22"/>
          <w:lang w:val="fr-MA"/>
        </w:rPr>
      </w:pPr>
    </w:p>
    <w:p w14:paraId="71E3FA29" w14:textId="77777777" w:rsidR="00A0768E" w:rsidRPr="00A0768E" w:rsidRDefault="00A0768E" w:rsidP="00A0768E">
      <w:pPr>
        <w:pStyle w:val="Heading1"/>
        <w:spacing w:before="0"/>
        <w:rPr>
          <w:rFonts w:ascii="Arial" w:eastAsiaTheme="minorEastAsia" w:hAnsi="Arial" w:cstheme="minorBidi"/>
          <w:b w:val="0"/>
          <w:bCs w:val="0"/>
          <w:color w:val="auto"/>
          <w:sz w:val="20"/>
          <w:szCs w:val="22"/>
          <w:lang w:val="fr-MA"/>
        </w:rPr>
      </w:pPr>
      <w:r w:rsidRPr="00A0768E">
        <w:rPr>
          <w:rFonts w:ascii="Arial" w:eastAsiaTheme="minorEastAsia" w:hAnsi="Arial" w:cstheme="minorBidi"/>
          <w:b w:val="0"/>
          <w:bCs w:val="0"/>
          <w:color w:val="auto"/>
          <w:sz w:val="20"/>
          <w:szCs w:val="22"/>
          <w:lang w:val="fr-MA"/>
        </w:rPr>
        <w:t>Utiliser MS lorsque le PM est saturé et qu’aucune ressource supplémentaire n’est disponible immédiatement.</w:t>
      </w:r>
    </w:p>
    <w:p w14:paraId="5200FCDE" w14:textId="77777777" w:rsidR="00A0768E" w:rsidRPr="00A0768E" w:rsidRDefault="00A0768E" w:rsidP="00A0768E">
      <w:pPr>
        <w:pStyle w:val="Heading1"/>
        <w:spacing w:before="0"/>
        <w:rPr>
          <w:rFonts w:ascii="Arial" w:eastAsiaTheme="minorEastAsia" w:hAnsi="Arial" w:cstheme="minorBidi"/>
          <w:b w:val="0"/>
          <w:bCs w:val="0"/>
          <w:color w:val="auto"/>
          <w:sz w:val="20"/>
          <w:szCs w:val="22"/>
          <w:lang w:val="fr-MA"/>
        </w:rPr>
      </w:pPr>
    </w:p>
    <w:p w14:paraId="0AF1A1CD" w14:textId="77777777" w:rsidR="00A0768E" w:rsidRPr="00A0768E" w:rsidRDefault="00A0768E" w:rsidP="00A0768E">
      <w:pPr>
        <w:pStyle w:val="Heading1"/>
        <w:spacing w:before="0"/>
        <w:rPr>
          <w:rFonts w:ascii="Arial" w:eastAsiaTheme="minorEastAsia" w:hAnsi="Arial" w:cstheme="minorBidi"/>
          <w:b w:val="0"/>
          <w:bCs w:val="0"/>
          <w:color w:val="auto"/>
          <w:sz w:val="20"/>
          <w:szCs w:val="22"/>
          <w:lang w:val="fr-MA"/>
        </w:rPr>
      </w:pPr>
      <w:r w:rsidRPr="00A0768E">
        <w:rPr>
          <w:rFonts w:ascii="Arial" w:eastAsiaTheme="minorEastAsia" w:hAnsi="Arial" w:cstheme="minorBidi"/>
          <w:b w:val="0"/>
          <w:bCs w:val="0"/>
          <w:color w:val="auto"/>
          <w:sz w:val="20"/>
          <w:szCs w:val="22"/>
          <w:lang w:val="fr-MA"/>
        </w:rPr>
        <w:t>Quand utiliser MA ?</w:t>
      </w:r>
    </w:p>
    <w:p w14:paraId="72D8DE15" w14:textId="77777777" w:rsidR="00A0768E" w:rsidRPr="00A0768E" w:rsidRDefault="00A0768E" w:rsidP="00A0768E">
      <w:pPr>
        <w:pStyle w:val="Heading1"/>
        <w:spacing w:before="0"/>
        <w:rPr>
          <w:rFonts w:ascii="Arial" w:eastAsiaTheme="minorEastAsia" w:hAnsi="Arial" w:cstheme="minorBidi"/>
          <w:b w:val="0"/>
          <w:bCs w:val="0"/>
          <w:color w:val="auto"/>
          <w:sz w:val="20"/>
          <w:szCs w:val="22"/>
          <w:lang w:val="fr-MA"/>
        </w:rPr>
      </w:pPr>
    </w:p>
    <w:p w14:paraId="04CCB6B5" w14:textId="77777777" w:rsidR="00A0768E" w:rsidRPr="00A0768E" w:rsidRDefault="00A0768E" w:rsidP="00A0768E">
      <w:pPr>
        <w:pStyle w:val="Heading1"/>
        <w:spacing w:before="0"/>
        <w:rPr>
          <w:rFonts w:ascii="Arial" w:eastAsiaTheme="minorEastAsia" w:hAnsi="Arial" w:cstheme="minorBidi"/>
          <w:b w:val="0"/>
          <w:bCs w:val="0"/>
          <w:color w:val="auto"/>
          <w:sz w:val="20"/>
          <w:szCs w:val="22"/>
          <w:lang w:val="fr-MA"/>
        </w:rPr>
      </w:pPr>
      <w:r w:rsidRPr="00A0768E">
        <w:rPr>
          <w:rFonts w:ascii="Arial" w:eastAsiaTheme="minorEastAsia" w:hAnsi="Arial" w:cstheme="minorBidi"/>
          <w:b w:val="0"/>
          <w:bCs w:val="0"/>
          <w:color w:val="auto"/>
          <w:sz w:val="20"/>
          <w:szCs w:val="22"/>
          <w:lang w:val="fr-MA"/>
        </w:rPr>
        <w:t>Utiliser MA lorsque le PM est absent ou partiellement déployé (absence de tiroir, coupleur ou autre élément indispensable à l’intervention).</w:t>
      </w:r>
    </w:p>
    <w:p w14:paraId="3C89E099" w14:textId="77777777" w:rsidR="00A0768E" w:rsidRPr="00A0768E" w:rsidRDefault="00A0768E" w:rsidP="00A0768E">
      <w:pPr>
        <w:pStyle w:val="Heading1"/>
        <w:spacing w:before="0"/>
        <w:rPr>
          <w:rFonts w:ascii="Arial" w:eastAsiaTheme="minorEastAsia" w:hAnsi="Arial" w:cstheme="minorBidi"/>
          <w:b w:val="0"/>
          <w:bCs w:val="0"/>
          <w:color w:val="auto"/>
          <w:sz w:val="20"/>
          <w:szCs w:val="22"/>
          <w:lang w:val="fr-MA"/>
        </w:rPr>
      </w:pPr>
    </w:p>
    <w:p w14:paraId="107A12D2" w14:textId="77777777" w:rsidR="00A0768E" w:rsidRPr="00A0768E" w:rsidRDefault="00A0768E" w:rsidP="00A0768E">
      <w:pPr>
        <w:pStyle w:val="Heading1"/>
        <w:spacing w:before="0"/>
        <w:rPr>
          <w:rFonts w:ascii="Arial" w:eastAsiaTheme="minorEastAsia" w:hAnsi="Arial" w:cstheme="minorBidi"/>
          <w:b w:val="0"/>
          <w:bCs w:val="0"/>
          <w:color w:val="auto"/>
          <w:sz w:val="20"/>
          <w:szCs w:val="22"/>
          <w:lang w:val="fr-MA"/>
        </w:rPr>
      </w:pPr>
      <w:r w:rsidRPr="00A0768E">
        <w:rPr>
          <w:rFonts w:ascii="Arial" w:eastAsiaTheme="minorEastAsia" w:hAnsi="Arial" w:cstheme="minorBidi"/>
          <w:b w:val="0"/>
          <w:bCs w:val="0"/>
          <w:color w:val="auto"/>
          <w:sz w:val="20"/>
          <w:szCs w:val="22"/>
          <w:lang w:val="fr-MA"/>
        </w:rPr>
        <w:t>Quand utiliser RE ?</w:t>
      </w:r>
    </w:p>
    <w:p w14:paraId="3630AF79" w14:textId="77777777" w:rsidR="00A0768E" w:rsidRPr="00A0768E" w:rsidRDefault="00A0768E" w:rsidP="00A0768E">
      <w:pPr>
        <w:pStyle w:val="Heading1"/>
        <w:spacing w:before="0"/>
        <w:rPr>
          <w:rFonts w:ascii="Arial" w:eastAsiaTheme="minorEastAsia" w:hAnsi="Arial" w:cstheme="minorBidi"/>
          <w:b w:val="0"/>
          <w:bCs w:val="0"/>
          <w:color w:val="auto"/>
          <w:sz w:val="20"/>
          <w:szCs w:val="22"/>
          <w:lang w:val="fr-MA"/>
        </w:rPr>
      </w:pPr>
    </w:p>
    <w:p w14:paraId="04C87CBE" w14:textId="77777777" w:rsidR="00A0768E" w:rsidRPr="00A0768E" w:rsidRDefault="00A0768E" w:rsidP="00A0768E">
      <w:pPr>
        <w:pStyle w:val="Heading1"/>
        <w:spacing w:before="0"/>
        <w:rPr>
          <w:rFonts w:ascii="Arial" w:eastAsiaTheme="minorEastAsia" w:hAnsi="Arial" w:cstheme="minorBidi"/>
          <w:b w:val="0"/>
          <w:bCs w:val="0"/>
          <w:color w:val="auto"/>
          <w:sz w:val="20"/>
          <w:szCs w:val="22"/>
          <w:lang w:val="fr-MA"/>
        </w:rPr>
      </w:pPr>
      <w:r w:rsidRPr="00A0768E">
        <w:rPr>
          <w:rFonts w:ascii="Arial" w:eastAsiaTheme="minorEastAsia" w:hAnsi="Arial" w:cstheme="minorBidi"/>
          <w:b w:val="0"/>
          <w:bCs w:val="0"/>
          <w:color w:val="auto"/>
          <w:sz w:val="20"/>
          <w:szCs w:val="22"/>
          <w:lang w:val="fr-MA"/>
        </w:rPr>
        <w:t>Utiliser RE lorsqu’un risque électrique est identifié, notamment lorsqu’un poteau est signalé par une étiquette rouge.</w:t>
      </w:r>
    </w:p>
    <w:p w14:paraId="1A6638F4" w14:textId="77777777" w:rsidR="00A0768E" w:rsidRPr="00A0768E" w:rsidRDefault="00A0768E" w:rsidP="00A0768E">
      <w:pPr>
        <w:pStyle w:val="Heading1"/>
        <w:spacing w:before="0"/>
        <w:rPr>
          <w:rFonts w:ascii="Arial" w:eastAsiaTheme="minorEastAsia" w:hAnsi="Arial" w:cstheme="minorBidi"/>
          <w:b w:val="0"/>
          <w:bCs w:val="0"/>
          <w:color w:val="auto"/>
          <w:sz w:val="20"/>
          <w:szCs w:val="22"/>
          <w:lang w:val="fr-MA"/>
        </w:rPr>
      </w:pPr>
    </w:p>
    <w:p w14:paraId="5EA39765" w14:textId="77777777" w:rsidR="00A0768E" w:rsidRPr="00A0768E" w:rsidRDefault="00A0768E" w:rsidP="00A0768E">
      <w:pPr>
        <w:pStyle w:val="Heading1"/>
        <w:spacing w:before="0"/>
        <w:rPr>
          <w:rFonts w:ascii="Arial" w:eastAsiaTheme="minorEastAsia" w:hAnsi="Arial" w:cstheme="minorBidi"/>
          <w:b w:val="0"/>
          <w:bCs w:val="0"/>
          <w:color w:val="auto"/>
          <w:sz w:val="20"/>
          <w:szCs w:val="22"/>
          <w:lang w:val="fr-MA"/>
        </w:rPr>
      </w:pPr>
      <w:r w:rsidRPr="00A0768E">
        <w:rPr>
          <w:rFonts w:ascii="Arial" w:eastAsiaTheme="minorEastAsia" w:hAnsi="Arial" w:cstheme="minorBidi"/>
          <w:b w:val="0"/>
          <w:bCs w:val="0"/>
          <w:color w:val="auto"/>
          <w:sz w:val="20"/>
          <w:szCs w:val="22"/>
          <w:lang w:val="fr-MA"/>
        </w:rPr>
        <w:t>Quand utiliser BV ?</w:t>
      </w:r>
    </w:p>
    <w:p w14:paraId="44F3E4B8" w14:textId="77777777" w:rsidR="00A0768E" w:rsidRPr="00A0768E" w:rsidRDefault="00A0768E" w:rsidP="00A0768E">
      <w:pPr>
        <w:pStyle w:val="Heading1"/>
        <w:spacing w:before="0"/>
        <w:rPr>
          <w:rFonts w:ascii="Arial" w:eastAsiaTheme="minorEastAsia" w:hAnsi="Arial" w:cstheme="minorBidi"/>
          <w:b w:val="0"/>
          <w:bCs w:val="0"/>
          <w:color w:val="auto"/>
          <w:sz w:val="20"/>
          <w:szCs w:val="22"/>
          <w:lang w:val="fr-MA"/>
        </w:rPr>
      </w:pPr>
    </w:p>
    <w:p w14:paraId="5B9A3751" w14:textId="77777777" w:rsidR="00A0768E" w:rsidRPr="00A0768E" w:rsidRDefault="00A0768E" w:rsidP="00A0768E">
      <w:pPr>
        <w:pStyle w:val="Heading1"/>
        <w:spacing w:before="0"/>
        <w:rPr>
          <w:rFonts w:ascii="Arial" w:eastAsiaTheme="minorEastAsia" w:hAnsi="Arial" w:cstheme="minorBidi"/>
          <w:b w:val="0"/>
          <w:bCs w:val="0"/>
          <w:color w:val="auto"/>
          <w:sz w:val="20"/>
          <w:szCs w:val="22"/>
          <w:lang w:val="fr-MA"/>
        </w:rPr>
      </w:pPr>
      <w:r w:rsidRPr="00A0768E">
        <w:rPr>
          <w:rFonts w:ascii="Arial" w:eastAsiaTheme="minorEastAsia" w:hAnsi="Arial" w:cstheme="minorBidi"/>
          <w:b w:val="0"/>
          <w:bCs w:val="0"/>
          <w:color w:val="auto"/>
          <w:sz w:val="20"/>
          <w:szCs w:val="22"/>
          <w:lang w:val="fr-MA"/>
        </w:rPr>
        <w:lastRenderedPageBreak/>
        <w:t>Utiliser BV lorsqu’un appui commun Enedis ne possède pas le bandeau vert réglementaire nécessaire à l’intervention.</w:t>
      </w:r>
    </w:p>
    <w:p w14:paraId="4648FB69" w14:textId="77777777" w:rsidR="00A0768E" w:rsidRPr="00A0768E" w:rsidRDefault="00A0768E" w:rsidP="00A0768E">
      <w:pPr>
        <w:pStyle w:val="Heading1"/>
        <w:spacing w:before="0"/>
        <w:rPr>
          <w:rFonts w:ascii="Arial" w:eastAsiaTheme="minorEastAsia" w:hAnsi="Arial" w:cstheme="minorBidi"/>
          <w:b w:val="0"/>
          <w:bCs w:val="0"/>
          <w:color w:val="auto"/>
          <w:sz w:val="20"/>
          <w:szCs w:val="22"/>
          <w:lang w:val="fr-MA"/>
        </w:rPr>
      </w:pPr>
    </w:p>
    <w:p w14:paraId="78E1D4F1" w14:textId="77777777" w:rsidR="00A0768E" w:rsidRPr="00A0768E" w:rsidRDefault="00A0768E" w:rsidP="00A0768E">
      <w:pPr>
        <w:pStyle w:val="Heading1"/>
        <w:spacing w:before="0"/>
        <w:rPr>
          <w:rFonts w:ascii="Arial" w:eastAsiaTheme="minorEastAsia" w:hAnsi="Arial" w:cstheme="minorBidi"/>
          <w:b w:val="0"/>
          <w:bCs w:val="0"/>
          <w:color w:val="auto"/>
          <w:sz w:val="20"/>
          <w:szCs w:val="22"/>
          <w:lang w:val="fr-MA"/>
        </w:rPr>
      </w:pPr>
      <w:r w:rsidRPr="00A0768E">
        <w:rPr>
          <w:rFonts w:ascii="Arial" w:eastAsiaTheme="minorEastAsia" w:hAnsi="Arial" w:cstheme="minorBidi"/>
          <w:b w:val="0"/>
          <w:bCs w:val="0"/>
          <w:color w:val="auto"/>
          <w:sz w:val="20"/>
          <w:szCs w:val="22"/>
          <w:lang w:val="fr-MA"/>
        </w:rPr>
        <w:t>Quand utiliser GA ?</w:t>
      </w:r>
    </w:p>
    <w:p w14:paraId="0AB30DAD" w14:textId="77777777" w:rsidR="00A0768E" w:rsidRPr="00A0768E" w:rsidRDefault="00A0768E" w:rsidP="00A0768E">
      <w:pPr>
        <w:pStyle w:val="Heading1"/>
        <w:spacing w:before="0"/>
        <w:rPr>
          <w:rFonts w:ascii="Arial" w:eastAsiaTheme="minorEastAsia" w:hAnsi="Arial" w:cstheme="minorBidi"/>
          <w:b w:val="0"/>
          <w:bCs w:val="0"/>
          <w:color w:val="auto"/>
          <w:sz w:val="20"/>
          <w:szCs w:val="22"/>
          <w:lang w:val="fr-MA"/>
        </w:rPr>
      </w:pPr>
    </w:p>
    <w:p w14:paraId="12205D86" w14:textId="77777777" w:rsidR="00A0768E" w:rsidRPr="00A0768E" w:rsidRDefault="00A0768E" w:rsidP="00A0768E">
      <w:pPr>
        <w:pStyle w:val="Heading1"/>
        <w:spacing w:before="0"/>
        <w:rPr>
          <w:rFonts w:ascii="Arial" w:eastAsiaTheme="minorEastAsia" w:hAnsi="Arial" w:cstheme="minorBidi"/>
          <w:b w:val="0"/>
          <w:bCs w:val="0"/>
          <w:color w:val="auto"/>
          <w:sz w:val="20"/>
          <w:szCs w:val="22"/>
          <w:lang w:val="fr-MA"/>
        </w:rPr>
      </w:pPr>
      <w:r w:rsidRPr="00A0768E">
        <w:rPr>
          <w:rFonts w:ascii="Arial" w:eastAsiaTheme="minorEastAsia" w:hAnsi="Arial" w:cstheme="minorBidi"/>
          <w:b w:val="0"/>
          <w:bCs w:val="0"/>
          <w:color w:val="auto"/>
          <w:sz w:val="20"/>
          <w:szCs w:val="22"/>
          <w:lang w:val="fr-MA"/>
        </w:rPr>
        <w:t>Utiliser GA lorsqu’aucun génie civil n’est disponible entre le PB et le client.</w:t>
      </w:r>
    </w:p>
    <w:p w14:paraId="7EB08F94" w14:textId="77777777" w:rsidR="00A0768E" w:rsidRPr="00A0768E" w:rsidRDefault="00A0768E" w:rsidP="00A0768E">
      <w:pPr>
        <w:pStyle w:val="Heading1"/>
        <w:spacing w:before="0"/>
        <w:rPr>
          <w:rFonts w:ascii="Arial" w:eastAsiaTheme="minorEastAsia" w:hAnsi="Arial" w:cstheme="minorBidi"/>
          <w:b w:val="0"/>
          <w:bCs w:val="0"/>
          <w:color w:val="auto"/>
          <w:sz w:val="20"/>
          <w:szCs w:val="22"/>
          <w:lang w:val="fr-MA"/>
        </w:rPr>
      </w:pPr>
    </w:p>
    <w:p w14:paraId="56811FEB" w14:textId="77777777" w:rsidR="00A0768E" w:rsidRPr="00A0768E" w:rsidRDefault="00A0768E" w:rsidP="00A0768E">
      <w:pPr>
        <w:pStyle w:val="Heading1"/>
        <w:spacing w:before="0"/>
        <w:rPr>
          <w:rFonts w:ascii="Arial" w:eastAsiaTheme="minorEastAsia" w:hAnsi="Arial" w:cstheme="minorBidi"/>
          <w:b w:val="0"/>
          <w:bCs w:val="0"/>
          <w:color w:val="auto"/>
          <w:sz w:val="20"/>
          <w:szCs w:val="22"/>
          <w:lang w:val="fr-MA"/>
        </w:rPr>
      </w:pPr>
      <w:r w:rsidRPr="00A0768E">
        <w:rPr>
          <w:rFonts w:ascii="Arial" w:eastAsiaTheme="minorEastAsia" w:hAnsi="Arial" w:cstheme="minorBidi"/>
          <w:b w:val="0"/>
          <w:bCs w:val="0"/>
          <w:color w:val="auto"/>
          <w:sz w:val="20"/>
          <w:szCs w:val="22"/>
          <w:lang w:val="fr-MA"/>
        </w:rPr>
        <w:t>Quand utiliser BA ?</w:t>
      </w:r>
    </w:p>
    <w:p w14:paraId="32B25DA7" w14:textId="77777777" w:rsidR="00A0768E" w:rsidRPr="00A0768E" w:rsidRDefault="00A0768E" w:rsidP="00A0768E">
      <w:pPr>
        <w:pStyle w:val="Heading1"/>
        <w:spacing w:before="0"/>
        <w:rPr>
          <w:rFonts w:ascii="Arial" w:eastAsiaTheme="minorEastAsia" w:hAnsi="Arial" w:cstheme="minorBidi"/>
          <w:b w:val="0"/>
          <w:bCs w:val="0"/>
          <w:color w:val="auto"/>
          <w:sz w:val="20"/>
          <w:szCs w:val="22"/>
          <w:lang w:val="fr-MA"/>
        </w:rPr>
      </w:pPr>
    </w:p>
    <w:p w14:paraId="7FBF9CFE" w14:textId="77777777" w:rsidR="00A0768E" w:rsidRPr="00A0768E" w:rsidRDefault="00A0768E" w:rsidP="00A0768E">
      <w:pPr>
        <w:pStyle w:val="Heading1"/>
        <w:spacing w:before="0"/>
        <w:rPr>
          <w:rFonts w:ascii="Arial" w:eastAsiaTheme="minorEastAsia" w:hAnsi="Arial" w:cstheme="minorBidi"/>
          <w:b w:val="0"/>
          <w:bCs w:val="0"/>
          <w:color w:val="auto"/>
          <w:sz w:val="20"/>
          <w:szCs w:val="22"/>
          <w:lang w:val="fr-MA"/>
        </w:rPr>
      </w:pPr>
      <w:r w:rsidRPr="00A0768E">
        <w:rPr>
          <w:rFonts w:ascii="Arial" w:eastAsiaTheme="minorEastAsia" w:hAnsi="Arial" w:cstheme="minorBidi"/>
          <w:b w:val="0"/>
          <w:bCs w:val="0"/>
          <w:color w:val="auto"/>
          <w:sz w:val="20"/>
          <w:szCs w:val="22"/>
          <w:lang w:val="fr-MA"/>
        </w:rPr>
        <w:t>Utiliser BA lorsque le point de branchement est absent ou impossible à localiser.</w:t>
      </w:r>
    </w:p>
    <w:p w14:paraId="74F6A77E" w14:textId="77777777" w:rsidR="00A0768E" w:rsidRPr="00A0768E" w:rsidRDefault="00A0768E" w:rsidP="00A0768E">
      <w:pPr>
        <w:pStyle w:val="Heading1"/>
        <w:spacing w:before="0"/>
        <w:rPr>
          <w:rFonts w:ascii="Arial" w:eastAsiaTheme="minorEastAsia" w:hAnsi="Arial" w:cstheme="minorBidi"/>
          <w:b w:val="0"/>
          <w:bCs w:val="0"/>
          <w:color w:val="auto"/>
          <w:sz w:val="20"/>
          <w:szCs w:val="22"/>
          <w:lang w:val="fr-MA"/>
        </w:rPr>
      </w:pPr>
    </w:p>
    <w:p w14:paraId="35848A47" w14:textId="77777777" w:rsidR="00A0768E" w:rsidRPr="00A0768E" w:rsidRDefault="00A0768E" w:rsidP="00A0768E">
      <w:pPr>
        <w:pStyle w:val="Heading1"/>
        <w:spacing w:before="0"/>
        <w:rPr>
          <w:rFonts w:ascii="Arial" w:eastAsiaTheme="minorEastAsia" w:hAnsi="Arial" w:cstheme="minorBidi"/>
          <w:b w:val="0"/>
          <w:bCs w:val="0"/>
          <w:color w:val="auto"/>
          <w:sz w:val="20"/>
          <w:szCs w:val="22"/>
          <w:lang w:val="fr-MA"/>
        </w:rPr>
      </w:pPr>
      <w:r w:rsidRPr="00A0768E">
        <w:rPr>
          <w:rFonts w:ascii="Arial" w:eastAsiaTheme="minorEastAsia" w:hAnsi="Arial" w:cstheme="minorBidi"/>
          <w:b w:val="0"/>
          <w:bCs w:val="0"/>
          <w:color w:val="auto"/>
          <w:sz w:val="20"/>
          <w:szCs w:val="22"/>
          <w:lang w:val="fr-MA"/>
        </w:rPr>
        <w:t>Quand utiliser BC ?</w:t>
      </w:r>
    </w:p>
    <w:p w14:paraId="38B9A939" w14:textId="77777777" w:rsidR="00A0768E" w:rsidRPr="00A0768E" w:rsidRDefault="00A0768E" w:rsidP="00A0768E">
      <w:pPr>
        <w:pStyle w:val="Heading1"/>
        <w:spacing w:before="0"/>
        <w:rPr>
          <w:rFonts w:ascii="Arial" w:eastAsiaTheme="minorEastAsia" w:hAnsi="Arial" w:cstheme="minorBidi"/>
          <w:b w:val="0"/>
          <w:bCs w:val="0"/>
          <w:color w:val="auto"/>
          <w:sz w:val="20"/>
          <w:szCs w:val="22"/>
          <w:lang w:val="fr-MA"/>
        </w:rPr>
      </w:pPr>
    </w:p>
    <w:p w14:paraId="459DCAF8" w14:textId="77777777" w:rsidR="00A0768E" w:rsidRPr="00A0768E" w:rsidRDefault="00A0768E" w:rsidP="00A0768E">
      <w:pPr>
        <w:pStyle w:val="Heading1"/>
        <w:spacing w:before="0"/>
        <w:rPr>
          <w:rFonts w:ascii="Arial" w:eastAsiaTheme="minorEastAsia" w:hAnsi="Arial" w:cstheme="minorBidi"/>
          <w:b w:val="0"/>
          <w:bCs w:val="0"/>
          <w:color w:val="auto"/>
          <w:sz w:val="20"/>
          <w:szCs w:val="22"/>
          <w:lang w:val="fr-MA"/>
        </w:rPr>
      </w:pPr>
      <w:r w:rsidRPr="00A0768E">
        <w:rPr>
          <w:rFonts w:ascii="Arial" w:eastAsiaTheme="minorEastAsia" w:hAnsi="Arial" w:cstheme="minorBidi"/>
          <w:b w:val="0"/>
          <w:bCs w:val="0"/>
          <w:color w:val="auto"/>
          <w:sz w:val="20"/>
          <w:szCs w:val="22"/>
          <w:lang w:val="fr-MA"/>
        </w:rPr>
        <w:t>Utiliser BC lorsque le point de branchement est mal câblé sur le réseau de distribution.</w:t>
      </w:r>
    </w:p>
    <w:p w14:paraId="51806F13" w14:textId="77777777" w:rsidR="00A0768E" w:rsidRPr="00A0768E" w:rsidRDefault="00A0768E" w:rsidP="00A0768E">
      <w:pPr>
        <w:pStyle w:val="Heading1"/>
        <w:spacing w:before="0"/>
        <w:rPr>
          <w:rFonts w:ascii="Arial" w:eastAsiaTheme="minorEastAsia" w:hAnsi="Arial" w:cstheme="minorBidi"/>
          <w:b w:val="0"/>
          <w:bCs w:val="0"/>
          <w:color w:val="auto"/>
          <w:sz w:val="20"/>
          <w:szCs w:val="22"/>
          <w:lang w:val="fr-MA"/>
        </w:rPr>
      </w:pPr>
    </w:p>
    <w:p w14:paraId="473203B8" w14:textId="77777777" w:rsidR="00A0768E" w:rsidRPr="00A0768E" w:rsidRDefault="00A0768E" w:rsidP="00A0768E">
      <w:pPr>
        <w:pStyle w:val="Heading1"/>
        <w:spacing w:before="0"/>
        <w:rPr>
          <w:rFonts w:ascii="Arial" w:eastAsiaTheme="minorEastAsia" w:hAnsi="Arial" w:cstheme="minorBidi"/>
          <w:b w:val="0"/>
          <w:bCs w:val="0"/>
          <w:color w:val="auto"/>
          <w:sz w:val="20"/>
          <w:szCs w:val="22"/>
          <w:lang w:val="fr-MA"/>
        </w:rPr>
      </w:pPr>
      <w:r w:rsidRPr="00A0768E">
        <w:rPr>
          <w:rFonts w:ascii="Arial" w:eastAsiaTheme="minorEastAsia" w:hAnsi="Arial" w:cstheme="minorBidi"/>
          <w:b w:val="0"/>
          <w:bCs w:val="0"/>
          <w:color w:val="auto"/>
          <w:sz w:val="20"/>
          <w:szCs w:val="22"/>
          <w:lang w:val="fr-MA"/>
        </w:rPr>
        <w:t>Quand utiliser GS ?</w:t>
      </w:r>
    </w:p>
    <w:p w14:paraId="64C57F2F" w14:textId="77777777" w:rsidR="00A0768E" w:rsidRPr="00A0768E" w:rsidRDefault="00A0768E" w:rsidP="00A0768E">
      <w:pPr>
        <w:pStyle w:val="Heading1"/>
        <w:spacing w:before="0"/>
        <w:rPr>
          <w:rFonts w:ascii="Arial" w:eastAsiaTheme="minorEastAsia" w:hAnsi="Arial" w:cstheme="minorBidi"/>
          <w:b w:val="0"/>
          <w:bCs w:val="0"/>
          <w:color w:val="auto"/>
          <w:sz w:val="20"/>
          <w:szCs w:val="22"/>
          <w:lang w:val="fr-MA"/>
        </w:rPr>
      </w:pPr>
    </w:p>
    <w:p w14:paraId="07AD2A02" w14:textId="77777777" w:rsidR="00A0768E" w:rsidRPr="00A0768E" w:rsidRDefault="00A0768E" w:rsidP="00A0768E">
      <w:pPr>
        <w:pStyle w:val="Heading1"/>
        <w:spacing w:before="0"/>
        <w:rPr>
          <w:rFonts w:ascii="Arial" w:eastAsiaTheme="minorEastAsia" w:hAnsi="Arial" w:cstheme="minorBidi"/>
          <w:b w:val="0"/>
          <w:bCs w:val="0"/>
          <w:color w:val="auto"/>
          <w:sz w:val="20"/>
          <w:szCs w:val="22"/>
          <w:lang w:val="fr-MA"/>
        </w:rPr>
      </w:pPr>
      <w:r w:rsidRPr="00A0768E">
        <w:rPr>
          <w:rFonts w:ascii="Arial" w:eastAsiaTheme="minorEastAsia" w:hAnsi="Arial" w:cstheme="minorBidi"/>
          <w:b w:val="0"/>
          <w:bCs w:val="0"/>
          <w:color w:val="auto"/>
          <w:sz w:val="20"/>
          <w:szCs w:val="22"/>
          <w:lang w:val="fr-MA"/>
        </w:rPr>
        <w:t>Utiliser GS lorsque le génie civil est saturé ou lorsqu’un poteau présente une étiquette jaune signalant une saturation.</w:t>
      </w:r>
    </w:p>
    <w:p w14:paraId="193152D7" w14:textId="77777777" w:rsidR="00A0768E" w:rsidRPr="00A0768E" w:rsidRDefault="00A0768E" w:rsidP="00A0768E">
      <w:pPr>
        <w:pStyle w:val="Heading1"/>
        <w:spacing w:before="0"/>
        <w:rPr>
          <w:rFonts w:ascii="Arial" w:eastAsiaTheme="minorEastAsia" w:hAnsi="Arial" w:cstheme="minorBidi"/>
          <w:b w:val="0"/>
          <w:bCs w:val="0"/>
          <w:color w:val="auto"/>
          <w:sz w:val="20"/>
          <w:szCs w:val="22"/>
          <w:lang w:val="fr-MA"/>
        </w:rPr>
      </w:pPr>
    </w:p>
    <w:p w14:paraId="1443B9DB" w14:textId="77777777" w:rsidR="00A0768E" w:rsidRPr="00A0768E" w:rsidRDefault="00A0768E" w:rsidP="00A0768E">
      <w:pPr>
        <w:pStyle w:val="Heading1"/>
        <w:spacing w:before="0"/>
        <w:rPr>
          <w:rFonts w:ascii="Arial" w:eastAsiaTheme="minorEastAsia" w:hAnsi="Arial" w:cstheme="minorBidi"/>
          <w:b w:val="0"/>
          <w:bCs w:val="0"/>
          <w:color w:val="auto"/>
          <w:sz w:val="20"/>
          <w:szCs w:val="22"/>
          <w:lang w:val="fr-MA"/>
        </w:rPr>
      </w:pPr>
      <w:r w:rsidRPr="00A0768E">
        <w:rPr>
          <w:rFonts w:ascii="Arial" w:eastAsiaTheme="minorEastAsia" w:hAnsi="Arial" w:cstheme="minorBidi"/>
          <w:b w:val="0"/>
          <w:bCs w:val="0"/>
          <w:color w:val="auto"/>
          <w:sz w:val="20"/>
          <w:szCs w:val="22"/>
          <w:lang w:val="fr-MA"/>
        </w:rPr>
        <w:t>Quand utiliser BS ?</w:t>
      </w:r>
    </w:p>
    <w:p w14:paraId="053DBF6F" w14:textId="77777777" w:rsidR="00A0768E" w:rsidRPr="00A0768E" w:rsidRDefault="00A0768E" w:rsidP="00A0768E">
      <w:pPr>
        <w:pStyle w:val="Heading1"/>
        <w:spacing w:before="0"/>
        <w:rPr>
          <w:rFonts w:ascii="Arial" w:eastAsiaTheme="minorEastAsia" w:hAnsi="Arial" w:cstheme="minorBidi"/>
          <w:b w:val="0"/>
          <w:bCs w:val="0"/>
          <w:color w:val="auto"/>
          <w:sz w:val="20"/>
          <w:szCs w:val="22"/>
          <w:lang w:val="fr-MA"/>
        </w:rPr>
      </w:pPr>
    </w:p>
    <w:p w14:paraId="2CE5B3A2" w14:textId="77777777" w:rsidR="00A0768E" w:rsidRPr="00A0768E" w:rsidRDefault="00A0768E" w:rsidP="00A0768E">
      <w:pPr>
        <w:pStyle w:val="Heading1"/>
        <w:spacing w:before="0"/>
        <w:rPr>
          <w:rFonts w:ascii="Arial" w:eastAsiaTheme="minorEastAsia" w:hAnsi="Arial" w:cstheme="minorBidi"/>
          <w:b w:val="0"/>
          <w:bCs w:val="0"/>
          <w:color w:val="auto"/>
          <w:sz w:val="20"/>
          <w:szCs w:val="22"/>
          <w:lang w:val="fr-MA"/>
        </w:rPr>
      </w:pPr>
      <w:r w:rsidRPr="00A0768E">
        <w:rPr>
          <w:rFonts w:ascii="Arial" w:eastAsiaTheme="minorEastAsia" w:hAnsi="Arial" w:cstheme="minorBidi"/>
          <w:b w:val="0"/>
          <w:bCs w:val="0"/>
          <w:color w:val="auto"/>
          <w:sz w:val="20"/>
          <w:szCs w:val="22"/>
          <w:lang w:val="fr-MA"/>
        </w:rPr>
        <w:t>Utiliser BS lorsque le point de branchement est saturé.</w:t>
      </w:r>
    </w:p>
    <w:p w14:paraId="03290B12" w14:textId="77777777" w:rsidR="00A0768E" w:rsidRPr="00A0768E" w:rsidRDefault="00A0768E" w:rsidP="00A0768E">
      <w:pPr>
        <w:pStyle w:val="Heading1"/>
        <w:spacing w:before="0"/>
        <w:rPr>
          <w:rFonts w:ascii="Arial" w:eastAsiaTheme="minorEastAsia" w:hAnsi="Arial" w:cstheme="minorBidi"/>
          <w:b w:val="0"/>
          <w:bCs w:val="0"/>
          <w:color w:val="auto"/>
          <w:sz w:val="20"/>
          <w:szCs w:val="22"/>
          <w:lang w:val="fr-MA"/>
        </w:rPr>
      </w:pPr>
    </w:p>
    <w:p w14:paraId="589A7460" w14:textId="77777777" w:rsidR="00A0768E" w:rsidRPr="00A0768E" w:rsidRDefault="00A0768E" w:rsidP="00A0768E">
      <w:pPr>
        <w:pStyle w:val="Heading1"/>
        <w:spacing w:before="0"/>
        <w:rPr>
          <w:rFonts w:ascii="Arial" w:eastAsiaTheme="minorEastAsia" w:hAnsi="Arial" w:cstheme="minorBidi"/>
          <w:b w:val="0"/>
          <w:bCs w:val="0"/>
          <w:color w:val="auto"/>
          <w:sz w:val="20"/>
          <w:szCs w:val="22"/>
          <w:lang w:val="fr-MA"/>
        </w:rPr>
      </w:pPr>
      <w:r w:rsidRPr="00A0768E">
        <w:rPr>
          <w:rFonts w:ascii="Arial" w:eastAsiaTheme="minorEastAsia" w:hAnsi="Arial" w:cstheme="minorBidi"/>
          <w:b w:val="0"/>
          <w:bCs w:val="0"/>
          <w:color w:val="auto"/>
          <w:sz w:val="20"/>
          <w:szCs w:val="22"/>
          <w:lang w:val="fr-MA"/>
        </w:rPr>
        <w:t>Quand utiliser AI ?</w:t>
      </w:r>
    </w:p>
    <w:p w14:paraId="386F619E" w14:textId="77777777" w:rsidR="00A0768E" w:rsidRPr="00A0768E" w:rsidRDefault="00A0768E" w:rsidP="00A0768E">
      <w:pPr>
        <w:pStyle w:val="Heading1"/>
        <w:spacing w:before="0"/>
        <w:rPr>
          <w:rFonts w:ascii="Arial" w:eastAsiaTheme="minorEastAsia" w:hAnsi="Arial" w:cstheme="minorBidi"/>
          <w:b w:val="0"/>
          <w:bCs w:val="0"/>
          <w:color w:val="auto"/>
          <w:sz w:val="20"/>
          <w:szCs w:val="22"/>
          <w:lang w:val="fr-MA"/>
        </w:rPr>
      </w:pPr>
    </w:p>
    <w:p w14:paraId="2400B39B" w14:textId="77777777" w:rsidR="00A0768E" w:rsidRPr="00A0768E" w:rsidRDefault="00A0768E" w:rsidP="00A0768E">
      <w:pPr>
        <w:pStyle w:val="Heading1"/>
        <w:spacing w:before="0"/>
        <w:rPr>
          <w:rFonts w:ascii="Arial" w:eastAsiaTheme="minorEastAsia" w:hAnsi="Arial" w:cstheme="minorBidi"/>
          <w:b w:val="0"/>
          <w:bCs w:val="0"/>
          <w:color w:val="auto"/>
          <w:sz w:val="20"/>
          <w:szCs w:val="22"/>
          <w:lang w:val="fr-MA"/>
        </w:rPr>
      </w:pPr>
      <w:r w:rsidRPr="00A0768E">
        <w:rPr>
          <w:rFonts w:ascii="Arial" w:eastAsiaTheme="minorEastAsia" w:hAnsi="Arial" w:cstheme="minorBidi"/>
          <w:b w:val="0"/>
          <w:bCs w:val="0"/>
          <w:color w:val="auto"/>
          <w:sz w:val="20"/>
          <w:szCs w:val="22"/>
          <w:lang w:val="fr-MA"/>
        </w:rPr>
        <w:t>Utiliser AI lorsqu’il est impossible d’accéder aux infrastructures Orange ou ORT en autonomie (armoire inaccessible, encombrée ou nécessitant un moyen d’accès spécifique).</w:t>
      </w:r>
    </w:p>
    <w:p w14:paraId="49F7068B" w14:textId="77777777" w:rsidR="00A0768E" w:rsidRPr="00A0768E" w:rsidRDefault="00A0768E" w:rsidP="00A0768E">
      <w:pPr>
        <w:pStyle w:val="Heading1"/>
        <w:spacing w:before="0"/>
        <w:rPr>
          <w:rFonts w:ascii="Arial" w:eastAsiaTheme="minorEastAsia" w:hAnsi="Arial" w:cstheme="minorBidi"/>
          <w:b w:val="0"/>
          <w:bCs w:val="0"/>
          <w:color w:val="auto"/>
          <w:sz w:val="20"/>
          <w:szCs w:val="22"/>
          <w:lang w:val="fr-MA"/>
        </w:rPr>
      </w:pPr>
    </w:p>
    <w:p w14:paraId="24C2D60B" w14:textId="77777777" w:rsidR="00A0768E" w:rsidRPr="00A0768E" w:rsidRDefault="00A0768E" w:rsidP="00A0768E">
      <w:pPr>
        <w:pStyle w:val="Heading1"/>
        <w:spacing w:before="0"/>
        <w:rPr>
          <w:rFonts w:ascii="Arial" w:eastAsiaTheme="minorEastAsia" w:hAnsi="Arial" w:cstheme="minorBidi"/>
          <w:b w:val="0"/>
          <w:bCs w:val="0"/>
          <w:color w:val="auto"/>
          <w:sz w:val="20"/>
          <w:szCs w:val="22"/>
          <w:lang w:val="fr-MA"/>
        </w:rPr>
      </w:pPr>
      <w:r w:rsidRPr="00A0768E">
        <w:rPr>
          <w:rFonts w:ascii="Arial" w:eastAsiaTheme="minorEastAsia" w:hAnsi="Arial" w:cstheme="minorBidi"/>
          <w:b w:val="0"/>
          <w:bCs w:val="0"/>
          <w:color w:val="auto"/>
          <w:sz w:val="20"/>
          <w:szCs w:val="22"/>
          <w:lang w:val="fr-MA"/>
        </w:rPr>
        <w:t>Quand utiliser IS ?</w:t>
      </w:r>
    </w:p>
    <w:p w14:paraId="619A2BC7" w14:textId="77777777" w:rsidR="00A0768E" w:rsidRPr="00A0768E" w:rsidRDefault="00A0768E" w:rsidP="00A0768E">
      <w:pPr>
        <w:pStyle w:val="Heading1"/>
        <w:spacing w:before="0"/>
        <w:rPr>
          <w:rFonts w:ascii="Arial" w:eastAsiaTheme="minorEastAsia" w:hAnsi="Arial" w:cstheme="minorBidi"/>
          <w:b w:val="0"/>
          <w:bCs w:val="0"/>
          <w:color w:val="auto"/>
          <w:sz w:val="20"/>
          <w:szCs w:val="22"/>
          <w:lang w:val="fr-MA"/>
        </w:rPr>
      </w:pPr>
    </w:p>
    <w:p w14:paraId="728E4B94" w14:textId="77777777" w:rsidR="00A0768E" w:rsidRPr="00A0768E" w:rsidRDefault="00A0768E" w:rsidP="00A0768E">
      <w:pPr>
        <w:pStyle w:val="Heading1"/>
        <w:spacing w:before="0"/>
        <w:rPr>
          <w:rFonts w:ascii="Arial" w:eastAsiaTheme="minorEastAsia" w:hAnsi="Arial" w:cstheme="minorBidi"/>
          <w:b w:val="0"/>
          <w:bCs w:val="0"/>
          <w:color w:val="auto"/>
          <w:sz w:val="20"/>
          <w:szCs w:val="22"/>
          <w:lang w:val="fr-MA"/>
        </w:rPr>
      </w:pPr>
      <w:r w:rsidRPr="00A0768E">
        <w:rPr>
          <w:rFonts w:ascii="Arial" w:eastAsiaTheme="minorEastAsia" w:hAnsi="Arial" w:cstheme="minorBidi"/>
          <w:b w:val="0"/>
          <w:bCs w:val="0"/>
          <w:color w:val="auto"/>
          <w:sz w:val="20"/>
          <w:szCs w:val="22"/>
          <w:lang w:val="fr-MA"/>
        </w:rPr>
        <w:t>Utiliser IS lorsqu’une installation ou une infrastructure est insalubre et empêche la poursuite de l’intervention.</w:t>
      </w:r>
    </w:p>
    <w:p w14:paraId="57F6683F" w14:textId="77777777" w:rsidR="00A0768E" w:rsidRPr="00A0768E" w:rsidRDefault="00A0768E" w:rsidP="00A0768E">
      <w:pPr>
        <w:pStyle w:val="Heading1"/>
        <w:spacing w:before="0"/>
        <w:rPr>
          <w:rFonts w:ascii="Arial" w:eastAsiaTheme="minorEastAsia" w:hAnsi="Arial" w:cstheme="minorBidi"/>
          <w:b w:val="0"/>
          <w:bCs w:val="0"/>
          <w:color w:val="auto"/>
          <w:sz w:val="20"/>
          <w:szCs w:val="22"/>
          <w:lang w:val="fr-MA"/>
        </w:rPr>
      </w:pPr>
    </w:p>
    <w:p w14:paraId="230A1FEA" w14:textId="77777777" w:rsidR="00A0768E" w:rsidRPr="00A0768E" w:rsidRDefault="00A0768E" w:rsidP="00A0768E">
      <w:pPr>
        <w:pStyle w:val="Heading1"/>
        <w:spacing w:before="0"/>
        <w:rPr>
          <w:rFonts w:ascii="Arial" w:eastAsiaTheme="minorEastAsia" w:hAnsi="Arial" w:cstheme="minorBidi"/>
          <w:b w:val="0"/>
          <w:bCs w:val="0"/>
          <w:color w:val="auto"/>
          <w:sz w:val="20"/>
          <w:szCs w:val="22"/>
          <w:lang w:val="fr-MA"/>
        </w:rPr>
      </w:pPr>
      <w:r w:rsidRPr="00A0768E">
        <w:rPr>
          <w:rFonts w:ascii="Arial" w:eastAsiaTheme="minorEastAsia" w:hAnsi="Arial" w:cstheme="minorBidi"/>
          <w:b w:val="0"/>
          <w:bCs w:val="0"/>
          <w:color w:val="auto"/>
          <w:sz w:val="20"/>
          <w:szCs w:val="22"/>
          <w:lang w:val="fr-MA"/>
        </w:rPr>
        <w:t>Quand utiliser EL ?</w:t>
      </w:r>
    </w:p>
    <w:p w14:paraId="5677247B" w14:textId="77777777" w:rsidR="00A0768E" w:rsidRPr="00A0768E" w:rsidRDefault="00A0768E" w:rsidP="00A0768E">
      <w:pPr>
        <w:pStyle w:val="Heading1"/>
        <w:spacing w:before="0"/>
        <w:rPr>
          <w:rFonts w:ascii="Arial" w:eastAsiaTheme="minorEastAsia" w:hAnsi="Arial" w:cstheme="minorBidi"/>
          <w:b w:val="0"/>
          <w:bCs w:val="0"/>
          <w:color w:val="auto"/>
          <w:sz w:val="20"/>
          <w:szCs w:val="22"/>
          <w:lang w:val="fr-MA"/>
        </w:rPr>
      </w:pPr>
    </w:p>
    <w:p w14:paraId="33BF5FAC" w14:textId="77777777" w:rsidR="00A0768E" w:rsidRPr="00A0768E" w:rsidRDefault="00A0768E" w:rsidP="00A0768E">
      <w:pPr>
        <w:pStyle w:val="Heading1"/>
        <w:spacing w:before="0"/>
        <w:rPr>
          <w:rFonts w:ascii="Arial" w:eastAsiaTheme="minorEastAsia" w:hAnsi="Arial" w:cstheme="minorBidi"/>
          <w:b w:val="0"/>
          <w:bCs w:val="0"/>
          <w:color w:val="auto"/>
          <w:sz w:val="20"/>
          <w:szCs w:val="22"/>
          <w:lang w:val="fr-MA"/>
        </w:rPr>
      </w:pPr>
      <w:r w:rsidRPr="00A0768E">
        <w:rPr>
          <w:rFonts w:ascii="Arial" w:eastAsiaTheme="minorEastAsia" w:hAnsi="Arial" w:cstheme="minorBidi"/>
          <w:b w:val="0"/>
          <w:bCs w:val="0"/>
          <w:color w:val="auto"/>
          <w:sz w:val="20"/>
          <w:szCs w:val="22"/>
          <w:lang w:val="fr-MA"/>
        </w:rPr>
        <w:t>Utiliser EL lorsqu’un élagage est nécessaire sur le domaine public ou nécessite une autorisation externe.</w:t>
      </w:r>
    </w:p>
    <w:p w14:paraId="4FC60CEB" w14:textId="77777777" w:rsidR="00A0768E" w:rsidRPr="00A0768E" w:rsidRDefault="00A0768E" w:rsidP="00A0768E">
      <w:pPr>
        <w:pStyle w:val="Heading1"/>
        <w:spacing w:before="0"/>
        <w:rPr>
          <w:rFonts w:ascii="Arial" w:eastAsiaTheme="minorEastAsia" w:hAnsi="Arial" w:cstheme="minorBidi"/>
          <w:b w:val="0"/>
          <w:bCs w:val="0"/>
          <w:color w:val="auto"/>
          <w:sz w:val="20"/>
          <w:szCs w:val="22"/>
          <w:lang w:val="fr-MA"/>
        </w:rPr>
      </w:pPr>
    </w:p>
    <w:p w14:paraId="7BEA7F7D" w14:textId="77777777" w:rsidR="00A0768E" w:rsidRPr="00A0768E" w:rsidRDefault="00A0768E" w:rsidP="00A0768E">
      <w:pPr>
        <w:pStyle w:val="Heading1"/>
        <w:spacing w:before="0"/>
        <w:rPr>
          <w:rFonts w:ascii="Arial" w:eastAsiaTheme="minorEastAsia" w:hAnsi="Arial" w:cstheme="minorBidi"/>
          <w:b w:val="0"/>
          <w:bCs w:val="0"/>
          <w:color w:val="auto"/>
          <w:sz w:val="20"/>
          <w:szCs w:val="22"/>
          <w:lang w:val="fr-MA"/>
        </w:rPr>
      </w:pPr>
      <w:r w:rsidRPr="00A0768E">
        <w:rPr>
          <w:rFonts w:ascii="Arial" w:eastAsiaTheme="minorEastAsia" w:hAnsi="Arial" w:cstheme="minorBidi"/>
          <w:b w:val="0"/>
          <w:bCs w:val="0"/>
          <w:color w:val="auto"/>
          <w:sz w:val="20"/>
          <w:szCs w:val="22"/>
          <w:lang w:val="fr-MA"/>
        </w:rPr>
        <w:t>Quand utiliser LM ?</w:t>
      </w:r>
    </w:p>
    <w:p w14:paraId="6E29E2BB" w14:textId="77777777" w:rsidR="00A0768E" w:rsidRPr="00A0768E" w:rsidRDefault="00A0768E" w:rsidP="00A0768E">
      <w:pPr>
        <w:pStyle w:val="Heading1"/>
        <w:spacing w:before="0"/>
        <w:rPr>
          <w:rFonts w:ascii="Arial" w:eastAsiaTheme="minorEastAsia" w:hAnsi="Arial" w:cstheme="minorBidi"/>
          <w:b w:val="0"/>
          <w:bCs w:val="0"/>
          <w:color w:val="auto"/>
          <w:sz w:val="20"/>
          <w:szCs w:val="22"/>
          <w:lang w:val="fr-MA"/>
        </w:rPr>
      </w:pPr>
    </w:p>
    <w:p w14:paraId="57EC17BE" w14:textId="77777777" w:rsidR="00A0768E" w:rsidRPr="00A0768E" w:rsidRDefault="00A0768E" w:rsidP="00A0768E">
      <w:pPr>
        <w:pStyle w:val="Heading1"/>
        <w:spacing w:before="0"/>
        <w:rPr>
          <w:rFonts w:ascii="Arial" w:eastAsiaTheme="minorEastAsia" w:hAnsi="Arial" w:cstheme="minorBidi"/>
          <w:b w:val="0"/>
          <w:bCs w:val="0"/>
          <w:color w:val="auto"/>
          <w:sz w:val="20"/>
          <w:szCs w:val="22"/>
          <w:lang w:val="fr-MA"/>
        </w:rPr>
      </w:pPr>
      <w:r w:rsidRPr="00A0768E">
        <w:rPr>
          <w:rFonts w:ascii="Arial" w:eastAsiaTheme="minorEastAsia" w:hAnsi="Arial" w:cstheme="minorBidi"/>
          <w:b w:val="0"/>
          <w:bCs w:val="0"/>
          <w:color w:val="auto"/>
          <w:sz w:val="20"/>
          <w:szCs w:val="22"/>
          <w:lang w:val="fr-MA"/>
        </w:rPr>
        <w:t>Utiliser LM lorsqu’aucune lumière n’est détectée entre le NRO et le PM.</w:t>
      </w:r>
    </w:p>
    <w:p w14:paraId="1757BEF3" w14:textId="77777777" w:rsidR="00A0768E" w:rsidRPr="00A0768E" w:rsidRDefault="00A0768E" w:rsidP="00A0768E">
      <w:pPr>
        <w:pStyle w:val="Heading1"/>
        <w:spacing w:before="0"/>
        <w:rPr>
          <w:rFonts w:ascii="Arial" w:eastAsiaTheme="minorEastAsia" w:hAnsi="Arial" w:cstheme="minorBidi"/>
          <w:b w:val="0"/>
          <w:bCs w:val="0"/>
          <w:color w:val="auto"/>
          <w:sz w:val="20"/>
          <w:szCs w:val="22"/>
          <w:lang w:val="fr-MA"/>
        </w:rPr>
      </w:pPr>
    </w:p>
    <w:p w14:paraId="1C452B79" w14:textId="77777777" w:rsidR="00A0768E" w:rsidRPr="00A0768E" w:rsidRDefault="00A0768E" w:rsidP="00A0768E">
      <w:pPr>
        <w:pStyle w:val="Heading1"/>
        <w:spacing w:before="0"/>
        <w:rPr>
          <w:rFonts w:ascii="Arial" w:eastAsiaTheme="minorEastAsia" w:hAnsi="Arial" w:cstheme="minorBidi"/>
          <w:b w:val="0"/>
          <w:bCs w:val="0"/>
          <w:color w:val="auto"/>
          <w:sz w:val="20"/>
          <w:szCs w:val="22"/>
          <w:lang w:val="fr-MA"/>
        </w:rPr>
      </w:pPr>
      <w:r w:rsidRPr="00A0768E">
        <w:rPr>
          <w:rFonts w:ascii="Arial" w:eastAsiaTheme="minorEastAsia" w:hAnsi="Arial" w:cstheme="minorBidi"/>
          <w:b w:val="0"/>
          <w:bCs w:val="0"/>
          <w:color w:val="auto"/>
          <w:sz w:val="20"/>
          <w:szCs w:val="22"/>
          <w:lang w:val="fr-MA"/>
        </w:rPr>
        <w:t>Quand utiliser MF ?</w:t>
      </w:r>
    </w:p>
    <w:p w14:paraId="24A18777" w14:textId="77777777" w:rsidR="00A0768E" w:rsidRPr="00A0768E" w:rsidRDefault="00A0768E" w:rsidP="00A0768E">
      <w:pPr>
        <w:pStyle w:val="Heading1"/>
        <w:spacing w:before="0"/>
        <w:rPr>
          <w:rFonts w:ascii="Arial" w:eastAsiaTheme="minorEastAsia" w:hAnsi="Arial" w:cstheme="minorBidi"/>
          <w:b w:val="0"/>
          <w:bCs w:val="0"/>
          <w:color w:val="auto"/>
          <w:sz w:val="20"/>
          <w:szCs w:val="22"/>
          <w:lang w:val="fr-MA"/>
        </w:rPr>
      </w:pPr>
    </w:p>
    <w:p w14:paraId="63D6B725" w14:textId="77777777" w:rsidR="00A0768E" w:rsidRPr="00A0768E" w:rsidRDefault="00A0768E" w:rsidP="00A0768E">
      <w:pPr>
        <w:pStyle w:val="Heading1"/>
        <w:spacing w:before="0"/>
        <w:rPr>
          <w:rFonts w:ascii="Arial" w:eastAsiaTheme="minorEastAsia" w:hAnsi="Arial" w:cstheme="minorBidi"/>
          <w:b w:val="0"/>
          <w:bCs w:val="0"/>
          <w:color w:val="auto"/>
          <w:sz w:val="20"/>
          <w:szCs w:val="22"/>
          <w:lang w:val="fr-MA"/>
        </w:rPr>
      </w:pPr>
      <w:r w:rsidRPr="00A0768E">
        <w:rPr>
          <w:rFonts w:ascii="Arial" w:eastAsiaTheme="minorEastAsia" w:hAnsi="Arial" w:cstheme="minorBidi"/>
          <w:b w:val="0"/>
          <w:bCs w:val="0"/>
          <w:color w:val="auto"/>
          <w:sz w:val="20"/>
          <w:szCs w:val="22"/>
          <w:lang w:val="fr-MA"/>
        </w:rPr>
        <w:t>Utiliser MF lorsqu’un affaiblissement excessif est constaté sur le lien NRO/PM.</w:t>
      </w:r>
    </w:p>
    <w:p w14:paraId="3F3CFB41" w14:textId="77777777" w:rsidR="00A0768E" w:rsidRPr="00A0768E" w:rsidRDefault="00A0768E" w:rsidP="00A0768E">
      <w:pPr>
        <w:pStyle w:val="Heading1"/>
        <w:spacing w:before="0"/>
        <w:rPr>
          <w:rFonts w:ascii="Arial" w:eastAsiaTheme="minorEastAsia" w:hAnsi="Arial" w:cstheme="minorBidi"/>
          <w:b w:val="0"/>
          <w:bCs w:val="0"/>
          <w:color w:val="auto"/>
          <w:sz w:val="20"/>
          <w:szCs w:val="22"/>
          <w:lang w:val="fr-MA"/>
        </w:rPr>
      </w:pPr>
    </w:p>
    <w:p w14:paraId="217FCD46" w14:textId="77777777" w:rsidR="00A0768E" w:rsidRPr="00A0768E" w:rsidRDefault="00A0768E" w:rsidP="00A0768E">
      <w:pPr>
        <w:pStyle w:val="Heading1"/>
        <w:spacing w:before="0"/>
        <w:rPr>
          <w:rFonts w:ascii="Arial" w:eastAsiaTheme="minorEastAsia" w:hAnsi="Arial" w:cstheme="minorBidi"/>
          <w:b w:val="0"/>
          <w:bCs w:val="0"/>
          <w:color w:val="auto"/>
          <w:sz w:val="20"/>
          <w:szCs w:val="22"/>
          <w:lang w:val="fr-MA"/>
        </w:rPr>
      </w:pPr>
      <w:r w:rsidRPr="00A0768E">
        <w:rPr>
          <w:rFonts w:ascii="Arial" w:eastAsiaTheme="minorEastAsia" w:hAnsi="Arial" w:cstheme="minorBidi"/>
          <w:b w:val="0"/>
          <w:bCs w:val="0"/>
          <w:color w:val="auto"/>
          <w:sz w:val="20"/>
          <w:szCs w:val="22"/>
          <w:lang w:val="fr-MA"/>
        </w:rPr>
        <w:t>Quand utiliser LB ?</w:t>
      </w:r>
    </w:p>
    <w:p w14:paraId="3EF2B60B" w14:textId="77777777" w:rsidR="00A0768E" w:rsidRPr="00A0768E" w:rsidRDefault="00A0768E" w:rsidP="00A0768E">
      <w:pPr>
        <w:pStyle w:val="Heading1"/>
        <w:spacing w:before="0"/>
        <w:rPr>
          <w:rFonts w:ascii="Arial" w:eastAsiaTheme="minorEastAsia" w:hAnsi="Arial" w:cstheme="minorBidi"/>
          <w:b w:val="0"/>
          <w:bCs w:val="0"/>
          <w:color w:val="auto"/>
          <w:sz w:val="20"/>
          <w:szCs w:val="22"/>
          <w:lang w:val="fr-MA"/>
        </w:rPr>
      </w:pPr>
    </w:p>
    <w:p w14:paraId="003EA602" w14:textId="77777777" w:rsidR="00A0768E" w:rsidRPr="00A0768E" w:rsidRDefault="00A0768E" w:rsidP="00A0768E">
      <w:pPr>
        <w:pStyle w:val="Heading1"/>
        <w:spacing w:before="0"/>
        <w:rPr>
          <w:rFonts w:ascii="Arial" w:eastAsiaTheme="minorEastAsia" w:hAnsi="Arial" w:cstheme="minorBidi"/>
          <w:b w:val="0"/>
          <w:bCs w:val="0"/>
          <w:color w:val="auto"/>
          <w:sz w:val="20"/>
          <w:szCs w:val="22"/>
          <w:lang w:val="fr-MA"/>
        </w:rPr>
      </w:pPr>
      <w:r w:rsidRPr="00A0768E">
        <w:rPr>
          <w:rFonts w:ascii="Arial" w:eastAsiaTheme="minorEastAsia" w:hAnsi="Arial" w:cstheme="minorBidi"/>
          <w:b w:val="0"/>
          <w:bCs w:val="0"/>
          <w:color w:val="auto"/>
          <w:sz w:val="20"/>
          <w:szCs w:val="22"/>
          <w:lang w:val="fr-MA"/>
        </w:rPr>
        <w:lastRenderedPageBreak/>
        <w:t>Utiliser LB lorsqu’aucune lumière n’est détectée entre le PM et le PB.</w:t>
      </w:r>
    </w:p>
    <w:p w14:paraId="7E733E50" w14:textId="77777777" w:rsidR="00A0768E" w:rsidRPr="00A0768E" w:rsidRDefault="00A0768E" w:rsidP="00A0768E">
      <w:pPr>
        <w:pStyle w:val="Heading1"/>
        <w:spacing w:before="0"/>
        <w:rPr>
          <w:rFonts w:ascii="Arial" w:eastAsiaTheme="minorEastAsia" w:hAnsi="Arial" w:cstheme="minorBidi"/>
          <w:b w:val="0"/>
          <w:bCs w:val="0"/>
          <w:color w:val="auto"/>
          <w:sz w:val="20"/>
          <w:szCs w:val="22"/>
          <w:lang w:val="fr-MA"/>
        </w:rPr>
      </w:pPr>
    </w:p>
    <w:p w14:paraId="262A8DFC" w14:textId="77777777" w:rsidR="00A0768E" w:rsidRPr="00A0768E" w:rsidRDefault="00A0768E" w:rsidP="00A0768E">
      <w:pPr>
        <w:pStyle w:val="Heading1"/>
        <w:spacing w:before="0"/>
        <w:rPr>
          <w:rFonts w:ascii="Arial" w:eastAsiaTheme="minorEastAsia" w:hAnsi="Arial" w:cstheme="minorBidi"/>
          <w:b w:val="0"/>
          <w:bCs w:val="0"/>
          <w:color w:val="auto"/>
          <w:sz w:val="20"/>
          <w:szCs w:val="22"/>
          <w:lang w:val="fr-MA"/>
        </w:rPr>
      </w:pPr>
      <w:r w:rsidRPr="00A0768E">
        <w:rPr>
          <w:rFonts w:ascii="Arial" w:eastAsiaTheme="minorEastAsia" w:hAnsi="Arial" w:cstheme="minorBidi"/>
          <w:b w:val="0"/>
          <w:bCs w:val="0"/>
          <w:color w:val="auto"/>
          <w:sz w:val="20"/>
          <w:szCs w:val="22"/>
          <w:lang w:val="fr-MA"/>
        </w:rPr>
        <w:t>Quand utiliser BF ?</w:t>
      </w:r>
    </w:p>
    <w:p w14:paraId="4995B544" w14:textId="77777777" w:rsidR="00A0768E" w:rsidRPr="00A0768E" w:rsidRDefault="00A0768E" w:rsidP="00A0768E">
      <w:pPr>
        <w:pStyle w:val="Heading1"/>
        <w:spacing w:before="0"/>
        <w:rPr>
          <w:rFonts w:ascii="Arial" w:eastAsiaTheme="minorEastAsia" w:hAnsi="Arial" w:cstheme="minorBidi"/>
          <w:b w:val="0"/>
          <w:bCs w:val="0"/>
          <w:color w:val="auto"/>
          <w:sz w:val="20"/>
          <w:szCs w:val="22"/>
          <w:lang w:val="fr-MA"/>
        </w:rPr>
      </w:pPr>
    </w:p>
    <w:p w14:paraId="0F57DECD" w14:textId="77777777" w:rsidR="00A0768E" w:rsidRPr="00A0768E" w:rsidRDefault="00A0768E" w:rsidP="00A0768E">
      <w:pPr>
        <w:pStyle w:val="Heading1"/>
        <w:spacing w:before="0"/>
        <w:rPr>
          <w:rFonts w:ascii="Arial" w:eastAsiaTheme="minorEastAsia" w:hAnsi="Arial" w:cstheme="minorBidi"/>
          <w:b w:val="0"/>
          <w:bCs w:val="0"/>
          <w:color w:val="auto"/>
          <w:sz w:val="20"/>
          <w:szCs w:val="22"/>
          <w:lang w:val="fr-MA"/>
        </w:rPr>
      </w:pPr>
      <w:r w:rsidRPr="00A0768E">
        <w:rPr>
          <w:rFonts w:ascii="Arial" w:eastAsiaTheme="minorEastAsia" w:hAnsi="Arial" w:cstheme="minorBidi"/>
          <w:b w:val="0"/>
          <w:bCs w:val="0"/>
          <w:color w:val="auto"/>
          <w:sz w:val="20"/>
          <w:szCs w:val="22"/>
          <w:lang w:val="fr-MA"/>
        </w:rPr>
        <w:t>Utiliser BF lorsqu’un affaiblissement excessif est constaté entre le PM et la PTO.</w:t>
      </w:r>
    </w:p>
    <w:p w14:paraId="390B23EF" w14:textId="77777777" w:rsidR="00A0768E" w:rsidRPr="00A0768E" w:rsidRDefault="00A0768E" w:rsidP="00A0768E">
      <w:pPr>
        <w:pStyle w:val="Heading1"/>
        <w:spacing w:before="0"/>
        <w:rPr>
          <w:rFonts w:ascii="Arial" w:eastAsiaTheme="minorEastAsia" w:hAnsi="Arial" w:cstheme="minorBidi"/>
          <w:b w:val="0"/>
          <w:bCs w:val="0"/>
          <w:color w:val="auto"/>
          <w:sz w:val="20"/>
          <w:szCs w:val="22"/>
          <w:lang w:val="fr-MA"/>
        </w:rPr>
      </w:pPr>
    </w:p>
    <w:p w14:paraId="7B6E49E8" w14:textId="77777777" w:rsidR="00A0768E" w:rsidRPr="00A0768E" w:rsidRDefault="00A0768E" w:rsidP="00A0768E">
      <w:pPr>
        <w:pStyle w:val="Heading1"/>
        <w:spacing w:before="0"/>
        <w:rPr>
          <w:rFonts w:ascii="Arial" w:eastAsiaTheme="minorEastAsia" w:hAnsi="Arial" w:cstheme="minorBidi"/>
          <w:b w:val="0"/>
          <w:bCs w:val="0"/>
          <w:color w:val="auto"/>
          <w:sz w:val="20"/>
          <w:szCs w:val="22"/>
          <w:lang w:val="fr-MA"/>
        </w:rPr>
      </w:pPr>
      <w:r w:rsidRPr="00A0768E">
        <w:rPr>
          <w:rFonts w:ascii="Arial" w:eastAsiaTheme="minorEastAsia" w:hAnsi="Arial" w:cstheme="minorBidi"/>
          <w:b w:val="0"/>
          <w:bCs w:val="0"/>
          <w:color w:val="auto"/>
          <w:sz w:val="20"/>
          <w:szCs w:val="22"/>
          <w:lang w:val="fr-MA"/>
        </w:rPr>
        <w:t>Quand utiliser VM ?</w:t>
      </w:r>
    </w:p>
    <w:p w14:paraId="5116516D" w14:textId="77777777" w:rsidR="00A0768E" w:rsidRPr="00A0768E" w:rsidRDefault="00A0768E" w:rsidP="00A0768E">
      <w:pPr>
        <w:pStyle w:val="Heading1"/>
        <w:spacing w:before="0"/>
        <w:rPr>
          <w:rFonts w:ascii="Arial" w:eastAsiaTheme="minorEastAsia" w:hAnsi="Arial" w:cstheme="minorBidi"/>
          <w:b w:val="0"/>
          <w:bCs w:val="0"/>
          <w:color w:val="auto"/>
          <w:sz w:val="20"/>
          <w:szCs w:val="22"/>
          <w:lang w:val="fr-MA"/>
        </w:rPr>
      </w:pPr>
    </w:p>
    <w:p w14:paraId="603E9E15" w14:textId="77777777" w:rsidR="00A0768E" w:rsidRPr="00A0768E" w:rsidRDefault="00A0768E" w:rsidP="00A0768E">
      <w:pPr>
        <w:pStyle w:val="Heading1"/>
        <w:spacing w:before="0"/>
        <w:rPr>
          <w:rFonts w:ascii="Arial" w:eastAsiaTheme="minorEastAsia" w:hAnsi="Arial" w:cstheme="minorBidi"/>
          <w:b w:val="0"/>
          <w:bCs w:val="0"/>
          <w:color w:val="auto"/>
          <w:sz w:val="20"/>
          <w:szCs w:val="22"/>
          <w:lang w:val="fr-MA"/>
        </w:rPr>
      </w:pPr>
      <w:r w:rsidRPr="00A0768E">
        <w:rPr>
          <w:rFonts w:ascii="Arial" w:eastAsiaTheme="minorEastAsia" w:hAnsi="Arial" w:cstheme="minorBidi"/>
          <w:b w:val="0"/>
          <w:bCs w:val="0"/>
          <w:color w:val="auto"/>
          <w:sz w:val="20"/>
          <w:szCs w:val="22"/>
          <w:lang w:val="fr-MA"/>
        </w:rPr>
        <w:t>Utiliser VM lorsque le PM est vandalisé ou inexploitable.</w:t>
      </w:r>
    </w:p>
    <w:p w14:paraId="5D438383" w14:textId="77777777" w:rsidR="00A0768E" w:rsidRPr="00A0768E" w:rsidRDefault="00A0768E" w:rsidP="00A0768E">
      <w:pPr>
        <w:pStyle w:val="Heading1"/>
        <w:spacing w:before="0"/>
        <w:rPr>
          <w:rFonts w:ascii="Arial" w:eastAsiaTheme="minorEastAsia" w:hAnsi="Arial" w:cstheme="minorBidi"/>
          <w:b w:val="0"/>
          <w:bCs w:val="0"/>
          <w:color w:val="auto"/>
          <w:sz w:val="20"/>
          <w:szCs w:val="22"/>
          <w:lang w:val="fr-MA"/>
        </w:rPr>
      </w:pPr>
    </w:p>
    <w:p w14:paraId="02192A69" w14:textId="77777777" w:rsidR="00A0768E" w:rsidRPr="00A0768E" w:rsidRDefault="00A0768E" w:rsidP="00A0768E">
      <w:pPr>
        <w:pStyle w:val="Heading1"/>
        <w:spacing w:before="0"/>
        <w:rPr>
          <w:rFonts w:ascii="Arial" w:eastAsiaTheme="minorEastAsia" w:hAnsi="Arial" w:cstheme="minorBidi"/>
          <w:b w:val="0"/>
          <w:bCs w:val="0"/>
          <w:color w:val="auto"/>
          <w:sz w:val="20"/>
          <w:szCs w:val="22"/>
          <w:lang w:val="fr-MA"/>
        </w:rPr>
      </w:pPr>
      <w:r w:rsidRPr="00A0768E">
        <w:rPr>
          <w:rFonts w:ascii="Arial" w:eastAsiaTheme="minorEastAsia" w:hAnsi="Arial" w:cstheme="minorBidi"/>
          <w:b w:val="0"/>
          <w:bCs w:val="0"/>
          <w:color w:val="auto"/>
          <w:sz w:val="20"/>
          <w:szCs w:val="22"/>
          <w:lang w:val="fr-MA"/>
        </w:rPr>
        <w:t>Quand utiliser VB ?</w:t>
      </w:r>
    </w:p>
    <w:p w14:paraId="1A7CAE40" w14:textId="77777777" w:rsidR="00A0768E" w:rsidRPr="00A0768E" w:rsidRDefault="00A0768E" w:rsidP="00A0768E">
      <w:pPr>
        <w:pStyle w:val="Heading1"/>
        <w:spacing w:before="0"/>
        <w:rPr>
          <w:rFonts w:ascii="Arial" w:eastAsiaTheme="minorEastAsia" w:hAnsi="Arial" w:cstheme="minorBidi"/>
          <w:b w:val="0"/>
          <w:bCs w:val="0"/>
          <w:color w:val="auto"/>
          <w:sz w:val="20"/>
          <w:szCs w:val="22"/>
          <w:lang w:val="fr-MA"/>
        </w:rPr>
      </w:pPr>
    </w:p>
    <w:p w14:paraId="3C359842" w14:textId="77777777" w:rsidR="00A0768E" w:rsidRPr="00A0768E" w:rsidRDefault="00A0768E" w:rsidP="00A0768E">
      <w:pPr>
        <w:pStyle w:val="Heading1"/>
        <w:spacing w:before="0"/>
        <w:rPr>
          <w:rFonts w:ascii="Arial" w:eastAsiaTheme="minorEastAsia" w:hAnsi="Arial" w:cstheme="minorBidi"/>
          <w:b w:val="0"/>
          <w:bCs w:val="0"/>
          <w:color w:val="auto"/>
          <w:sz w:val="20"/>
          <w:szCs w:val="22"/>
          <w:lang w:val="fr-MA"/>
        </w:rPr>
      </w:pPr>
      <w:r w:rsidRPr="00A0768E">
        <w:rPr>
          <w:rFonts w:ascii="Arial" w:eastAsiaTheme="minorEastAsia" w:hAnsi="Arial" w:cstheme="minorBidi"/>
          <w:b w:val="0"/>
          <w:bCs w:val="0"/>
          <w:color w:val="auto"/>
          <w:sz w:val="20"/>
          <w:szCs w:val="22"/>
          <w:lang w:val="fr-MA"/>
        </w:rPr>
        <w:t>Utiliser VB lorsque le PB est vandalisé ou inexploitable.</w:t>
      </w:r>
    </w:p>
    <w:p w14:paraId="6F1EDFA2" w14:textId="77777777" w:rsidR="00A0768E" w:rsidRPr="00A0768E" w:rsidRDefault="00A0768E" w:rsidP="00A0768E">
      <w:pPr>
        <w:pStyle w:val="Heading1"/>
        <w:spacing w:before="0"/>
        <w:rPr>
          <w:rFonts w:ascii="Arial" w:eastAsiaTheme="minorEastAsia" w:hAnsi="Arial" w:cstheme="minorBidi"/>
          <w:b w:val="0"/>
          <w:bCs w:val="0"/>
          <w:color w:val="auto"/>
          <w:sz w:val="20"/>
          <w:szCs w:val="22"/>
          <w:lang w:val="fr-MA"/>
        </w:rPr>
      </w:pPr>
    </w:p>
    <w:p w14:paraId="0E764AE2" w14:textId="77777777" w:rsidR="00A0768E" w:rsidRPr="00A0768E" w:rsidRDefault="00A0768E" w:rsidP="00A0768E">
      <w:pPr>
        <w:pStyle w:val="Heading1"/>
        <w:spacing w:before="0"/>
        <w:rPr>
          <w:rFonts w:ascii="Arial" w:eastAsiaTheme="minorEastAsia" w:hAnsi="Arial" w:cstheme="minorBidi"/>
          <w:b w:val="0"/>
          <w:bCs w:val="0"/>
          <w:color w:val="auto"/>
          <w:sz w:val="20"/>
          <w:szCs w:val="22"/>
          <w:lang w:val="fr-MA"/>
        </w:rPr>
      </w:pPr>
      <w:r w:rsidRPr="00A0768E">
        <w:rPr>
          <w:rFonts w:ascii="Arial" w:eastAsiaTheme="minorEastAsia" w:hAnsi="Arial" w:cstheme="minorBidi"/>
          <w:b w:val="0"/>
          <w:bCs w:val="0"/>
          <w:color w:val="auto"/>
          <w:sz w:val="20"/>
          <w:szCs w:val="22"/>
          <w:lang w:val="fr-MA"/>
        </w:rPr>
        <w:t>Quand utiliser GC ?</w:t>
      </w:r>
    </w:p>
    <w:p w14:paraId="6B236B7C" w14:textId="77777777" w:rsidR="00A0768E" w:rsidRPr="00A0768E" w:rsidRDefault="00A0768E" w:rsidP="00A0768E">
      <w:pPr>
        <w:pStyle w:val="Heading1"/>
        <w:spacing w:before="0"/>
        <w:rPr>
          <w:rFonts w:ascii="Arial" w:eastAsiaTheme="minorEastAsia" w:hAnsi="Arial" w:cstheme="minorBidi"/>
          <w:b w:val="0"/>
          <w:bCs w:val="0"/>
          <w:color w:val="auto"/>
          <w:sz w:val="20"/>
          <w:szCs w:val="22"/>
          <w:lang w:val="fr-MA"/>
        </w:rPr>
      </w:pPr>
    </w:p>
    <w:p w14:paraId="48DF5468" w14:textId="77777777" w:rsidR="00A0768E" w:rsidRPr="00A0768E" w:rsidRDefault="00A0768E" w:rsidP="00A0768E">
      <w:pPr>
        <w:pStyle w:val="Heading1"/>
        <w:spacing w:before="0"/>
        <w:rPr>
          <w:rFonts w:ascii="Arial" w:eastAsiaTheme="minorEastAsia" w:hAnsi="Arial" w:cstheme="minorBidi"/>
          <w:b w:val="0"/>
          <w:bCs w:val="0"/>
          <w:color w:val="auto"/>
          <w:sz w:val="20"/>
          <w:szCs w:val="22"/>
          <w:lang w:val="fr-MA"/>
        </w:rPr>
      </w:pPr>
      <w:r w:rsidRPr="00A0768E">
        <w:rPr>
          <w:rFonts w:ascii="Arial" w:eastAsiaTheme="minorEastAsia" w:hAnsi="Arial" w:cstheme="minorBidi"/>
          <w:b w:val="0"/>
          <w:bCs w:val="0"/>
          <w:color w:val="auto"/>
          <w:sz w:val="20"/>
          <w:szCs w:val="22"/>
          <w:lang w:val="fr-MA"/>
        </w:rPr>
        <w:t>Utiliser GC lorsqu’un génie civil public doit être réparé ou lorsqu’une chambre doit être découverte afin de permettre le raccordement.</w:t>
      </w:r>
    </w:p>
    <w:p w14:paraId="3AB5E409" w14:textId="77777777" w:rsidR="00A0768E" w:rsidRPr="00A0768E" w:rsidRDefault="00A0768E" w:rsidP="00A0768E">
      <w:pPr>
        <w:pStyle w:val="Heading1"/>
        <w:spacing w:before="0"/>
        <w:rPr>
          <w:rFonts w:ascii="Arial" w:eastAsiaTheme="minorEastAsia" w:hAnsi="Arial" w:cstheme="minorBidi"/>
          <w:b w:val="0"/>
          <w:bCs w:val="0"/>
          <w:color w:val="auto"/>
          <w:sz w:val="20"/>
          <w:szCs w:val="22"/>
          <w:lang w:val="fr-MA"/>
        </w:rPr>
      </w:pPr>
    </w:p>
    <w:p w14:paraId="6EFA0755" w14:textId="77777777" w:rsidR="00A0768E" w:rsidRPr="00A0768E" w:rsidRDefault="00A0768E" w:rsidP="00A0768E">
      <w:pPr>
        <w:pStyle w:val="Heading1"/>
        <w:spacing w:before="0"/>
        <w:rPr>
          <w:rFonts w:ascii="Arial" w:eastAsiaTheme="minorEastAsia" w:hAnsi="Arial" w:cstheme="minorBidi"/>
          <w:b w:val="0"/>
          <w:bCs w:val="0"/>
          <w:color w:val="auto"/>
          <w:sz w:val="20"/>
          <w:szCs w:val="22"/>
          <w:lang w:val="fr-MA"/>
        </w:rPr>
      </w:pPr>
      <w:r w:rsidRPr="00A0768E">
        <w:rPr>
          <w:rFonts w:ascii="Arial" w:eastAsiaTheme="minorEastAsia" w:hAnsi="Arial" w:cstheme="minorBidi"/>
          <w:b w:val="0"/>
          <w:bCs w:val="0"/>
          <w:color w:val="auto"/>
          <w:sz w:val="20"/>
          <w:szCs w:val="22"/>
          <w:lang w:val="fr-MA"/>
        </w:rPr>
        <w:t>Quand utiliser PO ?</w:t>
      </w:r>
    </w:p>
    <w:p w14:paraId="08F82E76" w14:textId="77777777" w:rsidR="00A0768E" w:rsidRPr="00A0768E" w:rsidRDefault="00A0768E" w:rsidP="00A0768E">
      <w:pPr>
        <w:pStyle w:val="Heading1"/>
        <w:spacing w:before="0"/>
        <w:rPr>
          <w:rFonts w:ascii="Arial" w:eastAsiaTheme="minorEastAsia" w:hAnsi="Arial" w:cstheme="minorBidi"/>
          <w:b w:val="0"/>
          <w:bCs w:val="0"/>
          <w:color w:val="auto"/>
          <w:sz w:val="20"/>
          <w:szCs w:val="22"/>
          <w:lang w:val="fr-MA"/>
        </w:rPr>
      </w:pPr>
    </w:p>
    <w:p w14:paraId="341B0B9B" w14:textId="77777777" w:rsidR="00A0768E" w:rsidRPr="00A0768E" w:rsidRDefault="00A0768E" w:rsidP="00A0768E">
      <w:pPr>
        <w:pStyle w:val="Heading1"/>
        <w:spacing w:before="0"/>
        <w:rPr>
          <w:rFonts w:ascii="Arial" w:eastAsiaTheme="minorEastAsia" w:hAnsi="Arial" w:cstheme="minorBidi"/>
          <w:b w:val="0"/>
          <w:bCs w:val="0"/>
          <w:color w:val="auto"/>
          <w:sz w:val="20"/>
          <w:szCs w:val="22"/>
          <w:lang w:val="fr-MA"/>
        </w:rPr>
      </w:pPr>
      <w:r w:rsidRPr="00A0768E">
        <w:rPr>
          <w:rFonts w:ascii="Arial" w:eastAsiaTheme="minorEastAsia" w:hAnsi="Arial" w:cstheme="minorBidi"/>
          <w:b w:val="0"/>
          <w:bCs w:val="0"/>
          <w:color w:val="auto"/>
          <w:sz w:val="20"/>
          <w:szCs w:val="22"/>
          <w:lang w:val="fr-MA"/>
        </w:rPr>
        <w:t>Utiliser PO lorsqu’un poteau doit être réparé ou remplacé.</w:t>
      </w:r>
    </w:p>
    <w:p w14:paraId="0C990FA1" w14:textId="77777777" w:rsidR="00A0768E" w:rsidRPr="00A0768E" w:rsidRDefault="00A0768E" w:rsidP="00A0768E">
      <w:pPr>
        <w:pStyle w:val="Heading1"/>
        <w:spacing w:before="0"/>
        <w:rPr>
          <w:rFonts w:ascii="Arial" w:eastAsiaTheme="minorEastAsia" w:hAnsi="Arial" w:cstheme="minorBidi"/>
          <w:b w:val="0"/>
          <w:bCs w:val="0"/>
          <w:color w:val="auto"/>
          <w:sz w:val="20"/>
          <w:szCs w:val="22"/>
          <w:lang w:val="fr-MA"/>
        </w:rPr>
      </w:pPr>
    </w:p>
    <w:p w14:paraId="66F9508E" w14:textId="77777777" w:rsidR="00A0768E" w:rsidRPr="00A0768E" w:rsidRDefault="00A0768E" w:rsidP="00A0768E">
      <w:pPr>
        <w:pStyle w:val="Heading1"/>
        <w:spacing w:before="0"/>
        <w:rPr>
          <w:rFonts w:ascii="Arial" w:eastAsiaTheme="minorEastAsia" w:hAnsi="Arial" w:cstheme="minorBidi"/>
          <w:b w:val="0"/>
          <w:bCs w:val="0"/>
          <w:color w:val="auto"/>
          <w:sz w:val="20"/>
          <w:szCs w:val="22"/>
          <w:lang w:val="fr-MA"/>
        </w:rPr>
      </w:pPr>
      <w:r w:rsidRPr="00A0768E">
        <w:rPr>
          <w:rFonts w:ascii="Arial" w:eastAsiaTheme="minorEastAsia" w:hAnsi="Arial" w:cstheme="minorBidi"/>
          <w:b w:val="0"/>
          <w:bCs w:val="0"/>
          <w:color w:val="auto"/>
          <w:sz w:val="20"/>
          <w:szCs w:val="22"/>
          <w:lang w:val="fr-MA"/>
        </w:rPr>
        <w:t>Quand utiliser AP ?</w:t>
      </w:r>
    </w:p>
    <w:p w14:paraId="059432DA" w14:textId="77777777" w:rsidR="00A0768E" w:rsidRPr="00A0768E" w:rsidRDefault="00A0768E" w:rsidP="00A0768E">
      <w:pPr>
        <w:pStyle w:val="Heading1"/>
        <w:spacing w:before="0"/>
        <w:rPr>
          <w:rFonts w:ascii="Arial" w:eastAsiaTheme="minorEastAsia" w:hAnsi="Arial" w:cstheme="minorBidi"/>
          <w:b w:val="0"/>
          <w:bCs w:val="0"/>
          <w:color w:val="auto"/>
          <w:sz w:val="20"/>
          <w:szCs w:val="22"/>
          <w:lang w:val="fr-MA"/>
        </w:rPr>
      </w:pPr>
    </w:p>
    <w:p w14:paraId="216F91D1" w14:textId="77777777" w:rsidR="00A0768E" w:rsidRPr="00A0768E" w:rsidRDefault="00A0768E" w:rsidP="00A0768E">
      <w:pPr>
        <w:pStyle w:val="Heading1"/>
        <w:spacing w:before="0"/>
        <w:rPr>
          <w:rFonts w:ascii="Arial" w:eastAsiaTheme="minorEastAsia" w:hAnsi="Arial" w:cstheme="minorBidi"/>
          <w:b w:val="0"/>
          <w:bCs w:val="0"/>
          <w:color w:val="auto"/>
          <w:sz w:val="20"/>
          <w:szCs w:val="22"/>
          <w:lang w:val="fr-MA"/>
        </w:rPr>
      </w:pPr>
      <w:r w:rsidRPr="00A0768E">
        <w:rPr>
          <w:rFonts w:ascii="Arial" w:eastAsiaTheme="minorEastAsia" w:hAnsi="Arial" w:cstheme="minorBidi"/>
          <w:b w:val="0"/>
          <w:bCs w:val="0"/>
          <w:color w:val="auto"/>
          <w:sz w:val="20"/>
          <w:szCs w:val="22"/>
          <w:lang w:val="fr-MA"/>
        </w:rPr>
        <w:t>Utiliser AP lorsqu’un problème d’approvisionnement matériel Orange empêche la réalisation de l’intervention.</w:t>
      </w:r>
    </w:p>
    <w:p w14:paraId="5039B061" w14:textId="77777777" w:rsidR="00A0768E" w:rsidRPr="00A0768E" w:rsidRDefault="00A0768E" w:rsidP="00A0768E">
      <w:pPr>
        <w:pStyle w:val="Heading1"/>
        <w:spacing w:before="0"/>
        <w:rPr>
          <w:rFonts w:ascii="Arial" w:eastAsiaTheme="minorEastAsia" w:hAnsi="Arial" w:cstheme="minorBidi"/>
          <w:b w:val="0"/>
          <w:bCs w:val="0"/>
          <w:color w:val="auto"/>
          <w:sz w:val="20"/>
          <w:szCs w:val="22"/>
          <w:lang w:val="fr-MA"/>
        </w:rPr>
      </w:pPr>
    </w:p>
    <w:p w14:paraId="50304E95" w14:textId="77777777" w:rsidR="00A0768E" w:rsidRPr="00A0768E" w:rsidRDefault="00A0768E" w:rsidP="00A0768E">
      <w:pPr>
        <w:pStyle w:val="Heading1"/>
        <w:spacing w:before="0"/>
        <w:rPr>
          <w:rFonts w:ascii="Arial" w:eastAsiaTheme="minorEastAsia" w:hAnsi="Arial" w:cstheme="minorBidi"/>
          <w:b w:val="0"/>
          <w:bCs w:val="0"/>
          <w:color w:val="auto"/>
          <w:sz w:val="20"/>
          <w:szCs w:val="22"/>
          <w:lang w:val="fr-MA"/>
        </w:rPr>
      </w:pPr>
      <w:r w:rsidRPr="00A0768E">
        <w:rPr>
          <w:rFonts w:ascii="Arial" w:eastAsiaTheme="minorEastAsia" w:hAnsi="Arial" w:cstheme="minorBidi"/>
          <w:b w:val="0"/>
          <w:bCs w:val="0"/>
          <w:color w:val="auto"/>
          <w:sz w:val="20"/>
          <w:szCs w:val="22"/>
          <w:lang w:val="fr-MA"/>
        </w:rPr>
        <w:t>Quand utiliser AU ?</w:t>
      </w:r>
    </w:p>
    <w:p w14:paraId="68437FB2" w14:textId="77777777" w:rsidR="00A0768E" w:rsidRPr="00A0768E" w:rsidRDefault="00A0768E" w:rsidP="00A0768E">
      <w:pPr>
        <w:pStyle w:val="Heading1"/>
        <w:spacing w:before="0"/>
        <w:rPr>
          <w:rFonts w:ascii="Arial" w:eastAsiaTheme="minorEastAsia" w:hAnsi="Arial" w:cstheme="minorBidi"/>
          <w:b w:val="0"/>
          <w:bCs w:val="0"/>
          <w:color w:val="auto"/>
          <w:sz w:val="20"/>
          <w:szCs w:val="22"/>
          <w:lang w:val="fr-MA"/>
        </w:rPr>
      </w:pPr>
    </w:p>
    <w:p w14:paraId="0086BA24" w14:textId="77777777" w:rsidR="00A0768E" w:rsidRPr="00A0768E" w:rsidRDefault="00A0768E" w:rsidP="00A0768E">
      <w:pPr>
        <w:pStyle w:val="Heading1"/>
        <w:spacing w:before="0"/>
        <w:rPr>
          <w:rFonts w:ascii="Arial" w:eastAsiaTheme="minorEastAsia" w:hAnsi="Arial" w:cstheme="minorBidi"/>
          <w:b w:val="0"/>
          <w:bCs w:val="0"/>
          <w:color w:val="auto"/>
          <w:sz w:val="20"/>
          <w:szCs w:val="22"/>
          <w:lang w:val="fr-MA"/>
        </w:rPr>
      </w:pPr>
      <w:r w:rsidRPr="00A0768E">
        <w:rPr>
          <w:rFonts w:ascii="Arial" w:eastAsiaTheme="minorEastAsia" w:hAnsi="Arial" w:cstheme="minorBidi"/>
          <w:b w:val="0"/>
          <w:bCs w:val="0"/>
          <w:color w:val="auto"/>
          <w:sz w:val="20"/>
          <w:szCs w:val="22"/>
          <w:lang w:val="fr-MA"/>
        </w:rPr>
        <w:t>Utiliser AU lorsqu’une autorisation administrative, un arrêté ou une autorisation d’occupation de voirie est nécessaire avant de poursuivre les travaux.</w:t>
      </w:r>
    </w:p>
    <w:p w14:paraId="4B9FAED3" w14:textId="77777777" w:rsidR="00A0768E" w:rsidRPr="00A0768E" w:rsidRDefault="00A0768E" w:rsidP="00A0768E">
      <w:pPr>
        <w:pStyle w:val="Heading1"/>
        <w:spacing w:before="0"/>
        <w:rPr>
          <w:rFonts w:ascii="Arial" w:eastAsiaTheme="minorEastAsia" w:hAnsi="Arial" w:cstheme="minorBidi"/>
          <w:b w:val="0"/>
          <w:bCs w:val="0"/>
          <w:color w:val="auto"/>
          <w:sz w:val="20"/>
          <w:szCs w:val="22"/>
          <w:lang w:val="fr-MA"/>
        </w:rPr>
      </w:pPr>
    </w:p>
    <w:p w14:paraId="4802B3E3" w14:textId="77777777" w:rsidR="00A0768E" w:rsidRPr="00A0768E" w:rsidRDefault="00A0768E" w:rsidP="00A0768E">
      <w:pPr>
        <w:pStyle w:val="Heading1"/>
        <w:spacing w:before="0"/>
        <w:rPr>
          <w:rFonts w:ascii="Arial" w:eastAsiaTheme="minorEastAsia" w:hAnsi="Arial" w:cstheme="minorBidi"/>
          <w:b w:val="0"/>
          <w:bCs w:val="0"/>
          <w:color w:val="auto"/>
          <w:sz w:val="20"/>
          <w:szCs w:val="22"/>
          <w:lang w:val="fr-MA"/>
        </w:rPr>
      </w:pPr>
      <w:r w:rsidRPr="00A0768E">
        <w:rPr>
          <w:rFonts w:ascii="Arial" w:eastAsiaTheme="minorEastAsia" w:hAnsi="Arial" w:cstheme="minorBidi"/>
          <w:b w:val="0"/>
          <w:bCs w:val="0"/>
          <w:color w:val="auto"/>
          <w:sz w:val="20"/>
          <w:szCs w:val="22"/>
          <w:lang w:val="fr-MA"/>
        </w:rPr>
        <w:t>Quand utiliser AT ?</w:t>
      </w:r>
    </w:p>
    <w:p w14:paraId="2ABBEB99" w14:textId="77777777" w:rsidR="00A0768E" w:rsidRPr="00A0768E" w:rsidRDefault="00A0768E" w:rsidP="00A0768E">
      <w:pPr>
        <w:pStyle w:val="Heading1"/>
        <w:spacing w:before="0"/>
        <w:rPr>
          <w:rFonts w:ascii="Arial" w:eastAsiaTheme="minorEastAsia" w:hAnsi="Arial" w:cstheme="minorBidi"/>
          <w:b w:val="0"/>
          <w:bCs w:val="0"/>
          <w:color w:val="auto"/>
          <w:sz w:val="20"/>
          <w:szCs w:val="22"/>
          <w:lang w:val="fr-MA"/>
        </w:rPr>
      </w:pPr>
    </w:p>
    <w:p w14:paraId="064A2826" w14:textId="77777777" w:rsidR="00A0768E" w:rsidRPr="00A0768E" w:rsidRDefault="00A0768E" w:rsidP="00A0768E">
      <w:pPr>
        <w:pStyle w:val="Heading1"/>
        <w:spacing w:before="0"/>
        <w:rPr>
          <w:rFonts w:ascii="Arial" w:eastAsiaTheme="minorEastAsia" w:hAnsi="Arial" w:cstheme="minorBidi"/>
          <w:b w:val="0"/>
          <w:bCs w:val="0"/>
          <w:color w:val="auto"/>
          <w:sz w:val="20"/>
          <w:szCs w:val="22"/>
          <w:lang w:val="fr-MA"/>
        </w:rPr>
      </w:pPr>
      <w:r w:rsidRPr="00A0768E">
        <w:rPr>
          <w:rFonts w:ascii="Arial" w:eastAsiaTheme="minorEastAsia" w:hAnsi="Arial" w:cstheme="minorBidi"/>
          <w:b w:val="0"/>
          <w:bCs w:val="0"/>
          <w:color w:val="auto"/>
          <w:sz w:val="20"/>
          <w:szCs w:val="22"/>
          <w:lang w:val="fr-MA"/>
        </w:rPr>
        <w:t>Utiliser AT lorsqu’une commande est annulée pour une raison technique.</w:t>
      </w:r>
    </w:p>
    <w:p w14:paraId="65F2EBEE" w14:textId="77777777" w:rsidR="00A0768E" w:rsidRPr="00A0768E" w:rsidRDefault="00A0768E" w:rsidP="00A0768E">
      <w:pPr>
        <w:pStyle w:val="Heading1"/>
        <w:spacing w:before="0"/>
        <w:rPr>
          <w:rFonts w:ascii="Arial" w:eastAsiaTheme="minorEastAsia" w:hAnsi="Arial" w:cstheme="minorBidi"/>
          <w:b w:val="0"/>
          <w:bCs w:val="0"/>
          <w:color w:val="auto"/>
          <w:sz w:val="20"/>
          <w:szCs w:val="22"/>
          <w:lang w:val="fr-MA"/>
        </w:rPr>
      </w:pPr>
    </w:p>
    <w:p w14:paraId="3351F728" w14:textId="77777777" w:rsidR="00A0768E" w:rsidRPr="00A0768E" w:rsidRDefault="00A0768E" w:rsidP="00A0768E">
      <w:pPr>
        <w:pStyle w:val="Heading1"/>
        <w:spacing w:before="0"/>
        <w:rPr>
          <w:rFonts w:ascii="Arial" w:eastAsiaTheme="minorEastAsia" w:hAnsi="Arial" w:cstheme="minorBidi"/>
          <w:b w:val="0"/>
          <w:bCs w:val="0"/>
          <w:color w:val="auto"/>
          <w:sz w:val="20"/>
          <w:szCs w:val="22"/>
          <w:lang w:val="fr-MA"/>
        </w:rPr>
      </w:pPr>
      <w:r w:rsidRPr="00A0768E">
        <w:rPr>
          <w:rFonts w:ascii="Arial" w:eastAsiaTheme="minorEastAsia" w:hAnsi="Arial" w:cstheme="minorBidi"/>
          <w:b w:val="0"/>
          <w:bCs w:val="0"/>
          <w:color w:val="auto"/>
          <w:sz w:val="20"/>
          <w:szCs w:val="22"/>
          <w:lang w:val="fr-MA"/>
        </w:rPr>
        <w:t>Quand utiliser AO ?</w:t>
      </w:r>
    </w:p>
    <w:p w14:paraId="6A83905F" w14:textId="77777777" w:rsidR="00A0768E" w:rsidRPr="00A0768E" w:rsidRDefault="00A0768E" w:rsidP="00A0768E">
      <w:pPr>
        <w:pStyle w:val="Heading1"/>
        <w:spacing w:before="0"/>
        <w:rPr>
          <w:rFonts w:ascii="Arial" w:eastAsiaTheme="minorEastAsia" w:hAnsi="Arial" w:cstheme="minorBidi"/>
          <w:b w:val="0"/>
          <w:bCs w:val="0"/>
          <w:color w:val="auto"/>
          <w:sz w:val="20"/>
          <w:szCs w:val="22"/>
          <w:lang w:val="fr-MA"/>
        </w:rPr>
      </w:pPr>
    </w:p>
    <w:p w14:paraId="54467A5B" w14:textId="77777777" w:rsidR="00A0768E" w:rsidRPr="00A0768E" w:rsidRDefault="00A0768E" w:rsidP="00A0768E">
      <w:pPr>
        <w:pStyle w:val="Heading1"/>
        <w:spacing w:before="0"/>
        <w:rPr>
          <w:rFonts w:ascii="Arial" w:eastAsiaTheme="minorEastAsia" w:hAnsi="Arial" w:cstheme="minorBidi"/>
          <w:b w:val="0"/>
          <w:bCs w:val="0"/>
          <w:color w:val="auto"/>
          <w:sz w:val="20"/>
          <w:szCs w:val="22"/>
          <w:lang w:val="fr-MA"/>
        </w:rPr>
      </w:pPr>
      <w:r w:rsidRPr="00A0768E">
        <w:rPr>
          <w:rFonts w:ascii="Arial" w:eastAsiaTheme="minorEastAsia" w:hAnsi="Arial" w:cstheme="minorBidi"/>
          <w:b w:val="0"/>
          <w:bCs w:val="0"/>
          <w:color w:val="auto"/>
          <w:sz w:val="20"/>
          <w:szCs w:val="22"/>
          <w:lang w:val="fr-MA"/>
        </w:rPr>
        <w:t>Utiliser AO lorsqu’une commande est annulée pour une raison commerciale.</w:t>
      </w:r>
    </w:p>
    <w:p w14:paraId="2ED0D9D7" w14:textId="77777777" w:rsidR="00A0768E" w:rsidRPr="00A0768E" w:rsidRDefault="00A0768E" w:rsidP="00A0768E">
      <w:pPr>
        <w:pStyle w:val="Heading1"/>
        <w:spacing w:before="0"/>
        <w:rPr>
          <w:rFonts w:ascii="Arial" w:eastAsiaTheme="minorEastAsia" w:hAnsi="Arial" w:cstheme="minorBidi"/>
          <w:b w:val="0"/>
          <w:bCs w:val="0"/>
          <w:color w:val="auto"/>
          <w:sz w:val="20"/>
          <w:szCs w:val="22"/>
          <w:lang w:val="fr-MA"/>
        </w:rPr>
      </w:pPr>
    </w:p>
    <w:p w14:paraId="1D41CC59" w14:textId="77777777" w:rsidR="00A0768E" w:rsidRPr="00A0768E" w:rsidRDefault="00A0768E" w:rsidP="00A0768E">
      <w:pPr>
        <w:pStyle w:val="Heading1"/>
        <w:spacing w:before="0"/>
        <w:rPr>
          <w:rFonts w:ascii="Arial" w:eastAsiaTheme="minorEastAsia" w:hAnsi="Arial" w:cstheme="minorBidi"/>
          <w:b w:val="0"/>
          <w:bCs w:val="0"/>
          <w:color w:val="auto"/>
          <w:sz w:val="20"/>
          <w:szCs w:val="22"/>
          <w:lang w:val="fr-MA"/>
        </w:rPr>
      </w:pPr>
      <w:r w:rsidRPr="00A0768E">
        <w:rPr>
          <w:rFonts w:ascii="Arial" w:eastAsiaTheme="minorEastAsia" w:hAnsi="Arial" w:cstheme="minorBidi"/>
          <w:b w:val="0"/>
          <w:bCs w:val="0"/>
          <w:color w:val="auto"/>
          <w:sz w:val="20"/>
          <w:szCs w:val="22"/>
          <w:lang w:val="fr-MA"/>
        </w:rPr>
        <w:t>Quand utiliser AB ?</w:t>
      </w:r>
    </w:p>
    <w:p w14:paraId="00493180" w14:textId="77777777" w:rsidR="00A0768E" w:rsidRPr="00A0768E" w:rsidRDefault="00A0768E" w:rsidP="00A0768E">
      <w:pPr>
        <w:pStyle w:val="Heading1"/>
        <w:spacing w:before="0"/>
        <w:rPr>
          <w:rFonts w:ascii="Arial" w:eastAsiaTheme="minorEastAsia" w:hAnsi="Arial" w:cstheme="minorBidi"/>
          <w:b w:val="0"/>
          <w:bCs w:val="0"/>
          <w:color w:val="auto"/>
          <w:sz w:val="20"/>
          <w:szCs w:val="22"/>
          <w:lang w:val="fr-MA"/>
        </w:rPr>
      </w:pPr>
    </w:p>
    <w:p w14:paraId="12FCB3B3" w14:textId="77777777" w:rsidR="00A0768E" w:rsidRPr="00A0768E" w:rsidRDefault="00A0768E" w:rsidP="00A0768E">
      <w:pPr>
        <w:pStyle w:val="Heading1"/>
        <w:spacing w:before="0"/>
        <w:rPr>
          <w:rFonts w:ascii="Arial" w:eastAsiaTheme="minorEastAsia" w:hAnsi="Arial" w:cstheme="minorBidi"/>
          <w:b w:val="0"/>
          <w:bCs w:val="0"/>
          <w:color w:val="auto"/>
          <w:sz w:val="20"/>
          <w:szCs w:val="22"/>
          <w:lang w:val="fr-MA"/>
        </w:rPr>
      </w:pPr>
      <w:r w:rsidRPr="00A0768E">
        <w:rPr>
          <w:rFonts w:ascii="Arial" w:eastAsiaTheme="minorEastAsia" w:hAnsi="Arial" w:cstheme="minorBidi"/>
          <w:b w:val="0"/>
          <w:bCs w:val="0"/>
          <w:color w:val="auto"/>
          <w:sz w:val="20"/>
          <w:szCs w:val="22"/>
          <w:lang w:val="fr-MA"/>
        </w:rPr>
        <w:t>Utiliser AB lorsqu’un client est absent ou indisponible lors du rendez-vous prévu.</w:t>
      </w:r>
    </w:p>
    <w:p w14:paraId="0386965A" w14:textId="77777777" w:rsidR="00A0768E" w:rsidRPr="00A0768E" w:rsidRDefault="00A0768E" w:rsidP="00A0768E">
      <w:pPr>
        <w:pStyle w:val="Heading1"/>
        <w:spacing w:before="0"/>
        <w:rPr>
          <w:rFonts w:ascii="Arial" w:eastAsiaTheme="minorEastAsia" w:hAnsi="Arial" w:cstheme="minorBidi"/>
          <w:b w:val="0"/>
          <w:bCs w:val="0"/>
          <w:color w:val="auto"/>
          <w:sz w:val="20"/>
          <w:szCs w:val="22"/>
          <w:lang w:val="fr-MA"/>
        </w:rPr>
      </w:pPr>
    </w:p>
    <w:p w14:paraId="5D429EA4" w14:textId="77777777" w:rsidR="00A0768E" w:rsidRPr="00A0768E" w:rsidRDefault="00A0768E" w:rsidP="00A0768E">
      <w:pPr>
        <w:pStyle w:val="Heading1"/>
        <w:spacing w:before="0"/>
        <w:rPr>
          <w:rFonts w:ascii="Arial" w:eastAsiaTheme="minorEastAsia" w:hAnsi="Arial" w:cstheme="minorBidi"/>
          <w:b w:val="0"/>
          <w:bCs w:val="0"/>
          <w:color w:val="auto"/>
          <w:sz w:val="20"/>
          <w:szCs w:val="22"/>
          <w:lang w:val="fr-MA"/>
        </w:rPr>
      </w:pPr>
      <w:r w:rsidRPr="00A0768E">
        <w:rPr>
          <w:rFonts w:ascii="Arial" w:eastAsiaTheme="minorEastAsia" w:hAnsi="Arial" w:cstheme="minorBidi"/>
          <w:b w:val="0"/>
          <w:bCs w:val="0"/>
          <w:color w:val="auto"/>
          <w:sz w:val="20"/>
          <w:szCs w:val="22"/>
          <w:lang w:val="fr-MA"/>
        </w:rPr>
        <w:t>Quand utiliser IC ?</w:t>
      </w:r>
    </w:p>
    <w:p w14:paraId="5FCCE275" w14:textId="77777777" w:rsidR="00A0768E" w:rsidRPr="00A0768E" w:rsidRDefault="00A0768E" w:rsidP="00A0768E">
      <w:pPr>
        <w:pStyle w:val="Heading1"/>
        <w:spacing w:before="0"/>
        <w:rPr>
          <w:rFonts w:ascii="Arial" w:eastAsiaTheme="minorEastAsia" w:hAnsi="Arial" w:cstheme="minorBidi"/>
          <w:b w:val="0"/>
          <w:bCs w:val="0"/>
          <w:color w:val="auto"/>
          <w:sz w:val="20"/>
          <w:szCs w:val="22"/>
          <w:lang w:val="fr-MA"/>
        </w:rPr>
      </w:pPr>
    </w:p>
    <w:p w14:paraId="52188F99" w14:textId="77777777" w:rsidR="00A0768E" w:rsidRPr="00A0768E" w:rsidRDefault="00A0768E" w:rsidP="00A0768E">
      <w:pPr>
        <w:pStyle w:val="Heading1"/>
        <w:spacing w:before="0"/>
        <w:rPr>
          <w:rFonts w:ascii="Arial" w:eastAsiaTheme="minorEastAsia" w:hAnsi="Arial" w:cstheme="minorBidi"/>
          <w:b w:val="0"/>
          <w:bCs w:val="0"/>
          <w:color w:val="auto"/>
          <w:sz w:val="20"/>
          <w:szCs w:val="22"/>
          <w:lang w:val="fr-MA"/>
        </w:rPr>
      </w:pPr>
      <w:r w:rsidRPr="00A0768E">
        <w:rPr>
          <w:rFonts w:ascii="Arial" w:eastAsiaTheme="minorEastAsia" w:hAnsi="Arial" w:cstheme="minorBidi"/>
          <w:b w:val="0"/>
          <w:bCs w:val="0"/>
          <w:color w:val="auto"/>
          <w:sz w:val="20"/>
          <w:szCs w:val="22"/>
          <w:lang w:val="fr-MA"/>
        </w:rPr>
        <w:t>Utiliser IC lorsqu’il est impossible d’accéder aux installations du client.</w:t>
      </w:r>
    </w:p>
    <w:p w14:paraId="1349CC68" w14:textId="77777777" w:rsidR="00A0768E" w:rsidRPr="00A0768E" w:rsidRDefault="00A0768E" w:rsidP="00A0768E">
      <w:pPr>
        <w:pStyle w:val="Heading1"/>
        <w:spacing w:before="0"/>
        <w:rPr>
          <w:rFonts w:ascii="Arial" w:eastAsiaTheme="minorEastAsia" w:hAnsi="Arial" w:cstheme="minorBidi"/>
          <w:b w:val="0"/>
          <w:bCs w:val="0"/>
          <w:color w:val="auto"/>
          <w:sz w:val="20"/>
          <w:szCs w:val="22"/>
          <w:lang w:val="fr-MA"/>
        </w:rPr>
      </w:pPr>
    </w:p>
    <w:p w14:paraId="113373DF" w14:textId="77777777" w:rsidR="00A0768E" w:rsidRPr="00A0768E" w:rsidRDefault="00A0768E" w:rsidP="00A0768E">
      <w:pPr>
        <w:pStyle w:val="Heading1"/>
        <w:spacing w:before="0"/>
        <w:rPr>
          <w:rFonts w:ascii="Arial" w:eastAsiaTheme="minorEastAsia" w:hAnsi="Arial" w:cstheme="minorBidi"/>
          <w:b w:val="0"/>
          <w:bCs w:val="0"/>
          <w:color w:val="auto"/>
          <w:sz w:val="20"/>
          <w:szCs w:val="22"/>
          <w:lang w:val="fr-MA"/>
        </w:rPr>
      </w:pPr>
      <w:r w:rsidRPr="00A0768E">
        <w:rPr>
          <w:rFonts w:ascii="Arial" w:eastAsiaTheme="minorEastAsia" w:hAnsi="Arial" w:cstheme="minorBidi"/>
          <w:b w:val="0"/>
          <w:bCs w:val="0"/>
          <w:color w:val="auto"/>
          <w:sz w:val="20"/>
          <w:szCs w:val="22"/>
          <w:lang w:val="fr-MA"/>
        </w:rPr>
        <w:lastRenderedPageBreak/>
        <w:t>Quand utiliser RA ?</w:t>
      </w:r>
    </w:p>
    <w:p w14:paraId="7DF0ED6D" w14:textId="77777777" w:rsidR="00A0768E" w:rsidRPr="00A0768E" w:rsidRDefault="00A0768E" w:rsidP="00A0768E">
      <w:pPr>
        <w:pStyle w:val="Heading1"/>
        <w:spacing w:before="0"/>
        <w:rPr>
          <w:rFonts w:ascii="Arial" w:eastAsiaTheme="minorEastAsia" w:hAnsi="Arial" w:cstheme="minorBidi"/>
          <w:b w:val="0"/>
          <w:bCs w:val="0"/>
          <w:color w:val="auto"/>
          <w:sz w:val="20"/>
          <w:szCs w:val="22"/>
          <w:lang w:val="fr-MA"/>
        </w:rPr>
      </w:pPr>
    </w:p>
    <w:p w14:paraId="1ED17060" w14:textId="77777777" w:rsidR="00A0768E" w:rsidRPr="00A0768E" w:rsidRDefault="00A0768E" w:rsidP="00A0768E">
      <w:pPr>
        <w:pStyle w:val="Heading1"/>
        <w:spacing w:before="0"/>
        <w:rPr>
          <w:rFonts w:ascii="Arial" w:eastAsiaTheme="minorEastAsia" w:hAnsi="Arial" w:cstheme="minorBidi"/>
          <w:b w:val="0"/>
          <w:bCs w:val="0"/>
          <w:color w:val="auto"/>
          <w:sz w:val="20"/>
          <w:szCs w:val="22"/>
          <w:lang w:val="fr-MA"/>
        </w:rPr>
      </w:pPr>
      <w:r w:rsidRPr="00A0768E">
        <w:rPr>
          <w:rFonts w:ascii="Arial" w:eastAsiaTheme="minorEastAsia" w:hAnsi="Arial" w:cstheme="minorBidi"/>
          <w:b w:val="0"/>
          <w:bCs w:val="0"/>
          <w:color w:val="auto"/>
          <w:sz w:val="20"/>
          <w:szCs w:val="22"/>
          <w:lang w:val="fr-MA"/>
        </w:rPr>
        <w:t>Utiliser RA lorsqu’un accès aux parties communes nécessite une intervention du syndic, du gardien ou du gestionnaire de l’immeuble.</w:t>
      </w:r>
    </w:p>
    <w:p w14:paraId="63D0DD6D" w14:textId="77777777" w:rsidR="00A0768E" w:rsidRPr="00A0768E" w:rsidRDefault="00A0768E" w:rsidP="00A0768E">
      <w:pPr>
        <w:pStyle w:val="Heading1"/>
        <w:spacing w:before="0"/>
        <w:rPr>
          <w:rFonts w:ascii="Arial" w:eastAsiaTheme="minorEastAsia" w:hAnsi="Arial" w:cstheme="minorBidi"/>
          <w:b w:val="0"/>
          <w:bCs w:val="0"/>
          <w:color w:val="auto"/>
          <w:sz w:val="20"/>
          <w:szCs w:val="22"/>
          <w:lang w:val="fr-MA"/>
        </w:rPr>
      </w:pPr>
    </w:p>
    <w:p w14:paraId="5ECB9489" w14:textId="77777777" w:rsidR="00A0768E" w:rsidRPr="00A0768E" w:rsidRDefault="00A0768E" w:rsidP="00A0768E">
      <w:pPr>
        <w:pStyle w:val="Heading1"/>
        <w:spacing w:before="0"/>
        <w:rPr>
          <w:rFonts w:ascii="Arial" w:eastAsiaTheme="minorEastAsia" w:hAnsi="Arial" w:cstheme="minorBidi"/>
          <w:b w:val="0"/>
          <w:bCs w:val="0"/>
          <w:color w:val="auto"/>
          <w:sz w:val="20"/>
          <w:szCs w:val="22"/>
          <w:lang w:val="fr-MA"/>
        </w:rPr>
      </w:pPr>
      <w:r w:rsidRPr="00A0768E">
        <w:rPr>
          <w:rFonts w:ascii="Arial" w:eastAsiaTheme="minorEastAsia" w:hAnsi="Arial" w:cstheme="minorBidi"/>
          <w:b w:val="0"/>
          <w:bCs w:val="0"/>
          <w:color w:val="auto"/>
          <w:sz w:val="20"/>
          <w:szCs w:val="22"/>
          <w:lang w:val="fr-MA"/>
        </w:rPr>
        <w:t>Quand utiliser AV ?</w:t>
      </w:r>
    </w:p>
    <w:p w14:paraId="430E21DD" w14:textId="77777777" w:rsidR="00A0768E" w:rsidRPr="00A0768E" w:rsidRDefault="00A0768E" w:rsidP="00A0768E">
      <w:pPr>
        <w:pStyle w:val="Heading1"/>
        <w:spacing w:before="0"/>
        <w:rPr>
          <w:rFonts w:ascii="Arial" w:eastAsiaTheme="minorEastAsia" w:hAnsi="Arial" w:cstheme="minorBidi"/>
          <w:b w:val="0"/>
          <w:bCs w:val="0"/>
          <w:color w:val="auto"/>
          <w:sz w:val="20"/>
          <w:szCs w:val="22"/>
          <w:lang w:val="fr-MA"/>
        </w:rPr>
      </w:pPr>
    </w:p>
    <w:p w14:paraId="1035E9D0" w14:textId="77777777" w:rsidR="00A0768E" w:rsidRPr="00A0768E" w:rsidRDefault="00A0768E" w:rsidP="00A0768E">
      <w:pPr>
        <w:pStyle w:val="Heading1"/>
        <w:spacing w:before="0"/>
        <w:rPr>
          <w:rFonts w:ascii="Arial" w:eastAsiaTheme="minorEastAsia" w:hAnsi="Arial" w:cstheme="minorBidi"/>
          <w:b w:val="0"/>
          <w:bCs w:val="0"/>
          <w:color w:val="auto"/>
          <w:sz w:val="20"/>
          <w:szCs w:val="22"/>
          <w:lang w:val="fr-MA"/>
        </w:rPr>
      </w:pPr>
      <w:r w:rsidRPr="00A0768E">
        <w:rPr>
          <w:rFonts w:ascii="Arial" w:eastAsiaTheme="minorEastAsia" w:hAnsi="Arial" w:cstheme="minorBidi"/>
          <w:b w:val="0"/>
          <w:bCs w:val="0"/>
          <w:color w:val="auto"/>
          <w:sz w:val="20"/>
          <w:szCs w:val="22"/>
          <w:lang w:val="fr-MA"/>
        </w:rPr>
        <w:t>Utiliser AV lorsqu’une autorisation d’un voisin ou d’un propriétaire est nécessaire avant de poursuivre l’intervention.</w:t>
      </w:r>
    </w:p>
    <w:p w14:paraId="7F5791D2" w14:textId="77777777" w:rsidR="00A0768E" w:rsidRPr="00A0768E" w:rsidRDefault="00A0768E" w:rsidP="00A0768E">
      <w:pPr>
        <w:pStyle w:val="Heading1"/>
        <w:spacing w:before="0"/>
        <w:rPr>
          <w:rFonts w:ascii="Arial" w:eastAsiaTheme="minorEastAsia" w:hAnsi="Arial" w:cstheme="minorBidi"/>
          <w:b w:val="0"/>
          <w:bCs w:val="0"/>
          <w:color w:val="auto"/>
          <w:sz w:val="20"/>
          <w:szCs w:val="22"/>
          <w:lang w:val="fr-MA"/>
        </w:rPr>
      </w:pPr>
    </w:p>
    <w:p w14:paraId="5D822D82" w14:textId="77777777" w:rsidR="00A0768E" w:rsidRPr="00A0768E" w:rsidRDefault="00A0768E" w:rsidP="00A0768E">
      <w:pPr>
        <w:pStyle w:val="Heading1"/>
        <w:spacing w:before="0"/>
        <w:rPr>
          <w:rFonts w:ascii="Arial" w:eastAsiaTheme="minorEastAsia" w:hAnsi="Arial" w:cstheme="minorBidi"/>
          <w:b w:val="0"/>
          <w:bCs w:val="0"/>
          <w:color w:val="auto"/>
          <w:sz w:val="20"/>
          <w:szCs w:val="22"/>
          <w:lang w:val="fr-MA"/>
        </w:rPr>
      </w:pPr>
      <w:r w:rsidRPr="00A0768E">
        <w:rPr>
          <w:rFonts w:ascii="Arial" w:eastAsiaTheme="minorEastAsia" w:hAnsi="Arial" w:cstheme="minorBidi"/>
          <w:b w:val="0"/>
          <w:bCs w:val="0"/>
          <w:color w:val="auto"/>
          <w:sz w:val="20"/>
          <w:szCs w:val="22"/>
          <w:lang w:val="fr-MA"/>
        </w:rPr>
        <w:t>Quand utiliser EP ?</w:t>
      </w:r>
    </w:p>
    <w:p w14:paraId="6618B6C1" w14:textId="77777777" w:rsidR="00A0768E" w:rsidRPr="00A0768E" w:rsidRDefault="00A0768E" w:rsidP="00A0768E">
      <w:pPr>
        <w:pStyle w:val="Heading1"/>
        <w:spacing w:before="0"/>
        <w:rPr>
          <w:rFonts w:ascii="Arial" w:eastAsiaTheme="minorEastAsia" w:hAnsi="Arial" w:cstheme="minorBidi"/>
          <w:b w:val="0"/>
          <w:bCs w:val="0"/>
          <w:color w:val="auto"/>
          <w:sz w:val="20"/>
          <w:szCs w:val="22"/>
          <w:lang w:val="fr-MA"/>
        </w:rPr>
      </w:pPr>
    </w:p>
    <w:p w14:paraId="5D2804D8" w14:textId="77777777" w:rsidR="00A0768E" w:rsidRPr="00A0768E" w:rsidRDefault="00A0768E" w:rsidP="00A0768E">
      <w:pPr>
        <w:pStyle w:val="Heading1"/>
        <w:spacing w:before="0"/>
        <w:rPr>
          <w:rFonts w:ascii="Arial" w:eastAsiaTheme="minorEastAsia" w:hAnsi="Arial" w:cstheme="minorBidi"/>
          <w:b w:val="0"/>
          <w:bCs w:val="0"/>
          <w:color w:val="auto"/>
          <w:sz w:val="20"/>
          <w:szCs w:val="22"/>
          <w:lang w:val="fr-MA"/>
        </w:rPr>
      </w:pPr>
      <w:r w:rsidRPr="00A0768E">
        <w:rPr>
          <w:rFonts w:ascii="Arial" w:eastAsiaTheme="minorEastAsia" w:hAnsi="Arial" w:cstheme="minorBidi"/>
          <w:b w:val="0"/>
          <w:bCs w:val="0"/>
          <w:color w:val="auto"/>
          <w:sz w:val="20"/>
          <w:szCs w:val="22"/>
          <w:lang w:val="fr-MA"/>
        </w:rPr>
        <w:t>Utiliser EP lorsqu’un élagage doit être réalisé sur une propriété privée.</w:t>
      </w:r>
    </w:p>
    <w:p w14:paraId="634EC089" w14:textId="77777777" w:rsidR="00A0768E" w:rsidRPr="00A0768E" w:rsidRDefault="00A0768E" w:rsidP="00A0768E">
      <w:pPr>
        <w:pStyle w:val="Heading1"/>
        <w:spacing w:before="0"/>
        <w:rPr>
          <w:rFonts w:ascii="Arial" w:eastAsiaTheme="minorEastAsia" w:hAnsi="Arial" w:cstheme="minorBidi"/>
          <w:b w:val="0"/>
          <w:bCs w:val="0"/>
          <w:color w:val="auto"/>
          <w:sz w:val="20"/>
          <w:szCs w:val="22"/>
          <w:lang w:val="fr-MA"/>
        </w:rPr>
      </w:pPr>
    </w:p>
    <w:p w14:paraId="5F3D4174" w14:textId="77777777" w:rsidR="00A0768E" w:rsidRPr="00A0768E" w:rsidRDefault="00A0768E" w:rsidP="00A0768E">
      <w:pPr>
        <w:pStyle w:val="Heading1"/>
        <w:spacing w:before="0"/>
        <w:rPr>
          <w:rFonts w:ascii="Arial" w:eastAsiaTheme="minorEastAsia" w:hAnsi="Arial" w:cstheme="minorBidi"/>
          <w:b w:val="0"/>
          <w:bCs w:val="0"/>
          <w:color w:val="auto"/>
          <w:sz w:val="20"/>
          <w:szCs w:val="22"/>
          <w:lang w:val="fr-MA"/>
        </w:rPr>
      </w:pPr>
      <w:r w:rsidRPr="00A0768E">
        <w:rPr>
          <w:rFonts w:ascii="Arial" w:eastAsiaTheme="minorEastAsia" w:hAnsi="Arial" w:cstheme="minorBidi"/>
          <w:b w:val="0"/>
          <w:bCs w:val="0"/>
          <w:color w:val="auto"/>
          <w:sz w:val="20"/>
          <w:szCs w:val="22"/>
          <w:lang w:val="fr-MA"/>
        </w:rPr>
        <w:t>Quand utiliser CP ?</w:t>
      </w:r>
    </w:p>
    <w:p w14:paraId="4C04D861" w14:textId="77777777" w:rsidR="00A0768E" w:rsidRPr="00A0768E" w:rsidRDefault="00A0768E" w:rsidP="00A0768E">
      <w:pPr>
        <w:pStyle w:val="Heading1"/>
        <w:spacing w:before="0"/>
        <w:rPr>
          <w:rFonts w:ascii="Arial" w:eastAsiaTheme="minorEastAsia" w:hAnsi="Arial" w:cstheme="minorBidi"/>
          <w:b w:val="0"/>
          <w:bCs w:val="0"/>
          <w:color w:val="auto"/>
          <w:sz w:val="20"/>
          <w:szCs w:val="22"/>
          <w:lang w:val="fr-MA"/>
        </w:rPr>
      </w:pPr>
    </w:p>
    <w:p w14:paraId="70EDE7E3" w14:textId="77777777" w:rsidR="00A0768E" w:rsidRPr="00A0768E" w:rsidRDefault="00A0768E" w:rsidP="00A0768E">
      <w:pPr>
        <w:pStyle w:val="Heading1"/>
        <w:spacing w:before="0"/>
        <w:rPr>
          <w:rFonts w:ascii="Arial" w:eastAsiaTheme="minorEastAsia" w:hAnsi="Arial" w:cstheme="minorBidi"/>
          <w:b w:val="0"/>
          <w:bCs w:val="0"/>
          <w:color w:val="auto"/>
          <w:sz w:val="20"/>
          <w:szCs w:val="22"/>
          <w:lang w:val="fr-MA"/>
        </w:rPr>
      </w:pPr>
      <w:r w:rsidRPr="00A0768E">
        <w:rPr>
          <w:rFonts w:ascii="Arial" w:eastAsiaTheme="minorEastAsia" w:hAnsi="Arial" w:cstheme="minorBidi"/>
          <w:b w:val="0"/>
          <w:bCs w:val="0"/>
          <w:color w:val="auto"/>
          <w:sz w:val="20"/>
          <w:szCs w:val="22"/>
          <w:lang w:val="fr-MA"/>
        </w:rPr>
        <w:t>Utiliser CP lorsqu’une conduite privative doit être créée, nettoyée ou réparée.</w:t>
      </w:r>
    </w:p>
    <w:p w14:paraId="71E5E9D2" w14:textId="77777777" w:rsidR="00A0768E" w:rsidRPr="00A0768E" w:rsidRDefault="00A0768E" w:rsidP="00A0768E">
      <w:pPr>
        <w:pStyle w:val="Heading1"/>
        <w:spacing w:before="0"/>
        <w:rPr>
          <w:rFonts w:ascii="Arial" w:eastAsiaTheme="minorEastAsia" w:hAnsi="Arial" w:cstheme="minorBidi"/>
          <w:b w:val="0"/>
          <w:bCs w:val="0"/>
          <w:color w:val="auto"/>
          <w:sz w:val="20"/>
          <w:szCs w:val="22"/>
          <w:lang w:val="fr-MA"/>
        </w:rPr>
      </w:pPr>
    </w:p>
    <w:p w14:paraId="1C480EF5" w14:textId="77777777" w:rsidR="00A0768E" w:rsidRPr="00A0768E" w:rsidRDefault="00A0768E" w:rsidP="00A0768E">
      <w:pPr>
        <w:pStyle w:val="Heading1"/>
        <w:spacing w:before="0"/>
        <w:rPr>
          <w:rFonts w:ascii="Arial" w:eastAsiaTheme="minorEastAsia" w:hAnsi="Arial" w:cstheme="minorBidi"/>
          <w:b w:val="0"/>
          <w:bCs w:val="0"/>
          <w:color w:val="auto"/>
          <w:sz w:val="20"/>
          <w:szCs w:val="22"/>
          <w:lang w:val="fr-MA"/>
        </w:rPr>
      </w:pPr>
      <w:r w:rsidRPr="00A0768E">
        <w:rPr>
          <w:rFonts w:ascii="Arial" w:eastAsiaTheme="minorEastAsia" w:hAnsi="Arial" w:cstheme="minorBidi"/>
          <w:b w:val="0"/>
          <w:bCs w:val="0"/>
          <w:color w:val="auto"/>
          <w:sz w:val="20"/>
          <w:szCs w:val="22"/>
          <w:lang w:val="fr-MA"/>
        </w:rPr>
        <w:t>Quand utiliser PF ?</w:t>
      </w:r>
    </w:p>
    <w:p w14:paraId="1372959D" w14:textId="77777777" w:rsidR="00A0768E" w:rsidRPr="00A0768E" w:rsidRDefault="00A0768E" w:rsidP="00A0768E">
      <w:pPr>
        <w:pStyle w:val="Heading1"/>
        <w:spacing w:before="0"/>
        <w:rPr>
          <w:rFonts w:ascii="Arial" w:eastAsiaTheme="minorEastAsia" w:hAnsi="Arial" w:cstheme="minorBidi"/>
          <w:b w:val="0"/>
          <w:bCs w:val="0"/>
          <w:color w:val="auto"/>
          <w:sz w:val="20"/>
          <w:szCs w:val="22"/>
          <w:lang w:val="fr-MA"/>
        </w:rPr>
      </w:pPr>
    </w:p>
    <w:p w14:paraId="2DE25BE3" w14:textId="77777777" w:rsidR="00A0768E" w:rsidRPr="00A0768E" w:rsidRDefault="00A0768E" w:rsidP="00A0768E">
      <w:pPr>
        <w:pStyle w:val="Heading1"/>
        <w:spacing w:before="0"/>
        <w:rPr>
          <w:rFonts w:ascii="Arial" w:eastAsiaTheme="minorEastAsia" w:hAnsi="Arial" w:cstheme="minorBidi"/>
          <w:b w:val="0"/>
          <w:bCs w:val="0"/>
          <w:color w:val="auto"/>
          <w:sz w:val="20"/>
          <w:szCs w:val="22"/>
          <w:lang w:val="fr-MA"/>
        </w:rPr>
      </w:pPr>
      <w:r w:rsidRPr="00A0768E">
        <w:rPr>
          <w:rFonts w:ascii="Arial" w:eastAsiaTheme="minorEastAsia" w:hAnsi="Arial" w:cstheme="minorBidi"/>
          <w:b w:val="0"/>
          <w:bCs w:val="0"/>
          <w:color w:val="auto"/>
          <w:sz w:val="20"/>
          <w:szCs w:val="22"/>
          <w:lang w:val="fr-MA"/>
        </w:rPr>
        <w:t>Utiliser PF lorsqu’un passage dans un faux plafond est nécessaire.</w:t>
      </w:r>
    </w:p>
    <w:p w14:paraId="5FEBE19D" w14:textId="77777777" w:rsidR="00A0768E" w:rsidRPr="00A0768E" w:rsidRDefault="00A0768E" w:rsidP="00A0768E">
      <w:pPr>
        <w:pStyle w:val="Heading1"/>
        <w:spacing w:before="0"/>
        <w:rPr>
          <w:rFonts w:ascii="Arial" w:eastAsiaTheme="minorEastAsia" w:hAnsi="Arial" w:cstheme="minorBidi"/>
          <w:b w:val="0"/>
          <w:bCs w:val="0"/>
          <w:color w:val="auto"/>
          <w:sz w:val="20"/>
          <w:szCs w:val="22"/>
          <w:lang w:val="fr-MA"/>
        </w:rPr>
      </w:pPr>
    </w:p>
    <w:p w14:paraId="773B2F2E" w14:textId="77777777" w:rsidR="00A0768E" w:rsidRPr="00A0768E" w:rsidRDefault="00A0768E" w:rsidP="00A0768E">
      <w:pPr>
        <w:pStyle w:val="Heading1"/>
        <w:spacing w:before="0"/>
        <w:rPr>
          <w:rFonts w:ascii="Arial" w:eastAsiaTheme="minorEastAsia" w:hAnsi="Arial" w:cstheme="minorBidi"/>
          <w:b w:val="0"/>
          <w:bCs w:val="0"/>
          <w:color w:val="auto"/>
          <w:sz w:val="20"/>
          <w:szCs w:val="22"/>
          <w:lang w:val="fr-MA"/>
        </w:rPr>
      </w:pPr>
      <w:r w:rsidRPr="00A0768E">
        <w:rPr>
          <w:rFonts w:ascii="Arial" w:eastAsiaTheme="minorEastAsia" w:hAnsi="Arial" w:cstheme="minorBidi"/>
          <w:b w:val="0"/>
          <w:bCs w:val="0"/>
          <w:color w:val="auto"/>
          <w:sz w:val="20"/>
          <w:szCs w:val="22"/>
          <w:lang w:val="fr-MA"/>
        </w:rPr>
        <w:t>Quand utiliser PP ?</w:t>
      </w:r>
    </w:p>
    <w:p w14:paraId="348DEE2C" w14:textId="77777777" w:rsidR="00A0768E" w:rsidRPr="00A0768E" w:rsidRDefault="00A0768E" w:rsidP="00A0768E">
      <w:pPr>
        <w:pStyle w:val="Heading1"/>
        <w:spacing w:before="0"/>
        <w:rPr>
          <w:rFonts w:ascii="Arial" w:eastAsiaTheme="minorEastAsia" w:hAnsi="Arial" w:cstheme="minorBidi"/>
          <w:b w:val="0"/>
          <w:bCs w:val="0"/>
          <w:color w:val="auto"/>
          <w:sz w:val="20"/>
          <w:szCs w:val="22"/>
          <w:lang w:val="fr-MA"/>
        </w:rPr>
      </w:pPr>
    </w:p>
    <w:p w14:paraId="43F6EE91" w14:textId="77777777" w:rsidR="00A0768E" w:rsidRPr="00A0768E" w:rsidRDefault="00A0768E" w:rsidP="00A0768E">
      <w:pPr>
        <w:pStyle w:val="Heading1"/>
        <w:spacing w:before="0"/>
        <w:rPr>
          <w:rFonts w:ascii="Arial" w:eastAsiaTheme="minorEastAsia" w:hAnsi="Arial" w:cstheme="minorBidi"/>
          <w:b w:val="0"/>
          <w:bCs w:val="0"/>
          <w:color w:val="auto"/>
          <w:sz w:val="20"/>
          <w:szCs w:val="22"/>
          <w:lang w:val="fr-MA"/>
        </w:rPr>
      </w:pPr>
      <w:r w:rsidRPr="00A0768E">
        <w:rPr>
          <w:rFonts w:ascii="Arial" w:eastAsiaTheme="minorEastAsia" w:hAnsi="Arial" w:cstheme="minorBidi"/>
          <w:b w:val="0"/>
          <w:bCs w:val="0"/>
          <w:color w:val="auto"/>
          <w:sz w:val="20"/>
          <w:szCs w:val="22"/>
          <w:lang w:val="fr-MA"/>
        </w:rPr>
        <w:t>Utiliser PP lorsqu’un percement privatif est nécessaire pour réaliser le raccordement.</w:t>
      </w:r>
    </w:p>
    <w:p w14:paraId="732B0FAF" w14:textId="77777777" w:rsidR="00A0768E" w:rsidRPr="00A0768E" w:rsidRDefault="00A0768E" w:rsidP="00A0768E">
      <w:pPr>
        <w:pStyle w:val="Heading1"/>
        <w:spacing w:before="0"/>
        <w:rPr>
          <w:rFonts w:ascii="Arial" w:eastAsiaTheme="minorEastAsia" w:hAnsi="Arial" w:cstheme="minorBidi"/>
          <w:b w:val="0"/>
          <w:bCs w:val="0"/>
          <w:color w:val="auto"/>
          <w:sz w:val="20"/>
          <w:szCs w:val="22"/>
          <w:lang w:val="fr-MA"/>
        </w:rPr>
      </w:pPr>
    </w:p>
    <w:p w14:paraId="560592B3" w14:textId="77777777" w:rsidR="00A0768E" w:rsidRPr="00A0768E" w:rsidRDefault="00A0768E" w:rsidP="00A0768E">
      <w:pPr>
        <w:pStyle w:val="Heading1"/>
        <w:spacing w:before="0"/>
        <w:rPr>
          <w:rFonts w:ascii="Arial" w:eastAsiaTheme="minorEastAsia" w:hAnsi="Arial" w:cstheme="minorBidi"/>
          <w:b w:val="0"/>
          <w:bCs w:val="0"/>
          <w:color w:val="auto"/>
          <w:sz w:val="20"/>
          <w:szCs w:val="22"/>
          <w:lang w:val="fr-MA"/>
        </w:rPr>
      </w:pPr>
      <w:r w:rsidRPr="00A0768E">
        <w:rPr>
          <w:rFonts w:ascii="Arial" w:eastAsiaTheme="minorEastAsia" w:hAnsi="Arial" w:cstheme="minorBidi"/>
          <w:b w:val="0"/>
          <w:bCs w:val="0"/>
          <w:color w:val="auto"/>
          <w:sz w:val="20"/>
          <w:szCs w:val="22"/>
          <w:lang w:val="fr-MA"/>
        </w:rPr>
        <w:t>Quand utiliser AG ?</w:t>
      </w:r>
    </w:p>
    <w:p w14:paraId="2ED9CD0C" w14:textId="77777777" w:rsidR="00A0768E" w:rsidRPr="00A0768E" w:rsidRDefault="00A0768E" w:rsidP="00A0768E">
      <w:pPr>
        <w:pStyle w:val="Heading1"/>
        <w:spacing w:before="0"/>
        <w:rPr>
          <w:rFonts w:ascii="Arial" w:eastAsiaTheme="minorEastAsia" w:hAnsi="Arial" w:cstheme="minorBidi"/>
          <w:b w:val="0"/>
          <w:bCs w:val="0"/>
          <w:color w:val="auto"/>
          <w:sz w:val="20"/>
          <w:szCs w:val="22"/>
          <w:lang w:val="fr-MA"/>
        </w:rPr>
      </w:pPr>
    </w:p>
    <w:p w14:paraId="749C0E09" w14:textId="77777777" w:rsidR="00A0768E" w:rsidRPr="00A0768E" w:rsidRDefault="00A0768E" w:rsidP="00A0768E">
      <w:pPr>
        <w:pStyle w:val="Heading1"/>
        <w:spacing w:before="0"/>
        <w:rPr>
          <w:rFonts w:ascii="Arial" w:eastAsiaTheme="minorEastAsia" w:hAnsi="Arial" w:cstheme="minorBidi"/>
          <w:b w:val="0"/>
          <w:bCs w:val="0"/>
          <w:color w:val="auto"/>
          <w:sz w:val="20"/>
          <w:szCs w:val="22"/>
          <w:lang w:val="fr-MA"/>
        </w:rPr>
      </w:pPr>
      <w:r w:rsidRPr="00A0768E">
        <w:rPr>
          <w:rFonts w:ascii="Arial" w:eastAsiaTheme="minorEastAsia" w:hAnsi="Arial" w:cstheme="minorBidi"/>
          <w:b w:val="0"/>
          <w:bCs w:val="0"/>
          <w:color w:val="auto"/>
          <w:sz w:val="20"/>
          <w:szCs w:val="22"/>
          <w:lang w:val="fr-MA"/>
        </w:rPr>
        <w:t>Utiliser AG lorsqu’aucune gaine ou goulotte adaptée n’est disponible dans le logement.</w:t>
      </w:r>
    </w:p>
    <w:p w14:paraId="21D376D1" w14:textId="77777777" w:rsidR="00A0768E" w:rsidRPr="00A0768E" w:rsidRDefault="00A0768E" w:rsidP="00A0768E">
      <w:pPr>
        <w:pStyle w:val="Heading1"/>
        <w:spacing w:before="0"/>
        <w:rPr>
          <w:rFonts w:ascii="Arial" w:eastAsiaTheme="minorEastAsia" w:hAnsi="Arial" w:cstheme="minorBidi"/>
          <w:b w:val="0"/>
          <w:bCs w:val="0"/>
          <w:color w:val="auto"/>
          <w:sz w:val="20"/>
          <w:szCs w:val="22"/>
          <w:lang w:val="fr-MA"/>
        </w:rPr>
      </w:pPr>
    </w:p>
    <w:p w14:paraId="4881FA08" w14:textId="77777777" w:rsidR="00A0768E" w:rsidRPr="00A0768E" w:rsidRDefault="00A0768E" w:rsidP="00A0768E">
      <w:pPr>
        <w:pStyle w:val="Heading1"/>
        <w:spacing w:before="0"/>
        <w:rPr>
          <w:rFonts w:ascii="Arial" w:eastAsiaTheme="minorEastAsia" w:hAnsi="Arial" w:cstheme="minorBidi"/>
          <w:b w:val="0"/>
          <w:bCs w:val="0"/>
          <w:color w:val="auto"/>
          <w:sz w:val="20"/>
          <w:szCs w:val="22"/>
          <w:lang w:val="fr-MA"/>
        </w:rPr>
      </w:pPr>
      <w:r w:rsidRPr="00A0768E">
        <w:rPr>
          <w:rFonts w:ascii="Arial" w:eastAsiaTheme="minorEastAsia" w:hAnsi="Arial" w:cstheme="minorBidi"/>
          <w:b w:val="0"/>
          <w:bCs w:val="0"/>
          <w:color w:val="auto"/>
          <w:sz w:val="20"/>
          <w:szCs w:val="22"/>
          <w:lang w:val="fr-MA"/>
        </w:rPr>
        <w:t>Quand utiliser AM ?</w:t>
      </w:r>
    </w:p>
    <w:p w14:paraId="3D61D109" w14:textId="77777777" w:rsidR="00A0768E" w:rsidRPr="00A0768E" w:rsidRDefault="00A0768E" w:rsidP="00A0768E">
      <w:pPr>
        <w:pStyle w:val="Heading1"/>
        <w:spacing w:before="0"/>
        <w:rPr>
          <w:rFonts w:ascii="Arial" w:eastAsiaTheme="minorEastAsia" w:hAnsi="Arial" w:cstheme="minorBidi"/>
          <w:b w:val="0"/>
          <w:bCs w:val="0"/>
          <w:color w:val="auto"/>
          <w:sz w:val="20"/>
          <w:szCs w:val="22"/>
          <w:lang w:val="fr-MA"/>
        </w:rPr>
      </w:pPr>
    </w:p>
    <w:p w14:paraId="6C9D0EB9" w14:textId="77777777" w:rsidR="00A0768E" w:rsidRPr="00A0768E" w:rsidRDefault="00A0768E" w:rsidP="00A0768E">
      <w:pPr>
        <w:pStyle w:val="Heading1"/>
        <w:spacing w:before="0"/>
        <w:rPr>
          <w:rFonts w:ascii="Arial" w:eastAsiaTheme="minorEastAsia" w:hAnsi="Arial" w:cstheme="minorBidi"/>
          <w:b w:val="0"/>
          <w:bCs w:val="0"/>
          <w:color w:val="auto"/>
          <w:sz w:val="20"/>
          <w:szCs w:val="22"/>
          <w:lang w:val="fr-MA"/>
        </w:rPr>
      </w:pPr>
      <w:r w:rsidRPr="00A0768E">
        <w:rPr>
          <w:rFonts w:ascii="Arial" w:eastAsiaTheme="minorEastAsia" w:hAnsi="Arial" w:cstheme="minorBidi"/>
          <w:b w:val="0"/>
          <w:bCs w:val="0"/>
          <w:color w:val="auto"/>
          <w:sz w:val="20"/>
          <w:szCs w:val="22"/>
          <w:lang w:val="fr-MA"/>
        </w:rPr>
        <w:t>Utiliser AM lorsqu’une présence d’amiante est avérée ou suspectée.</w:t>
      </w:r>
    </w:p>
    <w:p w14:paraId="604AC1D8" w14:textId="77777777" w:rsidR="00A0768E" w:rsidRPr="00A0768E" w:rsidRDefault="00A0768E" w:rsidP="00A0768E">
      <w:pPr>
        <w:pStyle w:val="Heading1"/>
        <w:spacing w:before="0"/>
        <w:rPr>
          <w:rFonts w:ascii="Arial" w:eastAsiaTheme="minorEastAsia" w:hAnsi="Arial" w:cstheme="minorBidi"/>
          <w:b w:val="0"/>
          <w:bCs w:val="0"/>
          <w:color w:val="auto"/>
          <w:sz w:val="20"/>
          <w:szCs w:val="22"/>
          <w:lang w:val="fr-MA"/>
        </w:rPr>
      </w:pPr>
    </w:p>
    <w:p w14:paraId="2EFB7860" w14:textId="77777777" w:rsidR="00A0768E" w:rsidRPr="00A0768E" w:rsidRDefault="00A0768E" w:rsidP="00A0768E">
      <w:pPr>
        <w:pStyle w:val="Heading1"/>
        <w:spacing w:before="0"/>
        <w:rPr>
          <w:rFonts w:ascii="Arial" w:eastAsiaTheme="minorEastAsia" w:hAnsi="Arial" w:cstheme="minorBidi"/>
          <w:b w:val="0"/>
          <w:bCs w:val="0"/>
          <w:color w:val="auto"/>
          <w:sz w:val="20"/>
          <w:szCs w:val="22"/>
          <w:lang w:val="fr-MA"/>
        </w:rPr>
      </w:pPr>
      <w:r w:rsidRPr="00A0768E">
        <w:rPr>
          <w:rFonts w:ascii="Arial" w:eastAsiaTheme="minorEastAsia" w:hAnsi="Arial" w:cstheme="minorBidi"/>
          <w:b w:val="0"/>
          <w:bCs w:val="0"/>
          <w:color w:val="auto"/>
          <w:sz w:val="20"/>
          <w:szCs w:val="22"/>
          <w:lang w:val="fr-MA"/>
        </w:rPr>
        <w:t>Quand utiliser DR ?</w:t>
      </w:r>
    </w:p>
    <w:p w14:paraId="0045CCDA" w14:textId="77777777" w:rsidR="00A0768E" w:rsidRPr="00A0768E" w:rsidRDefault="00A0768E" w:rsidP="00A0768E">
      <w:pPr>
        <w:pStyle w:val="Heading1"/>
        <w:spacing w:before="0"/>
        <w:rPr>
          <w:rFonts w:ascii="Arial" w:eastAsiaTheme="minorEastAsia" w:hAnsi="Arial" w:cstheme="minorBidi"/>
          <w:b w:val="0"/>
          <w:bCs w:val="0"/>
          <w:color w:val="auto"/>
          <w:sz w:val="20"/>
          <w:szCs w:val="22"/>
          <w:lang w:val="fr-MA"/>
        </w:rPr>
      </w:pPr>
    </w:p>
    <w:p w14:paraId="10D06FBC" w14:textId="77777777" w:rsidR="00A0768E" w:rsidRPr="00A0768E" w:rsidRDefault="00A0768E" w:rsidP="00A0768E">
      <w:pPr>
        <w:pStyle w:val="Heading1"/>
        <w:spacing w:before="0"/>
        <w:rPr>
          <w:rFonts w:ascii="Arial" w:eastAsiaTheme="minorEastAsia" w:hAnsi="Arial" w:cstheme="minorBidi"/>
          <w:b w:val="0"/>
          <w:bCs w:val="0"/>
          <w:color w:val="auto"/>
          <w:sz w:val="20"/>
          <w:szCs w:val="22"/>
          <w:lang w:val="fr-MA"/>
        </w:rPr>
      </w:pPr>
      <w:r w:rsidRPr="00A0768E">
        <w:rPr>
          <w:rFonts w:ascii="Arial" w:eastAsiaTheme="minorEastAsia" w:hAnsi="Arial" w:cstheme="minorBidi"/>
          <w:b w:val="0"/>
          <w:bCs w:val="0"/>
          <w:color w:val="auto"/>
          <w:sz w:val="20"/>
          <w:szCs w:val="22"/>
          <w:lang w:val="fr-MA"/>
        </w:rPr>
        <w:t>Utiliser DR lorsqu’un regard doit être recherché ou dégagé.</w:t>
      </w:r>
    </w:p>
    <w:p w14:paraId="275B3D0B" w14:textId="77777777" w:rsidR="00A0768E" w:rsidRPr="00A0768E" w:rsidRDefault="00A0768E" w:rsidP="00A0768E">
      <w:pPr>
        <w:pStyle w:val="Heading1"/>
        <w:spacing w:before="0"/>
        <w:rPr>
          <w:rFonts w:ascii="Arial" w:eastAsiaTheme="minorEastAsia" w:hAnsi="Arial" w:cstheme="minorBidi"/>
          <w:b w:val="0"/>
          <w:bCs w:val="0"/>
          <w:color w:val="auto"/>
          <w:sz w:val="20"/>
          <w:szCs w:val="22"/>
          <w:lang w:val="fr-MA"/>
        </w:rPr>
      </w:pPr>
    </w:p>
    <w:p w14:paraId="72418440" w14:textId="77777777" w:rsidR="00A0768E" w:rsidRPr="00A0768E" w:rsidRDefault="00A0768E" w:rsidP="00A0768E">
      <w:pPr>
        <w:pStyle w:val="Heading1"/>
        <w:spacing w:before="0"/>
        <w:rPr>
          <w:rFonts w:ascii="Arial" w:eastAsiaTheme="minorEastAsia" w:hAnsi="Arial" w:cstheme="minorBidi"/>
          <w:b w:val="0"/>
          <w:bCs w:val="0"/>
          <w:color w:val="auto"/>
          <w:sz w:val="20"/>
          <w:szCs w:val="22"/>
          <w:lang w:val="fr-MA"/>
        </w:rPr>
      </w:pPr>
      <w:r w:rsidRPr="00A0768E">
        <w:rPr>
          <w:rFonts w:ascii="Arial" w:eastAsiaTheme="minorEastAsia" w:hAnsi="Arial" w:cstheme="minorBidi"/>
          <w:b w:val="0"/>
          <w:bCs w:val="0"/>
          <w:color w:val="auto"/>
          <w:sz w:val="20"/>
          <w:szCs w:val="22"/>
          <w:lang w:val="fr-MA"/>
        </w:rPr>
        <w:t>Quand utiliser LP ?</w:t>
      </w:r>
    </w:p>
    <w:p w14:paraId="567B7293" w14:textId="77777777" w:rsidR="00A0768E" w:rsidRPr="00A0768E" w:rsidRDefault="00A0768E" w:rsidP="00A0768E">
      <w:pPr>
        <w:pStyle w:val="Heading1"/>
        <w:spacing w:before="0"/>
        <w:rPr>
          <w:rFonts w:ascii="Arial" w:eastAsiaTheme="minorEastAsia" w:hAnsi="Arial" w:cstheme="minorBidi"/>
          <w:b w:val="0"/>
          <w:bCs w:val="0"/>
          <w:color w:val="auto"/>
          <w:sz w:val="20"/>
          <w:szCs w:val="22"/>
          <w:lang w:val="fr-MA"/>
        </w:rPr>
      </w:pPr>
    </w:p>
    <w:p w14:paraId="58E75DD3" w14:textId="77777777" w:rsidR="00A0768E" w:rsidRPr="00A0768E" w:rsidRDefault="00A0768E" w:rsidP="00A0768E">
      <w:pPr>
        <w:pStyle w:val="Heading1"/>
        <w:spacing w:before="0"/>
        <w:rPr>
          <w:rFonts w:ascii="Arial" w:eastAsiaTheme="minorEastAsia" w:hAnsi="Arial" w:cstheme="minorBidi"/>
          <w:b w:val="0"/>
          <w:bCs w:val="0"/>
          <w:color w:val="auto"/>
          <w:sz w:val="20"/>
          <w:szCs w:val="22"/>
          <w:lang w:val="fr-MA"/>
        </w:rPr>
      </w:pPr>
      <w:r w:rsidRPr="00A0768E">
        <w:rPr>
          <w:rFonts w:ascii="Arial" w:eastAsiaTheme="minorEastAsia" w:hAnsi="Arial" w:cstheme="minorBidi"/>
          <w:b w:val="0"/>
          <w:bCs w:val="0"/>
          <w:color w:val="auto"/>
          <w:sz w:val="20"/>
          <w:szCs w:val="22"/>
          <w:lang w:val="fr-MA"/>
        </w:rPr>
        <w:t>Utiliser LP lorsqu’il est nécessaire de localiser précisément un point de blocage.</w:t>
      </w:r>
    </w:p>
    <w:p w14:paraId="3F073B1F" w14:textId="77777777" w:rsidR="00A0768E" w:rsidRPr="00A0768E" w:rsidRDefault="00A0768E" w:rsidP="00A0768E">
      <w:pPr>
        <w:pStyle w:val="Heading1"/>
        <w:spacing w:before="0"/>
        <w:rPr>
          <w:rFonts w:ascii="Arial" w:eastAsiaTheme="minorEastAsia" w:hAnsi="Arial" w:cstheme="minorBidi"/>
          <w:b w:val="0"/>
          <w:bCs w:val="0"/>
          <w:color w:val="auto"/>
          <w:sz w:val="20"/>
          <w:szCs w:val="22"/>
          <w:lang w:val="fr-MA"/>
        </w:rPr>
      </w:pPr>
    </w:p>
    <w:p w14:paraId="1373FB71" w14:textId="77777777" w:rsidR="00A0768E" w:rsidRPr="00A0768E" w:rsidRDefault="00A0768E" w:rsidP="00A0768E">
      <w:pPr>
        <w:pStyle w:val="Heading1"/>
        <w:spacing w:before="0"/>
        <w:rPr>
          <w:rFonts w:ascii="Arial" w:eastAsiaTheme="minorEastAsia" w:hAnsi="Arial" w:cstheme="minorBidi"/>
          <w:b w:val="0"/>
          <w:bCs w:val="0"/>
          <w:color w:val="auto"/>
          <w:sz w:val="20"/>
          <w:szCs w:val="22"/>
          <w:lang w:val="fr-MA"/>
        </w:rPr>
      </w:pPr>
      <w:r w:rsidRPr="00A0768E">
        <w:rPr>
          <w:rFonts w:ascii="Arial" w:eastAsiaTheme="minorEastAsia" w:hAnsi="Arial" w:cstheme="minorBidi"/>
          <w:b w:val="0"/>
          <w:bCs w:val="0"/>
          <w:color w:val="auto"/>
          <w:sz w:val="20"/>
          <w:szCs w:val="22"/>
          <w:lang w:val="fr-MA"/>
        </w:rPr>
        <w:t>Quand utiliser DM ?</w:t>
      </w:r>
    </w:p>
    <w:p w14:paraId="6381D618" w14:textId="77777777" w:rsidR="00A0768E" w:rsidRPr="00A0768E" w:rsidRDefault="00A0768E" w:rsidP="00A0768E">
      <w:pPr>
        <w:pStyle w:val="Heading1"/>
        <w:spacing w:before="0"/>
        <w:rPr>
          <w:rFonts w:ascii="Arial" w:eastAsiaTheme="minorEastAsia" w:hAnsi="Arial" w:cstheme="minorBidi"/>
          <w:b w:val="0"/>
          <w:bCs w:val="0"/>
          <w:color w:val="auto"/>
          <w:sz w:val="20"/>
          <w:szCs w:val="22"/>
          <w:lang w:val="fr-MA"/>
        </w:rPr>
      </w:pPr>
    </w:p>
    <w:p w14:paraId="06FF51D4" w14:textId="77777777" w:rsidR="00A0768E" w:rsidRPr="00A0768E" w:rsidRDefault="00A0768E" w:rsidP="00A0768E">
      <w:pPr>
        <w:pStyle w:val="Heading1"/>
        <w:spacing w:before="0"/>
        <w:rPr>
          <w:rFonts w:ascii="Arial" w:eastAsiaTheme="minorEastAsia" w:hAnsi="Arial" w:cstheme="minorBidi"/>
          <w:b w:val="0"/>
          <w:bCs w:val="0"/>
          <w:color w:val="auto"/>
          <w:sz w:val="20"/>
          <w:szCs w:val="22"/>
          <w:lang w:val="fr-MA"/>
        </w:rPr>
      </w:pPr>
      <w:r w:rsidRPr="00A0768E">
        <w:rPr>
          <w:rFonts w:ascii="Arial" w:eastAsiaTheme="minorEastAsia" w:hAnsi="Arial" w:cstheme="minorBidi"/>
          <w:b w:val="0"/>
          <w:bCs w:val="0"/>
          <w:color w:val="auto"/>
          <w:sz w:val="20"/>
          <w:szCs w:val="22"/>
          <w:lang w:val="fr-MA"/>
        </w:rPr>
        <w:t>Utiliser DM lorsqu’un déplacement de mobilier est nécessaire pour permettre l’intervention.</w:t>
      </w:r>
    </w:p>
    <w:p w14:paraId="0BF2F634" w14:textId="77777777" w:rsidR="00A0768E" w:rsidRPr="00A0768E" w:rsidRDefault="00A0768E" w:rsidP="00A0768E">
      <w:pPr>
        <w:pStyle w:val="Heading1"/>
        <w:spacing w:before="0"/>
        <w:rPr>
          <w:rFonts w:ascii="Arial" w:eastAsiaTheme="minorEastAsia" w:hAnsi="Arial" w:cstheme="minorBidi"/>
          <w:b w:val="0"/>
          <w:bCs w:val="0"/>
          <w:color w:val="auto"/>
          <w:sz w:val="20"/>
          <w:szCs w:val="22"/>
          <w:lang w:val="fr-MA"/>
        </w:rPr>
      </w:pPr>
    </w:p>
    <w:p w14:paraId="02DBE79C" w14:textId="77777777" w:rsidR="00A0768E" w:rsidRPr="00A0768E" w:rsidRDefault="00A0768E" w:rsidP="00A0768E">
      <w:pPr>
        <w:pStyle w:val="Heading1"/>
        <w:spacing w:before="0"/>
        <w:rPr>
          <w:rFonts w:ascii="Arial" w:eastAsiaTheme="minorEastAsia" w:hAnsi="Arial" w:cstheme="minorBidi"/>
          <w:b w:val="0"/>
          <w:bCs w:val="0"/>
          <w:color w:val="auto"/>
          <w:sz w:val="20"/>
          <w:szCs w:val="22"/>
          <w:lang w:val="fr-MA"/>
        </w:rPr>
      </w:pPr>
      <w:r w:rsidRPr="00A0768E">
        <w:rPr>
          <w:rFonts w:ascii="Arial" w:eastAsiaTheme="minorEastAsia" w:hAnsi="Arial" w:cstheme="minorBidi"/>
          <w:b w:val="0"/>
          <w:bCs w:val="0"/>
          <w:color w:val="auto"/>
          <w:sz w:val="20"/>
          <w:szCs w:val="22"/>
          <w:lang w:val="fr-MA"/>
        </w:rPr>
        <w:t>Quand utiliser DD ?</w:t>
      </w:r>
    </w:p>
    <w:p w14:paraId="4951006C" w14:textId="77777777" w:rsidR="00A0768E" w:rsidRPr="00A0768E" w:rsidRDefault="00A0768E" w:rsidP="00A0768E">
      <w:pPr>
        <w:pStyle w:val="Heading1"/>
        <w:spacing w:before="0"/>
        <w:rPr>
          <w:rFonts w:ascii="Arial" w:eastAsiaTheme="minorEastAsia" w:hAnsi="Arial" w:cstheme="minorBidi"/>
          <w:b w:val="0"/>
          <w:bCs w:val="0"/>
          <w:color w:val="auto"/>
          <w:sz w:val="20"/>
          <w:szCs w:val="22"/>
          <w:lang w:val="fr-MA"/>
        </w:rPr>
      </w:pPr>
    </w:p>
    <w:p w14:paraId="438A0448" w14:textId="77777777" w:rsidR="00A0768E" w:rsidRPr="00A0768E" w:rsidRDefault="00A0768E" w:rsidP="00A0768E">
      <w:pPr>
        <w:pStyle w:val="Heading1"/>
        <w:spacing w:before="0"/>
        <w:rPr>
          <w:rFonts w:ascii="Arial" w:eastAsiaTheme="minorEastAsia" w:hAnsi="Arial" w:cstheme="minorBidi"/>
          <w:b w:val="0"/>
          <w:bCs w:val="0"/>
          <w:color w:val="auto"/>
          <w:sz w:val="20"/>
          <w:szCs w:val="22"/>
          <w:lang w:val="fr-MA"/>
        </w:rPr>
      </w:pPr>
      <w:r w:rsidRPr="00A0768E">
        <w:rPr>
          <w:rFonts w:ascii="Arial" w:eastAsiaTheme="minorEastAsia" w:hAnsi="Arial" w:cstheme="minorBidi"/>
          <w:b w:val="0"/>
          <w:bCs w:val="0"/>
          <w:color w:val="auto"/>
          <w:sz w:val="20"/>
          <w:szCs w:val="22"/>
          <w:lang w:val="fr-MA"/>
        </w:rPr>
        <w:t>Utiliser DD lorsqu’il est nécessaire de déplacer le dispositif d’arrivée intérieure.</w:t>
      </w:r>
    </w:p>
    <w:p w14:paraId="20D30EDB" w14:textId="77777777" w:rsidR="00A0768E" w:rsidRPr="00A0768E" w:rsidRDefault="00A0768E" w:rsidP="00A0768E">
      <w:pPr>
        <w:pStyle w:val="Heading1"/>
        <w:spacing w:before="0"/>
        <w:rPr>
          <w:rFonts w:ascii="Arial" w:eastAsiaTheme="minorEastAsia" w:hAnsi="Arial" w:cstheme="minorBidi"/>
          <w:b w:val="0"/>
          <w:bCs w:val="0"/>
          <w:color w:val="auto"/>
          <w:sz w:val="20"/>
          <w:szCs w:val="22"/>
          <w:lang w:val="fr-MA"/>
        </w:rPr>
      </w:pPr>
    </w:p>
    <w:p w14:paraId="5BEDB316" w14:textId="77777777" w:rsidR="00A0768E" w:rsidRPr="00A0768E" w:rsidRDefault="00A0768E" w:rsidP="00A0768E">
      <w:pPr>
        <w:pStyle w:val="Heading1"/>
        <w:spacing w:before="0"/>
        <w:rPr>
          <w:rFonts w:ascii="Arial" w:eastAsiaTheme="minorEastAsia" w:hAnsi="Arial" w:cstheme="minorBidi"/>
          <w:b w:val="0"/>
          <w:bCs w:val="0"/>
          <w:color w:val="auto"/>
          <w:sz w:val="20"/>
          <w:szCs w:val="22"/>
          <w:lang w:val="fr-MA"/>
        </w:rPr>
      </w:pPr>
      <w:r w:rsidRPr="00A0768E">
        <w:rPr>
          <w:rFonts w:ascii="Arial" w:eastAsiaTheme="minorEastAsia" w:hAnsi="Arial" w:cstheme="minorBidi"/>
          <w:b w:val="0"/>
          <w:bCs w:val="0"/>
          <w:color w:val="auto"/>
          <w:sz w:val="20"/>
          <w:szCs w:val="22"/>
          <w:lang w:val="fr-MA"/>
        </w:rPr>
        <w:t>Quand utiliser PT ?</w:t>
      </w:r>
    </w:p>
    <w:p w14:paraId="48FC306D" w14:textId="77777777" w:rsidR="00A0768E" w:rsidRPr="00A0768E" w:rsidRDefault="00A0768E" w:rsidP="00A0768E">
      <w:pPr>
        <w:pStyle w:val="Heading1"/>
        <w:spacing w:before="0"/>
        <w:rPr>
          <w:rFonts w:ascii="Arial" w:eastAsiaTheme="minorEastAsia" w:hAnsi="Arial" w:cstheme="minorBidi"/>
          <w:b w:val="0"/>
          <w:bCs w:val="0"/>
          <w:color w:val="auto"/>
          <w:sz w:val="20"/>
          <w:szCs w:val="22"/>
          <w:lang w:val="fr-MA"/>
        </w:rPr>
      </w:pPr>
    </w:p>
    <w:p w14:paraId="0DDAB2D9" w14:textId="77777777" w:rsidR="00A0768E" w:rsidRPr="00A0768E" w:rsidRDefault="00A0768E" w:rsidP="00A0768E">
      <w:pPr>
        <w:pStyle w:val="Heading1"/>
        <w:spacing w:before="0"/>
        <w:rPr>
          <w:rFonts w:ascii="Arial" w:eastAsiaTheme="minorEastAsia" w:hAnsi="Arial" w:cstheme="minorBidi"/>
          <w:b w:val="0"/>
          <w:bCs w:val="0"/>
          <w:color w:val="auto"/>
          <w:sz w:val="20"/>
          <w:szCs w:val="22"/>
          <w:lang w:val="fr-MA"/>
        </w:rPr>
      </w:pPr>
      <w:r w:rsidRPr="00A0768E">
        <w:rPr>
          <w:rFonts w:ascii="Arial" w:eastAsiaTheme="minorEastAsia" w:hAnsi="Arial" w:cstheme="minorBidi"/>
          <w:b w:val="0"/>
          <w:bCs w:val="0"/>
          <w:color w:val="auto"/>
          <w:sz w:val="20"/>
          <w:szCs w:val="22"/>
          <w:lang w:val="fr-MA"/>
        </w:rPr>
        <w:t>Utiliser PT lorsqu’une prestation travaux spécifique doit être réalisée avant de poursuivre l’installation.</w:t>
      </w:r>
    </w:p>
    <w:p w14:paraId="1A0BDBDE" w14:textId="77777777" w:rsidR="00A0768E" w:rsidRPr="00A0768E" w:rsidRDefault="00A0768E" w:rsidP="00A0768E">
      <w:pPr>
        <w:pStyle w:val="Heading1"/>
        <w:spacing w:before="0"/>
        <w:rPr>
          <w:rFonts w:ascii="Arial" w:eastAsiaTheme="minorEastAsia" w:hAnsi="Arial" w:cstheme="minorBidi"/>
          <w:b w:val="0"/>
          <w:bCs w:val="0"/>
          <w:color w:val="auto"/>
          <w:sz w:val="20"/>
          <w:szCs w:val="22"/>
          <w:lang w:val="fr-MA"/>
        </w:rPr>
      </w:pPr>
    </w:p>
    <w:p w14:paraId="53FE8D7E" w14:textId="77777777" w:rsidR="00A0768E" w:rsidRPr="00A0768E" w:rsidRDefault="00A0768E" w:rsidP="00A0768E">
      <w:pPr>
        <w:pStyle w:val="Heading1"/>
        <w:spacing w:before="0"/>
        <w:rPr>
          <w:rFonts w:ascii="Arial" w:eastAsiaTheme="minorEastAsia" w:hAnsi="Arial" w:cstheme="minorBidi"/>
          <w:b w:val="0"/>
          <w:bCs w:val="0"/>
          <w:color w:val="auto"/>
          <w:sz w:val="20"/>
          <w:szCs w:val="22"/>
          <w:lang w:val="fr-MA"/>
        </w:rPr>
      </w:pPr>
      <w:r w:rsidRPr="00A0768E">
        <w:rPr>
          <w:rFonts w:ascii="Arial" w:eastAsiaTheme="minorEastAsia" w:hAnsi="Arial" w:cstheme="minorBidi"/>
          <w:b w:val="0"/>
          <w:bCs w:val="0"/>
          <w:color w:val="auto"/>
          <w:sz w:val="20"/>
          <w:szCs w:val="22"/>
          <w:lang w:val="fr-MA"/>
        </w:rPr>
        <w:t>Quand utiliser PAD ?</w:t>
      </w:r>
    </w:p>
    <w:p w14:paraId="6786FD4D" w14:textId="77777777" w:rsidR="00A0768E" w:rsidRPr="00A0768E" w:rsidRDefault="00A0768E" w:rsidP="00A0768E">
      <w:pPr>
        <w:pStyle w:val="Heading1"/>
        <w:spacing w:before="0"/>
        <w:rPr>
          <w:rFonts w:ascii="Arial" w:eastAsiaTheme="minorEastAsia" w:hAnsi="Arial" w:cstheme="minorBidi"/>
          <w:b w:val="0"/>
          <w:bCs w:val="0"/>
          <w:color w:val="auto"/>
          <w:sz w:val="20"/>
          <w:szCs w:val="22"/>
          <w:lang w:val="fr-MA"/>
        </w:rPr>
      </w:pPr>
    </w:p>
    <w:p w14:paraId="40B06DB5" w14:textId="77777777" w:rsidR="00A0768E" w:rsidRPr="00A0768E" w:rsidRDefault="00A0768E" w:rsidP="00A0768E">
      <w:pPr>
        <w:pStyle w:val="Heading1"/>
        <w:spacing w:before="0"/>
        <w:rPr>
          <w:rFonts w:ascii="Arial" w:eastAsiaTheme="minorEastAsia" w:hAnsi="Arial" w:cstheme="minorBidi"/>
          <w:b w:val="0"/>
          <w:bCs w:val="0"/>
          <w:color w:val="auto"/>
          <w:sz w:val="20"/>
          <w:szCs w:val="22"/>
          <w:lang w:val="fr-MA"/>
        </w:rPr>
      </w:pPr>
      <w:r w:rsidRPr="00A0768E">
        <w:rPr>
          <w:rFonts w:ascii="Arial" w:eastAsiaTheme="minorEastAsia" w:hAnsi="Arial" w:cstheme="minorBidi"/>
          <w:b w:val="0"/>
          <w:bCs w:val="0"/>
          <w:color w:val="auto"/>
          <w:sz w:val="20"/>
          <w:szCs w:val="22"/>
          <w:lang w:val="fr-MA"/>
        </w:rPr>
        <w:t>Utiliser PAD lorsque la commande client a été enregistrée à une mauvaise adresse.</w:t>
      </w:r>
    </w:p>
    <w:p w14:paraId="4B6D8076" w14:textId="77777777" w:rsidR="00A0768E" w:rsidRPr="00A0768E" w:rsidRDefault="00A0768E" w:rsidP="00A0768E">
      <w:pPr>
        <w:pStyle w:val="Heading1"/>
        <w:spacing w:before="0"/>
        <w:rPr>
          <w:rFonts w:ascii="Arial" w:eastAsiaTheme="minorEastAsia" w:hAnsi="Arial" w:cstheme="minorBidi"/>
          <w:b w:val="0"/>
          <w:bCs w:val="0"/>
          <w:color w:val="auto"/>
          <w:sz w:val="20"/>
          <w:szCs w:val="22"/>
          <w:lang w:val="fr-MA"/>
        </w:rPr>
      </w:pPr>
    </w:p>
    <w:p w14:paraId="42E60230" w14:textId="77777777" w:rsidR="00A0768E" w:rsidRPr="00A0768E" w:rsidRDefault="00A0768E" w:rsidP="00A0768E">
      <w:pPr>
        <w:pStyle w:val="Heading1"/>
        <w:spacing w:before="0"/>
        <w:rPr>
          <w:rFonts w:ascii="Arial" w:eastAsiaTheme="minorEastAsia" w:hAnsi="Arial" w:cstheme="minorBidi"/>
          <w:b w:val="0"/>
          <w:bCs w:val="0"/>
          <w:color w:val="auto"/>
          <w:sz w:val="20"/>
          <w:szCs w:val="22"/>
          <w:lang w:val="fr-MA"/>
        </w:rPr>
      </w:pPr>
      <w:r w:rsidRPr="00A0768E">
        <w:rPr>
          <w:rFonts w:ascii="Arial" w:eastAsiaTheme="minorEastAsia" w:hAnsi="Arial" w:cstheme="minorBidi"/>
          <w:b w:val="0"/>
          <w:bCs w:val="0"/>
          <w:color w:val="auto"/>
          <w:sz w:val="20"/>
          <w:szCs w:val="22"/>
          <w:lang w:val="fr-MA"/>
        </w:rPr>
        <w:t>Quand utiliser ANC ?</w:t>
      </w:r>
    </w:p>
    <w:p w14:paraId="0CEEC4AE" w14:textId="77777777" w:rsidR="00A0768E" w:rsidRPr="00A0768E" w:rsidRDefault="00A0768E" w:rsidP="00A0768E">
      <w:pPr>
        <w:pStyle w:val="Heading1"/>
        <w:spacing w:before="0"/>
        <w:rPr>
          <w:rFonts w:ascii="Arial" w:eastAsiaTheme="minorEastAsia" w:hAnsi="Arial" w:cstheme="minorBidi"/>
          <w:b w:val="0"/>
          <w:bCs w:val="0"/>
          <w:color w:val="auto"/>
          <w:sz w:val="20"/>
          <w:szCs w:val="22"/>
          <w:lang w:val="fr-MA"/>
        </w:rPr>
      </w:pPr>
    </w:p>
    <w:p w14:paraId="3EFC0780" w14:textId="77777777" w:rsidR="00A0768E" w:rsidRPr="00A0768E" w:rsidRDefault="00A0768E" w:rsidP="00A0768E">
      <w:pPr>
        <w:pStyle w:val="Heading1"/>
        <w:spacing w:before="0"/>
        <w:rPr>
          <w:rFonts w:ascii="Arial" w:eastAsiaTheme="minorEastAsia" w:hAnsi="Arial" w:cstheme="minorBidi"/>
          <w:b w:val="0"/>
          <w:bCs w:val="0"/>
          <w:color w:val="auto"/>
          <w:sz w:val="20"/>
          <w:szCs w:val="22"/>
          <w:lang w:val="fr-MA"/>
        </w:rPr>
      </w:pPr>
      <w:r w:rsidRPr="00A0768E">
        <w:rPr>
          <w:rFonts w:ascii="Arial" w:eastAsiaTheme="minorEastAsia" w:hAnsi="Arial" w:cstheme="minorBidi"/>
          <w:b w:val="0"/>
          <w:bCs w:val="0"/>
          <w:color w:val="auto"/>
          <w:sz w:val="20"/>
          <w:szCs w:val="22"/>
          <w:lang w:val="fr-MA"/>
        </w:rPr>
        <w:t>Utiliser ANC uniquement lors d’un appel préalable J-1 ou J-2 lorsque le client annule la commande avant l’intervention.</w:t>
      </w:r>
    </w:p>
    <w:p w14:paraId="65B88D7E" w14:textId="77777777" w:rsidR="00A0768E" w:rsidRPr="00A0768E" w:rsidRDefault="00A0768E" w:rsidP="00A0768E">
      <w:pPr>
        <w:pStyle w:val="Heading1"/>
        <w:spacing w:before="0"/>
        <w:rPr>
          <w:rFonts w:ascii="Arial" w:eastAsiaTheme="minorEastAsia" w:hAnsi="Arial" w:cstheme="minorBidi"/>
          <w:b w:val="0"/>
          <w:bCs w:val="0"/>
          <w:color w:val="auto"/>
          <w:sz w:val="20"/>
          <w:szCs w:val="22"/>
          <w:lang w:val="fr-MA"/>
        </w:rPr>
      </w:pPr>
    </w:p>
    <w:p w14:paraId="74190C5D" w14:textId="77777777" w:rsidR="00A0768E" w:rsidRPr="00A0768E" w:rsidRDefault="00A0768E" w:rsidP="00A0768E">
      <w:pPr>
        <w:pStyle w:val="Heading1"/>
        <w:spacing w:before="0"/>
        <w:rPr>
          <w:rFonts w:ascii="Arial" w:eastAsiaTheme="minorEastAsia" w:hAnsi="Arial" w:cstheme="minorBidi"/>
          <w:b w:val="0"/>
          <w:bCs w:val="0"/>
          <w:color w:val="auto"/>
          <w:sz w:val="20"/>
          <w:szCs w:val="22"/>
          <w:lang w:val="fr-MA"/>
        </w:rPr>
      </w:pPr>
      <w:r w:rsidRPr="00A0768E">
        <w:rPr>
          <w:rFonts w:ascii="Arial" w:eastAsiaTheme="minorEastAsia" w:hAnsi="Arial" w:cstheme="minorBidi"/>
          <w:b w:val="0"/>
          <w:bCs w:val="0"/>
          <w:color w:val="auto"/>
          <w:sz w:val="20"/>
          <w:szCs w:val="22"/>
          <w:lang w:val="fr-MA"/>
        </w:rPr>
        <w:t>Quand utiliser RRC ?</w:t>
      </w:r>
    </w:p>
    <w:p w14:paraId="7FFC33B5" w14:textId="77777777" w:rsidR="00A0768E" w:rsidRPr="00A0768E" w:rsidRDefault="00A0768E" w:rsidP="00A0768E">
      <w:pPr>
        <w:pStyle w:val="Heading1"/>
        <w:spacing w:before="0"/>
        <w:rPr>
          <w:rFonts w:ascii="Arial" w:eastAsiaTheme="minorEastAsia" w:hAnsi="Arial" w:cstheme="minorBidi"/>
          <w:b w:val="0"/>
          <w:bCs w:val="0"/>
          <w:color w:val="auto"/>
          <w:sz w:val="20"/>
          <w:szCs w:val="22"/>
          <w:lang w:val="fr-MA"/>
        </w:rPr>
      </w:pPr>
    </w:p>
    <w:p w14:paraId="0958A490" w14:textId="77777777" w:rsidR="00A0768E" w:rsidRPr="00A0768E" w:rsidRDefault="00A0768E" w:rsidP="00A0768E">
      <w:pPr>
        <w:pStyle w:val="Heading1"/>
        <w:spacing w:before="0"/>
        <w:rPr>
          <w:rFonts w:ascii="Arial" w:eastAsiaTheme="minorEastAsia" w:hAnsi="Arial" w:cstheme="minorBidi"/>
          <w:b w:val="0"/>
          <w:bCs w:val="0"/>
          <w:color w:val="auto"/>
          <w:sz w:val="20"/>
          <w:szCs w:val="22"/>
          <w:lang w:val="fr-MA"/>
        </w:rPr>
      </w:pPr>
      <w:r w:rsidRPr="00A0768E">
        <w:rPr>
          <w:rFonts w:ascii="Arial" w:eastAsiaTheme="minorEastAsia" w:hAnsi="Arial" w:cstheme="minorBidi"/>
          <w:b w:val="0"/>
          <w:bCs w:val="0"/>
          <w:color w:val="auto"/>
          <w:sz w:val="20"/>
          <w:szCs w:val="22"/>
          <w:lang w:val="fr-MA"/>
        </w:rPr>
        <w:t>Utiliser RRC uniquement lors d’un appel préalable J-1 ou J-2 lorsque le client demande le report du rendez-vous.</w:t>
      </w:r>
    </w:p>
    <w:p w14:paraId="28ADDAE4" w14:textId="77777777" w:rsidR="00A0768E" w:rsidRPr="00A0768E" w:rsidRDefault="00A0768E" w:rsidP="00A0768E">
      <w:pPr>
        <w:pStyle w:val="Heading1"/>
        <w:spacing w:before="0"/>
        <w:rPr>
          <w:rFonts w:ascii="Arial" w:eastAsiaTheme="minorEastAsia" w:hAnsi="Arial" w:cstheme="minorBidi"/>
          <w:b w:val="0"/>
          <w:bCs w:val="0"/>
          <w:color w:val="auto"/>
          <w:sz w:val="20"/>
          <w:szCs w:val="22"/>
          <w:lang w:val="fr-MA"/>
        </w:rPr>
      </w:pPr>
    </w:p>
    <w:p w14:paraId="30B3279C" w14:textId="77777777" w:rsidR="00A0768E" w:rsidRPr="00A0768E" w:rsidRDefault="00A0768E" w:rsidP="00A0768E">
      <w:pPr>
        <w:pStyle w:val="Heading1"/>
        <w:spacing w:before="0"/>
        <w:rPr>
          <w:rFonts w:ascii="Arial" w:eastAsiaTheme="minorEastAsia" w:hAnsi="Arial" w:cstheme="minorBidi"/>
          <w:b w:val="0"/>
          <w:bCs w:val="0"/>
          <w:color w:val="auto"/>
          <w:sz w:val="20"/>
          <w:szCs w:val="22"/>
          <w:lang w:val="fr-MA"/>
        </w:rPr>
      </w:pPr>
      <w:r w:rsidRPr="00A0768E">
        <w:rPr>
          <w:rFonts w:ascii="Arial" w:eastAsiaTheme="minorEastAsia" w:hAnsi="Arial" w:cstheme="minorBidi"/>
          <w:b w:val="0"/>
          <w:bCs w:val="0"/>
          <w:color w:val="auto"/>
          <w:sz w:val="20"/>
          <w:szCs w:val="22"/>
          <w:lang w:val="fr-MA"/>
        </w:rPr>
        <w:t>Peut-on utiliser ANC ou RRC le jour de l’intervention ?</w:t>
      </w:r>
    </w:p>
    <w:p w14:paraId="640349C9" w14:textId="77777777" w:rsidR="00A0768E" w:rsidRPr="00A0768E" w:rsidRDefault="00A0768E" w:rsidP="00A0768E">
      <w:pPr>
        <w:pStyle w:val="Heading1"/>
        <w:spacing w:before="0"/>
        <w:rPr>
          <w:rFonts w:ascii="Arial" w:eastAsiaTheme="minorEastAsia" w:hAnsi="Arial" w:cstheme="minorBidi"/>
          <w:b w:val="0"/>
          <w:bCs w:val="0"/>
          <w:color w:val="auto"/>
          <w:sz w:val="20"/>
          <w:szCs w:val="22"/>
          <w:lang w:val="fr-MA"/>
        </w:rPr>
      </w:pPr>
    </w:p>
    <w:p w14:paraId="6D32941C" w14:textId="77777777" w:rsidR="00A0768E" w:rsidRPr="00A0768E" w:rsidRDefault="00A0768E" w:rsidP="00A0768E">
      <w:pPr>
        <w:pStyle w:val="Heading1"/>
        <w:spacing w:before="0"/>
        <w:rPr>
          <w:rFonts w:ascii="Arial" w:eastAsiaTheme="minorEastAsia" w:hAnsi="Arial" w:cstheme="minorBidi"/>
          <w:b w:val="0"/>
          <w:bCs w:val="0"/>
          <w:color w:val="auto"/>
          <w:sz w:val="20"/>
          <w:szCs w:val="22"/>
          <w:lang w:val="fr-MA"/>
        </w:rPr>
      </w:pPr>
      <w:r w:rsidRPr="00A0768E">
        <w:rPr>
          <w:rFonts w:ascii="Arial" w:eastAsiaTheme="minorEastAsia" w:hAnsi="Arial" w:cstheme="minorBidi"/>
          <w:b w:val="0"/>
          <w:bCs w:val="0"/>
          <w:color w:val="auto"/>
          <w:sz w:val="20"/>
          <w:szCs w:val="22"/>
          <w:lang w:val="fr-MA"/>
        </w:rPr>
        <w:t>Non. Ces codes sont strictement réservés aux équipes réalisant les appels préalables J-1/J-2 et ne doivent jamais être utilisés le jour de l’intervention.</w:t>
      </w:r>
    </w:p>
    <w:p w14:paraId="4868EC2F" w14:textId="77777777" w:rsidR="00A0768E" w:rsidRPr="00A0768E" w:rsidRDefault="00A0768E" w:rsidP="00A0768E">
      <w:pPr>
        <w:pStyle w:val="Heading1"/>
        <w:spacing w:before="0"/>
        <w:rPr>
          <w:rFonts w:ascii="Arial" w:eastAsiaTheme="minorEastAsia" w:hAnsi="Arial" w:cstheme="minorBidi"/>
          <w:b w:val="0"/>
          <w:bCs w:val="0"/>
          <w:color w:val="auto"/>
          <w:sz w:val="20"/>
          <w:szCs w:val="22"/>
          <w:lang w:val="fr-MA"/>
        </w:rPr>
      </w:pPr>
    </w:p>
    <w:p w14:paraId="7C39A435" w14:textId="77777777" w:rsidR="00A0768E" w:rsidRPr="00A0768E" w:rsidRDefault="00A0768E" w:rsidP="00A0768E">
      <w:pPr>
        <w:pStyle w:val="Heading1"/>
        <w:spacing w:before="0"/>
        <w:rPr>
          <w:rFonts w:ascii="Arial" w:eastAsiaTheme="minorEastAsia" w:hAnsi="Arial" w:cstheme="minorBidi"/>
          <w:b w:val="0"/>
          <w:bCs w:val="0"/>
          <w:color w:val="auto"/>
          <w:sz w:val="20"/>
          <w:szCs w:val="22"/>
          <w:lang w:val="fr-MA"/>
        </w:rPr>
      </w:pPr>
      <w:r w:rsidRPr="00A0768E">
        <w:rPr>
          <w:rFonts w:ascii="Arial" w:eastAsiaTheme="minorEastAsia" w:hAnsi="Arial" w:cstheme="minorBidi"/>
          <w:b w:val="0"/>
          <w:bCs w:val="0"/>
          <w:color w:val="auto"/>
          <w:sz w:val="20"/>
          <w:szCs w:val="22"/>
          <w:lang w:val="fr-MA"/>
        </w:rPr>
        <w:t>Quand utiliser DMS ?</w:t>
      </w:r>
    </w:p>
    <w:p w14:paraId="4A5D7CFD" w14:textId="77777777" w:rsidR="00A0768E" w:rsidRPr="00A0768E" w:rsidRDefault="00A0768E" w:rsidP="00A0768E">
      <w:pPr>
        <w:pStyle w:val="Heading1"/>
        <w:spacing w:before="0"/>
        <w:rPr>
          <w:rFonts w:ascii="Arial" w:eastAsiaTheme="minorEastAsia" w:hAnsi="Arial" w:cstheme="minorBidi"/>
          <w:b w:val="0"/>
          <w:bCs w:val="0"/>
          <w:color w:val="auto"/>
          <w:sz w:val="20"/>
          <w:szCs w:val="22"/>
          <w:lang w:val="fr-MA"/>
        </w:rPr>
      </w:pPr>
    </w:p>
    <w:p w14:paraId="7F90D9F0" w14:textId="77777777" w:rsidR="00A0768E" w:rsidRPr="00A0768E" w:rsidRDefault="00A0768E" w:rsidP="00A0768E">
      <w:pPr>
        <w:pStyle w:val="Heading1"/>
        <w:spacing w:before="0"/>
        <w:rPr>
          <w:rFonts w:ascii="Arial" w:eastAsiaTheme="minorEastAsia" w:hAnsi="Arial" w:cstheme="minorBidi"/>
          <w:b w:val="0"/>
          <w:bCs w:val="0"/>
          <w:color w:val="auto"/>
          <w:sz w:val="20"/>
          <w:szCs w:val="22"/>
          <w:lang w:val="fr-MA"/>
        </w:rPr>
      </w:pPr>
      <w:r w:rsidRPr="00A0768E">
        <w:rPr>
          <w:rFonts w:ascii="Arial" w:eastAsiaTheme="minorEastAsia" w:hAnsi="Arial" w:cstheme="minorBidi"/>
          <w:b w:val="0"/>
          <w:bCs w:val="0"/>
          <w:color w:val="auto"/>
          <w:sz w:val="20"/>
          <w:szCs w:val="22"/>
          <w:lang w:val="fr-MA"/>
        </w:rPr>
        <w:t>Utiliser DMS lorsque la mise en service est réalisée immédiatement et que l’ordre de travail est conforme à la demande du client.</w:t>
      </w:r>
    </w:p>
    <w:p w14:paraId="7305B8D5" w14:textId="77777777" w:rsidR="00A0768E" w:rsidRPr="00A0768E" w:rsidRDefault="00A0768E" w:rsidP="00A0768E">
      <w:pPr>
        <w:pStyle w:val="Heading1"/>
        <w:spacing w:before="0"/>
        <w:rPr>
          <w:rFonts w:ascii="Arial" w:eastAsiaTheme="minorEastAsia" w:hAnsi="Arial" w:cstheme="minorBidi"/>
          <w:b w:val="0"/>
          <w:bCs w:val="0"/>
          <w:color w:val="auto"/>
          <w:sz w:val="20"/>
          <w:szCs w:val="22"/>
          <w:lang w:val="fr-MA"/>
        </w:rPr>
      </w:pPr>
    </w:p>
    <w:p w14:paraId="3D90ABE8" w14:textId="77777777" w:rsidR="00A0768E" w:rsidRPr="00A0768E" w:rsidRDefault="00A0768E" w:rsidP="00A0768E">
      <w:pPr>
        <w:pStyle w:val="Heading1"/>
        <w:spacing w:before="0"/>
        <w:rPr>
          <w:rFonts w:ascii="Arial" w:eastAsiaTheme="minorEastAsia" w:hAnsi="Arial" w:cstheme="minorBidi"/>
          <w:b w:val="0"/>
          <w:bCs w:val="0"/>
          <w:color w:val="auto"/>
          <w:sz w:val="20"/>
          <w:szCs w:val="22"/>
          <w:lang w:val="fr-MA"/>
        </w:rPr>
      </w:pPr>
      <w:r w:rsidRPr="00A0768E">
        <w:rPr>
          <w:rFonts w:ascii="Arial" w:eastAsiaTheme="minorEastAsia" w:hAnsi="Arial" w:cstheme="minorBidi"/>
          <w:b w:val="0"/>
          <w:bCs w:val="0"/>
          <w:color w:val="auto"/>
          <w:sz w:val="20"/>
          <w:szCs w:val="22"/>
          <w:lang w:val="fr-MA"/>
        </w:rPr>
        <w:t>Quand utiliser TOK ?</w:t>
      </w:r>
    </w:p>
    <w:p w14:paraId="721FA5BD" w14:textId="77777777" w:rsidR="00A0768E" w:rsidRPr="00A0768E" w:rsidRDefault="00A0768E" w:rsidP="00A0768E">
      <w:pPr>
        <w:pStyle w:val="Heading1"/>
        <w:spacing w:before="0"/>
        <w:rPr>
          <w:rFonts w:ascii="Arial" w:eastAsiaTheme="minorEastAsia" w:hAnsi="Arial" w:cstheme="minorBidi"/>
          <w:b w:val="0"/>
          <w:bCs w:val="0"/>
          <w:color w:val="auto"/>
          <w:sz w:val="20"/>
          <w:szCs w:val="22"/>
          <w:lang w:val="fr-MA"/>
        </w:rPr>
      </w:pPr>
    </w:p>
    <w:p w14:paraId="43264849" w14:textId="77777777" w:rsidR="00A0768E" w:rsidRPr="00A0768E" w:rsidRDefault="00A0768E" w:rsidP="00A0768E">
      <w:pPr>
        <w:pStyle w:val="Heading1"/>
        <w:spacing w:before="0"/>
        <w:rPr>
          <w:rFonts w:ascii="Arial" w:eastAsiaTheme="minorEastAsia" w:hAnsi="Arial" w:cstheme="minorBidi"/>
          <w:b w:val="0"/>
          <w:bCs w:val="0"/>
          <w:color w:val="auto"/>
          <w:sz w:val="20"/>
          <w:szCs w:val="22"/>
          <w:lang w:val="fr-MA"/>
        </w:rPr>
      </w:pPr>
      <w:r w:rsidRPr="00A0768E">
        <w:rPr>
          <w:rFonts w:ascii="Arial" w:eastAsiaTheme="minorEastAsia" w:hAnsi="Arial" w:cstheme="minorBidi"/>
          <w:b w:val="0"/>
          <w:bCs w:val="0"/>
          <w:color w:val="auto"/>
          <w:sz w:val="20"/>
          <w:szCs w:val="22"/>
          <w:lang w:val="fr-MA"/>
        </w:rPr>
        <w:t>Utiliser TOK lorsque toutes les conditions techniques et administratives prévues par le référentiel métier sont remplies et que la clôture définitive peut être effectuée.</w:t>
      </w:r>
    </w:p>
    <w:p w14:paraId="2EAFDF7A" w14:textId="77777777" w:rsidR="00A0768E" w:rsidRPr="00A0768E" w:rsidRDefault="00A0768E" w:rsidP="00A0768E">
      <w:pPr>
        <w:pStyle w:val="Heading1"/>
        <w:spacing w:before="0"/>
        <w:rPr>
          <w:rFonts w:ascii="Arial" w:eastAsiaTheme="minorEastAsia" w:hAnsi="Arial" w:cstheme="minorBidi"/>
          <w:b w:val="0"/>
          <w:bCs w:val="0"/>
          <w:color w:val="auto"/>
          <w:sz w:val="20"/>
          <w:szCs w:val="22"/>
          <w:lang w:val="fr-MA"/>
        </w:rPr>
      </w:pPr>
    </w:p>
    <w:p w14:paraId="2C1D25AF" w14:textId="77777777" w:rsidR="00A0768E" w:rsidRPr="00A0768E" w:rsidRDefault="00A0768E" w:rsidP="00A0768E">
      <w:pPr>
        <w:pStyle w:val="Heading1"/>
        <w:spacing w:before="0"/>
        <w:rPr>
          <w:rFonts w:ascii="Arial" w:eastAsiaTheme="minorEastAsia" w:hAnsi="Arial" w:cstheme="minorBidi"/>
          <w:b w:val="0"/>
          <w:bCs w:val="0"/>
          <w:color w:val="auto"/>
          <w:sz w:val="20"/>
          <w:szCs w:val="22"/>
          <w:lang w:val="fr-MA"/>
        </w:rPr>
      </w:pPr>
      <w:r w:rsidRPr="00A0768E">
        <w:rPr>
          <w:rFonts w:ascii="Arial" w:eastAsiaTheme="minorEastAsia" w:hAnsi="Arial" w:cstheme="minorBidi"/>
          <w:b w:val="0"/>
          <w:bCs w:val="0"/>
          <w:color w:val="auto"/>
          <w:sz w:val="20"/>
          <w:szCs w:val="22"/>
          <w:lang w:val="fr-MA"/>
        </w:rPr>
        <w:t>Qu’est-ce que le GEM ?</w:t>
      </w:r>
    </w:p>
    <w:p w14:paraId="753B86A8" w14:textId="77777777" w:rsidR="00A0768E" w:rsidRPr="00A0768E" w:rsidRDefault="00A0768E" w:rsidP="00A0768E">
      <w:pPr>
        <w:pStyle w:val="Heading1"/>
        <w:spacing w:before="0"/>
        <w:rPr>
          <w:rFonts w:ascii="Arial" w:eastAsiaTheme="minorEastAsia" w:hAnsi="Arial" w:cstheme="minorBidi"/>
          <w:b w:val="0"/>
          <w:bCs w:val="0"/>
          <w:color w:val="auto"/>
          <w:sz w:val="20"/>
          <w:szCs w:val="22"/>
          <w:lang w:val="fr-MA"/>
        </w:rPr>
      </w:pPr>
    </w:p>
    <w:p w14:paraId="07A9E44E" w14:textId="77777777" w:rsidR="00A0768E" w:rsidRPr="00A0768E" w:rsidRDefault="00A0768E" w:rsidP="00A0768E">
      <w:pPr>
        <w:pStyle w:val="Heading1"/>
        <w:spacing w:before="0"/>
        <w:rPr>
          <w:rFonts w:ascii="Arial" w:eastAsiaTheme="minorEastAsia" w:hAnsi="Arial" w:cstheme="minorBidi"/>
          <w:b w:val="0"/>
          <w:bCs w:val="0"/>
          <w:color w:val="auto"/>
          <w:sz w:val="20"/>
          <w:szCs w:val="22"/>
          <w:lang w:val="fr-MA"/>
        </w:rPr>
      </w:pPr>
      <w:r w:rsidRPr="00A0768E">
        <w:rPr>
          <w:rFonts w:ascii="Arial" w:eastAsiaTheme="minorEastAsia" w:hAnsi="Arial" w:cstheme="minorBidi"/>
          <w:b w:val="0"/>
          <w:bCs w:val="0"/>
          <w:color w:val="auto"/>
          <w:sz w:val="20"/>
          <w:szCs w:val="22"/>
          <w:lang w:val="fr-MA"/>
        </w:rPr>
        <w:t>Le GEM est un mécanisme métier spécifique appliqué dans certains cas définis par les procédures opérationnelles.</w:t>
      </w:r>
    </w:p>
    <w:p w14:paraId="1BA82ED3" w14:textId="77777777" w:rsidR="00A0768E" w:rsidRPr="00A0768E" w:rsidRDefault="00A0768E" w:rsidP="00A0768E">
      <w:pPr>
        <w:pStyle w:val="Heading1"/>
        <w:spacing w:before="0"/>
        <w:rPr>
          <w:rFonts w:ascii="Arial" w:eastAsiaTheme="minorEastAsia" w:hAnsi="Arial" w:cstheme="minorBidi"/>
          <w:b w:val="0"/>
          <w:bCs w:val="0"/>
          <w:color w:val="auto"/>
          <w:sz w:val="20"/>
          <w:szCs w:val="22"/>
          <w:lang w:val="fr-MA"/>
        </w:rPr>
      </w:pPr>
    </w:p>
    <w:p w14:paraId="1E1907C1" w14:textId="77777777" w:rsidR="00A0768E" w:rsidRPr="00A0768E" w:rsidRDefault="00A0768E" w:rsidP="00A0768E">
      <w:pPr>
        <w:pStyle w:val="Heading1"/>
        <w:spacing w:before="0"/>
        <w:rPr>
          <w:rFonts w:ascii="Arial" w:eastAsiaTheme="minorEastAsia" w:hAnsi="Arial" w:cstheme="minorBidi"/>
          <w:b w:val="0"/>
          <w:bCs w:val="0"/>
          <w:color w:val="auto"/>
          <w:sz w:val="20"/>
          <w:szCs w:val="22"/>
          <w:lang w:val="fr-MA"/>
        </w:rPr>
      </w:pPr>
      <w:r w:rsidRPr="00A0768E">
        <w:rPr>
          <w:rFonts w:ascii="Arial" w:eastAsiaTheme="minorEastAsia" w:hAnsi="Arial" w:cstheme="minorBidi"/>
          <w:b w:val="0"/>
          <w:bCs w:val="0"/>
          <w:color w:val="auto"/>
          <w:sz w:val="20"/>
          <w:szCs w:val="22"/>
          <w:lang w:val="fr-MA"/>
        </w:rPr>
        <w:t>Le GEM est-il autorisé pour toutes les offres ?</w:t>
      </w:r>
    </w:p>
    <w:p w14:paraId="414B4C4F" w14:textId="77777777" w:rsidR="00A0768E" w:rsidRPr="00A0768E" w:rsidRDefault="00A0768E" w:rsidP="00A0768E">
      <w:pPr>
        <w:pStyle w:val="Heading1"/>
        <w:spacing w:before="0"/>
        <w:rPr>
          <w:rFonts w:ascii="Arial" w:eastAsiaTheme="minorEastAsia" w:hAnsi="Arial" w:cstheme="minorBidi"/>
          <w:b w:val="0"/>
          <w:bCs w:val="0"/>
          <w:color w:val="auto"/>
          <w:sz w:val="20"/>
          <w:szCs w:val="22"/>
          <w:lang w:val="fr-MA"/>
        </w:rPr>
      </w:pPr>
    </w:p>
    <w:p w14:paraId="00BB3A56" w14:textId="77777777" w:rsidR="00A0768E" w:rsidRPr="00A0768E" w:rsidRDefault="00A0768E" w:rsidP="00A0768E">
      <w:pPr>
        <w:pStyle w:val="Heading1"/>
        <w:spacing w:before="0"/>
        <w:rPr>
          <w:rFonts w:ascii="Arial" w:eastAsiaTheme="minorEastAsia" w:hAnsi="Arial" w:cstheme="minorBidi"/>
          <w:b w:val="0"/>
          <w:bCs w:val="0"/>
          <w:color w:val="auto"/>
          <w:sz w:val="20"/>
          <w:szCs w:val="22"/>
          <w:lang w:val="fr-MA"/>
        </w:rPr>
      </w:pPr>
      <w:r w:rsidRPr="00A0768E">
        <w:rPr>
          <w:rFonts w:ascii="Arial" w:eastAsiaTheme="minorEastAsia" w:hAnsi="Arial" w:cstheme="minorBidi"/>
          <w:b w:val="0"/>
          <w:bCs w:val="0"/>
          <w:color w:val="auto"/>
          <w:sz w:val="20"/>
          <w:szCs w:val="22"/>
          <w:lang w:val="fr-MA"/>
        </w:rPr>
        <w:t>Non. Le GEM est strictement réservé aux offres Fibre Entreprise.</w:t>
      </w:r>
    </w:p>
    <w:p w14:paraId="29B99B3C" w14:textId="77777777" w:rsidR="00A0768E" w:rsidRPr="00A0768E" w:rsidRDefault="00A0768E" w:rsidP="00A0768E">
      <w:pPr>
        <w:pStyle w:val="Heading1"/>
        <w:spacing w:before="0"/>
        <w:rPr>
          <w:rFonts w:ascii="Arial" w:eastAsiaTheme="minorEastAsia" w:hAnsi="Arial" w:cstheme="minorBidi"/>
          <w:b w:val="0"/>
          <w:bCs w:val="0"/>
          <w:color w:val="auto"/>
          <w:sz w:val="20"/>
          <w:szCs w:val="22"/>
          <w:lang w:val="fr-MA"/>
        </w:rPr>
      </w:pPr>
    </w:p>
    <w:p w14:paraId="508503CB" w14:textId="77777777" w:rsidR="00A0768E" w:rsidRPr="00A0768E" w:rsidRDefault="00A0768E" w:rsidP="00A0768E">
      <w:pPr>
        <w:pStyle w:val="Heading1"/>
        <w:spacing w:before="0"/>
        <w:rPr>
          <w:rFonts w:ascii="Arial" w:eastAsiaTheme="minorEastAsia" w:hAnsi="Arial" w:cstheme="minorBidi"/>
          <w:b w:val="0"/>
          <w:bCs w:val="0"/>
          <w:color w:val="auto"/>
          <w:sz w:val="20"/>
          <w:szCs w:val="22"/>
          <w:lang w:val="fr-MA"/>
        </w:rPr>
      </w:pPr>
      <w:r w:rsidRPr="00A0768E">
        <w:rPr>
          <w:rFonts w:ascii="Arial" w:eastAsiaTheme="minorEastAsia" w:hAnsi="Arial" w:cstheme="minorBidi"/>
          <w:b w:val="0"/>
          <w:bCs w:val="0"/>
          <w:color w:val="auto"/>
          <w:sz w:val="20"/>
          <w:szCs w:val="22"/>
          <w:lang w:val="fr-MA"/>
        </w:rPr>
        <w:t xml:space="preserve">Comment choisir entre </w:t>
      </w:r>
      <w:proofErr w:type="spellStart"/>
      <w:r w:rsidRPr="00A0768E">
        <w:rPr>
          <w:rFonts w:ascii="Arial" w:eastAsiaTheme="minorEastAsia" w:hAnsi="Arial" w:cstheme="minorBidi"/>
          <w:b w:val="0"/>
          <w:bCs w:val="0"/>
          <w:color w:val="auto"/>
          <w:sz w:val="20"/>
          <w:szCs w:val="22"/>
          <w:lang w:val="fr-MA"/>
        </w:rPr>
        <w:t>Retail</w:t>
      </w:r>
      <w:proofErr w:type="spellEnd"/>
      <w:r w:rsidRPr="00A0768E">
        <w:rPr>
          <w:rFonts w:ascii="Arial" w:eastAsiaTheme="minorEastAsia" w:hAnsi="Arial" w:cstheme="minorBidi"/>
          <w:b w:val="0"/>
          <w:bCs w:val="0"/>
          <w:color w:val="auto"/>
          <w:sz w:val="20"/>
          <w:szCs w:val="22"/>
          <w:lang w:val="fr-MA"/>
        </w:rPr>
        <w:t xml:space="preserve"> et </w:t>
      </w:r>
      <w:proofErr w:type="spellStart"/>
      <w:r w:rsidRPr="00A0768E">
        <w:rPr>
          <w:rFonts w:ascii="Arial" w:eastAsiaTheme="minorEastAsia" w:hAnsi="Arial" w:cstheme="minorBidi"/>
          <w:b w:val="0"/>
          <w:bCs w:val="0"/>
          <w:color w:val="auto"/>
          <w:sz w:val="20"/>
          <w:szCs w:val="22"/>
          <w:lang w:val="fr-MA"/>
        </w:rPr>
        <w:t>Wholesale</w:t>
      </w:r>
      <w:proofErr w:type="spellEnd"/>
      <w:r w:rsidRPr="00A0768E">
        <w:rPr>
          <w:rFonts w:ascii="Arial" w:eastAsiaTheme="minorEastAsia" w:hAnsi="Arial" w:cstheme="minorBidi"/>
          <w:b w:val="0"/>
          <w:bCs w:val="0"/>
          <w:color w:val="auto"/>
          <w:sz w:val="20"/>
          <w:szCs w:val="22"/>
          <w:lang w:val="fr-MA"/>
        </w:rPr>
        <w:t xml:space="preserve"> ?</w:t>
      </w:r>
    </w:p>
    <w:p w14:paraId="19EF7487" w14:textId="77777777" w:rsidR="00A0768E" w:rsidRPr="00A0768E" w:rsidRDefault="00A0768E" w:rsidP="00A0768E">
      <w:pPr>
        <w:pStyle w:val="Heading1"/>
        <w:spacing w:before="0"/>
        <w:rPr>
          <w:rFonts w:ascii="Arial" w:eastAsiaTheme="minorEastAsia" w:hAnsi="Arial" w:cstheme="minorBidi"/>
          <w:b w:val="0"/>
          <w:bCs w:val="0"/>
          <w:color w:val="auto"/>
          <w:sz w:val="20"/>
          <w:szCs w:val="22"/>
          <w:lang w:val="fr-MA"/>
        </w:rPr>
      </w:pPr>
    </w:p>
    <w:p w14:paraId="12561EE3" w14:textId="77777777" w:rsidR="00A0768E" w:rsidRPr="00A0768E" w:rsidRDefault="00A0768E" w:rsidP="00A0768E">
      <w:pPr>
        <w:pStyle w:val="Heading1"/>
        <w:spacing w:before="0"/>
        <w:rPr>
          <w:rFonts w:ascii="Arial" w:eastAsiaTheme="minorEastAsia" w:hAnsi="Arial" w:cstheme="minorBidi"/>
          <w:b w:val="0"/>
          <w:bCs w:val="0"/>
          <w:color w:val="auto"/>
          <w:sz w:val="20"/>
          <w:szCs w:val="22"/>
          <w:lang w:val="fr-MA"/>
        </w:rPr>
      </w:pPr>
      <w:r w:rsidRPr="00A0768E">
        <w:rPr>
          <w:rFonts w:ascii="Arial" w:eastAsiaTheme="minorEastAsia" w:hAnsi="Arial" w:cstheme="minorBidi"/>
          <w:b w:val="0"/>
          <w:bCs w:val="0"/>
          <w:color w:val="auto"/>
          <w:sz w:val="20"/>
          <w:szCs w:val="22"/>
          <w:lang w:val="fr-MA"/>
        </w:rPr>
        <w:t xml:space="preserve">Le choix dépend du mode de traitement du dossier. Les codes </w:t>
      </w:r>
      <w:proofErr w:type="spellStart"/>
      <w:r w:rsidRPr="00A0768E">
        <w:rPr>
          <w:rFonts w:ascii="Arial" w:eastAsiaTheme="minorEastAsia" w:hAnsi="Arial" w:cstheme="minorBidi"/>
          <w:b w:val="0"/>
          <w:bCs w:val="0"/>
          <w:color w:val="auto"/>
          <w:sz w:val="20"/>
          <w:szCs w:val="22"/>
          <w:lang w:val="fr-MA"/>
        </w:rPr>
        <w:t>Retail</w:t>
      </w:r>
      <w:proofErr w:type="spellEnd"/>
      <w:r w:rsidRPr="00A0768E">
        <w:rPr>
          <w:rFonts w:ascii="Arial" w:eastAsiaTheme="minorEastAsia" w:hAnsi="Arial" w:cstheme="minorBidi"/>
          <w:b w:val="0"/>
          <w:bCs w:val="0"/>
          <w:color w:val="auto"/>
          <w:sz w:val="20"/>
          <w:szCs w:val="22"/>
          <w:lang w:val="fr-MA"/>
        </w:rPr>
        <w:t xml:space="preserve"> et </w:t>
      </w:r>
      <w:proofErr w:type="spellStart"/>
      <w:r w:rsidRPr="00A0768E">
        <w:rPr>
          <w:rFonts w:ascii="Arial" w:eastAsiaTheme="minorEastAsia" w:hAnsi="Arial" w:cstheme="minorBidi"/>
          <w:b w:val="0"/>
          <w:bCs w:val="0"/>
          <w:color w:val="auto"/>
          <w:sz w:val="20"/>
          <w:szCs w:val="22"/>
          <w:lang w:val="fr-MA"/>
        </w:rPr>
        <w:t>Wholesale</w:t>
      </w:r>
      <w:proofErr w:type="spellEnd"/>
      <w:r w:rsidRPr="00A0768E">
        <w:rPr>
          <w:rFonts w:ascii="Arial" w:eastAsiaTheme="minorEastAsia" w:hAnsi="Arial" w:cstheme="minorBidi"/>
          <w:b w:val="0"/>
          <w:bCs w:val="0"/>
          <w:color w:val="auto"/>
          <w:sz w:val="20"/>
          <w:szCs w:val="22"/>
          <w:lang w:val="fr-MA"/>
        </w:rPr>
        <w:t xml:space="preserve"> ne sont pas interchangeables et doivent être appliqués conformément au référentiel opérationnel.</w:t>
      </w:r>
    </w:p>
    <w:p w14:paraId="0CEB94A7" w14:textId="77777777" w:rsidR="00A0768E" w:rsidRPr="00A0768E" w:rsidRDefault="00A0768E" w:rsidP="00A0768E">
      <w:pPr>
        <w:pStyle w:val="Heading1"/>
        <w:spacing w:before="0"/>
        <w:rPr>
          <w:rFonts w:ascii="Arial" w:eastAsiaTheme="minorEastAsia" w:hAnsi="Arial" w:cstheme="minorBidi"/>
          <w:b w:val="0"/>
          <w:bCs w:val="0"/>
          <w:color w:val="auto"/>
          <w:sz w:val="20"/>
          <w:szCs w:val="22"/>
          <w:lang w:val="fr-MA"/>
        </w:rPr>
      </w:pPr>
    </w:p>
    <w:p w14:paraId="44B28842" w14:textId="77777777" w:rsidR="00A0768E" w:rsidRPr="00A0768E" w:rsidRDefault="00A0768E" w:rsidP="00A0768E">
      <w:pPr>
        <w:pStyle w:val="Heading1"/>
        <w:spacing w:before="0"/>
        <w:rPr>
          <w:rFonts w:ascii="Arial" w:eastAsiaTheme="minorEastAsia" w:hAnsi="Arial" w:cstheme="minorBidi"/>
          <w:b w:val="0"/>
          <w:bCs w:val="0"/>
          <w:color w:val="auto"/>
          <w:sz w:val="20"/>
          <w:szCs w:val="22"/>
          <w:lang w:val="fr-MA"/>
        </w:rPr>
      </w:pPr>
      <w:r w:rsidRPr="00A0768E">
        <w:rPr>
          <w:rFonts w:ascii="Arial" w:eastAsiaTheme="minorEastAsia" w:hAnsi="Arial" w:cstheme="minorBidi"/>
          <w:b w:val="0"/>
          <w:bCs w:val="0"/>
          <w:color w:val="auto"/>
          <w:sz w:val="20"/>
          <w:szCs w:val="22"/>
          <w:lang w:val="fr-MA"/>
        </w:rPr>
        <w:lastRenderedPageBreak/>
        <w:t>Que faire si plusieurs causes semblent applicables ?</w:t>
      </w:r>
    </w:p>
    <w:p w14:paraId="102231A8" w14:textId="77777777" w:rsidR="00A0768E" w:rsidRPr="00A0768E" w:rsidRDefault="00A0768E" w:rsidP="00A0768E">
      <w:pPr>
        <w:pStyle w:val="Heading1"/>
        <w:spacing w:before="0"/>
        <w:rPr>
          <w:rFonts w:ascii="Arial" w:eastAsiaTheme="minorEastAsia" w:hAnsi="Arial" w:cstheme="minorBidi"/>
          <w:b w:val="0"/>
          <w:bCs w:val="0"/>
          <w:color w:val="auto"/>
          <w:sz w:val="20"/>
          <w:szCs w:val="22"/>
          <w:lang w:val="fr-MA"/>
        </w:rPr>
      </w:pPr>
    </w:p>
    <w:p w14:paraId="54BFC0B8" w14:textId="77777777" w:rsidR="00A0768E" w:rsidRDefault="00A0768E" w:rsidP="00A0768E">
      <w:pPr>
        <w:pStyle w:val="Heading1"/>
        <w:spacing w:before="0"/>
        <w:rPr>
          <w:rFonts w:ascii="Arial" w:eastAsiaTheme="minorEastAsia" w:hAnsi="Arial" w:cstheme="minorBidi"/>
          <w:b w:val="0"/>
          <w:bCs w:val="0"/>
          <w:color w:val="auto"/>
          <w:sz w:val="20"/>
          <w:szCs w:val="22"/>
          <w:lang w:val="fr-MA"/>
        </w:rPr>
      </w:pPr>
      <w:r w:rsidRPr="00A0768E">
        <w:rPr>
          <w:rFonts w:ascii="Arial" w:eastAsiaTheme="minorEastAsia" w:hAnsi="Arial" w:cstheme="minorBidi"/>
          <w:b w:val="0"/>
          <w:bCs w:val="0"/>
          <w:color w:val="auto"/>
          <w:sz w:val="20"/>
          <w:szCs w:val="22"/>
          <w:lang w:val="fr-MA"/>
        </w:rPr>
        <w:t>Le conseiller doit sélectionner la cause principale empêchant la réalisation de l’intervention et appliquer le code correspondant prévu par le référentiel métier officiel.</w:t>
      </w:r>
    </w:p>
    <w:p w14:paraId="5A6AAD8B" w14:textId="11F3E5B3" w:rsidR="006C0627" w:rsidRPr="00A0768E" w:rsidRDefault="00C66650" w:rsidP="00A0768E">
      <w:pPr>
        <w:pStyle w:val="Heading1"/>
        <w:rPr>
          <w:lang w:val="fr-MA"/>
        </w:rPr>
      </w:pPr>
      <w:r w:rsidRPr="00A0768E">
        <w:rPr>
          <w:lang w:val="fr-MA"/>
        </w:rPr>
        <w:t>12. Notes</w:t>
      </w:r>
    </w:p>
    <w:p w14:paraId="499096C5" w14:textId="77777777" w:rsidR="006C0627" w:rsidRDefault="00C66650">
      <w:pPr>
        <w:pStyle w:val="ListBullet"/>
      </w:pPr>
      <w:r>
        <w:t xml:space="preserve">Transformation </w:t>
      </w:r>
      <w:proofErr w:type="spellStart"/>
      <w:r>
        <w:t>fidèle</w:t>
      </w:r>
      <w:proofErr w:type="spellEnd"/>
      <w:r>
        <w:t xml:space="preserve"> du tableau Excel</w:t>
      </w:r>
    </w:p>
    <w:p w14:paraId="4AF4E546" w14:textId="77777777" w:rsidR="006C0627" w:rsidRDefault="00C66650">
      <w:pPr>
        <w:pStyle w:val="Heading1"/>
      </w:pPr>
      <w:r>
        <w:t xml:space="preserve">13. </w:t>
      </w:r>
      <w:proofErr w:type="spellStart"/>
      <w:r>
        <w:t>Historique</w:t>
      </w:r>
      <w:proofErr w:type="spellEnd"/>
    </w:p>
    <w:tbl>
      <w:tblPr>
        <w:tblW w:w="0" w:type="auto"/>
        <w:tblLook w:val="04A0" w:firstRow="1" w:lastRow="0" w:firstColumn="1" w:lastColumn="0" w:noHBand="0" w:noVBand="1"/>
      </w:tblPr>
      <w:tblGrid>
        <w:gridCol w:w="2160"/>
        <w:gridCol w:w="2160"/>
        <w:gridCol w:w="2160"/>
        <w:gridCol w:w="2160"/>
      </w:tblGrid>
      <w:tr w:rsidR="006C0627" w14:paraId="2B499F56" w14:textId="77777777">
        <w:tc>
          <w:tcPr>
            <w:tcW w:w="2160" w:type="dxa"/>
          </w:tcPr>
          <w:p w14:paraId="300C82E0" w14:textId="77777777" w:rsidR="006C0627" w:rsidRDefault="00C66650">
            <w:r>
              <w:t>Version</w:t>
            </w:r>
          </w:p>
        </w:tc>
        <w:tc>
          <w:tcPr>
            <w:tcW w:w="2160" w:type="dxa"/>
          </w:tcPr>
          <w:p w14:paraId="6B059A0C" w14:textId="77777777" w:rsidR="006C0627" w:rsidRDefault="00C66650">
            <w:r>
              <w:t>Date</w:t>
            </w:r>
          </w:p>
        </w:tc>
        <w:tc>
          <w:tcPr>
            <w:tcW w:w="2160" w:type="dxa"/>
          </w:tcPr>
          <w:p w14:paraId="50F3B3EC" w14:textId="77777777" w:rsidR="006C0627" w:rsidRDefault="00C66650">
            <w:r>
              <w:t>Modification</w:t>
            </w:r>
          </w:p>
        </w:tc>
        <w:tc>
          <w:tcPr>
            <w:tcW w:w="2160" w:type="dxa"/>
          </w:tcPr>
          <w:p w14:paraId="304A3E6D" w14:textId="77777777" w:rsidR="006C0627" w:rsidRDefault="00C66650">
            <w:proofErr w:type="spellStart"/>
            <w:r>
              <w:t>Validateur</w:t>
            </w:r>
            <w:proofErr w:type="spellEnd"/>
          </w:p>
        </w:tc>
      </w:tr>
      <w:tr w:rsidR="006C0627" w14:paraId="6620144A" w14:textId="77777777">
        <w:tc>
          <w:tcPr>
            <w:tcW w:w="2160" w:type="dxa"/>
          </w:tcPr>
          <w:p w14:paraId="42726183" w14:textId="77777777" w:rsidR="006C0627" w:rsidRDefault="00C66650">
            <w:r>
              <w:t>1.0</w:t>
            </w:r>
          </w:p>
        </w:tc>
        <w:tc>
          <w:tcPr>
            <w:tcW w:w="2160" w:type="dxa"/>
          </w:tcPr>
          <w:p w14:paraId="3913AC11" w14:textId="77777777" w:rsidR="006C0627" w:rsidRDefault="00C66650">
            <w:r>
              <w:t>09/06/2026</w:t>
            </w:r>
          </w:p>
        </w:tc>
        <w:tc>
          <w:tcPr>
            <w:tcW w:w="2160" w:type="dxa"/>
          </w:tcPr>
          <w:p w14:paraId="42BCDAF9" w14:textId="77777777" w:rsidR="006C0627" w:rsidRDefault="00C66650">
            <w:proofErr w:type="spellStart"/>
            <w:r>
              <w:t>Création</w:t>
            </w:r>
            <w:proofErr w:type="spellEnd"/>
          </w:p>
        </w:tc>
        <w:tc>
          <w:tcPr>
            <w:tcW w:w="2160" w:type="dxa"/>
          </w:tcPr>
          <w:p w14:paraId="62295148" w14:textId="77777777" w:rsidR="006C0627" w:rsidRDefault="006C0627"/>
        </w:tc>
      </w:tr>
    </w:tbl>
    <w:p w14:paraId="77B7529D" w14:textId="77777777" w:rsidR="00AA1FCB" w:rsidRDefault="00AA1FCB"/>
    <w:sectPr w:rsidR="00AA1FCB"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1"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2"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3"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4"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5"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6" w15:restartNumberingAfterBreak="0">
    <w:nsid w:val="01611055"/>
    <w:multiLevelType w:val="hybridMultilevel"/>
    <w:tmpl w:val="93DE3062"/>
    <w:lvl w:ilvl="0" w:tplc="380C0001">
      <w:start w:val="1"/>
      <w:numFmt w:val="bullet"/>
      <w:lvlText w:val=""/>
      <w:lvlJc w:val="left"/>
      <w:pPr>
        <w:ind w:left="720" w:hanging="360"/>
      </w:pPr>
      <w:rPr>
        <w:rFonts w:ascii="Symbol" w:hAnsi="Symbol" w:hint="default"/>
      </w:rPr>
    </w:lvl>
    <w:lvl w:ilvl="1" w:tplc="380C0003" w:tentative="1">
      <w:start w:val="1"/>
      <w:numFmt w:val="bullet"/>
      <w:lvlText w:val="o"/>
      <w:lvlJc w:val="left"/>
      <w:pPr>
        <w:ind w:left="1440" w:hanging="360"/>
      </w:pPr>
      <w:rPr>
        <w:rFonts w:ascii="Courier New" w:hAnsi="Courier New" w:cs="Courier New" w:hint="default"/>
      </w:rPr>
    </w:lvl>
    <w:lvl w:ilvl="2" w:tplc="380C0005" w:tentative="1">
      <w:start w:val="1"/>
      <w:numFmt w:val="bullet"/>
      <w:lvlText w:val=""/>
      <w:lvlJc w:val="left"/>
      <w:pPr>
        <w:ind w:left="2160" w:hanging="360"/>
      </w:pPr>
      <w:rPr>
        <w:rFonts w:ascii="Wingdings" w:hAnsi="Wingdings" w:hint="default"/>
      </w:rPr>
    </w:lvl>
    <w:lvl w:ilvl="3" w:tplc="380C0001" w:tentative="1">
      <w:start w:val="1"/>
      <w:numFmt w:val="bullet"/>
      <w:lvlText w:val=""/>
      <w:lvlJc w:val="left"/>
      <w:pPr>
        <w:ind w:left="2880" w:hanging="360"/>
      </w:pPr>
      <w:rPr>
        <w:rFonts w:ascii="Symbol" w:hAnsi="Symbol" w:hint="default"/>
      </w:rPr>
    </w:lvl>
    <w:lvl w:ilvl="4" w:tplc="380C0003" w:tentative="1">
      <w:start w:val="1"/>
      <w:numFmt w:val="bullet"/>
      <w:lvlText w:val="o"/>
      <w:lvlJc w:val="left"/>
      <w:pPr>
        <w:ind w:left="3600" w:hanging="360"/>
      </w:pPr>
      <w:rPr>
        <w:rFonts w:ascii="Courier New" w:hAnsi="Courier New" w:cs="Courier New" w:hint="default"/>
      </w:rPr>
    </w:lvl>
    <w:lvl w:ilvl="5" w:tplc="380C0005" w:tentative="1">
      <w:start w:val="1"/>
      <w:numFmt w:val="bullet"/>
      <w:lvlText w:val=""/>
      <w:lvlJc w:val="left"/>
      <w:pPr>
        <w:ind w:left="4320" w:hanging="360"/>
      </w:pPr>
      <w:rPr>
        <w:rFonts w:ascii="Wingdings" w:hAnsi="Wingdings" w:hint="default"/>
      </w:rPr>
    </w:lvl>
    <w:lvl w:ilvl="6" w:tplc="380C0001" w:tentative="1">
      <w:start w:val="1"/>
      <w:numFmt w:val="bullet"/>
      <w:lvlText w:val=""/>
      <w:lvlJc w:val="left"/>
      <w:pPr>
        <w:ind w:left="5040" w:hanging="360"/>
      </w:pPr>
      <w:rPr>
        <w:rFonts w:ascii="Symbol" w:hAnsi="Symbol" w:hint="default"/>
      </w:rPr>
    </w:lvl>
    <w:lvl w:ilvl="7" w:tplc="380C0003" w:tentative="1">
      <w:start w:val="1"/>
      <w:numFmt w:val="bullet"/>
      <w:lvlText w:val="o"/>
      <w:lvlJc w:val="left"/>
      <w:pPr>
        <w:ind w:left="5760" w:hanging="360"/>
      </w:pPr>
      <w:rPr>
        <w:rFonts w:ascii="Courier New" w:hAnsi="Courier New" w:cs="Courier New" w:hint="default"/>
      </w:rPr>
    </w:lvl>
    <w:lvl w:ilvl="8" w:tplc="380C0005" w:tentative="1">
      <w:start w:val="1"/>
      <w:numFmt w:val="bullet"/>
      <w:lvlText w:val=""/>
      <w:lvlJc w:val="left"/>
      <w:pPr>
        <w:ind w:left="6480" w:hanging="360"/>
      </w:pPr>
      <w:rPr>
        <w:rFonts w:ascii="Wingdings" w:hAnsi="Wingdings" w:hint="default"/>
      </w:rPr>
    </w:lvl>
  </w:abstractNum>
  <w:abstractNum w:abstractNumId="7" w15:restartNumberingAfterBreak="0">
    <w:nsid w:val="0BC24A7D"/>
    <w:multiLevelType w:val="hybridMultilevel"/>
    <w:tmpl w:val="C7B60C5E"/>
    <w:lvl w:ilvl="0" w:tplc="380C0001">
      <w:start w:val="1"/>
      <w:numFmt w:val="bullet"/>
      <w:lvlText w:val=""/>
      <w:lvlJc w:val="left"/>
      <w:pPr>
        <w:ind w:left="720" w:hanging="360"/>
      </w:pPr>
      <w:rPr>
        <w:rFonts w:ascii="Symbol" w:hAnsi="Symbol" w:hint="default"/>
      </w:rPr>
    </w:lvl>
    <w:lvl w:ilvl="1" w:tplc="380C0003" w:tentative="1">
      <w:start w:val="1"/>
      <w:numFmt w:val="bullet"/>
      <w:lvlText w:val="o"/>
      <w:lvlJc w:val="left"/>
      <w:pPr>
        <w:ind w:left="1440" w:hanging="360"/>
      </w:pPr>
      <w:rPr>
        <w:rFonts w:ascii="Courier New" w:hAnsi="Courier New" w:cs="Courier New" w:hint="default"/>
      </w:rPr>
    </w:lvl>
    <w:lvl w:ilvl="2" w:tplc="380C0005" w:tentative="1">
      <w:start w:val="1"/>
      <w:numFmt w:val="bullet"/>
      <w:lvlText w:val=""/>
      <w:lvlJc w:val="left"/>
      <w:pPr>
        <w:ind w:left="2160" w:hanging="360"/>
      </w:pPr>
      <w:rPr>
        <w:rFonts w:ascii="Wingdings" w:hAnsi="Wingdings" w:hint="default"/>
      </w:rPr>
    </w:lvl>
    <w:lvl w:ilvl="3" w:tplc="380C0001" w:tentative="1">
      <w:start w:val="1"/>
      <w:numFmt w:val="bullet"/>
      <w:lvlText w:val=""/>
      <w:lvlJc w:val="left"/>
      <w:pPr>
        <w:ind w:left="2880" w:hanging="360"/>
      </w:pPr>
      <w:rPr>
        <w:rFonts w:ascii="Symbol" w:hAnsi="Symbol" w:hint="default"/>
      </w:rPr>
    </w:lvl>
    <w:lvl w:ilvl="4" w:tplc="380C0003" w:tentative="1">
      <w:start w:val="1"/>
      <w:numFmt w:val="bullet"/>
      <w:lvlText w:val="o"/>
      <w:lvlJc w:val="left"/>
      <w:pPr>
        <w:ind w:left="3600" w:hanging="360"/>
      </w:pPr>
      <w:rPr>
        <w:rFonts w:ascii="Courier New" w:hAnsi="Courier New" w:cs="Courier New" w:hint="default"/>
      </w:rPr>
    </w:lvl>
    <w:lvl w:ilvl="5" w:tplc="380C0005" w:tentative="1">
      <w:start w:val="1"/>
      <w:numFmt w:val="bullet"/>
      <w:lvlText w:val=""/>
      <w:lvlJc w:val="left"/>
      <w:pPr>
        <w:ind w:left="4320" w:hanging="360"/>
      </w:pPr>
      <w:rPr>
        <w:rFonts w:ascii="Wingdings" w:hAnsi="Wingdings" w:hint="default"/>
      </w:rPr>
    </w:lvl>
    <w:lvl w:ilvl="6" w:tplc="380C0001" w:tentative="1">
      <w:start w:val="1"/>
      <w:numFmt w:val="bullet"/>
      <w:lvlText w:val=""/>
      <w:lvlJc w:val="left"/>
      <w:pPr>
        <w:ind w:left="5040" w:hanging="360"/>
      </w:pPr>
      <w:rPr>
        <w:rFonts w:ascii="Symbol" w:hAnsi="Symbol" w:hint="default"/>
      </w:rPr>
    </w:lvl>
    <w:lvl w:ilvl="7" w:tplc="380C0003" w:tentative="1">
      <w:start w:val="1"/>
      <w:numFmt w:val="bullet"/>
      <w:lvlText w:val="o"/>
      <w:lvlJc w:val="left"/>
      <w:pPr>
        <w:ind w:left="5760" w:hanging="360"/>
      </w:pPr>
      <w:rPr>
        <w:rFonts w:ascii="Courier New" w:hAnsi="Courier New" w:cs="Courier New" w:hint="default"/>
      </w:rPr>
    </w:lvl>
    <w:lvl w:ilvl="8" w:tplc="380C0005" w:tentative="1">
      <w:start w:val="1"/>
      <w:numFmt w:val="bullet"/>
      <w:lvlText w:val=""/>
      <w:lvlJc w:val="left"/>
      <w:pPr>
        <w:ind w:left="6480" w:hanging="360"/>
      </w:pPr>
      <w:rPr>
        <w:rFonts w:ascii="Wingdings" w:hAnsi="Wingdings" w:hint="default"/>
      </w:rPr>
    </w:lvl>
  </w:abstractNum>
  <w:abstractNum w:abstractNumId="8" w15:restartNumberingAfterBreak="0">
    <w:nsid w:val="0EC0109B"/>
    <w:multiLevelType w:val="hybridMultilevel"/>
    <w:tmpl w:val="76CAA214"/>
    <w:lvl w:ilvl="0" w:tplc="380C0001">
      <w:start w:val="1"/>
      <w:numFmt w:val="bullet"/>
      <w:lvlText w:val=""/>
      <w:lvlJc w:val="left"/>
      <w:pPr>
        <w:ind w:left="720" w:hanging="360"/>
      </w:pPr>
      <w:rPr>
        <w:rFonts w:ascii="Symbol" w:hAnsi="Symbol" w:hint="default"/>
      </w:rPr>
    </w:lvl>
    <w:lvl w:ilvl="1" w:tplc="380C0003" w:tentative="1">
      <w:start w:val="1"/>
      <w:numFmt w:val="bullet"/>
      <w:lvlText w:val="o"/>
      <w:lvlJc w:val="left"/>
      <w:pPr>
        <w:ind w:left="1440" w:hanging="360"/>
      </w:pPr>
      <w:rPr>
        <w:rFonts w:ascii="Courier New" w:hAnsi="Courier New" w:cs="Courier New" w:hint="default"/>
      </w:rPr>
    </w:lvl>
    <w:lvl w:ilvl="2" w:tplc="380C0005" w:tentative="1">
      <w:start w:val="1"/>
      <w:numFmt w:val="bullet"/>
      <w:lvlText w:val=""/>
      <w:lvlJc w:val="left"/>
      <w:pPr>
        <w:ind w:left="2160" w:hanging="360"/>
      </w:pPr>
      <w:rPr>
        <w:rFonts w:ascii="Wingdings" w:hAnsi="Wingdings" w:hint="default"/>
      </w:rPr>
    </w:lvl>
    <w:lvl w:ilvl="3" w:tplc="380C0001" w:tentative="1">
      <w:start w:val="1"/>
      <w:numFmt w:val="bullet"/>
      <w:lvlText w:val=""/>
      <w:lvlJc w:val="left"/>
      <w:pPr>
        <w:ind w:left="2880" w:hanging="360"/>
      </w:pPr>
      <w:rPr>
        <w:rFonts w:ascii="Symbol" w:hAnsi="Symbol" w:hint="default"/>
      </w:rPr>
    </w:lvl>
    <w:lvl w:ilvl="4" w:tplc="380C0003" w:tentative="1">
      <w:start w:val="1"/>
      <w:numFmt w:val="bullet"/>
      <w:lvlText w:val="o"/>
      <w:lvlJc w:val="left"/>
      <w:pPr>
        <w:ind w:left="3600" w:hanging="360"/>
      </w:pPr>
      <w:rPr>
        <w:rFonts w:ascii="Courier New" w:hAnsi="Courier New" w:cs="Courier New" w:hint="default"/>
      </w:rPr>
    </w:lvl>
    <w:lvl w:ilvl="5" w:tplc="380C0005" w:tentative="1">
      <w:start w:val="1"/>
      <w:numFmt w:val="bullet"/>
      <w:lvlText w:val=""/>
      <w:lvlJc w:val="left"/>
      <w:pPr>
        <w:ind w:left="4320" w:hanging="360"/>
      </w:pPr>
      <w:rPr>
        <w:rFonts w:ascii="Wingdings" w:hAnsi="Wingdings" w:hint="default"/>
      </w:rPr>
    </w:lvl>
    <w:lvl w:ilvl="6" w:tplc="380C0001" w:tentative="1">
      <w:start w:val="1"/>
      <w:numFmt w:val="bullet"/>
      <w:lvlText w:val=""/>
      <w:lvlJc w:val="left"/>
      <w:pPr>
        <w:ind w:left="5040" w:hanging="360"/>
      </w:pPr>
      <w:rPr>
        <w:rFonts w:ascii="Symbol" w:hAnsi="Symbol" w:hint="default"/>
      </w:rPr>
    </w:lvl>
    <w:lvl w:ilvl="7" w:tplc="380C0003" w:tentative="1">
      <w:start w:val="1"/>
      <w:numFmt w:val="bullet"/>
      <w:lvlText w:val="o"/>
      <w:lvlJc w:val="left"/>
      <w:pPr>
        <w:ind w:left="5760" w:hanging="360"/>
      </w:pPr>
      <w:rPr>
        <w:rFonts w:ascii="Courier New" w:hAnsi="Courier New" w:cs="Courier New" w:hint="default"/>
      </w:rPr>
    </w:lvl>
    <w:lvl w:ilvl="8" w:tplc="380C0005" w:tentative="1">
      <w:start w:val="1"/>
      <w:numFmt w:val="bullet"/>
      <w:lvlText w:val=""/>
      <w:lvlJc w:val="left"/>
      <w:pPr>
        <w:ind w:left="6480" w:hanging="360"/>
      </w:pPr>
      <w:rPr>
        <w:rFonts w:ascii="Wingdings" w:hAnsi="Wingdings" w:hint="default"/>
      </w:rPr>
    </w:lvl>
  </w:abstractNum>
  <w:abstractNum w:abstractNumId="9" w15:restartNumberingAfterBreak="0">
    <w:nsid w:val="158E1055"/>
    <w:multiLevelType w:val="hybridMultilevel"/>
    <w:tmpl w:val="767849F6"/>
    <w:lvl w:ilvl="0" w:tplc="380C0001">
      <w:start w:val="1"/>
      <w:numFmt w:val="bullet"/>
      <w:lvlText w:val=""/>
      <w:lvlJc w:val="left"/>
      <w:pPr>
        <w:ind w:left="720" w:hanging="360"/>
      </w:pPr>
      <w:rPr>
        <w:rFonts w:ascii="Symbol" w:hAnsi="Symbol" w:hint="default"/>
      </w:rPr>
    </w:lvl>
    <w:lvl w:ilvl="1" w:tplc="380C0003" w:tentative="1">
      <w:start w:val="1"/>
      <w:numFmt w:val="bullet"/>
      <w:lvlText w:val="o"/>
      <w:lvlJc w:val="left"/>
      <w:pPr>
        <w:ind w:left="1440" w:hanging="360"/>
      </w:pPr>
      <w:rPr>
        <w:rFonts w:ascii="Courier New" w:hAnsi="Courier New" w:cs="Courier New" w:hint="default"/>
      </w:rPr>
    </w:lvl>
    <w:lvl w:ilvl="2" w:tplc="380C0005" w:tentative="1">
      <w:start w:val="1"/>
      <w:numFmt w:val="bullet"/>
      <w:lvlText w:val=""/>
      <w:lvlJc w:val="left"/>
      <w:pPr>
        <w:ind w:left="2160" w:hanging="360"/>
      </w:pPr>
      <w:rPr>
        <w:rFonts w:ascii="Wingdings" w:hAnsi="Wingdings" w:hint="default"/>
      </w:rPr>
    </w:lvl>
    <w:lvl w:ilvl="3" w:tplc="380C0001" w:tentative="1">
      <w:start w:val="1"/>
      <w:numFmt w:val="bullet"/>
      <w:lvlText w:val=""/>
      <w:lvlJc w:val="left"/>
      <w:pPr>
        <w:ind w:left="2880" w:hanging="360"/>
      </w:pPr>
      <w:rPr>
        <w:rFonts w:ascii="Symbol" w:hAnsi="Symbol" w:hint="default"/>
      </w:rPr>
    </w:lvl>
    <w:lvl w:ilvl="4" w:tplc="380C0003" w:tentative="1">
      <w:start w:val="1"/>
      <w:numFmt w:val="bullet"/>
      <w:lvlText w:val="o"/>
      <w:lvlJc w:val="left"/>
      <w:pPr>
        <w:ind w:left="3600" w:hanging="360"/>
      </w:pPr>
      <w:rPr>
        <w:rFonts w:ascii="Courier New" w:hAnsi="Courier New" w:cs="Courier New" w:hint="default"/>
      </w:rPr>
    </w:lvl>
    <w:lvl w:ilvl="5" w:tplc="380C0005" w:tentative="1">
      <w:start w:val="1"/>
      <w:numFmt w:val="bullet"/>
      <w:lvlText w:val=""/>
      <w:lvlJc w:val="left"/>
      <w:pPr>
        <w:ind w:left="4320" w:hanging="360"/>
      </w:pPr>
      <w:rPr>
        <w:rFonts w:ascii="Wingdings" w:hAnsi="Wingdings" w:hint="default"/>
      </w:rPr>
    </w:lvl>
    <w:lvl w:ilvl="6" w:tplc="380C0001" w:tentative="1">
      <w:start w:val="1"/>
      <w:numFmt w:val="bullet"/>
      <w:lvlText w:val=""/>
      <w:lvlJc w:val="left"/>
      <w:pPr>
        <w:ind w:left="5040" w:hanging="360"/>
      </w:pPr>
      <w:rPr>
        <w:rFonts w:ascii="Symbol" w:hAnsi="Symbol" w:hint="default"/>
      </w:rPr>
    </w:lvl>
    <w:lvl w:ilvl="7" w:tplc="380C0003" w:tentative="1">
      <w:start w:val="1"/>
      <w:numFmt w:val="bullet"/>
      <w:lvlText w:val="o"/>
      <w:lvlJc w:val="left"/>
      <w:pPr>
        <w:ind w:left="5760" w:hanging="360"/>
      </w:pPr>
      <w:rPr>
        <w:rFonts w:ascii="Courier New" w:hAnsi="Courier New" w:cs="Courier New" w:hint="default"/>
      </w:rPr>
    </w:lvl>
    <w:lvl w:ilvl="8" w:tplc="380C0005" w:tentative="1">
      <w:start w:val="1"/>
      <w:numFmt w:val="bullet"/>
      <w:lvlText w:val=""/>
      <w:lvlJc w:val="left"/>
      <w:pPr>
        <w:ind w:left="6480" w:hanging="360"/>
      </w:pPr>
      <w:rPr>
        <w:rFonts w:ascii="Wingdings" w:hAnsi="Wingdings" w:hint="default"/>
      </w:rPr>
    </w:lvl>
  </w:abstractNum>
  <w:abstractNum w:abstractNumId="10" w15:restartNumberingAfterBreak="0">
    <w:nsid w:val="16F31671"/>
    <w:multiLevelType w:val="hybridMultilevel"/>
    <w:tmpl w:val="1DB2B990"/>
    <w:lvl w:ilvl="0" w:tplc="380C0001">
      <w:start w:val="1"/>
      <w:numFmt w:val="bullet"/>
      <w:lvlText w:val=""/>
      <w:lvlJc w:val="left"/>
      <w:pPr>
        <w:ind w:left="720" w:hanging="360"/>
      </w:pPr>
      <w:rPr>
        <w:rFonts w:ascii="Symbol" w:hAnsi="Symbol" w:hint="default"/>
      </w:rPr>
    </w:lvl>
    <w:lvl w:ilvl="1" w:tplc="380C0003" w:tentative="1">
      <w:start w:val="1"/>
      <w:numFmt w:val="bullet"/>
      <w:lvlText w:val="o"/>
      <w:lvlJc w:val="left"/>
      <w:pPr>
        <w:ind w:left="1440" w:hanging="360"/>
      </w:pPr>
      <w:rPr>
        <w:rFonts w:ascii="Courier New" w:hAnsi="Courier New" w:cs="Courier New" w:hint="default"/>
      </w:rPr>
    </w:lvl>
    <w:lvl w:ilvl="2" w:tplc="380C0005" w:tentative="1">
      <w:start w:val="1"/>
      <w:numFmt w:val="bullet"/>
      <w:lvlText w:val=""/>
      <w:lvlJc w:val="left"/>
      <w:pPr>
        <w:ind w:left="2160" w:hanging="360"/>
      </w:pPr>
      <w:rPr>
        <w:rFonts w:ascii="Wingdings" w:hAnsi="Wingdings" w:hint="default"/>
      </w:rPr>
    </w:lvl>
    <w:lvl w:ilvl="3" w:tplc="380C0001" w:tentative="1">
      <w:start w:val="1"/>
      <w:numFmt w:val="bullet"/>
      <w:lvlText w:val=""/>
      <w:lvlJc w:val="left"/>
      <w:pPr>
        <w:ind w:left="2880" w:hanging="360"/>
      </w:pPr>
      <w:rPr>
        <w:rFonts w:ascii="Symbol" w:hAnsi="Symbol" w:hint="default"/>
      </w:rPr>
    </w:lvl>
    <w:lvl w:ilvl="4" w:tplc="380C0003" w:tentative="1">
      <w:start w:val="1"/>
      <w:numFmt w:val="bullet"/>
      <w:lvlText w:val="o"/>
      <w:lvlJc w:val="left"/>
      <w:pPr>
        <w:ind w:left="3600" w:hanging="360"/>
      </w:pPr>
      <w:rPr>
        <w:rFonts w:ascii="Courier New" w:hAnsi="Courier New" w:cs="Courier New" w:hint="default"/>
      </w:rPr>
    </w:lvl>
    <w:lvl w:ilvl="5" w:tplc="380C0005" w:tentative="1">
      <w:start w:val="1"/>
      <w:numFmt w:val="bullet"/>
      <w:lvlText w:val=""/>
      <w:lvlJc w:val="left"/>
      <w:pPr>
        <w:ind w:left="4320" w:hanging="360"/>
      </w:pPr>
      <w:rPr>
        <w:rFonts w:ascii="Wingdings" w:hAnsi="Wingdings" w:hint="default"/>
      </w:rPr>
    </w:lvl>
    <w:lvl w:ilvl="6" w:tplc="380C0001" w:tentative="1">
      <w:start w:val="1"/>
      <w:numFmt w:val="bullet"/>
      <w:lvlText w:val=""/>
      <w:lvlJc w:val="left"/>
      <w:pPr>
        <w:ind w:left="5040" w:hanging="360"/>
      </w:pPr>
      <w:rPr>
        <w:rFonts w:ascii="Symbol" w:hAnsi="Symbol" w:hint="default"/>
      </w:rPr>
    </w:lvl>
    <w:lvl w:ilvl="7" w:tplc="380C0003" w:tentative="1">
      <w:start w:val="1"/>
      <w:numFmt w:val="bullet"/>
      <w:lvlText w:val="o"/>
      <w:lvlJc w:val="left"/>
      <w:pPr>
        <w:ind w:left="5760" w:hanging="360"/>
      </w:pPr>
      <w:rPr>
        <w:rFonts w:ascii="Courier New" w:hAnsi="Courier New" w:cs="Courier New" w:hint="default"/>
      </w:rPr>
    </w:lvl>
    <w:lvl w:ilvl="8" w:tplc="380C0005" w:tentative="1">
      <w:start w:val="1"/>
      <w:numFmt w:val="bullet"/>
      <w:lvlText w:val=""/>
      <w:lvlJc w:val="left"/>
      <w:pPr>
        <w:ind w:left="6480" w:hanging="360"/>
      </w:pPr>
      <w:rPr>
        <w:rFonts w:ascii="Wingdings" w:hAnsi="Wingdings" w:hint="default"/>
      </w:rPr>
    </w:lvl>
  </w:abstractNum>
  <w:abstractNum w:abstractNumId="11" w15:restartNumberingAfterBreak="0">
    <w:nsid w:val="1D736EED"/>
    <w:multiLevelType w:val="hybridMultilevel"/>
    <w:tmpl w:val="7EF611F6"/>
    <w:lvl w:ilvl="0" w:tplc="380C0001">
      <w:start w:val="1"/>
      <w:numFmt w:val="bullet"/>
      <w:lvlText w:val=""/>
      <w:lvlJc w:val="left"/>
      <w:pPr>
        <w:ind w:left="720" w:hanging="360"/>
      </w:pPr>
      <w:rPr>
        <w:rFonts w:ascii="Symbol" w:hAnsi="Symbol" w:hint="default"/>
      </w:rPr>
    </w:lvl>
    <w:lvl w:ilvl="1" w:tplc="380C0003" w:tentative="1">
      <w:start w:val="1"/>
      <w:numFmt w:val="bullet"/>
      <w:lvlText w:val="o"/>
      <w:lvlJc w:val="left"/>
      <w:pPr>
        <w:ind w:left="1440" w:hanging="360"/>
      </w:pPr>
      <w:rPr>
        <w:rFonts w:ascii="Courier New" w:hAnsi="Courier New" w:cs="Courier New" w:hint="default"/>
      </w:rPr>
    </w:lvl>
    <w:lvl w:ilvl="2" w:tplc="380C0005" w:tentative="1">
      <w:start w:val="1"/>
      <w:numFmt w:val="bullet"/>
      <w:lvlText w:val=""/>
      <w:lvlJc w:val="left"/>
      <w:pPr>
        <w:ind w:left="2160" w:hanging="360"/>
      </w:pPr>
      <w:rPr>
        <w:rFonts w:ascii="Wingdings" w:hAnsi="Wingdings" w:hint="default"/>
      </w:rPr>
    </w:lvl>
    <w:lvl w:ilvl="3" w:tplc="380C0001" w:tentative="1">
      <w:start w:val="1"/>
      <w:numFmt w:val="bullet"/>
      <w:lvlText w:val=""/>
      <w:lvlJc w:val="left"/>
      <w:pPr>
        <w:ind w:left="2880" w:hanging="360"/>
      </w:pPr>
      <w:rPr>
        <w:rFonts w:ascii="Symbol" w:hAnsi="Symbol" w:hint="default"/>
      </w:rPr>
    </w:lvl>
    <w:lvl w:ilvl="4" w:tplc="380C0003" w:tentative="1">
      <w:start w:val="1"/>
      <w:numFmt w:val="bullet"/>
      <w:lvlText w:val="o"/>
      <w:lvlJc w:val="left"/>
      <w:pPr>
        <w:ind w:left="3600" w:hanging="360"/>
      </w:pPr>
      <w:rPr>
        <w:rFonts w:ascii="Courier New" w:hAnsi="Courier New" w:cs="Courier New" w:hint="default"/>
      </w:rPr>
    </w:lvl>
    <w:lvl w:ilvl="5" w:tplc="380C0005" w:tentative="1">
      <w:start w:val="1"/>
      <w:numFmt w:val="bullet"/>
      <w:lvlText w:val=""/>
      <w:lvlJc w:val="left"/>
      <w:pPr>
        <w:ind w:left="4320" w:hanging="360"/>
      </w:pPr>
      <w:rPr>
        <w:rFonts w:ascii="Wingdings" w:hAnsi="Wingdings" w:hint="default"/>
      </w:rPr>
    </w:lvl>
    <w:lvl w:ilvl="6" w:tplc="380C0001" w:tentative="1">
      <w:start w:val="1"/>
      <w:numFmt w:val="bullet"/>
      <w:lvlText w:val=""/>
      <w:lvlJc w:val="left"/>
      <w:pPr>
        <w:ind w:left="5040" w:hanging="360"/>
      </w:pPr>
      <w:rPr>
        <w:rFonts w:ascii="Symbol" w:hAnsi="Symbol" w:hint="default"/>
      </w:rPr>
    </w:lvl>
    <w:lvl w:ilvl="7" w:tplc="380C0003" w:tentative="1">
      <w:start w:val="1"/>
      <w:numFmt w:val="bullet"/>
      <w:lvlText w:val="o"/>
      <w:lvlJc w:val="left"/>
      <w:pPr>
        <w:ind w:left="5760" w:hanging="360"/>
      </w:pPr>
      <w:rPr>
        <w:rFonts w:ascii="Courier New" w:hAnsi="Courier New" w:cs="Courier New" w:hint="default"/>
      </w:rPr>
    </w:lvl>
    <w:lvl w:ilvl="8" w:tplc="380C0005" w:tentative="1">
      <w:start w:val="1"/>
      <w:numFmt w:val="bullet"/>
      <w:lvlText w:val=""/>
      <w:lvlJc w:val="left"/>
      <w:pPr>
        <w:ind w:left="6480" w:hanging="360"/>
      </w:pPr>
      <w:rPr>
        <w:rFonts w:ascii="Wingdings" w:hAnsi="Wingdings" w:hint="default"/>
      </w:rPr>
    </w:lvl>
  </w:abstractNum>
  <w:abstractNum w:abstractNumId="12" w15:restartNumberingAfterBreak="0">
    <w:nsid w:val="22E202EC"/>
    <w:multiLevelType w:val="hybridMultilevel"/>
    <w:tmpl w:val="9F6EF0EA"/>
    <w:lvl w:ilvl="0" w:tplc="380C0001">
      <w:start w:val="1"/>
      <w:numFmt w:val="bullet"/>
      <w:lvlText w:val=""/>
      <w:lvlJc w:val="left"/>
      <w:pPr>
        <w:ind w:left="720" w:hanging="360"/>
      </w:pPr>
      <w:rPr>
        <w:rFonts w:ascii="Symbol" w:hAnsi="Symbol" w:hint="default"/>
      </w:rPr>
    </w:lvl>
    <w:lvl w:ilvl="1" w:tplc="380C0003" w:tentative="1">
      <w:start w:val="1"/>
      <w:numFmt w:val="bullet"/>
      <w:lvlText w:val="o"/>
      <w:lvlJc w:val="left"/>
      <w:pPr>
        <w:ind w:left="1440" w:hanging="360"/>
      </w:pPr>
      <w:rPr>
        <w:rFonts w:ascii="Courier New" w:hAnsi="Courier New" w:cs="Courier New" w:hint="default"/>
      </w:rPr>
    </w:lvl>
    <w:lvl w:ilvl="2" w:tplc="380C0005" w:tentative="1">
      <w:start w:val="1"/>
      <w:numFmt w:val="bullet"/>
      <w:lvlText w:val=""/>
      <w:lvlJc w:val="left"/>
      <w:pPr>
        <w:ind w:left="2160" w:hanging="360"/>
      </w:pPr>
      <w:rPr>
        <w:rFonts w:ascii="Wingdings" w:hAnsi="Wingdings" w:hint="default"/>
      </w:rPr>
    </w:lvl>
    <w:lvl w:ilvl="3" w:tplc="380C0001" w:tentative="1">
      <w:start w:val="1"/>
      <w:numFmt w:val="bullet"/>
      <w:lvlText w:val=""/>
      <w:lvlJc w:val="left"/>
      <w:pPr>
        <w:ind w:left="2880" w:hanging="360"/>
      </w:pPr>
      <w:rPr>
        <w:rFonts w:ascii="Symbol" w:hAnsi="Symbol" w:hint="default"/>
      </w:rPr>
    </w:lvl>
    <w:lvl w:ilvl="4" w:tplc="380C0003" w:tentative="1">
      <w:start w:val="1"/>
      <w:numFmt w:val="bullet"/>
      <w:lvlText w:val="o"/>
      <w:lvlJc w:val="left"/>
      <w:pPr>
        <w:ind w:left="3600" w:hanging="360"/>
      </w:pPr>
      <w:rPr>
        <w:rFonts w:ascii="Courier New" w:hAnsi="Courier New" w:cs="Courier New" w:hint="default"/>
      </w:rPr>
    </w:lvl>
    <w:lvl w:ilvl="5" w:tplc="380C0005" w:tentative="1">
      <w:start w:val="1"/>
      <w:numFmt w:val="bullet"/>
      <w:lvlText w:val=""/>
      <w:lvlJc w:val="left"/>
      <w:pPr>
        <w:ind w:left="4320" w:hanging="360"/>
      </w:pPr>
      <w:rPr>
        <w:rFonts w:ascii="Wingdings" w:hAnsi="Wingdings" w:hint="default"/>
      </w:rPr>
    </w:lvl>
    <w:lvl w:ilvl="6" w:tplc="380C0001" w:tentative="1">
      <w:start w:val="1"/>
      <w:numFmt w:val="bullet"/>
      <w:lvlText w:val=""/>
      <w:lvlJc w:val="left"/>
      <w:pPr>
        <w:ind w:left="5040" w:hanging="360"/>
      </w:pPr>
      <w:rPr>
        <w:rFonts w:ascii="Symbol" w:hAnsi="Symbol" w:hint="default"/>
      </w:rPr>
    </w:lvl>
    <w:lvl w:ilvl="7" w:tplc="380C0003" w:tentative="1">
      <w:start w:val="1"/>
      <w:numFmt w:val="bullet"/>
      <w:lvlText w:val="o"/>
      <w:lvlJc w:val="left"/>
      <w:pPr>
        <w:ind w:left="5760" w:hanging="360"/>
      </w:pPr>
      <w:rPr>
        <w:rFonts w:ascii="Courier New" w:hAnsi="Courier New" w:cs="Courier New" w:hint="default"/>
      </w:rPr>
    </w:lvl>
    <w:lvl w:ilvl="8" w:tplc="380C0005" w:tentative="1">
      <w:start w:val="1"/>
      <w:numFmt w:val="bullet"/>
      <w:lvlText w:val=""/>
      <w:lvlJc w:val="left"/>
      <w:pPr>
        <w:ind w:left="6480" w:hanging="360"/>
      </w:pPr>
      <w:rPr>
        <w:rFonts w:ascii="Wingdings" w:hAnsi="Wingdings" w:hint="default"/>
      </w:rPr>
    </w:lvl>
  </w:abstractNum>
  <w:abstractNum w:abstractNumId="13" w15:restartNumberingAfterBreak="0">
    <w:nsid w:val="27825A62"/>
    <w:multiLevelType w:val="hybridMultilevel"/>
    <w:tmpl w:val="7A5200F8"/>
    <w:lvl w:ilvl="0" w:tplc="380C0001">
      <w:start w:val="1"/>
      <w:numFmt w:val="bullet"/>
      <w:lvlText w:val=""/>
      <w:lvlJc w:val="left"/>
      <w:pPr>
        <w:ind w:left="720" w:hanging="360"/>
      </w:pPr>
      <w:rPr>
        <w:rFonts w:ascii="Symbol" w:hAnsi="Symbol" w:hint="default"/>
      </w:rPr>
    </w:lvl>
    <w:lvl w:ilvl="1" w:tplc="380C0003" w:tentative="1">
      <w:start w:val="1"/>
      <w:numFmt w:val="bullet"/>
      <w:lvlText w:val="o"/>
      <w:lvlJc w:val="left"/>
      <w:pPr>
        <w:ind w:left="1440" w:hanging="360"/>
      </w:pPr>
      <w:rPr>
        <w:rFonts w:ascii="Courier New" w:hAnsi="Courier New" w:cs="Courier New" w:hint="default"/>
      </w:rPr>
    </w:lvl>
    <w:lvl w:ilvl="2" w:tplc="380C0005" w:tentative="1">
      <w:start w:val="1"/>
      <w:numFmt w:val="bullet"/>
      <w:lvlText w:val=""/>
      <w:lvlJc w:val="left"/>
      <w:pPr>
        <w:ind w:left="2160" w:hanging="360"/>
      </w:pPr>
      <w:rPr>
        <w:rFonts w:ascii="Wingdings" w:hAnsi="Wingdings" w:hint="default"/>
      </w:rPr>
    </w:lvl>
    <w:lvl w:ilvl="3" w:tplc="380C0001" w:tentative="1">
      <w:start w:val="1"/>
      <w:numFmt w:val="bullet"/>
      <w:lvlText w:val=""/>
      <w:lvlJc w:val="left"/>
      <w:pPr>
        <w:ind w:left="2880" w:hanging="360"/>
      </w:pPr>
      <w:rPr>
        <w:rFonts w:ascii="Symbol" w:hAnsi="Symbol" w:hint="default"/>
      </w:rPr>
    </w:lvl>
    <w:lvl w:ilvl="4" w:tplc="380C0003" w:tentative="1">
      <w:start w:val="1"/>
      <w:numFmt w:val="bullet"/>
      <w:lvlText w:val="o"/>
      <w:lvlJc w:val="left"/>
      <w:pPr>
        <w:ind w:left="3600" w:hanging="360"/>
      </w:pPr>
      <w:rPr>
        <w:rFonts w:ascii="Courier New" w:hAnsi="Courier New" w:cs="Courier New" w:hint="default"/>
      </w:rPr>
    </w:lvl>
    <w:lvl w:ilvl="5" w:tplc="380C0005" w:tentative="1">
      <w:start w:val="1"/>
      <w:numFmt w:val="bullet"/>
      <w:lvlText w:val=""/>
      <w:lvlJc w:val="left"/>
      <w:pPr>
        <w:ind w:left="4320" w:hanging="360"/>
      </w:pPr>
      <w:rPr>
        <w:rFonts w:ascii="Wingdings" w:hAnsi="Wingdings" w:hint="default"/>
      </w:rPr>
    </w:lvl>
    <w:lvl w:ilvl="6" w:tplc="380C0001" w:tentative="1">
      <w:start w:val="1"/>
      <w:numFmt w:val="bullet"/>
      <w:lvlText w:val=""/>
      <w:lvlJc w:val="left"/>
      <w:pPr>
        <w:ind w:left="5040" w:hanging="360"/>
      </w:pPr>
      <w:rPr>
        <w:rFonts w:ascii="Symbol" w:hAnsi="Symbol" w:hint="default"/>
      </w:rPr>
    </w:lvl>
    <w:lvl w:ilvl="7" w:tplc="380C0003" w:tentative="1">
      <w:start w:val="1"/>
      <w:numFmt w:val="bullet"/>
      <w:lvlText w:val="o"/>
      <w:lvlJc w:val="left"/>
      <w:pPr>
        <w:ind w:left="5760" w:hanging="360"/>
      </w:pPr>
      <w:rPr>
        <w:rFonts w:ascii="Courier New" w:hAnsi="Courier New" w:cs="Courier New" w:hint="default"/>
      </w:rPr>
    </w:lvl>
    <w:lvl w:ilvl="8" w:tplc="380C0005" w:tentative="1">
      <w:start w:val="1"/>
      <w:numFmt w:val="bullet"/>
      <w:lvlText w:val=""/>
      <w:lvlJc w:val="left"/>
      <w:pPr>
        <w:ind w:left="6480" w:hanging="360"/>
      </w:pPr>
      <w:rPr>
        <w:rFonts w:ascii="Wingdings" w:hAnsi="Wingdings" w:hint="default"/>
      </w:rPr>
    </w:lvl>
  </w:abstractNum>
  <w:abstractNum w:abstractNumId="14" w15:restartNumberingAfterBreak="0">
    <w:nsid w:val="28492DC4"/>
    <w:multiLevelType w:val="hybridMultilevel"/>
    <w:tmpl w:val="F9723B10"/>
    <w:lvl w:ilvl="0" w:tplc="380C0001">
      <w:start w:val="1"/>
      <w:numFmt w:val="bullet"/>
      <w:lvlText w:val=""/>
      <w:lvlJc w:val="left"/>
      <w:pPr>
        <w:ind w:left="720" w:hanging="360"/>
      </w:pPr>
      <w:rPr>
        <w:rFonts w:ascii="Symbol" w:hAnsi="Symbol" w:hint="default"/>
      </w:rPr>
    </w:lvl>
    <w:lvl w:ilvl="1" w:tplc="380C0003" w:tentative="1">
      <w:start w:val="1"/>
      <w:numFmt w:val="bullet"/>
      <w:lvlText w:val="o"/>
      <w:lvlJc w:val="left"/>
      <w:pPr>
        <w:ind w:left="1440" w:hanging="360"/>
      </w:pPr>
      <w:rPr>
        <w:rFonts w:ascii="Courier New" w:hAnsi="Courier New" w:cs="Courier New" w:hint="default"/>
      </w:rPr>
    </w:lvl>
    <w:lvl w:ilvl="2" w:tplc="380C0005" w:tentative="1">
      <w:start w:val="1"/>
      <w:numFmt w:val="bullet"/>
      <w:lvlText w:val=""/>
      <w:lvlJc w:val="left"/>
      <w:pPr>
        <w:ind w:left="2160" w:hanging="360"/>
      </w:pPr>
      <w:rPr>
        <w:rFonts w:ascii="Wingdings" w:hAnsi="Wingdings" w:hint="default"/>
      </w:rPr>
    </w:lvl>
    <w:lvl w:ilvl="3" w:tplc="380C0001" w:tentative="1">
      <w:start w:val="1"/>
      <w:numFmt w:val="bullet"/>
      <w:lvlText w:val=""/>
      <w:lvlJc w:val="left"/>
      <w:pPr>
        <w:ind w:left="2880" w:hanging="360"/>
      </w:pPr>
      <w:rPr>
        <w:rFonts w:ascii="Symbol" w:hAnsi="Symbol" w:hint="default"/>
      </w:rPr>
    </w:lvl>
    <w:lvl w:ilvl="4" w:tplc="380C0003" w:tentative="1">
      <w:start w:val="1"/>
      <w:numFmt w:val="bullet"/>
      <w:lvlText w:val="o"/>
      <w:lvlJc w:val="left"/>
      <w:pPr>
        <w:ind w:left="3600" w:hanging="360"/>
      </w:pPr>
      <w:rPr>
        <w:rFonts w:ascii="Courier New" w:hAnsi="Courier New" w:cs="Courier New" w:hint="default"/>
      </w:rPr>
    </w:lvl>
    <w:lvl w:ilvl="5" w:tplc="380C0005" w:tentative="1">
      <w:start w:val="1"/>
      <w:numFmt w:val="bullet"/>
      <w:lvlText w:val=""/>
      <w:lvlJc w:val="left"/>
      <w:pPr>
        <w:ind w:left="4320" w:hanging="360"/>
      </w:pPr>
      <w:rPr>
        <w:rFonts w:ascii="Wingdings" w:hAnsi="Wingdings" w:hint="default"/>
      </w:rPr>
    </w:lvl>
    <w:lvl w:ilvl="6" w:tplc="380C0001" w:tentative="1">
      <w:start w:val="1"/>
      <w:numFmt w:val="bullet"/>
      <w:lvlText w:val=""/>
      <w:lvlJc w:val="left"/>
      <w:pPr>
        <w:ind w:left="5040" w:hanging="360"/>
      </w:pPr>
      <w:rPr>
        <w:rFonts w:ascii="Symbol" w:hAnsi="Symbol" w:hint="default"/>
      </w:rPr>
    </w:lvl>
    <w:lvl w:ilvl="7" w:tplc="380C0003" w:tentative="1">
      <w:start w:val="1"/>
      <w:numFmt w:val="bullet"/>
      <w:lvlText w:val="o"/>
      <w:lvlJc w:val="left"/>
      <w:pPr>
        <w:ind w:left="5760" w:hanging="360"/>
      </w:pPr>
      <w:rPr>
        <w:rFonts w:ascii="Courier New" w:hAnsi="Courier New" w:cs="Courier New" w:hint="default"/>
      </w:rPr>
    </w:lvl>
    <w:lvl w:ilvl="8" w:tplc="380C0005" w:tentative="1">
      <w:start w:val="1"/>
      <w:numFmt w:val="bullet"/>
      <w:lvlText w:val=""/>
      <w:lvlJc w:val="left"/>
      <w:pPr>
        <w:ind w:left="6480" w:hanging="360"/>
      </w:pPr>
      <w:rPr>
        <w:rFonts w:ascii="Wingdings" w:hAnsi="Wingdings" w:hint="default"/>
      </w:rPr>
    </w:lvl>
  </w:abstractNum>
  <w:abstractNum w:abstractNumId="15" w15:restartNumberingAfterBreak="0">
    <w:nsid w:val="2E860E18"/>
    <w:multiLevelType w:val="hybridMultilevel"/>
    <w:tmpl w:val="7144B714"/>
    <w:lvl w:ilvl="0" w:tplc="380C0001">
      <w:start w:val="1"/>
      <w:numFmt w:val="bullet"/>
      <w:lvlText w:val=""/>
      <w:lvlJc w:val="left"/>
      <w:pPr>
        <w:ind w:left="720" w:hanging="360"/>
      </w:pPr>
      <w:rPr>
        <w:rFonts w:ascii="Symbol" w:hAnsi="Symbol" w:hint="default"/>
      </w:rPr>
    </w:lvl>
    <w:lvl w:ilvl="1" w:tplc="380C0003" w:tentative="1">
      <w:start w:val="1"/>
      <w:numFmt w:val="bullet"/>
      <w:lvlText w:val="o"/>
      <w:lvlJc w:val="left"/>
      <w:pPr>
        <w:ind w:left="1440" w:hanging="360"/>
      </w:pPr>
      <w:rPr>
        <w:rFonts w:ascii="Courier New" w:hAnsi="Courier New" w:cs="Courier New" w:hint="default"/>
      </w:rPr>
    </w:lvl>
    <w:lvl w:ilvl="2" w:tplc="380C0005" w:tentative="1">
      <w:start w:val="1"/>
      <w:numFmt w:val="bullet"/>
      <w:lvlText w:val=""/>
      <w:lvlJc w:val="left"/>
      <w:pPr>
        <w:ind w:left="2160" w:hanging="360"/>
      </w:pPr>
      <w:rPr>
        <w:rFonts w:ascii="Wingdings" w:hAnsi="Wingdings" w:hint="default"/>
      </w:rPr>
    </w:lvl>
    <w:lvl w:ilvl="3" w:tplc="380C0001" w:tentative="1">
      <w:start w:val="1"/>
      <w:numFmt w:val="bullet"/>
      <w:lvlText w:val=""/>
      <w:lvlJc w:val="left"/>
      <w:pPr>
        <w:ind w:left="2880" w:hanging="360"/>
      </w:pPr>
      <w:rPr>
        <w:rFonts w:ascii="Symbol" w:hAnsi="Symbol" w:hint="default"/>
      </w:rPr>
    </w:lvl>
    <w:lvl w:ilvl="4" w:tplc="380C0003" w:tentative="1">
      <w:start w:val="1"/>
      <w:numFmt w:val="bullet"/>
      <w:lvlText w:val="o"/>
      <w:lvlJc w:val="left"/>
      <w:pPr>
        <w:ind w:left="3600" w:hanging="360"/>
      </w:pPr>
      <w:rPr>
        <w:rFonts w:ascii="Courier New" w:hAnsi="Courier New" w:cs="Courier New" w:hint="default"/>
      </w:rPr>
    </w:lvl>
    <w:lvl w:ilvl="5" w:tplc="380C0005" w:tentative="1">
      <w:start w:val="1"/>
      <w:numFmt w:val="bullet"/>
      <w:lvlText w:val=""/>
      <w:lvlJc w:val="left"/>
      <w:pPr>
        <w:ind w:left="4320" w:hanging="360"/>
      </w:pPr>
      <w:rPr>
        <w:rFonts w:ascii="Wingdings" w:hAnsi="Wingdings" w:hint="default"/>
      </w:rPr>
    </w:lvl>
    <w:lvl w:ilvl="6" w:tplc="380C0001" w:tentative="1">
      <w:start w:val="1"/>
      <w:numFmt w:val="bullet"/>
      <w:lvlText w:val=""/>
      <w:lvlJc w:val="left"/>
      <w:pPr>
        <w:ind w:left="5040" w:hanging="360"/>
      </w:pPr>
      <w:rPr>
        <w:rFonts w:ascii="Symbol" w:hAnsi="Symbol" w:hint="default"/>
      </w:rPr>
    </w:lvl>
    <w:lvl w:ilvl="7" w:tplc="380C0003" w:tentative="1">
      <w:start w:val="1"/>
      <w:numFmt w:val="bullet"/>
      <w:lvlText w:val="o"/>
      <w:lvlJc w:val="left"/>
      <w:pPr>
        <w:ind w:left="5760" w:hanging="360"/>
      </w:pPr>
      <w:rPr>
        <w:rFonts w:ascii="Courier New" w:hAnsi="Courier New" w:cs="Courier New" w:hint="default"/>
      </w:rPr>
    </w:lvl>
    <w:lvl w:ilvl="8" w:tplc="380C0005" w:tentative="1">
      <w:start w:val="1"/>
      <w:numFmt w:val="bullet"/>
      <w:lvlText w:val=""/>
      <w:lvlJc w:val="left"/>
      <w:pPr>
        <w:ind w:left="6480" w:hanging="360"/>
      </w:pPr>
      <w:rPr>
        <w:rFonts w:ascii="Wingdings" w:hAnsi="Wingdings" w:hint="default"/>
      </w:rPr>
    </w:lvl>
  </w:abstractNum>
  <w:abstractNum w:abstractNumId="16" w15:restartNumberingAfterBreak="0">
    <w:nsid w:val="356A62CF"/>
    <w:multiLevelType w:val="hybridMultilevel"/>
    <w:tmpl w:val="D35CFC3C"/>
    <w:lvl w:ilvl="0" w:tplc="380C0001">
      <w:start w:val="1"/>
      <w:numFmt w:val="bullet"/>
      <w:lvlText w:val=""/>
      <w:lvlJc w:val="left"/>
      <w:pPr>
        <w:ind w:left="720" w:hanging="360"/>
      </w:pPr>
      <w:rPr>
        <w:rFonts w:ascii="Symbol" w:hAnsi="Symbol" w:hint="default"/>
      </w:rPr>
    </w:lvl>
    <w:lvl w:ilvl="1" w:tplc="380C0003" w:tentative="1">
      <w:start w:val="1"/>
      <w:numFmt w:val="bullet"/>
      <w:lvlText w:val="o"/>
      <w:lvlJc w:val="left"/>
      <w:pPr>
        <w:ind w:left="1440" w:hanging="360"/>
      </w:pPr>
      <w:rPr>
        <w:rFonts w:ascii="Courier New" w:hAnsi="Courier New" w:cs="Courier New" w:hint="default"/>
      </w:rPr>
    </w:lvl>
    <w:lvl w:ilvl="2" w:tplc="380C0005" w:tentative="1">
      <w:start w:val="1"/>
      <w:numFmt w:val="bullet"/>
      <w:lvlText w:val=""/>
      <w:lvlJc w:val="left"/>
      <w:pPr>
        <w:ind w:left="2160" w:hanging="360"/>
      </w:pPr>
      <w:rPr>
        <w:rFonts w:ascii="Wingdings" w:hAnsi="Wingdings" w:hint="default"/>
      </w:rPr>
    </w:lvl>
    <w:lvl w:ilvl="3" w:tplc="380C0001" w:tentative="1">
      <w:start w:val="1"/>
      <w:numFmt w:val="bullet"/>
      <w:lvlText w:val=""/>
      <w:lvlJc w:val="left"/>
      <w:pPr>
        <w:ind w:left="2880" w:hanging="360"/>
      </w:pPr>
      <w:rPr>
        <w:rFonts w:ascii="Symbol" w:hAnsi="Symbol" w:hint="default"/>
      </w:rPr>
    </w:lvl>
    <w:lvl w:ilvl="4" w:tplc="380C0003" w:tentative="1">
      <w:start w:val="1"/>
      <w:numFmt w:val="bullet"/>
      <w:lvlText w:val="o"/>
      <w:lvlJc w:val="left"/>
      <w:pPr>
        <w:ind w:left="3600" w:hanging="360"/>
      </w:pPr>
      <w:rPr>
        <w:rFonts w:ascii="Courier New" w:hAnsi="Courier New" w:cs="Courier New" w:hint="default"/>
      </w:rPr>
    </w:lvl>
    <w:lvl w:ilvl="5" w:tplc="380C0005" w:tentative="1">
      <w:start w:val="1"/>
      <w:numFmt w:val="bullet"/>
      <w:lvlText w:val=""/>
      <w:lvlJc w:val="left"/>
      <w:pPr>
        <w:ind w:left="4320" w:hanging="360"/>
      </w:pPr>
      <w:rPr>
        <w:rFonts w:ascii="Wingdings" w:hAnsi="Wingdings" w:hint="default"/>
      </w:rPr>
    </w:lvl>
    <w:lvl w:ilvl="6" w:tplc="380C0001" w:tentative="1">
      <w:start w:val="1"/>
      <w:numFmt w:val="bullet"/>
      <w:lvlText w:val=""/>
      <w:lvlJc w:val="left"/>
      <w:pPr>
        <w:ind w:left="5040" w:hanging="360"/>
      </w:pPr>
      <w:rPr>
        <w:rFonts w:ascii="Symbol" w:hAnsi="Symbol" w:hint="default"/>
      </w:rPr>
    </w:lvl>
    <w:lvl w:ilvl="7" w:tplc="380C0003" w:tentative="1">
      <w:start w:val="1"/>
      <w:numFmt w:val="bullet"/>
      <w:lvlText w:val="o"/>
      <w:lvlJc w:val="left"/>
      <w:pPr>
        <w:ind w:left="5760" w:hanging="360"/>
      </w:pPr>
      <w:rPr>
        <w:rFonts w:ascii="Courier New" w:hAnsi="Courier New" w:cs="Courier New" w:hint="default"/>
      </w:rPr>
    </w:lvl>
    <w:lvl w:ilvl="8" w:tplc="380C0005" w:tentative="1">
      <w:start w:val="1"/>
      <w:numFmt w:val="bullet"/>
      <w:lvlText w:val=""/>
      <w:lvlJc w:val="left"/>
      <w:pPr>
        <w:ind w:left="6480" w:hanging="360"/>
      </w:pPr>
      <w:rPr>
        <w:rFonts w:ascii="Wingdings" w:hAnsi="Wingdings" w:hint="default"/>
      </w:rPr>
    </w:lvl>
  </w:abstractNum>
  <w:abstractNum w:abstractNumId="17" w15:restartNumberingAfterBreak="0">
    <w:nsid w:val="3B032FAF"/>
    <w:multiLevelType w:val="hybridMultilevel"/>
    <w:tmpl w:val="1CE0223C"/>
    <w:lvl w:ilvl="0" w:tplc="1422A136">
      <w:numFmt w:val="bullet"/>
      <w:lvlText w:val=""/>
      <w:lvlJc w:val="left"/>
      <w:pPr>
        <w:ind w:left="720" w:hanging="360"/>
      </w:pPr>
      <w:rPr>
        <w:rFonts w:ascii="Symbol" w:eastAsiaTheme="minorEastAsia" w:hAnsi="Symbol" w:cstheme="minorBidi" w:hint="default"/>
      </w:rPr>
    </w:lvl>
    <w:lvl w:ilvl="1" w:tplc="380C0003" w:tentative="1">
      <w:start w:val="1"/>
      <w:numFmt w:val="bullet"/>
      <w:lvlText w:val="o"/>
      <w:lvlJc w:val="left"/>
      <w:pPr>
        <w:ind w:left="1440" w:hanging="360"/>
      </w:pPr>
      <w:rPr>
        <w:rFonts w:ascii="Courier New" w:hAnsi="Courier New" w:cs="Courier New" w:hint="default"/>
      </w:rPr>
    </w:lvl>
    <w:lvl w:ilvl="2" w:tplc="380C0005" w:tentative="1">
      <w:start w:val="1"/>
      <w:numFmt w:val="bullet"/>
      <w:lvlText w:val=""/>
      <w:lvlJc w:val="left"/>
      <w:pPr>
        <w:ind w:left="2160" w:hanging="360"/>
      </w:pPr>
      <w:rPr>
        <w:rFonts w:ascii="Wingdings" w:hAnsi="Wingdings" w:hint="default"/>
      </w:rPr>
    </w:lvl>
    <w:lvl w:ilvl="3" w:tplc="380C0001" w:tentative="1">
      <w:start w:val="1"/>
      <w:numFmt w:val="bullet"/>
      <w:lvlText w:val=""/>
      <w:lvlJc w:val="left"/>
      <w:pPr>
        <w:ind w:left="2880" w:hanging="360"/>
      </w:pPr>
      <w:rPr>
        <w:rFonts w:ascii="Symbol" w:hAnsi="Symbol" w:hint="default"/>
      </w:rPr>
    </w:lvl>
    <w:lvl w:ilvl="4" w:tplc="380C0003" w:tentative="1">
      <w:start w:val="1"/>
      <w:numFmt w:val="bullet"/>
      <w:lvlText w:val="o"/>
      <w:lvlJc w:val="left"/>
      <w:pPr>
        <w:ind w:left="3600" w:hanging="360"/>
      </w:pPr>
      <w:rPr>
        <w:rFonts w:ascii="Courier New" w:hAnsi="Courier New" w:cs="Courier New" w:hint="default"/>
      </w:rPr>
    </w:lvl>
    <w:lvl w:ilvl="5" w:tplc="380C0005" w:tentative="1">
      <w:start w:val="1"/>
      <w:numFmt w:val="bullet"/>
      <w:lvlText w:val=""/>
      <w:lvlJc w:val="left"/>
      <w:pPr>
        <w:ind w:left="4320" w:hanging="360"/>
      </w:pPr>
      <w:rPr>
        <w:rFonts w:ascii="Wingdings" w:hAnsi="Wingdings" w:hint="default"/>
      </w:rPr>
    </w:lvl>
    <w:lvl w:ilvl="6" w:tplc="380C0001" w:tentative="1">
      <w:start w:val="1"/>
      <w:numFmt w:val="bullet"/>
      <w:lvlText w:val=""/>
      <w:lvlJc w:val="left"/>
      <w:pPr>
        <w:ind w:left="5040" w:hanging="360"/>
      </w:pPr>
      <w:rPr>
        <w:rFonts w:ascii="Symbol" w:hAnsi="Symbol" w:hint="default"/>
      </w:rPr>
    </w:lvl>
    <w:lvl w:ilvl="7" w:tplc="380C0003" w:tentative="1">
      <w:start w:val="1"/>
      <w:numFmt w:val="bullet"/>
      <w:lvlText w:val="o"/>
      <w:lvlJc w:val="left"/>
      <w:pPr>
        <w:ind w:left="5760" w:hanging="360"/>
      </w:pPr>
      <w:rPr>
        <w:rFonts w:ascii="Courier New" w:hAnsi="Courier New" w:cs="Courier New" w:hint="default"/>
      </w:rPr>
    </w:lvl>
    <w:lvl w:ilvl="8" w:tplc="380C0005" w:tentative="1">
      <w:start w:val="1"/>
      <w:numFmt w:val="bullet"/>
      <w:lvlText w:val=""/>
      <w:lvlJc w:val="left"/>
      <w:pPr>
        <w:ind w:left="6480" w:hanging="360"/>
      </w:pPr>
      <w:rPr>
        <w:rFonts w:ascii="Wingdings" w:hAnsi="Wingdings" w:hint="default"/>
      </w:rPr>
    </w:lvl>
  </w:abstractNum>
  <w:abstractNum w:abstractNumId="18" w15:restartNumberingAfterBreak="0">
    <w:nsid w:val="3CFA002D"/>
    <w:multiLevelType w:val="hybridMultilevel"/>
    <w:tmpl w:val="F264A204"/>
    <w:lvl w:ilvl="0" w:tplc="380C0001">
      <w:start w:val="1"/>
      <w:numFmt w:val="bullet"/>
      <w:lvlText w:val=""/>
      <w:lvlJc w:val="left"/>
      <w:pPr>
        <w:ind w:left="720" w:hanging="360"/>
      </w:pPr>
      <w:rPr>
        <w:rFonts w:ascii="Symbol" w:hAnsi="Symbol" w:hint="default"/>
      </w:rPr>
    </w:lvl>
    <w:lvl w:ilvl="1" w:tplc="380C0003" w:tentative="1">
      <w:start w:val="1"/>
      <w:numFmt w:val="bullet"/>
      <w:lvlText w:val="o"/>
      <w:lvlJc w:val="left"/>
      <w:pPr>
        <w:ind w:left="1440" w:hanging="360"/>
      </w:pPr>
      <w:rPr>
        <w:rFonts w:ascii="Courier New" w:hAnsi="Courier New" w:cs="Courier New" w:hint="default"/>
      </w:rPr>
    </w:lvl>
    <w:lvl w:ilvl="2" w:tplc="380C0005" w:tentative="1">
      <w:start w:val="1"/>
      <w:numFmt w:val="bullet"/>
      <w:lvlText w:val=""/>
      <w:lvlJc w:val="left"/>
      <w:pPr>
        <w:ind w:left="2160" w:hanging="360"/>
      </w:pPr>
      <w:rPr>
        <w:rFonts w:ascii="Wingdings" w:hAnsi="Wingdings" w:hint="default"/>
      </w:rPr>
    </w:lvl>
    <w:lvl w:ilvl="3" w:tplc="380C0001" w:tentative="1">
      <w:start w:val="1"/>
      <w:numFmt w:val="bullet"/>
      <w:lvlText w:val=""/>
      <w:lvlJc w:val="left"/>
      <w:pPr>
        <w:ind w:left="2880" w:hanging="360"/>
      </w:pPr>
      <w:rPr>
        <w:rFonts w:ascii="Symbol" w:hAnsi="Symbol" w:hint="default"/>
      </w:rPr>
    </w:lvl>
    <w:lvl w:ilvl="4" w:tplc="380C0003" w:tentative="1">
      <w:start w:val="1"/>
      <w:numFmt w:val="bullet"/>
      <w:lvlText w:val="o"/>
      <w:lvlJc w:val="left"/>
      <w:pPr>
        <w:ind w:left="3600" w:hanging="360"/>
      </w:pPr>
      <w:rPr>
        <w:rFonts w:ascii="Courier New" w:hAnsi="Courier New" w:cs="Courier New" w:hint="default"/>
      </w:rPr>
    </w:lvl>
    <w:lvl w:ilvl="5" w:tplc="380C0005" w:tentative="1">
      <w:start w:val="1"/>
      <w:numFmt w:val="bullet"/>
      <w:lvlText w:val=""/>
      <w:lvlJc w:val="left"/>
      <w:pPr>
        <w:ind w:left="4320" w:hanging="360"/>
      </w:pPr>
      <w:rPr>
        <w:rFonts w:ascii="Wingdings" w:hAnsi="Wingdings" w:hint="default"/>
      </w:rPr>
    </w:lvl>
    <w:lvl w:ilvl="6" w:tplc="380C0001" w:tentative="1">
      <w:start w:val="1"/>
      <w:numFmt w:val="bullet"/>
      <w:lvlText w:val=""/>
      <w:lvlJc w:val="left"/>
      <w:pPr>
        <w:ind w:left="5040" w:hanging="360"/>
      </w:pPr>
      <w:rPr>
        <w:rFonts w:ascii="Symbol" w:hAnsi="Symbol" w:hint="default"/>
      </w:rPr>
    </w:lvl>
    <w:lvl w:ilvl="7" w:tplc="380C0003" w:tentative="1">
      <w:start w:val="1"/>
      <w:numFmt w:val="bullet"/>
      <w:lvlText w:val="o"/>
      <w:lvlJc w:val="left"/>
      <w:pPr>
        <w:ind w:left="5760" w:hanging="360"/>
      </w:pPr>
      <w:rPr>
        <w:rFonts w:ascii="Courier New" w:hAnsi="Courier New" w:cs="Courier New" w:hint="default"/>
      </w:rPr>
    </w:lvl>
    <w:lvl w:ilvl="8" w:tplc="380C0005" w:tentative="1">
      <w:start w:val="1"/>
      <w:numFmt w:val="bullet"/>
      <w:lvlText w:val=""/>
      <w:lvlJc w:val="left"/>
      <w:pPr>
        <w:ind w:left="6480" w:hanging="360"/>
      </w:pPr>
      <w:rPr>
        <w:rFonts w:ascii="Wingdings" w:hAnsi="Wingdings" w:hint="default"/>
      </w:rPr>
    </w:lvl>
  </w:abstractNum>
  <w:abstractNum w:abstractNumId="19" w15:restartNumberingAfterBreak="0">
    <w:nsid w:val="3DDA2609"/>
    <w:multiLevelType w:val="hybridMultilevel"/>
    <w:tmpl w:val="DCCC3FC8"/>
    <w:lvl w:ilvl="0" w:tplc="380C0001">
      <w:start w:val="1"/>
      <w:numFmt w:val="bullet"/>
      <w:lvlText w:val=""/>
      <w:lvlJc w:val="left"/>
      <w:pPr>
        <w:ind w:left="720" w:hanging="360"/>
      </w:pPr>
      <w:rPr>
        <w:rFonts w:ascii="Symbol" w:hAnsi="Symbol" w:hint="default"/>
      </w:rPr>
    </w:lvl>
    <w:lvl w:ilvl="1" w:tplc="380C0003" w:tentative="1">
      <w:start w:val="1"/>
      <w:numFmt w:val="bullet"/>
      <w:lvlText w:val="o"/>
      <w:lvlJc w:val="left"/>
      <w:pPr>
        <w:ind w:left="1440" w:hanging="360"/>
      </w:pPr>
      <w:rPr>
        <w:rFonts w:ascii="Courier New" w:hAnsi="Courier New" w:cs="Courier New" w:hint="default"/>
      </w:rPr>
    </w:lvl>
    <w:lvl w:ilvl="2" w:tplc="380C0005" w:tentative="1">
      <w:start w:val="1"/>
      <w:numFmt w:val="bullet"/>
      <w:lvlText w:val=""/>
      <w:lvlJc w:val="left"/>
      <w:pPr>
        <w:ind w:left="2160" w:hanging="360"/>
      </w:pPr>
      <w:rPr>
        <w:rFonts w:ascii="Wingdings" w:hAnsi="Wingdings" w:hint="default"/>
      </w:rPr>
    </w:lvl>
    <w:lvl w:ilvl="3" w:tplc="380C0001" w:tentative="1">
      <w:start w:val="1"/>
      <w:numFmt w:val="bullet"/>
      <w:lvlText w:val=""/>
      <w:lvlJc w:val="left"/>
      <w:pPr>
        <w:ind w:left="2880" w:hanging="360"/>
      </w:pPr>
      <w:rPr>
        <w:rFonts w:ascii="Symbol" w:hAnsi="Symbol" w:hint="default"/>
      </w:rPr>
    </w:lvl>
    <w:lvl w:ilvl="4" w:tplc="380C0003" w:tentative="1">
      <w:start w:val="1"/>
      <w:numFmt w:val="bullet"/>
      <w:lvlText w:val="o"/>
      <w:lvlJc w:val="left"/>
      <w:pPr>
        <w:ind w:left="3600" w:hanging="360"/>
      </w:pPr>
      <w:rPr>
        <w:rFonts w:ascii="Courier New" w:hAnsi="Courier New" w:cs="Courier New" w:hint="default"/>
      </w:rPr>
    </w:lvl>
    <w:lvl w:ilvl="5" w:tplc="380C0005" w:tentative="1">
      <w:start w:val="1"/>
      <w:numFmt w:val="bullet"/>
      <w:lvlText w:val=""/>
      <w:lvlJc w:val="left"/>
      <w:pPr>
        <w:ind w:left="4320" w:hanging="360"/>
      </w:pPr>
      <w:rPr>
        <w:rFonts w:ascii="Wingdings" w:hAnsi="Wingdings" w:hint="default"/>
      </w:rPr>
    </w:lvl>
    <w:lvl w:ilvl="6" w:tplc="380C0001" w:tentative="1">
      <w:start w:val="1"/>
      <w:numFmt w:val="bullet"/>
      <w:lvlText w:val=""/>
      <w:lvlJc w:val="left"/>
      <w:pPr>
        <w:ind w:left="5040" w:hanging="360"/>
      </w:pPr>
      <w:rPr>
        <w:rFonts w:ascii="Symbol" w:hAnsi="Symbol" w:hint="default"/>
      </w:rPr>
    </w:lvl>
    <w:lvl w:ilvl="7" w:tplc="380C0003" w:tentative="1">
      <w:start w:val="1"/>
      <w:numFmt w:val="bullet"/>
      <w:lvlText w:val="o"/>
      <w:lvlJc w:val="left"/>
      <w:pPr>
        <w:ind w:left="5760" w:hanging="360"/>
      </w:pPr>
      <w:rPr>
        <w:rFonts w:ascii="Courier New" w:hAnsi="Courier New" w:cs="Courier New" w:hint="default"/>
      </w:rPr>
    </w:lvl>
    <w:lvl w:ilvl="8" w:tplc="380C0005" w:tentative="1">
      <w:start w:val="1"/>
      <w:numFmt w:val="bullet"/>
      <w:lvlText w:val=""/>
      <w:lvlJc w:val="left"/>
      <w:pPr>
        <w:ind w:left="6480" w:hanging="360"/>
      </w:pPr>
      <w:rPr>
        <w:rFonts w:ascii="Wingdings" w:hAnsi="Wingdings" w:hint="default"/>
      </w:rPr>
    </w:lvl>
  </w:abstractNum>
  <w:abstractNum w:abstractNumId="20" w15:restartNumberingAfterBreak="0">
    <w:nsid w:val="40966F8E"/>
    <w:multiLevelType w:val="hybridMultilevel"/>
    <w:tmpl w:val="F4ECAA06"/>
    <w:lvl w:ilvl="0" w:tplc="380C0001">
      <w:start w:val="1"/>
      <w:numFmt w:val="bullet"/>
      <w:lvlText w:val=""/>
      <w:lvlJc w:val="left"/>
      <w:pPr>
        <w:ind w:left="720" w:hanging="360"/>
      </w:pPr>
      <w:rPr>
        <w:rFonts w:ascii="Symbol" w:hAnsi="Symbol" w:hint="default"/>
      </w:rPr>
    </w:lvl>
    <w:lvl w:ilvl="1" w:tplc="380C0003" w:tentative="1">
      <w:start w:val="1"/>
      <w:numFmt w:val="bullet"/>
      <w:lvlText w:val="o"/>
      <w:lvlJc w:val="left"/>
      <w:pPr>
        <w:ind w:left="1440" w:hanging="360"/>
      </w:pPr>
      <w:rPr>
        <w:rFonts w:ascii="Courier New" w:hAnsi="Courier New" w:cs="Courier New" w:hint="default"/>
      </w:rPr>
    </w:lvl>
    <w:lvl w:ilvl="2" w:tplc="380C0005" w:tentative="1">
      <w:start w:val="1"/>
      <w:numFmt w:val="bullet"/>
      <w:lvlText w:val=""/>
      <w:lvlJc w:val="left"/>
      <w:pPr>
        <w:ind w:left="2160" w:hanging="360"/>
      </w:pPr>
      <w:rPr>
        <w:rFonts w:ascii="Wingdings" w:hAnsi="Wingdings" w:hint="default"/>
      </w:rPr>
    </w:lvl>
    <w:lvl w:ilvl="3" w:tplc="380C0001" w:tentative="1">
      <w:start w:val="1"/>
      <w:numFmt w:val="bullet"/>
      <w:lvlText w:val=""/>
      <w:lvlJc w:val="left"/>
      <w:pPr>
        <w:ind w:left="2880" w:hanging="360"/>
      </w:pPr>
      <w:rPr>
        <w:rFonts w:ascii="Symbol" w:hAnsi="Symbol" w:hint="default"/>
      </w:rPr>
    </w:lvl>
    <w:lvl w:ilvl="4" w:tplc="380C0003" w:tentative="1">
      <w:start w:val="1"/>
      <w:numFmt w:val="bullet"/>
      <w:lvlText w:val="o"/>
      <w:lvlJc w:val="left"/>
      <w:pPr>
        <w:ind w:left="3600" w:hanging="360"/>
      </w:pPr>
      <w:rPr>
        <w:rFonts w:ascii="Courier New" w:hAnsi="Courier New" w:cs="Courier New" w:hint="default"/>
      </w:rPr>
    </w:lvl>
    <w:lvl w:ilvl="5" w:tplc="380C0005" w:tentative="1">
      <w:start w:val="1"/>
      <w:numFmt w:val="bullet"/>
      <w:lvlText w:val=""/>
      <w:lvlJc w:val="left"/>
      <w:pPr>
        <w:ind w:left="4320" w:hanging="360"/>
      </w:pPr>
      <w:rPr>
        <w:rFonts w:ascii="Wingdings" w:hAnsi="Wingdings" w:hint="default"/>
      </w:rPr>
    </w:lvl>
    <w:lvl w:ilvl="6" w:tplc="380C0001" w:tentative="1">
      <w:start w:val="1"/>
      <w:numFmt w:val="bullet"/>
      <w:lvlText w:val=""/>
      <w:lvlJc w:val="left"/>
      <w:pPr>
        <w:ind w:left="5040" w:hanging="360"/>
      </w:pPr>
      <w:rPr>
        <w:rFonts w:ascii="Symbol" w:hAnsi="Symbol" w:hint="default"/>
      </w:rPr>
    </w:lvl>
    <w:lvl w:ilvl="7" w:tplc="380C0003" w:tentative="1">
      <w:start w:val="1"/>
      <w:numFmt w:val="bullet"/>
      <w:lvlText w:val="o"/>
      <w:lvlJc w:val="left"/>
      <w:pPr>
        <w:ind w:left="5760" w:hanging="360"/>
      </w:pPr>
      <w:rPr>
        <w:rFonts w:ascii="Courier New" w:hAnsi="Courier New" w:cs="Courier New" w:hint="default"/>
      </w:rPr>
    </w:lvl>
    <w:lvl w:ilvl="8" w:tplc="380C0005" w:tentative="1">
      <w:start w:val="1"/>
      <w:numFmt w:val="bullet"/>
      <w:lvlText w:val=""/>
      <w:lvlJc w:val="left"/>
      <w:pPr>
        <w:ind w:left="6480" w:hanging="360"/>
      </w:pPr>
      <w:rPr>
        <w:rFonts w:ascii="Wingdings" w:hAnsi="Wingdings" w:hint="default"/>
      </w:rPr>
    </w:lvl>
  </w:abstractNum>
  <w:abstractNum w:abstractNumId="21" w15:restartNumberingAfterBreak="0">
    <w:nsid w:val="447D39B8"/>
    <w:multiLevelType w:val="hybridMultilevel"/>
    <w:tmpl w:val="24D69604"/>
    <w:lvl w:ilvl="0" w:tplc="380C0001">
      <w:start w:val="1"/>
      <w:numFmt w:val="bullet"/>
      <w:lvlText w:val=""/>
      <w:lvlJc w:val="left"/>
      <w:pPr>
        <w:ind w:left="720" w:hanging="360"/>
      </w:pPr>
      <w:rPr>
        <w:rFonts w:ascii="Symbol" w:hAnsi="Symbol" w:hint="default"/>
      </w:rPr>
    </w:lvl>
    <w:lvl w:ilvl="1" w:tplc="380C0003" w:tentative="1">
      <w:start w:val="1"/>
      <w:numFmt w:val="bullet"/>
      <w:lvlText w:val="o"/>
      <w:lvlJc w:val="left"/>
      <w:pPr>
        <w:ind w:left="1440" w:hanging="360"/>
      </w:pPr>
      <w:rPr>
        <w:rFonts w:ascii="Courier New" w:hAnsi="Courier New" w:cs="Courier New" w:hint="default"/>
      </w:rPr>
    </w:lvl>
    <w:lvl w:ilvl="2" w:tplc="380C0005" w:tentative="1">
      <w:start w:val="1"/>
      <w:numFmt w:val="bullet"/>
      <w:lvlText w:val=""/>
      <w:lvlJc w:val="left"/>
      <w:pPr>
        <w:ind w:left="2160" w:hanging="360"/>
      </w:pPr>
      <w:rPr>
        <w:rFonts w:ascii="Wingdings" w:hAnsi="Wingdings" w:hint="default"/>
      </w:rPr>
    </w:lvl>
    <w:lvl w:ilvl="3" w:tplc="380C0001" w:tentative="1">
      <w:start w:val="1"/>
      <w:numFmt w:val="bullet"/>
      <w:lvlText w:val=""/>
      <w:lvlJc w:val="left"/>
      <w:pPr>
        <w:ind w:left="2880" w:hanging="360"/>
      </w:pPr>
      <w:rPr>
        <w:rFonts w:ascii="Symbol" w:hAnsi="Symbol" w:hint="default"/>
      </w:rPr>
    </w:lvl>
    <w:lvl w:ilvl="4" w:tplc="380C0003" w:tentative="1">
      <w:start w:val="1"/>
      <w:numFmt w:val="bullet"/>
      <w:lvlText w:val="o"/>
      <w:lvlJc w:val="left"/>
      <w:pPr>
        <w:ind w:left="3600" w:hanging="360"/>
      </w:pPr>
      <w:rPr>
        <w:rFonts w:ascii="Courier New" w:hAnsi="Courier New" w:cs="Courier New" w:hint="default"/>
      </w:rPr>
    </w:lvl>
    <w:lvl w:ilvl="5" w:tplc="380C0005" w:tentative="1">
      <w:start w:val="1"/>
      <w:numFmt w:val="bullet"/>
      <w:lvlText w:val=""/>
      <w:lvlJc w:val="left"/>
      <w:pPr>
        <w:ind w:left="4320" w:hanging="360"/>
      </w:pPr>
      <w:rPr>
        <w:rFonts w:ascii="Wingdings" w:hAnsi="Wingdings" w:hint="default"/>
      </w:rPr>
    </w:lvl>
    <w:lvl w:ilvl="6" w:tplc="380C0001" w:tentative="1">
      <w:start w:val="1"/>
      <w:numFmt w:val="bullet"/>
      <w:lvlText w:val=""/>
      <w:lvlJc w:val="left"/>
      <w:pPr>
        <w:ind w:left="5040" w:hanging="360"/>
      </w:pPr>
      <w:rPr>
        <w:rFonts w:ascii="Symbol" w:hAnsi="Symbol" w:hint="default"/>
      </w:rPr>
    </w:lvl>
    <w:lvl w:ilvl="7" w:tplc="380C0003" w:tentative="1">
      <w:start w:val="1"/>
      <w:numFmt w:val="bullet"/>
      <w:lvlText w:val="o"/>
      <w:lvlJc w:val="left"/>
      <w:pPr>
        <w:ind w:left="5760" w:hanging="360"/>
      </w:pPr>
      <w:rPr>
        <w:rFonts w:ascii="Courier New" w:hAnsi="Courier New" w:cs="Courier New" w:hint="default"/>
      </w:rPr>
    </w:lvl>
    <w:lvl w:ilvl="8" w:tplc="380C0005" w:tentative="1">
      <w:start w:val="1"/>
      <w:numFmt w:val="bullet"/>
      <w:lvlText w:val=""/>
      <w:lvlJc w:val="left"/>
      <w:pPr>
        <w:ind w:left="6480" w:hanging="360"/>
      </w:pPr>
      <w:rPr>
        <w:rFonts w:ascii="Wingdings" w:hAnsi="Wingdings" w:hint="default"/>
      </w:rPr>
    </w:lvl>
  </w:abstractNum>
  <w:abstractNum w:abstractNumId="22" w15:restartNumberingAfterBreak="0">
    <w:nsid w:val="45E537FA"/>
    <w:multiLevelType w:val="hybridMultilevel"/>
    <w:tmpl w:val="79FC1F26"/>
    <w:lvl w:ilvl="0" w:tplc="380C0001">
      <w:start w:val="1"/>
      <w:numFmt w:val="bullet"/>
      <w:lvlText w:val=""/>
      <w:lvlJc w:val="left"/>
      <w:pPr>
        <w:ind w:left="720" w:hanging="360"/>
      </w:pPr>
      <w:rPr>
        <w:rFonts w:ascii="Symbol" w:hAnsi="Symbol" w:hint="default"/>
      </w:rPr>
    </w:lvl>
    <w:lvl w:ilvl="1" w:tplc="380C0003" w:tentative="1">
      <w:start w:val="1"/>
      <w:numFmt w:val="bullet"/>
      <w:lvlText w:val="o"/>
      <w:lvlJc w:val="left"/>
      <w:pPr>
        <w:ind w:left="1440" w:hanging="360"/>
      </w:pPr>
      <w:rPr>
        <w:rFonts w:ascii="Courier New" w:hAnsi="Courier New" w:cs="Courier New" w:hint="default"/>
      </w:rPr>
    </w:lvl>
    <w:lvl w:ilvl="2" w:tplc="380C0005" w:tentative="1">
      <w:start w:val="1"/>
      <w:numFmt w:val="bullet"/>
      <w:lvlText w:val=""/>
      <w:lvlJc w:val="left"/>
      <w:pPr>
        <w:ind w:left="2160" w:hanging="360"/>
      </w:pPr>
      <w:rPr>
        <w:rFonts w:ascii="Wingdings" w:hAnsi="Wingdings" w:hint="default"/>
      </w:rPr>
    </w:lvl>
    <w:lvl w:ilvl="3" w:tplc="380C0001" w:tentative="1">
      <w:start w:val="1"/>
      <w:numFmt w:val="bullet"/>
      <w:lvlText w:val=""/>
      <w:lvlJc w:val="left"/>
      <w:pPr>
        <w:ind w:left="2880" w:hanging="360"/>
      </w:pPr>
      <w:rPr>
        <w:rFonts w:ascii="Symbol" w:hAnsi="Symbol" w:hint="default"/>
      </w:rPr>
    </w:lvl>
    <w:lvl w:ilvl="4" w:tplc="380C0003" w:tentative="1">
      <w:start w:val="1"/>
      <w:numFmt w:val="bullet"/>
      <w:lvlText w:val="o"/>
      <w:lvlJc w:val="left"/>
      <w:pPr>
        <w:ind w:left="3600" w:hanging="360"/>
      </w:pPr>
      <w:rPr>
        <w:rFonts w:ascii="Courier New" w:hAnsi="Courier New" w:cs="Courier New" w:hint="default"/>
      </w:rPr>
    </w:lvl>
    <w:lvl w:ilvl="5" w:tplc="380C0005" w:tentative="1">
      <w:start w:val="1"/>
      <w:numFmt w:val="bullet"/>
      <w:lvlText w:val=""/>
      <w:lvlJc w:val="left"/>
      <w:pPr>
        <w:ind w:left="4320" w:hanging="360"/>
      </w:pPr>
      <w:rPr>
        <w:rFonts w:ascii="Wingdings" w:hAnsi="Wingdings" w:hint="default"/>
      </w:rPr>
    </w:lvl>
    <w:lvl w:ilvl="6" w:tplc="380C0001" w:tentative="1">
      <w:start w:val="1"/>
      <w:numFmt w:val="bullet"/>
      <w:lvlText w:val=""/>
      <w:lvlJc w:val="left"/>
      <w:pPr>
        <w:ind w:left="5040" w:hanging="360"/>
      </w:pPr>
      <w:rPr>
        <w:rFonts w:ascii="Symbol" w:hAnsi="Symbol" w:hint="default"/>
      </w:rPr>
    </w:lvl>
    <w:lvl w:ilvl="7" w:tplc="380C0003" w:tentative="1">
      <w:start w:val="1"/>
      <w:numFmt w:val="bullet"/>
      <w:lvlText w:val="o"/>
      <w:lvlJc w:val="left"/>
      <w:pPr>
        <w:ind w:left="5760" w:hanging="360"/>
      </w:pPr>
      <w:rPr>
        <w:rFonts w:ascii="Courier New" w:hAnsi="Courier New" w:cs="Courier New" w:hint="default"/>
      </w:rPr>
    </w:lvl>
    <w:lvl w:ilvl="8" w:tplc="380C0005" w:tentative="1">
      <w:start w:val="1"/>
      <w:numFmt w:val="bullet"/>
      <w:lvlText w:val=""/>
      <w:lvlJc w:val="left"/>
      <w:pPr>
        <w:ind w:left="6480" w:hanging="360"/>
      </w:pPr>
      <w:rPr>
        <w:rFonts w:ascii="Wingdings" w:hAnsi="Wingdings" w:hint="default"/>
      </w:rPr>
    </w:lvl>
  </w:abstractNum>
  <w:abstractNum w:abstractNumId="23" w15:restartNumberingAfterBreak="0">
    <w:nsid w:val="4D5A3C2D"/>
    <w:multiLevelType w:val="hybridMultilevel"/>
    <w:tmpl w:val="A6A44BE8"/>
    <w:lvl w:ilvl="0" w:tplc="380C0001">
      <w:start w:val="1"/>
      <w:numFmt w:val="bullet"/>
      <w:lvlText w:val=""/>
      <w:lvlJc w:val="left"/>
      <w:pPr>
        <w:ind w:left="720" w:hanging="360"/>
      </w:pPr>
      <w:rPr>
        <w:rFonts w:ascii="Symbol" w:hAnsi="Symbol" w:hint="default"/>
      </w:rPr>
    </w:lvl>
    <w:lvl w:ilvl="1" w:tplc="380C0003" w:tentative="1">
      <w:start w:val="1"/>
      <w:numFmt w:val="bullet"/>
      <w:lvlText w:val="o"/>
      <w:lvlJc w:val="left"/>
      <w:pPr>
        <w:ind w:left="1440" w:hanging="360"/>
      </w:pPr>
      <w:rPr>
        <w:rFonts w:ascii="Courier New" w:hAnsi="Courier New" w:cs="Courier New" w:hint="default"/>
      </w:rPr>
    </w:lvl>
    <w:lvl w:ilvl="2" w:tplc="380C0005" w:tentative="1">
      <w:start w:val="1"/>
      <w:numFmt w:val="bullet"/>
      <w:lvlText w:val=""/>
      <w:lvlJc w:val="left"/>
      <w:pPr>
        <w:ind w:left="2160" w:hanging="360"/>
      </w:pPr>
      <w:rPr>
        <w:rFonts w:ascii="Wingdings" w:hAnsi="Wingdings" w:hint="default"/>
      </w:rPr>
    </w:lvl>
    <w:lvl w:ilvl="3" w:tplc="380C0001" w:tentative="1">
      <w:start w:val="1"/>
      <w:numFmt w:val="bullet"/>
      <w:lvlText w:val=""/>
      <w:lvlJc w:val="left"/>
      <w:pPr>
        <w:ind w:left="2880" w:hanging="360"/>
      </w:pPr>
      <w:rPr>
        <w:rFonts w:ascii="Symbol" w:hAnsi="Symbol" w:hint="default"/>
      </w:rPr>
    </w:lvl>
    <w:lvl w:ilvl="4" w:tplc="380C0003" w:tentative="1">
      <w:start w:val="1"/>
      <w:numFmt w:val="bullet"/>
      <w:lvlText w:val="o"/>
      <w:lvlJc w:val="left"/>
      <w:pPr>
        <w:ind w:left="3600" w:hanging="360"/>
      </w:pPr>
      <w:rPr>
        <w:rFonts w:ascii="Courier New" w:hAnsi="Courier New" w:cs="Courier New" w:hint="default"/>
      </w:rPr>
    </w:lvl>
    <w:lvl w:ilvl="5" w:tplc="380C0005" w:tentative="1">
      <w:start w:val="1"/>
      <w:numFmt w:val="bullet"/>
      <w:lvlText w:val=""/>
      <w:lvlJc w:val="left"/>
      <w:pPr>
        <w:ind w:left="4320" w:hanging="360"/>
      </w:pPr>
      <w:rPr>
        <w:rFonts w:ascii="Wingdings" w:hAnsi="Wingdings" w:hint="default"/>
      </w:rPr>
    </w:lvl>
    <w:lvl w:ilvl="6" w:tplc="380C0001" w:tentative="1">
      <w:start w:val="1"/>
      <w:numFmt w:val="bullet"/>
      <w:lvlText w:val=""/>
      <w:lvlJc w:val="left"/>
      <w:pPr>
        <w:ind w:left="5040" w:hanging="360"/>
      </w:pPr>
      <w:rPr>
        <w:rFonts w:ascii="Symbol" w:hAnsi="Symbol" w:hint="default"/>
      </w:rPr>
    </w:lvl>
    <w:lvl w:ilvl="7" w:tplc="380C0003" w:tentative="1">
      <w:start w:val="1"/>
      <w:numFmt w:val="bullet"/>
      <w:lvlText w:val="o"/>
      <w:lvlJc w:val="left"/>
      <w:pPr>
        <w:ind w:left="5760" w:hanging="360"/>
      </w:pPr>
      <w:rPr>
        <w:rFonts w:ascii="Courier New" w:hAnsi="Courier New" w:cs="Courier New" w:hint="default"/>
      </w:rPr>
    </w:lvl>
    <w:lvl w:ilvl="8" w:tplc="380C0005" w:tentative="1">
      <w:start w:val="1"/>
      <w:numFmt w:val="bullet"/>
      <w:lvlText w:val=""/>
      <w:lvlJc w:val="left"/>
      <w:pPr>
        <w:ind w:left="6480" w:hanging="360"/>
      </w:pPr>
      <w:rPr>
        <w:rFonts w:ascii="Wingdings" w:hAnsi="Wingdings" w:hint="default"/>
      </w:rPr>
    </w:lvl>
  </w:abstractNum>
  <w:abstractNum w:abstractNumId="24" w15:restartNumberingAfterBreak="0">
    <w:nsid w:val="4EBC412C"/>
    <w:multiLevelType w:val="hybridMultilevel"/>
    <w:tmpl w:val="F948C232"/>
    <w:lvl w:ilvl="0" w:tplc="380C0001">
      <w:start w:val="1"/>
      <w:numFmt w:val="bullet"/>
      <w:lvlText w:val=""/>
      <w:lvlJc w:val="left"/>
      <w:pPr>
        <w:ind w:left="720" w:hanging="360"/>
      </w:pPr>
      <w:rPr>
        <w:rFonts w:ascii="Symbol" w:hAnsi="Symbol" w:hint="default"/>
      </w:rPr>
    </w:lvl>
    <w:lvl w:ilvl="1" w:tplc="380C0003" w:tentative="1">
      <w:start w:val="1"/>
      <w:numFmt w:val="bullet"/>
      <w:lvlText w:val="o"/>
      <w:lvlJc w:val="left"/>
      <w:pPr>
        <w:ind w:left="1440" w:hanging="360"/>
      </w:pPr>
      <w:rPr>
        <w:rFonts w:ascii="Courier New" w:hAnsi="Courier New" w:cs="Courier New" w:hint="default"/>
      </w:rPr>
    </w:lvl>
    <w:lvl w:ilvl="2" w:tplc="380C0005" w:tentative="1">
      <w:start w:val="1"/>
      <w:numFmt w:val="bullet"/>
      <w:lvlText w:val=""/>
      <w:lvlJc w:val="left"/>
      <w:pPr>
        <w:ind w:left="2160" w:hanging="360"/>
      </w:pPr>
      <w:rPr>
        <w:rFonts w:ascii="Wingdings" w:hAnsi="Wingdings" w:hint="default"/>
      </w:rPr>
    </w:lvl>
    <w:lvl w:ilvl="3" w:tplc="380C0001" w:tentative="1">
      <w:start w:val="1"/>
      <w:numFmt w:val="bullet"/>
      <w:lvlText w:val=""/>
      <w:lvlJc w:val="left"/>
      <w:pPr>
        <w:ind w:left="2880" w:hanging="360"/>
      </w:pPr>
      <w:rPr>
        <w:rFonts w:ascii="Symbol" w:hAnsi="Symbol" w:hint="default"/>
      </w:rPr>
    </w:lvl>
    <w:lvl w:ilvl="4" w:tplc="380C0003" w:tentative="1">
      <w:start w:val="1"/>
      <w:numFmt w:val="bullet"/>
      <w:lvlText w:val="o"/>
      <w:lvlJc w:val="left"/>
      <w:pPr>
        <w:ind w:left="3600" w:hanging="360"/>
      </w:pPr>
      <w:rPr>
        <w:rFonts w:ascii="Courier New" w:hAnsi="Courier New" w:cs="Courier New" w:hint="default"/>
      </w:rPr>
    </w:lvl>
    <w:lvl w:ilvl="5" w:tplc="380C0005" w:tentative="1">
      <w:start w:val="1"/>
      <w:numFmt w:val="bullet"/>
      <w:lvlText w:val=""/>
      <w:lvlJc w:val="left"/>
      <w:pPr>
        <w:ind w:left="4320" w:hanging="360"/>
      </w:pPr>
      <w:rPr>
        <w:rFonts w:ascii="Wingdings" w:hAnsi="Wingdings" w:hint="default"/>
      </w:rPr>
    </w:lvl>
    <w:lvl w:ilvl="6" w:tplc="380C0001" w:tentative="1">
      <w:start w:val="1"/>
      <w:numFmt w:val="bullet"/>
      <w:lvlText w:val=""/>
      <w:lvlJc w:val="left"/>
      <w:pPr>
        <w:ind w:left="5040" w:hanging="360"/>
      </w:pPr>
      <w:rPr>
        <w:rFonts w:ascii="Symbol" w:hAnsi="Symbol" w:hint="default"/>
      </w:rPr>
    </w:lvl>
    <w:lvl w:ilvl="7" w:tplc="380C0003" w:tentative="1">
      <w:start w:val="1"/>
      <w:numFmt w:val="bullet"/>
      <w:lvlText w:val="o"/>
      <w:lvlJc w:val="left"/>
      <w:pPr>
        <w:ind w:left="5760" w:hanging="360"/>
      </w:pPr>
      <w:rPr>
        <w:rFonts w:ascii="Courier New" w:hAnsi="Courier New" w:cs="Courier New" w:hint="default"/>
      </w:rPr>
    </w:lvl>
    <w:lvl w:ilvl="8" w:tplc="380C0005" w:tentative="1">
      <w:start w:val="1"/>
      <w:numFmt w:val="bullet"/>
      <w:lvlText w:val=""/>
      <w:lvlJc w:val="left"/>
      <w:pPr>
        <w:ind w:left="6480" w:hanging="360"/>
      </w:pPr>
      <w:rPr>
        <w:rFonts w:ascii="Wingdings" w:hAnsi="Wingdings" w:hint="default"/>
      </w:rPr>
    </w:lvl>
  </w:abstractNum>
  <w:abstractNum w:abstractNumId="25" w15:restartNumberingAfterBreak="0">
    <w:nsid w:val="5614028C"/>
    <w:multiLevelType w:val="hybridMultilevel"/>
    <w:tmpl w:val="A51E0688"/>
    <w:lvl w:ilvl="0" w:tplc="380C0001">
      <w:start w:val="1"/>
      <w:numFmt w:val="bullet"/>
      <w:lvlText w:val=""/>
      <w:lvlJc w:val="left"/>
      <w:pPr>
        <w:ind w:left="720" w:hanging="360"/>
      </w:pPr>
      <w:rPr>
        <w:rFonts w:ascii="Symbol" w:hAnsi="Symbol" w:hint="default"/>
      </w:rPr>
    </w:lvl>
    <w:lvl w:ilvl="1" w:tplc="380C0003" w:tentative="1">
      <w:start w:val="1"/>
      <w:numFmt w:val="bullet"/>
      <w:lvlText w:val="o"/>
      <w:lvlJc w:val="left"/>
      <w:pPr>
        <w:ind w:left="1440" w:hanging="360"/>
      </w:pPr>
      <w:rPr>
        <w:rFonts w:ascii="Courier New" w:hAnsi="Courier New" w:cs="Courier New" w:hint="default"/>
      </w:rPr>
    </w:lvl>
    <w:lvl w:ilvl="2" w:tplc="380C0005" w:tentative="1">
      <w:start w:val="1"/>
      <w:numFmt w:val="bullet"/>
      <w:lvlText w:val=""/>
      <w:lvlJc w:val="left"/>
      <w:pPr>
        <w:ind w:left="2160" w:hanging="360"/>
      </w:pPr>
      <w:rPr>
        <w:rFonts w:ascii="Wingdings" w:hAnsi="Wingdings" w:hint="default"/>
      </w:rPr>
    </w:lvl>
    <w:lvl w:ilvl="3" w:tplc="380C0001" w:tentative="1">
      <w:start w:val="1"/>
      <w:numFmt w:val="bullet"/>
      <w:lvlText w:val=""/>
      <w:lvlJc w:val="left"/>
      <w:pPr>
        <w:ind w:left="2880" w:hanging="360"/>
      </w:pPr>
      <w:rPr>
        <w:rFonts w:ascii="Symbol" w:hAnsi="Symbol" w:hint="default"/>
      </w:rPr>
    </w:lvl>
    <w:lvl w:ilvl="4" w:tplc="380C0003" w:tentative="1">
      <w:start w:val="1"/>
      <w:numFmt w:val="bullet"/>
      <w:lvlText w:val="o"/>
      <w:lvlJc w:val="left"/>
      <w:pPr>
        <w:ind w:left="3600" w:hanging="360"/>
      </w:pPr>
      <w:rPr>
        <w:rFonts w:ascii="Courier New" w:hAnsi="Courier New" w:cs="Courier New" w:hint="default"/>
      </w:rPr>
    </w:lvl>
    <w:lvl w:ilvl="5" w:tplc="380C0005" w:tentative="1">
      <w:start w:val="1"/>
      <w:numFmt w:val="bullet"/>
      <w:lvlText w:val=""/>
      <w:lvlJc w:val="left"/>
      <w:pPr>
        <w:ind w:left="4320" w:hanging="360"/>
      </w:pPr>
      <w:rPr>
        <w:rFonts w:ascii="Wingdings" w:hAnsi="Wingdings" w:hint="default"/>
      </w:rPr>
    </w:lvl>
    <w:lvl w:ilvl="6" w:tplc="380C0001" w:tentative="1">
      <w:start w:val="1"/>
      <w:numFmt w:val="bullet"/>
      <w:lvlText w:val=""/>
      <w:lvlJc w:val="left"/>
      <w:pPr>
        <w:ind w:left="5040" w:hanging="360"/>
      </w:pPr>
      <w:rPr>
        <w:rFonts w:ascii="Symbol" w:hAnsi="Symbol" w:hint="default"/>
      </w:rPr>
    </w:lvl>
    <w:lvl w:ilvl="7" w:tplc="380C0003" w:tentative="1">
      <w:start w:val="1"/>
      <w:numFmt w:val="bullet"/>
      <w:lvlText w:val="o"/>
      <w:lvlJc w:val="left"/>
      <w:pPr>
        <w:ind w:left="5760" w:hanging="360"/>
      </w:pPr>
      <w:rPr>
        <w:rFonts w:ascii="Courier New" w:hAnsi="Courier New" w:cs="Courier New" w:hint="default"/>
      </w:rPr>
    </w:lvl>
    <w:lvl w:ilvl="8" w:tplc="380C0005" w:tentative="1">
      <w:start w:val="1"/>
      <w:numFmt w:val="bullet"/>
      <w:lvlText w:val=""/>
      <w:lvlJc w:val="left"/>
      <w:pPr>
        <w:ind w:left="6480" w:hanging="360"/>
      </w:pPr>
      <w:rPr>
        <w:rFonts w:ascii="Wingdings" w:hAnsi="Wingdings" w:hint="default"/>
      </w:rPr>
    </w:lvl>
  </w:abstractNum>
  <w:abstractNum w:abstractNumId="26" w15:restartNumberingAfterBreak="0">
    <w:nsid w:val="5C660FB8"/>
    <w:multiLevelType w:val="hybridMultilevel"/>
    <w:tmpl w:val="55307602"/>
    <w:lvl w:ilvl="0" w:tplc="380C0001">
      <w:start w:val="1"/>
      <w:numFmt w:val="bullet"/>
      <w:lvlText w:val=""/>
      <w:lvlJc w:val="left"/>
      <w:pPr>
        <w:ind w:left="720" w:hanging="360"/>
      </w:pPr>
      <w:rPr>
        <w:rFonts w:ascii="Symbol" w:hAnsi="Symbol" w:hint="default"/>
      </w:rPr>
    </w:lvl>
    <w:lvl w:ilvl="1" w:tplc="380C0003" w:tentative="1">
      <w:start w:val="1"/>
      <w:numFmt w:val="bullet"/>
      <w:lvlText w:val="o"/>
      <w:lvlJc w:val="left"/>
      <w:pPr>
        <w:ind w:left="1440" w:hanging="360"/>
      </w:pPr>
      <w:rPr>
        <w:rFonts w:ascii="Courier New" w:hAnsi="Courier New" w:cs="Courier New" w:hint="default"/>
      </w:rPr>
    </w:lvl>
    <w:lvl w:ilvl="2" w:tplc="380C0005" w:tentative="1">
      <w:start w:val="1"/>
      <w:numFmt w:val="bullet"/>
      <w:lvlText w:val=""/>
      <w:lvlJc w:val="left"/>
      <w:pPr>
        <w:ind w:left="2160" w:hanging="360"/>
      </w:pPr>
      <w:rPr>
        <w:rFonts w:ascii="Wingdings" w:hAnsi="Wingdings" w:hint="default"/>
      </w:rPr>
    </w:lvl>
    <w:lvl w:ilvl="3" w:tplc="380C0001" w:tentative="1">
      <w:start w:val="1"/>
      <w:numFmt w:val="bullet"/>
      <w:lvlText w:val=""/>
      <w:lvlJc w:val="left"/>
      <w:pPr>
        <w:ind w:left="2880" w:hanging="360"/>
      </w:pPr>
      <w:rPr>
        <w:rFonts w:ascii="Symbol" w:hAnsi="Symbol" w:hint="default"/>
      </w:rPr>
    </w:lvl>
    <w:lvl w:ilvl="4" w:tplc="380C0003" w:tentative="1">
      <w:start w:val="1"/>
      <w:numFmt w:val="bullet"/>
      <w:lvlText w:val="o"/>
      <w:lvlJc w:val="left"/>
      <w:pPr>
        <w:ind w:left="3600" w:hanging="360"/>
      </w:pPr>
      <w:rPr>
        <w:rFonts w:ascii="Courier New" w:hAnsi="Courier New" w:cs="Courier New" w:hint="default"/>
      </w:rPr>
    </w:lvl>
    <w:lvl w:ilvl="5" w:tplc="380C0005" w:tentative="1">
      <w:start w:val="1"/>
      <w:numFmt w:val="bullet"/>
      <w:lvlText w:val=""/>
      <w:lvlJc w:val="left"/>
      <w:pPr>
        <w:ind w:left="4320" w:hanging="360"/>
      </w:pPr>
      <w:rPr>
        <w:rFonts w:ascii="Wingdings" w:hAnsi="Wingdings" w:hint="default"/>
      </w:rPr>
    </w:lvl>
    <w:lvl w:ilvl="6" w:tplc="380C0001" w:tentative="1">
      <w:start w:val="1"/>
      <w:numFmt w:val="bullet"/>
      <w:lvlText w:val=""/>
      <w:lvlJc w:val="left"/>
      <w:pPr>
        <w:ind w:left="5040" w:hanging="360"/>
      </w:pPr>
      <w:rPr>
        <w:rFonts w:ascii="Symbol" w:hAnsi="Symbol" w:hint="default"/>
      </w:rPr>
    </w:lvl>
    <w:lvl w:ilvl="7" w:tplc="380C0003" w:tentative="1">
      <w:start w:val="1"/>
      <w:numFmt w:val="bullet"/>
      <w:lvlText w:val="o"/>
      <w:lvlJc w:val="left"/>
      <w:pPr>
        <w:ind w:left="5760" w:hanging="360"/>
      </w:pPr>
      <w:rPr>
        <w:rFonts w:ascii="Courier New" w:hAnsi="Courier New" w:cs="Courier New" w:hint="default"/>
      </w:rPr>
    </w:lvl>
    <w:lvl w:ilvl="8" w:tplc="380C0005" w:tentative="1">
      <w:start w:val="1"/>
      <w:numFmt w:val="bullet"/>
      <w:lvlText w:val=""/>
      <w:lvlJc w:val="left"/>
      <w:pPr>
        <w:ind w:left="6480" w:hanging="360"/>
      </w:pPr>
      <w:rPr>
        <w:rFonts w:ascii="Wingdings" w:hAnsi="Wingdings" w:hint="default"/>
      </w:rPr>
    </w:lvl>
  </w:abstractNum>
  <w:abstractNum w:abstractNumId="27" w15:restartNumberingAfterBreak="0">
    <w:nsid w:val="5CF162CE"/>
    <w:multiLevelType w:val="hybridMultilevel"/>
    <w:tmpl w:val="9564C83A"/>
    <w:lvl w:ilvl="0" w:tplc="380C0001">
      <w:start w:val="1"/>
      <w:numFmt w:val="bullet"/>
      <w:lvlText w:val=""/>
      <w:lvlJc w:val="left"/>
      <w:pPr>
        <w:ind w:left="720" w:hanging="360"/>
      </w:pPr>
      <w:rPr>
        <w:rFonts w:ascii="Symbol" w:hAnsi="Symbol" w:hint="default"/>
      </w:rPr>
    </w:lvl>
    <w:lvl w:ilvl="1" w:tplc="380C0003" w:tentative="1">
      <w:start w:val="1"/>
      <w:numFmt w:val="bullet"/>
      <w:lvlText w:val="o"/>
      <w:lvlJc w:val="left"/>
      <w:pPr>
        <w:ind w:left="1440" w:hanging="360"/>
      </w:pPr>
      <w:rPr>
        <w:rFonts w:ascii="Courier New" w:hAnsi="Courier New" w:cs="Courier New" w:hint="default"/>
      </w:rPr>
    </w:lvl>
    <w:lvl w:ilvl="2" w:tplc="380C0005" w:tentative="1">
      <w:start w:val="1"/>
      <w:numFmt w:val="bullet"/>
      <w:lvlText w:val=""/>
      <w:lvlJc w:val="left"/>
      <w:pPr>
        <w:ind w:left="2160" w:hanging="360"/>
      </w:pPr>
      <w:rPr>
        <w:rFonts w:ascii="Wingdings" w:hAnsi="Wingdings" w:hint="default"/>
      </w:rPr>
    </w:lvl>
    <w:lvl w:ilvl="3" w:tplc="380C0001" w:tentative="1">
      <w:start w:val="1"/>
      <w:numFmt w:val="bullet"/>
      <w:lvlText w:val=""/>
      <w:lvlJc w:val="left"/>
      <w:pPr>
        <w:ind w:left="2880" w:hanging="360"/>
      </w:pPr>
      <w:rPr>
        <w:rFonts w:ascii="Symbol" w:hAnsi="Symbol" w:hint="default"/>
      </w:rPr>
    </w:lvl>
    <w:lvl w:ilvl="4" w:tplc="380C0003" w:tentative="1">
      <w:start w:val="1"/>
      <w:numFmt w:val="bullet"/>
      <w:lvlText w:val="o"/>
      <w:lvlJc w:val="left"/>
      <w:pPr>
        <w:ind w:left="3600" w:hanging="360"/>
      </w:pPr>
      <w:rPr>
        <w:rFonts w:ascii="Courier New" w:hAnsi="Courier New" w:cs="Courier New" w:hint="default"/>
      </w:rPr>
    </w:lvl>
    <w:lvl w:ilvl="5" w:tplc="380C0005" w:tentative="1">
      <w:start w:val="1"/>
      <w:numFmt w:val="bullet"/>
      <w:lvlText w:val=""/>
      <w:lvlJc w:val="left"/>
      <w:pPr>
        <w:ind w:left="4320" w:hanging="360"/>
      </w:pPr>
      <w:rPr>
        <w:rFonts w:ascii="Wingdings" w:hAnsi="Wingdings" w:hint="default"/>
      </w:rPr>
    </w:lvl>
    <w:lvl w:ilvl="6" w:tplc="380C0001" w:tentative="1">
      <w:start w:val="1"/>
      <w:numFmt w:val="bullet"/>
      <w:lvlText w:val=""/>
      <w:lvlJc w:val="left"/>
      <w:pPr>
        <w:ind w:left="5040" w:hanging="360"/>
      </w:pPr>
      <w:rPr>
        <w:rFonts w:ascii="Symbol" w:hAnsi="Symbol" w:hint="default"/>
      </w:rPr>
    </w:lvl>
    <w:lvl w:ilvl="7" w:tplc="380C0003" w:tentative="1">
      <w:start w:val="1"/>
      <w:numFmt w:val="bullet"/>
      <w:lvlText w:val="o"/>
      <w:lvlJc w:val="left"/>
      <w:pPr>
        <w:ind w:left="5760" w:hanging="360"/>
      </w:pPr>
      <w:rPr>
        <w:rFonts w:ascii="Courier New" w:hAnsi="Courier New" w:cs="Courier New" w:hint="default"/>
      </w:rPr>
    </w:lvl>
    <w:lvl w:ilvl="8" w:tplc="380C0005" w:tentative="1">
      <w:start w:val="1"/>
      <w:numFmt w:val="bullet"/>
      <w:lvlText w:val=""/>
      <w:lvlJc w:val="left"/>
      <w:pPr>
        <w:ind w:left="6480" w:hanging="360"/>
      </w:pPr>
      <w:rPr>
        <w:rFonts w:ascii="Wingdings" w:hAnsi="Wingdings" w:hint="default"/>
      </w:rPr>
    </w:lvl>
  </w:abstractNum>
  <w:abstractNum w:abstractNumId="28" w15:restartNumberingAfterBreak="0">
    <w:nsid w:val="647811D8"/>
    <w:multiLevelType w:val="hybridMultilevel"/>
    <w:tmpl w:val="808E2B06"/>
    <w:lvl w:ilvl="0" w:tplc="380C0001">
      <w:start w:val="1"/>
      <w:numFmt w:val="bullet"/>
      <w:lvlText w:val=""/>
      <w:lvlJc w:val="left"/>
      <w:pPr>
        <w:ind w:left="720" w:hanging="360"/>
      </w:pPr>
      <w:rPr>
        <w:rFonts w:ascii="Symbol" w:hAnsi="Symbol" w:hint="default"/>
      </w:rPr>
    </w:lvl>
    <w:lvl w:ilvl="1" w:tplc="380C0003" w:tentative="1">
      <w:start w:val="1"/>
      <w:numFmt w:val="bullet"/>
      <w:lvlText w:val="o"/>
      <w:lvlJc w:val="left"/>
      <w:pPr>
        <w:ind w:left="1440" w:hanging="360"/>
      </w:pPr>
      <w:rPr>
        <w:rFonts w:ascii="Courier New" w:hAnsi="Courier New" w:cs="Courier New" w:hint="default"/>
      </w:rPr>
    </w:lvl>
    <w:lvl w:ilvl="2" w:tplc="380C0005" w:tentative="1">
      <w:start w:val="1"/>
      <w:numFmt w:val="bullet"/>
      <w:lvlText w:val=""/>
      <w:lvlJc w:val="left"/>
      <w:pPr>
        <w:ind w:left="2160" w:hanging="360"/>
      </w:pPr>
      <w:rPr>
        <w:rFonts w:ascii="Wingdings" w:hAnsi="Wingdings" w:hint="default"/>
      </w:rPr>
    </w:lvl>
    <w:lvl w:ilvl="3" w:tplc="380C0001" w:tentative="1">
      <w:start w:val="1"/>
      <w:numFmt w:val="bullet"/>
      <w:lvlText w:val=""/>
      <w:lvlJc w:val="left"/>
      <w:pPr>
        <w:ind w:left="2880" w:hanging="360"/>
      </w:pPr>
      <w:rPr>
        <w:rFonts w:ascii="Symbol" w:hAnsi="Symbol" w:hint="default"/>
      </w:rPr>
    </w:lvl>
    <w:lvl w:ilvl="4" w:tplc="380C0003" w:tentative="1">
      <w:start w:val="1"/>
      <w:numFmt w:val="bullet"/>
      <w:lvlText w:val="o"/>
      <w:lvlJc w:val="left"/>
      <w:pPr>
        <w:ind w:left="3600" w:hanging="360"/>
      </w:pPr>
      <w:rPr>
        <w:rFonts w:ascii="Courier New" w:hAnsi="Courier New" w:cs="Courier New" w:hint="default"/>
      </w:rPr>
    </w:lvl>
    <w:lvl w:ilvl="5" w:tplc="380C0005" w:tentative="1">
      <w:start w:val="1"/>
      <w:numFmt w:val="bullet"/>
      <w:lvlText w:val=""/>
      <w:lvlJc w:val="left"/>
      <w:pPr>
        <w:ind w:left="4320" w:hanging="360"/>
      </w:pPr>
      <w:rPr>
        <w:rFonts w:ascii="Wingdings" w:hAnsi="Wingdings" w:hint="default"/>
      </w:rPr>
    </w:lvl>
    <w:lvl w:ilvl="6" w:tplc="380C0001" w:tentative="1">
      <w:start w:val="1"/>
      <w:numFmt w:val="bullet"/>
      <w:lvlText w:val=""/>
      <w:lvlJc w:val="left"/>
      <w:pPr>
        <w:ind w:left="5040" w:hanging="360"/>
      </w:pPr>
      <w:rPr>
        <w:rFonts w:ascii="Symbol" w:hAnsi="Symbol" w:hint="default"/>
      </w:rPr>
    </w:lvl>
    <w:lvl w:ilvl="7" w:tplc="380C0003" w:tentative="1">
      <w:start w:val="1"/>
      <w:numFmt w:val="bullet"/>
      <w:lvlText w:val="o"/>
      <w:lvlJc w:val="left"/>
      <w:pPr>
        <w:ind w:left="5760" w:hanging="360"/>
      </w:pPr>
      <w:rPr>
        <w:rFonts w:ascii="Courier New" w:hAnsi="Courier New" w:cs="Courier New" w:hint="default"/>
      </w:rPr>
    </w:lvl>
    <w:lvl w:ilvl="8" w:tplc="380C0005" w:tentative="1">
      <w:start w:val="1"/>
      <w:numFmt w:val="bullet"/>
      <w:lvlText w:val=""/>
      <w:lvlJc w:val="left"/>
      <w:pPr>
        <w:ind w:left="6480" w:hanging="360"/>
      </w:pPr>
      <w:rPr>
        <w:rFonts w:ascii="Wingdings" w:hAnsi="Wingdings" w:hint="default"/>
      </w:rPr>
    </w:lvl>
  </w:abstractNum>
  <w:abstractNum w:abstractNumId="29" w15:restartNumberingAfterBreak="0">
    <w:nsid w:val="696509DE"/>
    <w:multiLevelType w:val="hybridMultilevel"/>
    <w:tmpl w:val="7F763446"/>
    <w:lvl w:ilvl="0" w:tplc="380C0001">
      <w:start w:val="1"/>
      <w:numFmt w:val="bullet"/>
      <w:lvlText w:val=""/>
      <w:lvlJc w:val="left"/>
      <w:pPr>
        <w:ind w:left="720" w:hanging="360"/>
      </w:pPr>
      <w:rPr>
        <w:rFonts w:ascii="Symbol" w:hAnsi="Symbol" w:hint="default"/>
      </w:rPr>
    </w:lvl>
    <w:lvl w:ilvl="1" w:tplc="380C0003" w:tentative="1">
      <w:start w:val="1"/>
      <w:numFmt w:val="bullet"/>
      <w:lvlText w:val="o"/>
      <w:lvlJc w:val="left"/>
      <w:pPr>
        <w:ind w:left="1440" w:hanging="360"/>
      </w:pPr>
      <w:rPr>
        <w:rFonts w:ascii="Courier New" w:hAnsi="Courier New" w:cs="Courier New" w:hint="default"/>
      </w:rPr>
    </w:lvl>
    <w:lvl w:ilvl="2" w:tplc="380C0005" w:tentative="1">
      <w:start w:val="1"/>
      <w:numFmt w:val="bullet"/>
      <w:lvlText w:val=""/>
      <w:lvlJc w:val="left"/>
      <w:pPr>
        <w:ind w:left="2160" w:hanging="360"/>
      </w:pPr>
      <w:rPr>
        <w:rFonts w:ascii="Wingdings" w:hAnsi="Wingdings" w:hint="default"/>
      </w:rPr>
    </w:lvl>
    <w:lvl w:ilvl="3" w:tplc="380C0001" w:tentative="1">
      <w:start w:val="1"/>
      <w:numFmt w:val="bullet"/>
      <w:lvlText w:val=""/>
      <w:lvlJc w:val="left"/>
      <w:pPr>
        <w:ind w:left="2880" w:hanging="360"/>
      </w:pPr>
      <w:rPr>
        <w:rFonts w:ascii="Symbol" w:hAnsi="Symbol" w:hint="default"/>
      </w:rPr>
    </w:lvl>
    <w:lvl w:ilvl="4" w:tplc="380C0003" w:tentative="1">
      <w:start w:val="1"/>
      <w:numFmt w:val="bullet"/>
      <w:lvlText w:val="o"/>
      <w:lvlJc w:val="left"/>
      <w:pPr>
        <w:ind w:left="3600" w:hanging="360"/>
      </w:pPr>
      <w:rPr>
        <w:rFonts w:ascii="Courier New" w:hAnsi="Courier New" w:cs="Courier New" w:hint="default"/>
      </w:rPr>
    </w:lvl>
    <w:lvl w:ilvl="5" w:tplc="380C0005" w:tentative="1">
      <w:start w:val="1"/>
      <w:numFmt w:val="bullet"/>
      <w:lvlText w:val=""/>
      <w:lvlJc w:val="left"/>
      <w:pPr>
        <w:ind w:left="4320" w:hanging="360"/>
      </w:pPr>
      <w:rPr>
        <w:rFonts w:ascii="Wingdings" w:hAnsi="Wingdings" w:hint="default"/>
      </w:rPr>
    </w:lvl>
    <w:lvl w:ilvl="6" w:tplc="380C0001" w:tentative="1">
      <w:start w:val="1"/>
      <w:numFmt w:val="bullet"/>
      <w:lvlText w:val=""/>
      <w:lvlJc w:val="left"/>
      <w:pPr>
        <w:ind w:left="5040" w:hanging="360"/>
      </w:pPr>
      <w:rPr>
        <w:rFonts w:ascii="Symbol" w:hAnsi="Symbol" w:hint="default"/>
      </w:rPr>
    </w:lvl>
    <w:lvl w:ilvl="7" w:tplc="380C0003" w:tentative="1">
      <w:start w:val="1"/>
      <w:numFmt w:val="bullet"/>
      <w:lvlText w:val="o"/>
      <w:lvlJc w:val="left"/>
      <w:pPr>
        <w:ind w:left="5760" w:hanging="360"/>
      </w:pPr>
      <w:rPr>
        <w:rFonts w:ascii="Courier New" w:hAnsi="Courier New" w:cs="Courier New" w:hint="default"/>
      </w:rPr>
    </w:lvl>
    <w:lvl w:ilvl="8" w:tplc="380C0005" w:tentative="1">
      <w:start w:val="1"/>
      <w:numFmt w:val="bullet"/>
      <w:lvlText w:val=""/>
      <w:lvlJc w:val="left"/>
      <w:pPr>
        <w:ind w:left="6480" w:hanging="360"/>
      </w:pPr>
      <w:rPr>
        <w:rFonts w:ascii="Wingdings" w:hAnsi="Wingdings" w:hint="default"/>
      </w:rPr>
    </w:lvl>
  </w:abstractNum>
  <w:abstractNum w:abstractNumId="30" w15:restartNumberingAfterBreak="0">
    <w:nsid w:val="6A160CC5"/>
    <w:multiLevelType w:val="hybridMultilevel"/>
    <w:tmpl w:val="46522B4E"/>
    <w:lvl w:ilvl="0" w:tplc="380C0001">
      <w:start w:val="1"/>
      <w:numFmt w:val="bullet"/>
      <w:lvlText w:val=""/>
      <w:lvlJc w:val="left"/>
      <w:pPr>
        <w:ind w:left="720" w:hanging="360"/>
      </w:pPr>
      <w:rPr>
        <w:rFonts w:ascii="Symbol" w:hAnsi="Symbol" w:hint="default"/>
      </w:rPr>
    </w:lvl>
    <w:lvl w:ilvl="1" w:tplc="380C0003" w:tentative="1">
      <w:start w:val="1"/>
      <w:numFmt w:val="bullet"/>
      <w:lvlText w:val="o"/>
      <w:lvlJc w:val="left"/>
      <w:pPr>
        <w:ind w:left="1440" w:hanging="360"/>
      </w:pPr>
      <w:rPr>
        <w:rFonts w:ascii="Courier New" w:hAnsi="Courier New" w:cs="Courier New" w:hint="default"/>
      </w:rPr>
    </w:lvl>
    <w:lvl w:ilvl="2" w:tplc="380C0005" w:tentative="1">
      <w:start w:val="1"/>
      <w:numFmt w:val="bullet"/>
      <w:lvlText w:val=""/>
      <w:lvlJc w:val="left"/>
      <w:pPr>
        <w:ind w:left="2160" w:hanging="360"/>
      </w:pPr>
      <w:rPr>
        <w:rFonts w:ascii="Wingdings" w:hAnsi="Wingdings" w:hint="default"/>
      </w:rPr>
    </w:lvl>
    <w:lvl w:ilvl="3" w:tplc="380C0001" w:tentative="1">
      <w:start w:val="1"/>
      <w:numFmt w:val="bullet"/>
      <w:lvlText w:val=""/>
      <w:lvlJc w:val="left"/>
      <w:pPr>
        <w:ind w:left="2880" w:hanging="360"/>
      </w:pPr>
      <w:rPr>
        <w:rFonts w:ascii="Symbol" w:hAnsi="Symbol" w:hint="default"/>
      </w:rPr>
    </w:lvl>
    <w:lvl w:ilvl="4" w:tplc="380C0003" w:tentative="1">
      <w:start w:val="1"/>
      <w:numFmt w:val="bullet"/>
      <w:lvlText w:val="o"/>
      <w:lvlJc w:val="left"/>
      <w:pPr>
        <w:ind w:left="3600" w:hanging="360"/>
      </w:pPr>
      <w:rPr>
        <w:rFonts w:ascii="Courier New" w:hAnsi="Courier New" w:cs="Courier New" w:hint="default"/>
      </w:rPr>
    </w:lvl>
    <w:lvl w:ilvl="5" w:tplc="380C0005" w:tentative="1">
      <w:start w:val="1"/>
      <w:numFmt w:val="bullet"/>
      <w:lvlText w:val=""/>
      <w:lvlJc w:val="left"/>
      <w:pPr>
        <w:ind w:left="4320" w:hanging="360"/>
      </w:pPr>
      <w:rPr>
        <w:rFonts w:ascii="Wingdings" w:hAnsi="Wingdings" w:hint="default"/>
      </w:rPr>
    </w:lvl>
    <w:lvl w:ilvl="6" w:tplc="380C0001" w:tentative="1">
      <w:start w:val="1"/>
      <w:numFmt w:val="bullet"/>
      <w:lvlText w:val=""/>
      <w:lvlJc w:val="left"/>
      <w:pPr>
        <w:ind w:left="5040" w:hanging="360"/>
      </w:pPr>
      <w:rPr>
        <w:rFonts w:ascii="Symbol" w:hAnsi="Symbol" w:hint="default"/>
      </w:rPr>
    </w:lvl>
    <w:lvl w:ilvl="7" w:tplc="380C0003" w:tentative="1">
      <w:start w:val="1"/>
      <w:numFmt w:val="bullet"/>
      <w:lvlText w:val="o"/>
      <w:lvlJc w:val="left"/>
      <w:pPr>
        <w:ind w:left="5760" w:hanging="360"/>
      </w:pPr>
      <w:rPr>
        <w:rFonts w:ascii="Courier New" w:hAnsi="Courier New" w:cs="Courier New" w:hint="default"/>
      </w:rPr>
    </w:lvl>
    <w:lvl w:ilvl="8" w:tplc="380C0005" w:tentative="1">
      <w:start w:val="1"/>
      <w:numFmt w:val="bullet"/>
      <w:lvlText w:val=""/>
      <w:lvlJc w:val="left"/>
      <w:pPr>
        <w:ind w:left="6480" w:hanging="360"/>
      </w:pPr>
      <w:rPr>
        <w:rFonts w:ascii="Wingdings" w:hAnsi="Wingdings" w:hint="default"/>
      </w:rPr>
    </w:lvl>
  </w:abstractNum>
  <w:abstractNum w:abstractNumId="31" w15:restartNumberingAfterBreak="0">
    <w:nsid w:val="6EE22E25"/>
    <w:multiLevelType w:val="hybridMultilevel"/>
    <w:tmpl w:val="E5CED24C"/>
    <w:lvl w:ilvl="0" w:tplc="380C0001">
      <w:start w:val="1"/>
      <w:numFmt w:val="bullet"/>
      <w:lvlText w:val=""/>
      <w:lvlJc w:val="left"/>
      <w:pPr>
        <w:ind w:left="720" w:hanging="360"/>
      </w:pPr>
      <w:rPr>
        <w:rFonts w:ascii="Symbol" w:hAnsi="Symbol" w:hint="default"/>
      </w:rPr>
    </w:lvl>
    <w:lvl w:ilvl="1" w:tplc="380C0003" w:tentative="1">
      <w:start w:val="1"/>
      <w:numFmt w:val="bullet"/>
      <w:lvlText w:val="o"/>
      <w:lvlJc w:val="left"/>
      <w:pPr>
        <w:ind w:left="1440" w:hanging="360"/>
      </w:pPr>
      <w:rPr>
        <w:rFonts w:ascii="Courier New" w:hAnsi="Courier New" w:cs="Courier New" w:hint="default"/>
      </w:rPr>
    </w:lvl>
    <w:lvl w:ilvl="2" w:tplc="380C0005" w:tentative="1">
      <w:start w:val="1"/>
      <w:numFmt w:val="bullet"/>
      <w:lvlText w:val=""/>
      <w:lvlJc w:val="left"/>
      <w:pPr>
        <w:ind w:left="2160" w:hanging="360"/>
      </w:pPr>
      <w:rPr>
        <w:rFonts w:ascii="Wingdings" w:hAnsi="Wingdings" w:hint="default"/>
      </w:rPr>
    </w:lvl>
    <w:lvl w:ilvl="3" w:tplc="380C0001" w:tentative="1">
      <w:start w:val="1"/>
      <w:numFmt w:val="bullet"/>
      <w:lvlText w:val=""/>
      <w:lvlJc w:val="left"/>
      <w:pPr>
        <w:ind w:left="2880" w:hanging="360"/>
      </w:pPr>
      <w:rPr>
        <w:rFonts w:ascii="Symbol" w:hAnsi="Symbol" w:hint="default"/>
      </w:rPr>
    </w:lvl>
    <w:lvl w:ilvl="4" w:tplc="380C0003" w:tentative="1">
      <w:start w:val="1"/>
      <w:numFmt w:val="bullet"/>
      <w:lvlText w:val="o"/>
      <w:lvlJc w:val="left"/>
      <w:pPr>
        <w:ind w:left="3600" w:hanging="360"/>
      </w:pPr>
      <w:rPr>
        <w:rFonts w:ascii="Courier New" w:hAnsi="Courier New" w:cs="Courier New" w:hint="default"/>
      </w:rPr>
    </w:lvl>
    <w:lvl w:ilvl="5" w:tplc="380C0005" w:tentative="1">
      <w:start w:val="1"/>
      <w:numFmt w:val="bullet"/>
      <w:lvlText w:val=""/>
      <w:lvlJc w:val="left"/>
      <w:pPr>
        <w:ind w:left="4320" w:hanging="360"/>
      </w:pPr>
      <w:rPr>
        <w:rFonts w:ascii="Wingdings" w:hAnsi="Wingdings" w:hint="default"/>
      </w:rPr>
    </w:lvl>
    <w:lvl w:ilvl="6" w:tplc="380C0001" w:tentative="1">
      <w:start w:val="1"/>
      <w:numFmt w:val="bullet"/>
      <w:lvlText w:val=""/>
      <w:lvlJc w:val="left"/>
      <w:pPr>
        <w:ind w:left="5040" w:hanging="360"/>
      </w:pPr>
      <w:rPr>
        <w:rFonts w:ascii="Symbol" w:hAnsi="Symbol" w:hint="default"/>
      </w:rPr>
    </w:lvl>
    <w:lvl w:ilvl="7" w:tplc="380C0003" w:tentative="1">
      <w:start w:val="1"/>
      <w:numFmt w:val="bullet"/>
      <w:lvlText w:val="o"/>
      <w:lvlJc w:val="left"/>
      <w:pPr>
        <w:ind w:left="5760" w:hanging="360"/>
      </w:pPr>
      <w:rPr>
        <w:rFonts w:ascii="Courier New" w:hAnsi="Courier New" w:cs="Courier New" w:hint="default"/>
      </w:rPr>
    </w:lvl>
    <w:lvl w:ilvl="8" w:tplc="380C0005" w:tentative="1">
      <w:start w:val="1"/>
      <w:numFmt w:val="bullet"/>
      <w:lvlText w:val=""/>
      <w:lvlJc w:val="left"/>
      <w:pPr>
        <w:ind w:left="6480" w:hanging="360"/>
      </w:pPr>
      <w:rPr>
        <w:rFonts w:ascii="Wingdings" w:hAnsi="Wingdings" w:hint="default"/>
      </w:rPr>
    </w:lvl>
  </w:abstractNum>
  <w:abstractNum w:abstractNumId="32" w15:restartNumberingAfterBreak="0">
    <w:nsid w:val="72452322"/>
    <w:multiLevelType w:val="hybridMultilevel"/>
    <w:tmpl w:val="309C4FE2"/>
    <w:lvl w:ilvl="0" w:tplc="380C0001">
      <w:start w:val="1"/>
      <w:numFmt w:val="bullet"/>
      <w:lvlText w:val=""/>
      <w:lvlJc w:val="left"/>
      <w:pPr>
        <w:ind w:left="720" w:hanging="360"/>
      </w:pPr>
      <w:rPr>
        <w:rFonts w:ascii="Symbol" w:hAnsi="Symbol" w:hint="default"/>
      </w:rPr>
    </w:lvl>
    <w:lvl w:ilvl="1" w:tplc="380C0003" w:tentative="1">
      <w:start w:val="1"/>
      <w:numFmt w:val="bullet"/>
      <w:lvlText w:val="o"/>
      <w:lvlJc w:val="left"/>
      <w:pPr>
        <w:ind w:left="1440" w:hanging="360"/>
      </w:pPr>
      <w:rPr>
        <w:rFonts w:ascii="Courier New" w:hAnsi="Courier New" w:cs="Courier New" w:hint="default"/>
      </w:rPr>
    </w:lvl>
    <w:lvl w:ilvl="2" w:tplc="380C0005" w:tentative="1">
      <w:start w:val="1"/>
      <w:numFmt w:val="bullet"/>
      <w:lvlText w:val=""/>
      <w:lvlJc w:val="left"/>
      <w:pPr>
        <w:ind w:left="2160" w:hanging="360"/>
      </w:pPr>
      <w:rPr>
        <w:rFonts w:ascii="Wingdings" w:hAnsi="Wingdings" w:hint="default"/>
      </w:rPr>
    </w:lvl>
    <w:lvl w:ilvl="3" w:tplc="380C0001" w:tentative="1">
      <w:start w:val="1"/>
      <w:numFmt w:val="bullet"/>
      <w:lvlText w:val=""/>
      <w:lvlJc w:val="left"/>
      <w:pPr>
        <w:ind w:left="2880" w:hanging="360"/>
      </w:pPr>
      <w:rPr>
        <w:rFonts w:ascii="Symbol" w:hAnsi="Symbol" w:hint="default"/>
      </w:rPr>
    </w:lvl>
    <w:lvl w:ilvl="4" w:tplc="380C0003" w:tentative="1">
      <w:start w:val="1"/>
      <w:numFmt w:val="bullet"/>
      <w:lvlText w:val="o"/>
      <w:lvlJc w:val="left"/>
      <w:pPr>
        <w:ind w:left="3600" w:hanging="360"/>
      </w:pPr>
      <w:rPr>
        <w:rFonts w:ascii="Courier New" w:hAnsi="Courier New" w:cs="Courier New" w:hint="default"/>
      </w:rPr>
    </w:lvl>
    <w:lvl w:ilvl="5" w:tplc="380C0005" w:tentative="1">
      <w:start w:val="1"/>
      <w:numFmt w:val="bullet"/>
      <w:lvlText w:val=""/>
      <w:lvlJc w:val="left"/>
      <w:pPr>
        <w:ind w:left="4320" w:hanging="360"/>
      </w:pPr>
      <w:rPr>
        <w:rFonts w:ascii="Wingdings" w:hAnsi="Wingdings" w:hint="default"/>
      </w:rPr>
    </w:lvl>
    <w:lvl w:ilvl="6" w:tplc="380C0001" w:tentative="1">
      <w:start w:val="1"/>
      <w:numFmt w:val="bullet"/>
      <w:lvlText w:val=""/>
      <w:lvlJc w:val="left"/>
      <w:pPr>
        <w:ind w:left="5040" w:hanging="360"/>
      </w:pPr>
      <w:rPr>
        <w:rFonts w:ascii="Symbol" w:hAnsi="Symbol" w:hint="default"/>
      </w:rPr>
    </w:lvl>
    <w:lvl w:ilvl="7" w:tplc="380C0003" w:tentative="1">
      <w:start w:val="1"/>
      <w:numFmt w:val="bullet"/>
      <w:lvlText w:val="o"/>
      <w:lvlJc w:val="left"/>
      <w:pPr>
        <w:ind w:left="5760" w:hanging="360"/>
      </w:pPr>
      <w:rPr>
        <w:rFonts w:ascii="Courier New" w:hAnsi="Courier New" w:cs="Courier New" w:hint="default"/>
      </w:rPr>
    </w:lvl>
    <w:lvl w:ilvl="8" w:tplc="380C0005" w:tentative="1">
      <w:start w:val="1"/>
      <w:numFmt w:val="bullet"/>
      <w:lvlText w:val=""/>
      <w:lvlJc w:val="left"/>
      <w:pPr>
        <w:ind w:left="6480" w:hanging="360"/>
      </w:pPr>
      <w:rPr>
        <w:rFonts w:ascii="Wingdings" w:hAnsi="Wingdings" w:hint="default"/>
      </w:rPr>
    </w:lvl>
  </w:abstractNum>
  <w:abstractNum w:abstractNumId="33" w15:restartNumberingAfterBreak="0">
    <w:nsid w:val="725326C3"/>
    <w:multiLevelType w:val="hybridMultilevel"/>
    <w:tmpl w:val="66509822"/>
    <w:lvl w:ilvl="0" w:tplc="380C0001">
      <w:start w:val="1"/>
      <w:numFmt w:val="bullet"/>
      <w:lvlText w:val=""/>
      <w:lvlJc w:val="left"/>
      <w:pPr>
        <w:ind w:left="720" w:hanging="360"/>
      </w:pPr>
      <w:rPr>
        <w:rFonts w:ascii="Symbol" w:hAnsi="Symbol" w:hint="default"/>
      </w:rPr>
    </w:lvl>
    <w:lvl w:ilvl="1" w:tplc="380C0003" w:tentative="1">
      <w:start w:val="1"/>
      <w:numFmt w:val="bullet"/>
      <w:lvlText w:val="o"/>
      <w:lvlJc w:val="left"/>
      <w:pPr>
        <w:ind w:left="1440" w:hanging="360"/>
      </w:pPr>
      <w:rPr>
        <w:rFonts w:ascii="Courier New" w:hAnsi="Courier New" w:cs="Courier New" w:hint="default"/>
      </w:rPr>
    </w:lvl>
    <w:lvl w:ilvl="2" w:tplc="380C0005" w:tentative="1">
      <w:start w:val="1"/>
      <w:numFmt w:val="bullet"/>
      <w:lvlText w:val=""/>
      <w:lvlJc w:val="left"/>
      <w:pPr>
        <w:ind w:left="2160" w:hanging="360"/>
      </w:pPr>
      <w:rPr>
        <w:rFonts w:ascii="Wingdings" w:hAnsi="Wingdings" w:hint="default"/>
      </w:rPr>
    </w:lvl>
    <w:lvl w:ilvl="3" w:tplc="380C0001" w:tentative="1">
      <w:start w:val="1"/>
      <w:numFmt w:val="bullet"/>
      <w:lvlText w:val=""/>
      <w:lvlJc w:val="left"/>
      <w:pPr>
        <w:ind w:left="2880" w:hanging="360"/>
      </w:pPr>
      <w:rPr>
        <w:rFonts w:ascii="Symbol" w:hAnsi="Symbol" w:hint="default"/>
      </w:rPr>
    </w:lvl>
    <w:lvl w:ilvl="4" w:tplc="380C0003" w:tentative="1">
      <w:start w:val="1"/>
      <w:numFmt w:val="bullet"/>
      <w:lvlText w:val="o"/>
      <w:lvlJc w:val="left"/>
      <w:pPr>
        <w:ind w:left="3600" w:hanging="360"/>
      </w:pPr>
      <w:rPr>
        <w:rFonts w:ascii="Courier New" w:hAnsi="Courier New" w:cs="Courier New" w:hint="default"/>
      </w:rPr>
    </w:lvl>
    <w:lvl w:ilvl="5" w:tplc="380C0005" w:tentative="1">
      <w:start w:val="1"/>
      <w:numFmt w:val="bullet"/>
      <w:lvlText w:val=""/>
      <w:lvlJc w:val="left"/>
      <w:pPr>
        <w:ind w:left="4320" w:hanging="360"/>
      </w:pPr>
      <w:rPr>
        <w:rFonts w:ascii="Wingdings" w:hAnsi="Wingdings" w:hint="default"/>
      </w:rPr>
    </w:lvl>
    <w:lvl w:ilvl="6" w:tplc="380C0001" w:tentative="1">
      <w:start w:val="1"/>
      <w:numFmt w:val="bullet"/>
      <w:lvlText w:val=""/>
      <w:lvlJc w:val="left"/>
      <w:pPr>
        <w:ind w:left="5040" w:hanging="360"/>
      </w:pPr>
      <w:rPr>
        <w:rFonts w:ascii="Symbol" w:hAnsi="Symbol" w:hint="default"/>
      </w:rPr>
    </w:lvl>
    <w:lvl w:ilvl="7" w:tplc="380C0003" w:tentative="1">
      <w:start w:val="1"/>
      <w:numFmt w:val="bullet"/>
      <w:lvlText w:val="o"/>
      <w:lvlJc w:val="left"/>
      <w:pPr>
        <w:ind w:left="5760" w:hanging="360"/>
      </w:pPr>
      <w:rPr>
        <w:rFonts w:ascii="Courier New" w:hAnsi="Courier New" w:cs="Courier New" w:hint="default"/>
      </w:rPr>
    </w:lvl>
    <w:lvl w:ilvl="8" w:tplc="380C0005" w:tentative="1">
      <w:start w:val="1"/>
      <w:numFmt w:val="bullet"/>
      <w:lvlText w:val=""/>
      <w:lvlJc w:val="left"/>
      <w:pPr>
        <w:ind w:left="6480" w:hanging="360"/>
      </w:pPr>
      <w:rPr>
        <w:rFonts w:ascii="Wingdings" w:hAnsi="Wingdings" w:hint="default"/>
      </w:rPr>
    </w:lvl>
  </w:abstractNum>
  <w:num w:numId="1" w16cid:durableId="1724254756">
    <w:abstractNumId w:val="5"/>
  </w:num>
  <w:num w:numId="2" w16cid:durableId="372776874">
    <w:abstractNumId w:val="3"/>
  </w:num>
  <w:num w:numId="3" w16cid:durableId="489639190">
    <w:abstractNumId w:val="2"/>
  </w:num>
  <w:num w:numId="4" w16cid:durableId="1698240806">
    <w:abstractNumId w:val="4"/>
  </w:num>
  <w:num w:numId="5" w16cid:durableId="1894846644">
    <w:abstractNumId w:val="1"/>
  </w:num>
  <w:num w:numId="6" w16cid:durableId="54400224">
    <w:abstractNumId w:val="0"/>
  </w:num>
  <w:num w:numId="7" w16cid:durableId="640889154">
    <w:abstractNumId w:val="28"/>
  </w:num>
  <w:num w:numId="8" w16cid:durableId="615066036">
    <w:abstractNumId w:val="12"/>
  </w:num>
  <w:num w:numId="9" w16cid:durableId="104690283">
    <w:abstractNumId w:val="23"/>
  </w:num>
  <w:num w:numId="10" w16cid:durableId="918295178">
    <w:abstractNumId w:val="26"/>
  </w:num>
  <w:num w:numId="11" w16cid:durableId="31728514">
    <w:abstractNumId w:val="30"/>
  </w:num>
  <w:num w:numId="12" w16cid:durableId="1106659679">
    <w:abstractNumId w:val="10"/>
  </w:num>
  <w:num w:numId="13" w16cid:durableId="2086104672">
    <w:abstractNumId w:val="11"/>
  </w:num>
  <w:num w:numId="14" w16cid:durableId="1158882383">
    <w:abstractNumId w:val="13"/>
  </w:num>
  <w:num w:numId="15" w16cid:durableId="1914123739">
    <w:abstractNumId w:val="27"/>
  </w:num>
  <w:num w:numId="16" w16cid:durableId="2032759842">
    <w:abstractNumId w:val="8"/>
  </w:num>
  <w:num w:numId="17" w16cid:durableId="661927889">
    <w:abstractNumId w:val="9"/>
  </w:num>
  <w:num w:numId="18" w16cid:durableId="717124470">
    <w:abstractNumId w:val="19"/>
  </w:num>
  <w:num w:numId="19" w16cid:durableId="673611340">
    <w:abstractNumId w:val="32"/>
  </w:num>
  <w:num w:numId="20" w16cid:durableId="2017725454">
    <w:abstractNumId w:val="14"/>
  </w:num>
  <w:num w:numId="21" w16cid:durableId="518396495">
    <w:abstractNumId w:val="6"/>
  </w:num>
  <w:num w:numId="22" w16cid:durableId="1160926832">
    <w:abstractNumId w:val="18"/>
  </w:num>
  <w:num w:numId="23" w16cid:durableId="2087418279">
    <w:abstractNumId w:val="25"/>
  </w:num>
  <w:num w:numId="24" w16cid:durableId="1295789126">
    <w:abstractNumId w:val="22"/>
  </w:num>
  <w:num w:numId="25" w16cid:durableId="2011836264">
    <w:abstractNumId w:val="31"/>
  </w:num>
  <w:num w:numId="26" w16cid:durableId="761224544">
    <w:abstractNumId w:val="33"/>
  </w:num>
  <w:num w:numId="27" w16cid:durableId="1999729475">
    <w:abstractNumId w:val="15"/>
  </w:num>
  <w:num w:numId="28" w16cid:durableId="1496797594">
    <w:abstractNumId w:val="20"/>
  </w:num>
  <w:num w:numId="29" w16cid:durableId="894587506">
    <w:abstractNumId w:val="16"/>
  </w:num>
  <w:num w:numId="30" w16cid:durableId="1703168365">
    <w:abstractNumId w:val="7"/>
  </w:num>
  <w:num w:numId="31" w16cid:durableId="589776121">
    <w:abstractNumId w:val="21"/>
  </w:num>
  <w:num w:numId="32" w16cid:durableId="1446077028">
    <w:abstractNumId w:val="29"/>
  </w:num>
  <w:num w:numId="33" w16cid:durableId="491485117">
    <w:abstractNumId w:val="24"/>
  </w:num>
  <w:num w:numId="34" w16cid:durableId="1253969767">
    <w:abstractNumId w:val="17"/>
  </w:num>
  <w:numIdMacAtCleanup w:val="3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61981"/>
    <w:rsid w:val="00162AB3"/>
    <w:rsid w:val="0016432C"/>
    <w:rsid w:val="0029639D"/>
    <w:rsid w:val="002C1F46"/>
    <w:rsid w:val="00326F90"/>
    <w:rsid w:val="00411A62"/>
    <w:rsid w:val="006C0627"/>
    <w:rsid w:val="00720776"/>
    <w:rsid w:val="00A06AA7"/>
    <w:rsid w:val="00A0768E"/>
    <w:rsid w:val="00AA1D8D"/>
    <w:rsid w:val="00AA1FCB"/>
    <w:rsid w:val="00B47730"/>
    <w:rsid w:val="00C66650"/>
    <w:rsid w:val="00CB0664"/>
    <w:rsid w:val="00CF1293"/>
    <w:rsid w:val="00D15F0B"/>
    <w:rsid w:val="00DB63C9"/>
    <w:rsid w:val="00F1791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1B2DEDB"/>
  <w14:defaultImageDpi w14:val="300"/>
  <w15:docId w15:val="{8A79870C-8DA3-4BAF-816D-EC75127E40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4"/>
      </w:numPr>
      <w:contextualSpacing/>
    </w:pPr>
  </w:style>
  <w:style w:type="paragraph" w:styleId="ListNumber2">
    <w:name w:val="List Number 2"/>
    <w:basedOn w:val="Normal"/>
    <w:uiPriority w:val="99"/>
    <w:unhideWhenUsed/>
    <w:rsid w:val="0029639D"/>
    <w:pPr>
      <w:numPr>
        <w:numId w:val="5"/>
      </w:numPr>
      <w:contextualSpacing/>
    </w:pPr>
  </w:style>
  <w:style w:type="paragraph" w:styleId="ListNumber3">
    <w:name w:val="List Number 3"/>
    <w:basedOn w:val="Normal"/>
    <w:uiPriority w:val="99"/>
    <w:unhideWhenUsed/>
    <w:rsid w:val="0029639D"/>
    <w:pPr>
      <w:numPr>
        <w:numId w:val="6"/>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34</TotalTime>
  <Pages>20</Pages>
  <Words>4784</Words>
  <Characters>26318</Characters>
  <Application>Microsoft Office Word</Application>
  <DocSecurity>0</DocSecurity>
  <Lines>219</Lines>
  <Paragraphs>62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31040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Badreddine  LECHHAB</cp:lastModifiedBy>
  <cp:revision>6</cp:revision>
  <dcterms:created xsi:type="dcterms:W3CDTF">2013-12-23T23:15:00Z</dcterms:created>
  <dcterms:modified xsi:type="dcterms:W3CDTF">2026-06-12T10:29:00Z</dcterms:modified>
  <cp:category/>
</cp:coreProperties>
</file>