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A364" w14:textId="4A56DC36" w:rsidR="005C1EB8" w:rsidRPr="00E829D5" w:rsidRDefault="00AB53EF">
      <w:pPr>
        <w:jc w:val="center"/>
        <w:rPr>
          <w:lang w:val="fr-MA"/>
        </w:rPr>
      </w:pPr>
      <w:r w:rsidRPr="00E829D5">
        <w:rPr>
          <w:b/>
          <w:color w:val="1F4E79"/>
          <w:sz w:val="40"/>
          <w:lang w:val="fr-MA"/>
        </w:rPr>
        <w:t>RPR-TRAIT-0</w:t>
      </w:r>
      <w:r w:rsidR="00E829D5" w:rsidRPr="00E829D5">
        <w:rPr>
          <w:b/>
          <w:color w:val="1F4E79"/>
          <w:sz w:val="40"/>
          <w:lang w:val="fr-MA"/>
        </w:rPr>
        <w:t>2</w:t>
      </w:r>
      <w:r w:rsidR="00A04117">
        <w:rPr>
          <w:b/>
          <w:color w:val="1F4E79"/>
          <w:sz w:val="40"/>
          <w:lang w:val="fr-MA"/>
        </w:rPr>
        <w:t>6</w:t>
      </w:r>
      <w:r w:rsidRPr="00E829D5">
        <w:rPr>
          <w:b/>
          <w:color w:val="1F4E79"/>
          <w:sz w:val="40"/>
          <w:lang w:val="fr-MA"/>
        </w:rPr>
        <w:t xml:space="preserve"> – Traitement des RPR et orientation des tickets GEM</w:t>
      </w:r>
    </w:p>
    <w:p w14:paraId="775BDF88" w14:textId="77777777" w:rsidR="005C1EB8" w:rsidRDefault="00AB53EF">
      <w:pPr>
        <w:pStyle w:val="Heading1"/>
      </w:pPr>
      <w:r>
        <w:t xml:space="preserve">1. </w:t>
      </w:r>
      <w:proofErr w:type="spellStart"/>
      <w:r>
        <w:t>Métadonnées</w:t>
      </w:r>
      <w:proofErr w:type="spellEnd"/>
    </w:p>
    <w:tbl>
      <w:tblPr>
        <w:tblStyle w:val="TableGrid"/>
        <w:tblW w:w="0" w:type="auto"/>
        <w:tblLook w:val="04A0" w:firstRow="1" w:lastRow="0" w:firstColumn="1" w:lastColumn="0" w:noHBand="0" w:noVBand="1"/>
      </w:tblPr>
      <w:tblGrid>
        <w:gridCol w:w="5040"/>
        <w:gridCol w:w="5040"/>
      </w:tblGrid>
      <w:tr w:rsidR="005C1EB8" w14:paraId="1B2C29D4" w14:textId="77777777">
        <w:tc>
          <w:tcPr>
            <w:tcW w:w="5040" w:type="dxa"/>
            <w:shd w:val="clear" w:color="auto" w:fill="D9EAF7"/>
          </w:tcPr>
          <w:p w14:paraId="1A9B6B0E" w14:textId="77777777" w:rsidR="005C1EB8" w:rsidRDefault="00AB53EF">
            <w:r>
              <w:rPr>
                <w:b/>
              </w:rPr>
              <w:t>KB-</w:t>
            </w:r>
            <w:proofErr w:type="gramStart"/>
            <w:r>
              <w:rPr>
                <w:b/>
              </w:rPr>
              <w:t>ID :</w:t>
            </w:r>
            <w:proofErr w:type="gramEnd"/>
          </w:p>
        </w:tc>
        <w:tc>
          <w:tcPr>
            <w:tcW w:w="5040" w:type="dxa"/>
          </w:tcPr>
          <w:p w14:paraId="5766BB4C" w14:textId="2EFF301C" w:rsidR="005C1EB8" w:rsidRDefault="00AB53EF">
            <w:r>
              <w:t>RPR-TRAIT-0</w:t>
            </w:r>
            <w:r w:rsidR="00E829D5">
              <w:t>2</w:t>
            </w:r>
            <w:r w:rsidR="00A04117">
              <w:t>6</w:t>
            </w:r>
          </w:p>
        </w:tc>
      </w:tr>
      <w:tr w:rsidR="005C1EB8" w:rsidRPr="006F0AF3" w14:paraId="741DFABF" w14:textId="77777777">
        <w:tc>
          <w:tcPr>
            <w:tcW w:w="5040" w:type="dxa"/>
            <w:shd w:val="clear" w:color="auto" w:fill="D9EAF7"/>
          </w:tcPr>
          <w:p w14:paraId="084D6DFB" w14:textId="77777777" w:rsidR="005C1EB8" w:rsidRDefault="00AB53EF">
            <w:proofErr w:type="spellStart"/>
            <w:proofErr w:type="gramStart"/>
            <w:r>
              <w:rPr>
                <w:b/>
              </w:rPr>
              <w:t>Titre</w:t>
            </w:r>
            <w:proofErr w:type="spellEnd"/>
            <w:r>
              <w:rPr>
                <w:b/>
              </w:rPr>
              <w:t xml:space="preserve"> :</w:t>
            </w:r>
            <w:proofErr w:type="gramEnd"/>
          </w:p>
        </w:tc>
        <w:tc>
          <w:tcPr>
            <w:tcW w:w="5040" w:type="dxa"/>
          </w:tcPr>
          <w:p w14:paraId="1D80DFFF" w14:textId="77777777" w:rsidR="005C1EB8" w:rsidRPr="00E829D5" w:rsidRDefault="00AB53EF">
            <w:pPr>
              <w:rPr>
                <w:lang w:val="fr-MA"/>
              </w:rPr>
            </w:pPr>
            <w:r w:rsidRPr="00E829D5">
              <w:rPr>
                <w:lang w:val="fr-MA"/>
              </w:rPr>
              <w:t>Traitement des RPR et orientation des tickets GEM</w:t>
            </w:r>
          </w:p>
        </w:tc>
      </w:tr>
      <w:tr w:rsidR="005C1EB8" w14:paraId="1F298A13" w14:textId="77777777">
        <w:tc>
          <w:tcPr>
            <w:tcW w:w="5040" w:type="dxa"/>
            <w:shd w:val="clear" w:color="auto" w:fill="D9EAF7"/>
          </w:tcPr>
          <w:p w14:paraId="3D296BAC" w14:textId="77777777" w:rsidR="005C1EB8" w:rsidRDefault="00AB53EF">
            <w:proofErr w:type="gramStart"/>
            <w:r>
              <w:rPr>
                <w:b/>
              </w:rPr>
              <w:t>Version :</w:t>
            </w:r>
            <w:proofErr w:type="gramEnd"/>
          </w:p>
        </w:tc>
        <w:tc>
          <w:tcPr>
            <w:tcW w:w="5040" w:type="dxa"/>
          </w:tcPr>
          <w:p w14:paraId="791469BE" w14:textId="77777777" w:rsidR="005C1EB8" w:rsidRDefault="00AB53EF">
            <w:r>
              <w:t>1.0</w:t>
            </w:r>
          </w:p>
        </w:tc>
      </w:tr>
      <w:tr w:rsidR="005C1EB8" w:rsidRPr="006F0AF3" w14:paraId="7CC52FF7" w14:textId="77777777">
        <w:tc>
          <w:tcPr>
            <w:tcW w:w="5040" w:type="dxa"/>
            <w:shd w:val="clear" w:color="auto" w:fill="D9EAF7"/>
          </w:tcPr>
          <w:p w14:paraId="17A2ABAF" w14:textId="77777777" w:rsidR="005C1EB8" w:rsidRDefault="00AB53EF">
            <w:proofErr w:type="gramStart"/>
            <w:r>
              <w:rPr>
                <w:b/>
              </w:rPr>
              <w:t>Source :</w:t>
            </w:r>
            <w:proofErr w:type="gramEnd"/>
          </w:p>
        </w:tc>
        <w:tc>
          <w:tcPr>
            <w:tcW w:w="5040" w:type="dxa"/>
          </w:tcPr>
          <w:p w14:paraId="56A11591" w14:textId="4165A648" w:rsidR="005C1EB8" w:rsidRPr="00E829D5" w:rsidRDefault="00AB53EF">
            <w:pPr>
              <w:rPr>
                <w:lang w:val="fr-MA"/>
              </w:rPr>
            </w:pPr>
            <w:proofErr w:type="gramStart"/>
            <w:r w:rsidRPr="00E829D5">
              <w:rPr>
                <w:lang w:val="fr-MA"/>
              </w:rPr>
              <w:t>feuille</w:t>
            </w:r>
            <w:proofErr w:type="gramEnd"/>
            <w:r w:rsidRPr="00E829D5">
              <w:rPr>
                <w:lang w:val="fr-MA"/>
              </w:rPr>
              <w:t xml:space="preserve"> source : Traitement des RPR</w:t>
            </w:r>
          </w:p>
        </w:tc>
      </w:tr>
      <w:tr w:rsidR="005C1EB8" w14:paraId="2F93382D" w14:textId="77777777">
        <w:tc>
          <w:tcPr>
            <w:tcW w:w="5040" w:type="dxa"/>
            <w:shd w:val="clear" w:color="auto" w:fill="D9EAF7"/>
          </w:tcPr>
          <w:p w14:paraId="33CE2432" w14:textId="77777777" w:rsidR="005C1EB8" w:rsidRDefault="00AB53EF">
            <w:proofErr w:type="gramStart"/>
            <w:r>
              <w:rPr>
                <w:b/>
              </w:rPr>
              <w:t>Date :</w:t>
            </w:r>
            <w:proofErr w:type="gramEnd"/>
          </w:p>
        </w:tc>
        <w:tc>
          <w:tcPr>
            <w:tcW w:w="5040" w:type="dxa"/>
          </w:tcPr>
          <w:p w14:paraId="064F699C" w14:textId="77777777" w:rsidR="005C1EB8" w:rsidRDefault="00AB53EF">
            <w:r>
              <w:t>09/06/2026</w:t>
            </w:r>
          </w:p>
        </w:tc>
      </w:tr>
      <w:tr w:rsidR="005C1EB8" w14:paraId="0024F6B6" w14:textId="77777777">
        <w:tc>
          <w:tcPr>
            <w:tcW w:w="5040" w:type="dxa"/>
            <w:shd w:val="clear" w:color="auto" w:fill="D9EAF7"/>
          </w:tcPr>
          <w:p w14:paraId="3DDEDA29" w14:textId="77777777" w:rsidR="005C1EB8" w:rsidRDefault="00AB53EF">
            <w:proofErr w:type="gramStart"/>
            <w:r>
              <w:rPr>
                <w:b/>
              </w:rPr>
              <w:t>Tags :</w:t>
            </w:r>
            <w:proofErr w:type="gramEnd"/>
          </w:p>
        </w:tc>
        <w:tc>
          <w:tcPr>
            <w:tcW w:w="5040" w:type="dxa"/>
          </w:tcPr>
          <w:p w14:paraId="29641922" w14:textId="77777777" w:rsidR="005C1EB8" w:rsidRDefault="00AB53EF">
            <w:r>
              <w:t xml:space="preserve">RPR, GEM, ticket GEM, </w:t>
            </w:r>
            <w:proofErr w:type="spellStart"/>
            <w:r>
              <w:t>commentaire</w:t>
            </w:r>
            <w:proofErr w:type="spellEnd"/>
            <w:r>
              <w:t xml:space="preserve"> interne, AGENCE TEST KO, ABSENT, RF, Île-de-France, BZH, DOM TOM, Languedoc-Roussillon, Normandie, Sud-Ouest, Source, Type, Base, UI</w:t>
            </w:r>
          </w:p>
        </w:tc>
      </w:tr>
      <w:tr w:rsidR="005C1EB8" w14:paraId="2852C956" w14:textId="77777777">
        <w:tc>
          <w:tcPr>
            <w:tcW w:w="5040" w:type="dxa"/>
            <w:shd w:val="clear" w:color="auto" w:fill="D9EAF7"/>
          </w:tcPr>
          <w:p w14:paraId="251950ED" w14:textId="77777777" w:rsidR="005C1EB8" w:rsidRDefault="00AB53EF">
            <w:r>
              <w:rPr>
                <w:b/>
              </w:rPr>
              <w:t xml:space="preserve">Articles </w:t>
            </w:r>
            <w:proofErr w:type="spellStart"/>
            <w:proofErr w:type="gramStart"/>
            <w:r>
              <w:rPr>
                <w:b/>
              </w:rPr>
              <w:t>liés</w:t>
            </w:r>
            <w:proofErr w:type="spellEnd"/>
            <w:r>
              <w:rPr>
                <w:b/>
              </w:rPr>
              <w:t xml:space="preserve"> :</w:t>
            </w:r>
            <w:proofErr w:type="gramEnd"/>
          </w:p>
        </w:tc>
        <w:tc>
          <w:tcPr>
            <w:tcW w:w="5040" w:type="dxa"/>
          </w:tcPr>
          <w:p w14:paraId="57425F67" w14:textId="24AC1B40" w:rsidR="005C1EB8" w:rsidRDefault="00710E0E" w:rsidP="00710E0E">
            <w:r w:rsidRPr="00710E0E">
              <w:rPr>
                <w:lang w:val="fr-MA"/>
              </w:rPr>
              <w:t>Aucun article liés</w:t>
            </w:r>
          </w:p>
        </w:tc>
      </w:tr>
    </w:tbl>
    <w:p w14:paraId="0B02B6B2" w14:textId="77777777" w:rsidR="005C1EB8" w:rsidRDefault="00AB53EF">
      <w:pPr>
        <w:pStyle w:val="Heading1"/>
      </w:pPr>
      <w:r>
        <w:t>2. Résumé métier</w:t>
      </w:r>
    </w:p>
    <w:p w14:paraId="022784F6" w14:textId="77777777" w:rsidR="005C1EB8" w:rsidRPr="00E829D5" w:rsidRDefault="00AB53EF">
      <w:pPr>
        <w:rPr>
          <w:lang w:val="fr-MA"/>
        </w:rPr>
      </w:pPr>
      <w:r w:rsidRPr="00E829D5">
        <w:rPr>
          <w:lang w:val="fr-MA"/>
        </w:rPr>
        <w:t xml:space="preserve">Cet article formalise le traitement des RPR à partir de la feuille Excel « Traitement des RPR ». La feuille contient trois captures d’écran décrivant les informations dossier à contrôler, les commentaires internes à utiliser et l’orientation vers des tickets GEM régionaux. L’objectif est de rendre ces informations exploitables par un futur </w:t>
      </w:r>
      <w:proofErr w:type="spellStart"/>
      <w:r w:rsidRPr="00E829D5">
        <w:rPr>
          <w:lang w:val="fr-MA"/>
        </w:rPr>
        <w:t>chatbot</w:t>
      </w:r>
      <w:proofErr w:type="spellEnd"/>
      <w:r w:rsidRPr="00E829D5">
        <w:rPr>
          <w:lang w:val="fr-MA"/>
        </w:rPr>
        <w:t xml:space="preserve"> interne : contrôler les champs Source, Type, Base et UI, renseigner le tag de commentaire adapté et orienter le dossier vers le bon ticket GEM selon le périmètre régional.</w:t>
      </w:r>
    </w:p>
    <w:p w14:paraId="412490FB" w14:textId="77777777" w:rsidR="005C1EB8" w:rsidRDefault="00AB53EF">
      <w:pPr>
        <w:pStyle w:val="Heading1"/>
      </w:pPr>
      <w:r>
        <w:t xml:space="preserve">3. </w:t>
      </w:r>
      <w:proofErr w:type="spellStart"/>
      <w:r>
        <w:t>Connaissance</w:t>
      </w:r>
      <w:proofErr w:type="spellEnd"/>
      <w:r>
        <w:t xml:space="preserve"> </w:t>
      </w:r>
      <w:proofErr w:type="spellStart"/>
      <w:r>
        <w:t>principale</w:t>
      </w:r>
      <w:proofErr w:type="spellEnd"/>
    </w:p>
    <w:p w14:paraId="32DACF31" w14:textId="77777777" w:rsidR="005C1EB8" w:rsidRDefault="00AB53EF">
      <w:pPr>
        <w:pStyle w:val="Heading2"/>
      </w:pPr>
      <w:r>
        <w:t xml:space="preserve">3.1 Points </w:t>
      </w:r>
      <w:proofErr w:type="spellStart"/>
      <w:r>
        <w:t>clés</w:t>
      </w:r>
      <w:proofErr w:type="spellEnd"/>
    </w:p>
    <w:p w14:paraId="0F4B6BC3" w14:textId="77777777" w:rsidR="005C1EB8" w:rsidRPr="00E829D5" w:rsidRDefault="00AB53EF">
      <w:pPr>
        <w:pStyle w:val="ListBullet"/>
        <w:rPr>
          <w:lang w:val="fr-MA"/>
        </w:rPr>
      </w:pPr>
      <w:r w:rsidRPr="00E829D5">
        <w:rPr>
          <w:lang w:val="fr-MA"/>
        </w:rPr>
        <w:t>La feuille source contient uniquement trois captures d’écran intégrées ; aucune cellule texte exploitable n’a été détectée.</w:t>
      </w:r>
    </w:p>
    <w:p w14:paraId="5B71CCF6" w14:textId="77777777" w:rsidR="005C1EB8" w:rsidRPr="00E829D5" w:rsidRDefault="00AB53EF">
      <w:pPr>
        <w:pStyle w:val="ListBullet"/>
        <w:rPr>
          <w:lang w:val="fr-MA"/>
        </w:rPr>
      </w:pPr>
      <w:r w:rsidRPr="00E829D5">
        <w:rPr>
          <w:lang w:val="fr-MA"/>
        </w:rPr>
        <w:t>Le traitement RPR s’appuie sur la vérification des informations de dossier visibles : Source, Type, Base et UI.</w:t>
      </w:r>
    </w:p>
    <w:p w14:paraId="37D0F141" w14:textId="77777777" w:rsidR="005C1EB8" w:rsidRPr="00E829D5" w:rsidRDefault="00AB53EF">
      <w:pPr>
        <w:pStyle w:val="ListBullet"/>
        <w:rPr>
          <w:lang w:val="fr-MA"/>
        </w:rPr>
      </w:pPr>
      <w:r w:rsidRPr="00E829D5">
        <w:rPr>
          <w:lang w:val="fr-MA"/>
        </w:rPr>
        <w:t>Les commentaires internes visibles à utiliser comme tags sont : # AGENCE TEST KO, #ABSENT et #RF.</w:t>
      </w:r>
    </w:p>
    <w:p w14:paraId="65C41610" w14:textId="77777777" w:rsidR="005C1EB8" w:rsidRPr="00E829D5" w:rsidRDefault="00AB53EF">
      <w:pPr>
        <w:pStyle w:val="ListBullet"/>
        <w:rPr>
          <w:lang w:val="fr-MA"/>
        </w:rPr>
      </w:pPr>
      <w:r w:rsidRPr="00E829D5">
        <w:rPr>
          <w:lang w:val="fr-MA"/>
        </w:rPr>
        <w:t>La source montre plusieurs files ou modèles de tickets GEM régionaux : Île-de-France, BZH, DOM TOM, Languedoc-Roussillon, Normandie et Sud-Ouest.</w:t>
      </w:r>
    </w:p>
    <w:p w14:paraId="2E8F60A5" w14:textId="77777777" w:rsidR="005C1EB8" w:rsidRPr="00E829D5" w:rsidRDefault="00AB53EF">
      <w:pPr>
        <w:pStyle w:val="ListBullet"/>
        <w:rPr>
          <w:lang w:val="fr-MA"/>
        </w:rPr>
      </w:pPr>
      <w:r w:rsidRPr="00E829D5">
        <w:rPr>
          <w:lang w:val="fr-MA"/>
        </w:rPr>
        <w:t>Les tickets GEM comportent des codes entre parenthèses, par exemple U2 / U6, Q2, K2 / T1, RO et B2 / PO.</w:t>
      </w:r>
    </w:p>
    <w:p w14:paraId="4D7B64F2" w14:textId="77777777" w:rsidR="005C1EB8" w:rsidRDefault="00AB53EF">
      <w:pPr>
        <w:pStyle w:val="ListBullet"/>
        <w:rPr>
          <w:lang w:val="fr-MA"/>
        </w:rPr>
      </w:pPr>
      <w:r w:rsidRPr="00E829D5">
        <w:rPr>
          <w:lang w:val="fr-MA"/>
        </w:rPr>
        <w:t>Les libellés extraits depuis les captures doivent être validés par un référent métier avant automatisation stricte.</w:t>
      </w:r>
    </w:p>
    <w:p w14:paraId="68BABC6E" w14:textId="06098A95" w:rsidR="00201B4B" w:rsidRPr="006F0AF3" w:rsidRDefault="00201B4B" w:rsidP="006F0AF3">
      <w:pPr>
        <w:pStyle w:val="ListBullet"/>
        <w:spacing w:after="0"/>
        <w:rPr>
          <w:lang w:val="fr-MA"/>
        </w:rPr>
      </w:pPr>
      <w:r w:rsidRPr="00201B4B">
        <w:rPr>
          <w:lang w:val="fr-MA"/>
        </w:rPr>
        <w:t>Un OT de type RPR correspond à un dossier clôturé en DEF DMS PDC puis réinjecté dans Gesica après signalement d’une nouvelle panne pendant la période de garantie.</w:t>
      </w:r>
    </w:p>
    <w:p w14:paraId="3027CA1B" w14:textId="3A094B7A" w:rsidR="00201B4B" w:rsidRPr="006F0AF3" w:rsidRDefault="00201B4B" w:rsidP="006F0AF3">
      <w:pPr>
        <w:pStyle w:val="ListBullet"/>
        <w:spacing w:after="0"/>
        <w:rPr>
          <w:lang w:val="fr-MA"/>
        </w:rPr>
      </w:pPr>
      <w:r w:rsidRPr="00201B4B">
        <w:rPr>
          <w:lang w:val="fr-MA"/>
        </w:rPr>
        <w:t>Il n’est pas possible de passer un Aléa sur un OT RPR.</w:t>
      </w:r>
    </w:p>
    <w:p w14:paraId="538A6C4F" w14:textId="7705FB3C" w:rsidR="00201B4B" w:rsidRPr="006F0AF3" w:rsidRDefault="00201B4B" w:rsidP="006F0AF3">
      <w:pPr>
        <w:pStyle w:val="ListBullet"/>
        <w:spacing w:after="0"/>
        <w:rPr>
          <w:lang w:val="fr-MA"/>
        </w:rPr>
      </w:pPr>
      <w:r w:rsidRPr="00201B4B">
        <w:rPr>
          <w:lang w:val="fr-MA"/>
        </w:rPr>
        <w:t>Il est possible de lancer un test de ligne sur un OT RPR.</w:t>
      </w:r>
    </w:p>
    <w:p w14:paraId="7458E832" w14:textId="6F894D1A" w:rsidR="006F0AF3" w:rsidRPr="006F0AF3" w:rsidRDefault="00201B4B" w:rsidP="006F0AF3">
      <w:pPr>
        <w:pStyle w:val="ListBullet"/>
        <w:spacing w:after="0"/>
        <w:rPr>
          <w:lang w:val="fr-MA"/>
        </w:rPr>
      </w:pPr>
      <w:r w:rsidRPr="00201B4B">
        <w:rPr>
          <w:lang w:val="fr-MA"/>
        </w:rPr>
        <w:t>En cas de test KO sur un OT RPR, il faut suivre le processus TEST KO applicable.</w:t>
      </w:r>
    </w:p>
    <w:p w14:paraId="647E2BA0" w14:textId="03C232C2" w:rsidR="006F0AF3" w:rsidRPr="006F0AF3" w:rsidRDefault="006F0AF3" w:rsidP="006F0AF3">
      <w:pPr>
        <w:pStyle w:val="ListBullet"/>
        <w:spacing w:after="0"/>
        <w:rPr>
          <w:lang w:val="fr-MA"/>
        </w:rPr>
      </w:pPr>
      <w:r w:rsidRPr="006F0AF3">
        <w:rPr>
          <w:lang w:val="fr-MA"/>
        </w:rPr>
        <w:t>Un OT de type RPR correspond à un dossier clôturé en DEF DMS PDC puis réinjecté dans Gesica après signalement d’une nouvelle panne pendant la période de garantie.</w:t>
      </w:r>
    </w:p>
    <w:p w14:paraId="126DEB7D" w14:textId="495A92CA" w:rsidR="006F0AF3" w:rsidRPr="006F0AF3" w:rsidRDefault="006F0AF3" w:rsidP="006F0AF3">
      <w:pPr>
        <w:pStyle w:val="ListBullet"/>
        <w:spacing w:after="0"/>
        <w:rPr>
          <w:lang w:val="fr-MA"/>
        </w:rPr>
      </w:pPr>
      <w:r w:rsidRPr="006F0AF3">
        <w:rPr>
          <w:lang w:val="fr-MA"/>
        </w:rPr>
        <w:t>Il n’est pas possible de passer un Aléa sur un OT RPR.</w:t>
      </w:r>
    </w:p>
    <w:p w14:paraId="1649B1A7" w14:textId="54A721D7" w:rsidR="006F0AF3" w:rsidRPr="006F0AF3" w:rsidRDefault="006F0AF3" w:rsidP="006F0AF3">
      <w:pPr>
        <w:pStyle w:val="ListBullet"/>
        <w:spacing w:after="0"/>
        <w:rPr>
          <w:lang w:val="fr-MA"/>
        </w:rPr>
      </w:pPr>
      <w:r w:rsidRPr="006F0AF3">
        <w:rPr>
          <w:lang w:val="fr-MA"/>
        </w:rPr>
        <w:lastRenderedPageBreak/>
        <w:t>Il est possible de lancer un test de ligne sur un OT RPR.</w:t>
      </w:r>
    </w:p>
    <w:p w14:paraId="0E0F19AE" w14:textId="4C587CD0" w:rsidR="006F0AF3" w:rsidRPr="00E829D5" w:rsidRDefault="006F0AF3" w:rsidP="006F0AF3">
      <w:pPr>
        <w:pStyle w:val="ListBullet"/>
        <w:spacing w:after="0"/>
        <w:rPr>
          <w:lang w:val="fr-MA"/>
        </w:rPr>
      </w:pPr>
      <w:r w:rsidRPr="006F0AF3">
        <w:rPr>
          <w:lang w:val="fr-MA"/>
        </w:rPr>
        <w:t>En cas de test KO sur un OT RPR, il faut suivre le processus TEST KO applicable.</w:t>
      </w:r>
    </w:p>
    <w:p w14:paraId="11DC6AF0" w14:textId="77777777" w:rsidR="005C1EB8" w:rsidRPr="00E829D5" w:rsidRDefault="00AB53EF">
      <w:pPr>
        <w:pStyle w:val="Heading2"/>
        <w:rPr>
          <w:lang w:val="fr-MA"/>
        </w:rPr>
      </w:pPr>
      <w:r w:rsidRPr="00E829D5">
        <w:rPr>
          <w:lang w:val="fr-MA"/>
        </w:rPr>
        <w:t xml:space="preserve">3.2 Réponse courte pour le </w:t>
      </w:r>
      <w:proofErr w:type="spellStart"/>
      <w:r w:rsidRPr="00E829D5">
        <w:rPr>
          <w:lang w:val="fr-MA"/>
        </w:rPr>
        <w:t>chatbot</w:t>
      </w:r>
      <w:proofErr w:type="spellEnd"/>
    </w:p>
    <w:p w14:paraId="4FFF368E" w14:textId="77777777" w:rsidR="005C1EB8" w:rsidRPr="00E829D5" w:rsidRDefault="00AB53EF">
      <w:pPr>
        <w:rPr>
          <w:lang w:val="fr-MA"/>
        </w:rPr>
      </w:pPr>
      <w:r w:rsidRPr="00E829D5">
        <w:rPr>
          <w:lang w:val="fr-MA"/>
        </w:rPr>
        <w:t xml:space="preserve">Pour traiter un RPR, vérifier les informations de dossier Source, Type, Base et UI lorsque ces champs sont visibles. Renseigner ensuite le commentaire interne adapté parmi # AGENCE TEST KO, #ABSENT ou #RF. Orienter enfin le dossier vers le ticket GEM régional correspondant : Île-de-France, BZH, DOM TOM, Languedoc-Roussillon, Normandie ou Sud-Ouest. Les codes régionaux visibles comme U2 / U6, Q2, K2 / T1, RO et B2 / PO </w:t>
      </w:r>
      <w:proofErr w:type="gramStart"/>
      <w:r w:rsidRPr="00E829D5">
        <w:rPr>
          <w:lang w:val="fr-MA"/>
        </w:rPr>
        <w:t>doivent</w:t>
      </w:r>
      <w:proofErr w:type="gramEnd"/>
      <w:r w:rsidRPr="00E829D5">
        <w:rPr>
          <w:lang w:val="fr-MA"/>
        </w:rPr>
        <w:t xml:space="preserve"> être validés dans le référentiel métier.</w:t>
      </w:r>
    </w:p>
    <w:p w14:paraId="0CDCB65D" w14:textId="77777777" w:rsidR="005C1EB8" w:rsidRPr="00E829D5" w:rsidRDefault="00AB53EF">
      <w:pPr>
        <w:pStyle w:val="Heading1"/>
        <w:rPr>
          <w:lang w:val="fr-MA"/>
        </w:rPr>
      </w:pPr>
      <w:r w:rsidRPr="00E829D5">
        <w:rPr>
          <w:lang w:val="fr-MA"/>
        </w:rPr>
        <w:t>4. Questions auxquelles cet article répond</w:t>
      </w:r>
    </w:p>
    <w:p w14:paraId="0A4CB9EC" w14:textId="77777777" w:rsidR="005C1EB8" w:rsidRPr="00E829D5" w:rsidRDefault="00AB53EF">
      <w:pPr>
        <w:pStyle w:val="Heading2"/>
        <w:rPr>
          <w:lang w:val="fr-MA"/>
        </w:rPr>
      </w:pPr>
      <w:r w:rsidRPr="00E829D5">
        <w:rPr>
          <w:lang w:val="fr-MA"/>
        </w:rPr>
        <w:t>4.1 Questions principales</w:t>
      </w:r>
    </w:p>
    <w:p w14:paraId="3C8545B0" w14:textId="77777777" w:rsidR="005C1EB8" w:rsidRDefault="00AB53EF">
      <w:pPr>
        <w:pStyle w:val="ListBullet"/>
      </w:pPr>
      <w:r>
        <w:t xml:space="preserve">Comment </w:t>
      </w:r>
      <w:proofErr w:type="spellStart"/>
      <w:r>
        <w:t>traiter</w:t>
      </w:r>
      <w:proofErr w:type="spellEnd"/>
      <w:r>
        <w:t xml:space="preserve"> un </w:t>
      </w:r>
      <w:proofErr w:type="gramStart"/>
      <w:r>
        <w:t>RPR ?</w:t>
      </w:r>
      <w:proofErr w:type="gramEnd"/>
    </w:p>
    <w:p w14:paraId="5FCF3831" w14:textId="77777777" w:rsidR="005C1EB8" w:rsidRPr="00E829D5" w:rsidRDefault="00AB53EF">
      <w:pPr>
        <w:pStyle w:val="ListBullet"/>
        <w:rPr>
          <w:lang w:val="fr-MA"/>
        </w:rPr>
      </w:pPr>
      <w:r w:rsidRPr="00E829D5">
        <w:rPr>
          <w:lang w:val="fr-MA"/>
        </w:rPr>
        <w:t>Quels champs vérifier avant de traiter un RPR ?</w:t>
      </w:r>
    </w:p>
    <w:p w14:paraId="2BABA60A" w14:textId="77777777" w:rsidR="005C1EB8" w:rsidRPr="00E829D5" w:rsidRDefault="00AB53EF">
      <w:pPr>
        <w:pStyle w:val="ListBullet"/>
        <w:rPr>
          <w:lang w:val="fr-MA"/>
        </w:rPr>
      </w:pPr>
      <w:r w:rsidRPr="00E829D5">
        <w:rPr>
          <w:lang w:val="fr-MA"/>
        </w:rPr>
        <w:t>Quels commentaires internes utiliser pour un RPR ?</w:t>
      </w:r>
    </w:p>
    <w:p w14:paraId="730D993C" w14:textId="77777777" w:rsidR="005C1EB8" w:rsidRPr="00E829D5" w:rsidRDefault="00AB53EF">
      <w:pPr>
        <w:pStyle w:val="ListBullet"/>
        <w:rPr>
          <w:lang w:val="fr-MA"/>
        </w:rPr>
      </w:pPr>
      <w:r w:rsidRPr="00E829D5">
        <w:rPr>
          <w:lang w:val="fr-MA"/>
        </w:rPr>
        <w:t>Quand utiliser # AGENCE TEST KO, #ABSENT ou #RF ?</w:t>
      </w:r>
    </w:p>
    <w:p w14:paraId="6BBC7733" w14:textId="77777777" w:rsidR="005C1EB8" w:rsidRPr="00E829D5" w:rsidRDefault="00AB53EF">
      <w:pPr>
        <w:pStyle w:val="ListBullet"/>
        <w:rPr>
          <w:lang w:val="fr-MA"/>
        </w:rPr>
      </w:pPr>
      <w:r w:rsidRPr="00E829D5">
        <w:rPr>
          <w:lang w:val="fr-MA"/>
        </w:rPr>
        <w:t>Quel ticket GEM choisir selon la région ?</w:t>
      </w:r>
    </w:p>
    <w:p w14:paraId="3835C8A7" w14:textId="77777777" w:rsidR="005C1EB8" w:rsidRPr="00E829D5" w:rsidRDefault="00AB53EF">
      <w:pPr>
        <w:pStyle w:val="ListBullet"/>
        <w:rPr>
          <w:lang w:val="fr-MA"/>
        </w:rPr>
      </w:pPr>
      <w:r w:rsidRPr="00E829D5">
        <w:rPr>
          <w:lang w:val="fr-MA"/>
        </w:rPr>
        <w:t>Quels tickets GEM existent pour IDF, BZH, DOM TOM, Languedoc-Roussillon, Normandie et Sud-Ouest ?</w:t>
      </w:r>
    </w:p>
    <w:p w14:paraId="025F8284" w14:textId="77777777" w:rsidR="005C1EB8" w:rsidRPr="00E829D5" w:rsidRDefault="00AB53EF">
      <w:pPr>
        <w:pStyle w:val="ListBullet"/>
        <w:rPr>
          <w:lang w:val="fr-MA"/>
        </w:rPr>
      </w:pPr>
      <w:r w:rsidRPr="00E829D5">
        <w:rPr>
          <w:lang w:val="fr-MA"/>
        </w:rPr>
        <w:t>Que signifient les codes U2, U6, Q2, K2, T1, RO, B2 ou PO ?</w:t>
      </w:r>
    </w:p>
    <w:p w14:paraId="251EBF3F" w14:textId="77777777" w:rsidR="005C1EB8" w:rsidRPr="00E829D5" w:rsidRDefault="00AB53EF">
      <w:pPr>
        <w:pStyle w:val="Heading2"/>
        <w:rPr>
          <w:lang w:val="fr-MA"/>
        </w:rPr>
      </w:pPr>
      <w:r w:rsidRPr="00E829D5">
        <w:rPr>
          <w:lang w:val="fr-MA"/>
        </w:rPr>
        <w:t>4.2 Questions formulées naturellement par les utilisateurs</w:t>
      </w:r>
    </w:p>
    <w:p w14:paraId="279B9DB2" w14:textId="77777777" w:rsidR="005C1EB8" w:rsidRPr="00E829D5" w:rsidRDefault="00AB53EF">
      <w:pPr>
        <w:pStyle w:val="ListBullet"/>
        <w:rPr>
          <w:lang w:val="fr-MA"/>
        </w:rPr>
      </w:pPr>
      <w:r w:rsidRPr="00E829D5">
        <w:rPr>
          <w:lang w:val="fr-MA"/>
        </w:rPr>
        <w:t>Je dois mettre quoi en commentaire interne ?</w:t>
      </w:r>
    </w:p>
    <w:p w14:paraId="17FD7CEC" w14:textId="77777777" w:rsidR="005C1EB8" w:rsidRPr="00E829D5" w:rsidRDefault="00AB53EF">
      <w:pPr>
        <w:pStyle w:val="ListBullet"/>
        <w:rPr>
          <w:lang w:val="fr-MA"/>
        </w:rPr>
      </w:pPr>
      <w:r w:rsidRPr="00E829D5">
        <w:rPr>
          <w:lang w:val="fr-MA"/>
        </w:rPr>
        <w:t>Est-ce que je dois mettre #ABSENT ou #RF ?</w:t>
      </w:r>
    </w:p>
    <w:p w14:paraId="72AE399B" w14:textId="77777777" w:rsidR="005C1EB8" w:rsidRPr="00E829D5" w:rsidRDefault="00AB53EF">
      <w:pPr>
        <w:pStyle w:val="ListBullet"/>
        <w:rPr>
          <w:lang w:val="fr-MA"/>
        </w:rPr>
      </w:pPr>
      <w:r w:rsidRPr="00E829D5">
        <w:rPr>
          <w:lang w:val="fr-MA"/>
        </w:rPr>
        <w:t>Où dois-je orienter le dossier GEM ?</w:t>
      </w:r>
    </w:p>
    <w:p w14:paraId="20E4E147" w14:textId="77777777" w:rsidR="005C1EB8" w:rsidRPr="00E829D5" w:rsidRDefault="00AB53EF">
      <w:pPr>
        <w:pStyle w:val="ListBullet"/>
        <w:rPr>
          <w:lang w:val="fr-MA"/>
        </w:rPr>
      </w:pPr>
      <w:r w:rsidRPr="00E829D5">
        <w:rPr>
          <w:lang w:val="fr-MA"/>
        </w:rPr>
        <w:t>Quel ticket GEM choisir pour l’Île-de-France ?</w:t>
      </w:r>
    </w:p>
    <w:p w14:paraId="07A31EEA" w14:textId="77777777" w:rsidR="005C1EB8" w:rsidRPr="00E829D5" w:rsidRDefault="00AB53EF">
      <w:pPr>
        <w:pStyle w:val="ListBullet"/>
        <w:rPr>
          <w:lang w:val="fr-MA"/>
        </w:rPr>
      </w:pPr>
      <w:r w:rsidRPr="00E829D5">
        <w:rPr>
          <w:lang w:val="fr-MA"/>
        </w:rPr>
        <w:t>Quel ticket GEM choisir pour la Bretagne ?</w:t>
      </w:r>
    </w:p>
    <w:p w14:paraId="17E59A60" w14:textId="77777777" w:rsidR="005C1EB8" w:rsidRDefault="00AB53EF">
      <w:pPr>
        <w:pStyle w:val="ListBullet"/>
      </w:pPr>
      <w:r>
        <w:t xml:space="preserve">Quel ticket </w:t>
      </w:r>
      <w:proofErr w:type="spellStart"/>
      <w:r>
        <w:t>choisir</w:t>
      </w:r>
      <w:proofErr w:type="spellEnd"/>
      <w:r>
        <w:t xml:space="preserve"> pour DOM </w:t>
      </w:r>
      <w:proofErr w:type="gramStart"/>
      <w:r>
        <w:t>TOM ?</w:t>
      </w:r>
      <w:proofErr w:type="gramEnd"/>
    </w:p>
    <w:p w14:paraId="5E602486" w14:textId="77777777" w:rsidR="005C1EB8" w:rsidRPr="00E829D5" w:rsidRDefault="00AB53EF">
      <w:pPr>
        <w:pStyle w:val="ListBullet"/>
        <w:rPr>
          <w:lang w:val="fr-MA"/>
        </w:rPr>
      </w:pPr>
      <w:r w:rsidRPr="00E829D5">
        <w:rPr>
          <w:lang w:val="fr-MA"/>
        </w:rPr>
        <w:t>Quel ticket utiliser pour le Sud-Ouest ?</w:t>
      </w:r>
    </w:p>
    <w:p w14:paraId="296605BE" w14:textId="77777777" w:rsidR="005C1EB8" w:rsidRPr="00E829D5" w:rsidRDefault="00AB53EF">
      <w:pPr>
        <w:pStyle w:val="ListBullet"/>
        <w:rPr>
          <w:lang w:val="fr-MA"/>
        </w:rPr>
      </w:pPr>
      <w:r w:rsidRPr="00E829D5">
        <w:rPr>
          <w:lang w:val="fr-MA"/>
        </w:rPr>
        <w:t>Quels champs du dossier dois-je vérifier ?</w:t>
      </w:r>
    </w:p>
    <w:p w14:paraId="49F7146D" w14:textId="77777777" w:rsidR="005C1EB8" w:rsidRPr="00E829D5" w:rsidRDefault="00AB53EF">
      <w:pPr>
        <w:pStyle w:val="ListBullet"/>
        <w:rPr>
          <w:lang w:val="fr-MA"/>
        </w:rPr>
      </w:pPr>
      <w:r w:rsidRPr="00E829D5">
        <w:rPr>
          <w:lang w:val="fr-MA"/>
        </w:rPr>
        <w:t>Que faire si la capture est illisible ?</w:t>
      </w:r>
    </w:p>
    <w:p w14:paraId="26D7819A" w14:textId="77777777" w:rsidR="005C1EB8" w:rsidRDefault="00AB53EF">
      <w:pPr>
        <w:pStyle w:val="Heading1"/>
      </w:pPr>
      <w:r>
        <w:t xml:space="preserve">5. </w:t>
      </w:r>
      <w:proofErr w:type="spellStart"/>
      <w:r>
        <w:t>Périmètre</w:t>
      </w:r>
      <w:proofErr w:type="spellEnd"/>
      <w:r>
        <w:t xml:space="preserve"> </w:t>
      </w:r>
      <w:proofErr w:type="spellStart"/>
      <w:r>
        <w:t>d’application</w:t>
      </w:r>
      <w:proofErr w:type="spellEnd"/>
    </w:p>
    <w:p w14:paraId="3493A8EB" w14:textId="77777777" w:rsidR="005C1EB8" w:rsidRDefault="00AB53EF">
      <w:pPr>
        <w:pStyle w:val="Heading2"/>
      </w:pPr>
      <w:r>
        <w:t xml:space="preserve">5.1 Cas </w:t>
      </w:r>
      <w:proofErr w:type="spellStart"/>
      <w:r>
        <w:t>couverts</w:t>
      </w:r>
      <w:proofErr w:type="spellEnd"/>
    </w:p>
    <w:p w14:paraId="1FC40D26" w14:textId="77777777" w:rsidR="005C1EB8" w:rsidRPr="00E829D5" w:rsidRDefault="00AB53EF">
      <w:pPr>
        <w:pStyle w:val="ListBullet"/>
        <w:rPr>
          <w:lang w:val="fr-MA"/>
        </w:rPr>
      </w:pPr>
      <w:r w:rsidRPr="00E829D5">
        <w:rPr>
          <w:lang w:val="fr-MA"/>
        </w:rPr>
        <w:t>Traitement RPR documenté par les captures source.</w:t>
      </w:r>
    </w:p>
    <w:p w14:paraId="3F39331C" w14:textId="77777777" w:rsidR="005C1EB8" w:rsidRPr="00E829D5" w:rsidRDefault="00AB53EF">
      <w:pPr>
        <w:pStyle w:val="ListBullet"/>
        <w:rPr>
          <w:lang w:val="fr-MA"/>
        </w:rPr>
      </w:pPr>
      <w:r w:rsidRPr="00E829D5">
        <w:rPr>
          <w:lang w:val="fr-MA"/>
        </w:rPr>
        <w:t>Contrôle des champs Source, Type, Base et UI.</w:t>
      </w:r>
    </w:p>
    <w:p w14:paraId="106A9DE1" w14:textId="77777777" w:rsidR="005C1EB8" w:rsidRPr="00E829D5" w:rsidRDefault="00AB53EF">
      <w:pPr>
        <w:pStyle w:val="ListBullet"/>
        <w:rPr>
          <w:lang w:val="fr-MA"/>
        </w:rPr>
      </w:pPr>
      <w:r w:rsidRPr="00E829D5">
        <w:rPr>
          <w:lang w:val="fr-MA"/>
        </w:rPr>
        <w:t>Utilisation des tags # AGENCE TEST KO, #ABSENT et #RF.</w:t>
      </w:r>
    </w:p>
    <w:p w14:paraId="65377902" w14:textId="77777777" w:rsidR="005C1EB8" w:rsidRPr="00E829D5" w:rsidRDefault="00AB53EF">
      <w:pPr>
        <w:pStyle w:val="ListBullet"/>
        <w:rPr>
          <w:lang w:val="fr-MA"/>
        </w:rPr>
      </w:pPr>
      <w:r w:rsidRPr="00E829D5">
        <w:rPr>
          <w:lang w:val="fr-MA"/>
        </w:rPr>
        <w:t>Orientation vers les tickets GEM régionaux visibles.</w:t>
      </w:r>
    </w:p>
    <w:p w14:paraId="1C2A2B61" w14:textId="77777777" w:rsidR="005C1EB8" w:rsidRPr="00E829D5" w:rsidRDefault="00AB53EF">
      <w:pPr>
        <w:pStyle w:val="ListBullet"/>
        <w:rPr>
          <w:lang w:val="fr-MA"/>
        </w:rPr>
      </w:pPr>
      <w:r w:rsidRPr="00E829D5">
        <w:rPr>
          <w:lang w:val="fr-MA"/>
        </w:rPr>
        <w:t>Périmètres GEM visibles : Île-de-France, BZH, DOM TOM, Languedoc-Roussillon, Normandie et Sud-Ouest.</w:t>
      </w:r>
    </w:p>
    <w:p w14:paraId="18CEE010" w14:textId="77777777" w:rsidR="005C1EB8" w:rsidRDefault="00AB53EF">
      <w:pPr>
        <w:pStyle w:val="Heading2"/>
      </w:pPr>
      <w:r>
        <w:t xml:space="preserve">5.2 Cas non </w:t>
      </w:r>
      <w:proofErr w:type="spellStart"/>
      <w:r>
        <w:t>couverts</w:t>
      </w:r>
      <w:proofErr w:type="spellEnd"/>
    </w:p>
    <w:p w14:paraId="537685A7" w14:textId="77777777" w:rsidR="005C1EB8" w:rsidRPr="00E829D5" w:rsidRDefault="00AB53EF">
      <w:pPr>
        <w:pStyle w:val="ListBullet"/>
        <w:rPr>
          <w:lang w:val="fr-MA"/>
        </w:rPr>
      </w:pPr>
      <w:r w:rsidRPr="00E829D5">
        <w:rPr>
          <w:lang w:val="fr-MA"/>
        </w:rPr>
        <w:t>Définition officielle complète de RPR.</w:t>
      </w:r>
    </w:p>
    <w:p w14:paraId="04F22838" w14:textId="77777777" w:rsidR="005C1EB8" w:rsidRPr="00E829D5" w:rsidRDefault="00AB53EF">
      <w:pPr>
        <w:pStyle w:val="ListBullet"/>
        <w:rPr>
          <w:lang w:val="fr-MA"/>
        </w:rPr>
      </w:pPr>
      <w:r w:rsidRPr="00E829D5">
        <w:rPr>
          <w:lang w:val="fr-MA"/>
        </w:rPr>
        <w:t>Procédure complète de création d’un ticket GEM dans l’outil.</w:t>
      </w:r>
    </w:p>
    <w:p w14:paraId="58FDA9EF" w14:textId="77777777" w:rsidR="005C1EB8" w:rsidRPr="00E829D5" w:rsidRDefault="00AB53EF">
      <w:pPr>
        <w:pStyle w:val="ListBullet"/>
        <w:rPr>
          <w:lang w:val="fr-MA"/>
        </w:rPr>
      </w:pPr>
      <w:r w:rsidRPr="00E829D5">
        <w:rPr>
          <w:lang w:val="fr-MA"/>
        </w:rPr>
        <w:lastRenderedPageBreak/>
        <w:t>Traitement des régions ou files non visibles dans la capture.</w:t>
      </w:r>
    </w:p>
    <w:p w14:paraId="166D1B81" w14:textId="77777777" w:rsidR="005C1EB8" w:rsidRPr="00E829D5" w:rsidRDefault="00AB53EF">
      <w:pPr>
        <w:pStyle w:val="ListBullet"/>
        <w:rPr>
          <w:lang w:val="fr-MA"/>
        </w:rPr>
      </w:pPr>
      <w:r w:rsidRPr="00E829D5">
        <w:rPr>
          <w:lang w:val="fr-MA"/>
        </w:rPr>
        <w:t>Règles détaillées associées aux codes U2, U6, Q2, K2, T1, RO, B2 ou PO.</w:t>
      </w:r>
    </w:p>
    <w:p w14:paraId="72C4E9FE" w14:textId="77777777" w:rsidR="005C1EB8" w:rsidRPr="00E829D5" w:rsidRDefault="00AB53EF">
      <w:pPr>
        <w:pStyle w:val="ListBullet"/>
        <w:rPr>
          <w:lang w:val="fr-MA"/>
        </w:rPr>
      </w:pPr>
      <w:r w:rsidRPr="00E829D5">
        <w:rPr>
          <w:lang w:val="fr-MA"/>
        </w:rPr>
        <w:t>Gestion des cas autres que # AGENCE TEST KO, #ABSENT et #RF.</w:t>
      </w:r>
    </w:p>
    <w:p w14:paraId="0751B614" w14:textId="77777777" w:rsidR="005C1EB8" w:rsidRPr="00E829D5" w:rsidRDefault="00AB53EF">
      <w:pPr>
        <w:pStyle w:val="Heading1"/>
        <w:rPr>
          <w:lang w:val="fr-MA"/>
        </w:rPr>
      </w:pPr>
      <w:r w:rsidRPr="00E829D5">
        <w:rPr>
          <w:lang w:val="fr-MA"/>
        </w:rPr>
        <w:t>6. Définitions et vocabulaire standard</w:t>
      </w:r>
    </w:p>
    <w:p w14:paraId="72A54F8C" w14:textId="77777777" w:rsidR="005D6A07" w:rsidRDefault="005D6A07">
      <w:pPr>
        <w:rPr>
          <w:b/>
          <w:lang w:val="fr-MA"/>
        </w:rPr>
      </w:pPr>
      <w:r w:rsidRPr="005D6A07">
        <w:rPr>
          <w:b/>
          <w:lang w:val="fr-MA"/>
        </w:rPr>
        <w:t xml:space="preserve">RPR : </w:t>
      </w:r>
      <w:r w:rsidRPr="005D6A07">
        <w:rPr>
          <w:bCs/>
          <w:lang w:val="fr-MA"/>
        </w:rPr>
        <w:t>Type de dossier Gesica correspondant à un OT clôturé en DEF DMS PDC puis réinjecté après signalement d’une nouvelle panne par le client pendant la période de garantie. Le traitement reste identique au traitement classique FDE avec certaines règles spécifiques.</w:t>
      </w:r>
    </w:p>
    <w:p w14:paraId="22334AA9" w14:textId="3C49B4AE" w:rsidR="005C1EB8" w:rsidRPr="00E829D5" w:rsidRDefault="00AB53EF">
      <w:pPr>
        <w:rPr>
          <w:lang w:val="fr-MA"/>
        </w:rPr>
      </w:pPr>
      <w:r w:rsidRPr="00E829D5">
        <w:rPr>
          <w:b/>
          <w:lang w:val="fr-MA"/>
        </w:rPr>
        <w:t xml:space="preserve">GEM : </w:t>
      </w:r>
      <w:r w:rsidRPr="00E829D5">
        <w:rPr>
          <w:lang w:val="fr-MA"/>
        </w:rPr>
        <w:t>Ticket ou file de traitement utilisée pour orienter les dossiers selon la région ou l’unité opérationnelle.</w:t>
      </w:r>
    </w:p>
    <w:p w14:paraId="24C4027F" w14:textId="77777777" w:rsidR="005C1EB8" w:rsidRPr="00E829D5" w:rsidRDefault="00AB53EF">
      <w:pPr>
        <w:rPr>
          <w:lang w:val="fr-MA"/>
        </w:rPr>
      </w:pPr>
      <w:r w:rsidRPr="00E829D5">
        <w:rPr>
          <w:b/>
          <w:lang w:val="fr-MA"/>
        </w:rPr>
        <w:t xml:space="preserve">Commentaire interne : </w:t>
      </w:r>
      <w:r w:rsidRPr="00E829D5">
        <w:rPr>
          <w:lang w:val="fr-MA"/>
        </w:rPr>
        <w:t>Zone de commentaire dans laquelle les tags # AGENCE TEST KO, #ABSENT ou #RF peuvent être renseignés selon le cas.</w:t>
      </w:r>
    </w:p>
    <w:p w14:paraId="0EA09875" w14:textId="77777777" w:rsidR="005C1EB8" w:rsidRPr="00E829D5" w:rsidRDefault="00AB53EF">
      <w:pPr>
        <w:rPr>
          <w:lang w:val="fr-MA"/>
        </w:rPr>
      </w:pPr>
      <w:r w:rsidRPr="00E829D5">
        <w:rPr>
          <w:b/>
          <w:lang w:val="fr-MA"/>
        </w:rPr>
        <w:t xml:space="preserve"># AGENCE TEST KO : </w:t>
      </w:r>
      <w:r w:rsidRPr="00E829D5">
        <w:rPr>
          <w:lang w:val="fr-MA"/>
        </w:rPr>
        <w:t>Tag de commentaire interne visible dans la source, vraisemblablement utilisé lorsqu’un test agence est KO. À valider métier.</w:t>
      </w:r>
    </w:p>
    <w:p w14:paraId="42057D92" w14:textId="77777777" w:rsidR="005C1EB8" w:rsidRPr="00E829D5" w:rsidRDefault="00AB53EF">
      <w:pPr>
        <w:rPr>
          <w:lang w:val="fr-MA"/>
        </w:rPr>
      </w:pPr>
      <w:r w:rsidRPr="00E829D5">
        <w:rPr>
          <w:b/>
          <w:lang w:val="fr-MA"/>
        </w:rPr>
        <w:t xml:space="preserve">#ABSENT : </w:t>
      </w:r>
      <w:r w:rsidRPr="00E829D5">
        <w:rPr>
          <w:lang w:val="fr-MA"/>
        </w:rPr>
        <w:t>Tag de commentaire interne visible dans la source, associé au cas d’absence. À valider métier.</w:t>
      </w:r>
    </w:p>
    <w:p w14:paraId="67AF254D" w14:textId="77777777" w:rsidR="005C1EB8" w:rsidRPr="00E829D5" w:rsidRDefault="00AB53EF">
      <w:pPr>
        <w:rPr>
          <w:lang w:val="fr-MA"/>
        </w:rPr>
      </w:pPr>
      <w:r w:rsidRPr="00E829D5">
        <w:rPr>
          <w:b/>
          <w:lang w:val="fr-MA"/>
        </w:rPr>
        <w:t xml:space="preserve">#RF : </w:t>
      </w:r>
      <w:r w:rsidRPr="00E829D5">
        <w:rPr>
          <w:lang w:val="fr-MA"/>
        </w:rPr>
        <w:t>Tag de commentaire interne visible dans la source, associé au report fournisseur ou RF selon le référentiel métier. À valider.</w:t>
      </w:r>
    </w:p>
    <w:p w14:paraId="4536DDF4" w14:textId="77777777" w:rsidR="005C1EB8" w:rsidRPr="00E829D5" w:rsidRDefault="00AB53EF">
      <w:pPr>
        <w:rPr>
          <w:lang w:val="fr-MA"/>
        </w:rPr>
      </w:pPr>
      <w:r w:rsidRPr="00E829D5">
        <w:rPr>
          <w:b/>
          <w:lang w:val="fr-MA"/>
        </w:rPr>
        <w:t xml:space="preserve">Source / Type / Base / UI : </w:t>
      </w:r>
      <w:r w:rsidRPr="00E829D5">
        <w:rPr>
          <w:lang w:val="fr-MA"/>
        </w:rPr>
        <w:t>Champs visibles dans la capture de dossier, à contrôler avant orientation du traitement.</w:t>
      </w:r>
    </w:p>
    <w:p w14:paraId="64EDB174" w14:textId="77777777" w:rsidR="005C1EB8" w:rsidRPr="00E829D5" w:rsidRDefault="00AB53EF">
      <w:pPr>
        <w:rPr>
          <w:lang w:val="fr-MA"/>
        </w:rPr>
      </w:pPr>
      <w:r w:rsidRPr="00E829D5">
        <w:rPr>
          <w:b/>
          <w:lang w:val="fr-MA"/>
        </w:rPr>
        <w:t xml:space="preserve">IDF / Île-de-France : </w:t>
      </w:r>
      <w:r w:rsidRPr="00E829D5">
        <w:rPr>
          <w:lang w:val="fr-MA"/>
        </w:rPr>
        <w:t>Région ou périmètre de ticket GEM visible dans la liste source.</w:t>
      </w:r>
    </w:p>
    <w:p w14:paraId="0DBDAADA" w14:textId="77777777" w:rsidR="005C1EB8" w:rsidRPr="00E829D5" w:rsidRDefault="00AB53EF">
      <w:pPr>
        <w:rPr>
          <w:lang w:val="fr-MA"/>
        </w:rPr>
      </w:pPr>
      <w:r w:rsidRPr="00E829D5">
        <w:rPr>
          <w:b/>
          <w:lang w:val="fr-MA"/>
        </w:rPr>
        <w:t xml:space="preserve">BZH : </w:t>
      </w:r>
      <w:r w:rsidRPr="00E829D5">
        <w:rPr>
          <w:lang w:val="fr-MA"/>
        </w:rPr>
        <w:t>Périmètre Bretagne visible dans la liste des tickets GEM.</w:t>
      </w:r>
    </w:p>
    <w:p w14:paraId="40501C67" w14:textId="77777777" w:rsidR="005C1EB8" w:rsidRPr="00E829D5" w:rsidRDefault="00AB53EF">
      <w:pPr>
        <w:rPr>
          <w:lang w:val="fr-MA"/>
        </w:rPr>
      </w:pPr>
      <w:r w:rsidRPr="00E829D5">
        <w:rPr>
          <w:b/>
          <w:lang w:val="fr-MA"/>
        </w:rPr>
        <w:t xml:space="preserve">DOM TOM : </w:t>
      </w:r>
      <w:r w:rsidRPr="00E829D5">
        <w:rPr>
          <w:lang w:val="fr-MA"/>
        </w:rPr>
        <w:t>Périmètre géographique visible dans la liste des tickets GEM.</w:t>
      </w:r>
    </w:p>
    <w:p w14:paraId="5C5E5F87" w14:textId="77777777" w:rsidR="005C1EB8" w:rsidRPr="00E829D5" w:rsidRDefault="00AB53EF">
      <w:pPr>
        <w:rPr>
          <w:lang w:val="fr-MA"/>
        </w:rPr>
      </w:pPr>
      <w:r w:rsidRPr="00E829D5">
        <w:rPr>
          <w:b/>
          <w:lang w:val="fr-MA"/>
        </w:rPr>
        <w:t xml:space="preserve">Languedoc-Roussillon, Normandie, Sud-Ouest : </w:t>
      </w:r>
      <w:r w:rsidRPr="00E829D5">
        <w:rPr>
          <w:lang w:val="fr-MA"/>
        </w:rPr>
        <w:t>Périmètres régionaux visibles dans la liste des tickets GEM.</w:t>
      </w:r>
    </w:p>
    <w:p w14:paraId="2B839C28" w14:textId="77777777" w:rsidR="005C1EB8" w:rsidRPr="00E829D5" w:rsidRDefault="00AB53EF">
      <w:pPr>
        <w:pStyle w:val="Heading1"/>
        <w:rPr>
          <w:lang w:val="fr-MA"/>
        </w:rPr>
      </w:pPr>
      <w:r w:rsidRPr="00E829D5">
        <w:rPr>
          <w:lang w:val="fr-MA"/>
        </w:rPr>
        <w:t>7. Contenu opérationnel principal</w:t>
      </w:r>
    </w:p>
    <w:p w14:paraId="730A6366" w14:textId="77777777" w:rsidR="005C1EB8" w:rsidRPr="00E829D5" w:rsidRDefault="00AB53EF">
      <w:pPr>
        <w:pStyle w:val="Heading2"/>
        <w:rPr>
          <w:lang w:val="fr-MA"/>
        </w:rPr>
      </w:pPr>
      <w:r w:rsidRPr="00E829D5">
        <w:rPr>
          <w:lang w:val="fr-MA"/>
        </w:rPr>
        <w:t>7.1 Procédure de traitement RPR</w:t>
      </w:r>
    </w:p>
    <w:p w14:paraId="70943B16" w14:textId="77777777" w:rsidR="005C1EB8" w:rsidRPr="00E829D5" w:rsidRDefault="00AB53EF">
      <w:pPr>
        <w:pStyle w:val="ListNumber"/>
        <w:rPr>
          <w:lang w:val="fr-MA"/>
        </w:rPr>
      </w:pPr>
      <w:r w:rsidRPr="00E829D5">
        <w:rPr>
          <w:lang w:val="fr-MA"/>
        </w:rPr>
        <w:t>Ouvrir le dossier RPR à traiter.</w:t>
      </w:r>
    </w:p>
    <w:p w14:paraId="3D81C2BD" w14:textId="2396BFFD" w:rsidR="002D33EE" w:rsidRPr="002D33EE" w:rsidRDefault="00AB53EF" w:rsidP="002D33EE">
      <w:pPr>
        <w:pStyle w:val="ListNumber"/>
        <w:rPr>
          <w:lang w:val="fr-MA"/>
        </w:rPr>
      </w:pPr>
      <w:r w:rsidRPr="00E829D5">
        <w:rPr>
          <w:lang w:val="fr-MA"/>
        </w:rPr>
        <w:t>Contrôler les informations visibles : Source, Type, Base et UI.</w:t>
      </w:r>
      <w:r w:rsidR="002D33EE">
        <w:rPr>
          <w:lang w:val="fr-MA"/>
        </w:rPr>
        <w:br/>
      </w:r>
      <w:r w:rsidR="002D33EE" w:rsidRPr="002D33EE">
        <w:rPr>
          <w:lang w:val="fr-MA"/>
        </w:rPr>
        <w:t>2.1 Vérifier qu’aucun Aléa n’est créé sur l’OT RPR.</w:t>
      </w:r>
    </w:p>
    <w:p w14:paraId="6A14758B" w14:textId="0646D528" w:rsidR="002D33EE" w:rsidRPr="002D33EE" w:rsidRDefault="002D33EE" w:rsidP="00CD519F">
      <w:pPr>
        <w:pStyle w:val="ListNumber"/>
        <w:numPr>
          <w:ilvl w:val="0"/>
          <w:numId w:val="0"/>
        </w:numPr>
        <w:ind w:left="360"/>
        <w:rPr>
          <w:lang w:val="fr-MA"/>
        </w:rPr>
      </w:pPr>
      <w:r w:rsidRPr="002D33EE">
        <w:rPr>
          <w:lang w:val="fr-MA"/>
        </w:rPr>
        <w:t>2.2 Si un test de ligne est nécessaire, celui-ci peut être lancé sur un OT RPR.</w:t>
      </w:r>
    </w:p>
    <w:p w14:paraId="01AB9EBA" w14:textId="2DEE339C" w:rsidR="005C1EB8" w:rsidRPr="00E829D5" w:rsidRDefault="002D33EE" w:rsidP="002D33EE">
      <w:pPr>
        <w:pStyle w:val="ListNumber"/>
        <w:numPr>
          <w:ilvl w:val="0"/>
          <w:numId w:val="0"/>
        </w:numPr>
        <w:ind w:left="360"/>
        <w:rPr>
          <w:lang w:val="fr-MA"/>
        </w:rPr>
      </w:pPr>
      <w:r w:rsidRPr="002D33EE">
        <w:rPr>
          <w:lang w:val="fr-MA"/>
        </w:rPr>
        <w:t>2.3 Si le test de ligne est KO, appliquer le processus TEST KO correspondant.</w:t>
      </w:r>
    </w:p>
    <w:p w14:paraId="2FF4F00E" w14:textId="77777777" w:rsidR="005C1EB8" w:rsidRPr="00E829D5" w:rsidRDefault="00AB53EF">
      <w:pPr>
        <w:pStyle w:val="ListNumber"/>
        <w:rPr>
          <w:lang w:val="fr-MA"/>
        </w:rPr>
      </w:pPr>
      <w:r w:rsidRPr="00E829D5">
        <w:rPr>
          <w:lang w:val="fr-MA"/>
        </w:rPr>
        <w:t>Identifier le motif ou le contexte nécessitant un commentaire interne.</w:t>
      </w:r>
    </w:p>
    <w:p w14:paraId="62AA228D" w14:textId="77777777" w:rsidR="005C1EB8" w:rsidRPr="00E829D5" w:rsidRDefault="00AB53EF">
      <w:pPr>
        <w:pStyle w:val="ListNumber"/>
        <w:rPr>
          <w:lang w:val="fr-MA"/>
        </w:rPr>
      </w:pPr>
      <w:r w:rsidRPr="00E829D5">
        <w:rPr>
          <w:lang w:val="fr-MA"/>
        </w:rPr>
        <w:t>Renseigner le tag de commentaire interne adapté : # AGENCE TEST KO, #ABSENT ou #RF.</w:t>
      </w:r>
    </w:p>
    <w:p w14:paraId="33FC676C" w14:textId="77777777" w:rsidR="005C1EB8" w:rsidRPr="00E829D5" w:rsidRDefault="00AB53EF">
      <w:pPr>
        <w:pStyle w:val="ListNumber"/>
        <w:rPr>
          <w:lang w:val="fr-MA"/>
        </w:rPr>
      </w:pPr>
      <w:r w:rsidRPr="00E829D5">
        <w:rPr>
          <w:lang w:val="fr-MA"/>
        </w:rPr>
        <w:t>Identifier le périmètre régional du dossier.</w:t>
      </w:r>
    </w:p>
    <w:p w14:paraId="751858CC" w14:textId="77777777" w:rsidR="005C1EB8" w:rsidRPr="00E829D5" w:rsidRDefault="00AB53EF">
      <w:pPr>
        <w:pStyle w:val="ListNumber"/>
        <w:rPr>
          <w:lang w:val="fr-MA"/>
        </w:rPr>
      </w:pPr>
      <w:r w:rsidRPr="00E829D5">
        <w:rPr>
          <w:lang w:val="fr-MA"/>
        </w:rPr>
        <w:t>Sélectionner le ticket GEM régional correspondant.</w:t>
      </w:r>
    </w:p>
    <w:p w14:paraId="42137DA6" w14:textId="77777777" w:rsidR="005C1EB8" w:rsidRPr="00E829D5" w:rsidRDefault="00AB53EF">
      <w:pPr>
        <w:pStyle w:val="ListNumber"/>
        <w:rPr>
          <w:lang w:val="fr-MA"/>
        </w:rPr>
      </w:pPr>
      <w:r w:rsidRPr="00E829D5">
        <w:rPr>
          <w:lang w:val="fr-MA"/>
        </w:rPr>
        <w:t>En cas de doute sur le libellé, le code régional ou le commentaire, demander une validation métier avant traitement définitif.</w:t>
      </w:r>
    </w:p>
    <w:p w14:paraId="00C826BF" w14:textId="77777777" w:rsidR="005C1EB8" w:rsidRPr="00E829D5" w:rsidRDefault="00AB53EF">
      <w:pPr>
        <w:pStyle w:val="Heading2"/>
        <w:rPr>
          <w:lang w:val="fr-MA"/>
        </w:rPr>
      </w:pPr>
      <w:r w:rsidRPr="00E829D5">
        <w:rPr>
          <w:lang w:val="fr-MA"/>
        </w:rPr>
        <w:lastRenderedPageBreak/>
        <w:t>7.2 Orientation vers les tickets GEM régionaux</w:t>
      </w:r>
    </w:p>
    <w:tbl>
      <w:tblPr>
        <w:tblStyle w:val="TableGrid"/>
        <w:tblW w:w="0" w:type="auto"/>
        <w:tblLook w:val="04A0" w:firstRow="1" w:lastRow="0" w:firstColumn="1" w:lastColumn="0" w:noHBand="0" w:noVBand="1"/>
      </w:tblPr>
      <w:tblGrid>
        <w:gridCol w:w="3360"/>
        <w:gridCol w:w="3360"/>
        <w:gridCol w:w="3360"/>
      </w:tblGrid>
      <w:tr w:rsidR="005C1EB8" w14:paraId="78DE80B9" w14:textId="77777777">
        <w:tc>
          <w:tcPr>
            <w:tcW w:w="3360" w:type="dxa"/>
            <w:shd w:val="clear" w:color="auto" w:fill="D9EAF7"/>
          </w:tcPr>
          <w:p w14:paraId="19830DE9" w14:textId="77777777" w:rsidR="005C1EB8" w:rsidRDefault="00AB53EF">
            <w:proofErr w:type="spellStart"/>
            <w:r>
              <w:rPr>
                <w:b/>
              </w:rPr>
              <w:t>Périmètre</w:t>
            </w:r>
            <w:proofErr w:type="spellEnd"/>
          </w:p>
        </w:tc>
        <w:tc>
          <w:tcPr>
            <w:tcW w:w="3360" w:type="dxa"/>
            <w:shd w:val="clear" w:color="auto" w:fill="D9EAF7"/>
          </w:tcPr>
          <w:p w14:paraId="53B950AD" w14:textId="77777777" w:rsidR="005C1EB8" w:rsidRDefault="00AB53EF">
            <w:r>
              <w:rPr>
                <w:b/>
              </w:rPr>
              <w:t>Ticket GEM visible</w:t>
            </w:r>
          </w:p>
        </w:tc>
        <w:tc>
          <w:tcPr>
            <w:tcW w:w="3360" w:type="dxa"/>
            <w:shd w:val="clear" w:color="auto" w:fill="D9EAF7"/>
          </w:tcPr>
          <w:p w14:paraId="0758E890" w14:textId="77777777" w:rsidR="005C1EB8" w:rsidRDefault="00AB53EF">
            <w:r>
              <w:rPr>
                <w:b/>
              </w:rPr>
              <w:t xml:space="preserve">Code / </w:t>
            </w:r>
            <w:proofErr w:type="spellStart"/>
            <w:r>
              <w:rPr>
                <w:b/>
              </w:rPr>
              <w:t>unité</w:t>
            </w:r>
            <w:proofErr w:type="spellEnd"/>
            <w:r>
              <w:rPr>
                <w:b/>
              </w:rPr>
              <w:t xml:space="preserve"> visible</w:t>
            </w:r>
          </w:p>
        </w:tc>
      </w:tr>
      <w:tr w:rsidR="005C1EB8" w14:paraId="621F4955" w14:textId="77777777">
        <w:tc>
          <w:tcPr>
            <w:tcW w:w="3360" w:type="dxa"/>
          </w:tcPr>
          <w:p w14:paraId="0AFD440D" w14:textId="77777777" w:rsidR="005C1EB8" w:rsidRDefault="00AB53EF">
            <w:r>
              <w:t>Île-de-France</w:t>
            </w:r>
          </w:p>
        </w:tc>
        <w:tc>
          <w:tcPr>
            <w:tcW w:w="3360" w:type="dxa"/>
          </w:tcPr>
          <w:p w14:paraId="31287087" w14:textId="77777777" w:rsidR="005C1EB8" w:rsidRDefault="00AB53EF">
            <w:r>
              <w:t>GEM - Ticket GEM ILE-DE-FRANCE</w:t>
            </w:r>
          </w:p>
        </w:tc>
        <w:tc>
          <w:tcPr>
            <w:tcW w:w="3360" w:type="dxa"/>
          </w:tcPr>
          <w:p w14:paraId="7771C1A8" w14:textId="77777777" w:rsidR="005C1EB8" w:rsidRDefault="00AB53EF">
            <w:r>
              <w:t>U2 / U6</w:t>
            </w:r>
          </w:p>
        </w:tc>
      </w:tr>
      <w:tr w:rsidR="005C1EB8" w14:paraId="0C004576" w14:textId="77777777">
        <w:tc>
          <w:tcPr>
            <w:tcW w:w="3360" w:type="dxa"/>
          </w:tcPr>
          <w:p w14:paraId="654D3318" w14:textId="77777777" w:rsidR="005C1EB8" w:rsidRDefault="00AB53EF">
            <w:r>
              <w:t>BZH</w:t>
            </w:r>
          </w:p>
        </w:tc>
        <w:tc>
          <w:tcPr>
            <w:tcW w:w="3360" w:type="dxa"/>
          </w:tcPr>
          <w:p w14:paraId="5DAE0B2A" w14:textId="77777777" w:rsidR="005C1EB8" w:rsidRDefault="00AB53EF">
            <w:r>
              <w:t>GEM - Ticket GEM BZH</w:t>
            </w:r>
          </w:p>
        </w:tc>
        <w:tc>
          <w:tcPr>
            <w:tcW w:w="3360" w:type="dxa"/>
          </w:tcPr>
          <w:p w14:paraId="78EF363A" w14:textId="77777777" w:rsidR="005C1EB8" w:rsidRDefault="00AB53EF">
            <w:r>
              <w:t>Q2</w:t>
            </w:r>
          </w:p>
        </w:tc>
      </w:tr>
      <w:tr w:rsidR="005C1EB8" w:rsidRPr="006F0AF3" w14:paraId="43EC0702" w14:textId="77777777">
        <w:tc>
          <w:tcPr>
            <w:tcW w:w="3360" w:type="dxa"/>
          </w:tcPr>
          <w:p w14:paraId="0175730C" w14:textId="77777777" w:rsidR="005C1EB8" w:rsidRDefault="00AB53EF">
            <w:r>
              <w:t>DOM TOM</w:t>
            </w:r>
          </w:p>
        </w:tc>
        <w:tc>
          <w:tcPr>
            <w:tcW w:w="3360" w:type="dxa"/>
          </w:tcPr>
          <w:p w14:paraId="11CB4929" w14:textId="77777777" w:rsidR="005C1EB8" w:rsidRDefault="00AB53EF">
            <w:r>
              <w:t>GEM - Ticket GEM DOM TOM</w:t>
            </w:r>
          </w:p>
        </w:tc>
        <w:tc>
          <w:tcPr>
            <w:tcW w:w="3360" w:type="dxa"/>
          </w:tcPr>
          <w:p w14:paraId="3EC26D68" w14:textId="77777777" w:rsidR="005C1EB8" w:rsidRPr="00E829D5" w:rsidRDefault="00AB53EF">
            <w:pPr>
              <w:rPr>
                <w:lang w:val="fr-MA"/>
              </w:rPr>
            </w:pPr>
            <w:r w:rsidRPr="00E829D5">
              <w:rPr>
                <w:lang w:val="fr-MA"/>
              </w:rPr>
              <w:t>Non indiqué dans la capture</w:t>
            </w:r>
          </w:p>
        </w:tc>
      </w:tr>
      <w:tr w:rsidR="005C1EB8" w14:paraId="06B712FA" w14:textId="77777777">
        <w:tc>
          <w:tcPr>
            <w:tcW w:w="3360" w:type="dxa"/>
          </w:tcPr>
          <w:p w14:paraId="50D5C02D" w14:textId="77777777" w:rsidR="005C1EB8" w:rsidRDefault="00AB53EF">
            <w:r>
              <w:t>Languedoc-Roussillon</w:t>
            </w:r>
          </w:p>
        </w:tc>
        <w:tc>
          <w:tcPr>
            <w:tcW w:w="3360" w:type="dxa"/>
          </w:tcPr>
          <w:p w14:paraId="333A6021" w14:textId="77777777" w:rsidR="005C1EB8" w:rsidRDefault="00AB53EF">
            <w:r>
              <w:t>GEM - Ticket GEM LANGUEDOC-ROUSSILLON</w:t>
            </w:r>
          </w:p>
        </w:tc>
        <w:tc>
          <w:tcPr>
            <w:tcW w:w="3360" w:type="dxa"/>
          </w:tcPr>
          <w:p w14:paraId="6186AD66" w14:textId="77777777" w:rsidR="005C1EB8" w:rsidRDefault="00AB53EF">
            <w:r>
              <w:t>K2 / T1</w:t>
            </w:r>
          </w:p>
        </w:tc>
      </w:tr>
      <w:tr w:rsidR="005C1EB8" w14:paraId="1BB4354F" w14:textId="77777777">
        <w:tc>
          <w:tcPr>
            <w:tcW w:w="3360" w:type="dxa"/>
          </w:tcPr>
          <w:p w14:paraId="385FAA08" w14:textId="77777777" w:rsidR="005C1EB8" w:rsidRDefault="00AB53EF">
            <w:r>
              <w:t>Normandie</w:t>
            </w:r>
          </w:p>
        </w:tc>
        <w:tc>
          <w:tcPr>
            <w:tcW w:w="3360" w:type="dxa"/>
          </w:tcPr>
          <w:p w14:paraId="490ACB00" w14:textId="77777777" w:rsidR="005C1EB8" w:rsidRDefault="00AB53EF">
            <w:r>
              <w:t>GEM - Ticket GEM NORMANDIE</w:t>
            </w:r>
          </w:p>
        </w:tc>
        <w:tc>
          <w:tcPr>
            <w:tcW w:w="3360" w:type="dxa"/>
          </w:tcPr>
          <w:p w14:paraId="3E1A8D86" w14:textId="77777777" w:rsidR="005C1EB8" w:rsidRDefault="00AB53EF">
            <w:r>
              <w:t>RO</w:t>
            </w:r>
          </w:p>
        </w:tc>
      </w:tr>
      <w:tr w:rsidR="005C1EB8" w14:paraId="290CC11F" w14:textId="77777777">
        <w:tc>
          <w:tcPr>
            <w:tcW w:w="3360" w:type="dxa"/>
          </w:tcPr>
          <w:p w14:paraId="6B6DD331" w14:textId="77777777" w:rsidR="005C1EB8" w:rsidRDefault="00AB53EF">
            <w:r>
              <w:t>Sud-Ouest</w:t>
            </w:r>
          </w:p>
        </w:tc>
        <w:tc>
          <w:tcPr>
            <w:tcW w:w="3360" w:type="dxa"/>
          </w:tcPr>
          <w:p w14:paraId="6F4BE12E" w14:textId="77777777" w:rsidR="005C1EB8" w:rsidRDefault="00AB53EF">
            <w:r>
              <w:t>GEM - Ticket GEM SUD-OUEST</w:t>
            </w:r>
          </w:p>
        </w:tc>
        <w:tc>
          <w:tcPr>
            <w:tcW w:w="3360" w:type="dxa"/>
          </w:tcPr>
          <w:p w14:paraId="4D0A8E95" w14:textId="77777777" w:rsidR="005C1EB8" w:rsidRDefault="00AB53EF">
            <w:r>
              <w:t>B2 / PO</w:t>
            </w:r>
          </w:p>
        </w:tc>
      </w:tr>
    </w:tbl>
    <w:p w14:paraId="695997AE" w14:textId="77777777" w:rsidR="005C1EB8" w:rsidRDefault="00AB53EF">
      <w:pPr>
        <w:pStyle w:val="Heading2"/>
      </w:pPr>
      <w:r>
        <w:t xml:space="preserve">7.3 </w:t>
      </w:r>
      <w:proofErr w:type="spellStart"/>
      <w:r>
        <w:t>Commentaires</w:t>
      </w:r>
      <w:proofErr w:type="spellEnd"/>
      <w:r>
        <w:t xml:space="preserve"> internes </w:t>
      </w:r>
      <w:proofErr w:type="spellStart"/>
      <w:r>
        <w:t>visibles</w:t>
      </w:r>
      <w:proofErr w:type="spellEnd"/>
    </w:p>
    <w:tbl>
      <w:tblPr>
        <w:tblStyle w:val="TableGrid"/>
        <w:tblW w:w="0" w:type="auto"/>
        <w:tblLook w:val="04A0" w:firstRow="1" w:lastRow="0" w:firstColumn="1" w:lastColumn="0" w:noHBand="0" w:noVBand="1"/>
      </w:tblPr>
      <w:tblGrid>
        <w:gridCol w:w="5040"/>
        <w:gridCol w:w="5040"/>
      </w:tblGrid>
      <w:tr w:rsidR="005C1EB8" w14:paraId="05B91C26" w14:textId="77777777">
        <w:tc>
          <w:tcPr>
            <w:tcW w:w="5040" w:type="dxa"/>
            <w:shd w:val="clear" w:color="auto" w:fill="D9EAF7"/>
          </w:tcPr>
          <w:p w14:paraId="2D1CCAC0" w14:textId="77777777" w:rsidR="005C1EB8" w:rsidRDefault="00AB53EF">
            <w:r>
              <w:rPr>
                <w:b/>
              </w:rPr>
              <w:t xml:space="preserve">Tag </w:t>
            </w:r>
            <w:proofErr w:type="spellStart"/>
            <w:r>
              <w:rPr>
                <w:b/>
              </w:rPr>
              <w:t>commentaire</w:t>
            </w:r>
            <w:proofErr w:type="spellEnd"/>
            <w:r>
              <w:rPr>
                <w:b/>
              </w:rPr>
              <w:t xml:space="preserve"> interne</w:t>
            </w:r>
          </w:p>
        </w:tc>
        <w:tc>
          <w:tcPr>
            <w:tcW w:w="5040" w:type="dxa"/>
            <w:shd w:val="clear" w:color="auto" w:fill="D9EAF7"/>
          </w:tcPr>
          <w:p w14:paraId="449AE7BD" w14:textId="77777777" w:rsidR="005C1EB8" w:rsidRDefault="00AB53EF">
            <w:r>
              <w:rPr>
                <w:b/>
              </w:rPr>
              <w:t>Usage à confirmer</w:t>
            </w:r>
          </w:p>
        </w:tc>
      </w:tr>
      <w:tr w:rsidR="005C1EB8" w:rsidRPr="00201B4B" w14:paraId="38221DAC" w14:textId="77777777">
        <w:tc>
          <w:tcPr>
            <w:tcW w:w="5040" w:type="dxa"/>
          </w:tcPr>
          <w:p w14:paraId="29799328" w14:textId="77777777" w:rsidR="005C1EB8" w:rsidRDefault="00AB53EF">
            <w:r>
              <w:t># AGENCE TEST KO</w:t>
            </w:r>
          </w:p>
        </w:tc>
        <w:tc>
          <w:tcPr>
            <w:tcW w:w="5040" w:type="dxa"/>
          </w:tcPr>
          <w:p w14:paraId="380F2599" w14:textId="6242A2B5" w:rsidR="005C1EB8" w:rsidRPr="00E829D5" w:rsidRDefault="00AB53EF">
            <w:pPr>
              <w:rPr>
                <w:lang w:val="fr-MA"/>
              </w:rPr>
            </w:pPr>
            <w:r w:rsidRPr="00E829D5">
              <w:rPr>
                <w:lang w:val="fr-MA"/>
              </w:rPr>
              <w:t>Cas agence test KO.</w:t>
            </w:r>
          </w:p>
        </w:tc>
      </w:tr>
      <w:tr w:rsidR="005C1EB8" w:rsidRPr="00201B4B" w14:paraId="2284DD53" w14:textId="77777777">
        <w:tc>
          <w:tcPr>
            <w:tcW w:w="5040" w:type="dxa"/>
          </w:tcPr>
          <w:p w14:paraId="0FD92714" w14:textId="77777777" w:rsidR="005C1EB8" w:rsidRDefault="00AB53EF">
            <w:r>
              <w:t>#ABSENT</w:t>
            </w:r>
          </w:p>
        </w:tc>
        <w:tc>
          <w:tcPr>
            <w:tcW w:w="5040" w:type="dxa"/>
          </w:tcPr>
          <w:p w14:paraId="18BCEAB5" w14:textId="4F72A897" w:rsidR="005C1EB8" w:rsidRPr="00E829D5" w:rsidRDefault="00AB53EF">
            <w:pPr>
              <w:rPr>
                <w:lang w:val="fr-MA"/>
              </w:rPr>
            </w:pPr>
            <w:r w:rsidRPr="00E829D5">
              <w:rPr>
                <w:lang w:val="fr-MA"/>
              </w:rPr>
              <w:t>C</w:t>
            </w:r>
            <w:r w:rsidR="004E773F">
              <w:rPr>
                <w:lang w:val="fr-MA"/>
              </w:rPr>
              <w:t>lient absent</w:t>
            </w:r>
            <w:r w:rsidRPr="00E829D5">
              <w:rPr>
                <w:lang w:val="fr-MA"/>
              </w:rPr>
              <w:t>.</w:t>
            </w:r>
          </w:p>
        </w:tc>
      </w:tr>
      <w:tr w:rsidR="005C1EB8" w:rsidRPr="00201B4B" w14:paraId="312E53A7" w14:textId="77777777">
        <w:tc>
          <w:tcPr>
            <w:tcW w:w="5040" w:type="dxa"/>
          </w:tcPr>
          <w:p w14:paraId="5E2B7C23" w14:textId="77777777" w:rsidR="005C1EB8" w:rsidRDefault="00AB53EF">
            <w:r>
              <w:t>#RF</w:t>
            </w:r>
          </w:p>
        </w:tc>
        <w:tc>
          <w:tcPr>
            <w:tcW w:w="5040" w:type="dxa"/>
          </w:tcPr>
          <w:p w14:paraId="45463364" w14:textId="4C6B4C0F" w:rsidR="005C1EB8" w:rsidRPr="00E829D5" w:rsidRDefault="004E773F">
            <w:pPr>
              <w:rPr>
                <w:lang w:val="fr-MA"/>
              </w:rPr>
            </w:pPr>
            <w:r>
              <w:rPr>
                <w:lang w:val="fr-MA"/>
              </w:rPr>
              <w:t>Report fournisseur</w:t>
            </w:r>
            <w:r w:rsidR="00AB53EF" w:rsidRPr="00E829D5">
              <w:rPr>
                <w:lang w:val="fr-MA"/>
              </w:rPr>
              <w:t>.</w:t>
            </w:r>
          </w:p>
        </w:tc>
      </w:tr>
      <w:tr w:rsidR="004E773F" w:rsidRPr="006F0AF3" w14:paraId="6EE46FC1" w14:textId="77777777">
        <w:tc>
          <w:tcPr>
            <w:tcW w:w="5040" w:type="dxa"/>
          </w:tcPr>
          <w:p w14:paraId="18820011" w14:textId="07100FB2" w:rsidR="004E773F" w:rsidRDefault="004E773F">
            <w:r>
              <w:t>#MC</w:t>
            </w:r>
          </w:p>
        </w:tc>
        <w:tc>
          <w:tcPr>
            <w:tcW w:w="5040" w:type="dxa"/>
          </w:tcPr>
          <w:p w14:paraId="4E4958E7" w14:textId="34F1B061" w:rsidR="004E773F" w:rsidRDefault="004E773F">
            <w:pPr>
              <w:rPr>
                <w:lang w:val="fr-MA"/>
              </w:rPr>
            </w:pPr>
            <w:r>
              <w:rPr>
                <w:lang w:val="fr-MA"/>
              </w:rPr>
              <w:t>Motif MC visible dans la source</w:t>
            </w:r>
          </w:p>
        </w:tc>
      </w:tr>
    </w:tbl>
    <w:p w14:paraId="594BFCB7" w14:textId="77777777" w:rsidR="005C1EB8" w:rsidRDefault="00AB53EF">
      <w:pPr>
        <w:pStyle w:val="Heading1"/>
      </w:pPr>
      <w:r>
        <w:t xml:space="preserve">8. </w:t>
      </w:r>
      <w:proofErr w:type="spellStart"/>
      <w:r>
        <w:t>Règles</w:t>
      </w:r>
      <w:proofErr w:type="spellEnd"/>
      <w:r>
        <w:t xml:space="preserve"> métier </w:t>
      </w:r>
      <w:proofErr w:type="spellStart"/>
      <w:r>
        <w:t>explicites</w:t>
      </w:r>
      <w:proofErr w:type="spellEnd"/>
    </w:p>
    <w:p w14:paraId="532AEA85" w14:textId="77777777" w:rsidR="005C1EB8" w:rsidRPr="00E829D5" w:rsidRDefault="00AB53EF">
      <w:pPr>
        <w:pStyle w:val="ListBullet"/>
        <w:rPr>
          <w:lang w:val="fr-MA"/>
        </w:rPr>
      </w:pPr>
      <w:r w:rsidRPr="00E829D5">
        <w:rPr>
          <w:lang w:val="fr-MA"/>
        </w:rPr>
        <w:t>Si un dossier RPR est à traiter, alors contrôler les champs Source, Type, Base et UI lorsqu’ils sont visibles dans le dossier.</w:t>
      </w:r>
    </w:p>
    <w:p w14:paraId="3073DBB1" w14:textId="77777777" w:rsidR="005C1EB8" w:rsidRPr="00E829D5" w:rsidRDefault="00AB53EF">
      <w:pPr>
        <w:pStyle w:val="ListBullet"/>
        <w:rPr>
          <w:lang w:val="fr-MA"/>
        </w:rPr>
      </w:pPr>
      <w:r w:rsidRPr="00E829D5">
        <w:rPr>
          <w:lang w:val="fr-MA"/>
        </w:rPr>
        <w:t>Si le cas correspond à un test agence KO, alors renseigner le commentaire interne # AGENCE TEST KO, sous réserve de validation métier.</w:t>
      </w:r>
    </w:p>
    <w:p w14:paraId="67BFD3F0" w14:textId="77777777" w:rsidR="005C1EB8" w:rsidRPr="00E829D5" w:rsidRDefault="00AB53EF">
      <w:pPr>
        <w:pStyle w:val="ListBullet"/>
        <w:rPr>
          <w:lang w:val="fr-MA"/>
        </w:rPr>
      </w:pPr>
      <w:r w:rsidRPr="00E829D5">
        <w:rPr>
          <w:lang w:val="fr-MA"/>
        </w:rPr>
        <w:t>Si le cas correspond à une absence, alors renseigner le commentaire interne #ABSENT, sous réserve de validation métier.</w:t>
      </w:r>
    </w:p>
    <w:p w14:paraId="453298B2" w14:textId="77777777" w:rsidR="005C1EB8" w:rsidRPr="00E829D5" w:rsidRDefault="00AB53EF">
      <w:pPr>
        <w:pStyle w:val="ListBullet"/>
        <w:rPr>
          <w:lang w:val="fr-MA"/>
        </w:rPr>
      </w:pPr>
      <w:r w:rsidRPr="00E829D5">
        <w:rPr>
          <w:lang w:val="fr-MA"/>
        </w:rPr>
        <w:t>Si le cas correspond à RF, alors renseigner le commentaire interne #RF, sous réserve de validation métier.</w:t>
      </w:r>
    </w:p>
    <w:p w14:paraId="4118BDD4" w14:textId="77777777" w:rsidR="005C1EB8" w:rsidRPr="00E829D5" w:rsidRDefault="00AB53EF">
      <w:pPr>
        <w:pStyle w:val="ListBullet"/>
        <w:rPr>
          <w:lang w:val="fr-MA"/>
        </w:rPr>
      </w:pPr>
      <w:r w:rsidRPr="00E829D5">
        <w:rPr>
          <w:lang w:val="fr-MA"/>
        </w:rPr>
        <w:t>Si le dossier relève de l’Île-de-France, alors orienter le dossier vers GEM - Ticket GEM ILE-DE-FRANCE avec le périmètre U2 / U6 visible dans la source.</w:t>
      </w:r>
    </w:p>
    <w:p w14:paraId="6D374DB2" w14:textId="77777777" w:rsidR="005C1EB8" w:rsidRPr="00E829D5" w:rsidRDefault="00AB53EF">
      <w:pPr>
        <w:pStyle w:val="ListBullet"/>
        <w:rPr>
          <w:lang w:val="fr-MA"/>
        </w:rPr>
      </w:pPr>
      <w:r w:rsidRPr="00E829D5">
        <w:rPr>
          <w:lang w:val="fr-MA"/>
        </w:rPr>
        <w:t>Si le dossier relève de BZH, alors orienter le dossier vers GEM - Ticket GEM BZH avec le périmètre Q2 visible dans la source.</w:t>
      </w:r>
    </w:p>
    <w:p w14:paraId="7DACA424" w14:textId="77777777" w:rsidR="005C1EB8" w:rsidRPr="00E829D5" w:rsidRDefault="00AB53EF">
      <w:pPr>
        <w:pStyle w:val="ListBullet"/>
        <w:rPr>
          <w:lang w:val="fr-MA"/>
        </w:rPr>
      </w:pPr>
      <w:r w:rsidRPr="00E829D5">
        <w:rPr>
          <w:lang w:val="fr-MA"/>
        </w:rPr>
        <w:t>Si le dossier relève de DOM TOM, alors orienter le dossier vers GEM - Ticket GEM DOM TOM.</w:t>
      </w:r>
    </w:p>
    <w:p w14:paraId="6321EA4B" w14:textId="77777777" w:rsidR="005C1EB8" w:rsidRPr="00E829D5" w:rsidRDefault="00AB53EF">
      <w:pPr>
        <w:pStyle w:val="ListBullet"/>
        <w:rPr>
          <w:lang w:val="fr-MA"/>
        </w:rPr>
      </w:pPr>
      <w:r w:rsidRPr="00E829D5">
        <w:rPr>
          <w:lang w:val="fr-MA"/>
        </w:rPr>
        <w:t>Si le dossier relève du Languedoc-Roussillon, alors orienter le dossier vers GEM - Ticket GEM LANGUEDOC-ROUSSILLON avec le périmètre K2 / T1 visible dans la source.</w:t>
      </w:r>
    </w:p>
    <w:p w14:paraId="27262AC5" w14:textId="77777777" w:rsidR="005C1EB8" w:rsidRPr="00E829D5" w:rsidRDefault="00AB53EF">
      <w:pPr>
        <w:pStyle w:val="ListBullet"/>
        <w:rPr>
          <w:lang w:val="fr-MA"/>
        </w:rPr>
      </w:pPr>
      <w:r w:rsidRPr="00E829D5">
        <w:rPr>
          <w:lang w:val="fr-MA"/>
        </w:rPr>
        <w:t>Si le dossier relève de Normandie, alors orienter le dossier vers GEM - Ticket GEM NORMANDIE avec le périmètre RO visible dans la source.</w:t>
      </w:r>
    </w:p>
    <w:p w14:paraId="7E439424" w14:textId="77777777" w:rsidR="005C1EB8" w:rsidRPr="00E829D5" w:rsidRDefault="00AB53EF">
      <w:pPr>
        <w:pStyle w:val="ListBullet"/>
        <w:rPr>
          <w:lang w:val="fr-MA"/>
        </w:rPr>
      </w:pPr>
      <w:r w:rsidRPr="00E829D5">
        <w:rPr>
          <w:lang w:val="fr-MA"/>
        </w:rPr>
        <w:t>Si le dossier relève du Sud-Ouest, alors orienter le dossier vers GEM - Ticket GEM SUD-OUEST avec le périmètre B2 / PO visible dans la source.</w:t>
      </w:r>
    </w:p>
    <w:p w14:paraId="01971B59" w14:textId="77777777" w:rsidR="005C1EB8" w:rsidRPr="00E829D5" w:rsidRDefault="00AB53EF">
      <w:pPr>
        <w:pStyle w:val="ListBullet"/>
        <w:rPr>
          <w:lang w:val="fr-MA"/>
        </w:rPr>
      </w:pPr>
      <w:r w:rsidRPr="00E829D5">
        <w:rPr>
          <w:lang w:val="fr-MA"/>
        </w:rPr>
        <w:t>Si le code régional ou le libellé du ticket GEM est incertain, alors demander une validation métier avant orientation définitive.</w:t>
      </w:r>
    </w:p>
    <w:p w14:paraId="1D00D8F6" w14:textId="77777777" w:rsidR="005C1EB8" w:rsidRPr="00E829D5" w:rsidRDefault="00AB53EF">
      <w:pPr>
        <w:pStyle w:val="Heading1"/>
        <w:rPr>
          <w:lang w:val="fr-MA"/>
        </w:rPr>
      </w:pPr>
      <w:r w:rsidRPr="00E829D5">
        <w:rPr>
          <w:lang w:val="fr-MA"/>
        </w:rPr>
        <w:t>9. Points de vigilance et validations nécessaires</w:t>
      </w:r>
    </w:p>
    <w:p w14:paraId="44900E9D" w14:textId="77777777" w:rsidR="005C1EB8" w:rsidRPr="00E829D5" w:rsidRDefault="00AB53EF">
      <w:pPr>
        <w:pStyle w:val="ListBullet"/>
        <w:rPr>
          <w:lang w:val="fr-MA"/>
        </w:rPr>
      </w:pPr>
      <w:r w:rsidRPr="00E829D5">
        <w:rPr>
          <w:lang w:val="fr-MA"/>
        </w:rPr>
        <w:t>La feuille source est composée de captures d’écran ; l’extraction OCR peut être partielle ou incertaine.</w:t>
      </w:r>
    </w:p>
    <w:p w14:paraId="658D79AF" w14:textId="77777777" w:rsidR="005C1EB8" w:rsidRPr="00E829D5" w:rsidRDefault="00AB53EF">
      <w:pPr>
        <w:pStyle w:val="ListBullet"/>
        <w:rPr>
          <w:lang w:val="fr-MA"/>
        </w:rPr>
      </w:pPr>
      <w:r w:rsidRPr="00E829D5">
        <w:rPr>
          <w:lang w:val="fr-MA"/>
        </w:rPr>
        <w:t>La signification exacte de RPR doit être confirmée par le référentiel métier.</w:t>
      </w:r>
    </w:p>
    <w:p w14:paraId="7F820C3B" w14:textId="77777777" w:rsidR="005C1EB8" w:rsidRPr="00E829D5" w:rsidRDefault="00AB53EF">
      <w:pPr>
        <w:pStyle w:val="ListBullet"/>
        <w:rPr>
          <w:lang w:val="fr-MA"/>
        </w:rPr>
      </w:pPr>
      <w:r w:rsidRPr="00E829D5">
        <w:rPr>
          <w:lang w:val="fr-MA"/>
        </w:rPr>
        <w:t xml:space="preserve">Les codes régionaux U2 / U6, Q2, K2 / T1, RO et B2 / PO </w:t>
      </w:r>
      <w:proofErr w:type="gramStart"/>
      <w:r w:rsidRPr="00E829D5">
        <w:rPr>
          <w:lang w:val="fr-MA"/>
        </w:rPr>
        <w:t>doivent</w:t>
      </w:r>
      <w:proofErr w:type="gramEnd"/>
      <w:r w:rsidRPr="00E829D5">
        <w:rPr>
          <w:lang w:val="fr-MA"/>
        </w:rPr>
        <w:t xml:space="preserve"> être validés.</w:t>
      </w:r>
    </w:p>
    <w:p w14:paraId="3B1C3596" w14:textId="77777777" w:rsidR="005C1EB8" w:rsidRPr="00E829D5" w:rsidRDefault="00AB53EF">
      <w:pPr>
        <w:pStyle w:val="ListBullet"/>
        <w:rPr>
          <w:lang w:val="fr-MA"/>
        </w:rPr>
      </w:pPr>
      <w:r w:rsidRPr="00E829D5">
        <w:rPr>
          <w:lang w:val="fr-MA"/>
        </w:rPr>
        <w:t>Le tag # AGENCE TEST KO doit être validé, car l’usage opérationnel exact n’est pas entièrement décrit dans la capture.</w:t>
      </w:r>
    </w:p>
    <w:p w14:paraId="44408299" w14:textId="77777777" w:rsidR="005C1EB8" w:rsidRPr="00E829D5" w:rsidRDefault="00AB53EF">
      <w:pPr>
        <w:pStyle w:val="ListBullet"/>
        <w:rPr>
          <w:lang w:val="fr-MA"/>
        </w:rPr>
      </w:pPr>
      <w:r w:rsidRPr="00E829D5">
        <w:rPr>
          <w:lang w:val="fr-MA"/>
        </w:rPr>
        <w:lastRenderedPageBreak/>
        <w:t>Aucune procédure complète de création de ticket GEM n’est visible ; l’article documente seulement l’orientation et les libellés visibles.</w:t>
      </w:r>
    </w:p>
    <w:p w14:paraId="79DF0FE1" w14:textId="77777777" w:rsidR="005C1EB8" w:rsidRPr="00E829D5" w:rsidRDefault="00AB53EF">
      <w:pPr>
        <w:pStyle w:val="ListBullet"/>
        <w:rPr>
          <w:lang w:val="fr-MA"/>
        </w:rPr>
      </w:pPr>
      <w:r w:rsidRPr="00E829D5">
        <w:rPr>
          <w:lang w:val="fr-MA"/>
        </w:rPr>
        <w:t>Les articles liés devront être complétés après transformation des feuilles relatives à GEM, Gesica, RF, ABSENT ou test KO.</w:t>
      </w:r>
    </w:p>
    <w:p w14:paraId="7D7124F1" w14:textId="77777777" w:rsidR="005C1EB8" w:rsidRPr="00E829D5" w:rsidRDefault="00AB53EF">
      <w:pPr>
        <w:pStyle w:val="Heading1"/>
        <w:rPr>
          <w:lang w:val="fr-MA"/>
        </w:rPr>
      </w:pPr>
      <w:r w:rsidRPr="00E829D5">
        <w:rPr>
          <w:lang w:val="fr-MA"/>
        </w:rPr>
        <w:t>10. Description textuelle des éléments visuels</w:t>
      </w:r>
    </w:p>
    <w:p w14:paraId="78A33BA4" w14:textId="77777777" w:rsidR="005C1EB8" w:rsidRPr="00E829D5" w:rsidRDefault="00AB53EF">
      <w:pPr>
        <w:rPr>
          <w:lang w:val="fr-MA"/>
        </w:rPr>
      </w:pPr>
      <w:r w:rsidRPr="00E829D5">
        <w:rPr>
          <w:lang w:val="fr-MA"/>
        </w:rPr>
        <w:t>Titre de la capture 1 : Écran dossier avec champs Source / Type / Base / UI</w:t>
      </w:r>
    </w:p>
    <w:p w14:paraId="2933F9CA" w14:textId="77777777" w:rsidR="005C1EB8" w:rsidRPr="00E829D5" w:rsidRDefault="00AB53EF">
      <w:pPr>
        <w:rPr>
          <w:lang w:val="fr-MA"/>
        </w:rPr>
      </w:pPr>
      <w:r w:rsidRPr="00E829D5">
        <w:rPr>
          <w:lang w:val="fr-MA"/>
        </w:rPr>
        <w:t>Date associée : Non indiquée dans la capture ; date de transformation utilisée : 09/06/2026.</w:t>
      </w:r>
    </w:p>
    <w:p w14:paraId="4A0293EC" w14:textId="77777777" w:rsidR="005C1EB8" w:rsidRPr="00E829D5" w:rsidRDefault="00AB53EF">
      <w:pPr>
        <w:rPr>
          <w:lang w:val="fr-MA"/>
        </w:rPr>
      </w:pPr>
      <w:r w:rsidRPr="00E829D5">
        <w:rPr>
          <w:lang w:val="fr-MA"/>
        </w:rPr>
        <w:t>Description fonctionnelle : La capture montre une zone dossier avec des informations de contexte, dont les libellés « Source / Type / Base / UI ». Une partie du texte est difficilement lisible et doit être validée.</w:t>
      </w:r>
    </w:p>
    <w:p w14:paraId="5FF1A0E5" w14:textId="77777777" w:rsidR="005C1EB8" w:rsidRDefault="00AB53EF">
      <w:r>
        <w:t xml:space="preserve">Image </w:t>
      </w:r>
      <w:proofErr w:type="gramStart"/>
      <w:r>
        <w:t>source :</w:t>
      </w:r>
      <w:proofErr w:type="gramEnd"/>
      <w:r>
        <w:t xml:space="preserve"> image1.png</w:t>
      </w:r>
    </w:p>
    <w:p w14:paraId="53B65B10" w14:textId="77777777" w:rsidR="005C1EB8" w:rsidRDefault="00AB53EF">
      <w:r>
        <w:rPr>
          <w:noProof/>
        </w:rPr>
        <w:drawing>
          <wp:inline distT="0" distB="0" distL="0" distR="0" wp14:anchorId="5CCD3CA3" wp14:editId="489C1E25">
            <wp:extent cx="5669280" cy="538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669280" cy="538223"/>
                    </a:xfrm>
                    <a:prstGeom prst="rect">
                      <a:avLst/>
                    </a:prstGeom>
                  </pic:spPr>
                </pic:pic>
              </a:graphicData>
            </a:graphic>
          </wp:inline>
        </w:drawing>
      </w:r>
    </w:p>
    <w:p w14:paraId="15D067E8" w14:textId="77777777" w:rsidR="005C1EB8" w:rsidRPr="00E829D5" w:rsidRDefault="00AB53EF">
      <w:pPr>
        <w:rPr>
          <w:lang w:val="fr-MA"/>
        </w:rPr>
      </w:pPr>
      <w:r w:rsidRPr="00E829D5">
        <w:rPr>
          <w:lang w:val="fr-MA"/>
        </w:rPr>
        <w:t>Titre de la capture 2 : Commentaire interne avec tags RPR</w:t>
      </w:r>
    </w:p>
    <w:p w14:paraId="772EE2C1" w14:textId="77777777" w:rsidR="005C1EB8" w:rsidRPr="00E829D5" w:rsidRDefault="00AB53EF">
      <w:pPr>
        <w:rPr>
          <w:lang w:val="fr-MA"/>
        </w:rPr>
      </w:pPr>
      <w:r w:rsidRPr="00E829D5">
        <w:rPr>
          <w:lang w:val="fr-MA"/>
        </w:rPr>
        <w:t>Date associée : Non indiquée dans la capture ; date de transformation utilisée : 09/06/2026.</w:t>
      </w:r>
    </w:p>
    <w:p w14:paraId="5CBDFE26" w14:textId="77777777" w:rsidR="005C1EB8" w:rsidRPr="00E829D5" w:rsidRDefault="00AB53EF">
      <w:pPr>
        <w:rPr>
          <w:lang w:val="fr-MA"/>
        </w:rPr>
      </w:pPr>
      <w:r w:rsidRPr="00E829D5">
        <w:rPr>
          <w:lang w:val="fr-MA"/>
        </w:rPr>
        <w:t>Description fonctionnelle : La capture montre une zone « Commentaire interne » contenant les tags # AGENCE TEST KO, #ABSENT et #RF.</w:t>
      </w:r>
    </w:p>
    <w:p w14:paraId="7FCBD157" w14:textId="77777777" w:rsidR="005C1EB8" w:rsidRDefault="00AB53EF">
      <w:r>
        <w:t xml:space="preserve">Image </w:t>
      </w:r>
      <w:proofErr w:type="gramStart"/>
      <w:r>
        <w:t>source :</w:t>
      </w:r>
      <w:proofErr w:type="gramEnd"/>
      <w:r>
        <w:t xml:space="preserve"> image2.png</w:t>
      </w:r>
    </w:p>
    <w:p w14:paraId="492AF921" w14:textId="77777777" w:rsidR="005C1EB8" w:rsidRDefault="00AB53EF">
      <w:r>
        <w:rPr>
          <w:noProof/>
        </w:rPr>
        <w:drawing>
          <wp:inline distT="0" distB="0" distL="0" distR="0" wp14:anchorId="283D3E9F" wp14:editId="509810AF">
            <wp:extent cx="5669280" cy="960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960334"/>
                    </a:xfrm>
                    <a:prstGeom prst="rect">
                      <a:avLst/>
                    </a:prstGeom>
                  </pic:spPr>
                </pic:pic>
              </a:graphicData>
            </a:graphic>
          </wp:inline>
        </w:drawing>
      </w:r>
    </w:p>
    <w:p w14:paraId="10A45104" w14:textId="77777777" w:rsidR="005C1EB8" w:rsidRPr="00E829D5" w:rsidRDefault="00AB53EF">
      <w:pPr>
        <w:rPr>
          <w:lang w:val="fr-MA"/>
        </w:rPr>
      </w:pPr>
      <w:r w:rsidRPr="00E829D5">
        <w:rPr>
          <w:lang w:val="fr-MA"/>
        </w:rPr>
        <w:t>Titre de la capture 3 : Liste des tickets GEM régionaux</w:t>
      </w:r>
    </w:p>
    <w:p w14:paraId="0AC4BAC2" w14:textId="77777777" w:rsidR="005C1EB8" w:rsidRPr="00E829D5" w:rsidRDefault="00AB53EF">
      <w:pPr>
        <w:rPr>
          <w:lang w:val="fr-MA"/>
        </w:rPr>
      </w:pPr>
      <w:r w:rsidRPr="00E829D5">
        <w:rPr>
          <w:lang w:val="fr-MA"/>
        </w:rPr>
        <w:t>Date associée : Non indiquée dans la capture ; date de transformation utilisée : 09/06/2026.</w:t>
      </w:r>
    </w:p>
    <w:p w14:paraId="383D4FB6" w14:textId="77777777" w:rsidR="005C1EB8" w:rsidRPr="00E829D5" w:rsidRDefault="00AB53EF">
      <w:pPr>
        <w:rPr>
          <w:lang w:val="fr-MA"/>
        </w:rPr>
      </w:pPr>
      <w:r w:rsidRPr="00E829D5">
        <w:rPr>
          <w:lang w:val="fr-MA"/>
        </w:rPr>
        <w:t>Description fonctionnelle : La capture montre une liste de tickets GEM par région : ILE-DE-FRANCE (U2 / U6), BZH (Q2), DOM TOM, LANGUEDOC-ROUSSILLON (K2 / T1), NORMANDIE (RO) et SUD-OUEST (B2 / PO).</w:t>
      </w:r>
    </w:p>
    <w:p w14:paraId="2327CB8A" w14:textId="77777777" w:rsidR="005C1EB8" w:rsidRDefault="00AB53EF">
      <w:r>
        <w:t xml:space="preserve">Image </w:t>
      </w:r>
      <w:proofErr w:type="gramStart"/>
      <w:r>
        <w:t>source :</w:t>
      </w:r>
      <w:proofErr w:type="gramEnd"/>
      <w:r>
        <w:t xml:space="preserve"> image3.png</w:t>
      </w:r>
    </w:p>
    <w:p w14:paraId="48B83F7B" w14:textId="77777777" w:rsidR="005C1EB8" w:rsidRDefault="00AB53EF">
      <w:r>
        <w:rPr>
          <w:noProof/>
        </w:rPr>
        <w:lastRenderedPageBreak/>
        <w:drawing>
          <wp:inline distT="0" distB="0" distL="0" distR="0" wp14:anchorId="74C4E8E1" wp14:editId="412701BD">
            <wp:extent cx="5669280" cy="43659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669280" cy="4365997"/>
                    </a:xfrm>
                    <a:prstGeom prst="rect">
                      <a:avLst/>
                    </a:prstGeom>
                  </pic:spPr>
                </pic:pic>
              </a:graphicData>
            </a:graphic>
          </wp:inline>
        </w:drawing>
      </w:r>
    </w:p>
    <w:p w14:paraId="5F681D0F" w14:textId="77777777" w:rsidR="005C1EB8" w:rsidRPr="00E829D5" w:rsidRDefault="00AB53EF">
      <w:pPr>
        <w:pStyle w:val="Heading1"/>
        <w:rPr>
          <w:lang w:val="fr-MA"/>
        </w:rPr>
      </w:pPr>
      <w:r w:rsidRPr="00E829D5">
        <w:rPr>
          <w:lang w:val="fr-MA"/>
        </w:rPr>
        <w:t>11. FAQ opérationnelle</w:t>
      </w:r>
    </w:p>
    <w:p w14:paraId="382FBE50" w14:textId="77777777" w:rsidR="005C1EB8" w:rsidRPr="00E829D5" w:rsidRDefault="00AB53EF">
      <w:pPr>
        <w:rPr>
          <w:lang w:val="fr-MA"/>
        </w:rPr>
      </w:pPr>
      <w:r w:rsidRPr="00E829D5">
        <w:rPr>
          <w:b/>
          <w:lang w:val="fr-MA"/>
        </w:rPr>
        <w:t>Quels commentaires internes sont visibles dans la source ?</w:t>
      </w:r>
    </w:p>
    <w:p w14:paraId="1AA4D230" w14:textId="77777777" w:rsidR="005C1EB8" w:rsidRPr="00E829D5" w:rsidRDefault="00AB53EF">
      <w:pPr>
        <w:rPr>
          <w:lang w:val="fr-MA"/>
        </w:rPr>
      </w:pPr>
      <w:r w:rsidRPr="00E829D5">
        <w:rPr>
          <w:lang w:val="fr-MA"/>
        </w:rPr>
        <w:t>Les commentaires internes visibles sont # AGENCE TEST KO, #ABSENT et #RF.</w:t>
      </w:r>
    </w:p>
    <w:p w14:paraId="40204E15" w14:textId="77777777" w:rsidR="005C1EB8" w:rsidRPr="00E829D5" w:rsidRDefault="00AB53EF">
      <w:pPr>
        <w:rPr>
          <w:lang w:val="fr-MA"/>
        </w:rPr>
      </w:pPr>
      <w:r w:rsidRPr="00E829D5">
        <w:rPr>
          <w:b/>
          <w:lang w:val="fr-MA"/>
        </w:rPr>
        <w:t>Quel ticket GEM utiliser pour l’Île-de-France ?</w:t>
      </w:r>
    </w:p>
    <w:p w14:paraId="326062E2" w14:textId="77777777" w:rsidR="005C1EB8" w:rsidRPr="00E829D5" w:rsidRDefault="00AB53EF">
      <w:pPr>
        <w:rPr>
          <w:lang w:val="fr-MA"/>
        </w:rPr>
      </w:pPr>
      <w:r w:rsidRPr="00E829D5">
        <w:rPr>
          <w:lang w:val="fr-MA"/>
        </w:rPr>
        <w:t>La capture indique GEM - Ticket GEM ILE-DE-FRANCE avec les codes U2 / U6.</w:t>
      </w:r>
    </w:p>
    <w:p w14:paraId="36BE371E" w14:textId="77777777" w:rsidR="005C1EB8" w:rsidRPr="00E829D5" w:rsidRDefault="00AB53EF">
      <w:pPr>
        <w:rPr>
          <w:lang w:val="fr-MA"/>
        </w:rPr>
      </w:pPr>
      <w:r w:rsidRPr="00E829D5">
        <w:rPr>
          <w:b/>
          <w:lang w:val="fr-MA"/>
        </w:rPr>
        <w:t>Quel ticket GEM utiliser pour BZH ?</w:t>
      </w:r>
    </w:p>
    <w:p w14:paraId="3A554A86" w14:textId="77777777" w:rsidR="005C1EB8" w:rsidRPr="00E829D5" w:rsidRDefault="00AB53EF">
      <w:pPr>
        <w:rPr>
          <w:lang w:val="fr-MA"/>
        </w:rPr>
      </w:pPr>
      <w:r w:rsidRPr="00E829D5">
        <w:rPr>
          <w:lang w:val="fr-MA"/>
        </w:rPr>
        <w:t>La capture indique GEM - Ticket GEM BZH avec le code Q2.</w:t>
      </w:r>
    </w:p>
    <w:p w14:paraId="7518BB3C" w14:textId="77777777" w:rsidR="005C1EB8" w:rsidRDefault="00AB53EF">
      <w:r>
        <w:rPr>
          <w:b/>
        </w:rPr>
        <w:t xml:space="preserve">Quel ticket GEM </w:t>
      </w:r>
      <w:proofErr w:type="spellStart"/>
      <w:r>
        <w:rPr>
          <w:b/>
        </w:rPr>
        <w:t>utiliser</w:t>
      </w:r>
      <w:proofErr w:type="spellEnd"/>
      <w:r>
        <w:rPr>
          <w:b/>
        </w:rPr>
        <w:t xml:space="preserve"> </w:t>
      </w:r>
      <w:proofErr w:type="gramStart"/>
      <w:r>
        <w:rPr>
          <w:b/>
        </w:rPr>
        <w:t>pour</w:t>
      </w:r>
      <w:proofErr w:type="gramEnd"/>
      <w:r>
        <w:rPr>
          <w:b/>
        </w:rPr>
        <w:t xml:space="preserve"> DOM </w:t>
      </w:r>
      <w:proofErr w:type="gramStart"/>
      <w:r>
        <w:rPr>
          <w:b/>
        </w:rPr>
        <w:t>TOM ?</w:t>
      </w:r>
      <w:proofErr w:type="gramEnd"/>
    </w:p>
    <w:p w14:paraId="50D3F4B7" w14:textId="77777777" w:rsidR="005C1EB8" w:rsidRPr="00E829D5" w:rsidRDefault="00AB53EF">
      <w:pPr>
        <w:rPr>
          <w:lang w:val="fr-MA"/>
        </w:rPr>
      </w:pPr>
      <w:r w:rsidRPr="00E829D5">
        <w:rPr>
          <w:lang w:val="fr-MA"/>
        </w:rPr>
        <w:t>La capture indique GEM - Ticket GEM DOM TOM, sans code lisible associé dans la capture.</w:t>
      </w:r>
    </w:p>
    <w:p w14:paraId="6E5FFD80" w14:textId="77777777" w:rsidR="005C1EB8" w:rsidRPr="00E829D5" w:rsidRDefault="00AB53EF">
      <w:pPr>
        <w:rPr>
          <w:lang w:val="fr-MA"/>
        </w:rPr>
      </w:pPr>
      <w:r w:rsidRPr="00E829D5">
        <w:rPr>
          <w:b/>
          <w:lang w:val="fr-MA"/>
        </w:rPr>
        <w:t>Quel ticket GEM utiliser pour Languedoc-Roussillon ?</w:t>
      </w:r>
    </w:p>
    <w:p w14:paraId="738CFC5A" w14:textId="77777777" w:rsidR="005C1EB8" w:rsidRPr="00E829D5" w:rsidRDefault="00AB53EF">
      <w:pPr>
        <w:rPr>
          <w:lang w:val="fr-MA"/>
        </w:rPr>
      </w:pPr>
      <w:r w:rsidRPr="00E829D5">
        <w:rPr>
          <w:lang w:val="fr-MA"/>
        </w:rPr>
        <w:t>La capture indique GEM - Ticket GEM LANGUEDOC-ROUSSILLON avec les codes K2 / T1.</w:t>
      </w:r>
    </w:p>
    <w:p w14:paraId="02B9F56C" w14:textId="77777777" w:rsidR="005C1EB8" w:rsidRPr="00E829D5" w:rsidRDefault="00AB53EF">
      <w:pPr>
        <w:rPr>
          <w:lang w:val="fr-MA"/>
        </w:rPr>
      </w:pPr>
      <w:r w:rsidRPr="00E829D5">
        <w:rPr>
          <w:b/>
          <w:lang w:val="fr-MA"/>
        </w:rPr>
        <w:t>Quel ticket GEM utiliser pour Normandie ?</w:t>
      </w:r>
    </w:p>
    <w:p w14:paraId="3308D2ED" w14:textId="77777777" w:rsidR="005C1EB8" w:rsidRPr="00E829D5" w:rsidRDefault="00AB53EF">
      <w:pPr>
        <w:rPr>
          <w:lang w:val="fr-MA"/>
        </w:rPr>
      </w:pPr>
      <w:r w:rsidRPr="00E829D5">
        <w:rPr>
          <w:lang w:val="fr-MA"/>
        </w:rPr>
        <w:t>La capture indique GEM - Ticket GEM NORMANDIE avec le code RO.</w:t>
      </w:r>
    </w:p>
    <w:p w14:paraId="7490ABC2" w14:textId="77777777" w:rsidR="005C1EB8" w:rsidRPr="00E829D5" w:rsidRDefault="00AB53EF">
      <w:pPr>
        <w:rPr>
          <w:lang w:val="fr-MA"/>
        </w:rPr>
      </w:pPr>
      <w:r w:rsidRPr="00E829D5">
        <w:rPr>
          <w:b/>
          <w:lang w:val="fr-MA"/>
        </w:rPr>
        <w:t>Quel ticket GEM utiliser pour Sud-Ouest ?</w:t>
      </w:r>
    </w:p>
    <w:p w14:paraId="6D1A2444" w14:textId="77777777" w:rsidR="005C1EB8" w:rsidRPr="00E829D5" w:rsidRDefault="00AB53EF">
      <w:pPr>
        <w:rPr>
          <w:lang w:val="fr-MA"/>
        </w:rPr>
      </w:pPr>
      <w:r w:rsidRPr="00E829D5">
        <w:rPr>
          <w:lang w:val="fr-MA"/>
        </w:rPr>
        <w:lastRenderedPageBreak/>
        <w:t>La capture indique GEM - Ticket GEM SUD-OUEST avec les codes B2 / PO.</w:t>
      </w:r>
    </w:p>
    <w:p w14:paraId="1EEE2909" w14:textId="77777777" w:rsidR="005C1EB8" w:rsidRPr="00E829D5" w:rsidRDefault="00AB53EF">
      <w:pPr>
        <w:rPr>
          <w:lang w:val="fr-MA"/>
        </w:rPr>
      </w:pPr>
      <w:r w:rsidRPr="00E829D5">
        <w:rPr>
          <w:b/>
          <w:lang w:val="fr-MA"/>
        </w:rPr>
        <w:t>Que faire si le texte de la capture est difficile à lire ?</w:t>
      </w:r>
    </w:p>
    <w:p w14:paraId="31A8FA23" w14:textId="77777777" w:rsidR="005C1EB8" w:rsidRPr="00E829D5" w:rsidRDefault="00AB53EF">
      <w:pPr>
        <w:rPr>
          <w:lang w:val="fr-MA"/>
        </w:rPr>
      </w:pPr>
      <w:r w:rsidRPr="00E829D5">
        <w:rPr>
          <w:lang w:val="fr-MA"/>
        </w:rPr>
        <w:t>Il faut utiliser les éléments lisibles comme indication, mais faire valider le libellé exact par un référent métier avant automatisation ou application stricte.</w:t>
      </w:r>
    </w:p>
    <w:p w14:paraId="3A90EF93" w14:textId="77777777" w:rsidR="005C1EB8" w:rsidRPr="00E829D5" w:rsidRDefault="00AB53EF">
      <w:pPr>
        <w:pStyle w:val="Heading1"/>
        <w:rPr>
          <w:lang w:val="fr-MA"/>
        </w:rPr>
      </w:pPr>
      <w:r w:rsidRPr="00E829D5">
        <w:rPr>
          <w:lang w:val="fr-MA"/>
        </w:rPr>
        <w:t>12. Notes de transformation depuis Excel</w:t>
      </w:r>
    </w:p>
    <w:p w14:paraId="6543B297" w14:textId="77777777" w:rsidR="005C1EB8" w:rsidRPr="00E829D5" w:rsidRDefault="00AB53EF">
      <w:pPr>
        <w:rPr>
          <w:lang w:val="fr-MA"/>
        </w:rPr>
      </w:pPr>
      <w:r w:rsidRPr="00E829D5">
        <w:rPr>
          <w:lang w:val="fr-MA"/>
        </w:rPr>
        <w:t xml:space="preserve">La feuille Excel ne contient pas de texte en cellules exploitables ; elle contient trois captures d’écran. Les textes visibles ont été extraits par OCR, nettoyés et transformés en procédure, règles métier, FAQ, périmètre et description textuelle des éléments visuels. Les captures sont conservées pour traçabilité, mais les informations importantes sont réécrites en texte afin d’être exploitables par la recherche sémantique et par un futur </w:t>
      </w:r>
      <w:proofErr w:type="spellStart"/>
      <w:r w:rsidRPr="00E829D5">
        <w:rPr>
          <w:lang w:val="fr-MA"/>
        </w:rPr>
        <w:t>chatbot</w:t>
      </w:r>
      <w:proofErr w:type="spellEnd"/>
      <w:r w:rsidRPr="00E829D5">
        <w:rPr>
          <w:lang w:val="fr-MA"/>
        </w:rPr>
        <w:t xml:space="preserve"> interne.</w:t>
      </w:r>
    </w:p>
    <w:p w14:paraId="7127430A" w14:textId="77777777" w:rsidR="005C1EB8" w:rsidRDefault="00AB53EF">
      <w:pPr>
        <w:pStyle w:val="Heading1"/>
      </w:pPr>
      <w:r>
        <w:t xml:space="preserve">13. </w:t>
      </w:r>
      <w:proofErr w:type="spellStart"/>
      <w:r>
        <w:t>Historique</w:t>
      </w:r>
      <w:proofErr w:type="spellEnd"/>
      <w:r>
        <w:t xml:space="preserve"> des versions</w:t>
      </w:r>
    </w:p>
    <w:tbl>
      <w:tblPr>
        <w:tblStyle w:val="TableGrid"/>
        <w:tblW w:w="0" w:type="auto"/>
        <w:tblLook w:val="04A0" w:firstRow="1" w:lastRow="0" w:firstColumn="1" w:lastColumn="0" w:noHBand="0" w:noVBand="1"/>
      </w:tblPr>
      <w:tblGrid>
        <w:gridCol w:w="2520"/>
        <w:gridCol w:w="2520"/>
        <w:gridCol w:w="2520"/>
        <w:gridCol w:w="2520"/>
      </w:tblGrid>
      <w:tr w:rsidR="005C1EB8" w14:paraId="0D9BCF2F" w14:textId="77777777">
        <w:tc>
          <w:tcPr>
            <w:tcW w:w="2520" w:type="dxa"/>
            <w:shd w:val="clear" w:color="auto" w:fill="D9EAF7"/>
          </w:tcPr>
          <w:p w14:paraId="0A43BDF6" w14:textId="77777777" w:rsidR="005C1EB8" w:rsidRDefault="00AB53EF">
            <w:r>
              <w:rPr>
                <w:b/>
              </w:rPr>
              <w:t>Version</w:t>
            </w:r>
          </w:p>
        </w:tc>
        <w:tc>
          <w:tcPr>
            <w:tcW w:w="2520" w:type="dxa"/>
            <w:shd w:val="clear" w:color="auto" w:fill="D9EAF7"/>
          </w:tcPr>
          <w:p w14:paraId="63DB4C6C" w14:textId="77777777" w:rsidR="005C1EB8" w:rsidRDefault="00AB53EF">
            <w:r>
              <w:rPr>
                <w:b/>
              </w:rPr>
              <w:t>Date</w:t>
            </w:r>
          </w:p>
        </w:tc>
        <w:tc>
          <w:tcPr>
            <w:tcW w:w="2520" w:type="dxa"/>
            <w:shd w:val="clear" w:color="auto" w:fill="D9EAF7"/>
          </w:tcPr>
          <w:p w14:paraId="6F0FC511" w14:textId="77777777" w:rsidR="005C1EB8" w:rsidRDefault="00AB53EF">
            <w:r>
              <w:rPr>
                <w:b/>
              </w:rPr>
              <w:t>Modification</w:t>
            </w:r>
          </w:p>
        </w:tc>
        <w:tc>
          <w:tcPr>
            <w:tcW w:w="2520" w:type="dxa"/>
            <w:shd w:val="clear" w:color="auto" w:fill="D9EAF7"/>
          </w:tcPr>
          <w:p w14:paraId="4B08045A" w14:textId="77777777" w:rsidR="005C1EB8" w:rsidRDefault="00AB53EF">
            <w:proofErr w:type="spellStart"/>
            <w:r>
              <w:rPr>
                <w:b/>
              </w:rPr>
              <w:t>Validateur</w:t>
            </w:r>
            <w:proofErr w:type="spellEnd"/>
          </w:p>
        </w:tc>
      </w:tr>
      <w:tr w:rsidR="005C1EB8" w14:paraId="5A35461C" w14:textId="77777777">
        <w:tc>
          <w:tcPr>
            <w:tcW w:w="2520" w:type="dxa"/>
          </w:tcPr>
          <w:p w14:paraId="2D67F36D" w14:textId="77777777" w:rsidR="005C1EB8" w:rsidRDefault="00AB53EF">
            <w:r>
              <w:t>1.0</w:t>
            </w:r>
          </w:p>
        </w:tc>
        <w:tc>
          <w:tcPr>
            <w:tcW w:w="2520" w:type="dxa"/>
          </w:tcPr>
          <w:p w14:paraId="07F25CAA" w14:textId="77777777" w:rsidR="005C1EB8" w:rsidRDefault="00AB53EF">
            <w:r>
              <w:t>09/06/2026</w:t>
            </w:r>
          </w:p>
        </w:tc>
        <w:tc>
          <w:tcPr>
            <w:tcW w:w="2520" w:type="dxa"/>
          </w:tcPr>
          <w:p w14:paraId="77D9A4D8" w14:textId="77777777" w:rsidR="005C1EB8" w:rsidRPr="00E829D5" w:rsidRDefault="00AB53EF">
            <w:pPr>
              <w:rPr>
                <w:lang w:val="fr-MA"/>
              </w:rPr>
            </w:pPr>
            <w:r w:rsidRPr="00E829D5">
              <w:rPr>
                <w:lang w:val="fr-MA"/>
              </w:rPr>
              <w:t>Création initiale depuis Traitement des RPR.xlsx / feuille Traitement des RPR</w:t>
            </w:r>
          </w:p>
        </w:tc>
        <w:tc>
          <w:tcPr>
            <w:tcW w:w="2520" w:type="dxa"/>
          </w:tcPr>
          <w:p w14:paraId="7395F06C" w14:textId="77777777" w:rsidR="005C1EB8" w:rsidRDefault="00AB53EF">
            <w:r>
              <w:t xml:space="preserve">À </w:t>
            </w:r>
            <w:proofErr w:type="spellStart"/>
            <w:r>
              <w:t>compléter</w:t>
            </w:r>
            <w:proofErr w:type="spellEnd"/>
          </w:p>
        </w:tc>
      </w:tr>
    </w:tbl>
    <w:p w14:paraId="48CF8925" w14:textId="77777777" w:rsidR="0048508C" w:rsidRDefault="0048508C"/>
    <w:sectPr w:rsidR="0048508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569806">
    <w:abstractNumId w:val="8"/>
  </w:num>
  <w:num w:numId="2" w16cid:durableId="17512608">
    <w:abstractNumId w:val="6"/>
  </w:num>
  <w:num w:numId="3" w16cid:durableId="210043560">
    <w:abstractNumId w:val="5"/>
  </w:num>
  <w:num w:numId="4" w16cid:durableId="1001739690">
    <w:abstractNumId w:val="4"/>
  </w:num>
  <w:num w:numId="5" w16cid:durableId="858012307">
    <w:abstractNumId w:val="7"/>
  </w:num>
  <w:num w:numId="6" w16cid:durableId="1898318516">
    <w:abstractNumId w:val="3"/>
  </w:num>
  <w:num w:numId="7" w16cid:durableId="1675376815">
    <w:abstractNumId w:val="2"/>
  </w:num>
  <w:num w:numId="8" w16cid:durableId="2124298305">
    <w:abstractNumId w:val="1"/>
  </w:num>
  <w:num w:numId="9" w16cid:durableId="49245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4B"/>
    <w:rsid w:val="0029639D"/>
    <w:rsid w:val="002D33EE"/>
    <w:rsid w:val="00326F90"/>
    <w:rsid w:val="003F40FE"/>
    <w:rsid w:val="0040140F"/>
    <w:rsid w:val="0048508C"/>
    <w:rsid w:val="004E773F"/>
    <w:rsid w:val="005C1EB8"/>
    <w:rsid w:val="005D6A07"/>
    <w:rsid w:val="006850A4"/>
    <w:rsid w:val="006F0AF3"/>
    <w:rsid w:val="00710E0E"/>
    <w:rsid w:val="00900D2D"/>
    <w:rsid w:val="00925F12"/>
    <w:rsid w:val="00A04117"/>
    <w:rsid w:val="00AA1D8D"/>
    <w:rsid w:val="00AB53EF"/>
    <w:rsid w:val="00B47730"/>
    <w:rsid w:val="00CA7B5C"/>
    <w:rsid w:val="00CB0664"/>
    <w:rsid w:val="00CD519F"/>
    <w:rsid w:val="00D24630"/>
    <w:rsid w:val="00D97195"/>
    <w:rsid w:val="00E829D5"/>
    <w:rsid w:val="00F44D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5BA83"/>
  <w14:defaultImageDpi w14:val="300"/>
  <w15:docId w15:val="{28C1DE5E-978A-4B25-8727-D0960A43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1888</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11</cp:revision>
  <dcterms:created xsi:type="dcterms:W3CDTF">2026-06-10T08:47:00Z</dcterms:created>
  <dcterms:modified xsi:type="dcterms:W3CDTF">2026-06-12T15:10:00Z</dcterms:modified>
  <cp:category/>
</cp:coreProperties>
</file>