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d'Appel d'Offres Marocain</w:t>
      </w:r>
    </w:p>
    <w:p>
      <w:pPr>
        <w:pStyle w:val="Heading2"/>
      </w:pPr>
      <w:r>
        <w:t>Numéro de référence d'appel d'offre</w:t>
      </w:r>
    </w:p>
    <w:p>
      <w:r>
        <w:t>Numéro de référence d'appel d'offre : N°01/2025/AQ</w:t>
      </w:r>
    </w:p>
    <w:p>
      <w:pPr>
        <w:pStyle w:val="Heading2"/>
      </w:pPr>
      <w:r>
        <w:t>Date de publication</w:t>
      </w:r>
    </w:p>
    <w:p>
      <w:r>
        <w:t>Date de publication: Mardi 08 Avril 2025.</w:t>
      </w:r>
    </w:p>
    <w:p>
      <w:pPr>
        <w:pStyle w:val="Heading2"/>
      </w:pPr>
      <w:r>
        <w:t>Date d'ouverture des plis</w:t>
      </w:r>
    </w:p>
    <w:p>
      <w:r>
        <w:t>Date d'ouverture des plis: Non spécifié</w:t>
      </w:r>
    </w:p>
    <w:p>
      <w:pPr>
        <w:pStyle w:val="Heading2"/>
      </w:pPr>
      <w:r>
        <w:t>Estimation des coûts de la prestation</w:t>
      </w:r>
    </w:p>
    <w:p>
      <w:r>
        <w:t>Estimation des coûts de la prestation: 60 000,00 DHS TTC</w:t>
      </w:r>
    </w:p>
    <w:p>
      <w:pPr>
        <w:pStyle w:val="Heading2"/>
      </w:pPr>
      <w:r>
        <w:t>Lieu d'exécution</w:t>
      </w:r>
    </w:p>
    <w:p>
      <w:r>
        <w:t>Lieu d'exécution: Rabat</w:t>
      </w:r>
    </w:p>
    <w:p>
      <w:pPr>
        <w:pStyle w:val="Heading2"/>
      </w:pPr>
      <w:r>
        <w:t>Montant de la caution</w:t>
      </w:r>
    </w:p>
    <w:p>
      <w:r>
        <w:t>Montant de la caution provisoire : 1200 Dirhams</w:t>
      </w:r>
    </w:p>
    <w:p>
      <w:pPr>
        <w:pStyle w:val="Heading2"/>
      </w:pPr>
      <w:r>
        <w:t>Objet de l'appel d'offre</w:t>
      </w:r>
    </w:p>
    <w:p>
      <w:r>
        <w:t>Refonte du site web de la Délégation Interministérielle aux Droits de l'Homme</w:t>
      </w:r>
    </w:p>
    <w:p>
      <w:pPr>
        <w:pStyle w:val="Heading2"/>
      </w:pPr>
      <w:r>
        <w:t>Maître d'ouvrage</w:t>
      </w:r>
    </w:p>
    <w:p>
      <w:r>
        <w:t>Maître d'ouvrage: La Delegation Interministerielle aux Droits de l'Homme</w:t>
      </w:r>
    </w:p>
    <w:p>
      <w:pPr>
        <w:pStyle w:val="Heading2"/>
      </w:pPr>
      <w:r>
        <w:t>Contenu du dossier d'appel d'offres</w:t>
      </w:r>
    </w:p>
    <w:p>
      <w:r>
        <w:t>- Copie de l'avis d'appel d'offres</w:t>
        <w:br/>
        <w:t>- Un exemplaire du cahier des prescriptions spéciales</w:t>
        <w:br/>
        <w:t>- Modèle de l'acte d'engagement</w:t>
        <w:br/>
        <w:t>- Modèle du bordereau du prix global</w:t>
        <w:br/>
        <w:t>- Modèle de décomposition du montant global</w:t>
        <w:br/>
        <w:t>- Modèle de déclaration sur l'honneur du présent règlement de la consultation.</w:t>
      </w:r>
    </w:p>
    <w:p>
      <w:pPr>
        <w:pStyle w:val="Heading2"/>
      </w:pPr>
      <w:r>
        <w:t>Modalités de retrait du dossier d'appel d'offres</w:t>
      </w:r>
    </w:p>
    <w:p>
      <w:r>
        <w:t>Les modalités de retrait du dossier d'appel d'offres : Le dossier peut être obtenu en le téléchargeant sur le portail des marchés publics http://www.marchespublics.gov.ma.</w:t>
      </w:r>
    </w:p>
    <w:p>
      <w:pPr>
        <w:pStyle w:val="Heading2"/>
      </w:pPr>
      <w:r>
        <w:t>Offre technique (documents demandés)</w:t>
      </w:r>
    </w:p>
    <w:p>
      <w:r>
        <w:t>Offre technique (documents demandés):</w:t>
        <w:br/>
        <w:t>- Note méthodologique pour la conduite des prestations</w:t>
        <w:br/>
        <w:t>- Moyens humains : CV, copie du diplôme, détail des projets</w:t>
      </w:r>
    </w:p>
    <w:p>
      <w:pPr>
        <w:pStyle w:val="Heading2"/>
      </w:pPr>
      <w:r>
        <w:t>Offre financière (documents demandés)</w:t>
      </w:r>
    </w:p>
    <w:p>
      <w:r>
        <w:t>Offre financière (documents demandés):</w:t>
        <w:br/>
        <w:t>1. L'acte d'engagement</w:t>
        <w:br/>
        <w:t>2. Le Bordereau du prix global</w:t>
        <w:br/>
        <w:t>3. La décomposition du montant global</w:t>
      </w:r>
    </w:p>
    <w:p>
      <w:pPr>
        <w:pStyle w:val="Heading2"/>
      </w:pPr>
      <w:r>
        <w:t>Coordonnées de contact</w:t>
      </w:r>
    </w:p>
    <w:p>
      <w:r>
        <w:t>Coordonnées de contact:</w:t>
        <w:br/>
        <w:t>- Adresse: Angle Avenue Ibn Sina et Rue Oued El Makhazine, Agdal Rabat</w:t>
        <w:br/>
        <w:t>- Site Web: WWW.marchespublics.gov.ma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