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428F8" w14:textId="77777777" w:rsidR="00B94416" w:rsidRPr="00B94416" w:rsidRDefault="00B94416"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t>Introduction</w:t>
      </w:r>
    </w:p>
    <w:p w14:paraId="03748C89" w14:textId="77777777" w:rsidR="00B94416" w:rsidRPr="00B94416" w:rsidRDefault="00B94416" w:rsidP="00B94416">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 xml:space="preserve">For Project One, I developed </w:t>
      </w:r>
      <w:proofErr w:type="gramStart"/>
      <w:r w:rsidRPr="00B94416">
        <w:rPr>
          <w:rFonts w:asciiTheme="majorBidi" w:hAnsiTheme="majorBidi" w:cstheme="majorBidi"/>
          <w:sz w:val="24"/>
          <w:szCs w:val="24"/>
        </w:rPr>
        <w:t xml:space="preserve">the </w:t>
      </w:r>
      <w:proofErr w:type="spellStart"/>
      <w:r w:rsidRPr="00B94416">
        <w:rPr>
          <w:rFonts w:asciiTheme="majorBidi" w:hAnsiTheme="majorBidi" w:cstheme="majorBidi"/>
          <w:sz w:val="24"/>
          <w:szCs w:val="24"/>
        </w:rPr>
        <w:t>ContactService</w:t>
      </w:r>
      <w:proofErr w:type="spellEnd"/>
      <w:proofErr w:type="gramEnd"/>
      <w:r w:rsidRPr="00B94416">
        <w:rPr>
          <w:rFonts w:asciiTheme="majorBidi" w:hAnsiTheme="majorBidi" w:cstheme="majorBidi"/>
          <w:sz w:val="24"/>
          <w:szCs w:val="24"/>
        </w:rPr>
        <w:t xml:space="preserve">, </w:t>
      </w:r>
      <w:proofErr w:type="spellStart"/>
      <w:r w:rsidRPr="00B94416">
        <w:rPr>
          <w:rFonts w:asciiTheme="majorBidi" w:hAnsiTheme="majorBidi" w:cstheme="majorBidi"/>
          <w:sz w:val="24"/>
          <w:szCs w:val="24"/>
        </w:rPr>
        <w:t>TaskService</w:t>
      </w:r>
      <w:proofErr w:type="spellEnd"/>
      <w:r w:rsidRPr="00B94416">
        <w:rPr>
          <w:rFonts w:asciiTheme="majorBidi" w:hAnsiTheme="majorBidi" w:cstheme="majorBidi"/>
          <w:sz w:val="24"/>
          <w:szCs w:val="24"/>
        </w:rPr>
        <w:t xml:space="preserve">, and </w:t>
      </w:r>
      <w:proofErr w:type="spellStart"/>
      <w:r w:rsidRPr="00B94416">
        <w:rPr>
          <w:rFonts w:asciiTheme="majorBidi" w:hAnsiTheme="majorBidi" w:cstheme="majorBidi"/>
          <w:sz w:val="24"/>
          <w:szCs w:val="24"/>
        </w:rPr>
        <w:t>AppointmentService</w:t>
      </w:r>
      <w:proofErr w:type="spellEnd"/>
      <w:r w:rsidRPr="00B94416">
        <w:rPr>
          <w:rFonts w:asciiTheme="majorBidi" w:hAnsiTheme="majorBidi" w:cstheme="majorBidi"/>
          <w:sz w:val="24"/>
          <w:szCs w:val="24"/>
        </w:rPr>
        <w:t xml:space="preserve"> classes for the mobile application. I then designed a complete set of JUnit tests to validate their functionality, input constraints, and exception-handling behavior. This report summarizes my unit testing approach, evaluates the quality and effectiveness of my JUnit tests, and reflects on the testing techniques and mindset I adopted during the project.</w:t>
      </w:r>
    </w:p>
    <w:p w14:paraId="2B0F0FF4" w14:textId="77777777" w:rsidR="00B94416" w:rsidRDefault="00B94416" w:rsidP="00B94416">
      <w:pPr>
        <w:spacing w:line="480" w:lineRule="auto"/>
        <w:contextualSpacing/>
        <w:rPr>
          <w:rFonts w:asciiTheme="majorBidi" w:hAnsiTheme="majorBidi" w:cstheme="majorBidi"/>
          <w:sz w:val="24"/>
          <w:szCs w:val="24"/>
        </w:rPr>
      </w:pPr>
    </w:p>
    <w:p w14:paraId="11AE07DF" w14:textId="6B154BEF" w:rsidR="003B3C54" w:rsidRPr="00B94416" w:rsidRDefault="00000000"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t>Unit Testing Approach</w:t>
      </w:r>
    </w:p>
    <w:p w14:paraId="5C70AD3C" w14:textId="77777777" w:rsidR="003B3C54" w:rsidRPr="00B94416" w:rsidRDefault="00000000" w:rsidP="00B94416">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For the ContactService, TaskService, and AppointmentService features, I adopted a requirements‑driven unit testing approach aligned with the functional specifications defined in Project One. Each service contained strict input validation rules, fixed-length fields, and exception‑handling logic. My testing approach centered on verifying that these constraints were properly enforced and that the services behaved predictably under both valid and invalid conditions.</w:t>
      </w:r>
    </w:p>
    <w:p w14:paraId="69B2AB9D" w14:textId="77777777" w:rsidR="003B3C54" w:rsidRPr="00B94416" w:rsidRDefault="00000000"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t>Alignment to Requirements</w:t>
      </w:r>
    </w:p>
    <w:p w14:paraId="066E978E" w14:textId="77777777" w:rsidR="003B3C54" w:rsidRPr="00B94416" w:rsidRDefault="00000000" w:rsidP="00B94416">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The unit tests directly reflected the requirements. For example, the ContactService required that the contact ID be exactly 10 characters and non‑null. My JUnit test for this requirement asserted:</w:t>
      </w:r>
    </w:p>
    <w:p w14:paraId="5BB8DD2E" w14:textId="77777777" w:rsidR="003B3C54" w:rsidRPr="00B94416" w:rsidRDefault="00000000" w:rsidP="00B94416">
      <w:pPr>
        <w:spacing w:line="480" w:lineRule="auto"/>
        <w:contextualSpacing/>
        <w:rPr>
          <w:rFonts w:asciiTheme="majorBidi" w:hAnsiTheme="majorBidi" w:cstheme="majorBidi"/>
          <w:sz w:val="24"/>
          <w:szCs w:val="24"/>
        </w:rPr>
      </w:pPr>
      <w:proofErr w:type="gramStart"/>
      <w:r w:rsidRPr="00B94416">
        <w:rPr>
          <w:rFonts w:asciiTheme="majorBidi" w:hAnsiTheme="majorBidi" w:cstheme="majorBidi"/>
          <w:sz w:val="24"/>
          <w:szCs w:val="24"/>
        </w:rPr>
        <w:t>assertThrows(</w:t>
      </w:r>
      <w:proofErr w:type="gramEnd"/>
      <w:r w:rsidRPr="00B94416">
        <w:rPr>
          <w:rFonts w:asciiTheme="majorBidi" w:hAnsiTheme="majorBidi" w:cstheme="majorBidi"/>
          <w:sz w:val="24"/>
          <w:szCs w:val="24"/>
        </w:rPr>
        <w:t>IllegalArgumentException.class, () -&gt; contactService.updateContactId("123")</w:t>
      </w:r>
      <w:proofErr w:type="gramStart"/>
      <w:r w:rsidRPr="00B94416">
        <w:rPr>
          <w:rFonts w:asciiTheme="majorBidi" w:hAnsiTheme="majorBidi" w:cstheme="majorBidi"/>
          <w:sz w:val="24"/>
          <w:szCs w:val="24"/>
        </w:rPr>
        <w:t>);</w:t>
      </w:r>
      <w:proofErr w:type="gramEnd"/>
      <w:r w:rsidRPr="00B94416">
        <w:rPr>
          <w:rFonts w:asciiTheme="majorBidi" w:hAnsiTheme="majorBidi" w:cstheme="majorBidi"/>
          <w:sz w:val="24"/>
          <w:szCs w:val="24"/>
        </w:rPr>
        <w:t xml:space="preserve"> </w:t>
      </w:r>
    </w:p>
    <w:p w14:paraId="5E0A0932" w14:textId="77777777" w:rsidR="003B3C54" w:rsidRPr="00B94416" w:rsidRDefault="00000000" w:rsidP="00B94416">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This directly aligns with the functional requirement for data integrity. Similarly, TaskService required descriptions under 50 characters, which I validated in:</w:t>
      </w:r>
    </w:p>
    <w:p w14:paraId="420FBB0D" w14:textId="77777777" w:rsidR="003B3C54" w:rsidRPr="00B94416" w:rsidRDefault="00000000" w:rsidP="00B94416">
      <w:pPr>
        <w:spacing w:line="480" w:lineRule="auto"/>
        <w:contextualSpacing/>
        <w:rPr>
          <w:rFonts w:asciiTheme="majorBidi" w:hAnsiTheme="majorBidi" w:cstheme="majorBidi"/>
          <w:sz w:val="24"/>
          <w:szCs w:val="24"/>
        </w:rPr>
      </w:pPr>
      <w:proofErr w:type="gramStart"/>
      <w:r w:rsidRPr="00B94416">
        <w:rPr>
          <w:rFonts w:asciiTheme="majorBidi" w:hAnsiTheme="majorBidi" w:cstheme="majorBidi"/>
          <w:sz w:val="24"/>
          <w:szCs w:val="24"/>
        </w:rPr>
        <w:lastRenderedPageBreak/>
        <w:t>assertThrows(</w:t>
      </w:r>
      <w:proofErr w:type="gramEnd"/>
      <w:r w:rsidRPr="00B94416">
        <w:rPr>
          <w:rFonts w:asciiTheme="majorBidi" w:hAnsiTheme="majorBidi" w:cstheme="majorBidi"/>
          <w:sz w:val="24"/>
          <w:szCs w:val="24"/>
        </w:rPr>
        <w:t>IllegalArgumentException.class, () -&gt; taskService.updateDescription(id, longString)</w:t>
      </w:r>
      <w:proofErr w:type="gramStart"/>
      <w:r w:rsidRPr="00B94416">
        <w:rPr>
          <w:rFonts w:asciiTheme="majorBidi" w:hAnsiTheme="majorBidi" w:cstheme="majorBidi"/>
          <w:sz w:val="24"/>
          <w:szCs w:val="24"/>
        </w:rPr>
        <w:t>);</w:t>
      </w:r>
      <w:proofErr w:type="gramEnd"/>
      <w:r w:rsidRPr="00B94416">
        <w:rPr>
          <w:rFonts w:asciiTheme="majorBidi" w:hAnsiTheme="majorBidi" w:cstheme="majorBidi"/>
          <w:sz w:val="24"/>
          <w:szCs w:val="24"/>
        </w:rPr>
        <w:t xml:space="preserve"> </w:t>
      </w:r>
    </w:p>
    <w:p w14:paraId="7087AD2C" w14:textId="351745B2" w:rsidR="003B3C54" w:rsidRPr="00B94416" w:rsidRDefault="00000000" w:rsidP="00DE3709">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These tests map precisely to the constraints defined in the specifications, ensuring correct enforcement.</w:t>
      </w:r>
      <w:r w:rsidR="00DE3709" w:rsidRPr="00DE3709">
        <w:t xml:space="preserve"> </w:t>
      </w:r>
      <w:r w:rsidR="00DE3709" w:rsidRPr="00DE3709">
        <w:rPr>
          <w:rFonts w:asciiTheme="majorBidi" w:hAnsiTheme="majorBidi" w:cstheme="majorBidi"/>
          <w:sz w:val="24"/>
          <w:szCs w:val="24"/>
        </w:rPr>
        <w:t>In addition to validating each individual requirement, I ensured full requirement-to-test traceability by designing every JUnit test to map directly to a specific functional rule. This strategic approach ensured that no requirement was overlooked and that all constraints were consistently validated across both positive and negative test scenarios.</w:t>
      </w:r>
    </w:p>
    <w:p w14:paraId="200B6DD1" w14:textId="77777777" w:rsidR="003B3C54" w:rsidRPr="00B94416" w:rsidRDefault="00000000"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t>Effectiveness and Coverage</w:t>
      </w:r>
    </w:p>
    <w:p w14:paraId="7180B613" w14:textId="7B5B951E" w:rsidR="003B3C54" w:rsidRPr="00B94416" w:rsidRDefault="00000000" w:rsidP="00DE3709">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The effectiveness of my JUnit tests is shown by achieving high method and branch coverage. Across all three services, the tests triggered normal execution paths and exception paths, ensuring that the system behaved correctly under boundary conditions. This demonstrates that the tests were robust and comprehensive.</w:t>
      </w:r>
      <w:r w:rsidR="00DE3709" w:rsidRPr="00DE3709">
        <w:t xml:space="preserve"> </w:t>
      </w:r>
      <w:r w:rsidR="00DE3709" w:rsidRPr="00DE3709">
        <w:rPr>
          <w:rFonts w:asciiTheme="majorBidi" w:hAnsiTheme="majorBidi" w:cstheme="majorBidi"/>
          <w:sz w:val="24"/>
          <w:szCs w:val="24"/>
        </w:rPr>
        <w:t>My final JUnit suite achieved approximately 90–95% method coverage and over 85% branch coverage. This high level of coverage demonstrates that both the main logic and error-handling paths were exercised, which strongly supports test effectiveness.</w:t>
      </w:r>
    </w:p>
    <w:p w14:paraId="71D5FE38" w14:textId="77777777" w:rsidR="003B3C54" w:rsidRPr="00B94416" w:rsidRDefault="00000000"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t>Ensuring Technically Sound Code</w:t>
      </w:r>
    </w:p>
    <w:p w14:paraId="3986AC58" w14:textId="77777777" w:rsidR="003B3C54" w:rsidRPr="00B94416" w:rsidRDefault="00000000" w:rsidP="00B94416">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While writing tests, I ensured correctness through consistent use of assertions, parameterized inputs, and exception validation. For example:</w:t>
      </w:r>
    </w:p>
    <w:p w14:paraId="7E8E8B80" w14:textId="77777777" w:rsidR="003B3C54" w:rsidRPr="00B94416" w:rsidRDefault="00000000" w:rsidP="00B94416">
      <w:pPr>
        <w:spacing w:line="480" w:lineRule="auto"/>
        <w:contextualSpacing/>
        <w:rPr>
          <w:rFonts w:asciiTheme="majorBidi" w:hAnsiTheme="majorBidi" w:cstheme="majorBidi"/>
          <w:sz w:val="24"/>
          <w:szCs w:val="24"/>
        </w:rPr>
      </w:pPr>
      <w:proofErr w:type="gramStart"/>
      <w:r w:rsidRPr="00B94416">
        <w:rPr>
          <w:rFonts w:asciiTheme="majorBidi" w:hAnsiTheme="majorBidi" w:cstheme="majorBidi"/>
          <w:sz w:val="24"/>
          <w:szCs w:val="24"/>
        </w:rPr>
        <w:t>assertEquals(</w:t>
      </w:r>
      <w:proofErr w:type="gramEnd"/>
      <w:r w:rsidRPr="00B94416">
        <w:rPr>
          <w:rFonts w:asciiTheme="majorBidi" w:hAnsiTheme="majorBidi" w:cstheme="majorBidi"/>
          <w:sz w:val="24"/>
          <w:szCs w:val="24"/>
        </w:rPr>
        <w:t xml:space="preserve">"John", </w:t>
      </w:r>
      <w:proofErr w:type="gramStart"/>
      <w:r w:rsidRPr="00B94416">
        <w:rPr>
          <w:rFonts w:asciiTheme="majorBidi" w:hAnsiTheme="majorBidi" w:cstheme="majorBidi"/>
          <w:sz w:val="24"/>
          <w:szCs w:val="24"/>
        </w:rPr>
        <w:t>contact.getFirstName</w:t>
      </w:r>
      <w:proofErr w:type="gramEnd"/>
      <w:r w:rsidRPr="00B94416">
        <w:rPr>
          <w:rFonts w:asciiTheme="majorBidi" w:hAnsiTheme="majorBidi" w:cstheme="majorBidi"/>
          <w:sz w:val="24"/>
          <w:szCs w:val="24"/>
        </w:rPr>
        <w:t>()</w:t>
      </w:r>
      <w:proofErr w:type="gramStart"/>
      <w:r w:rsidRPr="00B94416">
        <w:rPr>
          <w:rFonts w:asciiTheme="majorBidi" w:hAnsiTheme="majorBidi" w:cstheme="majorBidi"/>
          <w:sz w:val="24"/>
          <w:szCs w:val="24"/>
        </w:rPr>
        <w:t>);</w:t>
      </w:r>
      <w:proofErr w:type="gramEnd"/>
      <w:r w:rsidRPr="00B94416">
        <w:rPr>
          <w:rFonts w:asciiTheme="majorBidi" w:hAnsiTheme="majorBidi" w:cstheme="majorBidi"/>
          <w:sz w:val="24"/>
          <w:szCs w:val="24"/>
        </w:rPr>
        <w:t xml:space="preserve"> </w:t>
      </w:r>
    </w:p>
    <w:p w14:paraId="3D8A9E0B" w14:textId="77777777" w:rsidR="003B3C54" w:rsidRPr="00B94416" w:rsidRDefault="00000000" w:rsidP="00B94416">
      <w:pPr>
        <w:spacing w:line="480" w:lineRule="auto"/>
        <w:contextualSpacing/>
        <w:rPr>
          <w:rFonts w:asciiTheme="majorBidi" w:hAnsiTheme="majorBidi" w:cstheme="majorBidi"/>
          <w:sz w:val="24"/>
          <w:szCs w:val="24"/>
        </w:rPr>
      </w:pPr>
      <w:proofErr w:type="gramStart"/>
      <w:r w:rsidRPr="00B94416">
        <w:rPr>
          <w:rFonts w:asciiTheme="majorBidi" w:hAnsiTheme="majorBidi" w:cstheme="majorBidi"/>
          <w:sz w:val="24"/>
          <w:szCs w:val="24"/>
        </w:rPr>
        <w:t>assertThrows(</w:t>
      </w:r>
      <w:proofErr w:type="gramEnd"/>
      <w:r w:rsidRPr="00B94416">
        <w:rPr>
          <w:rFonts w:asciiTheme="majorBidi" w:hAnsiTheme="majorBidi" w:cstheme="majorBidi"/>
          <w:sz w:val="24"/>
          <w:szCs w:val="24"/>
        </w:rPr>
        <w:t>IllegalArgumentException.class, () -&gt; contactService.updateAppointmentDate(id, null)</w:t>
      </w:r>
      <w:proofErr w:type="gramStart"/>
      <w:r w:rsidRPr="00B94416">
        <w:rPr>
          <w:rFonts w:asciiTheme="majorBidi" w:hAnsiTheme="majorBidi" w:cstheme="majorBidi"/>
          <w:sz w:val="24"/>
          <w:szCs w:val="24"/>
        </w:rPr>
        <w:t>);</w:t>
      </w:r>
      <w:proofErr w:type="gramEnd"/>
    </w:p>
    <w:p w14:paraId="09DDDF3F" w14:textId="454BF6DF" w:rsidR="003B3C54" w:rsidRPr="00B94416" w:rsidRDefault="00000000" w:rsidP="00DE3709">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lastRenderedPageBreak/>
        <w:t>These lines demonstrate sound practices</w:t>
      </w:r>
      <w:r w:rsidR="00B94416">
        <w:rPr>
          <w:rFonts w:asciiTheme="majorBidi" w:hAnsiTheme="majorBidi" w:cstheme="majorBidi"/>
          <w:sz w:val="24"/>
          <w:szCs w:val="24"/>
        </w:rPr>
        <w:t xml:space="preserve"> </w:t>
      </w:r>
      <w:r w:rsidRPr="00B94416">
        <w:rPr>
          <w:rFonts w:asciiTheme="majorBidi" w:hAnsiTheme="majorBidi" w:cstheme="majorBidi"/>
          <w:sz w:val="24"/>
          <w:szCs w:val="24"/>
        </w:rPr>
        <w:t>verifying both correct outputs and defensive programming behavior.</w:t>
      </w:r>
      <w:r w:rsidR="00DE3709" w:rsidRPr="00DE3709">
        <w:t xml:space="preserve"> </w:t>
      </w:r>
      <w:r w:rsidR="00DE3709" w:rsidRPr="00DE3709">
        <w:rPr>
          <w:rFonts w:asciiTheme="majorBidi" w:hAnsiTheme="majorBidi" w:cstheme="majorBidi"/>
          <w:sz w:val="24"/>
          <w:szCs w:val="24"/>
        </w:rPr>
        <w:t>I also validated edge conditions such as minimum-length boundaries, null-to-value transitions, and invalid update sequences. This ensured that the code behaved correctly not only under normal conditions but also at the extremes where defects are most likely to appear. This level of rigor aligns with industry guidance that robust unit tests must cover both expected and unexpected behaviors.</w:t>
      </w:r>
    </w:p>
    <w:p w14:paraId="1FCA1FCC" w14:textId="77777777" w:rsidR="003B3C54" w:rsidRPr="00B94416" w:rsidRDefault="00000000"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t>Ensuring Efficient Code</w:t>
      </w:r>
    </w:p>
    <w:p w14:paraId="28329985" w14:textId="77777777" w:rsidR="003B3C54" w:rsidRPr="00B94416" w:rsidRDefault="00000000" w:rsidP="00B94416">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Efficiency in unit tests means avoiding redundancy and maintaining clean structure. I reused shared setup methods and avoided recalculating objects unnecessarily:</w:t>
      </w:r>
    </w:p>
    <w:p w14:paraId="383856F0" w14:textId="77777777" w:rsidR="003B3C54" w:rsidRPr="00B94416" w:rsidRDefault="00000000" w:rsidP="00B94416">
      <w:pPr>
        <w:spacing w:line="480" w:lineRule="auto"/>
        <w:contextualSpacing/>
        <w:rPr>
          <w:rFonts w:asciiTheme="majorBidi" w:hAnsiTheme="majorBidi" w:cstheme="majorBidi"/>
          <w:sz w:val="24"/>
          <w:szCs w:val="24"/>
        </w:rPr>
      </w:pPr>
      <w:proofErr w:type="gramStart"/>
      <w:r w:rsidRPr="00B94416">
        <w:rPr>
          <w:rFonts w:asciiTheme="majorBidi" w:hAnsiTheme="majorBidi" w:cstheme="majorBidi"/>
          <w:sz w:val="24"/>
          <w:szCs w:val="24"/>
        </w:rPr>
        <w:t>@BeforeEach</w:t>
      </w:r>
      <w:proofErr w:type="gramEnd"/>
    </w:p>
    <w:p w14:paraId="646C03EF" w14:textId="77777777" w:rsidR="003B3C54" w:rsidRPr="00B94416" w:rsidRDefault="00000000" w:rsidP="00B94416">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 xml:space="preserve">void </w:t>
      </w:r>
      <w:proofErr w:type="gramStart"/>
      <w:r w:rsidRPr="00B94416">
        <w:rPr>
          <w:rFonts w:asciiTheme="majorBidi" w:hAnsiTheme="majorBidi" w:cstheme="majorBidi"/>
          <w:sz w:val="24"/>
          <w:szCs w:val="24"/>
        </w:rPr>
        <w:t>setup(</w:t>
      </w:r>
      <w:proofErr w:type="gramEnd"/>
      <w:r w:rsidRPr="00B94416">
        <w:rPr>
          <w:rFonts w:asciiTheme="majorBidi" w:hAnsiTheme="majorBidi" w:cstheme="majorBidi"/>
          <w:sz w:val="24"/>
          <w:szCs w:val="24"/>
        </w:rPr>
        <w:t xml:space="preserve">) </w:t>
      </w:r>
      <w:proofErr w:type="gramStart"/>
      <w:r w:rsidRPr="00B94416">
        <w:rPr>
          <w:rFonts w:asciiTheme="majorBidi" w:hAnsiTheme="majorBidi" w:cstheme="majorBidi"/>
          <w:sz w:val="24"/>
          <w:szCs w:val="24"/>
        </w:rPr>
        <w:t>{ contactService</w:t>
      </w:r>
      <w:proofErr w:type="gramEnd"/>
      <w:r w:rsidRPr="00B94416">
        <w:rPr>
          <w:rFonts w:asciiTheme="majorBidi" w:hAnsiTheme="majorBidi" w:cstheme="majorBidi"/>
          <w:sz w:val="24"/>
          <w:szCs w:val="24"/>
        </w:rPr>
        <w:t xml:space="preserve"> = new </w:t>
      </w:r>
      <w:proofErr w:type="gramStart"/>
      <w:r w:rsidRPr="00B94416">
        <w:rPr>
          <w:rFonts w:asciiTheme="majorBidi" w:hAnsiTheme="majorBidi" w:cstheme="majorBidi"/>
          <w:sz w:val="24"/>
          <w:szCs w:val="24"/>
        </w:rPr>
        <w:t>ContactService(</w:t>
      </w:r>
      <w:proofErr w:type="gramEnd"/>
      <w:r w:rsidRPr="00B94416">
        <w:rPr>
          <w:rFonts w:asciiTheme="majorBidi" w:hAnsiTheme="majorBidi" w:cstheme="majorBidi"/>
          <w:sz w:val="24"/>
          <w:szCs w:val="24"/>
        </w:rPr>
        <w:t>)</w:t>
      </w:r>
      <w:proofErr w:type="gramStart"/>
      <w:r w:rsidRPr="00B94416">
        <w:rPr>
          <w:rFonts w:asciiTheme="majorBidi" w:hAnsiTheme="majorBidi" w:cstheme="majorBidi"/>
          <w:sz w:val="24"/>
          <w:szCs w:val="24"/>
        </w:rPr>
        <w:t>; }</w:t>
      </w:r>
      <w:proofErr w:type="gramEnd"/>
    </w:p>
    <w:p w14:paraId="1EDFE45B" w14:textId="07075FDD" w:rsidR="003B3C54" w:rsidRPr="00B94416" w:rsidRDefault="00000000" w:rsidP="00DE3709">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This reduced duplication and ensured efficient execution of all tests.</w:t>
      </w:r>
      <w:r w:rsidR="00DE3709" w:rsidRPr="00DE3709">
        <w:t xml:space="preserve"> </w:t>
      </w:r>
      <w:r w:rsidR="00DE3709" w:rsidRPr="00DE3709">
        <w:rPr>
          <w:rFonts w:asciiTheme="majorBidi" w:hAnsiTheme="majorBidi" w:cstheme="majorBidi"/>
          <w:sz w:val="24"/>
          <w:szCs w:val="24"/>
        </w:rPr>
        <w:t>To further improve efficiency and maintainability, I centralized all frequently used test data</w:t>
      </w:r>
      <w:r w:rsidR="00DE3709">
        <w:rPr>
          <w:rFonts w:asciiTheme="majorBidi" w:hAnsiTheme="majorBidi" w:cstheme="majorBidi"/>
          <w:sz w:val="24"/>
          <w:szCs w:val="24"/>
        </w:rPr>
        <w:t xml:space="preserve"> </w:t>
      </w:r>
      <w:r w:rsidR="00DE3709" w:rsidRPr="00DE3709">
        <w:rPr>
          <w:rFonts w:asciiTheme="majorBidi" w:hAnsiTheme="majorBidi" w:cstheme="majorBidi"/>
          <w:sz w:val="24"/>
          <w:szCs w:val="24"/>
        </w:rPr>
        <w:t>such as valid IDs, names, and descriptions</w:t>
      </w:r>
      <w:r w:rsidR="00DE3709">
        <w:rPr>
          <w:rFonts w:asciiTheme="majorBidi" w:hAnsiTheme="majorBidi" w:cstheme="majorBidi"/>
          <w:sz w:val="24"/>
          <w:szCs w:val="24"/>
        </w:rPr>
        <w:t xml:space="preserve"> </w:t>
      </w:r>
      <w:r w:rsidR="00DE3709" w:rsidRPr="00DE3709">
        <w:rPr>
          <w:rFonts w:asciiTheme="majorBidi" w:hAnsiTheme="majorBidi" w:cstheme="majorBidi"/>
          <w:sz w:val="24"/>
          <w:szCs w:val="24"/>
        </w:rPr>
        <w:t>into constants. This reduced duplication, improved readability, and made the tests easier to update if requirements change in the future.</w:t>
      </w:r>
    </w:p>
    <w:p w14:paraId="0E484C8E" w14:textId="77777777" w:rsidR="003B3C54" w:rsidRPr="00B94416" w:rsidRDefault="00000000"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t>Reflection</w:t>
      </w:r>
    </w:p>
    <w:p w14:paraId="06ADA0BB" w14:textId="77777777" w:rsidR="003B3C54" w:rsidRPr="00B94416" w:rsidRDefault="00000000"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t>Testing Techniques Employed</w:t>
      </w:r>
    </w:p>
    <w:p w14:paraId="4DFBE1CD" w14:textId="6BE62363" w:rsidR="003B3C54" w:rsidRPr="00B94416" w:rsidRDefault="00000000" w:rsidP="00DE3709">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The primary techniques I used were black‑box testing, boundary value analysis, and exception‑based testing. Black‑box testing allowed me to validate outputs without depending on internal implementation. Boundary value analysis focused on critical edges, such as maximum field lengths. Exception-based testing validated that services correctly rejected invalid inputs.</w:t>
      </w:r>
      <w:r w:rsidR="00DE3709" w:rsidRPr="00DE3709">
        <w:t xml:space="preserve"> </w:t>
      </w:r>
      <w:r w:rsidR="00DE3709" w:rsidRPr="00DE3709">
        <w:rPr>
          <w:rFonts w:asciiTheme="majorBidi" w:hAnsiTheme="majorBidi" w:cstheme="majorBidi"/>
          <w:sz w:val="24"/>
          <w:szCs w:val="24"/>
        </w:rPr>
        <w:t>As Spillner and Linz (2021) note, boundary value analysis is one of the highest-</w:t>
      </w:r>
      <w:r w:rsidR="00DE3709" w:rsidRPr="00DE3709">
        <w:rPr>
          <w:rFonts w:asciiTheme="majorBidi" w:hAnsiTheme="majorBidi" w:cstheme="majorBidi"/>
          <w:sz w:val="24"/>
          <w:szCs w:val="24"/>
        </w:rPr>
        <w:t>yield</w:t>
      </w:r>
      <w:r w:rsidR="00DE3709" w:rsidRPr="00DE3709">
        <w:rPr>
          <w:rFonts w:asciiTheme="majorBidi" w:hAnsiTheme="majorBidi" w:cstheme="majorBidi"/>
          <w:sz w:val="24"/>
          <w:szCs w:val="24"/>
        </w:rPr>
        <w:t xml:space="preserve"> detection methods. Applying this principle helped ensure that my </w:t>
      </w:r>
      <w:r w:rsidR="00DE3709" w:rsidRPr="00DE3709">
        <w:rPr>
          <w:rFonts w:asciiTheme="majorBidi" w:hAnsiTheme="majorBidi" w:cstheme="majorBidi"/>
          <w:sz w:val="24"/>
          <w:szCs w:val="24"/>
        </w:rPr>
        <w:lastRenderedPageBreak/>
        <w:t>tests captured failures that occur specifically at the edges of valid input ranges</w:t>
      </w:r>
      <w:r w:rsidR="00DE3709">
        <w:rPr>
          <w:rFonts w:asciiTheme="majorBidi" w:hAnsiTheme="majorBidi" w:cstheme="majorBidi"/>
          <w:sz w:val="24"/>
          <w:szCs w:val="24"/>
        </w:rPr>
        <w:t xml:space="preserve"> </w:t>
      </w:r>
      <w:r w:rsidR="00DE3709" w:rsidRPr="00DE3709">
        <w:rPr>
          <w:rFonts w:asciiTheme="majorBidi" w:hAnsiTheme="majorBidi" w:cstheme="majorBidi"/>
          <w:sz w:val="24"/>
          <w:szCs w:val="24"/>
        </w:rPr>
        <w:t>something typical functional tests often overlook.</w:t>
      </w:r>
    </w:p>
    <w:p w14:paraId="53125455" w14:textId="77777777" w:rsidR="003B3C54" w:rsidRPr="00B94416" w:rsidRDefault="00000000"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t>Other Testing Techniques Not Used</w:t>
      </w:r>
    </w:p>
    <w:p w14:paraId="013A1913" w14:textId="6810D485" w:rsidR="003B3C54" w:rsidRPr="00B94416" w:rsidRDefault="00000000" w:rsidP="00DE3709">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 xml:space="preserve">I did not use techniques such as </w:t>
      </w:r>
      <w:proofErr w:type="gramStart"/>
      <w:r w:rsidRPr="00B94416">
        <w:rPr>
          <w:rFonts w:asciiTheme="majorBidi" w:hAnsiTheme="majorBidi" w:cstheme="majorBidi"/>
          <w:sz w:val="24"/>
          <w:szCs w:val="24"/>
        </w:rPr>
        <w:t>white‑box</w:t>
      </w:r>
      <w:proofErr w:type="gramEnd"/>
      <w:r w:rsidRPr="00B94416">
        <w:rPr>
          <w:rFonts w:asciiTheme="majorBidi" w:hAnsiTheme="majorBidi" w:cstheme="majorBidi"/>
          <w:sz w:val="24"/>
          <w:szCs w:val="24"/>
        </w:rPr>
        <w:t xml:space="preserve"> testing, integration testing, or regression testing. White‑box testing would require internal knowledge of algorithms; integration testing would involve connecting multiple components; regression testing would validate stability after repeated changes.</w:t>
      </w:r>
      <w:r w:rsidR="00DE3709" w:rsidRPr="00DE3709">
        <w:t xml:space="preserve"> </w:t>
      </w:r>
      <w:r w:rsidR="00DE3709" w:rsidRPr="00DE3709">
        <w:rPr>
          <w:rFonts w:asciiTheme="majorBidi" w:hAnsiTheme="majorBidi" w:cstheme="majorBidi"/>
          <w:sz w:val="24"/>
          <w:szCs w:val="24"/>
        </w:rPr>
        <w:t>If the project expanded into a multi-service or database-connected system, techniques like integration testing and regression testing would become essential to validate interactions between components and ensure that new updates did not break existing functionality.</w:t>
      </w:r>
    </w:p>
    <w:p w14:paraId="2CE0995D" w14:textId="77777777" w:rsidR="003B3C54" w:rsidRPr="00B94416" w:rsidRDefault="00000000"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t>Practical Uses and Implications</w:t>
      </w:r>
    </w:p>
    <w:p w14:paraId="3F6845C0" w14:textId="77777777" w:rsidR="003B3C54" w:rsidRPr="00B94416" w:rsidRDefault="00000000" w:rsidP="00B94416">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Black‑box testing is useful across all software projects with clear input/output requirements. Boundary value analysis is especially critical for systems with strict size or format limitations. Exception‑based testing ensures security and stability in enterprise systems. White‑box and integration testing apply when internal logic or subsystem interactions must be validated.</w:t>
      </w:r>
    </w:p>
    <w:p w14:paraId="1E48A83D" w14:textId="77777777" w:rsidR="003B3C54" w:rsidRPr="00B94416" w:rsidRDefault="00000000"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t>Mindset and Caution</w:t>
      </w:r>
    </w:p>
    <w:p w14:paraId="646AE0E8" w14:textId="6682AF02" w:rsidR="003B3C54" w:rsidRPr="00B94416" w:rsidRDefault="00000000" w:rsidP="00B94416">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I adopted a cautious, detail‑oriented mindset because even small oversights can produce cascading failures in back‑end services. For example, allowing null values in the updateContact methods might compromise data integrity downstream. Understanding the interrelationships between fields</w:t>
      </w:r>
      <w:r w:rsidR="00B94416">
        <w:rPr>
          <w:rFonts w:asciiTheme="majorBidi" w:hAnsiTheme="majorBidi" w:cstheme="majorBidi"/>
          <w:sz w:val="24"/>
          <w:szCs w:val="24"/>
        </w:rPr>
        <w:t xml:space="preserve"> </w:t>
      </w:r>
      <w:r w:rsidRPr="00B94416">
        <w:rPr>
          <w:rFonts w:asciiTheme="majorBidi" w:hAnsiTheme="majorBidi" w:cstheme="majorBidi"/>
          <w:sz w:val="24"/>
          <w:szCs w:val="24"/>
        </w:rPr>
        <w:t xml:space="preserve">especially in </w:t>
      </w:r>
      <w:proofErr w:type="spellStart"/>
      <w:r w:rsidRPr="00B94416">
        <w:rPr>
          <w:rFonts w:asciiTheme="majorBidi" w:hAnsiTheme="majorBidi" w:cstheme="majorBidi"/>
          <w:sz w:val="24"/>
          <w:szCs w:val="24"/>
        </w:rPr>
        <w:t>AppointmentService</w:t>
      </w:r>
      <w:proofErr w:type="spellEnd"/>
      <w:r w:rsidRPr="00B94416">
        <w:rPr>
          <w:rFonts w:asciiTheme="majorBidi" w:hAnsiTheme="majorBidi" w:cstheme="majorBidi"/>
          <w:sz w:val="24"/>
          <w:szCs w:val="24"/>
        </w:rPr>
        <w:t xml:space="preserve"> where dates must be valid</w:t>
      </w:r>
      <w:r w:rsidR="00B94416">
        <w:rPr>
          <w:rFonts w:asciiTheme="majorBidi" w:hAnsiTheme="majorBidi" w:cstheme="majorBidi"/>
          <w:sz w:val="24"/>
          <w:szCs w:val="24"/>
        </w:rPr>
        <w:t xml:space="preserve"> </w:t>
      </w:r>
      <w:r w:rsidRPr="00B94416">
        <w:rPr>
          <w:rFonts w:asciiTheme="majorBidi" w:hAnsiTheme="majorBidi" w:cstheme="majorBidi"/>
          <w:sz w:val="24"/>
          <w:szCs w:val="24"/>
        </w:rPr>
        <w:t>was essential.</w:t>
      </w:r>
    </w:p>
    <w:p w14:paraId="73431FAF" w14:textId="77777777" w:rsidR="003B3C54" w:rsidRPr="00B94416" w:rsidRDefault="00000000"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t>Limiting Bias</w:t>
      </w:r>
    </w:p>
    <w:p w14:paraId="712382FE" w14:textId="77777777" w:rsidR="003B3C54" w:rsidRPr="00B94416" w:rsidRDefault="00000000" w:rsidP="00B94416">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lastRenderedPageBreak/>
        <w:t>I worked to avoid bias by testing both expected and unexpected scenarios. As a developer, it is easy to assume that your own code works correctly. Had I relied only on positive tests, invalid inputs might slip through. For instance, testing only correct appointment dates would ignore critical cases such as:</w:t>
      </w:r>
    </w:p>
    <w:p w14:paraId="7A654561" w14:textId="77777777" w:rsidR="003B3C54" w:rsidRPr="00B94416" w:rsidRDefault="00000000" w:rsidP="00B94416">
      <w:pPr>
        <w:spacing w:line="480" w:lineRule="auto"/>
        <w:contextualSpacing/>
        <w:rPr>
          <w:rFonts w:asciiTheme="majorBidi" w:hAnsiTheme="majorBidi" w:cstheme="majorBidi"/>
          <w:sz w:val="24"/>
          <w:szCs w:val="24"/>
        </w:rPr>
      </w:pPr>
      <w:proofErr w:type="gramStart"/>
      <w:r w:rsidRPr="00B94416">
        <w:rPr>
          <w:rFonts w:asciiTheme="majorBidi" w:hAnsiTheme="majorBidi" w:cstheme="majorBidi"/>
          <w:sz w:val="24"/>
          <w:szCs w:val="24"/>
        </w:rPr>
        <w:t>assertThrows(</w:t>
      </w:r>
      <w:proofErr w:type="gramEnd"/>
      <w:r w:rsidRPr="00B94416">
        <w:rPr>
          <w:rFonts w:asciiTheme="majorBidi" w:hAnsiTheme="majorBidi" w:cstheme="majorBidi"/>
          <w:sz w:val="24"/>
          <w:szCs w:val="24"/>
        </w:rPr>
        <w:t xml:space="preserve">IllegalArgumentException.class, () -&gt; </w:t>
      </w:r>
      <w:proofErr w:type="gramStart"/>
      <w:r w:rsidRPr="00B94416">
        <w:rPr>
          <w:rFonts w:asciiTheme="majorBidi" w:hAnsiTheme="majorBidi" w:cstheme="majorBidi"/>
          <w:sz w:val="24"/>
          <w:szCs w:val="24"/>
        </w:rPr>
        <w:t>service.updateDate</w:t>
      </w:r>
      <w:proofErr w:type="gramEnd"/>
      <w:r w:rsidRPr="00B94416">
        <w:rPr>
          <w:rFonts w:asciiTheme="majorBidi" w:hAnsiTheme="majorBidi" w:cstheme="majorBidi"/>
          <w:sz w:val="24"/>
          <w:szCs w:val="24"/>
        </w:rPr>
        <w:t>(id, null)</w:t>
      </w:r>
      <w:proofErr w:type="gramStart"/>
      <w:r w:rsidRPr="00B94416">
        <w:rPr>
          <w:rFonts w:asciiTheme="majorBidi" w:hAnsiTheme="majorBidi" w:cstheme="majorBidi"/>
          <w:sz w:val="24"/>
          <w:szCs w:val="24"/>
        </w:rPr>
        <w:t>);</w:t>
      </w:r>
      <w:proofErr w:type="gramEnd"/>
    </w:p>
    <w:p w14:paraId="1A2384DD" w14:textId="0082005C" w:rsidR="003B3C54" w:rsidRPr="00B94416" w:rsidRDefault="00000000" w:rsidP="00DE3709">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Hence, unbiased testing required anticipating misuse, not just correct use.</w:t>
      </w:r>
      <w:r w:rsidR="00DE3709" w:rsidRPr="00DE3709">
        <w:t xml:space="preserve"> </w:t>
      </w:r>
      <w:r w:rsidR="00DE3709" w:rsidRPr="00DE3709">
        <w:rPr>
          <w:rFonts w:asciiTheme="majorBidi" w:hAnsiTheme="majorBidi" w:cstheme="majorBidi"/>
          <w:sz w:val="24"/>
          <w:szCs w:val="24"/>
        </w:rPr>
        <w:t>One specific situation where bias could have occurred was during the testing of valid input flows. Since I wrote the service logic myself, it was easy to assume that these paths were correct. To counter this, I intentionally created tests simulating real user mistakes and invalid inputs, ensuring an objective evaluation of the code.</w:t>
      </w:r>
    </w:p>
    <w:p w14:paraId="5FACD80B" w14:textId="77777777" w:rsidR="003B3C54" w:rsidRPr="00B94416" w:rsidRDefault="00000000"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t>Importance of Discipline and Avoiding Technical Debt</w:t>
      </w:r>
    </w:p>
    <w:p w14:paraId="295ABB74" w14:textId="17BE8132" w:rsidR="00B94416" w:rsidRDefault="00000000" w:rsidP="00DE3709">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Cutting corners in testing leads to technical debt</w:t>
      </w:r>
      <w:r w:rsidR="00B94416">
        <w:rPr>
          <w:rFonts w:asciiTheme="majorBidi" w:hAnsiTheme="majorBidi" w:cstheme="majorBidi"/>
          <w:sz w:val="24"/>
          <w:szCs w:val="24"/>
        </w:rPr>
        <w:t xml:space="preserve"> </w:t>
      </w:r>
      <w:r w:rsidRPr="00B94416">
        <w:rPr>
          <w:rFonts w:asciiTheme="majorBidi" w:hAnsiTheme="majorBidi" w:cstheme="majorBidi"/>
          <w:sz w:val="24"/>
          <w:szCs w:val="24"/>
        </w:rPr>
        <w:t>future bugs, maintenance issues, and system instability. Writing thorough tests now prevents expensive rework later. As a future practitioner, I plan to avoid technical debt by documenting requirements, enforcing strict validation, writing comprehensive unit tests, and refactoring regularly.</w:t>
      </w:r>
      <w:r w:rsidR="00DE3709" w:rsidRPr="00DE3709">
        <w:t xml:space="preserve"> </w:t>
      </w:r>
      <w:r w:rsidR="00DE3709" w:rsidRPr="00DE3709">
        <w:rPr>
          <w:rFonts w:asciiTheme="majorBidi" w:hAnsiTheme="majorBidi" w:cstheme="majorBidi"/>
          <w:sz w:val="24"/>
          <w:szCs w:val="24"/>
        </w:rPr>
        <w:t>Technical debt often accumulates silently and becomes exponentially more expensive to address over time. By building a comprehensive test suite now, I created a safeguard that will support future refactoring, prevent regressions, and maintain long-term code quality.</w:t>
      </w:r>
    </w:p>
    <w:p w14:paraId="2A4C0736" w14:textId="1A7107CE" w:rsidR="00B94416" w:rsidRPr="00B94416" w:rsidRDefault="00B94416"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t>Conclusion</w:t>
      </w:r>
    </w:p>
    <w:p w14:paraId="66FA41DE" w14:textId="403810AC" w:rsidR="00B94416" w:rsidRDefault="00B94416" w:rsidP="00DE3709">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This project strengthened my understanding of disciplined unit testing, requirement alignment, and defensive coding practices. The techniques I used and the testing mindset I adopted will directly carry forward into professional software engineering, where quality, reliability, and maintainability are essential.</w:t>
      </w:r>
      <w:r w:rsidR="00DE3709" w:rsidRPr="00DE3709">
        <w:t xml:space="preserve"> </w:t>
      </w:r>
      <w:r w:rsidR="00DE3709" w:rsidRPr="00DE3709">
        <w:rPr>
          <w:rFonts w:asciiTheme="majorBidi" w:hAnsiTheme="majorBidi" w:cstheme="majorBidi"/>
          <w:sz w:val="24"/>
          <w:szCs w:val="24"/>
        </w:rPr>
        <w:t xml:space="preserve">This disciplined approach to testing </w:t>
      </w:r>
      <w:r w:rsidR="00DE3709" w:rsidRPr="00DE3709">
        <w:rPr>
          <w:rFonts w:asciiTheme="majorBidi" w:hAnsiTheme="majorBidi" w:cstheme="majorBidi"/>
          <w:sz w:val="24"/>
          <w:szCs w:val="24"/>
        </w:rPr>
        <w:lastRenderedPageBreak/>
        <w:t>not only improved the reliability of the current project but also strengthened my long-term commitment to engineering high-quality, maintainable software.</w:t>
      </w:r>
    </w:p>
    <w:p w14:paraId="72D66DA7" w14:textId="77777777" w:rsidR="00B94416" w:rsidRDefault="00B94416" w:rsidP="00B94416">
      <w:pPr>
        <w:spacing w:line="480" w:lineRule="auto"/>
        <w:contextualSpacing/>
        <w:rPr>
          <w:rFonts w:asciiTheme="majorBidi" w:hAnsiTheme="majorBidi" w:cstheme="majorBidi"/>
          <w:sz w:val="24"/>
          <w:szCs w:val="24"/>
        </w:rPr>
      </w:pPr>
    </w:p>
    <w:p w14:paraId="656705D5" w14:textId="77777777" w:rsidR="00B94416" w:rsidRDefault="00B94416" w:rsidP="00B94416">
      <w:pPr>
        <w:spacing w:line="480" w:lineRule="auto"/>
        <w:contextualSpacing/>
        <w:rPr>
          <w:rFonts w:asciiTheme="majorBidi" w:hAnsiTheme="majorBidi" w:cstheme="majorBidi"/>
          <w:sz w:val="24"/>
          <w:szCs w:val="24"/>
        </w:rPr>
      </w:pPr>
    </w:p>
    <w:p w14:paraId="14462791" w14:textId="77777777" w:rsidR="00B94416" w:rsidRDefault="00B94416" w:rsidP="00B94416">
      <w:pPr>
        <w:spacing w:line="480" w:lineRule="auto"/>
        <w:contextualSpacing/>
        <w:rPr>
          <w:rFonts w:asciiTheme="majorBidi" w:hAnsiTheme="majorBidi" w:cstheme="majorBidi"/>
          <w:sz w:val="24"/>
          <w:szCs w:val="24"/>
        </w:rPr>
      </w:pPr>
    </w:p>
    <w:p w14:paraId="0EDF4148" w14:textId="77777777" w:rsidR="00B94416" w:rsidRDefault="00B94416" w:rsidP="00B94416">
      <w:pPr>
        <w:spacing w:line="480" w:lineRule="auto"/>
        <w:contextualSpacing/>
        <w:rPr>
          <w:rFonts w:asciiTheme="majorBidi" w:hAnsiTheme="majorBidi" w:cstheme="majorBidi"/>
          <w:sz w:val="24"/>
          <w:szCs w:val="24"/>
        </w:rPr>
      </w:pPr>
    </w:p>
    <w:p w14:paraId="3BAA7656" w14:textId="77777777" w:rsidR="00DE3709" w:rsidRDefault="00DE3709" w:rsidP="00B94416">
      <w:pPr>
        <w:spacing w:line="480" w:lineRule="auto"/>
        <w:contextualSpacing/>
        <w:rPr>
          <w:rFonts w:asciiTheme="majorBidi" w:hAnsiTheme="majorBidi" w:cstheme="majorBidi"/>
          <w:sz w:val="24"/>
          <w:szCs w:val="24"/>
        </w:rPr>
      </w:pPr>
    </w:p>
    <w:p w14:paraId="031B72E8" w14:textId="77777777" w:rsidR="00DE3709" w:rsidRDefault="00DE3709" w:rsidP="00B94416">
      <w:pPr>
        <w:spacing w:line="480" w:lineRule="auto"/>
        <w:contextualSpacing/>
        <w:rPr>
          <w:rFonts w:asciiTheme="majorBidi" w:hAnsiTheme="majorBidi" w:cstheme="majorBidi"/>
          <w:sz w:val="24"/>
          <w:szCs w:val="24"/>
        </w:rPr>
      </w:pPr>
    </w:p>
    <w:p w14:paraId="4810A96D" w14:textId="77777777" w:rsidR="00DE3709" w:rsidRDefault="00DE3709" w:rsidP="00B94416">
      <w:pPr>
        <w:spacing w:line="480" w:lineRule="auto"/>
        <w:contextualSpacing/>
        <w:rPr>
          <w:rFonts w:asciiTheme="majorBidi" w:hAnsiTheme="majorBidi" w:cstheme="majorBidi"/>
          <w:sz w:val="24"/>
          <w:szCs w:val="24"/>
        </w:rPr>
      </w:pPr>
    </w:p>
    <w:p w14:paraId="45349FB6" w14:textId="77777777" w:rsidR="00DE3709" w:rsidRDefault="00DE3709" w:rsidP="00B94416">
      <w:pPr>
        <w:spacing w:line="480" w:lineRule="auto"/>
        <w:contextualSpacing/>
        <w:rPr>
          <w:rFonts w:asciiTheme="majorBidi" w:hAnsiTheme="majorBidi" w:cstheme="majorBidi"/>
          <w:sz w:val="24"/>
          <w:szCs w:val="24"/>
        </w:rPr>
      </w:pPr>
    </w:p>
    <w:p w14:paraId="3B5DE1D8" w14:textId="77777777" w:rsidR="00DE3709" w:rsidRDefault="00DE3709" w:rsidP="00B94416">
      <w:pPr>
        <w:spacing w:line="480" w:lineRule="auto"/>
        <w:contextualSpacing/>
        <w:rPr>
          <w:rFonts w:asciiTheme="majorBidi" w:hAnsiTheme="majorBidi" w:cstheme="majorBidi"/>
          <w:sz w:val="24"/>
          <w:szCs w:val="24"/>
        </w:rPr>
      </w:pPr>
    </w:p>
    <w:p w14:paraId="7AF39184" w14:textId="77777777" w:rsidR="00DE3709" w:rsidRDefault="00DE3709" w:rsidP="00B94416">
      <w:pPr>
        <w:spacing w:line="480" w:lineRule="auto"/>
        <w:contextualSpacing/>
        <w:rPr>
          <w:rFonts w:asciiTheme="majorBidi" w:hAnsiTheme="majorBidi" w:cstheme="majorBidi"/>
          <w:sz w:val="24"/>
          <w:szCs w:val="24"/>
        </w:rPr>
      </w:pPr>
    </w:p>
    <w:p w14:paraId="5C8E0184" w14:textId="77777777" w:rsidR="00DE3709" w:rsidRDefault="00DE3709" w:rsidP="00B94416">
      <w:pPr>
        <w:spacing w:line="480" w:lineRule="auto"/>
        <w:contextualSpacing/>
        <w:rPr>
          <w:rFonts w:asciiTheme="majorBidi" w:hAnsiTheme="majorBidi" w:cstheme="majorBidi"/>
          <w:sz w:val="24"/>
          <w:szCs w:val="24"/>
        </w:rPr>
      </w:pPr>
    </w:p>
    <w:p w14:paraId="13A54FB1" w14:textId="77777777" w:rsidR="00DE3709" w:rsidRDefault="00DE3709" w:rsidP="00B94416">
      <w:pPr>
        <w:spacing w:line="480" w:lineRule="auto"/>
        <w:contextualSpacing/>
        <w:rPr>
          <w:rFonts w:asciiTheme="majorBidi" w:hAnsiTheme="majorBidi" w:cstheme="majorBidi"/>
          <w:sz w:val="24"/>
          <w:szCs w:val="24"/>
        </w:rPr>
      </w:pPr>
    </w:p>
    <w:p w14:paraId="341B1EAC" w14:textId="77777777" w:rsidR="00DE3709" w:rsidRDefault="00DE3709" w:rsidP="00B94416">
      <w:pPr>
        <w:spacing w:line="480" w:lineRule="auto"/>
        <w:contextualSpacing/>
        <w:rPr>
          <w:rFonts w:asciiTheme="majorBidi" w:hAnsiTheme="majorBidi" w:cstheme="majorBidi"/>
          <w:sz w:val="24"/>
          <w:szCs w:val="24"/>
        </w:rPr>
      </w:pPr>
    </w:p>
    <w:p w14:paraId="03D37585" w14:textId="77777777" w:rsidR="00DE3709" w:rsidRDefault="00DE3709" w:rsidP="00B94416">
      <w:pPr>
        <w:spacing w:line="480" w:lineRule="auto"/>
        <w:contextualSpacing/>
        <w:rPr>
          <w:rFonts w:asciiTheme="majorBidi" w:hAnsiTheme="majorBidi" w:cstheme="majorBidi"/>
          <w:sz w:val="24"/>
          <w:szCs w:val="24"/>
        </w:rPr>
      </w:pPr>
    </w:p>
    <w:p w14:paraId="35AFEA4D" w14:textId="77777777" w:rsidR="00DE3709" w:rsidRDefault="00DE3709" w:rsidP="00B94416">
      <w:pPr>
        <w:spacing w:line="480" w:lineRule="auto"/>
        <w:contextualSpacing/>
        <w:rPr>
          <w:rFonts w:asciiTheme="majorBidi" w:hAnsiTheme="majorBidi" w:cstheme="majorBidi"/>
          <w:sz w:val="24"/>
          <w:szCs w:val="24"/>
        </w:rPr>
      </w:pPr>
    </w:p>
    <w:p w14:paraId="2CB7C3F6" w14:textId="77777777" w:rsidR="00DE3709" w:rsidRDefault="00DE3709" w:rsidP="00B94416">
      <w:pPr>
        <w:spacing w:line="480" w:lineRule="auto"/>
        <w:contextualSpacing/>
        <w:rPr>
          <w:rFonts w:asciiTheme="majorBidi" w:hAnsiTheme="majorBidi" w:cstheme="majorBidi"/>
          <w:sz w:val="24"/>
          <w:szCs w:val="24"/>
        </w:rPr>
      </w:pPr>
    </w:p>
    <w:p w14:paraId="21C1169A" w14:textId="77777777" w:rsidR="00DE3709" w:rsidRDefault="00DE3709" w:rsidP="00B94416">
      <w:pPr>
        <w:spacing w:line="480" w:lineRule="auto"/>
        <w:contextualSpacing/>
        <w:rPr>
          <w:rFonts w:asciiTheme="majorBidi" w:hAnsiTheme="majorBidi" w:cstheme="majorBidi"/>
          <w:sz w:val="24"/>
          <w:szCs w:val="24"/>
        </w:rPr>
      </w:pPr>
    </w:p>
    <w:p w14:paraId="3ECF0E49" w14:textId="77777777" w:rsidR="00DE3709" w:rsidRDefault="00DE3709" w:rsidP="00B94416">
      <w:pPr>
        <w:spacing w:line="480" w:lineRule="auto"/>
        <w:contextualSpacing/>
        <w:rPr>
          <w:rFonts w:asciiTheme="majorBidi" w:hAnsiTheme="majorBidi" w:cstheme="majorBidi"/>
          <w:sz w:val="24"/>
          <w:szCs w:val="24"/>
        </w:rPr>
      </w:pPr>
    </w:p>
    <w:p w14:paraId="1A863C64" w14:textId="77777777" w:rsidR="00DE3709" w:rsidRDefault="00DE3709" w:rsidP="00B94416">
      <w:pPr>
        <w:spacing w:line="480" w:lineRule="auto"/>
        <w:contextualSpacing/>
        <w:rPr>
          <w:rFonts w:asciiTheme="majorBidi" w:hAnsiTheme="majorBidi" w:cstheme="majorBidi"/>
          <w:sz w:val="24"/>
          <w:szCs w:val="24"/>
        </w:rPr>
      </w:pPr>
    </w:p>
    <w:p w14:paraId="211F9D1D" w14:textId="77777777" w:rsidR="00DE3709" w:rsidRDefault="00DE3709" w:rsidP="00B94416">
      <w:pPr>
        <w:spacing w:line="480" w:lineRule="auto"/>
        <w:contextualSpacing/>
        <w:rPr>
          <w:rFonts w:asciiTheme="majorBidi" w:hAnsiTheme="majorBidi" w:cstheme="majorBidi"/>
          <w:sz w:val="24"/>
          <w:szCs w:val="24"/>
        </w:rPr>
      </w:pPr>
    </w:p>
    <w:p w14:paraId="77C137B8" w14:textId="77777777" w:rsidR="00DE3709" w:rsidRPr="00B94416" w:rsidRDefault="00DE3709" w:rsidP="00B94416">
      <w:pPr>
        <w:spacing w:line="480" w:lineRule="auto"/>
        <w:contextualSpacing/>
        <w:rPr>
          <w:rFonts w:asciiTheme="majorBidi" w:hAnsiTheme="majorBidi" w:cstheme="majorBidi"/>
          <w:sz w:val="24"/>
          <w:szCs w:val="24"/>
        </w:rPr>
      </w:pPr>
    </w:p>
    <w:p w14:paraId="7916B74C" w14:textId="77777777" w:rsidR="003B3C54" w:rsidRPr="00B94416" w:rsidRDefault="00000000" w:rsidP="00B94416">
      <w:pPr>
        <w:spacing w:line="480" w:lineRule="auto"/>
        <w:contextualSpacing/>
        <w:rPr>
          <w:rFonts w:asciiTheme="majorBidi" w:hAnsiTheme="majorBidi" w:cstheme="majorBidi"/>
          <w:b/>
          <w:bCs/>
          <w:sz w:val="24"/>
          <w:szCs w:val="24"/>
        </w:rPr>
      </w:pPr>
      <w:r w:rsidRPr="00B94416">
        <w:rPr>
          <w:rFonts w:asciiTheme="majorBidi" w:hAnsiTheme="majorBidi" w:cstheme="majorBidi"/>
          <w:b/>
          <w:bCs/>
          <w:sz w:val="24"/>
          <w:szCs w:val="24"/>
        </w:rPr>
        <w:lastRenderedPageBreak/>
        <w:t>References</w:t>
      </w:r>
    </w:p>
    <w:p w14:paraId="7782E1E1" w14:textId="77777777" w:rsidR="003B3C54" w:rsidRPr="00B94416" w:rsidRDefault="00000000" w:rsidP="00B94416">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Black, R., Rommens, J. L., &amp; van der Aalst, L. (2017). The Expert Test Manager. O’Reilly Media.</w:t>
      </w:r>
    </w:p>
    <w:p w14:paraId="73207DEE" w14:textId="77777777" w:rsidR="003B3C54" w:rsidRPr="00B94416" w:rsidRDefault="00000000" w:rsidP="00B94416">
      <w:pPr>
        <w:spacing w:line="480" w:lineRule="auto"/>
        <w:contextualSpacing/>
        <w:rPr>
          <w:rFonts w:asciiTheme="majorBidi" w:hAnsiTheme="majorBidi" w:cstheme="majorBidi"/>
          <w:sz w:val="24"/>
          <w:szCs w:val="24"/>
        </w:rPr>
      </w:pPr>
      <w:r w:rsidRPr="00B94416">
        <w:rPr>
          <w:rFonts w:asciiTheme="majorBidi" w:hAnsiTheme="majorBidi" w:cstheme="majorBidi"/>
          <w:sz w:val="24"/>
          <w:szCs w:val="24"/>
        </w:rPr>
        <w:t>Spillner, A., &amp; Linz, T. (2021). Software Testing Foundations (5th ed.). O’Reilly Media.</w:t>
      </w:r>
    </w:p>
    <w:sectPr w:rsidR="003B3C54" w:rsidRPr="00B944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43165">
    <w:abstractNumId w:val="8"/>
  </w:num>
  <w:num w:numId="2" w16cid:durableId="1239826577">
    <w:abstractNumId w:val="6"/>
  </w:num>
  <w:num w:numId="3" w16cid:durableId="1541359755">
    <w:abstractNumId w:val="5"/>
  </w:num>
  <w:num w:numId="4" w16cid:durableId="2107116827">
    <w:abstractNumId w:val="4"/>
  </w:num>
  <w:num w:numId="5" w16cid:durableId="385645196">
    <w:abstractNumId w:val="7"/>
  </w:num>
  <w:num w:numId="6" w16cid:durableId="1359040872">
    <w:abstractNumId w:val="3"/>
  </w:num>
  <w:num w:numId="7" w16cid:durableId="1378697502">
    <w:abstractNumId w:val="2"/>
  </w:num>
  <w:num w:numId="8" w16cid:durableId="2044360443">
    <w:abstractNumId w:val="1"/>
  </w:num>
  <w:num w:numId="9" w16cid:durableId="1179126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E4C"/>
    <w:rsid w:val="0029639D"/>
    <w:rsid w:val="00326F90"/>
    <w:rsid w:val="003B3C54"/>
    <w:rsid w:val="0048660C"/>
    <w:rsid w:val="00AA1D8D"/>
    <w:rsid w:val="00B47730"/>
    <w:rsid w:val="00B94416"/>
    <w:rsid w:val="00CB0664"/>
    <w:rsid w:val="00DE3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86CD3"/>
  <w14:defaultImageDpi w14:val="300"/>
  <w15:docId w15:val="{F804A432-93AC-4FEB-BE09-93620B747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1236</Words>
  <Characters>7048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ehab abdelmeseh</cp:lastModifiedBy>
  <cp:revision>4</cp:revision>
  <dcterms:created xsi:type="dcterms:W3CDTF">2013-12-23T23:15:00Z</dcterms:created>
  <dcterms:modified xsi:type="dcterms:W3CDTF">2026-02-21T16:13:00Z</dcterms:modified>
  <cp:category/>
</cp:coreProperties>
</file>