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Pr>
          <w:rFonts w:ascii="Calibri" w:eastAsia="Calibri" w:hAnsi="Calibri" w:cs="Simplified Arabic" w:hint="cs"/>
          <w:b/>
          <w:bCs/>
          <w:caps/>
          <w:sz w:val="24"/>
          <w:szCs w:val="24"/>
          <w:rtl/>
        </w:rPr>
        <w:t>جامعة المنوفية</w:t>
      </w:r>
    </w:p>
    <w:p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Pr>
          <w:rFonts w:ascii="Arial Narrow" w:eastAsia="Calibri" w:hAnsi="Arial Narrow" w:cs="PT Bold Heading" w:hint="cs"/>
          <w:b/>
          <w:bCs/>
          <w:caps/>
          <w:w w:val="80"/>
          <w:sz w:val="40"/>
          <w:szCs w:val="42"/>
          <w:rtl/>
        </w:rPr>
        <w:t xml:space="preserve">كلية الحاسبات والمعلومات   </w:t>
      </w:r>
      <w:r>
        <w:rPr>
          <w:rFonts w:ascii="Book Antiqua" w:eastAsia="Calibri" w:hAnsi="Book Antiqua" w:cs="PT Bold Heading" w:hint="cs"/>
          <w:b/>
          <w:bCs/>
          <w:caps/>
          <w:sz w:val="24"/>
          <w:szCs w:val="26"/>
          <w:rtl/>
        </w:rPr>
        <w:t xml:space="preserve"> </w:t>
      </w:r>
    </w:p>
    <w:p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Pr>
          <w:rFonts w:ascii="Times New Roman" w:eastAsia="Calibri" w:hAnsi="Times New Roman" w:cs="Times New Roman"/>
          <w:b/>
          <w:bCs/>
          <w:iCs/>
          <w:caps/>
          <w:szCs w:val="18"/>
        </w:rPr>
        <w:t xml:space="preserve">Menofyia </w:t>
      </w:r>
      <w:smartTag w:uri="urn:schemas-microsoft-com:office:smarttags" w:element="PlaceType">
        <w:r>
          <w:rPr>
            <w:rFonts w:ascii="Times New Roman" w:eastAsia="Calibri" w:hAnsi="Times New Roman" w:cs="Times New Roman"/>
            <w:b/>
            <w:bCs/>
            <w:iCs/>
            <w:caps/>
            <w:szCs w:val="18"/>
          </w:rPr>
          <w:t>University</w:t>
        </w:r>
      </w:smartTag>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Pr>
          <w:rFonts w:ascii="Arial Narrow" w:eastAsia="Calibri" w:hAnsi="Arial Narrow" w:cs="Simplified Arabic"/>
          <w:b/>
          <w:bCs/>
          <w:iCs/>
          <w:caps/>
          <w:sz w:val="20"/>
          <w:szCs w:val="20"/>
        </w:rPr>
        <w:t xml:space="preserve"> </w:t>
      </w:r>
      <w:r>
        <w:rPr>
          <w:rFonts w:ascii="Arial Narrow" w:hAnsi="Arial Narrow" w:cs="Simplified Arabic"/>
          <w:b/>
          <w:bCs/>
          <w:iCs/>
          <w:caps/>
          <w:sz w:val="20"/>
          <w:szCs w:val="20"/>
        </w:rPr>
        <w:t xml:space="preserve">System Analysis &amp; design Project</w:t>
      </w:r>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bookmarkStart w:id="1" w:name="_GoBack"/>
      <w:bookmarkEnd w:id="1"/>
      <w:r>
        <w:rPr>
          <w:rFonts w:ascii="Arial Narrow" w:hAnsi="Arial Narrow" w:cs="Simplified Arabic"/>
          <w:b/>
          <w:bCs/>
          <w:iCs/>
          <w:caps/>
          <w:sz w:val="20"/>
          <w:szCs w:val="20"/>
        </w:rPr>
        <w:t xml:space="preserve">second year </w:t>
      </w:r>
    </w:p>
    <w:p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rsidR="007D6262" w:rsidRDefault="007D6262" w:rsidP="00E921C3">
      <w:r>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rsidR="007D6262" w:rsidRPr="007D6262" w:rsidRDefault="007D6262" w:rsidP="00E921C3"/>
    <w:p w:rsidR="007D6262" w:rsidRDefault="007D6262" w:rsidP="00E921C3"/>
    <w:tbl>
      <w:tblPr>
        <w:tblStyle w:val="a3"/>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rsidTr="004E19EB">
        <w:tc>
          <w:tcPr>
            <w:tcW w:w="828" w:type="dxa"/>
          </w:tcPr>
          <w:p w:rsidR="00A70E6C" w:rsidRDefault="00A70E6C" w:rsidP="004E19EB">
            <w:pPr>
              <w:jc w:val="center"/>
            </w:pPr>
            <w:r>
              <w:t>No.</w:t>
            </w:r>
          </w:p>
        </w:tc>
        <w:tc>
          <w:tcPr>
            <w:tcW w:w="7266" w:type="dxa"/>
          </w:tcPr>
          <w:p w:rsidR="00A70E6C" w:rsidRDefault="00A70E6C" w:rsidP="004E19EB">
            <w:pPr>
              <w:jc w:val="center"/>
            </w:pPr>
            <w:r>
              <w:t>Name</w:t>
            </w:r>
          </w:p>
        </w:tc>
        <w:tc>
          <w:tcPr>
            <w:tcW w:w="1482" w:type="dxa"/>
          </w:tcPr>
          <w:p w:rsidR="00A70E6C" w:rsidRDefault="00A70E6C" w:rsidP="004E19EB">
            <w:pPr>
              <w:jc w:val="center"/>
            </w:pPr>
            <w:r>
              <w:t>Section</w:t>
            </w:r>
          </w:p>
        </w:tc>
      </w:tr>
      <w:tr w:rsidR="00A70E6C" w:rsidTr="004E19EB">
        <w:trPr>
          <w:trHeight w:val="432"/>
        </w:trPr>
        <w:tc>
          <w:tcPr>
            <w:tcW w:w="828" w:type="dxa"/>
          </w:tcPr>
          <w:p w:rsidR="00A70E6C" w:rsidRDefault="00A70E6C" w:rsidP="004E19EB">
            <w:pPr>
              <w:jc w:val="center"/>
            </w:pPr>
            <w:r>
              <w:t>1</w:t>
            </w:r>
          </w:p>
        </w:tc>
        <w:tc>
          <w:tcPr>
            <w:tcW w:w="7266" w:type="dxa"/>
          </w:tcPr>
          <w:p w:rsidR="00A70E6C" w:rsidRDefault="00A70E6C" w:rsidP="004E19EB">
            <w:pPr>
              <w:jc w:val="center"/>
              <w:rPr>
                <w:rtl/>
                <w:lang w:bidi="ar-EG"/>
              </w:rPr>
            </w:pPr>
          </w:p>
        </w:tc>
        <w:tc>
          <w:tcPr>
            <w:tcW w:w="1482" w:type="dxa"/>
          </w:tcPr>
          <w:p w:rsidR="00A70E6C" w:rsidRDefault="00D96E03" w:rsidP="004E19EB">
            <w:pPr>
              <w:jc w:val="center"/>
              <w:rPr>
                <w:rFonts w:ascii="Calibri" w:eastAsia="Calibri" w:hAnsi="Calibri" w:cs="Calibri"/>
              </w:rPr>
            </w:pPr>
            <w:r>
              <w:rPr>
                <w:rFonts w:ascii="Calibri" w:eastAsia="Calibri" w:hAnsi="Calibri" w:cs="Calibri"/>
              </w:rPr>
              <w:t>3</w:t>
            </w:r>
          </w:p>
        </w:tc>
      </w:tr>
      <w:tr w:rsidR="00A70E6C" w:rsidTr="004E19EB">
        <w:trPr>
          <w:trHeight w:val="432"/>
        </w:trPr>
        <w:tc>
          <w:tcPr>
            <w:tcW w:w="828" w:type="dxa"/>
          </w:tcPr>
          <w:p w:rsidR="00A70E6C" w:rsidRDefault="00A70E6C" w:rsidP="004E19EB">
            <w:pPr>
              <w:jc w:val="center"/>
            </w:pPr>
            <w:r>
              <w:t>2</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3</w:t>
            </w:r>
          </w:p>
        </w:tc>
      </w:tr>
      <w:tr w:rsidR="00A70E6C" w:rsidTr="004E19EB">
        <w:trPr>
          <w:trHeight w:val="432"/>
        </w:trPr>
        <w:tc>
          <w:tcPr>
            <w:tcW w:w="828" w:type="dxa"/>
          </w:tcPr>
          <w:p w:rsidR="00A70E6C" w:rsidRDefault="00A70E6C" w:rsidP="004E19EB">
            <w:pPr>
              <w:jc w:val="center"/>
            </w:pPr>
            <w:r>
              <w:t>3</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4</w:t>
            </w:r>
          </w:p>
        </w:tc>
      </w:tr>
      <w:tr w:rsidR="00A70E6C" w:rsidTr="004E19EB">
        <w:trPr>
          <w:trHeight w:val="432"/>
        </w:trPr>
        <w:tc>
          <w:tcPr>
            <w:tcW w:w="828" w:type="dxa"/>
          </w:tcPr>
          <w:p w:rsidR="00A70E6C" w:rsidRDefault="00A70E6C" w:rsidP="004E19EB">
            <w:pPr>
              <w:jc w:val="center"/>
            </w:pPr>
            <w:r>
              <w:t>4</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5</w:t>
            </w:r>
          </w:p>
        </w:tc>
      </w:tr>
      <w:tr w:rsidR="00A70E6C" w:rsidTr="004E19EB">
        <w:trPr>
          <w:trHeight w:val="432"/>
        </w:trPr>
        <w:tc>
          <w:tcPr>
            <w:tcW w:w="828" w:type="dxa"/>
          </w:tcPr>
          <w:p w:rsidR="00A70E6C" w:rsidRDefault="00A70E6C" w:rsidP="004E19EB">
            <w:pPr>
              <w:jc w:val="center"/>
            </w:pPr>
            <w:r>
              <w:t>5</w:t>
            </w:r>
          </w:p>
        </w:tc>
        <w:tc>
          <w:tcPr>
            <w:tcW w:w="7266" w:type="dxa"/>
          </w:tcPr>
          <w:p w:rsidR="00A70E6C" w:rsidRDefault="00A70E6C" w:rsidP="004E19EB">
            <w:pPr>
              <w:jc w:val="center"/>
              <w:rPr>
                <w:rtl/>
                <w:lang w:bidi="ar-EG"/>
              </w:rPr>
            </w:pPr>
          </w:p>
        </w:tc>
        <w:tc>
          <w:tcPr>
            <w:tcW w:w="1482" w:type="dxa"/>
          </w:tcPr>
          <w:p w:rsidR="00A70E6C" w:rsidRDefault="00751C31" w:rsidP="004E19EB">
            <w:pPr>
              <w:jc w:val="center"/>
              <w:rPr>
                <w:rFonts w:ascii="Calibri" w:eastAsia="Calibri" w:hAnsi="Calibri" w:cs="Calibri"/>
                <w:lang w:bidi="ar-EG"/>
              </w:rPr>
            </w:pPr>
            <w:r>
              <w:rPr>
                <w:rFonts w:ascii="Calibri" w:eastAsia="Calibri" w:hAnsi="Calibri" w:cs="Calibri"/>
                <w:lang w:bidi="ar-EG"/>
              </w:rPr>
              <w:t>7</w:t>
            </w:r>
          </w:p>
        </w:tc>
      </w:tr>
      <w:tr w:rsidR="00A70E6C" w:rsidTr="004E19EB">
        <w:trPr>
          <w:trHeight w:val="432"/>
        </w:trPr>
        <w:tc>
          <w:tcPr>
            <w:tcW w:w="828" w:type="dxa"/>
          </w:tcPr>
          <w:p w:rsidR="00A70E6C" w:rsidRDefault="00A70E6C" w:rsidP="004E19EB">
            <w:pPr>
              <w:jc w:val="center"/>
            </w:pPr>
            <w:r>
              <w:t>6</w:t>
            </w:r>
          </w:p>
        </w:tc>
        <w:tc>
          <w:tcPr>
            <w:tcW w:w="7266" w:type="dxa"/>
          </w:tcPr>
          <w:p w:rsidR="00A70E6C" w:rsidRDefault="00A70E6C" w:rsidP="004E19EB">
            <w:pPr>
              <w:jc w:val="center"/>
            </w:pPr>
          </w:p>
        </w:tc>
        <w:tc>
          <w:tcPr>
            <w:tcW w:w="1482" w:type="dxa"/>
          </w:tcPr>
          <w:p w:rsidR="00A70E6C" w:rsidRDefault="00A70E6C" w:rsidP="004E19EB">
            <w:pPr>
              <w:jc w:val="center"/>
              <w:rPr>
                <w:rFonts w:ascii="Calibri" w:eastAsia="Calibri" w:hAnsi="Calibri" w:cs="Calibri"/>
              </w:rPr>
            </w:pPr>
          </w:p>
        </w:tc>
      </w:tr>
    </w:tbl>
    <w:p w:rsidR="009E4AE3" w:rsidRDefault="009E4AE3" w:rsidP="00E921C3">
      <w:pPr>
        <w:tabs>
          <w:tab w:val="left" w:pos="1730"/>
        </w:tabs>
        <w:rPr>
          <w:rFonts w:asciiTheme="majorBidi" w:hAnsiTheme="majorBidi" w:cstheme="majorBidi"/>
          <w:sz w:val="36"/>
          <w:szCs w:val="36"/>
        </w:rPr>
      </w:pPr>
    </w:p>
    <w:p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Pr="004B6F81" w:rsidRDefault="00AC36B9" w:rsidP="004E19EB">
                            <w:pPr>
                              <w:jc w:val="center"/>
                              <w:rPr>
                                <w:rFonts w:asciiTheme="majorBidi" w:hAnsiTheme="majorBidi" w:cstheme="majorBidi" w:hint="cs"/>
                                <w:color w:val="FF0000"/>
                                <w:sz w:val="56"/>
                                <w:szCs w:val="56"/>
                                <w:rtl/>
                                <w:lang w:bidi="ar-EG"/>
                              </w:rPr>
                            </w:pPr>
                            <w:r>
                              <w:rPr>
                                <w:rFonts w:asciiTheme="majorBidi" w:hAnsiTheme="majorBidi" w:cstheme="majorBidi" w:hint="cs"/>
                                <w:color w:val="FF0000"/>
                                <w:sz w:val="56"/>
                                <w:szCs w:val="56"/>
                                <w:lang w:bidi="ar-EG"/>
                              </w:rPr>
                              <w:t>Online Donation Platform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nWc6QIAAPAFAAAOAAAAZHJzL2Uyb0RvYy54bWysVNtu2zAMfR+wfxD0ntpOnEuNOkWSJsOA 7gK0w54VS7aFyZInKbHbYf8+Skoyd30ZhiWAIepyeEge8ua2bwQ6Mm24kjlOrmKMmCwU5bLK8ZfH 3WiBkbFEUiKUZDl+YgbfLt++uenajI1VrQRlGgGINFnX5ri2ts2iyBQ1a4i5Ui2TcFgq3RALpq4i qkkH6I2IxnE8izqlaatVwYyB3btwiJcevyxZYT+VpWEWiRwDN+u/2n/37hstb0hWadLWvDjRIP/A oiFcgtML1B2xBB00fwXV8EIro0p7VagmUmXJC+ZjgGiS+I9oHmrSMh8LJMe0lzSZ/wdbfDx+1ohT qB1USpIGavTIeovWqkfJzOWna00G1x5auGh72Ie7PlbT3qvim0FSbWoiK7bSWnU1IxT4Je5lNHga cIwD2XcfFAU/5GCVB+pL3bjkQToQoEOdni61cVwK2Jwl8XQ6nmJUwNl1kqaxL15EsvPrVhv7jqkG uUWONdTeo5PjvbGODcnOV5wzowSnOy6EN5ze2EZodCSgFGFDhOLQANWwl8TuFwQD+yCrsH+m4SXr ILynF+hCog5SMp7D+9eudbW/ON7tzk6A7QsMR/2OmDo4pbAKVBpuoYEEb3K8GDB0ZdhK6uVtCRdh DaBCOgbMt0bIC1i9haXfh2x72f5Y7abxPJ0sRvP5dDJKJ9t4tF7sNqPVJpnN5tv1Zr1NfrpokjSr OaVMbj2mOXdRkv6dSk/9HPR/6aMLQcdKHSDGh5p2iHJX2sn0epxgMKCRXVLhhxERFUygwmqMtLJf ua19+zghOQwzTPNi5v5eogN0X7iB4+hVbOFGD6mCTJ6z5lXuhB0kbvt9f+qavaJPoHeg40UNYxIW tdLPGHUwcnJsvh+IZhiJ9xJ6xqsaZpQ30ul8DFHp4cl+eEJkAVA5thC6X25smGuHVvOqBk9Bw1Kt oM9K7lvANWRgBSE4A8aKD+Y0At3cGtr+1u9BvfwFAAD//wMAUEsDBBQABgAIAAAAIQDJnEnN4AAA AAkBAAAPAAAAZHJzL2Rvd25yZXYueG1sTI9BT8JAFITvJv6HzTPxBluBYindEqMxUS5S8MJt6S5t Y/dt032F+u99nvQ4mcnMN9lmdK242D40HhU8TCMQFktvGqwUfB5eJwmIQBqNbj1aBd82wCa/vcl0 avwVC3vZUyW4BEOqFdREXSplKGvrdJj6ziJ7Z987TSz7SppeX7nctXIWRUvpdIO8UOvOPte2/NoP TsFQvOktxY/vu+Nh172Y4pzM6UOp+7vxaQ2C7Eh/YfjFZ3TImenkBzRBtAomK75CCubLBQj2V/Es BnHiYBItQOaZ/P8g/wEAAP//AwBQSwECLQAUAAYACAAAACEAtoM4kv4AAADhAQAAEwAAAAAAAAAA AAAAAAAAAAAAW0NvbnRlbnRfVHlwZXNdLnhtbFBLAQItABQABgAIAAAAIQA4/SH/1gAAAJQBAAAL AAAAAAAAAAAAAAAAAC8BAABfcmVscy8ucmVsc1BLAQItABQABgAIAAAAIQAbnnWc6QIAAPAFAAAO AAAAAAAAAAAAAAAAAC4CAABkcnMvZTJvRG9jLnhtbFBLAQItABQABgAIAAAAIQDJnEnN4AAAAAkB AAAPAAAAAAAAAAAAAAAAAEMFAABkcnMvZG93bnJldi54bWxQSwUGAAAAAAQABADzAAAAUAYAAAAA " fillcolor="white [3201]" strokecolor="red" strokeweight="1pt">
                <v:stroke dashstyle="dash"/>
                <v:shadow color="#868686"/>
                <v:textbox>
                  <w:txbxContent>
                    <w:p w:rsidR="00AC1E8C" w:rsidRPr="004B6F81" w:rsidRDefault="00AC36B9" w:rsidP="004E19EB">
                      <w:pPr>
                        <w:jc w:val="center"/>
                        <w:rPr>
                          <w:rFonts w:asciiTheme="majorBidi" w:hAnsiTheme="majorBidi" w:cstheme="majorBidi" w:hint="cs"/>
                          <w:color w:val="FF0000"/>
                          <w:sz w:val="56"/>
                          <w:szCs w:val="56"/>
                          <w:rtl/>
                          <w:lang w:bidi="ar-EG"/>
                        </w:rPr>
                      </w:pPr>
                      <w:r>
                        <w:rPr>
                          <w:rFonts w:asciiTheme="majorBidi" w:hAnsiTheme="majorBidi" w:cstheme="majorBidi" w:hint="cs"/>
                          <w:color w:val="FF0000"/>
                          <w:sz w:val="56"/>
                          <w:szCs w:val="56"/>
                          <w:lang w:bidi="ar-EG"/>
                        </w:rPr>
                        <w:t>Online Donation Platform</w:t>
                      </w:r>
                    </w:p>
                  </w:txbxContent>
                </v:textbox>
              </v:shape>
            </w:pict>
          </mc:Fallback>
        </mc:AlternateContent>
      </w: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FF2C78" w:rsidRDefault="00FF2C78">
      <w:pPr>
        <w:rPr>
          <w:rFonts w:asciiTheme="majorBidi" w:hAnsiTheme="majorBidi" w:cstheme="majorBidi"/>
          <w:sz w:val="36"/>
          <w:szCs w:val="36"/>
        </w:rPr>
      </w:pPr>
      <w:r>
        <w:rPr>
          <w:rFonts w:asciiTheme="majorBidi" w:hAnsiTheme="majorBidi" w:cstheme="majorBidi"/>
          <w:sz w:val="36"/>
          <w:szCs w:val="36"/>
        </w:rPr>
        <w:br w:type="page"/>
      </w: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Default="00AC1E8C" w:rsidP="00FF2C78">
                            <w:pPr>
                              <w:jc w:val="center"/>
                            </w:pPr>
                          </w:p>
                          <w:p w:rsidR="00AC1E8C" w:rsidRPr="0099493F" w:rsidRDefault="00AC1E8C" w:rsidP="00FF2C78">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0BDt9QIAAPcFAAAOAAAAZHJzL2Uyb0RvYy54bWysVF1v2jAUfZ+0/2D5nSaBhNCooQIK06Ru Q2qnPZvYIVYdO7MNSTftv+/agZSuL9M0RYp8/XF87vG59+a2qwU6Mm24kjmOrkKMmCwU5XKf46+P m9EMI2OJpEQoyXL8zAy+nb9/d9M2GRurSgnKNAIQabK2yXFlbZMFgSkqVhNzpRomYbFUuiYWQr0P qCYtoNciGIfhNGiVpo1WBTMGZu/6RTz3+GXJCvulLA2zSOQYuFn/1/6/c/9gfkOyvSZNxYsTDfIP LGrCJVw6QN0RS9BB8zdQNS+0Mqq0V4WqA1WWvGA+B8gmCv/I5qEiDfO5gDimGWQy/w+2+HzcasQp vF2KkSQ1vNHiYJW/Go2dPm1jMtj20Gy1y9A096p4MkiqVUXkni20Vm3FCAVWkdsfvDrgAgNH0a79 pCigE0D3UnWlrh0giIA6/yLPw4uwzqICJidhPAtDeLgC1qIkiuM08XeQ7Hy80cZ+YKpGbpDjUqgW iGm7PUgwEX3sJSQZOd4b6+iR7HzEp6MEpxsuhA+c7dhKaHQkYBhhI89UHGrg3s9FQAcIed/APLir n/dTgO2d6yD8TeYSXUjU5ng6SXxCdQOiW7Dd02N1Ms+r3UbvdwOTMFyGyXDFJWjNLRSQ4HWOnVJn au5B1pJ6mpZw0Y+Bn5AuUeZLoxcEos7C0M+D7t62PxebJEzjyWyUpslkFE/W4Wg526xGi1U0nabr 5Wq5jn45daI4qzilTK49pjlXURT/nUtP9dz7f6ijgaBjpQ6Q40NFW0S5e+NJcj2OMARQyOO0zxoR sYcOVFiNkVb2G7eV97CzlMN4Jeds6r6TkQZ0/2IXFwdvcut3dCAVKHlWzfvdWbwvFdvtur6gHL6z /07RZygAYOVdDt0SBpXSPzBqofPk2Hw/EM0wEh8lFNE1uNy1Kh/ESTqGQF+u7C5XCLhcgQ4Wo364 sn17OzSa7yu4qfewVK6sS+5L4IUVZOIC6C4+p1MndO3rMva7Xvr1/DcAAAD//wMAUEsDBBQABgAI AAAAIQCws78H3wAAAAoBAAAPAAAAZHJzL2Rvd25yZXYueG1sTI/BTsMwEETvSPyDtUjcqJ2IpiXE qVAluBXUUsTVtZckIrYj200DX8/2VI47bzQ7U60m27MRQ+y8k5DNBDB02pvONRL27893S2AxKWdU 7x1K+MEIq/r6qlKl8Se3xXGXGkYhLpZKQpvSUHIedYtWxZkf0BH78sGqRGdouAnqROG257kQBbeq c/ShVQOuW9Tfu6OV8LbPXz7DWn9k243dFOPDQv++LqS8vZmeHoElnNLFDOf6VB1q6nTwR2ci6yXk 4p62JALZHBgZiuVZOBCZCwG8rvj/CfUfAAAA//8DAFBLAQItABQABgAIAAAAIQC2gziS/gAAAOEB AAATAAAAAAAAAAAAAAAAAAAAAABbQ29udGVudF9UeXBlc10ueG1sUEsBAi0AFAAGAAgAAAAhADj9 If/WAAAAlAEAAAsAAAAAAAAAAAAAAAAALwEAAF9yZWxzLy5yZWxzUEsBAi0AFAAGAAgAAAAhACDQ EO31AgAA9wUAAA4AAAAAAAAAAAAAAAAALgIAAGRycy9lMm9Eb2MueG1sUEsBAi0AFAAGAAgAAAAh ALCzvwffAAAACgEAAA8AAAAAAAAAAAAAAAAATwUAAGRycy9kb3ducmV2LnhtbFBLBQYAAAAABAAE APMAAABbBgAAAAA= " fillcolor="white [3201]" strokecolor="#00b050" strokeweight="5pt">
                <v:stroke linestyle="thickThin"/>
                <v:shadow color="#868686"/>
                <v:textbox>
                  <w:txbxContent>
                    <w:p w:rsidR="00AC1E8C" w:rsidRDefault="00AC1E8C" w:rsidP="00FF2C78">
                      <w:pPr>
                        <w:jc w:val="center"/>
                      </w:pPr>
                    </w:p>
                    <w:p w:rsidR="00AC1E8C" w:rsidRPr="0099493F" w:rsidRDefault="00AC1E8C" w:rsidP="00FF2C78">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v:textbox>
              </v:shape>
            </w:pict>
          </mc:Fallback>
        </mc:AlternateContent>
      </w: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E921C3" w:rsidRPr="00DD421A" w:rsidRDefault="00E921C3" w:rsidP="00E921C3">
      <w:pPr>
        <w:jc w:val="center"/>
        <w:rPr>
          <w:b/>
          <w:bCs/>
          <w:sz w:val="44"/>
          <w:szCs w:val="44"/>
          <w:u w:val="double"/>
        </w:rPr>
      </w:pPr>
      <w:r>
        <w:rPr>
          <w:b/>
          <w:bCs/>
          <w:sz w:val="44"/>
          <w:szCs w:val="44"/>
          <w:u w:val="double"/>
        </w:rPr>
        <w:lastRenderedPageBreak/>
        <w:t>Project Identification</w:t>
      </w:r>
    </w:p>
    <w:p w:rsidR="00E921C3" w:rsidRDefault="00E921C3" w:rsidP="00E921C3">
      <w:pPr>
        <w:rPr>
          <w:sz w:val="28"/>
          <w:szCs w:val="28"/>
          <w:u w:val="single"/>
        </w:rPr>
      </w:pPr>
      <w:r>
        <w:rPr>
          <w:sz w:val="28"/>
          <w:szCs w:val="28"/>
          <w:u w:val="single"/>
        </w:rPr>
        <w:t>Project Name:</w:t>
      </w:r>
    </w:p>
    <w:p w:rsidR="00E921C3" w:rsidRPr="00C749EB" w:rsidRDefault="00C749EB" w:rsidP="00C749EB">
      <w:pPr>
        <w:rPr>
          <w:sz w:val="28"/>
          <w:szCs w:val="28"/>
          <w:lang w:bidi="ar-EG"/>
        </w:rPr>
      </w:pPr>
      <w:r>
        <w:rPr>
          <w:sz w:val="28"/>
          <w:szCs w:val="28"/>
          <w:lang w:bidi="ar-EG"/>
        </w:rPr>
        <w:t xml:space="preserve">   Online Donation Platform </w:t>
      </w:r>
    </w:p>
    <w:p w:rsidR="00E921C3" w:rsidRPr="00694E47" w:rsidRDefault="00E921C3" w:rsidP="00E921C3">
      <w:pPr>
        <w:jc w:val="right"/>
        <w:rPr>
          <w:sz w:val="28"/>
          <w:szCs w:val="28"/>
          <w:u w:val="single"/>
        </w:rPr>
      </w:pPr>
    </w:p>
    <w:p w:rsidR="00A70E6C" w:rsidRDefault="00A70E6C" w:rsidP="00E921C3">
      <w:pPr>
        <w:rPr>
          <w:sz w:val="28"/>
          <w:szCs w:val="28"/>
          <w:u w:val="single"/>
        </w:rPr>
      </w:pPr>
      <w:r>
        <w:rPr>
          <w:sz w:val="28"/>
          <w:szCs w:val="28"/>
          <w:u w:val="single"/>
        </w:rPr>
        <w:t>Current Problem:</w:t>
      </w:r>
    </w:p>
    <w:p w:rsidR="00A70E6C" w:rsidRDefault="00377DAD" w:rsidP="00377DAD">
      <w:pPr>
        <w:pStyle w:val="a6"/>
        <w:numPr>
          <w:ilvl w:val="0"/>
          <w:numId w:val="13"/>
        </w:numPr>
        <w:rPr>
          <w:sz w:val="28"/>
          <w:szCs w:val="28"/>
          <w:lang w:bidi="ar-EG"/>
        </w:rPr>
      </w:pPr>
      <w:r>
        <w:rPr>
          <w:sz w:val="28"/>
          <w:szCs w:val="28"/>
          <w:lang w:bidi="ar-EG"/>
        </w:rPr>
        <w:t xml:space="preserve">Donors can't easily find trusted charities and real cases to support</w:t>
      </w:r>
    </w:p>
    <w:p w:rsidR="00377DAD" w:rsidRDefault="00377DAD" w:rsidP="000B0253">
      <w:pPr>
        <w:pStyle w:val="a6"/>
        <w:numPr>
          <w:ilvl w:val="0"/>
          <w:numId w:val="13"/>
        </w:numPr>
        <w:rPr>
          <w:sz w:val="28"/>
          <w:szCs w:val="28"/>
          <w:lang w:bidi="ar-EG"/>
        </w:rPr>
      </w:pPr>
      <w:r>
        <w:rPr>
          <w:sz w:val="28"/>
          <w:szCs w:val="28"/>
          <w:lang w:bidi="ar-EG"/>
        </w:rPr>
        <w:t xml:space="preserve">Donations are collected through scattered and manual channels</w:t>
      </w:r>
    </w:p>
    <w:p w:rsidR="00377DAD" w:rsidRDefault="000B0253" w:rsidP="000B0253">
      <w:pPr>
        <w:pStyle w:val="a6"/>
        <w:numPr>
          <w:ilvl w:val="0"/>
          <w:numId w:val="13"/>
        </w:numPr>
        <w:rPr>
          <w:sz w:val="28"/>
          <w:szCs w:val="28"/>
          <w:lang w:bidi="ar-EG"/>
        </w:rPr>
      </w:pPr>
      <w:r>
        <w:rPr>
          <w:sz w:val="28"/>
          <w:szCs w:val="28"/>
          <w:lang w:bidi="ar-EG"/>
        </w:rPr>
        <w:t xml:space="preserve">difficulty of tracking donations and how they are spent</w:t>
      </w:r>
    </w:p>
    <w:p w:rsidR="000B0253" w:rsidRPr="000B0253" w:rsidRDefault="000B0253" w:rsidP="000B0253">
      <w:pPr>
        <w:pStyle w:val="a6"/>
        <w:numPr>
          <w:ilvl w:val="0"/>
          <w:numId w:val="13"/>
        </w:numPr>
        <w:rPr>
          <w:sz w:val="28"/>
          <w:szCs w:val="28"/>
          <w:lang w:bidi="ar-EG"/>
        </w:rPr>
      </w:pPr>
      <w:r>
        <w:rPr>
          <w:sz w:val="28"/>
          <w:szCs w:val="28"/>
          <w:lang w:bidi="ar-EG"/>
        </w:rPr>
        <w:t xml:space="preserve">possibility of fraud through fake fundraising campaigns</w:t>
      </w:r>
    </w:p>
    <w:p w:rsidR="00A70E6C" w:rsidRDefault="00A70E6C" w:rsidP="00E921C3">
      <w:pPr>
        <w:rPr>
          <w:sz w:val="28"/>
          <w:szCs w:val="28"/>
          <w:u w:val="single"/>
        </w:rPr>
      </w:pPr>
    </w:p>
    <w:p w:rsidR="00E921C3" w:rsidRDefault="00E921C3" w:rsidP="00A70E6C">
      <w:pPr>
        <w:rPr>
          <w:rFonts w:asciiTheme="majorBidi" w:hAnsiTheme="majorBidi" w:cstheme="majorBidi"/>
          <w:sz w:val="36"/>
          <w:szCs w:val="36"/>
        </w:rPr>
      </w:pPr>
      <w:r>
        <w:rPr>
          <w:sz w:val="28"/>
          <w:szCs w:val="28"/>
          <w:u w:val="single"/>
        </w:rPr>
        <w:t>Description about project:</w:t>
      </w:r>
    </w:p>
    <w:p w:rsidR="00E921C3" w:rsidRPr="000F4B73" w:rsidRDefault="000F4B73" w:rsidP="008347F9">
      <w:pPr>
        <w:pStyle w:val="a6"/>
        <w:numPr>
          <w:ilvl w:val="0"/>
          <w:numId w:val="15"/>
        </w:numPr>
        <w:rPr>
          <w:rFonts w:asciiTheme="majorBidi" w:hAnsiTheme="majorBidi" w:cstheme="majorBidi"/>
          <w:sz w:val="32"/>
          <w:szCs w:val="32"/>
        </w:rPr>
      </w:pPr>
      <w:r>
        <w:rPr>
          <w:rFonts w:asciiTheme="majorBidi" w:hAnsiTheme="majorBidi" w:cstheme="majorBidi"/>
          <w:sz w:val="32"/>
          <w:szCs w:val="32"/>
        </w:rPr>
        <w:t xml:space="preserve">The system is a website that helps donors find the cause they want easily by entering the campaign name or code, it enables the user to donate to any campaign he wants using multiple payment methods. System works to organize campaigns in a specific way such as by category (health, education, food, shelter) or by urgency, the system can track the amount collected for each campaign by its code. Ease of tracking donations faster, less effort and without errors, it can be kept from fraud and misuse by verifying charities and sending donors a receipt and updates about how their money was spent. The platform contains all types of causes in different fields.  </w:t>
      </w:r>
    </w:p>
    <w:p w:rsidR="00E921C3" w:rsidRPr="000F4B73" w:rsidRDefault="00E921C3" w:rsidP="00E921C3">
      <w:pPr>
        <w:rPr>
          <w:rFonts w:asciiTheme="majorBidi" w:hAnsiTheme="majorBidi" w:cstheme="majorBidi"/>
          <w:sz w:val="32"/>
          <w:szCs w:val="32"/>
        </w:rPr>
      </w:pPr>
    </w:p>
    <w:p w:rsidR="00E921C3" w:rsidRPr="000F4B73" w:rsidRDefault="00E921C3" w:rsidP="00E921C3">
      <w:pPr>
        <w:rPr>
          <w:rFonts w:asciiTheme="majorBidi" w:hAnsiTheme="majorBidi" w:cstheme="majorBidi"/>
          <w:sz w:val="32"/>
          <w:szCs w:val="32"/>
        </w:rPr>
      </w:pPr>
    </w:p>
    <w:p w:rsidR="00E921C3" w:rsidRPr="000F4B73" w:rsidRDefault="00E921C3" w:rsidP="00E921C3">
      <w:pPr>
        <w:rPr>
          <w:rFonts w:asciiTheme="majorBidi" w:hAnsiTheme="majorBidi" w:cstheme="majorBidi"/>
          <w:sz w:val="32"/>
          <w:szCs w:val="32"/>
        </w:rPr>
      </w:pPr>
    </w:p>
    <w:p w:rsidR="00E921C3" w:rsidRPr="000F4B73" w:rsidRDefault="00E921C3" w:rsidP="00E921C3">
      <w:pPr>
        <w:rPr>
          <w:rFonts w:asciiTheme="majorBidi" w:hAnsiTheme="majorBidi" w:cstheme="majorBidi"/>
          <w:sz w:val="32"/>
          <w:szCs w:val="32"/>
        </w:rPr>
      </w:pPr>
    </w:p>
    <w:p w:rsidR="00E921C3" w:rsidRDefault="00E921C3" w:rsidP="00E921C3">
      <w:pPr>
        <w:rPr>
          <w:rFonts w:asciiTheme="majorBidi" w:hAnsiTheme="majorBidi" w:cstheme="majorBidi"/>
          <w:sz w:val="36"/>
          <w:szCs w:val="36"/>
        </w:rPr>
      </w:pPr>
    </w:p>
    <w:p w:rsidR="00E921C3" w:rsidRDefault="00E921C3" w:rsidP="00E921C3">
      <w:pPr>
        <w:rPr>
          <w:rFonts w:asciiTheme="majorBidi" w:hAnsiTheme="majorBidi" w:cstheme="majorBidi"/>
          <w:sz w:val="36"/>
          <w:szCs w:val="36"/>
        </w:rPr>
      </w:pPr>
    </w:p>
    <w:p w:rsidR="00E921C3" w:rsidRDefault="00E921C3" w:rsidP="00E921C3">
      <w:pPr>
        <w:rPr>
          <w:rFonts w:asciiTheme="majorBidi" w:hAnsiTheme="majorBidi" w:cstheme="majorBidi"/>
          <w:sz w:val="36"/>
          <w:szCs w:val="36"/>
        </w:rPr>
      </w:pPr>
    </w:p>
    <w:p w:rsidR="00E921C3" w:rsidRPr="000529DB" w:rsidRDefault="00E921C3" w:rsidP="00E921C3">
      <w:pPr>
        <w:jc w:val="center"/>
        <w:rPr>
          <w:b/>
          <w:bCs/>
          <w:sz w:val="40"/>
          <w:szCs w:val="40"/>
          <w:u w:val="double"/>
        </w:rPr>
      </w:pPr>
      <w:r>
        <w:rPr>
          <w:b/>
          <w:bCs/>
          <w:sz w:val="40"/>
          <w:szCs w:val="40"/>
          <w:u w:val="double"/>
        </w:rPr>
        <w:t>System Request</w:t>
      </w:r>
    </w:p>
    <w:tbl>
      <w:tblPr>
        <w:tblStyle w:val="a3"/>
        <w:tblW w:w="0" w:type="auto"/>
        <w:tblLook w:val="04A0" w:firstRow="1" w:lastRow="0" w:firstColumn="1" w:lastColumn="0" w:noHBand="0" w:noVBand="1"/>
      </w:tblPr>
      <w:tblGrid>
        <w:gridCol w:w="2808"/>
        <w:gridCol w:w="6768"/>
      </w:tblGrid>
      <w:tr w:rsidR="00236849" w:rsidRPr="001A5ACA" w:rsidTr="00862945">
        <w:tc>
          <w:tcPr>
            <w:tcW w:w="9576" w:type="dxa"/>
            <w:gridSpan w:val="2"/>
            <w:shd w:val="clear" w:color="auto" w:fill="548DD4" w:themeFill="text2" w:themeFillTint="99"/>
          </w:tcPr>
          <w:p w:rsidR="00236849" w:rsidRPr="000529DB" w:rsidRDefault="00236849" w:rsidP="00E34AA0">
            <w:pPr>
              <w:jc w:val="center"/>
              <w:rPr>
                <w:rFonts w:asciiTheme="majorBidi" w:hAnsiTheme="majorBidi" w:cstheme="majorBidi"/>
                <w:color w:val="FFFFFF" w:themeColor="background1"/>
                <w:sz w:val="36"/>
                <w:szCs w:val="36"/>
              </w:rPr>
            </w:pPr>
            <w:r>
              <w:rPr>
                <w:rFonts w:asciiTheme="majorBidi" w:hAnsiTheme="majorBidi" w:cstheme="majorBidi"/>
                <w:color w:val="FFFFFF" w:themeColor="background1"/>
                <w:sz w:val="36"/>
                <w:szCs w:val="36"/>
              </w:rPr>
              <w:t xml:space="preserve">System Request—Online Donation Platform </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 xml:space="preserve">Project Sponsor: </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Charity Foundation Director</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Need:</w:t>
            </w:r>
          </w:p>
        </w:tc>
        <w:tc>
          <w:tcPr>
            <w:tcW w:w="6768" w:type="dxa"/>
          </w:tcPr>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Reduce fraud and fake fundraising campaigns.</w:t>
            </w:r>
          </w:p>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Dispense with paper and cash collection.</w:t>
            </w:r>
          </w:p>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Make donating available to everyone.</w:t>
            </w:r>
          </w:p>
          <w:p w:rsidR="00A34D04"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tl/>
                <w:lang w:bidi="ar-EG"/>
              </w:rPr>
            </w:pPr>
            <w:r>
              <w:rPr>
                <w:rFonts w:asciiTheme="majorBidi" w:hAnsiTheme="majorBidi" w:cstheme="majorBidi"/>
                <w:color w:val="231F20"/>
                <w:sz w:val="24"/>
                <w:szCs w:val="24"/>
              </w:rPr>
              <w:t xml:space="preserve">Make donating available all the time.</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Requirements:</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1- Update system. </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2- Provide on-line access.</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3- IT unit.</w:t>
            </w:r>
          </w:p>
          <w:p w:rsidR="00236849" w:rsidRPr="001A5ACA" w:rsidRDefault="000D3788" w:rsidP="000D3788">
            <w:pPr>
              <w:rPr>
                <w:rFonts w:asciiTheme="majorBidi" w:hAnsiTheme="majorBidi" w:cstheme="majorBidi"/>
                <w:sz w:val="24"/>
                <w:szCs w:val="24"/>
              </w:rPr>
            </w:pPr>
            <w:r>
              <w:rPr>
                <w:rFonts w:asciiTheme="majorBidi" w:hAnsiTheme="majorBidi" w:cstheme="majorBidi"/>
                <w:color w:val="231F20"/>
                <w:sz w:val="24"/>
                <w:szCs w:val="24"/>
              </w:rPr>
              <w:t xml:space="preserve">4- Secure payment gateway.</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Value:</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1- Providing transparent information.</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2- Saving time.</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3- Saving cost.</w:t>
            </w:r>
          </w:p>
          <w:p w:rsidR="00236849" w:rsidRPr="001A5ACA" w:rsidRDefault="000D3788" w:rsidP="000D3788">
            <w:pPr>
              <w:rPr>
                <w:rFonts w:asciiTheme="majorBidi" w:hAnsiTheme="majorBidi" w:cstheme="majorBidi"/>
                <w:sz w:val="24"/>
                <w:szCs w:val="24"/>
              </w:rPr>
            </w:pPr>
            <w:r>
              <w:rPr>
                <w:rFonts w:asciiTheme="majorBidi" w:hAnsiTheme="majorBidi" w:cstheme="majorBidi"/>
                <w:color w:val="231F20"/>
                <w:sz w:val="24"/>
                <w:szCs w:val="24"/>
              </w:rPr>
              <w:t xml:space="preserve">4- Increasing donations.</w:t>
            </w:r>
          </w:p>
        </w:tc>
      </w:tr>
      <w:tr w:rsidR="00236849" w:rsidRPr="001A5ACA" w:rsidTr="00862945">
        <w:tc>
          <w:tcPr>
            <w:tcW w:w="2808" w:type="dxa"/>
            <w:shd w:val="clear" w:color="auto" w:fill="C6D9F1" w:themeFill="text2" w:themeFillTint="33"/>
          </w:tcPr>
          <w:p w:rsidR="00236849" w:rsidRPr="001A5ACA" w:rsidRDefault="00236849" w:rsidP="00862945">
            <w:pPr>
              <w:autoSpaceDE w:val="0"/>
              <w:autoSpaceDN w:val="0"/>
              <w:adjustRightInd w:val="0"/>
              <w:rPr>
                <w:rFonts w:asciiTheme="majorBidi" w:hAnsiTheme="majorBidi" w:cstheme="majorBidi"/>
                <w:b/>
                <w:bCs/>
                <w:color w:val="231F20"/>
                <w:sz w:val="24"/>
                <w:szCs w:val="24"/>
              </w:rPr>
            </w:pPr>
            <w:r>
              <w:rPr>
                <w:rFonts w:asciiTheme="majorBidi" w:hAnsiTheme="majorBidi" w:cstheme="majorBidi"/>
                <w:b/>
                <w:bCs/>
                <w:color w:val="231F20"/>
                <w:sz w:val="24"/>
                <w:szCs w:val="24"/>
              </w:rPr>
              <w:t>Special Issues or Constraints:</w:t>
            </w:r>
          </w:p>
          <w:p w:rsidR="00236849" w:rsidRPr="001A5ACA" w:rsidRDefault="00236849" w:rsidP="00862945">
            <w:pPr>
              <w:rPr>
                <w:rFonts w:asciiTheme="majorBidi" w:hAnsiTheme="majorBidi" w:cstheme="majorBidi"/>
                <w:b/>
                <w:bCs/>
                <w:sz w:val="24"/>
                <w:szCs w:val="24"/>
              </w:rPr>
            </w:pPr>
          </w:p>
        </w:tc>
        <w:tc>
          <w:tcPr>
            <w:tcW w:w="6768" w:type="dxa"/>
          </w:tcPr>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1- Deadline in 1 January.</w:t>
            </w:r>
            <w:r>
              <w:rPr>
                <w:rFonts w:ascii="Tahoma" w:hAnsi="Tahoma" w:cs="Tahoma"/>
                <w:color w:val="000000"/>
                <w:sz w:val="20"/>
                <w:szCs w:val="20"/>
              </w:rPr>
              <w:br/>
            </w:r>
            <w:r>
              <w:rPr>
                <w:rFonts w:ascii="Tahoma" w:hAnsi="Tahoma" w:cs="Tahoma"/>
                <w:color w:val="000000"/>
                <w:sz w:val="20"/>
                <w:szCs w:val="20"/>
                <w:shd w:val="clear" w:color="auto" w:fill="FFFFFF"/>
              </w:rPr>
              <w:t>2- Constantly updating campaign data.</w:t>
            </w:r>
          </w:p>
        </w:tc>
      </w:tr>
    </w:tbl>
    <w:p w:rsidR="00E921C3" w:rsidRPr="006C2856" w:rsidRDefault="00E921C3" w:rsidP="00236849">
      <w:pPr>
        <w:pStyle w:val="a6"/>
        <w:rPr>
          <w:sz w:val="28"/>
          <w:szCs w:val="28"/>
          <w:u w:val="single"/>
          <w:rtl/>
          <w:lang w:bidi="ar-EG"/>
        </w:rPr>
      </w:pPr>
    </w:p>
    <w:p w:rsidR="00E921C3" w:rsidRDefault="00E921C3" w:rsidP="00E921C3">
      <w:pPr>
        <w:jc w:val="right"/>
        <w:rPr>
          <w:rtl/>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E921C3" w:rsidRPr="000529DB" w:rsidRDefault="00E921C3" w:rsidP="00E921C3">
      <w:pPr>
        <w:jc w:val="center"/>
        <w:rPr>
          <w:b/>
          <w:bCs/>
          <w:sz w:val="40"/>
          <w:szCs w:val="40"/>
          <w:u w:val="double"/>
        </w:rPr>
      </w:pPr>
      <w:r>
        <w:rPr>
          <w:b/>
          <w:bCs/>
          <w:sz w:val="40"/>
          <w:szCs w:val="40"/>
          <w:u w:val="double"/>
        </w:rPr>
        <w:lastRenderedPageBreak/>
        <w:t>Feasibility Analysis</w:t>
      </w:r>
    </w:p>
    <w:p w:rsidR="00E921C3" w:rsidRDefault="00E921C3" w:rsidP="00E921C3">
      <w:pPr>
        <w:rPr>
          <w:sz w:val="32"/>
          <w:szCs w:val="32"/>
          <w:u w:val="single"/>
          <w:lang w:bidi="ar-EG"/>
        </w:rPr>
      </w:pPr>
      <w:r>
        <w:rPr>
          <w:sz w:val="32"/>
          <w:szCs w:val="32"/>
          <w:u w:val="single"/>
          <w:lang w:bidi="ar-EG"/>
        </w:rPr>
        <w:t>Technical Feasibility</w:t>
      </w:r>
    </w:p>
    <w:p w:rsidR="00157F32" w:rsidRPr="00157F32" w:rsidRDefault="00157F32" w:rsidP="00C476B7">
      <w:pPr>
        <w:pStyle w:val="a6"/>
        <w:numPr>
          <w:ilvl w:val="1"/>
          <w:numId w:val="25"/>
        </w:numPr>
        <w:rPr>
          <w:sz w:val="32"/>
          <w:szCs w:val="32"/>
          <w:lang w:bidi="ar-EG"/>
        </w:rPr>
      </w:pPr>
      <w:r>
        <w:rPr>
          <w:sz w:val="32"/>
          <w:szCs w:val="32"/>
          <w:lang w:bidi="ar-EG"/>
        </w:rPr>
        <w:t xml:space="preserve">We need to design it using Css or java script or html</w:t>
      </w:r>
    </w:p>
    <w:p w:rsidR="00157F32" w:rsidRPr="00157F32" w:rsidRDefault="00157F32" w:rsidP="00157F32">
      <w:pPr>
        <w:pStyle w:val="a6"/>
        <w:numPr>
          <w:ilvl w:val="1"/>
          <w:numId w:val="25"/>
        </w:numPr>
        <w:rPr>
          <w:sz w:val="32"/>
          <w:szCs w:val="32"/>
          <w:lang w:bidi="ar-EG"/>
        </w:rPr>
      </w:pPr>
      <w:r>
        <w:rPr>
          <w:sz w:val="32"/>
          <w:szCs w:val="32"/>
          <w:lang w:bidi="ar-EG"/>
        </w:rPr>
        <w:t xml:space="preserve">We need some applications also to make it like visual studio</w:t>
      </w:r>
    </w:p>
    <w:p w:rsidR="00157F32" w:rsidRPr="00157F32" w:rsidRDefault="00157F32" w:rsidP="00157F32">
      <w:pPr>
        <w:pStyle w:val="a6"/>
        <w:numPr>
          <w:ilvl w:val="1"/>
          <w:numId w:val="25"/>
        </w:numPr>
        <w:rPr>
          <w:sz w:val="32"/>
          <w:szCs w:val="32"/>
          <w:lang w:bidi="ar-EG"/>
        </w:rPr>
      </w:pPr>
      <w:r>
        <w:rPr>
          <w:sz w:val="32"/>
          <w:szCs w:val="32"/>
          <w:lang w:bidi="ar-EG"/>
        </w:rPr>
        <w:t xml:space="preserve">We need to make it work online when you are connected to the internet</w:t>
      </w:r>
    </w:p>
    <w:p w:rsidR="00157F32" w:rsidRPr="00AD20AF" w:rsidRDefault="00157F32" w:rsidP="00AD20AF">
      <w:pPr>
        <w:pStyle w:val="a6"/>
        <w:numPr>
          <w:ilvl w:val="1"/>
          <w:numId w:val="25"/>
        </w:numPr>
        <w:rPr>
          <w:sz w:val="32"/>
          <w:szCs w:val="32"/>
          <w:lang w:bidi="ar-EG"/>
        </w:rPr>
      </w:pPr>
      <w:r>
        <w:rPr>
          <w:sz w:val="32"/>
          <w:szCs w:val="32"/>
          <w:lang w:bidi="ar-EG"/>
        </w:rPr>
        <w:t xml:space="preserve">We need to add a secure payment gateway and make the website work on windows or android</w:t>
      </w:r>
    </w:p>
    <w:p w:rsidR="00E921C3" w:rsidRPr="004A007E" w:rsidRDefault="00E921C3" w:rsidP="00157F32">
      <w:pPr>
        <w:rPr>
          <w:sz w:val="32"/>
          <w:szCs w:val="32"/>
          <w:u w:val="single"/>
          <w:lang w:bidi="ar-EG"/>
        </w:rPr>
      </w:pPr>
      <w:r>
        <w:rPr>
          <w:sz w:val="32"/>
          <w:szCs w:val="32"/>
          <w:u w:val="single"/>
          <w:lang w:bidi="ar-EG"/>
        </w:rPr>
        <w:t>Economic Feasibility</w:t>
      </w:r>
    </w:p>
    <w:p w:rsidR="0044770A" w:rsidRPr="0044770A" w:rsidRDefault="0044770A" w:rsidP="0044770A">
      <w:pPr>
        <w:pStyle w:val="a6"/>
        <w:numPr>
          <w:ilvl w:val="1"/>
          <w:numId w:val="27"/>
        </w:numPr>
        <w:rPr>
          <w:sz w:val="32"/>
          <w:szCs w:val="32"/>
          <w:lang w:bidi="ar-EG"/>
        </w:rPr>
      </w:pPr>
      <w:r>
        <w:rPr>
          <w:sz w:val="32"/>
          <w:szCs w:val="32"/>
          <w:lang w:bidi="ar-EG"/>
        </w:rPr>
        <w:t xml:space="preserve">The benefit of this project will be acceptable</w:t>
      </w:r>
    </w:p>
    <w:p w:rsidR="0044770A" w:rsidRPr="0044770A" w:rsidRDefault="0044770A" w:rsidP="0044770A">
      <w:pPr>
        <w:pStyle w:val="a6"/>
        <w:numPr>
          <w:ilvl w:val="1"/>
          <w:numId w:val="27"/>
        </w:numPr>
        <w:rPr>
          <w:sz w:val="32"/>
          <w:szCs w:val="32"/>
          <w:lang w:bidi="ar-EG"/>
        </w:rPr>
      </w:pPr>
      <w:r>
        <w:rPr>
          <w:sz w:val="32"/>
          <w:szCs w:val="32"/>
          <w:lang w:bidi="ar-EG"/>
        </w:rPr>
        <w:t xml:space="preserve">The cost of this project will come from payment gateway fees only but it will not be so harmful</w:t>
      </w:r>
    </w:p>
    <w:p w:rsidR="0044770A" w:rsidRPr="0044770A" w:rsidRDefault="0044770A" w:rsidP="0044770A">
      <w:pPr>
        <w:pStyle w:val="a6"/>
        <w:numPr>
          <w:ilvl w:val="1"/>
          <w:numId w:val="27"/>
        </w:numPr>
        <w:rPr>
          <w:sz w:val="32"/>
          <w:szCs w:val="32"/>
          <w:lang w:bidi="ar-EG"/>
        </w:rPr>
      </w:pPr>
      <w:r>
        <w:rPr>
          <w:sz w:val="32"/>
          <w:szCs w:val="32"/>
          <w:lang w:bidi="ar-EG"/>
        </w:rPr>
        <w:t xml:space="preserve">The only requirement to donate is a credit card or e-wallet</w:t>
      </w:r>
    </w:p>
    <w:p w:rsidR="00E921C3" w:rsidRPr="0044770A" w:rsidRDefault="0044770A" w:rsidP="0044770A">
      <w:pPr>
        <w:pStyle w:val="a6"/>
        <w:numPr>
          <w:ilvl w:val="1"/>
          <w:numId w:val="27"/>
        </w:numPr>
        <w:rPr>
          <w:sz w:val="32"/>
          <w:szCs w:val="32"/>
          <w:u w:val="single"/>
          <w:lang w:bidi="ar-EG"/>
        </w:rPr>
      </w:pPr>
      <w:r>
        <w:rPr>
          <w:sz w:val="32"/>
          <w:szCs w:val="32"/>
          <w:lang w:bidi="ar-EG"/>
        </w:rPr>
        <w:t xml:space="preserve">The cost of the developing will not be many</w:t>
      </w:r>
    </w:p>
    <w:p w:rsidR="00E921C3" w:rsidRDefault="00E921C3" w:rsidP="00E921C3">
      <w:pPr>
        <w:rPr>
          <w:sz w:val="32"/>
          <w:szCs w:val="32"/>
          <w:u w:val="single"/>
          <w:lang w:bidi="ar-EG"/>
        </w:rPr>
      </w:pPr>
      <w:r>
        <w:rPr>
          <w:sz w:val="32"/>
          <w:szCs w:val="32"/>
          <w:u w:val="single"/>
          <w:lang w:bidi="ar-EG"/>
        </w:rPr>
        <w:t>Organizational Feasibility</w:t>
      </w:r>
    </w:p>
    <w:p w:rsidR="007F106A" w:rsidRPr="003F54C3" w:rsidRDefault="007F106A" w:rsidP="003F54C3">
      <w:pPr>
        <w:ind w:left="142"/>
        <w:rPr>
          <w:sz w:val="32"/>
          <w:szCs w:val="32"/>
          <w:lang w:bidi="ar-EG"/>
        </w:rPr>
      </w:pPr>
      <w:r>
        <w:rPr>
          <w:sz w:val="32"/>
          <w:szCs w:val="32"/>
          <w:lang w:bidi="ar-EG"/>
        </w:rPr>
        <w:t>Organizational Feasibility Analysis includes the assessment of:</w:t>
      </w:r>
    </w:p>
    <w:p w:rsidR="007F106A" w:rsidRPr="007F106A" w:rsidRDefault="00365C52" w:rsidP="007F106A">
      <w:pPr>
        <w:pStyle w:val="a6"/>
        <w:numPr>
          <w:ilvl w:val="0"/>
          <w:numId w:val="28"/>
        </w:numPr>
        <w:rPr>
          <w:sz w:val="32"/>
          <w:szCs w:val="32"/>
          <w:lang w:bidi="ar-EG"/>
        </w:rPr>
      </w:pPr>
      <w:r>
        <w:rPr>
          <w:sz w:val="32"/>
          <w:szCs w:val="32"/>
          <w:lang w:bidi="ar-EG"/>
        </w:rPr>
        <w:t>Management prowess: what is the ability of the initial management team?</w:t>
      </w:r>
    </w:p>
    <w:p w:rsidR="007F106A" w:rsidRPr="007F106A" w:rsidRDefault="00365C52" w:rsidP="007F106A">
      <w:pPr>
        <w:pStyle w:val="a6"/>
        <w:numPr>
          <w:ilvl w:val="0"/>
          <w:numId w:val="28"/>
        </w:numPr>
        <w:rPr>
          <w:sz w:val="32"/>
          <w:szCs w:val="32"/>
          <w:lang w:bidi="ar-EG"/>
        </w:rPr>
      </w:pPr>
      <w:r>
        <w:rPr>
          <w:sz w:val="32"/>
          <w:szCs w:val="32"/>
          <w:lang w:bidi="ar-EG"/>
        </w:rPr>
        <w:t>Resource sufficiency: what nonfinancial resources such as human resources (management, employees), facilities/location, equipment, intellectual property protection, etc. are required?</w:t>
      </w:r>
    </w:p>
    <w:p xmlns:a="http://schemas.openxmlformats.org/drawingml/2006/main" xmlns:pic="http://schemas.openxmlformats.org/drawingml/2006/picture">
      <w:pPr>
        <w:pageBreakBefore/>
        <w:jc w:val="center"/>
      </w:pPr>
      <w:r>
        <w:rPr>
          <w:b/>
          <w:bCs/>
          <w:sz w:val="40"/>
          <w:szCs w:val="40"/>
          <w:u w:val="double"/>
        </w:rPr>
        <w:t xml:space="preserve">Methodology </w:t>
      </w:r>
    </w:p>
    <w:p xmlns:a="http://schemas.openxmlformats.org/drawingml/2006/main" xmlns:pic="http://schemas.openxmlformats.org/drawingml/2006/picture">
      <w:pPr/>
    </w:p>
    <w:p xmlns:a="http://schemas.openxmlformats.org/drawingml/2006/main" xmlns:pic="http://schemas.openxmlformats.org/drawingml/2006/picture">
      <w:pPr>
        <w:spacing w:after="80"/>
      </w:pPr>
      <w:r>
        <w:rPr>
          <w:sz w:val="32"/>
          <w:szCs w:val="32"/>
          <w:u w:val="single"/>
        </w:rPr>
        <w:t xml:space="preserve">Chosen methodology</w:t>
      </w:r>
    </w:p>
    <w:p xmlns:a="http://schemas.openxmlformats.org/drawingml/2006/main" xmlns:pic="http://schemas.openxmlformats.org/drawingml/2006/picture">
      <w:pPr>
        <w:spacing w:after="120"/>
      </w:pPr>
      <w:r>
        <w:rPr>
          <w:sz w:val="26"/>
          <w:szCs w:val="26"/>
        </w:rPr>
        <w:t xml:space="preserve">The project follows the Structured System Development Life Cycle (SDLC) using the Waterfall approach. The requirements of the Online Donation Platform (donor registration, campaigns, secure payment, receipts and reports) are clear from the beginning, and each phase ends with a documented output that is reviewed before the next phase starts.</w:t>
      </w:r>
    </w:p>
    <w:p xmlns:a="http://schemas.openxmlformats.org/drawingml/2006/main" xmlns:pic="http://schemas.openxmlformats.org/drawingml/2006/picture">
      <w:pPr>
        <w:spacing w:after="80"/>
      </w:pPr>
      <w:r>
        <w:rPr>
          <w:sz w:val="32"/>
          <w:szCs w:val="32"/>
          <w:u w:val="single"/>
        </w:rPr>
        <w:t xml:space="preserve">Project phases</w:t>
      </w:r>
    </w:p>
    <w:p xmlns:a="http://schemas.openxmlformats.org/drawingml/2006/main" xmlns:pic="http://schemas.openxmlformats.org/drawingml/2006/picture">
      <w:pPr>
        <w:spacing w:after="80"/>
        <w:ind w:left="142"/>
      </w:pPr>
      <w:r>
        <w:rPr>
          <w:b/>
          <w:bCs/>
          <w:sz w:val="26"/>
          <w:szCs w:val="26"/>
        </w:rPr>
        <w:t xml:space="preserve">1- Planning: </w:t>
      </w:r>
      <w:r>
        <w:rPr>
          <w:sz w:val="26"/>
          <w:szCs w:val="26"/>
        </w:rPr>
        <w:t xml:space="preserve">project identification, system request, feasibility analysis, time estimation, and task plan (PERT and Gantt charts).</w:t>
      </w:r>
    </w:p>
    <w:p xmlns:a="http://schemas.openxmlformats.org/drawingml/2006/main" xmlns:pic="http://schemas.openxmlformats.org/drawingml/2006/picture">
      <w:pPr>
        <w:spacing w:after="80"/>
        <w:ind w:left="142"/>
      </w:pPr>
      <w:r>
        <w:rPr>
          <w:b/>
          <w:bCs/>
          <w:sz w:val="26"/>
          <w:szCs w:val="26"/>
        </w:rPr>
        <w:t xml:space="preserve">2- Analysis: </w:t>
      </w:r>
      <w:r>
        <w:rPr>
          <w:sz w:val="26"/>
          <w:szCs w:val="26"/>
        </w:rPr>
        <w:t xml:space="preserve">interviews with charity managers, questionnaire for donors, data flow diagrams, data dictionary, and process specifications.</w:t>
      </w:r>
    </w:p>
    <w:p xmlns:a="http://schemas.openxmlformats.org/drawingml/2006/main" xmlns:pic="http://schemas.openxmlformats.org/drawingml/2006/picture">
      <w:pPr>
        <w:spacing w:after="80"/>
        <w:ind w:left="142"/>
      </w:pPr>
      <w:r>
        <w:rPr>
          <w:b/>
          <w:bCs/>
          <w:sz w:val="26"/>
          <w:szCs w:val="26"/>
        </w:rPr>
        <w:t xml:space="preserve">3- Design: </w:t>
      </w:r>
      <w:r>
        <w:rPr>
          <w:sz w:val="26"/>
          <w:szCs w:val="26"/>
        </w:rPr>
        <w:t xml:space="preserve">entity relationship diagram, normalization, database design, screens for donors, charities and admin, and payment security design.</w:t>
      </w:r>
    </w:p>
    <w:p xmlns:a="http://schemas.openxmlformats.org/drawingml/2006/main" xmlns:pic="http://schemas.openxmlformats.org/drawingml/2006/picture">
      <w:pPr>
        <w:spacing w:after="120"/>
        <w:ind w:left="142"/>
      </w:pPr>
      <w:r>
        <w:rPr>
          <w:b/>
          <w:bCs/>
          <w:sz w:val="26"/>
          <w:szCs w:val="26"/>
        </w:rPr>
        <w:t xml:space="preserve">4- Implementation: </w:t>
      </w:r>
      <w:r>
        <w:rPr>
          <w:sz w:val="26"/>
          <w:szCs w:val="26"/>
        </w:rPr>
        <w:t xml:space="preserve">coding the website (HTML, CSS, JavaScript and database), testing, deployment, and training of the users.</w:t>
      </w:r>
    </w:p>
    <w:p xmlns:a="http://schemas.openxmlformats.org/drawingml/2006/main" xmlns:pic="http://schemas.openxmlformats.org/drawingml/2006/picture">
      <w:pPr>
        <w:spacing w:after="80"/>
      </w:pPr>
      <w:r>
        <w:rPr>
          <w:sz w:val="32"/>
          <w:szCs w:val="32"/>
          <w:u w:val="single"/>
        </w:rPr>
        <w:t xml:space="preserve">Why this methodology</w:t>
      </w:r>
    </w:p>
    <w:p xmlns:a="http://schemas.openxmlformats.org/drawingml/2006/main" xmlns:pic="http://schemas.openxmlformats.org/drawingml/2006/picture">
      <w:pPr>
        <w:pStyle w:val="a6"/>
        <w:numPr>
          <w:ilvl w:val="0"/>
          <w:numId w:val="15"/>
        </w:numPr>
        <w:spacing w:after="40"/>
      </w:pPr>
      <w:r>
        <w:rPr>
          <w:sz w:val="26"/>
          <w:szCs w:val="26"/>
        </w:rPr>
        <w:t xml:space="preserve">Clear and ordered phases that are easy to follow.</w:t>
      </w:r>
    </w:p>
    <w:p xmlns:a="http://schemas.openxmlformats.org/drawingml/2006/main" xmlns:pic="http://schemas.openxmlformats.org/drawingml/2006/picture">
      <w:pPr>
        <w:pStyle w:val="a6"/>
        <w:numPr>
          <w:ilvl w:val="0"/>
          <w:numId w:val="15"/>
        </w:numPr>
        <w:spacing w:after="40"/>
      </w:pPr>
      <w:r>
        <w:rPr>
          <w:sz w:val="26"/>
          <w:szCs w:val="26"/>
        </w:rPr>
        <w:t xml:space="preserve">Every phase has deliverables and documents for the team.</w:t>
      </w:r>
    </w:p>
    <w:p xmlns:a="http://schemas.openxmlformats.org/drawingml/2006/main" xmlns:pic="http://schemas.openxmlformats.org/drawingml/2006/picture">
      <w:pPr>
        <w:pStyle w:val="a6"/>
        <w:numPr>
          <w:ilvl w:val="0"/>
          <w:numId w:val="15"/>
        </w:numPr>
        <w:spacing w:after="40"/>
      </w:pPr>
      <w:r>
        <w:rPr>
          <w:sz w:val="26"/>
          <w:szCs w:val="26"/>
        </w:rPr>
        <w:t xml:space="preserve">Progress and time can be tracked easily using PERT and Gantt charts.</w:t>
      </w:r>
    </w:p>
    <w:p xmlns:a="http://schemas.openxmlformats.org/drawingml/2006/main" xmlns:pic="http://schemas.openxmlformats.org/drawingml/2006/picture">
      <w:pPr>
        <w:pStyle w:val="a6"/>
        <w:numPr>
          <w:ilvl w:val="0"/>
          <w:numId w:val="15"/>
        </w:numPr>
        <w:spacing w:after="40"/>
      </w:pPr>
      <w:r>
        <w:rPr>
          <w:sz w:val="26"/>
          <w:szCs w:val="26"/>
        </w:rPr>
        <w:t xml:space="preserve">Suitable for a team project with fixed deadline (1 January).</w:t>
      </w:r>
    </w:p>
    <w:p w:rsidR="00E921C3" w:rsidRPr="000529DB" w:rsidRDefault="00E65F86" w:rsidP="00B3331B">
      <w:pPr>
        <w:pageBreakBefore/>
        <w:jc w:val="center"/>
        <w:rPr>
          <w:b/>
          <w:bCs/>
          <w:sz w:val="40"/>
          <w:szCs w:val="40"/>
          <w:u w:val="double"/>
        </w:rPr>
      </w:pPr>
      <w:r>
        <w:rPr>
          <w:b/>
          <w:bCs/>
          <w:sz w:val="40"/>
          <w:szCs w:val="40"/>
          <w:u w:val="double"/>
        </w:rPr>
        <w:t xml:space="preserve">Time Estimation </w:t>
      </w:r>
    </w:p>
    <w:p w:rsidR="00E921C3" w:rsidRDefault="00E921C3" w:rsidP="00E921C3">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3F6B8B" w:rsidRPr="006C3A16" w:rsidTr="003F6B8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F6B8B" w:rsidRPr="006C3A16" w:rsidRDefault="003F6B8B" w:rsidP="003F6B8B">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Implementation </w:t>
            </w:r>
          </w:p>
        </w:tc>
      </w:tr>
      <w:tr w:rsidR="003F6B8B" w:rsidRPr="006C3A16" w:rsidTr="003F6B8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30%</w:t>
            </w:r>
          </w:p>
        </w:tc>
      </w:tr>
      <w:tr w:rsidR="003F6B8B" w:rsidRPr="006C3A16" w:rsidTr="003F6B8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Estimated</w:t>
            </w:r>
            <w:r>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F31678" w:rsidRPr="006C3A16" w:rsidRDefault="003F6B8B" w:rsidP="006C3A16">
            <w:pPr>
              <w:rPr>
                <w:sz w:val="28"/>
                <w:szCs w:val="28"/>
                <w:lang w:bidi="ar-EG"/>
              </w:rPr>
            </w:pPr>
            <w:r>
              <w:rPr>
                <w:sz w:val="28"/>
                <w:szCs w:val="28"/>
                <w:lang w:bidi="ar-EG"/>
              </w:rPr>
              <w:t xml:space="preserve">Actual: 12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F6B8B" w:rsidRPr="006C3A16" w:rsidRDefault="00731DC0" w:rsidP="003F6B8B">
            <w:pPr>
              <w:rPr>
                <w:sz w:val="28"/>
                <w:szCs w:val="28"/>
                <w:lang w:bidi="ar-EG"/>
              </w:rPr>
            </w:pPr>
            <w:r>
              <w:rPr>
                <w:sz w:val="28"/>
                <w:szCs w:val="28"/>
                <w:lang w:bidi="ar-EG"/>
              </w:rPr>
              <w:t xml:space="preserve">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F6B8B" w:rsidRPr="006C3A16" w:rsidRDefault="00731DC0" w:rsidP="003F6B8B">
            <w:pPr>
              <w:rPr>
                <w:sz w:val="28"/>
                <w:szCs w:val="28"/>
                <w:lang w:bidi="ar-EG"/>
              </w:rPr>
            </w:pPr>
            <w:r>
              <w:rPr>
                <w:sz w:val="28"/>
                <w:szCs w:val="28"/>
                <w:lang w:bidi="ar-EG"/>
              </w:rPr>
              <w:t xml:space="preserve">28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F6B8B" w:rsidRPr="006C3A16" w:rsidRDefault="00731DC0" w:rsidP="003F6B8B">
            <w:pPr>
              <w:rPr>
                <w:sz w:val="28"/>
                <w:szCs w:val="28"/>
                <w:lang w:bidi="ar-EG"/>
              </w:rPr>
            </w:pPr>
            <w:r>
              <w:rPr>
                <w:sz w:val="28"/>
                <w:szCs w:val="28"/>
                <w:lang w:bidi="ar-EG"/>
              </w:rPr>
              <w:t xml:space="preserve">24 days</w:t>
            </w:r>
          </w:p>
        </w:tc>
      </w:tr>
    </w:tbl>
    <w:p xmlns:a="http://schemas.openxmlformats.org/drawingml/2006/main" xmlns:pic="http://schemas.openxmlformats.org/drawingml/2006/picture">
      <w:pPr/>
    </w:p>
    <w:p xmlns:a="http://schemas.openxmlformats.org/drawingml/2006/main" xmlns:pic="http://schemas.openxmlformats.org/drawingml/2006/picture">
      <w:pPr>
        <w:spacing w:after="80"/>
      </w:pPr>
      <w:r>
        <w:rPr>
          <w:sz w:val="26"/>
          <w:szCs w:val="26"/>
        </w:rPr>
        <w:t xml:space="preserve">Project schedule (the project is finished before the deadline on 1 January):</w:t>
      </w:r>
    </w:p>
    <w:tbl xmlns:a="http://schemas.openxmlformats.org/drawingml/2006/main" xmlns:pic="http://schemas.openxmlformats.org/drawingml/2006/picture">
      <w:tblPr>
        <w:tblW w:w="936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000"/>
        <w:gridCol w:w="1500"/>
        <w:gridCol w:w="1500"/>
        <w:gridCol w:w="2180"/>
        <w:gridCol w:w="2180"/>
      </w:tblGrid>
      <w:tr>
        <w:trPr>
          <w:trHeight w:val="400"/>
        </w:trPr>
        <w:tc>
          <w:tcPr>
            <w:tcW w:w="2000" w:type="dxa"/>
            <w:shd w:val="clear" w:color="auto" w:fill="4F81BD"/>
            <w:vAlign w:val="center"/>
          </w:tcPr>
          <w:p>
            <w:pPr>
              <w:spacing w:after="0"/>
              <w:jc w:val="center"/>
            </w:pPr>
            <w:r>
              <w:rPr>
                <w:sz w:val="22"/>
                <w:szCs w:val="22"/>
                <w:b/>
                <w:color w:val="FFFFFF"/>
              </w:rPr>
              <w:t xml:space="preserve">Phase</w:t>
            </w:r>
          </w:p>
        </w:tc>
        <w:tc>
          <w:tcPr>
            <w:tcW w:w="1500" w:type="dxa"/>
            <w:shd w:val="clear" w:color="auto" w:fill="4F81BD"/>
            <w:vAlign w:val="center"/>
          </w:tcPr>
          <w:p>
            <w:pPr>
              <w:spacing w:after="0"/>
              <w:jc w:val="center"/>
            </w:pPr>
            <w:r>
              <w:rPr>
                <w:sz w:val="22"/>
                <w:szCs w:val="22"/>
                <w:b/>
                <w:color w:val="FFFFFF"/>
              </w:rPr>
              <w:t xml:space="preserve">Percentage</w:t>
            </w:r>
          </w:p>
        </w:tc>
        <w:tc>
          <w:tcPr>
            <w:tcW w:w="1500" w:type="dxa"/>
            <w:shd w:val="clear" w:color="auto" w:fill="4F81BD"/>
            <w:vAlign w:val="center"/>
          </w:tcPr>
          <w:p>
            <w:pPr>
              <w:spacing w:after="0"/>
              <w:jc w:val="center"/>
            </w:pPr>
            <w:r>
              <w:rPr>
                <w:sz w:val="22"/>
                <w:szCs w:val="22"/>
                <w:b/>
                <w:color w:val="FFFFFF"/>
              </w:rPr>
              <w:t xml:space="preserve">Duration</w:t>
            </w:r>
          </w:p>
        </w:tc>
        <w:tc>
          <w:tcPr>
            <w:tcW w:w="2180" w:type="dxa"/>
            <w:shd w:val="clear" w:color="auto" w:fill="4F81BD"/>
            <w:vAlign w:val="center"/>
          </w:tcPr>
          <w:p>
            <w:pPr>
              <w:spacing w:after="0"/>
              <w:jc w:val="center"/>
            </w:pPr>
            <w:r>
              <w:rPr>
                <w:sz w:val="22"/>
                <w:szCs w:val="22"/>
                <w:b/>
                <w:color w:val="FFFFFF"/>
              </w:rPr>
              <w:t xml:space="preserve">Start Date</w:t>
            </w:r>
          </w:p>
        </w:tc>
        <w:tc>
          <w:tcPr>
            <w:tcW w:w="2180" w:type="dxa"/>
            <w:shd w:val="clear" w:color="auto" w:fill="4F81BD"/>
            <w:vAlign w:val="center"/>
          </w:tcPr>
          <w:p>
            <w:pPr>
              <w:spacing w:after="0"/>
              <w:jc w:val="center"/>
            </w:pPr>
            <w:r>
              <w:rPr>
                <w:sz w:val="22"/>
                <w:szCs w:val="22"/>
                <w:b/>
                <w:color w:val="FFFFFF"/>
              </w:rPr>
              <w:t xml:space="preserve">End Date</w:t>
            </w:r>
          </w:p>
        </w:tc>
      </w:tr>
      <w:tr>
        <w:trPr>
          <w:trHeight w:val="400"/>
        </w:trPr>
        <w:tc>
          <w:tcPr>
            <w:tcW w:w="2000" w:type="dxa"/>
            <w:shd w:val="clear" w:color="auto" w:fill="FFFFFF"/>
            <w:vAlign w:val="center"/>
          </w:tcPr>
          <w:p>
            <w:pPr>
              <w:spacing w:after="0"/>
              <w:jc w:val="center"/>
            </w:pPr>
            <w:r>
              <w:rPr>
                <w:sz w:val="22"/>
                <w:szCs w:val="22"/>
              </w:rPr>
              <w:t xml:space="preserve">Planning</w:t>
            </w:r>
          </w:p>
        </w:tc>
        <w:tc>
          <w:tcPr>
            <w:tcW w:w="1500" w:type="dxa"/>
            <w:shd w:val="clear" w:color="auto" w:fill="FFFFFF"/>
            <w:vAlign w:val="center"/>
          </w:tcPr>
          <w:p>
            <w:pPr>
              <w:spacing w:after="0"/>
              <w:jc w:val="center"/>
            </w:pPr>
            <w:r>
              <w:rPr>
                <w:sz w:val="22"/>
                <w:szCs w:val="22"/>
              </w:rPr>
              <w:t xml:space="preserve">15%</w:t>
            </w:r>
          </w:p>
        </w:tc>
        <w:tc>
          <w:tcPr>
            <w:tcW w:w="1500" w:type="dxa"/>
            <w:shd w:val="clear" w:color="auto" w:fill="FFFFFF"/>
            <w:vAlign w:val="center"/>
          </w:tcPr>
          <w:p>
            <w:pPr>
              <w:spacing w:after="0"/>
              <w:jc w:val="center"/>
            </w:pPr>
            <w:r>
              <w:rPr>
                <w:sz w:val="22"/>
                <w:szCs w:val="22"/>
              </w:rPr>
              <w:t xml:space="preserve">12 days</w:t>
            </w:r>
          </w:p>
        </w:tc>
        <w:tc>
          <w:tcPr>
            <w:tcW w:w="2180" w:type="dxa"/>
            <w:shd w:val="clear" w:color="auto" w:fill="FFFFFF"/>
            <w:vAlign w:val="center"/>
          </w:tcPr>
          <w:p>
            <w:pPr>
              <w:spacing w:after="0"/>
              <w:jc w:val="center"/>
            </w:pPr>
            <w:r>
              <w:rPr>
                <w:sz w:val="22"/>
                <w:szCs w:val="22"/>
              </w:rPr>
              <w:t xml:space="preserve">12 Oct 2026</w:t>
            </w:r>
          </w:p>
        </w:tc>
        <w:tc>
          <w:tcPr>
            <w:tcW w:w="2180" w:type="dxa"/>
            <w:shd w:val="clear" w:color="auto" w:fill="FFFFFF"/>
            <w:vAlign w:val="center"/>
          </w:tcPr>
          <w:p>
            <w:pPr>
              <w:spacing w:after="0"/>
              <w:jc w:val="center"/>
            </w:pPr>
            <w:r>
              <w:rPr>
                <w:sz w:val="22"/>
                <w:szCs w:val="22"/>
              </w:rPr>
              <w:t xml:space="preserve">23 Oct 2026</w:t>
            </w:r>
          </w:p>
        </w:tc>
      </w:tr>
      <w:tr>
        <w:trPr>
          <w:trHeight w:val="400"/>
        </w:trPr>
        <w:tc>
          <w:tcPr>
            <w:tcW w:w="2000" w:type="dxa"/>
            <w:shd w:val="clear" w:color="auto" w:fill="DCE6F1"/>
            <w:vAlign w:val="center"/>
          </w:tcPr>
          <w:p>
            <w:pPr>
              <w:spacing w:after="0"/>
              <w:jc w:val="center"/>
            </w:pPr>
            <w:r>
              <w:rPr>
                <w:sz w:val="22"/>
                <w:szCs w:val="22"/>
              </w:rPr>
              <w:t xml:space="preserve">Analysis</w:t>
            </w:r>
          </w:p>
        </w:tc>
        <w:tc>
          <w:tcPr>
            <w:tcW w:w="1500" w:type="dxa"/>
            <w:shd w:val="clear" w:color="auto" w:fill="DCE6F1"/>
            <w:vAlign w:val="center"/>
          </w:tcPr>
          <w:p>
            <w:pPr>
              <w:spacing w:after="0"/>
              <w:jc w:val="center"/>
            </w:pPr>
            <w:r>
              <w:rPr>
                <w:sz w:val="22"/>
                <w:szCs w:val="22"/>
              </w:rPr>
              <w:t xml:space="preserve">20%</w:t>
            </w:r>
          </w:p>
        </w:tc>
        <w:tc>
          <w:tcPr>
            <w:tcW w:w="1500" w:type="dxa"/>
            <w:shd w:val="clear" w:color="auto" w:fill="DCE6F1"/>
            <w:vAlign w:val="center"/>
          </w:tcPr>
          <w:p>
            <w:pPr>
              <w:spacing w:after="0"/>
              <w:jc w:val="center"/>
            </w:pPr>
            <w:r>
              <w:rPr>
                <w:sz w:val="22"/>
                <w:szCs w:val="22"/>
              </w:rPr>
              <w:t xml:space="preserve">16 days</w:t>
            </w:r>
          </w:p>
        </w:tc>
        <w:tc>
          <w:tcPr>
            <w:tcW w:w="2180" w:type="dxa"/>
            <w:shd w:val="clear" w:color="auto" w:fill="DCE6F1"/>
            <w:vAlign w:val="center"/>
          </w:tcPr>
          <w:p>
            <w:pPr>
              <w:spacing w:after="0"/>
              <w:jc w:val="center"/>
            </w:pPr>
            <w:r>
              <w:rPr>
                <w:sz w:val="22"/>
                <w:szCs w:val="22"/>
              </w:rPr>
              <w:t xml:space="preserve">24 Oct 2026</w:t>
            </w:r>
          </w:p>
        </w:tc>
        <w:tc>
          <w:tcPr>
            <w:tcW w:w="2180" w:type="dxa"/>
            <w:shd w:val="clear" w:color="auto" w:fill="DCE6F1"/>
            <w:vAlign w:val="center"/>
          </w:tcPr>
          <w:p>
            <w:pPr>
              <w:spacing w:after="0"/>
              <w:jc w:val="center"/>
            </w:pPr>
            <w:r>
              <w:rPr>
                <w:sz w:val="22"/>
                <w:szCs w:val="22"/>
              </w:rPr>
              <w:t xml:space="preserve">08 Nov 2026</w:t>
            </w:r>
          </w:p>
        </w:tc>
      </w:tr>
      <w:tr>
        <w:trPr>
          <w:trHeight w:val="400"/>
        </w:trPr>
        <w:tc>
          <w:tcPr>
            <w:tcW w:w="2000" w:type="dxa"/>
            <w:shd w:val="clear" w:color="auto" w:fill="FFFFFF"/>
            <w:vAlign w:val="center"/>
          </w:tcPr>
          <w:p>
            <w:pPr>
              <w:spacing w:after="0"/>
              <w:jc w:val="center"/>
            </w:pPr>
            <w:r>
              <w:rPr>
                <w:sz w:val="22"/>
                <w:szCs w:val="22"/>
              </w:rPr>
              <w:t xml:space="preserve">Design</w:t>
            </w:r>
          </w:p>
        </w:tc>
        <w:tc>
          <w:tcPr>
            <w:tcW w:w="1500" w:type="dxa"/>
            <w:shd w:val="clear" w:color="auto" w:fill="FFFFFF"/>
            <w:vAlign w:val="center"/>
          </w:tcPr>
          <w:p>
            <w:pPr>
              <w:spacing w:after="0"/>
              <w:jc w:val="center"/>
            </w:pPr>
            <w:r>
              <w:rPr>
                <w:sz w:val="22"/>
                <w:szCs w:val="22"/>
              </w:rPr>
              <w:t xml:space="preserve">35%</w:t>
            </w:r>
          </w:p>
        </w:tc>
        <w:tc>
          <w:tcPr>
            <w:tcW w:w="1500" w:type="dxa"/>
            <w:shd w:val="clear" w:color="auto" w:fill="FFFFFF"/>
            <w:vAlign w:val="center"/>
          </w:tcPr>
          <w:p>
            <w:pPr>
              <w:spacing w:after="0"/>
              <w:jc w:val="center"/>
            </w:pPr>
            <w:r>
              <w:rPr>
                <w:sz w:val="22"/>
                <w:szCs w:val="22"/>
              </w:rPr>
              <w:t xml:space="preserve">28 days</w:t>
            </w:r>
          </w:p>
        </w:tc>
        <w:tc>
          <w:tcPr>
            <w:tcW w:w="2180" w:type="dxa"/>
            <w:shd w:val="clear" w:color="auto" w:fill="FFFFFF"/>
            <w:vAlign w:val="center"/>
          </w:tcPr>
          <w:p>
            <w:pPr>
              <w:spacing w:after="0"/>
              <w:jc w:val="center"/>
            </w:pPr>
            <w:r>
              <w:rPr>
                <w:sz w:val="22"/>
                <w:szCs w:val="22"/>
              </w:rPr>
              <w:t xml:space="preserve">09 Nov 2026</w:t>
            </w:r>
          </w:p>
        </w:tc>
        <w:tc>
          <w:tcPr>
            <w:tcW w:w="2180" w:type="dxa"/>
            <w:shd w:val="clear" w:color="auto" w:fill="FFFFFF"/>
            <w:vAlign w:val="center"/>
          </w:tcPr>
          <w:p>
            <w:pPr>
              <w:spacing w:after="0"/>
              <w:jc w:val="center"/>
            </w:pPr>
            <w:r>
              <w:rPr>
                <w:sz w:val="22"/>
                <w:szCs w:val="22"/>
              </w:rPr>
              <w:t xml:space="preserve">06 Dec 2026</w:t>
            </w:r>
          </w:p>
        </w:tc>
      </w:tr>
      <w:tr>
        <w:trPr>
          <w:trHeight w:val="400"/>
        </w:trPr>
        <w:tc>
          <w:tcPr>
            <w:tcW w:w="2000" w:type="dxa"/>
            <w:shd w:val="clear" w:color="auto" w:fill="DCE6F1"/>
            <w:vAlign w:val="center"/>
          </w:tcPr>
          <w:p>
            <w:pPr>
              <w:spacing w:after="0"/>
              <w:jc w:val="center"/>
            </w:pPr>
            <w:r>
              <w:rPr>
                <w:sz w:val="22"/>
                <w:szCs w:val="22"/>
              </w:rPr>
              <w:t xml:space="preserve">Implementation</w:t>
            </w:r>
          </w:p>
        </w:tc>
        <w:tc>
          <w:tcPr>
            <w:tcW w:w="1500" w:type="dxa"/>
            <w:shd w:val="clear" w:color="auto" w:fill="DCE6F1"/>
            <w:vAlign w:val="center"/>
          </w:tcPr>
          <w:p>
            <w:pPr>
              <w:spacing w:after="0"/>
              <w:jc w:val="center"/>
            </w:pPr>
            <w:r>
              <w:rPr>
                <w:sz w:val="22"/>
                <w:szCs w:val="22"/>
              </w:rPr>
              <w:t xml:space="preserve">30%</w:t>
            </w:r>
          </w:p>
        </w:tc>
        <w:tc>
          <w:tcPr>
            <w:tcW w:w="1500" w:type="dxa"/>
            <w:shd w:val="clear" w:color="auto" w:fill="DCE6F1"/>
            <w:vAlign w:val="center"/>
          </w:tcPr>
          <w:p>
            <w:pPr>
              <w:spacing w:after="0"/>
              <w:jc w:val="center"/>
            </w:pPr>
            <w:r>
              <w:rPr>
                <w:sz w:val="22"/>
                <w:szCs w:val="22"/>
              </w:rPr>
              <w:t xml:space="preserve">24 days</w:t>
            </w:r>
          </w:p>
        </w:tc>
        <w:tc>
          <w:tcPr>
            <w:tcW w:w="2180" w:type="dxa"/>
            <w:shd w:val="clear" w:color="auto" w:fill="DCE6F1"/>
            <w:vAlign w:val="center"/>
          </w:tcPr>
          <w:p>
            <w:pPr>
              <w:spacing w:after="0"/>
              <w:jc w:val="center"/>
            </w:pPr>
            <w:r>
              <w:rPr>
                <w:sz w:val="22"/>
                <w:szCs w:val="22"/>
              </w:rPr>
              <w:t xml:space="preserve">07 Dec 2026</w:t>
            </w:r>
          </w:p>
        </w:tc>
        <w:tc>
          <w:tcPr>
            <w:tcW w:w="2180" w:type="dxa"/>
            <w:shd w:val="clear" w:color="auto" w:fill="DCE6F1"/>
            <w:vAlign w:val="center"/>
          </w:tcPr>
          <w:p>
            <w:pPr>
              <w:spacing w:after="0"/>
              <w:jc w:val="center"/>
            </w:pPr>
            <w:r>
              <w:rPr>
                <w:sz w:val="22"/>
                <w:szCs w:val="22"/>
              </w:rPr>
              <w:t xml:space="preserve">30 Dec 2026</w:t>
            </w:r>
          </w:p>
        </w:tc>
      </w:tr>
      <w:tr>
        <w:trPr>
          <w:trHeight w:val="400"/>
        </w:trPr>
        <w:tc>
          <w:tcPr>
            <w:tcW w:w="2000" w:type="dxa"/>
            <w:shd w:val="clear" w:color="auto" w:fill="FFFFFF"/>
            <w:vAlign w:val="center"/>
          </w:tcPr>
          <w:p>
            <w:pPr>
              <w:spacing w:after="0"/>
              <w:jc w:val="center"/>
            </w:pPr>
            <w:r>
              <w:rPr>
                <w:sz w:val="22"/>
                <w:szCs w:val="22"/>
              </w:rPr>
              <w:t xml:space="preserve">Total</w:t>
            </w:r>
          </w:p>
        </w:tc>
        <w:tc>
          <w:tcPr>
            <w:tcW w:w="1500" w:type="dxa"/>
            <w:shd w:val="clear" w:color="auto" w:fill="FFFFFF"/>
            <w:vAlign w:val="center"/>
          </w:tcPr>
          <w:p>
            <w:pPr>
              <w:spacing w:after="0"/>
              <w:jc w:val="center"/>
            </w:pPr>
            <w:r>
              <w:rPr>
                <w:sz w:val="22"/>
                <w:szCs w:val="22"/>
              </w:rPr>
              <w:t xml:space="preserve">100%</w:t>
            </w:r>
          </w:p>
        </w:tc>
        <w:tc>
          <w:tcPr>
            <w:tcW w:w="1500" w:type="dxa"/>
            <w:shd w:val="clear" w:color="auto" w:fill="FFFFFF"/>
            <w:vAlign w:val="center"/>
          </w:tcPr>
          <w:p>
            <w:pPr>
              <w:spacing w:after="0"/>
              <w:jc w:val="center"/>
            </w:pPr>
            <w:r>
              <w:rPr>
                <w:sz w:val="22"/>
                <w:szCs w:val="22"/>
              </w:rPr>
              <w:t xml:space="preserve">80 days</w:t>
            </w:r>
          </w:p>
        </w:tc>
        <w:tc>
          <w:tcPr>
            <w:tcW w:w="2180" w:type="dxa"/>
            <w:shd w:val="clear" w:color="auto" w:fill="FFFFFF"/>
            <w:vAlign w:val="center"/>
          </w:tcPr>
          <w:p>
            <w:pPr>
              <w:spacing w:after="0"/>
              <w:jc w:val="center"/>
            </w:pPr>
            <w:r>
              <w:rPr>
                <w:sz w:val="22"/>
                <w:szCs w:val="22"/>
              </w:rPr>
              <w:t xml:space="preserve">12 Oct 2026</w:t>
            </w:r>
          </w:p>
        </w:tc>
        <w:tc>
          <w:tcPr>
            <w:tcW w:w="2180" w:type="dxa"/>
            <w:shd w:val="clear" w:color="auto" w:fill="FFFFFF"/>
            <w:vAlign w:val="center"/>
          </w:tcPr>
          <w:p>
            <w:pPr>
              <w:spacing w:after="0"/>
              <w:jc w:val="center"/>
            </w:pPr>
            <w:r>
              <w:rPr>
                <w:sz w:val="22"/>
                <w:szCs w:val="22"/>
              </w:rPr>
              <w:t xml:space="preserve">30 Dec 2026</w:t>
            </w:r>
          </w:p>
        </w:tc>
      </w:tr>
    </w:tbl>
    <w:p w:rsidR="00E921C3" w:rsidRDefault="00E921C3" w:rsidP="00E921C3">
      <w:pPr>
        <w:rPr>
          <w:sz w:val="32"/>
          <w:szCs w:val="32"/>
          <w:u w:val="single"/>
          <w:lang w:bidi="ar-EG"/>
        </w:rPr>
      </w:pPr>
    </w:p>
    <w:p xmlns:a="http://schemas.openxmlformats.org/drawingml/2006/main" xmlns:pic="http://schemas.openxmlformats.org/drawingml/2006/picture">
      <w:pPr>
        <w:pageBreakBefore/>
        <w:jc w:val="center"/>
      </w:pPr>
      <w:r>
        <w:rPr>
          <w:b/>
          <w:bCs/>
          <w:sz w:val="40"/>
          <w:szCs w:val="40"/>
          <w:u w:val="double"/>
        </w:rPr>
        <w:t xml:space="preserve">Case Study </w:t>
      </w:r>
    </w:p>
    <w:p xmlns:a="http://schemas.openxmlformats.org/drawingml/2006/main" xmlns:pic="http://schemas.openxmlformats.org/drawingml/2006/picture">
      <w:pPr/>
    </w:p>
    <w:p xmlns:a="http://schemas.openxmlformats.org/drawingml/2006/main" xmlns:pic="http://schemas.openxmlformats.org/drawingml/2006/picture">
      <w:pPr>
        <w:spacing w:after="80"/>
      </w:pPr>
      <w:r>
        <w:rPr>
          <w:sz w:val="32"/>
          <w:szCs w:val="32"/>
          <w:u w:val="single"/>
        </w:rPr>
        <w:t xml:space="preserve">Hope Charity Foundation</w:t>
      </w:r>
    </w:p>
    <w:p xmlns:a="http://schemas.openxmlformats.org/drawingml/2006/main" xmlns:pic="http://schemas.openxmlformats.org/drawingml/2006/picture">
      <w:pPr>
        <w:spacing w:after="120"/>
      </w:pPr>
      <w:r>
        <w:rPr>
          <w:sz w:val="26"/>
          <w:szCs w:val="26"/>
        </w:rPr>
        <w:t xml:space="preserve">Hope Charity Foundation is a small non-profit organization that supports families in need by providing food, medical treatment and school fees. It depends on donations from individuals and companies.</w:t>
      </w:r>
    </w:p>
    <w:p xmlns:a="http://schemas.openxmlformats.org/drawingml/2006/main" xmlns:pic="http://schemas.openxmlformats.org/drawingml/2006/picture">
      <w:pPr>
        <w:spacing w:after="80"/>
      </w:pPr>
      <w:r>
        <w:rPr>
          <w:sz w:val="32"/>
          <w:szCs w:val="32"/>
          <w:u w:val="single"/>
        </w:rPr>
        <w:t xml:space="preserve">Current situation and problems</w:t>
      </w:r>
    </w:p>
    <w:p xmlns:a="http://schemas.openxmlformats.org/drawingml/2006/main" xmlns:pic="http://schemas.openxmlformats.org/drawingml/2006/picture">
      <w:pPr>
        <w:pStyle w:val="a6"/>
        <w:numPr>
          <w:ilvl w:val="0"/>
          <w:numId w:val="15"/>
        </w:numPr>
        <w:spacing w:after="40"/>
      </w:pPr>
      <w:r>
        <w:rPr>
          <w:sz w:val="26"/>
          <w:szCs w:val="26"/>
        </w:rPr>
        <w:t xml:space="preserve">Donations are received as cash, bank transfers and social media messages, and are recorded manually in paper registers and spreadsheets.</w:t>
      </w:r>
    </w:p>
    <w:p xmlns:a="http://schemas.openxmlformats.org/drawingml/2006/main" xmlns:pic="http://schemas.openxmlformats.org/drawingml/2006/picture">
      <w:pPr>
        <w:pStyle w:val="a6"/>
        <w:numPr>
          <w:ilvl w:val="0"/>
          <w:numId w:val="15"/>
        </w:numPr>
        <w:spacing w:after="40"/>
      </w:pPr>
      <w:r>
        <w:rPr>
          <w:sz w:val="26"/>
          <w:szCs w:val="26"/>
        </w:rPr>
        <w:t xml:space="preserve">Donors cannot find the cases they want to support easily, and they do not know how their money is spent.</w:t>
      </w:r>
    </w:p>
    <w:p xmlns:a="http://schemas.openxmlformats.org/drawingml/2006/main" xmlns:pic="http://schemas.openxmlformats.org/drawingml/2006/picture">
      <w:pPr>
        <w:pStyle w:val="a6"/>
        <w:numPr>
          <w:ilvl w:val="0"/>
          <w:numId w:val="15"/>
        </w:numPr>
        <w:spacing w:after="40"/>
      </w:pPr>
      <w:r>
        <w:rPr>
          <w:sz w:val="26"/>
          <w:szCs w:val="26"/>
        </w:rPr>
        <w:t xml:space="preserve">Counting and reporting the donations takes a long time and has many errors.</w:t>
      </w:r>
    </w:p>
    <w:p xmlns:a="http://schemas.openxmlformats.org/drawingml/2006/main" xmlns:pic="http://schemas.openxmlformats.org/drawingml/2006/picture">
      <w:pPr>
        <w:pStyle w:val="a6"/>
        <w:numPr>
          <w:ilvl w:val="0"/>
          <w:numId w:val="15"/>
        </w:numPr>
        <w:spacing w:after="120"/>
      </w:pPr>
      <w:r>
        <w:rPr>
          <w:sz w:val="26"/>
          <w:szCs w:val="26"/>
        </w:rPr>
        <w:t xml:space="preserve">Fake campaigns that use the name of the foundation make donors lose trust.</w:t>
      </w:r>
    </w:p>
    <w:p xmlns:a="http://schemas.openxmlformats.org/drawingml/2006/main" xmlns:pic="http://schemas.openxmlformats.org/drawingml/2006/picture">
      <w:pPr>
        <w:spacing w:after="80"/>
      </w:pPr>
      <w:r>
        <w:rPr>
          <w:sz w:val="32"/>
          <w:szCs w:val="32"/>
          <w:u w:val="single"/>
        </w:rPr>
        <w:t xml:space="preserve">Proposed solution</w:t>
      </w:r>
    </w:p>
    <w:p xmlns:a="http://schemas.openxmlformats.org/drawingml/2006/main" xmlns:pic="http://schemas.openxmlformats.org/drawingml/2006/picture">
      <w:pPr>
        <w:spacing w:after="120"/>
      </w:pPr>
      <w:r>
        <w:rPr>
          <w:sz w:val="26"/>
          <w:szCs w:val="26"/>
        </w:rPr>
        <w:t xml:space="preserve">The Online Donation Platform lets donors search for verified campaigns by name, code or category, donate in a few clicks using a credit card or e-wallet, receive an electronic receipt, and follow the progress of the campaign. Charity managers add and update campaigns, and the admin verifies charities and gets daily reports.</w:t>
      </w:r>
    </w:p>
    <w:p xmlns:a="http://schemas.openxmlformats.org/drawingml/2006/main" xmlns:pic="http://schemas.openxmlformats.org/drawingml/2006/picture">
      <w:pPr>
        <w:spacing w:after="80"/>
      </w:pPr>
      <w:r>
        <w:rPr>
          <w:sz w:val="32"/>
          <w:szCs w:val="32"/>
          <w:u w:val="single"/>
        </w:rPr>
        <w:t xml:space="preserve">Expected results</w:t>
      </w:r>
    </w:p>
    <w:p xmlns:a="http://schemas.openxmlformats.org/drawingml/2006/main" xmlns:pic="http://schemas.openxmlformats.org/drawingml/2006/picture">
      <w:pPr>
        <w:pStyle w:val="a6"/>
        <w:numPr>
          <w:ilvl w:val="0"/>
          <w:numId w:val="15"/>
        </w:numPr>
        <w:spacing w:after="40"/>
      </w:pPr>
      <w:r>
        <w:rPr>
          <w:sz w:val="26"/>
          <w:szCs w:val="26"/>
        </w:rPr>
        <w:t xml:space="preserve">Donations are available 24 hours a day for everyone.</w:t>
      </w:r>
    </w:p>
    <w:p xmlns:a="http://schemas.openxmlformats.org/drawingml/2006/main" xmlns:pic="http://schemas.openxmlformats.org/drawingml/2006/picture">
      <w:pPr>
        <w:pStyle w:val="a6"/>
        <w:numPr>
          <w:ilvl w:val="0"/>
          <w:numId w:val="15"/>
        </w:numPr>
        <w:spacing w:after="40"/>
      </w:pPr>
      <w:r>
        <w:rPr>
          <w:sz w:val="26"/>
          <w:szCs w:val="26"/>
        </w:rPr>
        <w:t xml:space="preserve">Less time and effort in registering and reporting donations.</w:t>
      </w:r>
    </w:p>
    <w:p xmlns:a="http://schemas.openxmlformats.org/drawingml/2006/main" xmlns:pic="http://schemas.openxmlformats.org/drawingml/2006/picture">
      <w:pPr>
        <w:pStyle w:val="a6"/>
        <w:numPr>
          <w:ilvl w:val="0"/>
          <w:numId w:val="15"/>
        </w:numPr>
        <w:spacing w:after="40"/>
      </w:pPr>
      <w:r>
        <w:rPr>
          <w:sz w:val="26"/>
          <w:szCs w:val="26"/>
        </w:rPr>
        <w:t xml:space="preserve">More transparency, less fraud, and higher trust of donors.</w:t>
      </w:r>
    </w:p>
    <w:p xmlns:a="http://schemas.openxmlformats.org/drawingml/2006/main" xmlns:pic="http://schemas.openxmlformats.org/drawingml/2006/picture">
      <w:pPr>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xmlns:a="http://schemas.openxmlformats.org/drawingml/2006/main" xmlns:pic="http://schemas.openxmlformats.org/drawingml/2006/picture">
      <w:pPr>
        <w:jc w:val="center"/>
      </w:pPr>
      <w:r>
        <w:rPr>
          <w:b/>
          <w:bCs/>
          <w:sz w:val="40"/>
          <w:szCs w:val="40"/>
          <w:u w:val="double"/>
        </w:rPr>
        <w:t xml:space="preserve">PERT Chart </w:t>
      </w:r>
    </w:p>
    <w:p xmlns:a="http://schemas.openxmlformats.org/drawingml/2006/main" xmlns:pic="http://schemas.openxmlformats.org/drawingml/2006/picture">
      <w:pPr>
        <w:jc w:val="center"/>
      </w:pPr>
      <w:r>
        <w:drawing>
          <wp:inline distT="0" distB="0" distL="0" distR="0">
            <wp:extent cx="8229600" cy="4846320"/>
            <wp:docPr id="9001" name="PERT chart"/>
            <wp:cNvGraphicFramePr>
              <a:graphicFrameLocks noChangeAspect="1"/>
            </wp:cNvGraphicFramePr>
            <a:graphic>
              <a:graphicData uri="http://schemas.openxmlformats.org/drawingml/2006/picture">
                <pic:pic>
                  <pic:nvPicPr>
                    <pic:cNvPr id="9001" name="PERT chart"/>
                    <pic:cNvPicPr/>
                  </pic:nvPicPr>
                  <pic:blipFill>
                    <a:blip r:embed="rIdPERT"/>
                    <a:stretch>
                      <a:fillRect/>
                    </a:stretch>
                  </pic:blipFill>
                  <pic:spPr>
                    <a:xfrm>
                      <a:off x="0" y="0"/>
                      <a:ext cx="8229600" cy="4846320"/>
                    </a:xfrm>
                    <a:prstGeom prst="rect">
                      <a:avLst/>
                    </a:prstGeom>
                  </pic:spPr>
                </pic:pic>
              </a:graphicData>
            </a:graphic>
          </wp:inline>
        </w:drawing>
      </w:r>
    </w:p>
    <w:p xmlns:a="http://schemas.openxmlformats.org/drawingml/2006/main" xmlns:pic="http://schemas.openxmlformats.org/drawingml/2006/picture">
      <w:pPr>
        <w:pageBreakBefore/>
        <w:jc w:val="center"/>
      </w:pPr>
      <w:r>
        <w:rPr>
          <w:b/>
          <w:bCs/>
          <w:sz w:val="40"/>
          <w:szCs w:val="40"/>
          <w:u w:val="double"/>
        </w:rPr>
        <w:t xml:space="preserve">Gantt Chart </w:t>
      </w:r>
    </w:p>
    <w:p xmlns:a="http://schemas.openxmlformats.org/drawingml/2006/main" xmlns:pic="http://schemas.openxmlformats.org/drawingml/2006/picture">
      <w:pPr>
        <w:jc w:val="center"/>
      </w:pPr>
      <w:r>
        <w:drawing>
          <wp:inline distT="0" distB="0" distL="0" distR="0">
            <wp:extent cx="8229600" cy="4846320"/>
            <wp:docPr id="9002" name="Gantt chart"/>
            <wp:cNvGraphicFramePr>
              <a:graphicFrameLocks noChangeAspect="1"/>
            </wp:cNvGraphicFramePr>
            <a:graphic>
              <a:graphicData uri="http://schemas.openxmlformats.org/drawingml/2006/picture">
                <pic:pic>
                  <pic:nvPicPr>
                    <pic:cNvPr id="9002" name="Gantt chart"/>
                    <pic:cNvPicPr/>
                  </pic:nvPicPr>
                  <pic:blipFill>
                    <a:blip r:embed="rIdGANTT"/>
                    <a:stretch>
                      <a:fillRect/>
                    </a:stretch>
                  </pic:blipFill>
                  <pic:spPr>
                    <a:xfrm>
                      <a:off x="0" y="0"/>
                      <a:ext cx="8229600" cy="4846320"/>
                    </a:xfrm>
                    <a:prstGeom prst="rect">
                      <a:avLst/>
                    </a:prstGeom>
                  </pic:spPr>
                </pic:pic>
              </a:graphicData>
            </a:graphic>
          </wp:inline>
        </w:drawing>
      </w:r>
    </w:p>
    <w:sectPr w:rsidR="00762A78" w:rsidSect="007D6262">
      <w:pgSz w:w="15840" w:h="12240" w:orient="landscape"/>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7A51" w:rsidRDefault="00087A51" w:rsidP="0004442D">
      <w:pPr>
        <w:spacing w:after="0" w:line="240" w:lineRule="auto"/>
      </w:pPr>
      <w:r>
        <w:separator/>
      </w:r>
    </w:p>
  </w:endnote>
  <w:endnote w:type="continuationSeparator" w:id="0">
    <w:p w:rsidR="00087A51" w:rsidRDefault="00087A51"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00000000" w:usb2="00000000"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7A51" w:rsidRDefault="00087A51" w:rsidP="0004442D">
      <w:pPr>
        <w:spacing w:after="0" w:line="240" w:lineRule="auto"/>
      </w:pPr>
      <w:r>
        <w:separator/>
      </w:r>
    </w:p>
  </w:footnote>
  <w:footnote w:type="continuationSeparator" w:id="0">
    <w:p w:rsidR="00087A51" w:rsidRDefault="00087A51" w:rsidP="000444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0"/>
  </w:num>
  <w:num w:numId="4">
    <w:abstractNumId w:val="11"/>
  </w:num>
  <w:num w:numId="5">
    <w:abstractNumId w:val="7"/>
  </w:num>
  <w:num w:numId="6">
    <w:abstractNumId w:val="14"/>
  </w:num>
  <w:num w:numId="7">
    <w:abstractNumId w:val="21"/>
  </w:num>
  <w:num w:numId="8">
    <w:abstractNumId w:val="5"/>
  </w:num>
  <w:num w:numId="9">
    <w:abstractNumId w:val="17"/>
  </w:num>
  <w:num w:numId="10">
    <w:abstractNumId w:val="3"/>
  </w:num>
  <w:num w:numId="11">
    <w:abstractNumId w:val="25"/>
  </w:num>
  <w:num w:numId="12">
    <w:abstractNumId w:val="0"/>
  </w:num>
  <w:num w:numId="13">
    <w:abstractNumId w:val="8"/>
  </w:num>
  <w:num w:numId="14">
    <w:abstractNumId w:val="12"/>
  </w:num>
  <w:num w:numId="15">
    <w:abstractNumId w:val="26"/>
  </w:num>
  <w:num w:numId="16">
    <w:abstractNumId w:val="9"/>
  </w:num>
  <w:num w:numId="17">
    <w:abstractNumId w:val="4"/>
  </w:num>
  <w:num w:numId="18">
    <w:abstractNumId w:val="1"/>
  </w:num>
  <w:num w:numId="19">
    <w:abstractNumId w:val="24"/>
  </w:num>
  <w:num w:numId="20">
    <w:abstractNumId w:val="20"/>
  </w:num>
  <w:num w:numId="21">
    <w:abstractNumId w:val="22"/>
  </w:num>
  <w:num w:numId="22">
    <w:abstractNumId w:val="23"/>
  </w:num>
  <w:num w:numId="23">
    <w:abstractNumId w:val="2"/>
  </w:num>
  <w:num w:numId="24">
    <w:abstractNumId w:val="27"/>
  </w:num>
  <w:num w:numId="25">
    <w:abstractNumId w:val="19"/>
  </w:num>
  <w:num w:numId="26">
    <w:abstractNumId w:val="6"/>
  </w:num>
  <w:num w:numId="27">
    <w:abstractNumId w:val="13"/>
  </w:num>
  <w:num w:numId="28">
    <w:abstractNumId w:val="16"/>
  </w:num>
  <w:num w:numId="29">
    <w:abstractNumId w:val="3"/>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 Id="rIdPERT" Type="http://schemas.openxmlformats.org/officeDocument/2006/relationships/image" Target="media/pert_chart.PNG"/><Relationship Id="rIdGANTT" Type="http://schemas.openxmlformats.org/officeDocument/2006/relationships/image" Target="media/gantt_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4327</Words>
  <Characters>24666</Characters>
  <Application>Microsoft Office Word</Application>
  <DocSecurity>0</DocSecurity>
  <Lines>205</Lines>
  <Paragraphs>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NILE NEW</cp:lastModifiedBy>
  <cp:revision>2</cp:revision>
  <dcterms:created xsi:type="dcterms:W3CDTF">2025-07-29T16:18:00Z</dcterms:created>
  <dcterms:modified xsi:type="dcterms:W3CDTF">2025-07-29T16:18:00Z</dcterms:modified>
</cp:coreProperties>
</file>