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OOP(assignment 3 )</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DBMS report</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vb8p0lepu9vn" w:id="1"/>
      <w:bookmarkEnd w:id="1"/>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contextualSpacing w:val="0"/>
        <w:rPr/>
      </w:pPr>
      <w:r w:rsidDel="00000000" w:rsidR="00000000" w:rsidRPr="00000000">
        <w:rPr>
          <w:sz w:val="24"/>
          <w:szCs w:val="24"/>
        </w:rPr>
        <w:drawing>
          <wp:inline distB="114300" distT="114300" distL="114300" distR="114300">
            <wp:extent cx="5943600" cy="38100"/>
            <wp:effectExtent b="0" l="0" r="0" t="0"/>
            <wp:docPr descr="horizontal line" id="25" name="image9.png"/>
            <a:graphic>
              <a:graphicData uri="http://schemas.openxmlformats.org/drawingml/2006/picture">
                <pic:pic>
                  <pic:nvPicPr>
                    <pic:cNvPr descr="horizontal line" id="0" name="image9.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contextualSpacing w:val="0"/>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57888" cy="4498813"/>
            <wp:effectExtent b="0" l="0" r="0" t="0"/>
            <wp:docPr id="23"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57888" cy="44988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arolcxe0i15c" w:id="3"/>
      <w:bookmarkEnd w:id="3"/>
      <w:r w:rsidDel="00000000" w:rsidR="00000000" w:rsidRPr="00000000">
        <w:rPr>
          <w:rtl w:val="0"/>
        </w:rPr>
        <w:t xml:space="preserve">1)Ahmed Mohammed Abdelhameed (06)</w:t>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g210op89hnyr" w:id="4"/>
      <w:bookmarkEnd w:id="4"/>
      <w:r w:rsidDel="00000000" w:rsidR="00000000" w:rsidRPr="00000000">
        <w:rPr>
          <w:rtl w:val="0"/>
        </w:rPr>
        <w:t xml:space="preserve">2)Ahmad Abdallah (04)</w:t>
      </w:r>
    </w:p>
    <w:p w:rsidR="00000000" w:rsidDel="00000000" w:rsidP="00000000" w:rsidRDefault="00000000" w:rsidRPr="00000000" w14:paraId="00000008">
      <w:pPr>
        <w:pStyle w:val="Heading1"/>
        <w:contextualSpacing w:val="0"/>
        <w:rPr/>
      </w:pPr>
      <w:bookmarkStart w:colFirst="0" w:colLast="0" w:name="_3l7yb8dxyea4" w:id="5"/>
      <w:bookmarkEnd w:id="5"/>
      <w:r w:rsidDel="00000000" w:rsidR="00000000" w:rsidRPr="00000000">
        <w:rPr>
          <w:rtl w:val="0"/>
        </w:rPr>
        <w:t xml:space="preserve">3)Abdelfattah Mohamed (24)</w:t>
      </w:r>
    </w:p>
    <w:p w:rsidR="00000000" w:rsidDel="00000000" w:rsidP="00000000" w:rsidRDefault="00000000" w:rsidRPr="00000000" w14:paraId="00000009">
      <w:pPr>
        <w:pStyle w:val="Heading1"/>
        <w:contextualSpacing w:val="0"/>
        <w:rPr/>
      </w:pPr>
      <w:bookmarkStart w:colFirst="0" w:colLast="0" w:name="_2ndgdhxiu4r1" w:id="6"/>
      <w:bookmarkEnd w:id="6"/>
      <w:r w:rsidDel="00000000" w:rsidR="00000000" w:rsidRPr="00000000">
        <w:rPr>
          <w:rtl w:val="0"/>
        </w:rPr>
        <w:t xml:space="preserve">4)Abdelrahman Kamal Attia (23)</w:t>
      </w:r>
    </w:p>
    <w:p w:rsidR="00000000" w:rsidDel="00000000" w:rsidP="00000000" w:rsidRDefault="00000000" w:rsidRPr="00000000" w14:paraId="0000000A">
      <w:pPr>
        <w:pStyle w:val="Heading3"/>
        <w:contextualSpacing w:val="0"/>
        <w:rPr>
          <w:sz w:val="32"/>
          <w:szCs w:val="32"/>
        </w:rPr>
      </w:pPr>
      <w:bookmarkStart w:colFirst="0" w:colLast="0" w:name="_scfimtskdjiq" w:id="7"/>
      <w:bookmarkEnd w:id="7"/>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A Computer Database is a structured collection of records or data that is stored in a computer system. On the other hand, a Database Management System (DBMS) is a complex set of software programs that controls the organization, storage, management, and retrieval of data in a database. DBMS are categorized according to their data structures or types. The DBMS accepts requests for data from the application program and instructs the operating system to transfer the appropriate data. Extensible Markup Language (XML) (encoding: ISO-8859-1) is a set of rules for encoding documents in machine readable form. It is defined in the XML 1.0 Specification produced by the W3C, and several other related specifications, all gratis open standards.</w:t>
      </w:r>
    </w:p>
    <w:p w:rsidR="00000000" w:rsidDel="00000000" w:rsidP="00000000" w:rsidRDefault="00000000" w:rsidRPr="00000000" w14:paraId="0000000C">
      <w:pP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contextualSpacing w:val="0"/>
        <w:rPr>
          <w:sz w:val="26"/>
          <w:szCs w:val="26"/>
        </w:rPr>
      </w:pPr>
      <w:bookmarkStart w:colFirst="0" w:colLast="0" w:name="_2unxezhehe5y" w:id="8"/>
      <w:bookmarkEnd w:id="8"/>
      <w:r w:rsidDel="00000000" w:rsidR="00000000" w:rsidRPr="00000000">
        <w:rPr>
          <w:rtl w:val="0"/>
        </w:rPr>
        <w:t xml:space="preserve">User Manual</w:t>
      </w:r>
      <w:r w:rsidDel="00000000" w:rsidR="00000000" w:rsidRPr="00000000">
        <w:rPr>
          <w:rtl w:val="0"/>
        </w:rPr>
      </w:r>
    </w:p>
    <w:p w:rsidR="00000000" w:rsidDel="00000000" w:rsidP="00000000" w:rsidRDefault="00000000" w:rsidRPr="00000000" w14:paraId="0000000E">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91gc9f3faze5" w:id="9"/>
      <w:bookmarkEnd w:id="9"/>
      <w:r w:rsidDel="00000000" w:rsidR="00000000" w:rsidRPr="00000000">
        <w:rPr>
          <w:rtl w:val="0"/>
        </w:rPr>
        <w:t xml:space="preserve">1)create DB</w:t>
      </w:r>
    </w:p>
    <w:p w:rsidR="00000000" w:rsidDel="00000000" w:rsidP="00000000" w:rsidRDefault="00000000" w:rsidRPr="00000000" w14:paraId="0000000F">
      <w:pPr>
        <w:contextualSpacing w:val="0"/>
        <w:rPr/>
      </w:pPr>
      <w:r w:rsidDel="00000000" w:rsidR="00000000" w:rsidRPr="00000000">
        <w:rPr/>
        <w:drawing>
          <wp:inline distB="114300" distT="114300" distL="114300" distR="114300">
            <wp:extent cx="5943600" cy="1320800"/>
            <wp:effectExtent b="0" l="0" r="0" t="0"/>
            <wp:docPr id="9" name="image5.png"/>
            <a:graphic>
              <a:graphicData uri="http://schemas.openxmlformats.org/drawingml/2006/picture">
                <pic:pic>
                  <pic:nvPicPr>
                    <pic:cNvPr id="0" name="image5.png"/>
                    <pic:cNvPicPr preferRelativeResize="0"/>
                  </pic:nvPicPr>
                  <pic:blipFill>
                    <a:blip r:embed="rId9"/>
                    <a:srcRect b="41736"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drawing>
          <wp:inline distB="114300" distT="114300" distL="114300" distR="114300">
            <wp:extent cx="5943600" cy="1139825"/>
            <wp:effectExtent b="0" l="0" r="0" t="0"/>
            <wp:docPr id="31" name="image23.png"/>
            <a:graphic>
              <a:graphicData uri="http://schemas.openxmlformats.org/drawingml/2006/picture">
                <pic:pic>
                  <pic:nvPicPr>
                    <pic:cNvPr id="0" name="image23.png"/>
                    <pic:cNvPicPr preferRelativeResize="0"/>
                  </pic:nvPicPr>
                  <pic:blipFill>
                    <a:blip r:embed="rId10"/>
                    <a:srcRect b="45852" l="0" r="0" t="0"/>
                    <a:stretch>
                      <a:fillRect/>
                    </a:stretch>
                  </pic:blipFill>
                  <pic:spPr>
                    <a:xfrm>
                      <a:off x="0" y="0"/>
                      <a:ext cx="5943600" cy="11398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d2ajoje4yiq0" w:id="10"/>
      <w:bookmarkEnd w:id="10"/>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i6se6t7odcgb" w:id="11"/>
      <w:bookmarkEnd w:id="11"/>
      <w:r w:rsidDel="00000000" w:rsidR="00000000" w:rsidRPr="00000000">
        <w:rPr>
          <w:rtl w:val="0"/>
        </w:rPr>
        <w:t xml:space="preserve">2)Create table</w:t>
      </w:r>
    </w:p>
    <w:p w:rsidR="00000000" w:rsidDel="00000000" w:rsidP="00000000" w:rsidRDefault="00000000" w:rsidRPr="00000000" w14:paraId="00000015">
      <w:pPr>
        <w:contextualSpacing w:val="0"/>
        <w:rPr/>
      </w:pPr>
      <w:r w:rsidDel="00000000" w:rsidR="00000000" w:rsidRPr="00000000">
        <w:rPr/>
        <w:drawing>
          <wp:inline distB="114300" distT="114300" distL="114300" distR="114300">
            <wp:extent cx="5943600" cy="949325"/>
            <wp:effectExtent b="0" l="0" r="0" t="0"/>
            <wp:docPr id="27" name="image19.png"/>
            <a:graphic>
              <a:graphicData uri="http://schemas.openxmlformats.org/drawingml/2006/picture">
                <pic:pic>
                  <pic:nvPicPr>
                    <pic:cNvPr id="0" name="image19.png"/>
                    <pic:cNvPicPr preferRelativeResize="0"/>
                  </pic:nvPicPr>
                  <pic:blipFill>
                    <a:blip r:embed="rId11"/>
                    <a:srcRect b="45238" l="0" r="0" t="0"/>
                    <a:stretch>
                      <a:fillRect/>
                    </a:stretch>
                  </pic:blipFill>
                  <pic:spPr>
                    <a:xfrm>
                      <a:off x="0" y="0"/>
                      <a:ext cx="5943600" cy="9493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drawing>
          <wp:inline distB="114300" distT="114300" distL="114300" distR="114300">
            <wp:extent cx="5943600" cy="23622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contextualSpacing w:val="0"/>
        <w:rPr/>
      </w:pPr>
      <w:bookmarkStart w:colFirst="0" w:colLast="0" w:name="_schzawiwi4h" w:id="12"/>
      <w:bookmarkEnd w:id="12"/>
      <w:r w:rsidDel="00000000" w:rsidR="00000000" w:rsidRPr="00000000">
        <w:rPr>
          <w:rtl w:val="0"/>
        </w:rPr>
        <w:t xml:space="preserve">Insert into table</w:t>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5943600" cy="1082675"/>
            <wp:effectExtent b="0" l="0" r="0" t="0"/>
            <wp:docPr id="28" name="image22.png"/>
            <a:graphic>
              <a:graphicData uri="http://schemas.openxmlformats.org/drawingml/2006/picture">
                <pic:pic>
                  <pic:nvPicPr>
                    <pic:cNvPr id="0" name="image22.png"/>
                    <pic:cNvPicPr preferRelativeResize="0"/>
                  </pic:nvPicPr>
                  <pic:blipFill>
                    <a:blip r:embed="rId13"/>
                    <a:srcRect b="30917" l="0" r="0" t="0"/>
                    <a:stretch>
                      <a:fillRect/>
                    </a:stretch>
                  </pic:blipFill>
                  <pic:spPr>
                    <a:xfrm>
                      <a:off x="0" y="0"/>
                      <a:ext cx="5943600" cy="10826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gu9dhtf6a0gl" w:id="13"/>
      <w:bookmarkEnd w:id="13"/>
      <w:r w:rsidDel="00000000" w:rsidR="00000000" w:rsidRPr="00000000">
        <w:rPr/>
        <w:drawing>
          <wp:inline distB="114300" distT="114300" distL="114300" distR="114300">
            <wp:extent cx="4819650" cy="5000625"/>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1965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5943600" cy="7258050"/>
            <wp:effectExtent b="0" l="0" r="0" t="0"/>
            <wp:docPr id="1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pStyle w:val="Heading3"/>
        <w:contextualSpacing w:val="0"/>
        <w:rPr/>
      </w:pPr>
      <w:bookmarkStart w:colFirst="0" w:colLast="0" w:name="_6btbkztrx26l" w:id="14"/>
      <w:bookmarkEnd w:id="14"/>
      <w:r w:rsidDel="00000000" w:rsidR="00000000" w:rsidRPr="00000000">
        <w:rPr>
          <w:rtl w:val="0"/>
        </w:rPr>
        <w:t xml:space="preserve">Update</w:t>
      </w:r>
    </w:p>
    <w:p w:rsidR="00000000" w:rsidDel="00000000" w:rsidP="00000000" w:rsidRDefault="00000000" w:rsidRPr="00000000" w14:paraId="0000001E">
      <w:pPr>
        <w:contextualSpacing w:val="0"/>
        <w:rPr/>
      </w:pPr>
      <w:r w:rsidDel="00000000" w:rsidR="00000000" w:rsidRPr="00000000">
        <w:rPr/>
        <w:drawing>
          <wp:inline distB="114300" distT="114300" distL="114300" distR="114300">
            <wp:extent cx="5943600" cy="154305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543050"/>
                    </a:xfrm>
                    <a:prstGeom prst="rect"/>
                    <a:ln/>
                  </pic:spPr>
                </pic:pic>
              </a:graphicData>
            </a:graphic>
          </wp:inline>
        </w:drawing>
      </w:r>
      <w:r w:rsidDel="00000000" w:rsidR="00000000" w:rsidRPr="00000000">
        <w:rPr/>
        <w:drawing>
          <wp:inline distB="114300" distT="114300" distL="114300" distR="114300">
            <wp:extent cx="5867400" cy="7915275"/>
            <wp:effectExtent b="0" l="0" r="0" t="0"/>
            <wp:docPr id="1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867400" cy="7915275"/>
                    </a:xfrm>
                    <a:prstGeom prst="rect"/>
                    <a:ln/>
                  </pic:spPr>
                </pic:pic>
              </a:graphicData>
            </a:graphic>
          </wp:inline>
        </w:drawing>
      </w:r>
      <w:r w:rsidDel="00000000" w:rsidR="00000000" w:rsidRPr="00000000">
        <w:rPr/>
        <w:drawing>
          <wp:inline distB="114300" distT="114300" distL="114300" distR="114300">
            <wp:extent cx="5943600" cy="179070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drawing>
          <wp:inline distB="114300" distT="114300" distL="114300" distR="114300">
            <wp:extent cx="5743575" cy="7153275"/>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43575"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drawing>
          <wp:inline distB="114300" distT="114300" distL="114300" distR="114300">
            <wp:extent cx="5943600" cy="2219325"/>
            <wp:effectExtent b="0" l="0" r="0" t="0"/>
            <wp:docPr id="3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2219325"/>
                    </a:xfrm>
                    <a:prstGeom prst="rect"/>
                    <a:ln/>
                  </pic:spPr>
                </pic:pic>
              </a:graphicData>
            </a:graphic>
          </wp:inline>
        </w:drawing>
      </w:r>
      <w:r w:rsidDel="00000000" w:rsidR="00000000" w:rsidRPr="00000000">
        <w:rPr/>
        <w:drawing>
          <wp:inline distB="114300" distT="114300" distL="114300" distR="114300">
            <wp:extent cx="5943600" cy="6276975"/>
            <wp:effectExtent b="0" l="0" r="0" t="0"/>
            <wp:docPr id="22"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6276975"/>
                    </a:xfrm>
                    <a:prstGeom prst="rect"/>
                    <a:ln/>
                  </pic:spPr>
                </pic:pic>
              </a:graphicData>
            </a:graphic>
          </wp:inline>
        </w:drawing>
      </w:r>
      <w:r w:rsidDel="00000000" w:rsidR="00000000" w:rsidRPr="00000000">
        <w:rPr/>
        <w:drawing>
          <wp:inline distB="114300" distT="114300" distL="114300" distR="114300">
            <wp:extent cx="5943600" cy="6276975"/>
            <wp:effectExtent b="0" l="0" r="0" t="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contextualSpacing w:val="0"/>
        <w:rPr/>
      </w:pPr>
      <w:bookmarkStart w:colFirst="0" w:colLast="0" w:name="_y1zeh6g17xq" w:id="15"/>
      <w:bookmarkEnd w:id="15"/>
      <w:r w:rsidDel="00000000" w:rsidR="00000000" w:rsidRPr="00000000">
        <w:rPr>
          <w:rtl w:val="0"/>
        </w:rPr>
        <w:t xml:space="preserve">Select (ps. We changed it so it doesn’t show the \\’ char)</w:t>
      </w:r>
    </w:p>
    <w:p w:rsidR="00000000" w:rsidDel="00000000" w:rsidP="00000000" w:rsidRDefault="00000000" w:rsidRPr="00000000" w14:paraId="00000022">
      <w:pPr>
        <w:contextualSpacing w:val="0"/>
        <w:rPr/>
      </w:pPr>
      <w:r w:rsidDel="00000000" w:rsidR="00000000" w:rsidRPr="00000000">
        <w:rPr/>
        <w:drawing>
          <wp:inline distB="114300" distT="114300" distL="114300" distR="114300">
            <wp:extent cx="5943600" cy="1038225"/>
            <wp:effectExtent b="0" l="0" r="0" t="0"/>
            <wp:docPr id="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drawing>
          <wp:inline distB="114300" distT="114300" distL="114300" distR="114300">
            <wp:extent cx="4829175" cy="1381125"/>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8291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contextualSpacing w:val="0"/>
        <w:rPr/>
      </w:pPr>
      <w:bookmarkStart w:colFirst="0" w:colLast="0" w:name="_el7fj3iep4nx" w:id="16"/>
      <w:bookmarkEnd w:id="16"/>
      <w:r w:rsidDel="00000000" w:rsidR="00000000" w:rsidRPr="00000000">
        <w:rPr>
          <w:rtl w:val="0"/>
        </w:rPr>
        <w:t xml:space="preserve">Delete</w:t>
      </w:r>
    </w:p>
    <w:p w:rsidR="00000000" w:rsidDel="00000000" w:rsidP="00000000" w:rsidRDefault="00000000" w:rsidRPr="00000000" w14:paraId="00000025">
      <w:pPr>
        <w:contextualSpacing w:val="0"/>
        <w:rPr/>
      </w:pPr>
      <w:r w:rsidDel="00000000" w:rsidR="00000000" w:rsidRPr="00000000">
        <w:rPr/>
        <w:drawing>
          <wp:inline distB="114300" distT="114300" distL="114300" distR="114300">
            <wp:extent cx="5943600" cy="695325"/>
            <wp:effectExtent b="0" l="0" r="0" t="0"/>
            <wp:docPr id="2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drawing>
          <wp:inline distB="114300" distT="114300" distL="114300" distR="114300">
            <wp:extent cx="5943600" cy="3962400"/>
            <wp:effectExtent b="0" l="0" r="0" t="0"/>
            <wp:docPr id="1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contextualSpacing w:val="0"/>
        <w:rPr/>
      </w:pPr>
      <w:bookmarkStart w:colFirst="0" w:colLast="0" w:name="_pxruzilme0wb" w:id="17"/>
      <w:bookmarkEnd w:id="17"/>
      <w:r w:rsidDel="00000000" w:rsidR="00000000" w:rsidRPr="00000000">
        <w:rPr>
          <w:rtl w:val="0"/>
        </w:rPr>
        <w:t xml:space="preserve">Drop</w:t>
      </w:r>
    </w:p>
    <w:p w:rsidR="00000000" w:rsidDel="00000000" w:rsidP="00000000" w:rsidRDefault="00000000" w:rsidRPr="00000000" w14:paraId="00000028">
      <w:pPr>
        <w:contextualSpacing w:val="0"/>
        <w:rPr/>
      </w:pPr>
      <w:r w:rsidDel="00000000" w:rsidR="00000000" w:rsidRPr="00000000">
        <w:rPr/>
        <w:drawing>
          <wp:inline distB="114300" distT="114300" distL="114300" distR="114300">
            <wp:extent cx="5391150" cy="116205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3911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3585" w:firstLine="15"/>
        <w:contextualSpacing w:val="0"/>
        <w:rPr/>
      </w:pPr>
      <w:r w:rsidDel="00000000" w:rsidR="00000000" w:rsidRPr="00000000">
        <w:rPr>
          <w:rtl w:val="0"/>
        </w:rPr>
        <w:t xml:space="preserve">TADAAAA!! :’’D</w:t>
      </w:r>
    </w:p>
    <w:p w:rsidR="00000000" w:rsidDel="00000000" w:rsidP="00000000" w:rsidRDefault="00000000" w:rsidRPr="00000000" w14:paraId="0000002A">
      <w:pPr>
        <w:contextualSpacing w:val="0"/>
        <w:rPr/>
      </w:pPr>
      <w:r w:rsidDel="00000000" w:rsidR="00000000" w:rsidRPr="00000000">
        <w:rPr/>
        <w:drawing>
          <wp:inline distB="114300" distT="114300" distL="114300" distR="114300">
            <wp:extent cx="5943600" cy="3048000"/>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drawing>
          <wp:inline distB="114300" distT="114300" distL="114300" distR="114300">
            <wp:extent cx="5943600" cy="1657350"/>
            <wp:effectExtent b="0" l="0" r="0" t="0"/>
            <wp:docPr id="2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drawing>
          <wp:inline distB="114300" distT="114300" distL="114300" distR="114300">
            <wp:extent cx="5943600" cy="2743200"/>
            <wp:effectExtent b="0" l="0" r="0" t="0"/>
            <wp:docPr id="1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contextualSpacing w:val="0"/>
        <w:rPr/>
      </w:pPr>
      <w:bookmarkStart w:colFirst="0" w:colLast="0" w:name="_3sduyl9wrzhh" w:id="18"/>
      <w:bookmarkEnd w:id="18"/>
      <w:r w:rsidDel="00000000" w:rsidR="00000000" w:rsidRPr="00000000">
        <w:rPr>
          <w:rtl w:val="0"/>
        </w:rPr>
        <w:t xml:space="preserve">Design description</w:t>
      </w:r>
    </w:p>
    <w:p w:rsidR="00000000" w:rsidDel="00000000" w:rsidP="00000000" w:rsidRDefault="00000000" w:rsidRPr="00000000" w14:paraId="0000002E">
      <w:pPr>
        <w:contextualSpacing w:val="0"/>
        <w:rPr/>
      </w:pPr>
      <w:r w:rsidDel="00000000" w:rsidR="00000000" w:rsidRPr="00000000">
        <w:rPr>
          <w:rtl w:val="0"/>
        </w:rPr>
        <w:t xml:space="preserve">First of all the user inter the query he want to execute , this is scanned in the main class ,, the main class then sends this query to the splitter which decide which method of the concrete class methods will be called depending on the query itself .</w:t>
      </w:r>
    </w:p>
    <w:p w:rsidR="00000000" w:rsidDel="00000000" w:rsidP="00000000" w:rsidRDefault="00000000" w:rsidRPr="00000000" w14:paraId="0000002F">
      <w:pPr>
        <w:contextualSpacing w:val="0"/>
        <w:rPr/>
      </w:pPr>
      <w:r w:rsidDel="00000000" w:rsidR="00000000" w:rsidRPr="00000000">
        <w:rPr>
          <w:rtl w:val="0"/>
        </w:rPr>
        <w:t xml:space="preserve">The method is called then the query is tested to be valid for each operation from the operations in this method through the validation class of his method using a method in this validation class for each operation in this method ,,and if it’s confirmed to be valid it’s now delivered to the parser class that parses the query into certain groups and now call the xml files classes and execute the right operation with the correct parameters .</w:t>
      </w:r>
    </w:p>
    <w:p w:rsidR="00000000" w:rsidDel="00000000" w:rsidP="00000000" w:rsidRDefault="00000000" w:rsidRPr="00000000" w14:paraId="00000030">
      <w:pPr>
        <w:pStyle w:val="Heading3"/>
        <w:contextualSpacing w:val="0"/>
        <w:rPr/>
      </w:pPr>
      <w:bookmarkStart w:colFirst="0" w:colLast="0" w:name="_z1ksomcebevj" w:id="19"/>
      <w:bookmarkEnd w:id="19"/>
      <w:r w:rsidDel="00000000" w:rsidR="00000000" w:rsidRPr="00000000">
        <w:rPr>
          <w:rtl w:val="0"/>
        </w:rPr>
        <w:t xml:space="preserve">Wrong queries</w:t>
      </w:r>
    </w:p>
    <w:p w:rsidR="00000000" w:rsidDel="00000000" w:rsidP="00000000" w:rsidRDefault="00000000" w:rsidRPr="00000000" w14:paraId="00000031">
      <w:pPr>
        <w:contextualSpacing w:val="0"/>
        <w:rPr/>
      </w:pPr>
      <w:r w:rsidDel="00000000" w:rsidR="00000000" w:rsidRPr="00000000">
        <w:rPr>
          <w:rtl w:val="0"/>
        </w:rPr>
        <w:t xml:space="preserve">If the user entered a wrong query (wrong syntax , bad parameters , not existing table or DB , type mismatch ….)</w:t>
      </w:r>
    </w:p>
    <w:p w:rsidR="00000000" w:rsidDel="00000000" w:rsidP="00000000" w:rsidRDefault="00000000" w:rsidRPr="00000000" w14:paraId="00000032">
      <w:pPr>
        <w:contextualSpacing w:val="0"/>
        <w:rPr/>
      </w:pPr>
      <w:r w:rsidDel="00000000" w:rsidR="00000000" w:rsidRPr="00000000">
        <w:rPr>
          <w:rtl w:val="0"/>
        </w:rPr>
        <w:t xml:space="preserve">The program won’t execute the query and will inform the user of the error he has done. </w:t>
      </w:r>
    </w:p>
    <w:p w:rsidR="00000000" w:rsidDel="00000000" w:rsidP="00000000" w:rsidRDefault="00000000" w:rsidRPr="00000000" w14:paraId="00000033">
      <w:pPr>
        <w:pStyle w:val="Heading3"/>
        <w:contextualSpacing w:val="0"/>
        <w:rPr/>
      </w:pPr>
      <w:bookmarkStart w:colFirst="0" w:colLast="0" w:name="_uxoiyh5a67y7" w:id="20"/>
      <w:bookmarkEnd w:id="20"/>
      <w:r w:rsidDel="00000000" w:rsidR="00000000" w:rsidRPr="00000000">
        <w:rPr>
          <w:rtl w:val="0"/>
        </w:rPr>
        <w:t xml:space="preserve">Design decisions</w:t>
      </w:r>
    </w:p>
    <w:p w:rsidR="00000000" w:rsidDel="00000000" w:rsidP="00000000" w:rsidRDefault="00000000" w:rsidRPr="00000000" w14:paraId="00000034">
      <w:pPr>
        <w:contextualSpacing w:val="0"/>
        <w:rPr/>
      </w:pPr>
      <w:r w:rsidDel="00000000" w:rsidR="00000000" w:rsidRPr="00000000">
        <w:rPr>
          <w:rtl w:val="0"/>
        </w:rPr>
        <w:t xml:space="preserve">The user should press enter after each statement in the query ,, if the user was to insert more than 1 statement together without pressing enter he must separate them  with semicolon (;) otherwise we will execute only the first query and the other queries are syntax error  </w:t>
      </w:r>
    </w:p>
    <w:p w:rsidR="00000000" w:rsidDel="00000000" w:rsidP="00000000" w:rsidRDefault="00000000" w:rsidRPr="00000000" w14:paraId="00000035">
      <w:pPr>
        <w:pStyle w:val="Heading3"/>
        <w:contextualSpacing w:val="0"/>
        <w:rPr/>
      </w:pPr>
      <w:bookmarkStart w:colFirst="0" w:colLast="0" w:name="_wo0gc9p5txg" w:id="21"/>
      <w:bookmarkEnd w:id="21"/>
      <w:r w:rsidDel="00000000" w:rsidR="00000000" w:rsidRPr="00000000">
        <w:rPr>
          <w:rtl w:val="0"/>
        </w:rPr>
        <w:t xml:space="preserve">Design process </w:t>
      </w:r>
      <w:r w:rsidDel="00000000" w:rsidR="00000000" w:rsidRPr="00000000">
        <w:rPr/>
        <w:drawing>
          <wp:inline distB="114300" distT="114300" distL="114300" distR="114300">
            <wp:extent cx="5943600" cy="3543300"/>
            <wp:effectExtent b="0" l="0" r="0" t="0"/>
            <wp:docPr id="1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3821112" cy="5953125"/>
            <wp:effectExtent b="-1066006" l="1066006" r="1066006" t="-1066006"/>
            <wp:docPr id="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rot="16200000">
                      <a:off x="0" y="0"/>
                      <a:ext cx="3821112"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drawing>
          <wp:inline distB="114300" distT="114300" distL="114300" distR="114300">
            <wp:extent cx="5448300" cy="9144000"/>
            <wp:effectExtent b="0" l="0" r="0" t="0"/>
            <wp:docPr id="32"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4483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so0vb3gtxd8o" w:id="22"/>
      <w:bookmarkEnd w:id="22"/>
      <w:r w:rsidDel="00000000" w:rsidR="00000000" w:rsidRPr="00000000">
        <w:rPr>
          <w:rtl w:val="0"/>
        </w:rPr>
        <w:t xml:space="preserve">UML Diagram</w:t>
      </w:r>
    </w:p>
    <w:p w:rsidR="00000000" w:rsidDel="00000000" w:rsidP="00000000" w:rsidRDefault="00000000" w:rsidRPr="00000000" w14:paraId="0000003A">
      <w:pPr>
        <w:pStyle w:val="Heading3"/>
        <w:contextualSpacing w:val="0"/>
        <w:rPr/>
      </w:pPr>
      <w:bookmarkStart w:colFirst="0" w:colLast="0" w:name="_n3fes08etecd" w:id="23"/>
      <w:bookmarkEnd w:id="23"/>
      <w:r w:rsidDel="00000000" w:rsidR="00000000" w:rsidRPr="00000000">
        <w:rPr/>
        <w:drawing>
          <wp:inline distB="114300" distT="114300" distL="114300" distR="114300">
            <wp:extent cx="5943600" cy="6515100"/>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pStyle w:val="Heading3"/>
        <w:contextualSpacing w:val="0"/>
        <w:rPr/>
      </w:pPr>
      <w:bookmarkStart w:colFirst="0" w:colLast="0" w:name="_ckwpvdq8edmo" w:id="24"/>
      <w:bookmarkEnd w:id="24"/>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pStyle w:val="Heading3"/>
        <w:contextualSpacing w:val="0"/>
        <w:rPr/>
      </w:pPr>
      <w:bookmarkStart w:colFirst="0" w:colLast="0" w:name="_3fhw20ey6yv1" w:id="25"/>
      <w:bookmarkEnd w:id="25"/>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pStyle w:val="Heading3"/>
        <w:contextualSpacing w:val="0"/>
        <w:rPr/>
      </w:pPr>
      <w:bookmarkStart w:colFirst="0" w:colLast="0" w:name="_s6kp4n8ljz28" w:id="26"/>
      <w:bookmarkEnd w:id="26"/>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pStyle w:val="Heading3"/>
        <w:spacing w:line="240" w:lineRule="auto"/>
        <w:contextualSpacing w:val="0"/>
        <w:rPr/>
      </w:pPr>
      <w:bookmarkStart w:colFirst="0" w:colLast="0" w:name="_q05sxcyiapcm" w:id="27"/>
      <w:bookmarkEnd w:id="27"/>
      <w:r w:rsidDel="00000000" w:rsidR="00000000" w:rsidRPr="00000000">
        <w:rPr>
          <w:b w:val="0"/>
          <w:color w:val="000000"/>
          <w:sz w:val="22"/>
          <w:szCs w:val="22"/>
        </w:rPr>
        <w:drawing>
          <wp:inline distB="114300" distT="114300" distL="114300" distR="114300">
            <wp:extent cx="5943600" cy="25400"/>
            <wp:effectExtent b="0" l="0" r="0" t="0"/>
            <wp:docPr descr="horizontal line" id="3" name="image30.png"/>
            <a:graphic>
              <a:graphicData uri="http://schemas.openxmlformats.org/drawingml/2006/picture">
                <pic:pic>
                  <pic:nvPicPr>
                    <pic:cNvPr descr="horizontal line" id="0" name="image30.png"/>
                    <pic:cNvPicPr preferRelativeResize="0"/>
                  </pic:nvPicPr>
                  <pic:blipFill>
                    <a:blip r:embed="rId35"/>
                    <a:srcRect b="0" l="0" r="0" t="0"/>
                    <a:stretch>
                      <a:fillRect/>
                    </a:stretch>
                  </pic:blipFill>
                  <pic:spPr>
                    <a:xfrm>
                      <a:off x="0" y="0"/>
                      <a:ext cx="5943600" cy="25400"/>
                    </a:xfrm>
                    <a:prstGeom prst="rect"/>
                    <a:ln/>
                  </pic:spPr>
                </pic:pic>
              </a:graphicData>
            </a:graphic>
          </wp:inline>
        </w:drawing>
      </w:r>
      <w:r w:rsidDel="00000000" w:rsidR="00000000" w:rsidRPr="00000000">
        <w:rPr>
          <w:rtl w:val="0"/>
        </w:rPr>
      </w:r>
    </w:p>
    <w:sectPr>
      <w:headerReference r:id="rId36" w:type="default"/>
      <w:headerReference r:id="rId37" w:type="first"/>
      <w:footerReference r:id="rId38" w:type="first"/>
      <w:footerReference r:id="rId39"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26" name="image29.png"/>
          <a:graphic>
            <a:graphicData uri="http://schemas.openxmlformats.org/drawingml/2006/picture">
              <pic:pic>
                <pic:nvPicPr>
                  <pic:cNvPr descr="horizontal line" id="0" name="image2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29"/>
    <w:bookmarkEnd w:id="2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28"/>
    <w:bookmarkEnd w:id="28"/>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8"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5.png"/><Relationship Id="rId21" Type="http://schemas.openxmlformats.org/officeDocument/2006/relationships/image" Target="media/image31.png"/><Relationship Id="rId24" Type="http://schemas.openxmlformats.org/officeDocument/2006/relationships/image" Target="media/image1.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4.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3.png"/><Relationship Id="rId7" Type="http://schemas.openxmlformats.org/officeDocument/2006/relationships/image" Target="media/image11.jpg"/><Relationship Id="rId8" Type="http://schemas.openxmlformats.org/officeDocument/2006/relationships/image" Target="media/image2.png"/><Relationship Id="rId31" Type="http://schemas.openxmlformats.org/officeDocument/2006/relationships/image" Target="media/image26.png"/><Relationship Id="rId30" Type="http://schemas.openxmlformats.org/officeDocument/2006/relationships/image" Target="media/image4.png"/><Relationship Id="rId11" Type="http://schemas.openxmlformats.org/officeDocument/2006/relationships/image" Target="media/image19.png"/><Relationship Id="rId33" Type="http://schemas.openxmlformats.org/officeDocument/2006/relationships/image" Target="media/image27.png"/><Relationship Id="rId10" Type="http://schemas.openxmlformats.org/officeDocument/2006/relationships/image" Target="media/image23.png"/><Relationship Id="rId32" Type="http://schemas.openxmlformats.org/officeDocument/2006/relationships/image" Target="media/image25.png"/><Relationship Id="rId13" Type="http://schemas.openxmlformats.org/officeDocument/2006/relationships/image" Target="media/image22.png"/><Relationship Id="rId35" Type="http://schemas.openxmlformats.org/officeDocument/2006/relationships/image" Target="media/image30.png"/><Relationship Id="rId12" Type="http://schemas.openxmlformats.org/officeDocument/2006/relationships/image" Target="media/image7.png"/><Relationship Id="rId34" Type="http://schemas.openxmlformats.org/officeDocument/2006/relationships/image" Target="media/image28.png"/><Relationship Id="rId15" Type="http://schemas.openxmlformats.org/officeDocument/2006/relationships/image" Target="media/image20.png"/><Relationship Id="rId37" Type="http://schemas.openxmlformats.org/officeDocument/2006/relationships/header" Target="header2.xml"/><Relationship Id="rId14" Type="http://schemas.openxmlformats.org/officeDocument/2006/relationships/image" Target="media/image8.png"/><Relationship Id="rId36" Type="http://schemas.openxmlformats.org/officeDocument/2006/relationships/header" Target="header1.xml"/><Relationship Id="rId17" Type="http://schemas.openxmlformats.org/officeDocument/2006/relationships/image" Target="media/image16.png"/><Relationship Id="rId39" Type="http://schemas.openxmlformats.org/officeDocument/2006/relationships/footer" Target="footer1.xml"/><Relationship Id="rId16" Type="http://schemas.openxmlformats.org/officeDocument/2006/relationships/image" Target="media/image6.png"/><Relationship Id="rId38" Type="http://schemas.openxmlformats.org/officeDocument/2006/relationships/footer" Target="footer2.xml"/><Relationship Id="rId19" Type="http://schemas.openxmlformats.org/officeDocument/2006/relationships/image" Target="media/image1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